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665E1" w14:textId="4A2CEE04" w:rsidR="00D635FE" w:rsidRPr="00125AC4" w:rsidRDefault="006770A2">
      <w:pPr>
        <w:rPr>
          <w:rFonts w:ascii="Arial" w:hAnsi="Arial" w:cs="Arial"/>
        </w:rPr>
      </w:pPr>
      <w:r w:rsidRPr="00125AC4">
        <w:rPr>
          <w:rFonts w:ascii="Arial" w:hAnsi="Arial" w:cs="Arial"/>
        </w:rPr>
        <w:t xml:space="preserve">Lamin Manneh </w:t>
      </w:r>
    </w:p>
    <w:p w14:paraId="38B3DE5A" w14:textId="132CE85C" w:rsidR="00F946F1" w:rsidRPr="00125AC4" w:rsidRDefault="00E52915">
      <w:pPr>
        <w:rPr>
          <w:rFonts w:ascii="Arial" w:hAnsi="Arial" w:cs="Arial"/>
        </w:rPr>
      </w:pPr>
      <w:r w:rsidRPr="00125AC4">
        <w:rPr>
          <w:rFonts w:ascii="Arial" w:hAnsi="Arial" w:cs="Arial"/>
        </w:rPr>
        <w:t>2026260</w:t>
      </w:r>
    </w:p>
    <w:p w14:paraId="3CDAD396" w14:textId="1808923B" w:rsidR="00E52915" w:rsidRPr="00125AC4" w:rsidRDefault="00E52915" w:rsidP="00BF475F">
      <w:pPr>
        <w:pStyle w:val="NormalWeb"/>
        <w:spacing w:before="120" w:beforeAutospacing="0" w:after="0" w:afterAutospacing="0"/>
        <w:rPr>
          <w:rFonts w:ascii="Arial" w:hAnsi="Arial" w:cs="Arial"/>
          <w:sz w:val="22"/>
          <w:szCs w:val="22"/>
        </w:rPr>
      </w:pPr>
      <w:r w:rsidRPr="00125AC4">
        <w:rPr>
          <w:rFonts w:ascii="Arial" w:hAnsi="Arial" w:cs="Arial"/>
          <w:sz w:val="22"/>
          <w:szCs w:val="22"/>
        </w:rPr>
        <w:t>Academic and Employability skills (BMSW4001)</w:t>
      </w:r>
      <w:r w:rsidR="00BF475F" w:rsidRPr="00125AC4">
        <w:rPr>
          <w:rFonts w:ascii="Arial" w:hAnsi="Arial" w:cs="Arial"/>
          <w:sz w:val="22"/>
          <w:szCs w:val="22"/>
        </w:rPr>
        <w:t xml:space="preserve"> </w:t>
      </w:r>
    </w:p>
    <w:p w14:paraId="1BDEAE63" w14:textId="77777777" w:rsidR="00BF475F" w:rsidRPr="00125AC4" w:rsidRDefault="00BF475F" w:rsidP="00BF475F">
      <w:pPr>
        <w:pStyle w:val="NormalWeb"/>
        <w:spacing w:before="120" w:beforeAutospacing="0" w:after="0" w:afterAutospacing="0"/>
        <w:rPr>
          <w:rFonts w:ascii="Arial" w:hAnsi="Arial" w:cs="Arial"/>
          <w:sz w:val="22"/>
          <w:szCs w:val="22"/>
        </w:rPr>
      </w:pPr>
    </w:p>
    <w:p w14:paraId="4F1E4F50" w14:textId="7D95AF74" w:rsidR="00F946F1" w:rsidRPr="00125AC4" w:rsidRDefault="00E52915">
      <w:pPr>
        <w:rPr>
          <w:rFonts w:ascii="Arial" w:hAnsi="Arial" w:cs="Arial"/>
          <w:color w:val="373A3C"/>
          <w:shd w:val="clear" w:color="auto" w:fill="FBF7F5"/>
        </w:rPr>
      </w:pPr>
      <w:proofErr w:type="spellStart"/>
      <w:r w:rsidRPr="00125AC4">
        <w:rPr>
          <w:rFonts w:ascii="Arial" w:hAnsi="Arial" w:cs="Arial"/>
          <w:color w:val="373A3C"/>
          <w:shd w:val="clear" w:color="auto" w:fill="FBF7F5"/>
        </w:rPr>
        <w:t>Terkimbi</w:t>
      </w:r>
      <w:proofErr w:type="spellEnd"/>
      <w:r w:rsidRPr="00125AC4">
        <w:rPr>
          <w:rFonts w:ascii="Arial" w:hAnsi="Arial" w:cs="Arial"/>
          <w:color w:val="373A3C"/>
          <w:shd w:val="clear" w:color="auto" w:fill="FBF7F5"/>
        </w:rPr>
        <w:t xml:space="preserve"> </w:t>
      </w:r>
      <w:proofErr w:type="spellStart"/>
      <w:r w:rsidRPr="00125AC4">
        <w:rPr>
          <w:rFonts w:ascii="Arial" w:hAnsi="Arial" w:cs="Arial"/>
          <w:color w:val="373A3C"/>
          <w:shd w:val="clear" w:color="auto" w:fill="FBF7F5"/>
        </w:rPr>
        <w:t>Atonde</w:t>
      </w:r>
      <w:proofErr w:type="spellEnd"/>
      <w:r w:rsidRPr="00125AC4">
        <w:rPr>
          <w:rFonts w:ascii="Arial" w:hAnsi="Arial" w:cs="Arial"/>
          <w:color w:val="373A3C"/>
          <w:shd w:val="clear" w:color="auto" w:fill="FBF7F5"/>
        </w:rPr>
        <w:t> </w:t>
      </w:r>
    </w:p>
    <w:p w14:paraId="7278DFE9" w14:textId="2232E7B4" w:rsidR="00E52915" w:rsidRPr="00125AC4" w:rsidRDefault="00E52915">
      <w:pPr>
        <w:rPr>
          <w:rFonts w:ascii="Arial" w:hAnsi="Arial" w:cs="Arial"/>
          <w:color w:val="373A3C"/>
          <w:shd w:val="clear" w:color="auto" w:fill="FBF7F5"/>
        </w:rPr>
      </w:pPr>
    </w:p>
    <w:p w14:paraId="15EFBA30" w14:textId="703FA61C" w:rsidR="00E52915" w:rsidRPr="00125AC4" w:rsidRDefault="00E52915">
      <w:pPr>
        <w:rPr>
          <w:rFonts w:ascii="Arial" w:hAnsi="Arial" w:cs="Arial"/>
          <w:color w:val="373A3C"/>
          <w:shd w:val="clear" w:color="auto" w:fill="FBF7F5"/>
        </w:rPr>
      </w:pPr>
      <w:r w:rsidRPr="00125AC4">
        <w:rPr>
          <w:rFonts w:ascii="Arial" w:hAnsi="Arial" w:cs="Arial"/>
          <w:color w:val="373A3C"/>
          <w:shd w:val="clear" w:color="auto" w:fill="FBF7F5"/>
        </w:rPr>
        <w:t xml:space="preserve">Introduction: </w:t>
      </w:r>
    </w:p>
    <w:p w14:paraId="1C73F856" w14:textId="47E08BF9" w:rsidR="00BF475F" w:rsidRPr="00125AC4" w:rsidRDefault="00E52915" w:rsidP="00BF475F">
      <w:pPr>
        <w:pStyle w:val="NormalWeb"/>
        <w:spacing w:before="200" w:beforeAutospacing="0" w:after="0" w:afterAutospacing="0"/>
        <w:rPr>
          <w:rFonts w:ascii="Arial" w:hAnsi="Arial" w:cs="Arial"/>
          <w:sz w:val="22"/>
          <w:szCs w:val="22"/>
        </w:rPr>
      </w:pPr>
      <w:r w:rsidRPr="00125AC4">
        <w:rPr>
          <w:rFonts w:ascii="Arial" w:hAnsi="Arial" w:cs="Arial"/>
          <w:color w:val="373A3C"/>
          <w:sz w:val="22"/>
          <w:szCs w:val="22"/>
          <w:shd w:val="clear" w:color="auto" w:fill="FBF7F5"/>
        </w:rPr>
        <w:t xml:space="preserve">My name is </w:t>
      </w:r>
      <w:r w:rsidR="00D550E4" w:rsidRPr="00125AC4">
        <w:rPr>
          <w:rFonts w:ascii="Arial" w:hAnsi="Arial" w:cs="Arial"/>
          <w:color w:val="373A3C"/>
          <w:sz w:val="22"/>
          <w:szCs w:val="22"/>
          <w:shd w:val="clear" w:color="auto" w:fill="FBF7F5"/>
        </w:rPr>
        <w:t>Lamin</w:t>
      </w:r>
      <w:r w:rsidRPr="00125AC4">
        <w:rPr>
          <w:rFonts w:ascii="Arial" w:hAnsi="Arial" w:cs="Arial"/>
          <w:color w:val="373A3C"/>
          <w:sz w:val="22"/>
          <w:szCs w:val="22"/>
          <w:shd w:val="clear" w:color="auto" w:fill="FBF7F5"/>
        </w:rPr>
        <w:t xml:space="preserve"> </w:t>
      </w:r>
      <w:r w:rsidR="00D550E4" w:rsidRPr="00125AC4">
        <w:rPr>
          <w:rFonts w:ascii="Arial" w:hAnsi="Arial" w:cs="Arial"/>
          <w:color w:val="373A3C"/>
          <w:sz w:val="22"/>
          <w:szCs w:val="22"/>
          <w:shd w:val="clear" w:color="auto" w:fill="FBF7F5"/>
        </w:rPr>
        <w:t>Manneh</w:t>
      </w:r>
      <w:r w:rsidRPr="00125AC4">
        <w:rPr>
          <w:rFonts w:ascii="Arial" w:hAnsi="Arial" w:cs="Arial"/>
          <w:color w:val="373A3C"/>
          <w:sz w:val="22"/>
          <w:szCs w:val="22"/>
          <w:shd w:val="clear" w:color="auto" w:fill="FBF7F5"/>
        </w:rPr>
        <w:t xml:space="preserve"> am g</w:t>
      </w:r>
      <w:r w:rsidR="00D550E4" w:rsidRPr="00125AC4">
        <w:rPr>
          <w:rFonts w:ascii="Arial" w:hAnsi="Arial" w:cs="Arial"/>
          <w:color w:val="373A3C"/>
          <w:sz w:val="22"/>
          <w:szCs w:val="22"/>
          <w:shd w:val="clear" w:color="auto" w:fill="FBF7F5"/>
        </w:rPr>
        <w:t>oing to be talking about the most effective ways to motivate staff. I will be also talking about the different ways to motivate staff</w:t>
      </w:r>
      <w:r w:rsidR="00BF475F" w:rsidRPr="00125AC4">
        <w:rPr>
          <w:rFonts w:ascii="Arial" w:hAnsi="Arial" w:cs="Arial"/>
          <w:sz w:val="22"/>
          <w:szCs w:val="22"/>
        </w:rPr>
        <w:br/>
      </w:r>
    </w:p>
    <w:p w14:paraId="0C66B2E4" w14:textId="77777777" w:rsidR="00BF475F" w:rsidRPr="00125AC4" w:rsidRDefault="00BF475F" w:rsidP="00BF475F">
      <w:pPr>
        <w:pStyle w:val="NormalWeb"/>
        <w:spacing w:before="200" w:beforeAutospacing="0" w:after="0" w:afterAutospacing="0"/>
        <w:rPr>
          <w:rFonts w:ascii="Arial" w:hAnsi="Arial" w:cs="Arial"/>
          <w:sz w:val="22"/>
          <w:szCs w:val="22"/>
        </w:rPr>
      </w:pPr>
    </w:p>
    <w:p w14:paraId="280AACEC" w14:textId="77777777"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Because motivation is one of several factors that determine job performance, a high degree of motivation does not always equate to great job performance. As a result, they should not presume that poor or high performance is due to a lack of drive; otherwise, they will overlook the true cause. Jennifer M. George and Gareth R. George (2008), p184.</w:t>
      </w:r>
    </w:p>
    <w:p w14:paraId="3C989D9F" w14:textId="261C1E6B"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In the workplace, a manager's job is to get things done with the help of people. To accomplish this, the manager must be able to motivate his or her workforce. That, however, is not a simple task. Motivation practice and theory are not the same things; some managers understand the theory but struggle to put it into practice. To comprehend motivation, one must first comprehend human nature, which is where the issue lies. Human nature can be both basic and complex at the same time. Understanding this is necessary for good employee motivation. </w:t>
      </w:r>
    </w:p>
    <w:p w14:paraId="45E3A5F7" w14:textId="47F17E8A"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M Ryan and Edward L. Deci (2000) describe intrinsic motivation as accomplishing something for its own sake as well as satisfaction instead of for a separate cause. People who are driven by fun or challenge are more likely to behave than those who are motivated by external factors such as rewards. Extrinsic motivation is different to intrinsic motivation because it is used to achieve an unmistakable result, such as rewards.</w:t>
      </w:r>
    </w:p>
    <w:p w14:paraId="4962E054" w14:textId="77777777" w:rsidR="00BF475F" w:rsidRPr="00125AC4" w:rsidRDefault="00BF475F" w:rsidP="00BF475F">
      <w:pPr>
        <w:pStyle w:val="NormalWeb"/>
        <w:spacing w:before="200" w:beforeAutospacing="0" w:after="0" w:afterAutospacing="0"/>
        <w:ind w:left="720"/>
        <w:rPr>
          <w:rFonts w:ascii="Arial" w:hAnsi="Arial" w:cs="Arial"/>
          <w:sz w:val="22"/>
          <w:szCs w:val="22"/>
        </w:rPr>
      </w:pPr>
      <w:r w:rsidRPr="00125AC4">
        <w:rPr>
          <w:rFonts w:ascii="Arial" w:hAnsi="Arial" w:cs="Arial"/>
          <w:color w:val="000000"/>
          <w:sz w:val="22"/>
          <w:szCs w:val="22"/>
        </w:rPr>
        <w:t>                                </w:t>
      </w:r>
    </w:p>
    <w:p w14:paraId="7144CA0F" w14:textId="77777777" w:rsidR="00BF475F" w:rsidRPr="00125AC4" w:rsidRDefault="00BF475F" w:rsidP="00BF475F">
      <w:pPr>
        <w:spacing w:after="240"/>
        <w:rPr>
          <w:rFonts w:ascii="Arial" w:hAnsi="Arial" w:cs="Arial"/>
        </w:rPr>
      </w:pPr>
      <w:r w:rsidRPr="00125AC4">
        <w:rPr>
          <w:rFonts w:ascii="Arial" w:hAnsi="Arial" w:cs="Arial"/>
        </w:rPr>
        <w:br/>
      </w:r>
    </w:p>
    <w:p w14:paraId="77088F97" w14:textId="77777777"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                                  </w:t>
      </w:r>
    </w:p>
    <w:p w14:paraId="1E7994A9" w14:textId="77777777"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                                     </w:t>
      </w:r>
    </w:p>
    <w:p w14:paraId="3948D42A" w14:textId="77777777"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                                       </w:t>
      </w:r>
    </w:p>
    <w:p w14:paraId="3A000EA6" w14:textId="77777777"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    </w:t>
      </w:r>
      <w:r w:rsidRPr="00125AC4">
        <w:rPr>
          <w:rFonts w:ascii="Arial" w:hAnsi="Arial" w:cs="Arial"/>
          <w:b/>
          <w:bCs/>
          <w:color w:val="000000"/>
          <w:sz w:val="22"/>
          <w:szCs w:val="22"/>
          <w:u w:val="single"/>
        </w:rPr>
        <w:t>Challenges with motivating staff &amp; ways to motivate</w:t>
      </w:r>
    </w:p>
    <w:p w14:paraId="2F3EC368" w14:textId="77777777" w:rsidR="00BF475F" w:rsidRPr="00125AC4" w:rsidRDefault="00BF475F" w:rsidP="00BF475F">
      <w:pPr>
        <w:rPr>
          <w:rFonts w:ascii="Arial" w:hAnsi="Arial" w:cs="Arial"/>
        </w:rPr>
      </w:pPr>
    </w:p>
    <w:p w14:paraId="15DB431A" w14:textId="24859CB9"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Even if you think you're doing a fantastic job inspiring your employees, several common detrimental behaviours have been seen in workplaces. Keeping secrets and keeping your employees in the dark are examples of these behaviours. Although you may believe that hiding certain information from your staff is reasonable because knowledge is power, doing so may leave them feeling unmotivated and unreliable or not trusted enough to learn specific facts.</w:t>
      </w:r>
    </w:p>
    <w:p w14:paraId="17A9F984" w14:textId="34DA1DB4"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lastRenderedPageBreak/>
        <w:t>A second key action that is being performed incorrectly is providing feedback. Some managers do not provide the appropriate feedback by focusing too much on what is wrong and needs to be fixed, leaving little to no praise, while others may over-compliment their employees and fail to provide enough critical feedback. In this circumstance, both employees lose motivation in different ways, but the result is the same.</w:t>
      </w:r>
    </w:p>
    <w:p w14:paraId="6ED5F1DA" w14:textId="4DBD3A33"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In the first case, the employee will feel pressured to be flawless for their manager, which will weaken their morale, causing them to gradually detest their job and try not to bother too much because they know that the outcome will result in things, they have done wrong that shift. In the second scenario, the employee will become too cocky and realise that they don't have to work very hard to receive praise; as a result, they will become lazy and, while it is still a positive feeling, they will lose motivation for the job because they can be complimented for doing the bare minimum.</w:t>
      </w:r>
    </w:p>
    <w:p w14:paraId="20AC1B2E" w14:textId="2AEE6C9B"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You must strike a balance to effectively motivate an employee. Perhaps some constructive criticism to help them improve a specific activity they're doing, followed by a sincere compliment for something they've done well.</w:t>
      </w:r>
    </w:p>
    <w:p w14:paraId="059B653E" w14:textId="77777777" w:rsidR="00BF475F" w:rsidRPr="00125AC4" w:rsidRDefault="00BF475F" w:rsidP="00BF475F">
      <w:pPr>
        <w:spacing w:after="240"/>
        <w:rPr>
          <w:rFonts w:ascii="Arial" w:hAnsi="Arial" w:cs="Arial"/>
        </w:rPr>
      </w:pPr>
    </w:p>
    <w:p w14:paraId="3587B179" w14:textId="31374D4C"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 xml:space="preserve">A reward system could be used to follow up on these praises and critical feedback. Reward systems no longer </w:t>
      </w:r>
      <w:r w:rsidR="0068774C" w:rsidRPr="00125AC4">
        <w:rPr>
          <w:rFonts w:ascii="Arial" w:hAnsi="Arial" w:cs="Arial"/>
          <w:color w:val="000000"/>
          <w:sz w:val="22"/>
          <w:szCs w:val="22"/>
        </w:rPr>
        <w:t>must</w:t>
      </w:r>
      <w:r w:rsidRPr="00125AC4">
        <w:rPr>
          <w:rFonts w:ascii="Arial" w:hAnsi="Arial" w:cs="Arial"/>
          <w:color w:val="000000"/>
          <w:sz w:val="22"/>
          <w:szCs w:val="22"/>
        </w:rPr>
        <w:t xml:space="preserve"> be expensive or even cost anything at all. Your employer could simply put a box with cards next to it, and if you see an employee doing an outstanding job with their assigned duty, you can write it down on one of the cards and place it in the box.</w:t>
      </w:r>
    </w:p>
    <w:p w14:paraId="31B04068" w14:textId="0686EBB0" w:rsidR="00BF475F" w:rsidRPr="00125AC4" w:rsidRDefault="00BF475F" w:rsidP="00BF475F">
      <w:pPr>
        <w:pStyle w:val="NormalWeb"/>
        <w:spacing w:before="200" w:beforeAutospacing="0" w:after="0" w:afterAutospacing="0"/>
        <w:rPr>
          <w:rFonts w:ascii="Arial" w:hAnsi="Arial" w:cs="Arial"/>
          <w:sz w:val="22"/>
          <w:szCs w:val="22"/>
        </w:rPr>
      </w:pPr>
      <w:r w:rsidRPr="00125AC4">
        <w:rPr>
          <w:rFonts w:ascii="Arial" w:hAnsi="Arial" w:cs="Arial"/>
          <w:color w:val="000000"/>
          <w:sz w:val="22"/>
          <w:szCs w:val="22"/>
        </w:rPr>
        <w:t xml:space="preserve">These might then be reviewed once a month, and the cards could either be sent to the employee who was written about or read out at a monthly meeting. Although it does not cost a lot of money and there may be some criticism, it is beneficial in raising workers' self-esteem. Reward and recognition are well-known activities in the workplace that can be used to motivate employees to perform in a certain way, which may help increase not only employee morale but also the company's reputation since happy employees are the key to wonderful reviews and </w:t>
      </w:r>
      <w:proofErr w:type="gramStart"/>
      <w:r w:rsidRPr="00125AC4">
        <w:rPr>
          <w:rFonts w:ascii="Arial" w:hAnsi="Arial" w:cs="Arial"/>
          <w:color w:val="000000"/>
          <w:sz w:val="22"/>
          <w:szCs w:val="22"/>
        </w:rPr>
        <w:t>a large number of</w:t>
      </w:r>
      <w:proofErr w:type="gramEnd"/>
      <w:r w:rsidRPr="00125AC4">
        <w:rPr>
          <w:rFonts w:ascii="Arial" w:hAnsi="Arial" w:cs="Arial"/>
          <w:color w:val="000000"/>
          <w:sz w:val="22"/>
          <w:szCs w:val="22"/>
        </w:rPr>
        <w:t xml:space="preserve"> consumers.</w:t>
      </w:r>
    </w:p>
    <w:p w14:paraId="51A39A44" w14:textId="77777777" w:rsidR="00BF475F" w:rsidRDefault="00BF475F" w:rsidP="00BF475F">
      <w:pPr>
        <w:spacing w:after="240"/>
      </w:pPr>
      <w:r>
        <w:br/>
      </w:r>
      <w:r>
        <w:br/>
      </w:r>
      <w:r>
        <w:br/>
      </w:r>
      <w:r>
        <w:br/>
      </w:r>
      <w:r>
        <w:br/>
      </w:r>
      <w:r>
        <w:br/>
      </w:r>
    </w:p>
    <w:p w14:paraId="0C61FD4B" w14:textId="77777777" w:rsidR="00BF475F" w:rsidRPr="00F70B15" w:rsidRDefault="00BF475F" w:rsidP="00BF475F">
      <w:pPr>
        <w:pStyle w:val="NormalWeb"/>
        <w:spacing w:before="200" w:beforeAutospacing="0" w:after="0" w:afterAutospacing="0"/>
        <w:rPr>
          <w:rFonts w:ascii="Arial" w:hAnsi="Arial" w:cs="Arial"/>
          <w:sz w:val="22"/>
          <w:szCs w:val="22"/>
        </w:rPr>
      </w:pPr>
      <w:r>
        <w:rPr>
          <w:color w:val="000000"/>
          <w:sz w:val="28"/>
          <w:szCs w:val="28"/>
        </w:rPr>
        <w:t>                      </w:t>
      </w:r>
    </w:p>
    <w:p w14:paraId="263EF0E0" w14:textId="77777777" w:rsidR="00BF475F" w:rsidRPr="00F70B15" w:rsidRDefault="00BF475F" w:rsidP="00BF475F">
      <w:pPr>
        <w:spacing w:after="240"/>
        <w:rPr>
          <w:rFonts w:ascii="Arial" w:hAnsi="Arial" w:cs="Arial"/>
        </w:rPr>
      </w:pPr>
      <w:r w:rsidRPr="00F70B15">
        <w:rPr>
          <w:rFonts w:ascii="Arial" w:hAnsi="Arial" w:cs="Arial"/>
        </w:rPr>
        <w:br/>
      </w:r>
    </w:p>
    <w:p w14:paraId="57AB97EB" w14:textId="77777777" w:rsidR="00BF475F" w:rsidRPr="00F70B15" w:rsidRDefault="00BF475F" w:rsidP="00BF475F">
      <w:pPr>
        <w:pStyle w:val="NormalWeb"/>
        <w:spacing w:before="200" w:beforeAutospacing="0" w:after="0" w:afterAutospacing="0"/>
        <w:rPr>
          <w:rFonts w:ascii="Arial" w:hAnsi="Arial" w:cs="Arial"/>
          <w:sz w:val="22"/>
          <w:szCs w:val="22"/>
        </w:rPr>
      </w:pPr>
      <w:r w:rsidRPr="00F70B15">
        <w:rPr>
          <w:rFonts w:ascii="Arial" w:hAnsi="Arial" w:cs="Arial"/>
          <w:color w:val="000000"/>
          <w:sz w:val="22"/>
          <w:szCs w:val="22"/>
        </w:rPr>
        <w:t>                    </w:t>
      </w:r>
      <w:r w:rsidRPr="00F70B15">
        <w:rPr>
          <w:rFonts w:ascii="Arial" w:hAnsi="Arial" w:cs="Arial"/>
          <w:b/>
          <w:bCs/>
          <w:color w:val="000000"/>
          <w:sz w:val="22"/>
          <w:szCs w:val="22"/>
        </w:rPr>
        <w:t>      </w:t>
      </w:r>
      <w:r w:rsidRPr="00F70B15">
        <w:rPr>
          <w:rFonts w:ascii="Arial" w:hAnsi="Arial" w:cs="Arial"/>
          <w:b/>
          <w:bCs/>
          <w:color w:val="000000"/>
          <w:sz w:val="22"/>
          <w:szCs w:val="22"/>
          <w:u w:val="single"/>
        </w:rPr>
        <w:t>Different ways to motivate staff</w:t>
      </w:r>
    </w:p>
    <w:p w14:paraId="562F16F0" w14:textId="793FFB2A" w:rsidR="00BF475F" w:rsidRPr="00F70B15" w:rsidRDefault="00B50734" w:rsidP="00BF475F">
      <w:pPr>
        <w:pStyle w:val="ListParagraph"/>
        <w:numPr>
          <w:ilvl w:val="0"/>
          <w:numId w:val="1"/>
        </w:numPr>
        <w:spacing w:after="240"/>
        <w:rPr>
          <w:rFonts w:ascii="Arial" w:hAnsi="Arial" w:cs="Arial"/>
        </w:rPr>
      </w:pPr>
      <w:r w:rsidRPr="00F70B15">
        <w:rPr>
          <w:rFonts w:ascii="Arial" w:hAnsi="Arial" w:cs="Arial"/>
        </w:rPr>
        <w:t>Provide your staff with opportunities or training to improve their skills.</w:t>
      </w:r>
    </w:p>
    <w:p w14:paraId="39924BA7" w14:textId="26936F86" w:rsidR="00B50734" w:rsidRPr="00F70B15" w:rsidRDefault="00B50734" w:rsidP="00BF475F">
      <w:pPr>
        <w:pStyle w:val="ListParagraph"/>
        <w:numPr>
          <w:ilvl w:val="0"/>
          <w:numId w:val="1"/>
        </w:numPr>
        <w:spacing w:after="240"/>
        <w:rPr>
          <w:rFonts w:ascii="Arial" w:hAnsi="Arial" w:cs="Arial"/>
        </w:rPr>
      </w:pPr>
      <w:r w:rsidRPr="00F70B15">
        <w:rPr>
          <w:rFonts w:ascii="Arial" w:hAnsi="Arial" w:cs="Arial"/>
        </w:rPr>
        <w:t>Showing them, you appreciate what they are doing.</w:t>
      </w:r>
    </w:p>
    <w:p w14:paraId="2104DD22" w14:textId="7472850A" w:rsidR="00B50734" w:rsidRPr="00F70B15" w:rsidRDefault="00B50734" w:rsidP="00B50734">
      <w:pPr>
        <w:pStyle w:val="ListParagraph"/>
        <w:numPr>
          <w:ilvl w:val="0"/>
          <w:numId w:val="1"/>
        </w:numPr>
        <w:spacing w:after="240"/>
        <w:rPr>
          <w:rFonts w:ascii="Arial" w:hAnsi="Arial" w:cs="Arial"/>
        </w:rPr>
      </w:pPr>
      <w:r w:rsidRPr="00F70B15">
        <w:rPr>
          <w:rFonts w:ascii="Arial" w:hAnsi="Arial" w:cs="Arial"/>
        </w:rPr>
        <w:t>Make the staffs feel heard.</w:t>
      </w:r>
    </w:p>
    <w:p w14:paraId="6866B4BC" w14:textId="48FF8190" w:rsidR="00B50734" w:rsidRPr="00F70B15" w:rsidRDefault="00B50734" w:rsidP="00B50734">
      <w:pPr>
        <w:pStyle w:val="ListParagraph"/>
        <w:numPr>
          <w:ilvl w:val="0"/>
          <w:numId w:val="1"/>
        </w:numPr>
        <w:spacing w:after="240"/>
        <w:rPr>
          <w:rFonts w:ascii="Arial" w:hAnsi="Arial" w:cs="Arial"/>
        </w:rPr>
      </w:pPr>
      <w:r w:rsidRPr="00F70B15">
        <w:rPr>
          <w:rFonts w:ascii="Arial" w:hAnsi="Arial" w:cs="Arial"/>
        </w:rPr>
        <w:t xml:space="preserve">Help them with </w:t>
      </w:r>
      <w:r w:rsidR="00D42783" w:rsidRPr="00F70B15">
        <w:rPr>
          <w:rFonts w:ascii="Arial" w:hAnsi="Arial" w:cs="Arial"/>
        </w:rPr>
        <w:t>collaboration</w:t>
      </w:r>
      <w:r w:rsidRPr="00F70B15">
        <w:rPr>
          <w:rFonts w:ascii="Arial" w:hAnsi="Arial" w:cs="Arial"/>
        </w:rPr>
        <w:t xml:space="preserve"> </w:t>
      </w:r>
      <w:r w:rsidR="002E6A65" w:rsidRPr="00F70B15">
        <w:rPr>
          <w:rFonts w:ascii="Arial" w:hAnsi="Arial" w:cs="Arial"/>
        </w:rPr>
        <w:t>tools.</w:t>
      </w:r>
    </w:p>
    <w:p w14:paraId="3F7EBDDB" w14:textId="205ED892" w:rsidR="002E6A65" w:rsidRPr="00F70B15" w:rsidRDefault="002E6A65" w:rsidP="00B50734">
      <w:pPr>
        <w:pStyle w:val="ListParagraph"/>
        <w:numPr>
          <w:ilvl w:val="0"/>
          <w:numId w:val="1"/>
        </w:numPr>
        <w:spacing w:after="240"/>
        <w:rPr>
          <w:rFonts w:ascii="Arial" w:hAnsi="Arial" w:cs="Arial"/>
        </w:rPr>
      </w:pPr>
      <w:r w:rsidRPr="00F70B15">
        <w:rPr>
          <w:rFonts w:ascii="Arial" w:hAnsi="Arial" w:cs="Arial"/>
        </w:rPr>
        <w:t>Make sure the staffs feel comfortable at the workplace.</w:t>
      </w:r>
    </w:p>
    <w:p w14:paraId="71A70E03" w14:textId="24793435" w:rsidR="002E6A65" w:rsidRPr="00F70B15" w:rsidRDefault="002E6A65" w:rsidP="00B50734">
      <w:pPr>
        <w:pStyle w:val="ListParagraph"/>
        <w:numPr>
          <w:ilvl w:val="0"/>
          <w:numId w:val="1"/>
        </w:numPr>
        <w:spacing w:after="240"/>
        <w:rPr>
          <w:rFonts w:ascii="Arial" w:hAnsi="Arial" w:cs="Arial"/>
        </w:rPr>
      </w:pPr>
      <w:r w:rsidRPr="00F70B15">
        <w:rPr>
          <w:rFonts w:ascii="Arial" w:hAnsi="Arial" w:cs="Arial"/>
        </w:rPr>
        <w:t xml:space="preserve">give staffs tools to </w:t>
      </w:r>
      <w:r w:rsidR="000022F9" w:rsidRPr="00F70B15">
        <w:rPr>
          <w:rFonts w:ascii="Arial" w:hAnsi="Arial" w:cs="Arial"/>
        </w:rPr>
        <w:t>succeed. Many staffs are unhappy with their jobs because they don’t believe that they have the tools to enjoy success.</w:t>
      </w:r>
    </w:p>
    <w:p w14:paraId="62790ED4" w14:textId="038DD527" w:rsidR="000022F9" w:rsidRPr="00F70B15" w:rsidRDefault="000022F9" w:rsidP="00B50734">
      <w:pPr>
        <w:pStyle w:val="ListParagraph"/>
        <w:numPr>
          <w:ilvl w:val="0"/>
          <w:numId w:val="1"/>
        </w:numPr>
        <w:spacing w:after="240"/>
        <w:rPr>
          <w:rFonts w:ascii="Arial" w:hAnsi="Arial" w:cs="Arial"/>
        </w:rPr>
      </w:pPr>
      <w:r w:rsidRPr="00F70B15">
        <w:rPr>
          <w:rFonts w:ascii="Arial" w:hAnsi="Arial" w:cs="Arial"/>
        </w:rPr>
        <w:lastRenderedPageBreak/>
        <w:t xml:space="preserve">Recognize a </w:t>
      </w:r>
      <w:r w:rsidR="00D42783" w:rsidRPr="00F70B15">
        <w:rPr>
          <w:rFonts w:ascii="Arial" w:hAnsi="Arial" w:cs="Arial"/>
        </w:rPr>
        <w:t>well-done</w:t>
      </w:r>
      <w:r w:rsidRPr="00F70B15">
        <w:rPr>
          <w:rFonts w:ascii="Arial" w:hAnsi="Arial" w:cs="Arial"/>
        </w:rPr>
        <w:t xml:space="preserve"> job or </w:t>
      </w:r>
      <w:r w:rsidR="00D42783" w:rsidRPr="00F70B15">
        <w:rPr>
          <w:rFonts w:ascii="Arial" w:hAnsi="Arial" w:cs="Arial"/>
        </w:rPr>
        <w:t>hard-working</w:t>
      </w:r>
      <w:r w:rsidRPr="00F70B15">
        <w:rPr>
          <w:rFonts w:ascii="Arial" w:hAnsi="Arial" w:cs="Arial"/>
        </w:rPr>
        <w:t xml:space="preserve"> staff</w:t>
      </w:r>
      <w:r w:rsidR="007F6F69" w:rsidRPr="00F70B15">
        <w:rPr>
          <w:rFonts w:ascii="Arial" w:hAnsi="Arial" w:cs="Arial"/>
        </w:rPr>
        <w:t>, by doing this the staff will feel valued instead of taking the attitude that doing a good job is simply what they are getting paid for.</w:t>
      </w:r>
      <w:r w:rsidRPr="00F70B15">
        <w:rPr>
          <w:rFonts w:ascii="Arial" w:hAnsi="Arial" w:cs="Arial"/>
        </w:rPr>
        <w:t xml:space="preserve"> </w:t>
      </w:r>
    </w:p>
    <w:p w14:paraId="74714BAF" w14:textId="5C89D144" w:rsidR="002E6A65" w:rsidRPr="00F70B15" w:rsidRDefault="007F6F69" w:rsidP="00B50734">
      <w:pPr>
        <w:pStyle w:val="ListParagraph"/>
        <w:numPr>
          <w:ilvl w:val="0"/>
          <w:numId w:val="1"/>
        </w:numPr>
        <w:spacing w:after="240"/>
        <w:rPr>
          <w:rFonts w:ascii="Arial" w:hAnsi="Arial" w:cs="Arial"/>
        </w:rPr>
      </w:pPr>
      <w:r w:rsidRPr="00F70B15">
        <w:rPr>
          <w:rFonts w:ascii="Arial" w:hAnsi="Arial" w:cs="Arial"/>
        </w:rPr>
        <w:t xml:space="preserve">Having good working conditions will make the staff feel more comfortable working in a good sanitation  </w:t>
      </w:r>
    </w:p>
    <w:p w14:paraId="0CF9F7BE" w14:textId="497580DB" w:rsidR="00B50734" w:rsidRPr="00F70B15" w:rsidRDefault="00D42783" w:rsidP="00BF475F">
      <w:pPr>
        <w:pStyle w:val="ListParagraph"/>
        <w:numPr>
          <w:ilvl w:val="0"/>
          <w:numId w:val="1"/>
        </w:numPr>
        <w:spacing w:after="240"/>
        <w:rPr>
          <w:rFonts w:ascii="Arial" w:hAnsi="Arial" w:cs="Arial"/>
        </w:rPr>
      </w:pPr>
      <w:r w:rsidRPr="00F70B15">
        <w:rPr>
          <w:rFonts w:ascii="Arial" w:hAnsi="Arial" w:cs="Arial"/>
        </w:rPr>
        <w:t xml:space="preserve">Thank personally, timely often and sincerely </w:t>
      </w:r>
    </w:p>
    <w:p w14:paraId="193188DC" w14:textId="4E175713" w:rsidR="00D42783" w:rsidRPr="00F70B15" w:rsidRDefault="00D42783" w:rsidP="00BF475F">
      <w:pPr>
        <w:pStyle w:val="ListParagraph"/>
        <w:numPr>
          <w:ilvl w:val="0"/>
          <w:numId w:val="1"/>
        </w:numPr>
        <w:spacing w:after="240"/>
        <w:rPr>
          <w:rFonts w:ascii="Arial" w:hAnsi="Arial" w:cs="Arial"/>
        </w:rPr>
      </w:pPr>
      <w:r w:rsidRPr="00F70B15">
        <w:rPr>
          <w:rFonts w:ascii="Arial" w:hAnsi="Arial" w:cs="Arial"/>
        </w:rPr>
        <w:t>Giving feedback to the staff.</w:t>
      </w:r>
    </w:p>
    <w:p w14:paraId="70745049" w14:textId="11C741F5" w:rsidR="00D42783" w:rsidRPr="00F70B15" w:rsidRDefault="00B26BA3" w:rsidP="00BF475F">
      <w:pPr>
        <w:pStyle w:val="ListParagraph"/>
        <w:numPr>
          <w:ilvl w:val="0"/>
          <w:numId w:val="1"/>
        </w:numPr>
        <w:spacing w:after="240"/>
        <w:rPr>
          <w:rFonts w:ascii="Arial" w:hAnsi="Arial" w:cs="Arial"/>
        </w:rPr>
      </w:pPr>
      <w:r w:rsidRPr="00F70B15">
        <w:rPr>
          <w:rFonts w:ascii="Arial" w:hAnsi="Arial" w:cs="Arial"/>
        </w:rPr>
        <w:t xml:space="preserve">Nonmonetary rewards show your employees that you recognize their accomplishments and appreciate their hard work and time. When offering nonmonetary rewards to your staff, consider the following strategies: Deliver the reward in a timely fashion. Your days are busy and constantly </w:t>
      </w:r>
      <w:r w:rsidRPr="00F70B15">
        <w:rPr>
          <w:rFonts w:ascii="Arial" w:hAnsi="Arial" w:cs="Arial"/>
        </w:rPr>
        <w:t>require</w:t>
      </w:r>
      <w:r w:rsidRPr="00F70B15">
        <w:rPr>
          <w:rFonts w:ascii="Arial" w:hAnsi="Arial" w:cs="Arial"/>
        </w:rPr>
        <w:t xml:space="preserve"> reprioritization, especially when you think you’re caught up. Delaying any reward </w:t>
      </w:r>
      <w:r w:rsidRPr="00F70B15">
        <w:rPr>
          <w:rFonts w:ascii="Arial" w:hAnsi="Arial" w:cs="Arial"/>
        </w:rPr>
        <w:t>dramatically</w:t>
      </w:r>
      <w:r w:rsidRPr="00F70B15">
        <w:rPr>
          <w:rFonts w:ascii="Arial" w:hAnsi="Arial" w:cs="Arial"/>
        </w:rPr>
        <w:t xml:space="preserve"> diminishes the effectiveness and incentive characteristics it may have held. What takes more time, replacing a valuable employee or 5 minutes to write a thank-you note that keeps them from wanting to leave? Part of the problem with delaying the reward is the misperception it leaves with the </w:t>
      </w:r>
      <w:r w:rsidRPr="00F70B15">
        <w:rPr>
          <w:rFonts w:ascii="Arial" w:hAnsi="Arial" w:cs="Arial"/>
        </w:rPr>
        <w:t>employee</w:t>
      </w:r>
    </w:p>
    <w:p w14:paraId="660260DF" w14:textId="77777777" w:rsidR="006A14A6" w:rsidRPr="00F70B15" w:rsidRDefault="006A14A6" w:rsidP="00BF475F">
      <w:pPr>
        <w:pStyle w:val="ListParagraph"/>
        <w:numPr>
          <w:ilvl w:val="0"/>
          <w:numId w:val="1"/>
        </w:numPr>
        <w:spacing w:after="240"/>
        <w:rPr>
          <w:rFonts w:ascii="Arial" w:hAnsi="Arial" w:cs="Arial"/>
        </w:rPr>
      </w:pPr>
      <w:r w:rsidRPr="00F70B15">
        <w:rPr>
          <w:rFonts w:ascii="Arial" w:hAnsi="Arial" w:cs="Arial"/>
        </w:rPr>
        <w:t>Simple is better When you’re trying to come up with ideas for rewards and recognition, think basic and what gets to the heart of your employees. Things like respect, recognition, and appreciation are all perceived as a reward and are what most employees are starving for. Start feeding your employees these items using some of these suggestions</w:t>
      </w:r>
      <w:r w:rsidRPr="00F70B15">
        <w:rPr>
          <w:rFonts w:ascii="Arial" w:hAnsi="Arial" w:cs="Arial"/>
        </w:rPr>
        <w:t>.</w:t>
      </w:r>
    </w:p>
    <w:p w14:paraId="16E8C486" w14:textId="77777777" w:rsidR="00B53F9F" w:rsidRPr="00F70B15" w:rsidRDefault="006A14A6" w:rsidP="00BF475F">
      <w:pPr>
        <w:pStyle w:val="ListParagraph"/>
        <w:numPr>
          <w:ilvl w:val="0"/>
          <w:numId w:val="1"/>
        </w:numPr>
        <w:spacing w:after="240"/>
        <w:rPr>
          <w:rFonts w:ascii="Arial" w:hAnsi="Arial" w:cs="Arial"/>
        </w:rPr>
      </w:pPr>
      <w:r w:rsidRPr="00F70B15">
        <w:rPr>
          <w:rFonts w:ascii="Arial" w:hAnsi="Arial" w:cs="Arial"/>
        </w:rPr>
        <w:t xml:space="preserve">Accountability for the quiet policy. To ensure compliance with the quiet policy, </w:t>
      </w:r>
      <w:r w:rsidRPr="00F70B15">
        <w:rPr>
          <w:rFonts w:ascii="Arial" w:hAnsi="Arial" w:cs="Arial"/>
        </w:rPr>
        <w:t>more reduction</w:t>
      </w:r>
      <w:r w:rsidRPr="00F70B15">
        <w:rPr>
          <w:rFonts w:ascii="Arial" w:hAnsi="Arial" w:cs="Arial"/>
        </w:rPr>
        <w:t xml:space="preserve"> was provided on the </w:t>
      </w:r>
      <w:r w:rsidRPr="00F70B15">
        <w:rPr>
          <w:rFonts w:ascii="Arial" w:hAnsi="Arial" w:cs="Arial"/>
        </w:rPr>
        <w:t>recommended</w:t>
      </w:r>
      <w:r w:rsidRPr="00F70B15">
        <w:rPr>
          <w:rFonts w:ascii="Arial" w:hAnsi="Arial" w:cs="Arial"/>
        </w:rPr>
        <w:t xml:space="preserve"> maximum safe level of 45 decibels in an intensive care nursery. Each staff</w:t>
      </w:r>
      <w:r w:rsidRPr="00F70B15">
        <w:rPr>
          <w:rFonts w:ascii="Arial" w:hAnsi="Arial" w:cs="Arial"/>
        </w:rPr>
        <w:t xml:space="preserve"> </w:t>
      </w:r>
      <w:r w:rsidRPr="00F70B15">
        <w:rPr>
          <w:rFonts w:ascii="Arial" w:hAnsi="Arial" w:cs="Arial"/>
        </w:rPr>
        <w:t>was responsible for herself and each other to ensure a safe and quiet environment.</w:t>
      </w:r>
    </w:p>
    <w:p w14:paraId="55CD8B6E" w14:textId="4F05F21D" w:rsidR="009B589A" w:rsidRPr="00F70B15" w:rsidRDefault="009B589A" w:rsidP="00BF475F">
      <w:pPr>
        <w:pStyle w:val="ListParagraph"/>
        <w:numPr>
          <w:ilvl w:val="0"/>
          <w:numId w:val="1"/>
        </w:numPr>
        <w:spacing w:after="240"/>
        <w:rPr>
          <w:rFonts w:ascii="Arial" w:hAnsi="Arial" w:cs="Arial"/>
        </w:rPr>
      </w:pPr>
      <w:r w:rsidRPr="00F70B15">
        <w:rPr>
          <w:rFonts w:ascii="Arial" w:hAnsi="Arial" w:cs="Arial"/>
        </w:rPr>
        <w:t xml:space="preserve"> Service</w:t>
      </w:r>
      <w:r w:rsidR="00B53F9F" w:rsidRPr="00F70B15">
        <w:rPr>
          <w:rFonts w:ascii="Arial" w:hAnsi="Arial" w:cs="Arial"/>
        </w:rPr>
        <w:t xml:space="preserve"> excellence A renewed emphasis was placed on patient and family service.</w:t>
      </w:r>
    </w:p>
    <w:p w14:paraId="403BCB8A" w14:textId="555E6068" w:rsidR="002B18B0" w:rsidRPr="00F70B15" w:rsidRDefault="009B589A" w:rsidP="00BF475F">
      <w:pPr>
        <w:pStyle w:val="ListParagraph"/>
        <w:numPr>
          <w:ilvl w:val="0"/>
          <w:numId w:val="1"/>
        </w:numPr>
        <w:spacing w:after="240"/>
        <w:rPr>
          <w:rFonts w:ascii="Arial" w:hAnsi="Arial" w:cs="Arial"/>
        </w:rPr>
      </w:pPr>
      <w:r w:rsidRPr="00F70B15">
        <w:rPr>
          <w:rFonts w:ascii="Arial" w:hAnsi="Arial" w:cs="Arial"/>
        </w:rPr>
        <w:t xml:space="preserve">Thank You Notes Handwritten thank you notes from department leadership can be an effective recognition tool. Two institutions noted regularly utilizing this tool in an organized format. The </w:t>
      </w:r>
      <w:r w:rsidRPr="00F70B15">
        <w:rPr>
          <w:rFonts w:ascii="Arial" w:hAnsi="Arial" w:cs="Arial"/>
        </w:rPr>
        <w:t>frequency</w:t>
      </w:r>
      <w:r w:rsidRPr="00F70B15">
        <w:rPr>
          <w:rFonts w:ascii="Arial" w:hAnsi="Arial" w:cs="Arial"/>
        </w:rPr>
        <w:t xml:space="preserve"> varied from daily to biweekly based on available information on extraordinary employee efforts. Information to write notes often comes from fellow employees. </w:t>
      </w:r>
      <w:r w:rsidR="0068774C" w:rsidRPr="00F70B15">
        <w:rPr>
          <w:rFonts w:ascii="Arial" w:hAnsi="Arial" w:cs="Arial"/>
        </w:rPr>
        <w:t>Before</w:t>
      </w:r>
      <w:r w:rsidRPr="00F70B15">
        <w:rPr>
          <w:rFonts w:ascii="Arial" w:hAnsi="Arial" w:cs="Arial"/>
        </w:rPr>
        <w:t xml:space="preserve"> this type of recognition, department leadership should ensure the information provided is sufficient to write a </w:t>
      </w:r>
      <w:r w:rsidRPr="00F70B15">
        <w:rPr>
          <w:rFonts w:ascii="Arial" w:hAnsi="Arial" w:cs="Arial"/>
        </w:rPr>
        <w:t>personal</w:t>
      </w:r>
      <w:r w:rsidRPr="00F70B15">
        <w:rPr>
          <w:rFonts w:ascii="Arial" w:hAnsi="Arial" w:cs="Arial"/>
        </w:rPr>
        <w:t xml:space="preserve"> thank you note that specifically identifies the </w:t>
      </w:r>
      <w:r w:rsidRPr="00F70B15">
        <w:rPr>
          <w:rFonts w:ascii="Arial" w:hAnsi="Arial" w:cs="Arial"/>
        </w:rPr>
        <w:t>staff’s</w:t>
      </w:r>
      <w:r w:rsidRPr="00F70B15">
        <w:rPr>
          <w:rFonts w:ascii="Arial" w:hAnsi="Arial" w:cs="Arial"/>
        </w:rPr>
        <w:t xml:space="preserve"> unique </w:t>
      </w:r>
      <w:r w:rsidRPr="00F70B15">
        <w:rPr>
          <w:rFonts w:ascii="Arial" w:hAnsi="Arial" w:cs="Arial"/>
        </w:rPr>
        <w:t>behaviour</w:t>
      </w:r>
      <w:r w:rsidRPr="00F70B15">
        <w:rPr>
          <w:rFonts w:ascii="Arial" w:hAnsi="Arial" w:cs="Arial"/>
        </w:rPr>
        <w:t xml:space="preserve">. Ideally, the </w:t>
      </w:r>
      <w:r w:rsidRPr="00F70B15">
        <w:rPr>
          <w:rFonts w:ascii="Arial" w:hAnsi="Arial" w:cs="Arial"/>
        </w:rPr>
        <w:t>behaviour</w:t>
      </w:r>
      <w:r w:rsidRPr="00F70B15">
        <w:rPr>
          <w:rFonts w:ascii="Arial" w:hAnsi="Arial" w:cs="Arial"/>
        </w:rPr>
        <w:t xml:space="preserve"> being recognized can be tied to the department or organization’s mission and visio</w:t>
      </w:r>
      <w:r w:rsidRPr="00F70B15">
        <w:rPr>
          <w:rFonts w:ascii="Arial" w:hAnsi="Arial" w:cs="Arial"/>
        </w:rPr>
        <w:t>n</w:t>
      </w:r>
      <w:r w:rsidR="002B18B0" w:rsidRPr="00F70B15">
        <w:rPr>
          <w:rFonts w:ascii="Arial" w:hAnsi="Arial" w:cs="Arial"/>
        </w:rPr>
        <w:t>.</w:t>
      </w:r>
    </w:p>
    <w:p w14:paraId="21ED0B69" w14:textId="77777777" w:rsidR="004F084F" w:rsidRPr="00F70B15" w:rsidRDefault="002B18B0" w:rsidP="00BF475F">
      <w:pPr>
        <w:pStyle w:val="ListParagraph"/>
        <w:numPr>
          <w:ilvl w:val="0"/>
          <w:numId w:val="1"/>
        </w:numPr>
        <w:spacing w:after="240"/>
        <w:rPr>
          <w:rFonts w:ascii="Arial" w:hAnsi="Arial" w:cs="Arial"/>
        </w:rPr>
      </w:pPr>
      <w:r w:rsidRPr="00F70B15">
        <w:rPr>
          <w:rFonts w:ascii="Arial" w:hAnsi="Arial" w:cs="Arial"/>
        </w:rPr>
        <w:t xml:space="preserve">Public Recognition Similar to the strategies mentioned above, an important </w:t>
      </w:r>
      <w:r w:rsidRPr="00F70B15">
        <w:rPr>
          <w:rFonts w:ascii="Arial" w:hAnsi="Arial" w:cs="Arial"/>
        </w:rPr>
        <w:t>element</w:t>
      </w:r>
      <w:r w:rsidRPr="00F70B15">
        <w:rPr>
          <w:rFonts w:ascii="Arial" w:hAnsi="Arial" w:cs="Arial"/>
        </w:rPr>
        <w:t xml:space="preserve"> of most recognition tools is the public nature of </w:t>
      </w:r>
      <w:r w:rsidRPr="00F70B15">
        <w:rPr>
          <w:rFonts w:ascii="Arial" w:hAnsi="Arial" w:cs="Arial"/>
        </w:rPr>
        <w:t>recognition</w:t>
      </w:r>
      <w:r w:rsidRPr="00F70B15">
        <w:rPr>
          <w:rFonts w:ascii="Arial" w:hAnsi="Arial" w:cs="Arial"/>
        </w:rPr>
        <w:t xml:space="preserve"> efforts. Some examples include in-person feedback </w:t>
      </w:r>
      <w:r w:rsidR="0068774C" w:rsidRPr="00F70B15">
        <w:rPr>
          <w:rFonts w:ascii="Arial" w:hAnsi="Arial" w:cs="Arial"/>
        </w:rPr>
        <w:t xml:space="preserve">and </w:t>
      </w:r>
      <w:r w:rsidRPr="00F70B15">
        <w:rPr>
          <w:rFonts w:ascii="Arial" w:hAnsi="Arial" w:cs="Arial"/>
        </w:rPr>
        <w:t>verbal recognition in front of the team</w:t>
      </w:r>
      <w:r w:rsidRPr="00F70B15">
        <w:rPr>
          <w:rFonts w:ascii="Arial" w:hAnsi="Arial" w:cs="Arial"/>
        </w:rPr>
        <w:t>.</w:t>
      </w:r>
    </w:p>
    <w:p w14:paraId="289C32A1" w14:textId="77777777" w:rsidR="0053639A" w:rsidRPr="00F70B15" w:rsidRDefault="004F084F" w:rsidP="00BF475F">
      <w:pPr>
        <w:pStyle w:val="ListParagraph"/>
        <w:numPr>
          <w:ilvl w:val="0"/>
          <w:numId w:val="1"/>
        </w:numPr>
        <w:spacing w:after="240"/>
        <w:rPr>
          <w:rFonts w:ascii="Arial" w:hAnsi="Arial" w:cs="Arial"/>
        </w:rPr>
      </w:pPr>
      <w:r w:rsidRPr="00F70B15">
        <w:rPr>
          <w:rFonts w:ascii="Arial" w:hAnsi="Arial" w:cs="Arial"/>
        </w:rPr>
        <w:t>Base pay management is the process of deciding on base pay levels and managing base pay with or without the help of formal grade and pay structures. Base pay is the rate for the job. It may be a fixed rate (often called a spot rate), which is attached to a particular job. People on such rates are said to be getting job-based pay. For manual or casual workers this may be called a time rate with wages expressed as an hourly rate.</w:t>
      </w:r>
    </w:p>
    <w:p w14:paraId="391BCF1B" w14:textId="77777777" w:rsidR="0053639A" w:rsidRPr="00F70B15" w:rsidRDefault="0053639A" w:rsidP="00BF475F">
      <w:pPr>
        <w:pStyle w:val="ListParagraph"/>
        <w:numPr>
          <w:ilvl w:val="0"/>
          <w:numId w:val="1"/>
        </w:numPr>
        <w:spacing w:after="240"/>
        <w:rPr>
          <w:rFonts w:ascii="Arial" w:hAnsi="Arial" w:cs="Arial"/>
        </w:rPr>
      </w:pPr>
      <w:r w:rsidRPr="00F70B15">
        <w:rPr>
          <w:rFonts w:ascii="Arial" w:hAnsi="Arial" w:cs="Arial"/>
        </w:rPr>
        <w:t xml:space="preserve">Team-building meetings. Finally, four team-building meetings were held. These meetings included team-building exercises, ground rules for working together, agendas devoted to professional </w:t>
      </w:r>
      <w:r w:rsidRPr="00F70B15">
        <w:rPr>
          <w:rFonts w:ascii="Arial" w:hAnsi="Arial" w:cs="Arial"/>
        </w:rPr>
        <w:t>development</w:t>
      </w:r>
      <w:r w:rsidRPr="00F70B15">
        <w:rPr>
          <w:rFonts w:ascii="Arial" w:hAnsi="Arial" w:cs="Arial"/>
        </w:rPr>
        <w:t xml:space="preserve"> and engagement, and many other areas designed to facilitate communication and promote team </w:t>
      </w:r>
      <w:r w:rsidRPr="00F70B15">
        <w:rPr>
          <w:rFonts w:ascii="Arial" w:hAnsi="Arial" w:cs="Arial"/>
        </w:rPr>
        <w:t>building</w:t>
      </w:r>
    </w:p>
    <w:p w14:paraId="5CCDD560" w14:textId="77777777" w:rsidR="00C155FC" w:rsidRPr="00F70B15" w:rsidRDefault="0053639A" w:rsidP="00BF475F">
      <w:pPr>
        <w:pStyle w:val="ListParagraph"/>
        <w:numPr>
          <w:ilvl w:val="0"/>
          <w:numId w:val="1"/>
        </w:numPr>
        <w:spacing w:after="240"/>
        <w:rPr>
          <w:rFonts w:ascii="Arial" w:hAnsi="Arial" w:cs="Arial"/>
        </w:rPr>
      </w:pPr>
      <w:r w:rsidRPr="00F70B15">
        <w:rPr>
          <w:rFonts w:ascii="Arial" w:hAnsi="Arial" w:cs="Arial"/>
        </w:rPr>
        <w:t xml:space="preserve">Recognize a different employee each month on a bulletin board with information about how they’ve contributed to the </w:t>
      </w:r>
      <w:r w:rsidRPr="00F70B15">
        <w:rPr>
          <w:rFonts w:ascii="Arial" w:hAnsi="Arial" w:cs="Arial"/>
        </w:rPr>
        <w:t>organization</w:t>
      </w:r>
      <w:r w:rsidRPr="00F70B15">
        <w:rPr>
          <w:rFonts w:ascii="Arial" w:hAnsi="Arial" w:cs="Arial"/>
        </w:rPr>
        <w:t xml:space="preserve">, along with special acts of kindness </w:t>
      </w:r>
      <w:r w:rsidRPr="00F70B15">
        <w:rPr>
          <w:rFonts w:ascii="Arial" w:hAnsi="Arial" w:cs="Arial"/>
        </w:rPr>
        <w:lastRenderedPageBreak/>
        <w:t xml:space="preserve">they’ve demonstrated to patients or co-workers, photos of their family and/or pets, and maybe even their </w:t>
      </w:r>
      <w:r w:rsidRPr="00F70B15">
        <w:rPr>
          <w:rFonts w:ascii="Arial" w:hAnsi="Arial" w:cs="Arial"/>
        </w:rPr>
        <w:t>favourite</w:t>
      </w:r>
      <w:r w:rsidRPr="00F70B15">
        <w:rPr>
          <w:rFonts w:ascii="Arial" w:hAnsi="Arial" w:cs="Arial"/>
        </w:rPr>
        <w:t xml:space="preserve"> recipe</w:t>
      </w:r>
      <w:r w:rsidRPr="00F70B15">
        <w:rPr>
          <w:rFonts w:ascii="Arial" w:hAnsi="Arial" w:cs="Arial"/>
        </w:rPr>
        <w:t>.</w:t>
      </w:r>
    </w:p>
    <w:p w14:paraId="38B3A044" w14:textId="77777777" w:rsidR="00EB1635" w:rsidRPr="00F70B15" w:rsidRDefault="00EB1635" w:rsidP="00BF475F">
      <w:pPr>
        <w:pStyle w:val="ListParagraph"/>
        <w:numPr>
          <w:ilvl w:val="0"/>
          <w:numId w:val="1"/>
        </w:numPr>
        <w:spacing w:after="240"/>
        <w:rPr>
          <w:rFonts w:ascii="Arial" w:hAnsi="Arial" w:cs="Arial"/>
        </w:rPr>
      </w:pPr>
      <w:r w:rsidRPr="00F70B15">
        <w:rPr>
          <w:rFonts w:ascii="Arial" w:hAnsi="Arial" w:cs="Arial"/>
        </w:rPr>
        <w:t xml:space="preserve">To maintain the impact of the award on staff morale, a mixture of monthly, quarterly, and annual awards should be utilized based on the selected criteria. A </w:t>
      </w:r>
      <w:r w:rsidRPr="00F70B15">
        <w:rPr>
          <w:rFonts w:ascii="Arial" w:hAnsi="Arial" w:cs="Arial"/>
        </w:rPr>
        <w:t>combination</w:t>
      </w:r>
      <w:r w:rsidRPr="00F70B15">
        <w:rPr>
          <w:rFonts w:ascii="Arial" w:hAnsi="Arial" w:cs="Arial"/>
        </w:rPr>
        <w:t xml:space="preserve"> of peer- and management-nominated awards can </w:t>
      </w:r>
      <w:r w:rsidRPr="00F70B15">
        <w:rPr>
          <w:rFonts w:ascii="Arial" w:hAnsi="Arial" w:cs="Arial"/>
        </w:rPr>
        <w:t>maximize</w:t>
      </w:r>
      <w:r w:rsidRPr="00F70B15">
        <w:rPr>
          <w:rFonts w:ascii="Arial" w:hAnsi="Arial" w:cs="Arial"/>
        </w:rPr>
        <w:t xml:space="preserve"> the benefit as recognition from both groups is important for employee satisfaction</w:t>
      </w:r>
    </w:p>
    <w:p w14:paraId="5C6DA5D1" w14:textId="77777777" w:rsidR="00F33A6E" w:rsidRPr="00F70B15" w:rsidRDefault="00EB1635" w:rsidP="00BF475F">
      <w:pPr>
        <w:pStyle w:val="ListParagraph"/>
        <w:numPr>
          <w:ilvl w:val="0"/>
          <w:numId w:val="1"/>
        </w:numPr>
        <w:spacing w:after="240"/>
        <w:rPr>
          <w:rFonts w:ascii="Arial" w:hAnsi="Arial" w:cs="Arial"/>
        </w:rPr>
      </w:pPr>
      <w:r w:rsidRPr="00F70B15">
        <w:rPr>
          <w:rFonts w:ascii="Arial" w:hAnsi="Arial" w:cs="Arial"/>
        </w:rPr>
        <w:t xml:space="preserve">The tools and items above should be considered in designing recognition programs </w:t>
      </w:r>
      <w:r w:rsidRPr="00F70B15">
        <w:rPr>
          <w:rFonts w:ascii="Arial" w:hAnsi="Arial" w:cs="Arial"/>
        </w:rPr>
        <w:t>to encourage</w:t>
      </w:r>
      <w:r w:rsidRPr="00F70B15">
        <w:rPr>
          <w:rFonts w:ascii="Arial" w:hAnsi="Arial" w:cs="Arial"/>
        </w:rPr>
        <w:t xml:space="preserve"> desired </w:t>
      </w:r>
      <w:r w:rsidRPr="00F70B15">
        <w:rPr>
          <w:rFonts w:ascii="Arial" w:hAnsi="Arial" w:cs="Arial"/>
        </w:rPr>
        <w:t>behaviour</w:t>
      </w:r>
      <w:r w:rsidRPr="00F70B15">
        <w:rPr>
          <w:rFonts w:ascii="Arial" w:hAnsi="Arial" w:cs="Arial"/>
        </w:rPr>
        <w:t xml:space="preserve"> and high performance. To do this, it is important to </w:t>
      </w:r>
      <w:r w:rsidRPr="00F70B15">
        <w:rPr>
          <w:rFonts w:ascii="Arial" w:hAnsi="Arial" w:cs="Arial"/>
        </w:rPr>
        <w:t>understand</w:t>
      </w:r>
      <w:r w:rsidRPr="00F70B15">
        <w:rPr>
          <w:rFonts w:ascii="Arial" w:hAnsi="Arial" w:cs="Arial"/>
        </w:rPr>
        <w:t xml:space="preserve"> which rewards are valued by team members and their perception of how likely it is that their actions will result in a reward</w:t>
      </w:r>
      <w:r w:rsidR="00F33A6E" w:rsidRPr="00F70B15">
        <w:rPr>
          <w:rFonts w:ascii="Arial" w:hAnsi="Arial" w:cs="Arial"/>
        </w:rPr>
        <w:t>.</w:t>
      </w:r>
    </w:p>
    <w:p w14:paraId="0F6A4547" w14:textId="3F7AA1B5" w:rsidR="00F33A6E" w:rsidRPr="00F70B15" w:rsidRDefault="00F33A6E" w:rsidP="00BF475F">
      <w:pPr>
        <w:pStyle w:val="ListParagraph"/>
        <w:numPr>
          <w:ilvl w:val="0"/>
          <w:numId w:val="1"/>
        </w:numPr>
        <w:spacing w:after="240"/>
        <w:rPr>
          <w:rFonts w:ascii="Arial" w:hAnsi="Arial" w:cs="Arial"/>
        </w:rPr>
      </w:pPr>
      <w:r w:rsidRPr="00F70B15">
        <w:rPr>
          <w:rFonts w:ascii="Arial" w:hAnsi="Arial" w:cs="Arial"/>
        </w:rPr>
        <w:t xml:space="preserve"> more appreciation for work as well as </w:t>
      </w:r>
      <w:r w:rsidRPr="00F70B15">
        <w:rPr>
          <w:rFonts w:ascii="Arial" w:hAnsi="Arial" w:cs="Arial"/>
        </w:rPr>
        <w:t xml:space="preserve">an </w:t>
      </w:r>
      <w:r w:rsidRPr="00F70B15">
        <w:rPr>
          <w:rFonts w:ascii="Arial" w:hAnsi="Arial" w:cs="Arial"/>
        </w:rPr>
        <w:t xml:space="preserve">immediate, positive </w:t>
      </w:r>
      <w:r w:rsidRPr="00F70B15">
        <w:rPr>
          <w:rFonts w:ascii="Arial" w:hAnsi="Arial" w:cs="Arial"/>
        </w:rPr>
        <w:t>reinforcement</w:t>
      </w:r>
      <w:r w:rsidRPr="00F70B15">
        <w:rPr>
          <w:rFonts w:ascii="Arial" w:hAnsi="Arial" w:cs="Arial"/>
        </w:rPr>
        <w:t xml:space="preserve"> when a staff member comes in </w:t>
      </w:r>
      <w:r w:rsidRPr="00F70B15">
        <w:rPr>
          <w:rFonts w:ascii="Arial" w:hAnsi="Arial" w:cs="Arial"/>
        </w:rPr>
        <w:t>on-call</w:t>
      </w:r>
      <w:r w:rsidRPr="00F70B15">
        <w:rPr>
          <w:rFonts w:ascii="Arial" w:hAnsi="Arial" w:cs="Arial"/>
        </w:rPr>
        <w:t xml:space="preserve"> </w:t>
      </w:r>
      <w:r w:rsidRPr="00F70B15">
        <w:rPr>
          <w:rFonts w:ascii="Arial" w:hAnsi="Arial" w:cs="Arial"/>
        </w:rPr>
        <w:t xml:space="preserve">and </w:t>
      </w:r>
      <w:r w:rsidRPr="00F70B15">
        <w:rPr>
          <w:rFonts w:ascii="Arial" w:hAnsi="Arial" w:cs="Arial"/>
        </w:rPr>
        <w:t>goes out of the way to assist a family member</w:t>
      </w:r>
      <w:r w:rsidRPr="00F70B15">
        <w:rPr>
          <w:rFonts w:ascii="Arial" w:hAnsi="Arial" w:cs="Arial"/>
        </w:rPr>
        <w:t>.</w:t>
      </w:r>
    </w:p>
    <w:p w14:paraId="0AB7CEFF" w14:textId="77777777" w:rsidR="00DD7510" w:rsidRPr="00F70B15" w:rsidRDefault="00F33A6E" w:rsidP="00BF475F">
      <w:pPr>
        <w:pStyle w:val="ListParagraph"/>
        <w:numPr>
          <w:ilvl w:val="0"/>
          <w:numId w:val="1"/>
        </w:numPr>
        <w:spacing w:after="240"/>
        <w:rPr>
          <w:rFonts w:ascii="Arial" w:hAnsi="Arial" w:cs="Arial"/>
        </w:rPr>
      </w:pPr>
      <w:r w:rsidRPr="00F70B15">
        <w:rPr>
          <w:rFonts w:ascii="Arial" w:hAnsi="Arial" w:cs="Arial"/>
        </w:rPr>
        <w:t xml:space="preserve">Finally, a culture of </w:t>
      </w:r>
      <w:r w:rsidRPr="00F70B15">
        <w:rPr>
          <w:rFonts w:ascii="Arial" w:hAnsi="Arial" w:cs="Arial"/>
        </w:rPr>
        <w:t>openness</w:t>
      </w:r>
      <w:r w:rsidRPr="00F70B15">
        <w:rPr>
          <w:rFonts w:ascii="Arial" w:hAnsi="Arial" w:cs="Arial"/>
        </w:rPr>
        <w:t xml:space="preserve">, team learning, and sharing of leadership roles </w:t>
      </w:r>
      <w:r w:rsidRPr="00F70B15">
        <w:rPr>
          <w:rFonts w:ascii="Arial" w:hAnsi="Arial" w:cs="Arial"/>
        </w:rPr>
        <w:t>are</w:t>
      </w:r>
      <w:r w:rsidRPr="00F70B15">
        <w:rPr>
          <w:rFonts w:ascii="Arial" w:hAnsi="Arial" w:cs="Arial"/>
        </w:rPr>
        <w:t xml:space="preserve"> directly related to organizational effectiveness</w:t>
      </w:r>
      <w:r w:rsidR="00DD7510" w:rsidRPr="00F70B15">
        <w:rPr>
          <w:rFonts w:ascii="Arial" w:hAnsi="Arial" w:cs="Arial"/>
        </w:rPr>
        <w:t>.</w:t>
      </w:r>
    </w:p>
    <w:p w14:paraId="1AEFDFAE" w14:textId="77777777" w:rsidR="00DD7510" w:rsidRPr="00F70B15" w:rsidRDefault="00DD7510" w:rsidP="00BF475F">
      <w:pPr>
        <w:pStyle w:val="ListParagraph"/>
        <w:numPr>
          <w:ilvl w:val="0"/>
          <w:numId w:val="1"/>
        </w:numPr>
        <w:spacing w:after="240"/>
        <w:rPr>
          <w:rFonts w:ascii="Arial" w:hAnsi="Arial" w:cs="Arial"/>
        </w:rPr>
      </w:pPr>
      <w:r w:rsidRPr="00F70B15">
        <w:rPr>
          <w:rFonts w:ascii="Arial" w:hAnsi="Arial" w:cs="Arial"/>
        </w:rPr>
        <w:t xml:space="preserve">About 10 individuals are recognized each week with no maximum in the number of recognitions that could be potentially given. The biggest hurdle is deciding what is noteworthy and inspiring rather than meeting </w:t>
      </w:r>
      <w:r w:rsidRPr="00F70B15">
        <w:rPr>
          <w:rFonts w:ascii="Arial" w:hAnsi="Arial" w:cs="Arial"/>
        </w:rPr>
        <w:t>baseline</w:t>
      </w:r>
      <w:r w:rsidRPr="00F70B15">
        <w:rPr>
          <w:rFonts w:ascii="Arial" w:hAnsi="Arial" w:cs="Arial"/>
        </w:rPr>
        <w:t xml:space="preserve"> job </w:t>
      </w:r>
      <w:r w:rsidRPr="00F70B15">
        <w:rPr>
          <w:rFonts w:ascii="Arial" w:hAnsi="Arial" w:cs="Arial"/>
        </w:rPr>
        <w:t>expectations</w:t>
      </w:r>
    </w:p>
    <w:p w14:paraId="295AB876" w14:textId="77777777" w:rsidR="002F3160" w:rsidRPr="00F70B15" w:rsidRDefault="006335BF" w:rsidP="00BF475F">
      <w:pPr>
        <w:pStyle w:val="ListParagraph"/>
        <w:numPr>
          <w:ilvl w:val="0"/>
          <w:numId w:val="1"/>
        </w:numPr>
        <w:spacing w:after="240"/>
        <w:rPr>
          <w:rFonts w:ascii="Arial" w:hAnsi="Arial" w:cs="Arial"/>
        </w:rPr>
      </w:pPr>
      <w:r w:rsidRPr="00F70B15">
        <w:rPr>
          <w:rFonts w:ascii="Arial" w:hAnsi="Arial" w:cs="Arial"/>
        </w:rPr>
        <w:t xml:space="preserve">One of the unexpected benefits of the event was the positive feedback related to getting to see the </w:t>
      </w:r>
      <w:r w:rsidRPr="00F70B15">
        <w:rPr>
          <w:rFonts w:ascii="Arial" w:hAnsi="Arial" w:cs="Arial"/>
        </w:rPr>
        <w:t>pharmacy</w:t>
      </w:r>
      <w:r w:rsidRPr="00F70B15">
        <w:rPr>
          <w:rFonts w:ascii="Arial" w:hAnsi="Arial" w:cs="Arial"/>
        </w:rPr>
        <w:t xml:space="preserve"> </w:t>
      </w:r>
      <w:r w:rsidRPr="00F70B15">
        <w:rPr>
          <w:rFonts w:ascii="Arial" w:hAnsi="Arial" w:cs="Arial"/>
        </w:rPr>
        <w:t>first-hand</w:t>
      </w:r>
      <w:r w:rsidRPr="00F70B15">
        <w:rPr>
          <w:rFonts w:ascii="Arial" w:hAnsi="Arial" w:cs="Arial"/>
        </w:rPr>
        <w:t>, as the pharmacy is typically a highly restricted area. The Department of Pharmacy intends to make this an annual event as leadership was encouraged by the success of the program.</w:t>
      </w:r>
    </w:p>
    <w:p w14:paraId="1614CA8B" w14:textId="77777777" w:rsidR="002F3160" w:rsidRPr="00F70B15" w:rsidRDefault="002F3160" w:rsidP="00BF475F">
      <w:pPr>
        <w:pStyle w:val="ListParagraph"/>
        <w:numPr>
          <w:ilvl w:val="0"/>
          <w:numId w:val="1"/>
        </w:numPr>
        <w:spacing w:after="240"/>
        <w:rPr>
          <w:rFonts w:ascii="Arial" w:hAnsi="Arial" w:cs="Arial"/>
        </w:rPr>
      </w:pPr>
      <w:r w:rsidRPr="00F70B15">
        <w:rPr>
          <w:rFonts w:ascii="Arial" w:hAnsi="Arial" w:cs="Arial"/>
        </w:rPr>
        <w:t xml:space="preserve">Ask them what they’d like to be more involved in, such as a </w:t>
      </w:r>
      <w:r w:rsidRPr="00F70B15">
        <w:rPr>
          <w:rFonts w:ascii="Arial" w:hAnsi="Arial" w:cs="Arial"/>
        </w:rPr>
        <w:t>committee</w:t>
      </w:r>
      <w:r w:rsidRPr="00F70B15">
        <w:rPr>
          <w:rFonts w:ascii="Arial" w:hAnsi="Arial" w:cs="Arial"/>
        </w:rPr>
        <w:t xml:space="preserve"> or a program, and offer them the opportunity of these </w:t>
      </w:r>
      <w:r w:rsidRPr="00F70B15">
        <w:rPr>
          <w:rFonts w:ascii="Arial" w:hAnsi="Arial" w:cs="Arial"/>
        </w:rPr>
        <w:t>challenges</w:t>
      </w:r>
      <w:r w:rsidRPr="00F70B15">
        <w:rPr>
          <w:rFonts w:ascii="Arial" w:hAnsi="Arial" w:cs="Arial"/>
        </w:rPr>
        <w:t>.</w:t>
      </w:r>
    </w:p>
    <w:p w14:paraId="5B91F34F" w14:textId="77777777" w:rsidR="005C0338" w:rsidRPr="00F70B15" w:rsidRDefault="002F3160" w:rsidP="00BF475F">
      <w:pPr>
        <w:pStyle w:val="ListParagraph"/>
        <w:numPr>
          <w:ilvl w:val="0"/>
          <w:numId w:val="1"/>
        </w:numPr>
        <w:spacing w:after="240"/>
        <w:rPr>
          <w:rFonts w:ascii="Arial" w:hAnsi="Arial" w:cs="Arial"/>
        </w:rPr>
      </w:pPr>
      <w:r w:rsidRPr="00F70B15">
        <w:rPr>
          <w:rFonts w:ascii="Arial" w:hAnsi="Arial" w:cs="Arial"/>
        </w:rPr>
        <w:t xml:space="preserve">Slip a thank-you card on the windshield of their </w:t>
      </w:r>
      <w:r w:rsidRPr="00F70B15">
        <w:rPr>
          <w:rFonts w:ascii="Arial" w:hAnsi="Arial" w:cs="Arial"/>
        </w:rPr>
        <w:t>vehicle,</w:t>
      </w:r>
      <w:r w:rsidRPr="00F70B15">
        <w:rPr>
          <w:rFonts w:ascii="Arial" w:hAnsi="Arial" w:cs="Arial"/>
        </w:rPr>
        <w:t xml:space="preserve"> so they’ll receive it at the end of their shift. On the card, mention what the thank-you </w:t>
      </w:r>
    </w:p>
    <w:p w14:paraId="264046EC" w14:textId="7BBC93E1" w:rsidR="005C0338" w:rsidRPr="00F70B15" w:rsidRDefault="005C0338" w:rsidP="005C0338">
      <w:pPr>
        <w:pStyle w:val="ListParagraph"/>
        <w:numPr>
          <w:ilvl w:val="0"/>
          <w:numId w:val="1"/>
        </w:numPr>
        <w:shd w:val="clear" w:color="auto" w:fill="FFFFFF"/>
        <w:spacing w:before="100" w:beforeAutospacing="1" w:after="100" w:afterAutospacing="1" w:line="240" w:lineRule="auto"/>
        <w:rPr>
          <w:rFonts w:ascii="Arial" w:eastAsia="Times New Roman" w:hAnsi="Arial" w:cs="Arial"/>
          <w:color w:val="000000"/>
          <w:lang w:eastAsia="en-GB"/>
        </w:rPr>
      </w:pPr>
      <w:r w:rsidRPr="00F70B15">
        <w:rPr>
          <w:rFonts w:ascii="Arial" w:eastAsia="Times New Roman" w:hAnsi="Arial" w:cs="Arial"/>
          <w:color w:val="000000"/>
          <w:lang w:eastAsia="en-GB"/>
        </w:rPr>
        <w:t>regularly</w:t>
      </w:r>
      <w:r w:rsidRPr="00F70B15">
        <w:rPr>
          <w:rFonts w:ascii="Arial" w:eastAsia="Times New Roman" w:hAnsi="Arial" w:cs="Arial"/>
          <w:color w:val="000000"/>
          <w:lang w:eastAsia="en-GB"/>
        </w:rPr>
        <w:t xml:space="preserve"> recognize accomplishments and a </w:t>
      </w:r>
      <w:r w:rsidR="00F70B15" w:rsidRPr="00F70B15">
        <w:rPr>
          <w:rFonts w:ascii="Arial" w:eastAsia="Times New Roman" w:hAnsi="Arial" w:cs="Arial"/>
          <w:color w:val="000000"/>
          <w:lang w:eastAsia="en-GB"/>
        </w:rPr>
        <w:t>job well-done reward</w:t>
      </w:r>
      <w:r w:rsidRPr="00F70B15">
        <w:rPr>
          <w:rFonts w:ascii="Arial" w:eastAsia="Times New Roman" w:hAnsi="Arial" w:cs="Arial"/>
          <w:color w:val="000000"/>
          <w:lang w:eastAsia="en-GB"/>
        </w:rPr>
        <w:t xml:space="preserve"> can be inexpensive and </w:t>
      </w:r>
      <w:r w:rsidRPr="00F70B15">
        <w:rPr>
          <w:rFonts w:ascii="Arial" w:eastAsia="Times New Roman" w:hAnsi="Arial" w:cs="Arial"/>
          <w:color w:val="000000"/>
          <w:lang w:eastAsia="en-GB"/>
        </w:rPr>
        <w:t>creative and</w:t>
      </w:r>
      <w:r w:rsidRPr="00F70B15">
        <w:rPr>
          <w:rFonts w:ascii="Arial" w:eastAsia="Times New Roman" w:hAnsi="Arial" w:cs="Arial"/>
          <w:color w:val="000000"/>
          <w:lang w:eastAsia="en-GB"/>
        </w:rPr>
        <w:t xml:space="preserve"> should be offered to both individuals and strong teams. These moments shouldn’t be rare! Taking the time to appreciate an employee will motivate and excite your workforce and can break up long working days. Employees should also be encouraged to let you know of the achievements of their peers. Remember to tailor recognition techniques and rewards to the individual.</w:t>
      </w:r>
    </w:p>
    <w:p w14:paraId="0D36F12E" w14:textId="0C822264" w:rsidR="00F70B15" w:rsidRPr="00F70B15" w:rsidRDefault="00F70B15" w:rsidP="005C0338">
      <w:pPr>
        <w:pStyle w:val="ListParagraph"/>
        <w:numPr>
          <w:ilvl w:val="0"/>
          <w:numId w:val="1"/>
        </w:numPr>
        <w:shd w:val="clear" w:color="auto" w:fill="FFFFFF"/>
        <w:spacing w:before="100" w:beforeAutospacing="1" w:after="100" w:afterAutospacing="1" w:line="240" w:lineRule="auto"/>
        <w:rPr>
          <w:rFonts w:ascii="Arial" w:eastAsia="Times New Roman" w:hAnsi="Arial" w:cs="Arial"/>
          <w:color w:val="000000"/>
          <w:lang w:eastAsia="en-GB"/>
        </w:rPr>
      </w:pPr>
      <w:r w:rsidRPr="00F70B15">
        <w:rPr>
          <w:rFonts w:ascii="Arial" w:hAnsi="Arial" w:cs="Arial"/>
          <w:color w:val="000000"/>
          <w:shd w:val="clear" w:color="auto" w:fill="FFFFFF"/>
        </w:rPr>
        <w:t>Big goals, little goals, personal goals, and company goals – set them all. Make sure you use small attainable goals as stepping-stones towards bigger success. If you make goals unreachable, you’ll leave employees drained and unmotivated.</w:t>
      </w:r>
    </w:p>
    <w:p w14:paraId="18D594A8" w14:textId="77777777" w:rsidR="00F70B15" w:rsidRPr="00F70B15" w:rsidRDefault="00F70B15" w:rsidP="00F70B15">
      <w:pPr>
        <w:pStyle w:val="ListParagraph"/>
        <w:numPr>
          <w:ilvl w:val="0"/>
          <w:numId w:val="1"/>
        </w:numPr>
        <w:shd w:val="clear" w:color="auto" w:fill="FFFFFF"/>
        <w:spacing w:before="100" w:beforeAutospacing="1" w:after="100" w:afterAutospacing="1" w:line="240" w:lineRule="auto"/>
        <w:rPr>
          <w:rFonts w:ascii="Arial" w:eastAsia="Times New Roman" w:hAnsi="Arial" w:cs="Arial"/>
          <w:color w:val="000000"/>
          <w:lang w:eastAsia="en-GB"/>
        </w:rPr>
      </w:pPr>
      <w:r w:rsidRPr="00F70B15">
        <w:rPr>
          <w:rFonts w:ascii="Arial" w:hAnsi="Arial" w:cs="Arial"/>
          <w:color w:val="000000"/>
          <w:shd w:val="clear" w:color="auto" w:fill="FFFFFF"/>
        </w:rPr>
        <w:t>If you don’t have time to maximize employee morale, then let someone else take charge as a “morale officer”. Make morale so integral to your company that it’s part of someone’s job.</w:t>
      </w:r>
    </w:p>
    <w:p w14:paraId="6CEFE457" w14:textId="5619142D" w:rsidR="00BF475F" w:rsidRPr="00F70B15" w:rsidRDefault="00F70B15" w:rsidP="00F70B15">
      <w:pPr>
        <w:pStyle w:val="ListParagraph"/>
        <w:numPr>
          <w:ilvl w:val="0"/>
          <w:numId w:val="1"/>
        </w:numPr>
        <w:shd w:val="clear" w:color="auto" w:fill="FFFFFF"/>
        <w:spacing w:before="100" w:beforeAutospacing="1" w:after="100" w:afterAutospacing="1" w:line="240" w:lineRule="auto"/>
        <w:rPr>
          <w:rFonts w:ascii="Arial" w:eastAsia="Times New Roman" w:hAnsi="Arial" w:cs="Arial"/>
          <w:color w:val="000000"/>
          <w:sz w:val="21"/>
          <w:szCs w:val="21"/>
          <w:lang w:eastAsia="en-GB"/>
        </w:rPr>
      </w:pPr>
      <w:r w:rsidRPr="00F70B15">
        <w:rPr>
          <w:rFonts w:ascii="Arial" w:hAnsi="Arial" w:cs="Arial"/>
          <w:color w:val="000000"/>
          <w:shd w:val="clear" w:color="auto" w:fill="FFFFFF"/>
        </w:rPr>
        <w:t>Holidays and birthdays while fantastic are celebrated everywhere. Create something unique and special in your workplace that employees can get excited about and call their very own perhaps an annual event or weekly social activity</w:t>
      </w:r>
      <w:r w:rsidRPr="00F70B15">
        <w:rPr>
          <w:rFonts w:ascii="Arial" w:hAnsi="Arial" w:cs="Arial"/>
          <w:color w:val="000000"/>
          <w:shd w:val="clear" w:color="auto" w:fill="FFFFFF"/>
        </w:rPr>
        <w:t>.</w:t>
      </w:r>
      <w:r w:rsidR="00BF475F" w:rsidRPr="00F70B15">
        <w:rPr>
          <w:rFonts w:ascii="Arial" w:hAnsi="Arial" w:cs="Arial"/>
        </w:rPr>
        <w:br/>
      </w:r>
      <w:r w:rsidR="00BF475F" w:rsidRPr="00F70B15">
        <w:rPr>
          <w:rFonts w:ascii="Arial" w:hAnsi="Arial" w:cs="Arial"/>
        </w:rPr>
        <w:br/>
      </w:r>
      <w:r w:rsidR="00BF475F" w:rsidRPr="00F70B15">
        <w:rPr>
          <w:rFonts w:ascii="Arial" w:hAnsi="Arial" w:cs="Arial"/>
        </w:rPr>
        <w:br/>
      </w:r>
      <w:r w:rsidR="00BF475F" w:rsidRPr="00F70B15">
        <w:rPr>
          <w:rFonts w:ascii="Arial" w:hAnsi="Arial" w:cs="Arial"/>
        </w:rPr>
        <w:br/>
      </w:r>
      <w:r w:rsidR="00BF475F" w:rsidRPr="00F70B15">
        <w:rPr>
          <w:rFonts w:ascii="Arial" w:hAnsi="Arial" w:cs="Arial"/>
        </w:rPr>
        <w:br/>
      </w:r>
      <w:r w:rsidR="00BF475F" w:rsidRPr="00F70B15">
        <w:rPr>
          <w:rFonts w:ascii="Arial" w:hAnsi="Arial" w:cs="Arial"/>
        </w:rPr>
        <w:br/>
      </w:r>
      <w:r w:rsidR="00BF475F" w:rsidRPr="00F70B15">
        <w:rPr>
          <w:rFonts w:ascii="Arial" w:hAnsi="Arial" w:cs="Arial"/>
        </w:rPr>
        <w:br/>
      </w:r>
      <w:r w:rsidR="00BF475F" w:rsidRPr="00F70B15">
        <w:rPr>
          <w:rFonts w:ascii="Arial" w:hAnsi="Arial" w:cs="Arial"/>
        </w:rPr>
        <w:br/>
      </w:r>
      <w:r w:rsidR="00BF475F" w:rsidRPr="00F70B15">
        <w:rPr>
          <w:rFonts w:ascii="Arial" w:hAnsi="Arial" w:cs="Arial"/>
        </w:rPr>
        <w:br/>
      </w:r>
    </w:p>
    <w:p w14:paraId="4A17D2DE" w14:textId="77777777" w:rsidR="00BF475F" w:rsidRDefault="00BF475F" w:rsidP="00BF475F">
      <w:pPr>
        <w:pStyle w:val="NormalWeb"/>
        <w:spacing w:before="200" w:beforeAutospacing="0" w:after="0" w:afterAutospacing="0"/>
      </w:pPr>
      <w:r>
        <w:rPr>
          <w:color w:val="666666"/>
          <w:sz w:val="22"/>
          <w:szCs w:val="22"/>
        </w:rPr>
        <w:t>                                          </w:t>
      </w:r>
    </w:p>
    <w:p w14:paraId="0F0172D5" w14:textId="77777777" w:rsidR="00BF475F" w:rsidRDefault="00BF475F" w:rsidP="00BF475F">
      <w:pPr>
        <w:spacing w:after="240"/>
      </w:pPr>
      <w:r>
        <w:lastRenderedPageBreak/>
        <w:br/>
      </w:r>
    </w:p>
    <w:p w14:paraId="459F033C" w14:textId="6A8436E1" w:rsidR="00BF475F" w:rsidRDefault="00BF475F" w:rsidP="00B53F9F">
      <w:pPr>
        <w:pStyle w:val="Heading1"/>
      </w:pPr>
      <w:r>
        <w:t>                          </w:t>
      </w:r>
      <w:r w:rsidR="00B53F9F">
        <w:t xml:space="preserve">References </w:t>
      </w:r>
    </w:p>
    <w:p w14:paraId="2663C526" w14:textId="77777777" w:rsidR="008A2A62" w:rsidRDefault="00B53F9F" w:rsidP="00B53F9F">
      <w:pPr>
        <w:pStyle w:val="Heading1"/>
        <w:rPr>
          <w:rFonts w:ascii="Arial" w:hAnsi="Arial" w:cs="Arial"/>
          <w:b w:val="0"/>
          <w:bCs w:val="0"/>
          <w:sz w:val="22"/>
          <w:szCs w:val="22"/>
        </w:rPr>
      </w:pPr>
      <w:proofErr w:type="spellStart"/>
      <w:r w:rsidRPr="00B53F9F">
        <w:rPr>
          <w:rFonts w:ascii="Arial" w:hAnsi="Arial" w:cs="Arial"/>
          <w:b w:val="0"/>
          <w:bCs w:val="0"/>
          <w:sz w:val="22"/>
          <w:szCs w:val="22"/>
        </w:rPr>
        <w:t>Horak</w:t>
      </w:r>
      <w:proofErr w:type="spellEnd"/>
      <w:r w:rsidRPr="00B53F9F">
        <w:rPr>
          <w:rFonts w:ascii="Arial" w:hAnsi="Arial" w:cs="Arial"/>
          <w:b w:val="0"/>
          <w:bCs w:val="0"/>
          <w:sz w:val="22"/>
          <w:szCs w:val="22"/>
        </w:rPr>
        <w:t xml:space="preserve"> BJ, Guarino JH, Knight CC, Kweder SL. Building a team on a medical floor. Health Care Manage Rev. 1991;16(2):6571. 2. </w:t>
      </w:r>
      <w:proofErr w:type="spellStart"/>
      <w:r w:rsidRPr="00B53F9F">
        <w:rPr>
          <w:rFonts w:ascii="Arial" w:hAnsi="Arial" w:cs="Arial"/>
          <w:b w:val="0"/>
          <w:bCs w:val="0"/>
          <w:sz w:val="22"/>
          <w:szCs w:val="22"/>
        </w:rPr>
        <w:t>Shortell</w:t>
      </w:r>
      <w:proofErr w:type="spellEnd"/>
      <w:r w:rsidRPr="00B53F9F">
        <w:rPr>
          <w:rFonts w:ascii="Arial" w:hAnsi="Arial" w:cs="Arial"/>
          <w:b w:val="0"/>
          <w:bCs w:val="0"/>
          <w:sz w:val="22"/>
          <w:szCs w:val="22"/>
        </w:rPr>
        <w:t xml:space="preserve"> SM, Jones RH, </w:t>
      </w:r>
      <w:proofErr w:type="spellStart"/>
      <w:r w:rsidRPr="00B53F9F">
        <w:rPr>
          <w:rFonts w:ascii="Arial" w:hAnsi="Arial" w:cs="Arial"/>
          <w:b w:val="0"/>
          <w:bCs w:val="0"/>
          <w:sz w:val="22"/>
          <w:szCs w:val="22"/>
        </w:rPr>
        <w:t>Rademaker</w:t>
      </w:r>
      <w:proofErr w:type="spellEnd"/>
      <w:r w:rsidRPr="00B53F9F">
        <w:rPr>
          <w:rFonts w:ascii="Arial" w:hAnsi="Arial" w:cs="Arial"/>
          <w:b w:val="0"/>
          <w:bCs w:val="0"/>
          <w:sz w:val="22"/>
          <w:szCs w:val="22"/>
        </w:rPr>
        <w:t xml:space="preserve"> AW, et al. Assessing the impact of total quality management and organizational culture on multiple outcomes of care for coronary artery bypass graft surgery patients. Med Care. 2000;38(2):207-217</w:t>
      </w:r>
    </w:p>
    <w:p w14:paraId="01FD72F9" w14:textId="07536805" w:rsidR="008A2A62" w:rsidRPr="008A2A62" w:rsidRDefault="008A2A62" w:rsidP="00B53F9F">
      <w:pPr>
        <w:pStyle w:val="Heading1"/>
        <w:rPr>
          <w:rFonts w:ascii="Arial" w:hAnsi="Arial" w:cs="Arial"/>
          <w:b w:val="0"/>
          <w:bCs w:val="0"/>
          <w:sz w:val="22"/>
          <w:szCs w:val="22"/>
        </w:rPr>
      </w:pPr>
      <w:r w:rsidRPr="008A2A62">
        <w:rPr>
          <w:rFonts w:ascii="Arial" w:hAnsi="Arial" w:cs="Arial"/>
          <w:b w:val="0"/>
          <w:bCs w:val="0"/>
          <w:sz w:val="22"/>
          <w:szCs w:val="22"/>
        </w:rPr>
        <w:t xml:space="preserve"> Herzberg F. One more time: How do you motivate employees? 1968. Harv Bus Rev. 1968;81:87-96. 2. Advisory Board Nurse Engagement Survey. Washington, DC: Survey Solutions, The Advisory Board Company; 2014. 3. </w:t>
      </w:r>
      <w:proofErr w:type="spellStart"/>
      <w:r w:rsidRPr="008A2A62">
        <w:rPr>
          <w:rFonts w:ascii="Arial" w:hAnsi="Arial" w:cs="Arial"/>
          <w:b w:val="0"/>
          <w:bCs w:val="0"/>
          <w:sz w:val="22"/>
          <w:szCs w:val="22"/>
        </w:rPr>
        <w:t>Zwickel</w:t>
      </w:r>
      <w:proofErr w:type="spellEnd"/>
      <w:r w:rsidRPr="008A2A62">
        <w:rPr>
          <w:rFonts w:ascii="Arial" w:hAnsi="Arial" w:cs="Arial"/>
          <w:b w:val="0"/>
          <w:bCs w:val="0"/>
          <w:sz w:val="22"/>
          <w:szCs w:val="22"/>
        </w:rPr>
        <w:t xml:space="preserve"> K, Koppel J, Katz M, </w:t>
      </w:r>
      <w:proofErr w:type="spellStart"/>
      <w:r w:rsidRPr="008A2A62">
        <w:rPr>
          <w:rFonts w:ascii="Arial" w:hAnsi="Arial" w:cs="Arial"/>
          <w:b w:val="0"/>
          <w:bCs w:val="0"/>
          <w:sz w:val="22"/>
          <w:szCs w:val="22"/>
        </w:rPr>
        <w:t>Virkstis</w:t>
      </w:r>
      <w:proofErr w:type="spellEnd"/>
      <w:r w:rsidRPr="008A2A62">
        <w:rPr>
          <w:rFonts w:ascii="Arial" w:hAnsi="Arial" w:cs="Arial"/>
          <w:b w:val="0"/>
          <w:bCs w:val="0"/>
          <w:sz w:val="22"/>
          <w:szCs w:val="22"/>
        </w:rPr>
        <w:t xml:space="preserve"> K, </w:t>
      </w:r>
      <w:proofErr w:type="spellStart"/>
      <w:r w:rsidRPr="008A2A62">
        <w:rPr>
          <w:rFonts w:ascii="Arial" w:hAnsi="Arial" w:cs="Arial"/>
          <w:b w:val="0"/>
          <w:bCs w:val="0"/>
          <w:sz w:val="22"/>
          <w:szCs w:val="22"/>
        </w:rPr>
        <w:t>Rothenberger</w:t>
      </w:r>
      <w:proofErr w:type="spellEnd"/>
      <w:r w:rsidRPr="008A2A62">
        <w:rPr>
          <w:rFonts w:ascii="Arial" w:hAnsi="Arial" w:cs="Arial"/>
          <w:b w:val="0"/>
          <w:bCs w:val="0"/>
          <w:sz w:val="22"/>
          <w:szCs w:val="22"/>
        </w:rPr>
        <w:t xml:space="preserve"> S, Boston-</w:t>
      </w:r>
      <w:proofErr w:type="spellStart"/>
      <w:r w:rsidRPr="008A2A62">
        <w:rPr>
          <w:rFonts w:ascii="Arial" w:hAnsi="Arial" w:cs="Arial"/>
          <w:b w:val="0"/>
          <w:bCs w:val="0"/>
          <w:sz w:val="22"/>
          <w:szCs w:val="22"/>
        </w:rPr>
        <w:t>Fleischhauer</w:t>
      </w:r>
      <w:proofErr w:type="spellEnd"/>
      <w:r w:rsidRPr="008A2A62">
        <w:rPr>
          <w:rFonts w:ascii="Arial" w:hAnsi="Arial" w:cs="Arial"/>
          <w:b w:val="0"/>
          <w:bCs w:val="0"/>
          <w:sz w:val="22"/>
          <w:szCs w:val="22"/>
        </w:rPr>
        <w:t xml:space="preserve"> C. Providing professionally meaning</w:t>
      </w:r>
      <w:r w:rsidRPr="008A2A62">
        <w:rPr>
          <w:rFonts w:ascii="Arial" w:hAnsi="Arial" w:cs="Arial"/>
          <w:b w:val="0"/>
          <w:bCs w:val="0"/>
          <w:sz w:val="22"/>
          <w:szCs w:val="22"/>
        </w:rPr>
        <w:t/>
      </w:r>
      <w:proofErr w:type="spellStart"/>
      <w:r w:rsidRPr="008A2A62">
        <w:rPr>
          <w:rFonts w:ascii="Arial" w:hAnsi="Arial" w:cs="Arial"/>
          <w:b w:val="0"/>
          <w:bCs w:val="0"/>
          <w:sz w:val="22"/>
          <w:szCs w:val="22"/>
        </w:rPr>
        <w:t>ful</w:t>
      </w:r>
      <w:proofErr w:type="spellEnd"/>
      <w:r w:rsidRPr="008A2A62">
        <w:rPr>
          <w:rFonts w:ascii="Arial" w:hAnsi="Arial" w:cs="Arial"/>
          <w:b w:val="0"/>
          <w:bCs w:val="0"/>
          <w:sz w:val="22"/>
          <w:szCs w:val="22"/>
        </w:rPr>
        <w:t xml:space="preserve"> recognition to enhance frontline engagement. J </w:t>
      </w:r>
      <w:proofErr w:type="spellStart"/>
      <w:r w:rsidRPr="008A2A62">
        <w:rPr>
          <w:rFonts w:ascii="Arial" w:hAnsi="Arial" w:cs="Arial"/>
          <w:b w:val="0"/>
          <w:bCs w:val="0"/>
          <w:sz w:val="22"/>
          <w:szCs w:val="22"/>
        </w:rPr>
        <w:t>Nurs</w:t>
      </w:r>
      <w:proofErr w:type="spellEnd"/>
      <w:r w:rsidRPr="008A2A62">
        <w:rPr>
          <w:rFonts w:ascii="Arial" w:hAnsi="Arial" w:cs="Arial"/>
          <w:b w:val="0"/>
          <w:bCs w:val="0"/>
          <w:sz w:val="22"/>
          <w:szCs w:val="22"/>
        </w:rPr>
        <w:t xml:space="preserve"> Adm. 2016;46(7/8):355-356. 4. Amabile T, Kramer S. What motivates workers? Harv Bus Rev. </w:t>
      </w:r>
      <w:proofErr w:type="gramStart"/>
      <w:r w:rsidRPr="008A2A62">
        <w:rPr>
          <w:rFonts w:ascii="Arial" w:hAnsi="Arial" w:cs="Arial"/>
          <w:b w:val="0"/>
          <w:bCs w:val="0"/>
          <w:sz w:val="22"/>
          <w:szCs w:val="22"/>
        </w:rPr>
        <w:t>2010;88:44</w:t>
      </w:r>
      <w:proofErr w:type="gramEnd"/>
      <w:r w:rsidRPr="008A2A62">
        <w:rPr>
          <w:rFonts w:ascii="Arial" w:hAnsi="Arial" w:cs="Arial"/>
          <w:b w:val="0"/>
          <w:bCs w:val="0"/>
          <w:sz w:val="22"/>
          <w:szCs w:val="22"/>
        </w:rPr>
        <w:t>-45.</w:t>
      </w:r>
    </w:p>
    <w:p w14:paraId="004BF4EF" w14:textId="77777777" w:rsidR="00BF475F" w:rsidRDefault="00BF475F" w:rsidP="00BF475F">
      <w:pPr>
        <w:spacing w:after="240"/>
      </w:pPr>
      <w:r>
        <w:br/>
      </w:r>
      <w:r>
        <w:br/>
      </w:r>
      <w:r>
        <w:br/>
      </w:r>
      <w:r>
        <w:br/>
      </w:r>
      <w:r>
        <w:br/>
      </w:r>
      <w:r>
        <w:br/>
      </w:r>
      <w:r>
        <w:br/>
      </w:r>
      <w:r>
        <w:br/>
      </w:r>
      <w:r>
        <w:br/>
      </w:r>
      <w:r>
        <w:br/>
      </w:r>
      <w:r>
        <w:br/>
      </w:r>
      <w:r>
        <w:br/>
      </w:r>
    </w:p>
    <w:p w14:paraId="7D002A05" w14:textId="77777777" w:rsidR="00BF475F" w:rsidRDefault="00BF475F" w:rsidP="00BF475F">
      <w:pPr>
        <w:pStyle w:val="NormalWeb"/>
        <w:spacing w:before="200" w:beforeAutospacing="0" w:after="0" w:afterAutospacing="0"/>
      </w:pPr>
      <w:r>
        <w:rPr>
          <w:rFonts w:ascii="Arial" w:hAnsi="Arial" w:cs="Arial"/>
          <w:color w:val="000000"/>
          <w:sz w:val="28"/>
          <w:szCs w:val="28"/>
        </w:rPr>
        <w:t>                          </w:t>
      </w:r>
    </w:p>
    <w:p w14:paraId="54D468B2" w14:textId="0A5900AD" w:rsidR="00E52915" w:rsidRDefault="00E52915">
      <w:pPr>
        <w:rPr>
          <w:rFonts w:ascii="Arial" w:hAnsi="Arial" w:cs="Arial"/>
          <w:color w:val="373A3C"/>
          <w:shd w:val="clear" w:color="auto" w:fill="FBF7F5"/>
        </w:rPr>
      </w:pPr>
    </w:p>
    <w:p w14:paraId="2F78B2A9" w14:textId="446ADBBB" w:rsidR="00BF475F" w:rsidRDefault="00BF475F">
      <w:pPr>
        <w:rPr>
          <w:rFonts w:ascii="Arial" w:hAnsi="Arial" w:cs="Arial"/>
          <w:color w:val="373A3C"/>
          <w:shd w:val="clear" w:color="auto" w:fill="FBF7F5"/>
        </w:rPr>
      </w:pPr>
    </w:p>
    <w:p w14:paraId="527C62B5" w14:textId="77777777" w:rsidR="00BF475F" w:rsidRDefault="00BF475F">
      <w:pPr>
        <w:rPr>
          <w:rFonts w:ascii="Arial" w:hAnsi="Arial" w:cs="Arial"/>
          <w:color w:val="373A3C"/>
          <w:shd w:val="clear" w:color="auto" w:fill="FBF7F5"/>
        </w:rPr>
      </w:pPr>
    </w:p>
    <w:p w14:paraId="67549B01" w14:textId="77777777" w:rsidR="00D550E4" w:rsidRDefault="00D550E4">
      <w:pPr>
        <w:rPr>
          <w:rFonts w:ascii="Arial" w:hAnsi="Arial" w:cs="Arial"/>
          <w:color w:val="373A3C"/>
          <w:shd w:val="clear" w:color="auto" w:fill="FBF7F5"/>
        </w:rPr>
      </w:pPr>
    </w:p>
    <w:p w14:paraId="02B14AE4" w14:textId="77777777" w:rsidR="00D550E4" w:rsidRPr="00E52915" w:rsidRDefault="00D550E4">
      <w:pPr>
        <w:rPr>
          <w:rFonts w:ascii="Arial" w:hAnsi="Arial" w:cs="Arial"/>
        </w:rPr>
      </w:pPr>
    </w:p>
    <w:sectPr w:rsidR="00D550E4" w:rsidRPr="00E529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B5D96"/>
    <w:multiLevelType w:val="hybridMultilevel"/>
    <w:tmpl w:val="02A85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770A2"/>
    <w:rsid w:val="000022F9"/>
    <w:rsid w:val="00125AC4"/>
    <w:rsid w:val="002501F2"/>
    <w:rsid w:val="002B18B0"/>
    <w:rsid w:val="002E6A65"/>
    <w:rsid w:val="002F3160"/>
    <w:rsid w:val="004F084F"/>
    <w:rsid w:val="0053639A"/>
    <w:rsid w:val="005C0338"/>
    <w:rsid w:val="006335BF"/>
    <w:rsid w:val="006770A2"/>
    <w:rsid w:val="006803A2"/>
    <w:rsid w:val="0068774C"/>
    <w:rsid w:val="006A14A6"/>
    <w:rsid w:val="007F6F69"/>
    <w:rsid w:val="008A2A62"/>
    <w:rsid w:val="009B589A"/>
    <w:rsid w:val="00B26BA3"/>
    <w:rsid w:val="00B41BFA"/>
    <w:rsid w:val="00B50734"/>
    <w:rsid w:val="00B53F9F"/>
    <w:rsid w:val="00BF475F"/>
    <w:rsid w:val="00C155FC"/>
    <w:rsid w:val="00D42783"/>
    <w:rsid w:val="00D550E4"/>
    <w:rsid w:val="00D635FE"/>
    <w:rsid w:val="00DD7510"/>
    <w:rsid w:val="00E52915"/>
    <w:rsid w:val="00EB1635"/>
    <w:rsid w:val="00F33A6E"/>
    <w:rsid w:val="00F52978"/>
    <w:rsid w:val="00F70B15"/>
    <w:rsid w:val="00F946F1"/>
    <w:rsid w:val="00FF4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A7BF7"/>
  <w15:docId w15:val="{A0A438FE-9808-4762-9AAD-B6CDB7DB3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946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6F1"/>
    <w:rPr>
      <w:rFonts w:ascii="Times New Roman" w:eastAsia="Times New Roman" w:hAnsi="Times New Roman" w:cs="Times New Roman"/>
      <w:b/>
      <w:bCs/>
      <w:kern w:val="36"/>
      <w:sz w:val="48"/>
      <w:szCs w:val="48"/>
      <w:lang w:eastAsia="en-GB"/>
    </w:rPr>
  </w:style>
  <w:style w:type="character" w:customStyle="1" w:styleId="nolink">
    <w:name w:val="nolink"/>
    <w:basedOn w:val="DefaultParagraphFont"/>
    <w:rsid w:val="00F946F1"/>
  </w:style>
  <w:style w:type="paragraph" w:styleId="NormalWeb">
    <w:name w:val="Normal (Web)"/>
    <w:basedOn w:val="Normal"/>
    <w:uiPriority w:val="99"/>
    <w:unhideWhenUsed/>
    <w:rsid w:val="00BF47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F47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263509">
      <w:bodyDiv w:val="1"/>
      <w:marLeft w:val="0"/>
      <w:marRight w:val="0"/>
      <w:marTop w:val="0"/>
      <w:marBottom w:val="0"/>
      <w:divBdr>
        <w:top w:val="none" w:sz="0" w:space="0" w:color="auto"/>
        <w:left w:val="none" w:sz="0" w:space="0" w:color="auto"/>
        <w:bottom w:val="none" w:sz="0" w:space="0" w:color="auto"/>
        <w:right w:val="none" w:sz="0" w:space="0" w:color="auto"/>
      </w:divBdr>
    </w:div>
    <w:div w:id="1511144448">
      <w:bodyDiv w:val="1"/>
      <w:marLeft w:val="0"/>
      <w:marRight w:val="0"/>
      <w:marTop w:val="0"/>
      <w:marBottom w:val="0"/>
      <w:divBdr>
        <w:top w:val="none" w:sz="0" w:space="0" w:color="auto"/>
        <w:left w:val="none" w:sz="0" w:space="0" w:color="auto"/>
        <w:bottom w:val="none" w:sz="0" w:space="0" w:color="auto"/>
        <w:right w:val="none" w:sz="0" w:space="0" w:color="auto"/>
      </w:divBdr>
    </w:div>
    <w:div w:id="16466644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TotalTime>
  <Pages>5</Pages>
  <Words>1850</Words>
  <Characters>10546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Adama  Manneh</dc:creator>
  <cp:keywords/>
  <dc:description/>
  <cp:lastModifiedBy>(S) Adama  Manneh</cp:lastModifiedBy>
  <cp:revision>7</cp:revision>
  <dcterms:created xsi:type="dcterms:W3CDTF">2022-04-03T15:43:00Z</dcterms:created>
  <dcterms:modified xsi:type="dcterms:W3CDTF">2022-04-05T23:12:00Z</dcterms:modified>
</cp:coreProperties>
</file>