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75863B" w14:textId="77777777" w:rsidR="00D92F20" w:rsidRDefault="00D92F20" w:rsidP="00D92F20">
      <w:pPr>
        <w:jc w:val="center"/>
        <w:rPr>
          <w:bCs/>
          <w:sz w:val="36"/>
          <w:szCs w:val="36"/>
        </w:rPr>
      </w:pPr>
    </w:p>
    <w:p w14:paraId="60AB578E" w14:textId="77777777" w:rsidR="00D92F20" w:rsidRDefault="00D92F20" w:rsidP="00D92F20">
      <w:pPr>
        <w:jc w:val="center"/>
        <w:rPr>
          <w:bCs/>
          <w:sz w:val="36"/>
          <w:szCs w:val="36"/>
        </w:rPr>
      </w:pPr>
    </w:p>
    <w:p w14:paraId="284ABF6D" w14:textId="77777777" w:rsidR="00D92F20" w:rsidRDefault="00D92F20" w:rsidP="00D92F20">
      <w:pPr>
        <w:jc w:val="center"/>
        <w:rPr>
          <w:bCs/>
          <w:sz w:val="36"/>
          <w:szCs w:val="36"/>
        </w:rPr>
      </w:pPr>
    </w:p>
    <w:p w14:paraId="569E6E18" w14:textId="77777777" w:rsidR="00D92F20" w:rsidRDefault="00D92F20" w:rsidP="00D92F20">
      <w:pPr>
        <w:jc w:val="center"/>
        <w:rPr>
          <w:bCs/>
          <w:sz w:val="36"/>
          <w:szCs w:val="36"/>
        </w:rPr>
      </w:pPr>
    </w:p>
    <w:p w14:paraId="1BFCE640" w14:textId="77777777" w:rsidR="00D92F20" w:rsidRDefault="00D92F20" w:rsidP="00D92F20">
      <w:pPr>
        <w:rPr>
          <w:bCs/>
          <w:sz w:val="36"/>
          <w:szCs w:val="36"/>
        </w:rPr>
      </w:pPr>
    </w:p>
    <w:p w14:paraId="2D48AB96" w14:textId="77777777" w:rsidR="00D92F20" w:rsidRDefault="00D92F20" w:rsidP="00D92F20">
      <w:pPr>
        <w:rPr>
          <w:bCs/>
          <w:sz w:val="36"/>
          <w:szCs w:val="36"/>
        </w:rPr>
      </w:pPr>
    </w:p>
    <w:p w14:paraId="57EB7521" w14:textId="77777777" w:rsidR="00D92F20" w:rsidRDefault="00D92F20" w:rsidP="00D92F20">
      <w:pPr>
        <w:jc w:val="center"/>
        <w:rPr>
          <w:bCs/>
          <w:color w:val="000000" w:themeColor="text1"/>
          <w:sz w:val="36"/>
          <w:szCs w:val="36"/>
        </w:rPr>
      </w:pPr>
      <w:r>
        <w:rPr>
          <w:bCs/>
          <w:sz w:val="36"/>
          <w:szCs w:val="36"/>
        </w:rPr>
        <w:t>University of Wales</w:t>
      </w:r>
    </w:p>
    <w:p w14:paraId="7EF95272" w14:textId="77777777" w:rsidR="00D92F20" w:rsidRDefault="00D92F20" w:rsidP="00D92F20">
      <w:pPr>
        <w:jc w:val="center"/>
        <w:rPr>
          <w:bCs/>
          <w:sz w:val="36"/>
          <w:szCs w:val="36"/>
        </w:rPr>
      </w:pPr>
      <w:r>
        <w:rPr>
          <w:bCs/>
          <w:sz w:val="36"/>
          <w:szCs w:val="36"/>
        </w:rPr>
        <w:t>Trinity Saint David</w:t>
      </w:r>
    </w:p>
    <w:p w14:paraId="3DDCC8FD" w14:textId="34A47A3C" w:rsidR="00D92F20" w:rsidRDefault="00D92F20" w:rsidP="00D92F20">
      <w:pPr>
        <w:jc w:val="center"/>
        <w:rPr>
          <w:bCs/>
          <w:sz w:val="36"/>
          <w:szCs w:val="36"/>
        </w:rPr>
      </w:pPr>
      <w:r w:rsidRPr="004F2540">
        <w:rPr>
          <w:bCs/>
          <w:sz w:val="36"/>
          <w:szCs w:val="36"/>
        </w:rPr>
        <w:t>Marketing Fundamentals</w:t>
      </w:r>
      <w:r>
        <w:rPr>
          <w:bCs/>
          <w:sz w:val="36"/>
          <w:szCs w:val="36"/>
        </w:rPr>
        <w:t xml:space="preserve"> - Assessment </w:t>
      </w:r>
      <w:r>
        <w:rPr>
          <w:bCs/>
          <w:sz w:val="36"/>
          <w:szCs w:val="36"/>
        </w:rPr>
        <w:t>2</w:t>
      </w:r>
    </w:p>
    <w:p w14:paraId="5A176933" w14:textId="77777777" w:rsidR="00D92F20" w:rsidRDefault="00D92F20" w:rsidP="00D92F20">
      <w:pPr>
        <w:jc w:val="center"/>
        <w:rPr>
          <w:bCs/>
          <w:sz w:val="36"/>
          <w:szCs w:val="36"/>
        </w:rPr>
      </w:pPr>
      <w:r>
        <w:rPr>
          <w:bCs/>
          <w:sz w:val="36"/>
          <w:szCs w:val="36"/>
        </w:rPr>
        <w:t>Daniel-Florin Lazar</w:t>
      </w:r>
    </w:p>
    <w:p w14:paraId="4F2BBAD1" w14:textId="1070EBE8" w:rsidR="00D92F20" w:rsidRDefault="00D92F20" w:rsidP="00D92F20">
      <w:pPr>
        <w:jc w:val="center"/>
        <w:rPr>
          <w:bCs/>
          <w:sz w:val="36"/>
          <w:szCs w:val="36"/>
        </w:rPr>
      </w:pPr>
      <w:r>
        <w:rPr>
          <w:bCs/>
          <w:sz w:val="36"/>
          <w:szCs w:val="36"/>
        </w:rPr>
        <w:t>Student ID 2009160</w:t>
      </w:r>
    </w:p>
    <w:p w14:paraId="5716D2EF" w14:textId="21A708BF" w:rsidR="00D92F20" w:rsidRDefault="00D92F20" w:rsidP="00D92F20">
      <w:pPr>
        <w:jc w:val="center"/>
        <w:rPr>
          <w:bCs/>
          <w:sz w:val="36"/>
          <w:szCs w:val="36"/>
        </w:rPr>
      </w:pPr>
    </w:p>
    <w:p w14:paraId="20074CC6" w14:textId="5319030C" w:rsidR="00D92F20" w:rsidRDefault="00D92F20" w:rsidP="00D92F20">
      <w:pPr>
        <w:jc w:val="center"/>
        <w:rPr>
          <w:bCs/>
          <w:sz w:val="36"/>
          <w:szCs w:val="36"/>
        </w:rPr>
      </w:pPr>
    </w:p>
    <w:p w14:paraId="0196C944" w14:textId="10B3EA62" w:rsidR="00D92F20" w:rsidRDefault="00D92F20" w:rsidP="00D92F20">
      <w:pPr>
        <w:jc w:val="center"/>
        <w:rPr>
          <w:bCs/>
          <w:sz w:val="36"/>
          <w:szCs w:val="36"/>
        </w:rPr>
      </w:pPr>
    </w:p>
    <w:p w14:paraId="4744F8EE" w14:textId="3C0E934F" w:rsidR="00D92F20" w:rsidRDefault="00D92F20" w:rsidP="00D92F20">
      <w:pPr>
        <w:jc w:val="center"/>
        <w:rPr>
          <w:bCs/>
          <w:sz w:val="36"/>
          <w:szCs w:val="36"/>
        </w:rPr>
      </w:pPr>
    </w:p>
    <w:p w14:paraId="1636172B" w14:textId="77777777" w:rsidR="00D92F20" w:rsidRDefault="00D92F20" w:rsidP="00D92F20">
      <w:pPr>
        <w:jc w:val="center"/>
        <w:rPr>
          <w:bCs/>
          <w:sz w:val="36"/>
          <w:szCs w:val="36"/>
        </w:rPr>
      </w:pPr>
    </w:p>
    <w:p w14:paraId="5582E812" w14:textId="77777777" w:rsidR="001F4217" w:rsidRDefault="001F4217"/>
    <w:p w14:paraId="1A0DD79A" w14:textId="77777777" w:rsidR="001F4217" w:rsidRDefault="001F4217"/>
    <w:sdt>
      <w:sdtPr>
        <w:rPr>
          <w:rFonts w:ascii="Times New Roman" w:eastAsiaTheme="minorHAnsi" w:hAnsi="Times New Roman" w:cs="Times New Roman"/>
          <w:b/>
          <w:color w:val="auto"/>
          <w:sz w:val="24"/>
          <w:szCs w:val="24"/>
          <w:lang w:val="en-GB"/>
        </w:rPr>
        <w:id w:val="1732198670"/>
        <w:docPartObj>
          <w:docPartGallery w:val="Table of Contents"/>
          <w:docPartUnique/>
        </w:docPartObj>
      </w:sdtPr>
      <w:sdtEndPr>
        <w:rPr>
          <w:rFonts w:cstheme="minorBidi"/>
          <w:bCs/>
          <w:noProof/>
          <w:szCs w:val="22"/>
        </w:rPr>
      </w:sdtEndPr>
      <w:sdtContent>
        <w:p w14:paraId="2014F95A" w14:textId="77777777" w:rsidR="00B556EA" w:rsidRPr="00B556EA" w:rsidRDefault="00442D68" w:rsidP="00B556EA">
          <w:pPr>
            <w:pStyle w:val="TOCHeading"/>
            <w:jc w:val="center"/>
            <w:rPr>
              <w:rFonts w:ascii="Times New Roman" w:hAnsi="Times New Roman" w:cs="Times New Roman"/>
              <w:b/>
              <w:color w:val="auto"/>
              <w:sz w:val="24"/>
              <w:szCs w:val="24"/>
            </w:rPr>
          </w:pPr>
          <w:r w:rsidRPr="00B556EA">
            <w:rPr>
              <w:rFonts w:ascii="Times New Roman" w:hAnsi="Times New Roman" w:cs="Times New Roman"/>
              <w:b/>
              <w:color w:val="auto"/>
              <w:sz w:val="24"/>
              <w:szCs w:val="24"/>
            </w:rPr>
            <w:t>Table of Contents</w:t>
          </w:r>
        </w:p>
        <w:p w14:paraId="5FAEB355" w14:textId="55DFF048" w:rsidR="00985E8F" w:rsidRDefault="00442D68">
          <w:pPr>
            <w:pStyle w:val="TOC1"/>
            <w:tabs>
              <w:tab w:val="right" w:leader="dot" w:pos="9016"/>
            </w:tabs>
            <w:rPr>
              <w:rFonts w:asciiTheme="minorHAnsi" w:eastAsiaTheme="minorEastAsia" w:hAnsiTheme="minorHAnsi"/>
              <w:noProof/>
              <w:sz w:val="22"/>
              <w:lang w:val="en-IN" w:eastAsia="en-IN"/>
            </w:rPr>
          </w:pPr>
          <w:r>
            <w:rPr>
              <w:b/>
              <w:bCs/>
              <w:noProof/>
            </w:rPr>
            <w:fldChar w:fldCharType="begin"/>
          </w:r>
          <w:r>
            <w:rPr>
              <w:b/>
              <w:bCs/>
              <w:noProof/>
            </w:rPr>
            <w:instrText xml:space="preserve"> TOC \o "1-3" \h \z \u </w:instrText>
          </w:r>
          <w:r>
            <w:rPr>
              <w:b/>
              <w:bCs/>
              <w:noProof/>
            </w:rPr>
            <w:fldChar w:fldCharType="separate"/>
          </w:r>
          <w:hyperlink w:anchor="_Toc70334298" w:history="1">
            <w:r w:rsidRPr="00603AC1">
              <w:rPr>
                <w:rStyle w:val="Hyperlink"/>
                <w:noProof/>
              </w:rPr>
              <w:t>Introduction</w:t>
            </w:r>
            <w:r>
              <w:rPr>
                <w:noProof/>
                <w:webHidden/>
              </w:rPr>
              <w:tab/>
            </w:r>
            <w:r>
              <w:rPr>
                <w:noProof/>
                <w:webHidden/>
              </w:rPr>
              <w:fldChar w:fldCharType="begin"/>
            </w:r>
            <w:r>
              <w:rPr>
                <w:noProof/>
                <w:webHidden/>
              </w:rPr>
              <w:instrText xml:space="preserve"> PAGEREF _Toc70334298 \h </w:instrText>
            </w:r>
            <w:r>
              <w:rPr>
                <w:noProof/>
                <w:webHidden/>
              </w:rPr>
            </w:r>
            <w:r>
              <w:rPr>
                <w:noProof/>
                <w:webHidden/>
              </w:rPr>
              <w:fldChar w:fldCharType="separate"/>
            </w:r>
            <w:r w:rsidR="00D92F20">
              <w:rPr>
                <w:noProof/>
                <w:webHidden/>
              </w:rPr>
              <w:t>3</w:t>
            </w:r>
            <w:r>
              <w:rPr>
                <w:noProof/>
                <w:webHidden/>
              </w:rPr>
              <w:fldChar w:fldCharType="end"/>
            </w:r>
          </w:hyperlink>
        </w:p>
        <w:p w14:paraId="4C22A237" w14:textId="1585B3F4" w:rsidR="00985E8F" w:rsidRDefault="00D135F2">
          <w:pPr>
            <w:pStyle w:val="TOC1"/>
            <w:tabs>
              <w:tab w:val="right" w:leader="dot" w:pos="9016"/>
            </w:tabs>
            <w:rPr>
              <w:rFonts w:asciiTheme="minorHAnsi" w:eastAsiaTheme="minorEastAsia" w:hAnsiTheme="minorHAnsi"/>
              <w:noProof/>
              <w:sz w:val="22"/>
              <w:lang w:val="en-IN" w:eastAsia="en-IN"/>
            </w:rPr>
          </w:pPr>
          <w:hyperlink w:anchor="_Toc70334299" w:history="1">
            <w:r w:rsidR="00442D68" w:rsidRPr="00603AC1">
              <w:rPr>
                <w:rStyle w:val="Hyperlink"/>
                <w:noProof/>
              </w:rPr>
              <w:t>Discussion</w:t>
            </w:r>
            <w:r w:rsidR="00442D68">
              <w:rPr>
                <w:noProof/>
                <w:webHidden/>
              </w:rPr>
              <w:tab/>
            </w:r>
            <w:r w:rsidR="00442D68">
              <w:rPr>
                <w:noProof/>
                <w:webHidden/>
              </w:rPr>
              <w:fldChar w:fldCharType="begin"/>
            </w:r>
            <w:r w:rsidR="00442D68">
              <w:rPr>
                <w:noProof/>
                <w:webHidden/>
              </w:rPr>
              <w:instrText xml:space="preserve"> PAGEREF _Toc70334299 \h </w:instrText>
            </w:r>
            <w:r w:rsidR="00442D68">
              <w:rPr>
                <w:noProof/>
                <w:webHidden/>
              </w:rPr>
            </w:r>
            <w:r w:rsidR="00442D68">
              <w:rPr>
                <w:noProof/>
                <w:webHidden/>
              </w:rPr>
              <w:fldChar w:fldCharType="separate"/>
            </w:r>
            <w:r w:rsidR="00D92F20">
              <w:rPr>
                <w:noProof/>
                <w:webHidden/>
              </w:rPr>
              <w:t>3</w:t>
            </w:r>
            <w:r w:rsidR="00442D68">
              <w:rPr>
                <w:noProof/>
                <w:webHidden/>
              </w:rPr>
              <w:fldChar w:fldCharType="end"/>
            </w:r>
          </w:hyperlink>
        </w:p>
        <w:p w14:paraId="67B5E5C1" w14:textId="55A4C4AE" w:rsidR="00985E8F" w:rsidRDefault="00D135F2">
          <w:pPr>
            <w:pStyle w:val="TOC1"/>
            <w:tabs>
              <w:tab w:val="right" w:leader="dot" w:pos="9016"/>
            </w:tabs>
            <w:rPr>
              <w:rFonts w:asciiTheme="minorHAnsi" w:eastAsiaTheme="minorEastAsia" w:hAnsiTheme="minorHAnsi"/>
              <w:noProof/>
              <w:sz w:val="22"/>
              <w:lang w:val="en-IN" w:eastAsia="en-IN"/>
            </w:rPr>
          </w:pPr>
          <w:hyperlink w:anchor="_Toc70334300" w:history="1">
            <w:r w:rsidR="00442D68" w:rsidRPr="00603AC1">
              <w:rPr>
                <w:rStyle w:val="Hyperlink"/>
                <w:noProof/>
              </w:rPr>
              <w:t>Conclusion</w:t>
            </w:r>
            <w:r w:rsidR="00442D68">
              <w:rPr>
                <w:noProof/>
                <w:webHidden/>
              </w:rPr>
              <w:tab/>
            </w:r>
            <w:r w:rsidR="00442D68">
              <w:rPr>
                <w:noProof/>
                <w:webHidden/>
              </w:rPr>
              <w:fldChar w:fldCharType="begin"/>
            </w:r>
            <w:r w:rsidR="00442D68">
              <w:rPr>
                <w:noProof/>
                <w:webHidden/>
              </w:rPr>
              <w:instrText xml:space="preserve"> PAGEREF _Toc70334300 \h </w:instrText>
            </w:r>
            <w:r w:rsidR="00442D68">
              <w:rPr>
                <w:noProof/>
                <w:webHidden/>
              </w:rPr>
            </w:r>
            <w:r w:rsidR="00442D68">
              <w:rPr>
                <w:noProof/>
                <w:webHidden/>
              </w:rPr>
              <w:fldChar w:fldCharType="separate"/>
            </w:r>
            <w:r w:rsidR="00D92F20">
              <w:rPr>
                <w:noProof/>
                <w:webHidden/>
              </w:rPr>
              <w:t>10</w:t>
            </w:r>
            <w:r w:rsidR="00442D68">
              <w:rPr>
                <w:noProof/>
                <w:webHidden/>
              </w:rPr>
              <w:fldChar w:fldCharType="end"/>
            </w:r>
          </w:hyperlink>
        </w:p>
        <w:p w14:paraId="483C0BC8" w14:textId="6B1BDA2F" w:rsidR="00985E8F" w:rsidRDefault="00D135F2">
          <w:pPr>
            <w:pStyle w:val="TOC1"/>
            <w:tabs>
              <w:tab w:val="right" w:leader="dot" w:pos="9016"/>
            </w:tabs>
            <w:rPr>
              <w:rFonts w:asciiTheme="minorHAnsi" w:eastAsiaTheme="minorEastAsia" w:hAnsiTheme="minorHAnsi"/>
              <w:noProof/>
              <w:sz w:val="22"/>
              <w:lang w:val="en-IN" w:eastAsia="en-IN"/>
            </w:rPr>
          </w:pPr>
          <w:hyperlink w:anchor="_Toc70334301" w:history="1">
            <w:r w:rsidR="00442D68" w:rsidRPr="00603AC1">
              <w:rPr>
                <w:rStyle w:val="Hyperlink"/>
                <w:noProof/>
              </w:rPr>
              <w:t>Reference list</w:t>
            </w:r>
            <w:r w:rsidR="00442D68">
              <w:rPr>
                <w:noProof/>
                <w:webHidden/>
              </w:rPr>
              <w:tab/>
            </w:r>
            <w:r w:rsidR="00442D68">
              <w:rPr>
                <w:noProof/>
                <w:webHidden/>
              </w:rPr>
              <w:fldChar w:fldCharType="begin"/>
            </w:r>
            <w:r w:rsidR="00442D68">
              <w:rPr>
                <w:noProof/>
                <w:webHidden/>
              </w:rPr>
              <w:instrText xml:space="preserve"> PAGEREF _Toc70334301 \h </w:instrText>
            </w:r>
            <w:r w:rsidR="00442D68">
              <w:rPr>
                <w:noProof/>
                <w:webHidden/>
              </w:rPr>
            </w:r>
            <w:r w:rsidR="00442D68">
              <w:rPr>
                <w:noProof/>
                <w:webHidden/>
              </w:rPr>
              <w:fldChar w:fldCharType="separate"/>
            </w:r>
            <w:r w:rsidR="00D92F20">
              <w:rPr>
                <w:noProof/>
                <w:webHidden/>
              </w:rPr>
              <w:t>12</w:t>
            </w:r>
            <w:r w:rsidR="00442D68">
              <w:rPr>
                <w:noProof/>
                <w:webHidden/>
              </w:rPr>
              <w:fldChar w:fldCharType="end"/>
            </w:r>
          </w:hyperlink>
        </w:p>
        <w:p w14:paraId="429CDC5C" w14:textId="77777777" w:rsidR="00B556EA" w:rsidRDefault="00442D68">
          <w:r>
            <w:rPr>
              <w:b/>
              <w:bCs/>
              <w:noProof/>
            </w:rPr>
            <w:fldChar w:fldCharType="end"/>
          </w:r>
        </w:p>
      </w:sdtContent>
    </w:sdt>
    <w:p w14:paraId="16BE940F" w14:textId="77777777" w:rsidR="005735B7" w:rsidRDefault="005735B7" w:rsidP="00B556EA">
      <w:pPr>
        <w:spacing w:line="259" w:lineRule="auto"/>
        <w:jc w:val="left"/>
      </w:pPr>
    </w:p>
    <w:p w14:paraId="2842C6BD" w14:textId="77777777" w:rsidR="005735B7" w:rsidRDefault="005735B7" w:rsidP="005735B7">
      <w:pPr>
        <w:jc w:val="center"/>
      </w:pPr>
    </w:p>
    <w:p w14:paraId="24CEF87C" w14:textId="77777777" w:rsidR="005735B7" w:rsidRDefault="00442D68">
      <w:pPr>
        <w:spacing w:line="259" w:lineRule="auto"/>
        <w:jc w:val="left"/>
        <w:rPr>
          <w:rFonts w:eastAsiaTheme="majorEastAsia" w:cstheme="majorBidi"/>
          <w:b/>
          <w:color w:val="000000" w:themeColor="text1"/>
          <w:szCs w:val="32"/>
        </w:rPr>
      </w:pPr>
      <w:r>
        <w:br w:type="page"/>
      </w:r>
    </w:p>
    <w:p w14:paraId="331F6CE3" w14:textId="77777777" w:rsidR="001F4217" w:rsidRDefault="00442D68" w:rsidP="005735B7">
      <w:pPr>
        <w:pStyle w:val="Heading1"/>
      </w:pPr>
      <w:bookmarkStart w:id="0" w:name="_Toc70151546"/>
      <w:bookmarkStart w:id="1" w:name="_Toc70334298"/>
      <w:r>
        <w:lastRenderedPageBreak/>
        <w:t>Introduction</w:t>
      </w:r>
      <w:bookmarkEnd w:id="0"/>
      <w:bookmarkEnd w:id="1"/>
      <w:r>
        <w:t xml:space="preserve"> </w:t>
      </w:r>
    </w:p>
    <w:p w14:paraId="57A11103" w14:textId="77777777" w:rsidR="00B556EA" w:rsidRDefault="00442D68" w:rsidP="00F22D4B">
      <w:r>
        <w:t xml:space="preserve">In </w:t>
      </w:r>
      <w:r w:rsidR="00317A64">
        <w:t>th</w:t>
      </w:r>
      <w:r>
        <w:t>is 21</w:t>
      </w:r>
      <w:r w:rsidRPr="001D60B9">
        <w:rPr>
          <w:vertAlign w:val="superscript"/>
        </w:rPr>
        <w:t>st</w:t>
      </w:r>
      <w:r w:rsidR="00317A64">
        <w:t>-</w:t>
      </w:r>
      <w:r>
        <w:t>century</w:t>
      </w:r>
      <w:r w:rsidR="0005253D">
        <w:t>,</w:t>
      </w:r>
      <w:r>
        <w:t xml:space="preserve"> </w:t>
      </w:r>
      <w:r w:rsidR="0005253D">
        <w:t xml:space="preserve">the </w:t>
      </w:r>
      <w:r>
        <w:t xml:space="preserve">business market </w:t>
      </w:r>
      <w:r w:rsidR="00F44787">
        <w:t>has become highly competitive, every organisation</w:t>
      </w:r>
      <w:r>
        <w:t xml:space="preserve"> </w:t>
      </w:r>
      <w:r w:rsidR="00F44787">
        <w:t xml:space="preserve">needs to focus highly on their various business function so that they can run swiftly in the market. Most importantly they need to concentrate properly on the marketing activities as it would help them to reach the potential customers in the market. They </w:t>
      </w:r>
      <w:proofErr w:type="gramStart"/>
      <w:r w:rsidR="00F44787">
        <w:t>would</w:t>
      </w:r>
      <w:proofErr w:type="gramEnd"/>
      <w:r w:rsidR="00F44787">
        <w:t xml:space="preserve"> able to get various advantageous results from the marketing activities and from that the company can get various profitable outcome. The purpose of this study is to discuss the role of marketing in order to create value for the customers. The study will also shed light on the external and internal stakeholders and their effect on the marketing activities of a company. </w:t>
      </w:r>
    </w:p>
    <w:p w14:paraId="5916840B" w14:textId="77777777" w:rsidR="00B556EA" w:rsidRDefault="00442D68" w:rsidP="00B556EA">
      <w:pPr>
        <w:pStyle w:val="Heading1"/>
      </w:pPr>
      <w:bookmarkStart w:id="2" w:name="_Toc70151547"/>
      <w:bookmarkStart w:id="3" w:name="_Toc70334299"/>
      <w:r>
        <w:t>Discussion</w:t>
      </w:r>
      <w:bookmarkEnd w:id="2"/>
      <w:bookmarkEnd w:id="3"/>
    </w:p>
    <w:p w14:paraId="4FD47FAC" w14:textId="77777777" w:rsidR="00B556EA" w:rsidRPr="00B556EA" w:rsidRDefault="00442D68" w:rsidP="00B556EA">
      <w:pPr>
        <w:rPr>
          <w:b/>
          <w:i/>
        </w:rPr>
      </w:pPr>
      <w:r w:rsidRPr="00B556EA">
        <w:rPr>
          <w:b/>
          <w:i/>
        </w:rPr>
        <w:t>The role of marketing in creating value for customers.</w:t>
      </w:r>
    </w:p>
    <w:p w14:paraId="2632D5FC" w14:textId="77777777" w:rsidR="00B556EA" w:rsidRDefault="00442D68" w:rsidP="00B556EA">
      <w:pPr>
        <w:rPr>
          <w:shd w:val="clear" w:color="auto" w:fill="FFFFFF"/>
        </w:rPr>
      </w:pPr>
      <w:r>
        <w:t xml:space="preserve">As per </w:t>
      </w:r>
      <w:r w:rsidR="0005253D">
        <w:t>the</w:t>
      </w:r>
      <w:r>
        <w:t xml:space="preserve"> view of </w:t>
      </w:r>
      <w:proofErr w:type="spellStart"/>
      <w:r>
        <w:rPr>
          <w:shd w:val="clear" w:color="auto" w:fill="FFFFFF"/>
        </w:rPr>
        <w:t>Sofronov</w:t>
      </w:r>
      <w:proofErr w:type="spellEnd"/>
      <w:r>
        <w:rPr>
          <w:shd w:val="clear" w:color="auto" w:fill="FFFFFF"/>
        </w:rPr>
        <w:t xml:space="preserve"> (2019), marketing is an essential function of a business, which enables them to reach potential customers in the market. For this reason</w:t>
      </w:r>
      <w:r w:rsidR="0005253D">
        <w:rPr>
          <w:shd w:val="clear" w:color="auto" w:fill="FFFFFF"/>
        </w:rPr>
        <w:t>,</w:t>
      </w:r>
      <w:r>
        <w:rPr>
          <w:shd w:val="clear" w:color="auto" w:fill="FFFFFF"/>
        </w:rPr>
        <w:t xml:space="preserve"> every company needs to work properly on the marketing function to create </w:t>
      </w:r>
      <w:r w:rsidR="0005253D">
        <w:rPr>
          <w:shd w:val="clear" w:color="auto" w:fill="FFFFFF"/>
        </w:rPr>
        <w:t xml:space="preserve">a </w:t>
      </w:r>
      <w:r>
        <w:rPr>
          <w:shd w:val="clear" w:color="auto" w:fill="FFFFFF"/>
        </w:rPr>
        <w:t>good impression on the customers. The roles of marketing are as follows:</w:t>
      </w:r>
    </w:p>
    <w:p w14:paraId="0747D8A0" w14:textId="77777777" w:rsidR="00A1022E" w:rsidRPr="008D2863" w:rsidRDefault="00442D68" w:rsidP="008D2863">
      <w:pPr>
        <w:jc w:val="center"/>
        <w:rPr>
          <w:b/>
          <w:shd w:val="clear" w:color="auto" w:fill="FFFFFF"/>
        </w:rPr>
      </w:pPr>
      <w:r w:rsidRPr="008D2863">
        <w:rPr>
          <w:b/>
          <w:noProof/>
          <w:shd w:val="clear" w:color="auto" w:fill="FFFFFF"/>
          <w:lang w:val="en-US"/>
        </w:rPr>
        <w:drawing>
          <wp:inline distT="0" distB="0" distL="0" distR="0" wp14:anchorId="139B2200" wp14:editId="41741292">
            <wp:extent cx="4333875" cy="2905125"/>
            <wp:effectExtent l="19050" t="57150" r="28575" b="4762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A4E2ED1" w14:textId="77777777" w:rsidR="008D2863" w:rsidRPr="008D2863" w:rsidRDefault="00442D68" w:rsidP="008D2863">
      <w:pPr>
        <w:jc w:val="center"/>
        <w:rPr>
          <w:b/>
          <w:shd w:val="clear" w:color="auto" w:fill="FFFFFF"/>
        </w:rPr>
      </w:pPr>
      <w:r w:rsidRPr="008D2863">
        <w:rPr>
          <w:b/>
          <w:shd w:val="clear" w:color="auto" w:fill="FFFFFF"/>
        </w:rPr>
        <w:t>Figure 1: Role of marketing</w:t>
      </w:r>
    </w:p>
    <w:p w14:paraId="5466E6B6" w14:textId="77777777" w:rsidR="00F44787" w:rsidRDefault="00442D68" w:rsidP="00F44787">
      <w:pPr>
        <w:pStyle w:val="ListParagraph"/>
        <w:numPr>
          <w:ilvl w:val="0"/>
          <w:numId w:val="2"/>
        </w:numPr>
        <w:rPr>
          <w:b/>
          <w:i/>
        </w:rPr>
      </w:pPr>
      <w:r>
        <w:rPr>
          <w:b/>
          <w:i/>
        </w:rPr>
        <w:t>Identifying the customers</w:t>
      </w:r>
    </w:p>
    <w:p w14:paraId="0AADA558" w14:textId="77777777" w:rsidR="00F44787" w:rsidRDefault="00442D68" w:rsidP="00F44787">
      <w:r>
        <w:t xml:space="preserve">Every big and small company </w:t>
      </w:r>
      <w:proofErr w:type="gramStart"/>
      <w:r>
        <w:t>have to</w:t>
      </w:r>
      <w:proofErr w:type="gramEnd"/>
      <w:r>
        <w:t xml:space="preserve"> focus highly on their marketing activities to identify the customers properly. They </w:t>
      </w:r>
      <w:proofErr w:type="gramStart"/>
      <w:r>
        <w:t>would</w:t>
      </w:r>
      <w:proofErr w:type="gramEnd"/>
      <w:r>
        <w:t xml:space="preserve"> able to understand the preference and expectations of the </w:t>
      </w:r>
      <w:r>
        <w:lastRenderedPageBreak/>
        <w:t xml:space="preserve">customers through effective marketing activities. </w:t>
      </w:r>
      <w:r w:rsidR="0005253D">
        <w:t>An o</w:t>
      </w:r>
      <w:r>
        <w:t>rganisation such as Marks &amp; Spencer have focused highly on their marketing strategies to identify their potential customers in the market in different countries all over the world. The company has introduced effective communication tool to interact with their customers and to understand their expectations and preferences. According</w:t>
      </w:r>
      <w:r w:rsidR="0005253D">
        <w:t xml:space="preserve"> to</w:t>
      </w:r>
      <w:r>
        <w:t xml:space="preserve"> </w:t>
      </w:r>
      <w:r>
        <w:rPr>
          <w:shd w:val="clear" w:color="auto" w:fill="FFFFFF"/>
        </w:rPr>
        <w:t>Shirazi</w:t>
      </w:r>
      <w:r>
        <w:t xml:space="preserve"> (2017), marketing is highly essential as it allows the business to make a successful position in the market by creating a strong bond with the customers. The company has chosen various marketing activities, which has enabled them to enable them to understand the ways to target and reach them.</w:t>
      </w:r>
    </w:p>
    <w:p w14:paraId="42ACD08C" w14:textId="77777777" w:rsidR="00F44787" w:rsidRPr="00F44787" w:rsidRDefault="00442D68" w:rsidP="00F44787">
      <w:pPr>
        <w:pStyle w:val="ListParagraph"/>
        <w:numPr>
          <w:ilvl w:val="0"/>
          <w:numId w:val="2"/>
        </w:numPr>
        <w:rPr>
          <w:b/>
          <w:i/>
        </w:rPr>
      </w:pPr>
      <w:r w:rsidRPr="00F44787">
        <w:rPr>
          <w:b/>
          <w:i/>
        </w:rPr>
        <w:t xml:space="preserve">Satisfy the </w:t>
      </w:r>
      <w:proofErr w:type="gramStart"/>
      <w:r w:rsidRPr="00F44787">
        <w:rPr>
          <w:b/>
          <w:i/>
        </w:rPr>
        <w:t>customers</w:t>
      </w:r>
      <w:proofErr w:type="gramEnd"/>
    </w:p>
    <w:p w14:paraId="7AC971CF" w14:textId="77777777" w:rsidR="00F44787" w:rsidRDefault="00442D68" w:rsidP="00B556EA">
      <w:r>
        <w:t xml:space="preserve">A company needs to introduce </w:t>
      </w:r>
      <w:r w:rsidR="0005253D">
        <w:t xml:space="preserve">a </w:t>
      </w:r>
      <w:r>
        <w:t xml:space="preserve">strategic plan for </w:t>
      </w:r>
      <w:r w:rsidR="0005253D">
        <w:t>its</w:t>
      </w:r>
      <w:r>
        <w:t xml:space="preserve"> marketing activities in order to understand the needs and wants of the consumers in the market. It would allow them to attract the customers to their product and therefore they </w:t>
      </w:r>
      <w:proofErr w:type="gramStart"/>
      <w:r>
        <w:t>would</w:t>
      </w:r>
      <w:proofErr w:type="gramEnd"/>
      <w:r>
        <w:t xml:space="preserve"> able to hold back their customers </w:t>
      </w:r>
      <w:r w:rsidR="0005253D">
        <w:t xml:space="preserve">to </w:t>
      </w:r>
      <w:r>
        <w:t>succe</w:t>
      </w:r>
      <w:r w:rsidR="0005253D">
        <w:t>ed</w:t>
      </w:r>
      <w:r>
        <w:t xml:space="preserve"> in their business. It would help the organisation to manufacture </w:t>
      </w:r>
      <w:r w:rsidR="0005253D">
        <w:t xml:space="preserve">the </w:t>
      </w:r>
      <w:r>
        <w:t xml:space="preserve">right service and products for the right customers </w:t>
      </w:r>
      <w:r w:rsidR="0005253D">
        <w:t>at</w:t>
      </w:r>
      <w:r>
        <w:t xml:space="preserve"> a right time. Effective marketing activities would enable the company to get positive feedback from the customers and therefore the company </w:t>
      </w:r>
      <w:proofErr w:type="gramStart"/>
      <w:r>
        <w:t>can</w:t>
      </w:r>
      <w:proofErr w:type="gramEnd"/>
      <w:r>
        <w:t xml:space="preserve"> able to make a reputed position in the market. For example, Marks &amp; Spencer has focused highly on their marketing activities and it has helped them to deliver, good quality products and services to their customers in the market. The retail organisation </w:t>
      </w:r>
      <w:proofErr w:type="gramStart"/>
      <w:r>
        <w:t>is able to</w:t>
      </w:r>
      <w:proofErr w:type="gramEnd"/>
      <w:r>
        <w:t xml:space="preserve"> create a recognisable position in the existing market all over the world. According to a Statista report, Marks &amp; Spencer produce high</w:t>
      </w:r>
      <w:r w:rsidR="0005253D">
        <w:t>-</w:t>
      </w:r>
      <w:r>
        <w:t>quality products, which has helped them to get high ratings on their produ</w:t>
      </w:r>
      <w:r w:rsidR="0005253D">
        <w:t>cts f</w:t>
      </w:r>
      <w:r>
        <w:t>r</w:t>
      </w:r>
      <w:r w:rsidR="0005253D">
        <w:t>o</w:t>
      </w:r>
      <w:r>
        <w:t>m their customers. 92% of UK customers ha</w:t>
      </w:r>
      <w:r w:rsidR="0005253D">
        <w:t>ve</w:t>
      </w:r>
      <w:r>
        <w:t xml:space="preserve"> rate</w:t>
      </w:r>
      <w:r w:rsidR="0005253D">
        <w:t>d</w:t>
      </w:r>
      <w:r>
        <w:t xml:space="preserve"> 4 or 5 out of 5 stars of the quality of their products (statista.com, 2021).</w:t>
      </w:r>
    </w:p>
    <w:p w14:paraId="1D200212" w14:textId="77777777" w:rsidR="00F44787" w:rsidRPr="005A07E4" w:rsidRDefault="00442D68" w:rsidP="005A07E4">
      <w:pPr>
        <w:pStyle w:val="ListParagraph"/>
        <w:numPr>
          <w:ilvl w:val="0"/>
          <w:numId w:val="2"/>
        </w:numPr>
        <w:rPr>
          <w:b/>
          <w:i/>
        </w:rPr>
      </w:pPr>
      <w:r w:rsidRPr="005A07E4">
        <w:rPr>
          <w:b/>
          <w:i/>
        </w:rPr>
        <w:t>Retaining the customers</w:t>
      </w:r>
    </w:p>
    <w:p w14:paraId="6FFC275B" w14:textId="77777777" w:rsidR="005A07E4" w:rsidRDefault="00442D68" w:rsidP="00B556EA">
      <w:pPr>
        <w:rPr>
          <w:shd w:val="clear" w:color="auto" w:fill="FFFFFF"/>
        </w:rPr>
      </w:pPr>
      <w:r>
        <w:t xml:space="preserve">As noted by </w:t>
      </w:r>
      <w:r>
        <w:rPr>
          <w:shd w:val="clear" w:color="auto" w:fill="FFFFFF"/>
        </w:rPr>
        <w:t>Shah</w:t>
      </w:r>
      <w:r w:rsidRPr="005A07E4">
        <w:rPr>
          <w:shd w:val="clear" w:color="auto" w:fill="FFFFFF"/>
        </w:rPr>
        <w:t xml:space="preserve"> and </w:t>
      </w:r>
      <w:proofErr w:type="spellStart"/>
      <w:r w:rsidRPr="005A07E4">
        <w:rPr>
          <w:shd w:val="clear" w:color="auto" w:fill="FFFFFF"/>
        </w:rPr>
        <w:t>Murthi</w:t>
      </w:r>
      <w:proofErr w:type="spellEnd"/>
      <w:r w:rsidRPr="005A07E4">
        <w:rPr>
          <w:shd w:val="clear" w:color="auto" w:fill="FFFFFF"/>
        </w:rPr>
        <w:t xml:space="preserve"> </w:t>
      </w:r>
      <w:r>
        <w:rPr>
          <w:shd w:val="clear" w:color="auto" w:fill="FFFFFF"/>
        </w:rPr>
        <w:t xml:space="preserve">(2021), any organisation needs to develop their marketing strategy to make </w:t>
      </w:r>
      <w:r w:rsidR="0005253D">
        <w:rPr>
          <w:shd w:val="clear" w:color="auto" w:fill="FFFFFF"/>
        </w:rPr>
        <w:t>its</w:t>
      </w:r>
      <w:r>
        <w:rPr>
          <w:shd w:val="clear" w:color="auto" w:fill="FFFFFF"/>
        </w:rPr>
        <w:t xml:space="preserve"> business successfully runnable in the market for a long time. A company needs to implement </w:t>
      </w:r>
      <w:r w:rsidR="0005253D">
        <w:rPr>
          <w:shd w:val="clear" w:color="auto" w:fill="FFFFFF"/>
        </w:rPr>
        <w:t xml:space="preserve">an </w:t>
      </w:r>
      <w:r>
        <w:rPr>
          <w:shd w:val="clear" w:color="auto" w:fill="FFFFFF"/>
        </w:rPr>
        <w:t xml:space="preserve">effective strategy in marketing so that they </w:t>
      </w:r>
      <w:proofErr w:type="gramStart"/>
      <w:r>
        <w:rPr>
          <w:shd w:val="clear" w:color="auto" w:fill="FFFFFF"/>
        </w:rPr>
        <w:t>are able to</w:t>
      </w:r>
      <w:proofErr w:type="gramEnd"/>
      <w:r>
        <w:rPr>
          <w:shd w:val="clear" w:color="auto" w:fill="FFFFFF"/>
        </w:rPr>
        <w:t xml:space="preserve"> hold back their customers in their business. They </w:t>
      </w:r>
      <w:proofErr w:type="gramStart"/>
      <w:r>
        <w:rPr>
          <w:shd w:val="clear" w:color="auto" w:fill="FFFFFF"/>
        </w:rPr>
        <w:t>have to</w:t>
      </w:r>
      <w:proofErr w:type="gramEnd"/>
      <w:r>
        <w:rPr>
          <w:shd w:val="clear" w:color="auto" w:fill="FFFFFF"/>
        </w:rPr>
        <w:t xml:space="preserve"> communicate with the people clearly to understand their requirements and needs regarding the products. They </w:t>
      </w:r>
      <w:proofErr w:type="gramStart"/>
      <w:r>
        <w:rPr>
          <w:shd w:val="clear" w:color="auto" w:fill="FFFFFF"/>
        </w:rPr>
        <w:t>have to</w:t>
      </w:r>
      <w:proofErr w:type="gramEnd"/>
      <w:r>
        <w:rPr>
          <w:shd w:val="clear" w:color="auto" w:fill="FFFFFF"/>
        </w:rPr>
        <w:t xml:space="preserve"> </w:t>
      </w:r>
      <w:r w:rsidR="00197EB1">
        <w:rPr>
          <w:shd w:val="clear" w:color="auto" w:fill="FFFFFF"/>
        </w:rPr>
        <w:t xml:space="preserve">develop their products from time and time as well as the company needs to make them know the effectiveness of their products. This would help the firm to gain </w:t>
      </w:r>
      <w:r w:rsidR="0005253D">
        <w:rPr>
          <w:shd w:val="clear" w:color="auto" w:fill="FFFFFF"/>
        </w:rPr>
        <w:t xml:space="preserve">the </w:t>
      </w:r>
      <w:r w:rsidR="00197EB1">
        <w:rPr>
          <w:shd w:val="clear" w:color="auto" w:fill="FFFFFF"/>
        </w:rPr>
        <w:t xml:space="preserve">attention of new customers and old customers would find </w:t>
      </w:r>
      <w:r w:rsidR="0005253D">
        <w:rPr>
          <w:shd w:val="clear" w:color="auto" w:fill="FFFFFF"/>
        </w:rPr>
        <w:t xml:space="preserve">a </w:t>
      </w:r>
      <w:r w:rsidR="00197EB1">
        <w:rPr>
          <w:shd w:val="clear" w:color="auto" w:fill="FFFFFF"/>
        </w:rPr>
        <w:t xml:space="preserve">reason to use their products again and again. The company </w:t>
      </w:r>
      <w:proofErr w:type="gramStart"/>
      <w:r w:rsidR="00197EB1">
        <w:rPr>
          <w:shd w:val="clear" w:color="auto" w:fill="FFFFFF"/>
        </w:rPr>
        <w:t>have to</w:t>
      </w:r>
      <w:proofErr w:type="gramEnd"/>
      <w:r w:rsidR="00197EB1">
        <w:rPr>
          <w:shd w:val="clear" w:color="auto" w:fill="FFFFFF"/>
        </w:rPr>
        <w:t xml:space="preserve"> find new opportunities to impress and attract their existing customers around the world. For example, </w:t>
      </w:r>
      <w:r w:rsidR="00197EB1">
        <w:rPr>
          <w:shd w:val="clear" w:color="auto" w:fill="FFFFFF"/>
        </w:rPr>
        <w:lastRenderedPageBreak/>
        <w:t xml:space="preserve">Marks &amp; Spencer has focused highly on their products and marketing strategy in order to retain their customer in their business for a sustainable period. According to a report, Marks &amp; </w:t>
      </w:r>
      <w:r w:rsidR="0005253D">
        <w:rPr>
          <w:shd w:val="clear" w:color="auto" w:fill="FFFFFF"/>
        </w:rPr>
        <w:t>S</w:t>
      </w:r>
      <w:r w:rsidR="00197EB1">
        <w:rPr>
          <w:shd w:val="clear" w:color="auto" w:fill="FFFFFF"/>
        </w:rPr>
        <w:t>pencer has about thirty</w:t>
      </w:r>
      <w:r w:rsidR="0005253D">
        <w:rPr>
          <w:shd w:val="clear" w:color="auto" w:fill="FFFFFF"/>
        </w:rPr>
        <w:t>-</w:t>
      </w:r>
      <w:r w:rsidR="00197EB1">
        <w:rPr>
          <w:shd w:val="clear" w:color="auto" w:fill="FFFFFF"/>
        </w:rPr>
        <w:t>two million customers each year in the UK market.</w:t>
      </w:r>
    </w:p>
    <w:p w14:paraId="377EBE74" w14:textId="77777777" w:rsidR="00197EB1" w:rsidRPr="00DA1E38" w:rsidRDefault="00442D68" w:rsidP="00197EB1">
      <w:pPr>
        <w:pStyle w:val="ListParagraph"/>
        <w:numPr>
          <w:ilvl w:val="0"/>
          <w:numId w:val="2"/>
        </w:numPr>
        <w:rPr>
          <w:b/>
          <w:i/>
        </w:rPr>
      </w:pPr>
      <w:r w:rsidRPr="00DA1E38">
        <w:rPr>
          <w:b/>
          <w:i/>
        </w:rPr>
        <w:t>Creating awareness</w:t>
      </w:r>
      <w:r>
        <w:rPr>
          <w:b/>
          <w:i/>
        </w:rPr>
        <w:t xml:space="preserve"> among customers</w:t>
      </w:r>
    </w:p>
    <w:p w14:paraId="145D2D4D" w14:textId="77777777" w:rsidR="00DA1E38" w:rsidRDefault="00442D68" w:rsidP="00DA1E38">
      <w:r>
        <w:t>The marketing activity would help the company to create awareness among the customers in the market. The organisation needs to include unique tactic to engage the customers in their business. It would help the firm to know about the opinions and view</w:t>
      </w:r>
      <w:r w:rsidR="0005253D">
        <w:t>points</w:t>
      </w:r>
      <w:r>
        <w:t xml:space="preserve"> of the customers towards their product. They need to include </w:t>
      </w:r>
      <w:r w:rsidR="0005253D">
        <w:t xml:space="preserve">a </w:t>
      </w:r>
      <w:r>
        <w:t xml:space="preserve">marketing campaign to include the customers in their business. Through this, the organisation </w:t>
      </w:r>
      <w:proofErr w:type="gramStart"/>
      <w:r>
        <w:t>would</w:t>
      </w:r>
      <w:proofErr w:type="gramEnd"/>
      <w:r>
        <w:t xml:space="preserve"> able to make people understand the benefi</w:t>
      </w:r>
      <w:r w:rsidR="0005253D">
        <w:t>ts</w:t>
      </w:r>
      <w:r>
        <w:t xml:space="preserve"> of the products and about the facilities</w:t>
      </w:r>
      <w:r w:rsidR="0005253D">
        <w:t>,</w:t>
      </w:r>
      <w:r>
        <w:t xml:space="preserve"> they would provide to the customers. More people would come to know about the </w:t>
      </w:r>
      <w:r w:rsidR="009A0B69">
        <w:t>exist</w:t>
      </w:r>
      <w:r w:rsidR="0005253D">
        <w:t>ence</w:t>
      </w:r>
      <w:r>
        <w:t xml:space="preserve"> of the </w:t>
      </w:r>
      <w:r w:rsidR="009A0B69">
        <w:t xml:space="preserve">organisation in the market and therefore it can be easy for the firm to expand their business in the market. For example, Marks &amp; Spencer has introduced various social media campaign in order to gain </w:t>
      </w:r>
      <w:r w:rsidR="0005253D">
        <w:t xml:space="preserve">the </w:t>
      </w:r>
      <w:r w:rsidR="009A0B69">
        <w:t>attention of their products. They ha</w:t>
      </w:r>
      <w:r w:rsidR="0005253D">
        <w:t>ve</w:t>
      </w:r>
      <w:r w:rsidR="009A0B69">
        <w:t xml:space="preserve"> also use</w:t>
      </w:r>
      <w:r w:rsidR="0005253D">
        <w:t>d</w:t>
      </w:r>
      <w:r w:rsidR="009A0B69">
        <w:t xml:space="preserve"> effective marketing strategy to promote their products and therefore it has helped them to enhance awareness </w:t>
      </w:r>
      <w:r w:rsidR="00752683">
        <w:t>among customers.</w:t>
      </w:r>
    </w:p>
    <w:p w14:paraId="559FAF8C" w14:textId="77777777" w:rsidR="00752683" w:rsidRPr="00752683" w:rsidRDefault="00442D68" w:rsidP="00752683">
      <w:pPr>
        <w:pStyle w:val="ListParagraph"/>
        <w:numPr>
          <w:ilvl w:val="0"/>
          <w:numId w:val="2"/>
        </w:numPr>
        <w:rPr>
          <w:b/>
          <w:i/>
        </w:rPr>
      </w:pPr>
      <w:r w:rsidRPr="00752683">
        <w:rPr>
          <w:b/>
          <w:i/>
        </w:rPr>
        <w:t xml:space="preserve">Creating </w:t>
      </w:r>
      <w:r w:rsidR="0005253D">
        <w:rPr>
          <w:b/>
          <w:i/>
        </w:rPr>
        <w:t xml:space="preserve">a </w:t>
      </w:r>
      <w:r w:rsidRPr="00752683">
        <w:rPr>
          <w:b/>
          <w:i/>
        </w:rPr>
        <w:t>strong bond with the customers</w:t>
      </w:r>
    </w:p>
    <w:p w14:paraId="6A1E801F" w14:textId="77777777" w:rsidR="00752683" w:rsidRDefault="00442D68" w:rsidP="00752683">
      <w:pPr>
        <w:rPr>
          <w:shd w:val="clear" w:color="auto" w:fill="FFFFFF"/>
        </w:rPr>
      </w:pPr>
      <w:r>
        <w:t xml:space="preserve">As per the view of </w:t>
      </w:r>
      <w:proofErr w:type="spellStart"/>
      <w:r>
        <w:rPr>
          <w:shd w:val="clear" w:color="auto" w:fill="FFFFFF"/>
        </w:rPr>
        <w:t>Estialbo</w:t>
      </w:r>
      <w:proofErr w:type="spellEnd"/>
      <w:r>
        <w:rPr>
          <w:shd w:val="clear" w:color="auto" w:fill="FFFFFF"/>
        </w:rPr>
        <w:t xml:space="preserve"> (2021), marketing is </w:t>
      </w:r>
      <w:r w:rsidR="0005253D">
        <w:rPr>
          <w:shd w:val="clear" w:color="auto" w:fill="FFFFFF"/>
        </w:rPr>
        <w:t xml:space="preserve">the </w:t>
      </w:r>
      <w:r>
        <w:rPr>
          <w:shd w:val="clear" w:color="auto" w:fill="FFFFFF"/>
        </w:rPr>
        <w:t xml:space="preserve">backbone of a business function because it enables the company to increase its growth by fostering and establishing. Effective marketing activities would help the company to grow </w:t>
      </w:r>
      <w:r w:rsidR="0005253D">
        <w:rPr>
          <w:shd w:val="clear" w:color="auto" w:fill="FFFFFF"/>
        </w:rPr>
        <w:t xml:space="preserve">a </w:t>
      </w:r>
      <w:r>
        <w:rPr>
          <w:shd w:val="clear" w:color="auto" w:fill="FFFFFF"/>
        </w:rPr>
        <w:t xml:space="preserve">strong and trustworthy bond with customers around the world. The firm needs to interact with their customers in convincing ways so that the customers find interest in their product and eager to use their goods. They need to deliver </w:t>
      </w:r>
      <w:r w:rsidR="00317A64">
        <w:rPr>
          <w:shd w:val="clear" w:color="auto" w:fill="FFFFFF"/>
        </w:rPr>
        <w:t>high</w:t>
      </w:r>
      <w:r w:rsidR="0005253D">
        <w:rPr>
          <w:shd w:val="clear" w:color="auto" w:fill="FFFFFF"/>
        </w:rPr>
        <w:t>-</w:t>
      </w:r>
      <w:r w:rsidR="00317A64">
        <w:rPr>
          <w:shd w:val="clear" w:color="auto" w:fill="FFFFFF"/>
        </w:rPr>
        <w:t xml:space="preserve">quality products and service according to the choices of the people and therefore it would help to build </w:t>
      </w:r>
      <w:r w:rsidR="0005253D">
        <w:rPr>
          <w:shd w:val="clear" w:color="auto" w:fill="FFFFFF"/>
        </w:rPr>
        <w:t xml:space="preserve">a </w:t>
      </w:r>
      <w:r w:rsidR="00317A64">
        <w:rPr>
          <w:shd w:val="clear" w:color="auto" w:fill="FFFFFF"/>
        </w:rPr>
        <w:t xml:space="preserve">strong relationship with the customers. The marketing activities would enable them to build brand loyalty in the market and thus they can create </w:t>
      </w:r>
      <w:r w:rsidR="0005253D">
        <w:rPr>
          <w:shd w:val="clear" w:color="auto" w:fill="FFFFFF"/>
        </w:rPr>
        <w:t xml:space="preserve">a </w:t>
      </w:r>
      <w:r w:rsidR="00317A64">
        <w:rPr>
          <w:shd w:val="clear" w:color="auto" w:fill="FFFFFF"/>
        </w:rPr>
        <w:t xml:space="preserve">good impression in the heart of their customers. According to a report, Marks &amp; Spencer has become much more customer-focused than before (marketingweek.com, 2021). It has helped them to grow their business more for a </w:t>
      </w:r>
      <w:proofErr w:type="gramStart"/>
      <w:r w:rsidR="00317A64">
        <w:rPr>
          <w:shd w:val="clear" w:color="auto" w:fill="FFFFFF"/>
        </w:rPr>
        <w:t>long term</w:t>
      </w:r>
      <w:proofErr w:type="gramEnd"/>
      <w:r w:rsidR="00317A64">
        <w:rPr>
          <w:shd w:val="clear" w:color="auto" w:fill="FFFFFF"/>
        </w:rPr>
        <w:t xml:space="preserve"> period as well as it has helped them to create </w:t>
      </w:r>
      <w:r w:rsidR="0005253D">
        <w:rPr>
          <w:shd w:val="clear" w:color="auto" w:fill="FFFFFF"/>
        </w:rPr>
        <w:t xml:space="preserve">a </w:t>
      </w:r>
      <w:r w:rsidR="00317A64">
        <w:rPr>
          <w:shd w:val="clear" w:color="auto" w:fill="FFFFFF"/>
        </w:rPr>
        <w:t xml:space="preserve">strong bond with customers around the world. </w:t>
      </w:r>
    </w:p>
    <w:p w14:paraId="2F26258A" w14:textId="77777777" w:rsidR="00454E13" w:rsidRPr="005C4DA5" w:rsidRDefault="00442D68" w:rsidP="005C4DA5">
      <w:pPr>
        <w:pStyle w:val="ListParagraph"/>
        <w:numPr>
          <w:ilvl w:val="0"/>
          <w:numId w:val="4"/>
        </w:numPr>
        <w:rPr>
          <w:b/>
          <w:i/>
        </w:rPr>
      </w:pPr>
      <w:r w:rsidRPr="005C4DA5">
        <w:rPr>
          <w:b/>
          <w:i/>
        </w:rPr>
        <w:t>Increasing brand loyalty</w:t>
      </w:r>
    </w:p>
    <w:p w14:paraId="657AF7C5" w14:textId="77777777" w:rsidR="005C4DA5" w:rsidRDefault="00442D68" w:rsidP="00752683">
      <w:pPr>
        <w:rPr>
          <w:shd w:val="clear" w:color="auto" w:fill="FFFFFF"/>
        </w:rPr>
      </w:pPr>
      <w:r>
        <w:rPr>
          <w:shd w:val="clear" w:color="auto" w:fill="FFFFFF"/>
        </w:rPr>
        <w:t>Through the help of effective marketing, customers would come to know about the existence of the organisation in the market.</w:t>
      </w:r>
      <w:r w:rsidRPr="00240657">
        <w:t xml:space="preserve"> </w:t>
      </w:r>
      <w:r>
        <w:t xml:space="preserve">As per the view of </w:t>
      </w:r>
      <w:r>
        <w:rPr>
          <w:shd w:val="clear" w:color="auto" w:fill="FFFFFF"/>
        </w:rPr>
        <w:t xml:space="preserve">Harmeling </w:t>
      </w:r>
      <w:r>
        <w:rPr>
          <w:i/>
          <w:shd w:val="clear" w:color="auto" w:fill="FFFFFF"/>
        </w:rPr>
        <w:t xml:space="preserve">et al. </w:t>
      </w:r>
      <w:r>
        <w:rPr>
          <w:shd w:val="clear" w:color="auto" w:fill="FFFFFF"/>
        </w:rPr>
        <w:t xml:space="preserve">(2017), Effective </w:t>
      </w:r>
      <w:r>
        <w:rPr>
          <w:shd w:val="clear" w:color="auto" w:fill="FFFFFF"/>
        </w:rPr>
        <w:lastRenderedPageBreak/>
        <w:t xml:space="preserve">marketing </w:t>
      </w:r>
      <w:proofErr w:type="gramStart"/>
      <w:r>
        <w:rPr>
          <w:shd w:val="clear" w:color="auto" w:fill="FFFFFF"/>
        </w:rPr>
        <w:t>has the ability to</w:t>
      </w:r>
      <w:proofErr w:type="gramEnd"/>
      <w:r>
        <w:rPr>
          <w:shd w:val="clear" w:color="auto" w:fill="FFFFFF"/>
        </w:rPr>
        <w:t xml:space="preserve"> reduce costs, increase post-purchase of service quality and </w:t>
      </w:r>
      <w:r w:rsidR="00BA0AC9">
        <w:rPr>
          <w:shd w:val="clear" w:color="auto" w:fill="FFFFFF"/>
        </w:rPr>
        <w:t>promotion</w:t>
      </w:r>
      <w:r>
        <w:rPr>
          <w:shd w:val="clear" w:color="auto" w:fill="FFFFFF"/>
        </w:rPr>
        <w:t xml:space="preserve"> of customer-centric goods innovations. The company </w:t>
      </w:r>
      <w:proofErr w:type="gramStart"/>
      <w:r>
        <w:rPr>
          <w:shd w:val="clear" w:color="auto" w:fill="FFFFFF"/>
        </w:rPr>
        <w:t>are able to</w:t>
      </w:r>
      <w:proofErr w:type="gramEnd"/>
      <w:r>
        <w:rPr>
          <w:shd w:val="clear" w:color="auto" w:fill="FFFFFF"/>
        </w:rPr>
        <w:t xml:space="preserve"> make a recognisable position in the market. The company needs to provide various discounts and facilities to attract the customers towards the product or service. Moreover, brand loyalty would help the company to boost the number of customers as well as it would provide them</w:t>
      </w:r>
      <w:r w:rsidR="00BA0AC9">
        <w:rPr>
          <w:shd w:val="clear" w:color="auto" w:fill="FFFFFF"/>
        </w:rPr>
        <w:t xml:space="preserve"> with an</w:t>
      </w:r>
      <w:r>
        <w:rPr>
          <w:shd w:val="clear" w:color="auto" w:fill="FFFFFF"/>
        </w:rPr>
        <w:t xml:space="preserve"> opportunity to communicate with the customers properly in the market. M</w:t>
      </w:r>
      <w:r w:rsidR="00BA0AC9">
        <w:rPr>
          <w:shd w:val="clear" w:color="auto" w:fill="FFFFFF"/>
        </w:rPr>
        <w:t>ar</w:t>
      </w:r>
      <w:r>
        <w:rPr>
          <w:shd w:val="clear" w:color="auto" w:fill="FFFFFF"/>
        </w:rPr>
        <w:t xml:space="preserve">keting would provide </w:t>
      </w:r>
      <w:r w:rsidR="00BA0AC9">
        <w:rPr>
          <w:shd w:val="clear" w:color="auto" w:fill="FFFFFF"/>
        </w:rPr>
        <w:t xml:space="preserve">a </w:t>
      </w:r>
      <w:r>
        <w:rPr>
          <w:shd w:val="clear" w:color="auto" w:fill="FFFFFF"/>
        </w:rPr>
        <w:t>chance to the companies to introduce adve</w:t>
      </w:r>
      <w:r w:rsidR="00BA0AC9">
        <w:rPr>
          <w:shd w:val="clear" w:color="auto" w:fill="FFFFFF"/>
        </w:rPr>
        <w:t>rti</w:t>
      </w:r>
      <w:r>
        <w:rPr>
          <w:shd w:val="clear" w:color="auto" w:fill="FFFFFF"/>
        </w:rPr>
        <w:t>sement of their business and to promote their products and service to the customers. For example, Marks &amp; Spencer has introduced effective advertisements and campaign for their products, wh</w:t>
      </w:r>
      <w:r w:rsidR="00BA0AC9">
        <w:rPr>
          <w:shd w:val="clear" w:color="auto" w:fill="FFFFFF"/>
        </w:rPr>
        <w:t>ich</w:t>
      </w:r>
      <w:r>
        <w:rPr>
          <w:shd w:val="clear" w:color="auto" w:fill="FFFFFF"/>
        </w:rPr>
        <w:t xml:space="preserve"> has helped the retail organisation to create brand loyalty in the market.</w:t>
      </w:r>
    </w:p>
    <w:p w14:paraId="39803C33" w14:textId="77777777" w:rsidR="00240657" w:rsidRPr="00383A99" w:rsidRDefault="00442D68" w:rsidP="00383A99">
      <w:pPr>
        <w:pStyle w:val="ListParagraph"/>
        <w:numPr>
          <w:ilvl w:val="0"/>
          <w:numId w:val="4"/>
        </w:numPr>
        <w:rPr>
          <w:b/>
          <w:i/>
          <w:shd w:val="clear" w:color="auto" w:fill="FFFFFF"/>
        </w:rPr>
      </w:pPr>
      <w:r w:rsidRPr="00383A99">
        <w:rPr>
          <w:b/>
          <w:i/>
          <w:shd w:val="clear" w:color="auto" w:fill="FFFFFF"/>
        </w:rPr>
        <w:t>Reaching the potential market</w:t>
      </w:r>
    </w:p>
    <w:p w14:paraId="07923F22" w14:textId="77777777" w:rsidR="00383A99" w:rsidRDefault="00442D68" w:rsidP="00752683">
      <w:r>
        <w:t>Marketing is highly essential for any company to make the business runnable in the market successfully and profitabl</w:t>
      </w:r>
      <w:r w:rsidR="00BA0AC9">
        <w:t>y</w:t>
      </w:r>
      <w:r>
        <w:t xml:space="preserve">. It allows them </w:t>
      </w:r>
      <w:r w:rsidR="00BA0AC9">
        <w:t>t</w:t>
      </w:r>
      <w:r>
        <w:t xml:space="preserve">o understand the needs and requirement of the customers and produce goods according to the </w:t>
      </w:r>
      <w:r w:rsidR="00A1022E">
        <w:t>customer’s</w:t>
      </w:r>
      <w:r>
        <w:t xml:space="preserve"> choice. </w:t>
      </w:r>
      <w:r w:rsidR="00BA0AC9">
        <w:t>An e</w:t>
      </w:r>
      <w:r>
        <w:t xml:space="preserve">ffective marketing process would enable an organisation to identify the potential market from where the firm </w:t>
      </w:r>
      <w:proofErr w:type="gramStart"/>
      <w:r>
        <w:t>would</w:t>
      </w:r>
      <w:proofErr w:type="gramEnd"/>
      <w:r>
        <w:t xml:space="preserve"> able to generate </w:t>
      </w:r>
      <w:r w:rsidR="00BA0AC9">
        <w:t xml:space="preserve">a </w:t>
      </w:r>
      <w:r>
        <w:t xml:space="preserve">good amount of money from the market. It would help them to create </w:t>
      </w:r>
      <w:r w:rsidR="00BA0AC9">
        <w:t xml:space="preserve">a </w:t>
      </w:r>
      <w:r>
        <w:t>proper budget and demand of the target market and manufacture products ac</w:t>
      </w:r>
      <w:r w:rsidR="00BA0AC9">
        <w:t>c</w:t>
      </w:r>
      <w:r>
        <w:t>ording to it. Apart from this, marketing would help the firm to</w:t>
      </w:r>
      <w:r w:rsidR="006D7D12">
        <w:t xml:space="preserve"> </w:t>
      </w:r>
      <w:r w:rsidR="00BA0AC9">
        <w:t>mana</w:t>
      </w:r>
      <w:r w:rsidR="006D7D12">
        <w:t>ge their resources accurately and to mini</w:t>
      </w:r>
      <w:r w:rsidR="00BA0AC9">
        <w:t>m</w:t>
      </w:r>
      <w:r w:rsidR="006D7D12">
        <w:t>ise the wast</w:t>
      </w:r>
      <w:r w:rsidR="00BA0AC9">
        <w:t>a</w:t>
      </w:r>
      <w:r w:rsidR="006D7D12">
        <w:t>ges in the bu</w:t>
      </w:r>
      <w:r w:rsidR="00BA0AC9">
        <w:t>si</w:t>
      </w:r>
      <w:r w:rsidR="006D7D12">
        <w:t xml:space="preserve">ness. Marks &amp; Spencer has focused highly on their marketing activities to make their business more profitable in the market. As per a report, </w:t>
      </w:r>
      <w:r w:rsidR="00A76628">
        <w:t>Marks &amp; Spencer has expand</w:t>
      </w:r>
      <w:r w:rsidR="00BA0AC9">
        <w:t>ed</w:t>
      </w:r>
      <w:r w:rsidR="00A76628">
        <w:t xml:space="preserve"> its digital business in 46 markets all over the world. It has expan</w:t>
      </w:r>
      <w:r w:rsidR="00BA0AC9">
        <w:t>de</w:t>
      </w:r>
      <w:r w:rsidR="00A76628">
        <w:t xml:space="preserve">d its retail online business to reach over 100 countries (bbc.com, 2021). </w:t>
      </w:r>
    </w:p>
    <w:p w14:paraId="108C9D39" w14:textId="77777777" w:rsidR="00A76628" w:rsidRPr="00A76628" w:rsidRDefault="00442D68" w:rsidP="00A76628">
      <w:pPr>
        <w:pStyle w:val="ListParagraph"/>
        <w:numPr>
          <w:ilvl w:val="0"/>
          <w:numId w:val="4"/>
        </w:numPr>
        <w:rPr>
          <w:b/>
          <w:i/>
        </w:rPr>
      </w:pPr>
      <w:r w:rsidRPr="00A76628">
        <w:rPr>
          <w:b/>
          <w:i/>
        </w:rPr>
        <w:t>Enhancing the communication</w:t>
      </w:r>
    </w:p>
    <w:p w14:paraId="7D784B13" w14:textId="77777777" w:rsidR="00A76628" w:rsidRPr="005C4DA5" w:rsidRDefault="00442D68" w:rsidP="00752683">
      <w:r>
        <w:t xml:space="preserve">The marketing activities provide </w:t>
      </w:r>
      <w:r w:rsidR="00BA0AC9">
        <w:t xml:space="preserve">an </w:t>
      </w:r>
      <w:r>
        <w:t xml:space="preserve">opportunity </w:t>
      </w:r>
      <w:r w:rsidR="00BA0AC9">
        <w:t>for</w:t>
      </w:r>
      <w:r>
        <w:t xml:space="preserve"> the company to interact with the customers clearly and therefore it enable</w:t>
      </w:r>
      <w:r w:rsidR="00BA0AC9">
        <w:t>s</w:t>
      </w:r>
      <w:r>
        <w:t xml:space="preserve"> to understand the changes, which are ne</w:t>
      </w:r>
      <w:r w:rsidR="00BA0AC9">
        <w:t>ed</w:t>
      </w:r>
      <w:r>
        <w:t xml:space="preserve">ed to be done. It becomes easy for the organisation to get feedback and reviews of the products from their customers in the market. From there, the organisation </w:t>
      </w:r>
      <w:proofErr w:type="gramStart"/>
      <w:r>
        <w:t>would</w:t>
      </w:r>
      <w:proofErr w:type="gramEnd"/>
      <w:r>
        <w:t xml:space="preserve"> able to make improvements in </w:t>
      </w:r>
      <w:r w:rsidR="00BA0AC9">
        <w:t xml:space="preserve">their </w:t>
      </w:r>
      <w:r>
        <w:t>product and service according to their expectations and preferences of their customers in the existing market</w:t>
      </w:r>
      <w:r w:rsidR="001E45EC">
        <w:t>. Moreover, through effective communication</w:t>
      </w:r>
      <w:r w:rsidR="00BA0AC9">
        <w:t>,</w:t>
      </w:r>
      <w:r w:rsidR="001E45EC">
        <w:t xml:space="preserve"> it becomes easy for the company to communicate with potential customers and to make them understand the facilities of their produc</w:t>
      </w:r>
      <w:r w:rsidR="00BA0AC9">
        <w:t>ts</w:t>
      </w:r>
      <w:r w:rsidR="001E45EC">
        <w:t xml:space="preserve"> and services. Not only this,</w:t>
      </w:r>
      <w:r w:rsidR="00BA0AC9">
        <w:t xml:space="preserve"> but</w:t>
      </w:r>
      <w:r w:rsidR="001E45EC">
        <w:t xml:space="preserve"> the company also get </w:t>
      </w:r>
      <w:r w:rsidR="00BA0AC9">
        <w:t xml:space="preserve">a </w:t>
      </w:r>
      <w:r w:rsidR="001E45EC">
        <w:t>chance to convince the target customers to purchase th</w:t>
      </w:r>
      <w:r w:rsidR="00BA0AC9">
        <w:t>ei</w:t>
      </w:r>
      <w:r w:rsidR="001E45EC">
        <w:t>r product as well as enhance the customers</w:t>
      </w:r>
      <w:r w:rsidR="00BA0AC9">
        <w:t>'</w:t>
      </w:r>
      <w:r w:rsidR="001E45EC">
        <w:t xml:space="preserve"> en</w:t>
      </w:r>
      <w:r w:rsidR="00BA0AC9">
        <w:t>ga</w:t>
      </w:r>
      <w:r w:rsidR="001E45EC">
        <w:t xml:space="preserve">gement in the </w:t>
      </w:r>
      <w:r w:rsidR="001E45EC">
        <w:lastRenderedPageBreak/>
        <w:t>b</w:t>
      </w:r>
      <w:r w:rsidR="00BA0AC9">
        <w:t>usine</w:t>
      </w:r>
      <w:r w:rsidR="001E45EC">
        <w:t>ss. Thus, clear communication enables the company</w:t>
      </w:r>
      <w:r w:rsidR="00BA0AC9">
        <w:t xml:space="preserve"> </w:t>
      </w:r>
      <w:r w:rsidR="001E45EC">
        <w:t xml:space="preserve">to value </w:t>
      </w:r>
      <w:r w:rsidR="00BA0AC9">
        <w:t>its</w:t>
      </w:r>
      <w:r w:rsidR="001E45EC">
        <w:t xml:space="preserve"> customers and become </w:t>
      </w:r>
      <w:r w:rsidR="00BA0AC9">
        <w:t xml:space="preserve">a </w:t>
      </w:r>
      <w:r w:rsidR="001E45EC">
        <w:t>customer-centric business. According to a</w:t>
      </w:r>
      <w:r w:rsidR="00BA0AC9">
        <w:t xml:space="preserve"> </w:t>
      </w:r>
      <w:r w:rsidR="001E45EC">
        <w:t>report, Marks &amp;Spencer has focused highly on their communicating sustainabil</w:t>
      </w:r>
      <w:r w:rsidR="00BA0AC9">
        <w:t>it</w:t>
      </w:r>
      <w:r w:rsidR="001E45EC">
        <w:t>y to incr</w:t>
      </w:r>
      <w:r w:rsidR="00BA0AC9">
        <w:t>eas</w:t>
      </w:r>
      <w:r w:rsidR="001E45EC">
        <w:t xml:space="preserve">e </w:t>
      </w:r>
      <w:r w:rsidR="0063202C">
        <w:t>custome</w:t>
      </w:r>
      <w:r w:rsidR="00BA0AC9">
        <w:t>r</w:t>
      </w:r>
      <w:r w:rsidR="0063202C">
        <w:t xml:space="preserve"> engagement and to create more value </w:t>
      </w:r>
      <w:r w:rsidR="00BA0AC9">
        <w:t>for</w:t>
      </w:r>
      <w:r w:rsidR="0063202C">
        <w:t xml:space="preserve"> their customers (marketingweek.com, 2021). This has helped the retail organisation to increase the value of the business and to </w:t>
      </w:r>
      <w:r w:rsidR="00BA0AC9">
        <w:t>m</w:t>
      </w:r>
      <w:r w:rsidR="0063202C">
        <w:t xml:space="preserve">ake </w:t>
      </w:r>
      <w:r w:rsidR="00BA0AC9">
        <w:t xml:space="preserve">the </w:t>
      </w:r>
      <w:r w:rsidR="0063202C">
        <w:t xml:space="preserve">right decisions and development from time to time. </w:t>
      </w:r>
    </w:p>
    <w:p w14:paraId="0AE52106" w14:textId="77777777" w:rsidR="00B556EA" w:rsidRDefault="00442D68" w:rsidP="00B556EA">
      <w:pPr>
        <w:rPr>
          <w:b/>
          <w:i/>
        </w:rPr>
      </w:pPr>
      <w:r w:rsidRPr="00F44787">
        <w:rPr>
          <w:b/>
          <w:i/>
        </w:rPr>
        <w:t>Stakeholder engagement and their impact on the marketing activities of an organisation</w:t>
      </w:r>
      <w:r w:rsidR="00DA6D94">
        <w:rPr>
          <w:b/>
          <w:i/>
        </w:rPr>
        <w:t xml:space="preserve"> </w:t>
      </w:r>
    </w:p>
    <w:p w14:paraId="1330A63E" w14:textId="77777777" w:rsidR="00AB4570" w:rsidRDefault="00442D68" w:rsidP="00AB4570">
      <w:pPr>
        <w:jc w:val="center"/>
      </w:pPr>
      <w:r>
        <w:rPr>
          <w:noProof/>
          <w:lang w:val="en-US"/>
        </w:rPr>
        <w:drawing>
          <wp:inline distT="0" distB="0" distL="0" distR="0" wp14:anchorId="1CF94A33" wp14:editId="22A0543B">
            <wp:extent cx="3168950" cy="2990850"/>
            <wp:effectExtent l="76200" t="76200" r="127000" b="133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3"/>
                    <a:stretch>
                      <a:fillRect/>
                    </a:stretch>
                  </pic:blipFill>
                  <pic:spPr>
                    <a:xfrm>
                      <a:off x="0" y="0"/>
                      <a:ext cx="3179406" cy="300071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C6661CE" w14:textId="77777777" w:rsidR="00AB4570" w:rsidRPr="00AB4570" w:rsidRDefault="00442D68" w:rsidP="00AB4570">
      <w:pPr>
        <w:jc w:val="center"/>
        <w:rPr>
          <w:b/>
        </w:rPr>
      </w:pPr>
      <w:r>
        <w:rPr>
          <w:b/>
        </w:rPr>
        <w:t>Figure 2</w:t>
      </w:r>
      <w:r w:rsidRPr="00AB4570">
        <w:rPr>
          <w:b/>
        </w:rPr>
        <w:t xml:space="preserve">: Key factors of </w:t>
      </w:r>
      <w:r w:rsidR="00A1022E" w:rsidRPr="00AB4570">
        <w:rPr>
          <w:b/>
        </w:rPr>
        <w:t>stakeholders’</w:t>
      </w:r>
      <w:r w:rsidRPr="00AB4570">
        <w:rPr>
          <w:b/>
        </w:rPr>
        <w:t xml:space="preserve"> engagement</w:t>
      </w:r>
    </w:p>
    <w:p w14:paraId="0EC2E80B" w14:textId="77777777" w:rsidR="00AB4570" w:rsidRDefault="00442D68" w:rsidP="00AB4570">
      <w:pPr>
        <w:jc w:val="center"/>
      </w:pPr>
      <w:r>
        <w:t xml:space="preserve">(Source: Inspired from </w:t>
      </w:r>
      <w:proofErr w:type="spellStart"/>
      <w:r>
        <w:rPr>
          <w:shd w:val="clear" w:color="auto" w:fill="FFFFFF"/>
        </w:rPr>
        <w:t>Dithebe</w:t>
      </w:r>
      <w:proofErr w:type="spellEnd"/>
      <w:r>
        <w:rPr>
          <w:shd w:val="clear" w:color="auto" w:fill="FFFFFF"/>
        </w:rPr>
        <w:t xml:space="preserve"> and </w:t>
      </w:r>
      <w:proofErr w:type="spellStart"/>
      <w:r>
        <w:rPr>
          <w:shd w:val="clear" w:color="auto" w:fill="FFFFFF"/>
        </w:rPr>
        <w:t>Aigbavboa</w:t>
      </w:r>
      <w:proofErr w:type="spellEnd"/>
      <w:r>
        <w:rPr>
          <w:shd w:val="clear" w:color="auto" w:fill="FFFFFF"/>
        </w:rPr>
        <w:t>, 2018)</w:t>
      </w:r>
    </w:p>
    <w:p w14:paraId="664C970E" w14:textId="77777777" w:rsidR="001B3B70" w:rsidRDefault="00442D68" w:rsidP="00B556EA">
      <w:pPr>
        <w:rPr>
          <w:shd w:val="clear" w:color="auto" w:fill="FFFFFF"/>
        </w:rPr>
      </w:pPr>
      <w:r>
        <w:t xml:space="preserve">As noted by </w:t>
      </w:r>
      <w:proofErr w:type="spellStart"/>
      <w:r>
        <w:rPr>
          <w:shd w:val="clear" w:color="auto" w:fill="FFFFFF"/>
        </w:rPr>
        <w:t>Dithebe</w:t>
      </w:r>
      <w:proofErr w:type="spellEnd"/>
      <w:r>
        <w:rPr>
          <w:shd w:val="clear" w:color="auto" w:fill="FFFFFF"/>
        </w:rPr>
        <w:t xml:space="preserve"> and </w:t>
      </w:r>
      <w:proofErr w:type="spellStart"/>
      <w:r>
        <w:rPr>
          <w:shd w:val="clear" w:color="auto" w:fill="FFFFFF"/>
        </w:rPr>
        <w:t>Aigbavboa</w:t>
      </w:r>
      <w:proofErr w:type="spellEnd"/>
      <w:r>
        <w:rPr>
          <w:shd w:val="clear" w:color="auto" w:fill="FFFFFF"/>
        </w:rPr>
        <w:t xml:space="preserve"> (2018), stakeholders are highly responsible for effective financing and executing of strategic plans in the business. There are many stakeholders such as employee, customers, business partners, suppliers and </w:t>
      </w:r>
      <w:r w:rsidR="00BA0AC9">
        <w:rPr>
          <w:shd w:val="clear" w:color="auto" w:fill="FFFFFF"/>
        </w:rPr>
        <w:t>the go</w:t>
      </w:r>
      <w:r>
        <w:rPr>
          <w:shd w:val="clear" w:color="auto" w:fill="FFFFFF"/>
        </w:rPr>
        <w:t xml:space="preserve">vernment. The stakeholders </w:t>
      </w:r>
      <w:proofErr w:type="gramStart"/>
      <w:r>
        <w:rPr>
          <w:shd w:val="clear" w:color="auto" w:fill="FFFFFF"/>
        </w:rPr>
        <w:t>ha</w:t>
      </w:r>
      <w:r w:rsidR="00BA0AC9">
        <w:rPr>
          <w:shd w:val="clear" w:color="auto" w:fill="FFFFFF"/>
        </w:rPr>
        <w:t>ve</w:t>
      </w:r>
      <w:r>
        <w:rPr>
          <w:shd w:val="clear" w:color="auto" w:fill="FFFFFF"/>
        </w:rPr>
        <w:t xml:space="preserve"> the ability to</w:t>
      </w:r>
      <w:proofErr w:type="gramEnd"/>
      <w:r>
        <w:rPr>
          <w:shd w:val="clear" w:color="auto" w:fill="FFFFFF"/>
        </w:rPr>
        <w:t xml:space="preserve"> cause </w:t>
      </w:r>
      <w:r w:rsidR="00BA0AC9">
        <w:rPr>
          <w:shd w:val="clear" w:color="auto" w:fill="FFFFFF"/>
        </w:rPr>
        <w:t xml:space="preserve">a </w:t>
      </w:r>
      <w:r>
        <w:rPr>
          <w:shd w:val="clear" w:color="auto" w:fill="FFFFFF"/>
        </w:rPr>
        <w:t>negative and positive impact on the business and for this</w:t>
      </w:r>
      <w:r w:rsidR="00BA0AC9">
        <w:rPr>
          <w:shd w:val="clear" w:color="auto" w:fill="FFFFFF"/>
        </w:rPr>
        <w:t>,</w:t>
      </w:r>
      <w:r>
        <w:rPr>
          <w:shd w:val="clear" w:color="auto" w:fill="FFFFFF"/>
        </w:rPr>
        <w:t xml:space="preserve"> it is essential for any organisation to engage their stakeholders properly and take effective de</w:t>
      </w:r>
      <w:r w:rsidR="00BA0AC9">
        <w:rPr>
          <w:shd w:val="clear" w:color="auto" w:fill="FFFFFF"/>
        </w:rPr>
        <w:t>cisi</w:t>
      </w:r>
      <w:r>
        <w:rPr>
          <w:shd w:val="clear" w:color="auto" w:fill="FFFFFF"/>
        </w:rPr>
        <w:t xml:space="preserve">ons to reduce the negative effects from the business. </w:t>
      </w:r>
    </w:p>
    <w:p w14:paraId="234BE29B" w14:textId="77777777" w:rsidR="001B3B70" w:rsidRPr="003E4EB9" w:rsidRDefault="00442D68" w:rsidP="003E4EB9">
      <w:pPr>
        <w:rPr>
          <w:b/>
          <w:i/>
        </w:rPr>
      </w:pPr>
      <w:r w:rsidRPr="003E4EB9">
        <w:rPr>
          <w:b/>
          <w:i/>
        </w:rPr>
        <w:t>Stakeholders’ engagement</w:t>
      </w:r>
    </w:p>
    <w:p w14:paraId="31412B14" w14:textId="77777777" w:rsidR="001B3B70" w:rsidRPr="003E4EB9" w:rsidRDefault="00442D68" w:rsidP="003E4EB9">
      <w:pPr>
        <w:pStyle w:val="ListParagraph"/>
        <w:numPr>
          <w:ilvl w:val="0"/>
          <w:numId w:val="4"/>
        </w:numPr>
      </w:pPr>
      <w:r>
        <w:t xml:space="preserve">As per the view of </w:t>
      </w:r>
      <w:proofErr w:type="spellStart"/>
      <w:r w:rsidRPr="003E4EB9">
        <w:rPr>
          <w:shd w:val="clear" w:color="auto" w:fill="FFFFFF"/>
        </w:rPr>
        <w:t>Etheri</w:t>
      </w:r>
      <w:proofErr w:type="spellEnd"/>
      <w:r w:rsidRPr="003E4EB9">
        <w:rPr>
          <w:shd w:val="clear" w:color="auto" w:fill="FFFFFF"/>
        </w:rPr>
        <w:t xml:space="preserve"> (2020), the engagem</w:t>
      </w:r>
      <w:r w:rsidR="00BA0AC9">
        <w:rPr>
          <w:shd w:val="clear" w:color="auto" w:fill="FFFFFF"/>
        </w:rPr>
        <w:t>ent</w:t>
      </w:r>
      <w:r w:rsidRPr="003E4EB9">
        <w:rPr>
          <w:shd w:val="clear" w:color="auto" w:fill="FFFFFF"/>
        </w:rPr>
        <w:t xml:space="preserve"> of stakeholders is very necessary </w:t>
      </w:r>
      <w:r w:rsidR="00BA0AC9">
        <w:rPr>
          <w:shd w:val="clear" w:color="auto" w:fill="FFFFFF"/>
        </w:rPr>
        <w:t>for</w:t>
      </w:r>
      <w:r w:rsidRPr="003E4EB9">
        <w:rPr>
          <w:shd w:val="clear" w:color="auto" w:fill="FFFFFF"/>
        </w:rPr>
        <w:t xml:space="preserve"> a business to i</w:t>
      </w:r>
      <w:r w:rsidR="00BA0AC9">
        <w:rPr>
          <w:shd w:val="clear" w:color="auto" w:fill="FFFFFF"/>
        </w:rPr>
        <w:t>m</w:t>
      </w:r>
      <w:r w:rsidRPr="003E4EB9">
        <w:rPr>
          <w:shd w:val="clear" w:color="auto" w:fill="FFFFFF"/>
        </w:rPr>
        <w:t xml:space="preserve">prove the performance and productivity of the business. An </w:t>
      </w:r>
      <w:r w:rsidRPr="003E4EB9">
        <w:rPr>
          <w:shd w:val="clear" w:color="auto" w:fill="FFFFFF"/>
        </w:rPr>
        <w:lastRenderedPageBreak/>
        <w:t xml:space="preserve">organisation needs to engage their stakeholders in order to make a successful position in the market. The company needs to have a clear strategic plan </w:t>
      </w:r>
      <w:r w:rsidR="003E4EB9" w:rsidRPr="003E4EB9">
        <w:rPr>
          <w:shd w:val="clear" w:color="auto" w:fill="FFFFFF"/>
        </w:rPr>
        <w:t xml:space="preserve">so that they </w:t>
      </w:r>
      <w:proofErr w:type="gramStart"/>
      <w:r w:rsidR="003E4EB9" w:rsidRPr="003E4EB9">
        <w:rPr>
          <w:shd w:val="clear" w:color="auto" w:fill="FFFFFF"/>
        </w:rPr>
        <w:t>are able to</w:t>
      </w:r>
      <w:proofErr w:type="gramEnd"/>
      <w:r w:rsidR="003E4EB9" w:rsidRPr="003E4EB9">
        <w:rPr>
          <w:shd w:val="clear" w:color="auto" w:fill="FFFFFF"/>
        </w:rPr>
        <w:t xml:space="preserve"> generate </w:t>
      </w:r>
      <w:r w:rsidR="00BA0AC9">
        <w:rPr>
          <w:shd w:val="clear" w:color="auto" w:fill="FFFFFF"/>
        </w:rPr>
        <w:t xml:space="preserve">the </w:t>
      </w:r>
      <w:r w:rsidR="003E4EB9" w:rsidRPr="003E4EB9">
        <w:rPr>
          <w:shd w:val="clear" w:color="auto" w:fill="FFFFFF"/>
        </w:rPr>
        <w:t>right amount of money from the market and for this</w:t>
      </w:r>
      <w:r w:rsidR="00BA0AC9">
        <w:rPr>
          <w:shd w:val="clear" w:color="auto" w:fill="FFFFFF"/>
        </w:rPr>
        <w:t>,</w:t>
      </w:r>
      <w:r w:rsidR="003E4EB9" w:rsidRPr="003E4EB9">
        <w:rPr>
          <w:shd w:val="clear" w:color="auto" w:fill="FFFFFF"/>
        </w:rPr>
        <w:t xml:space="preserve"> it is necessary to engage the stakeholders in the business. Marks &amp; Spence</w:t>
      </w:r>
      <w:r w:rsidR="00BA0AC9">
        <w:rPr>
          <w:shd w:val="clear" w:color="auto" w:fill="FFFFFF"/>
        </w:rPr>
        <w:t>r</w:t>
      </w:r>
      <w:r w:rsidR="003E4EB9" w:rsidRPr="003E4EB9">
        <w:rPr>
          <w:shd w:val="clear" w:color="auto" w:fill="FFFFFF"/>
        </w:rPr>
        <w:t xml:space="preserve"> ha</w:t>
      </w:r>
      <w:r w:rsidR="00BA0AC9">
        <w:rPr>
          <w:shd w:val="clear" w:color="auto" w:fill="FFFFFF"/>
        </w:rPr>
        <w:t>ve</w:t>
      </w:r>
      <w:r w:rsidR="003E4EB9" w:rsidRPr="003E4EB9">
        <w:rPr>
          <w:shd w:val="clear" w:color="auto" w:fill="FFFFFF"/>
        </w:rPr>
        <w:t xml:space="preserve"> </w:t>
      </w:r>
      <w:r w:rsidR="00BA0AC9">
        <w:rPr>
          <w:shd w:val="clear" w:color="auto" w:fill="FFFFFF"/>
        </w:rPr>
        <w:t xml:space="preserve">a </w:t>
      </w:r>
      <w:r w:rsidR="003E4EB9" w:rsidRPr="003E4EB9">
        <w:rPr>
          <w:shd w:val="clear" w:color="auto" w:fill="FFFFFF"/>
        </w:rPr>
        <w:t>wide range of stakeholders, whose opinions and reviews are valued highly in the b</w:t>
      </w:r>
      <w:r w:rsidR="00BA0AC9">
        <w:rPr>
          <w:shd w:val="clear" w:color="auto" w:fill="FFFFFF"/>
        </w:rPr>
        <w:t>usine</w:t>
      </w:r>
      <w:r w:rsidR="003E4EB9" w:rsidRPr="003E4EB9">
        <w:rPr>
          <w:shd w:val="clear" w:color="auto" w:fill="FFFFFF"/>
        </w:rPr>
        <w:t>ss to make a sustainable position in the market. Proper engagement of stakeholders enables the b</w:t>
      </w:r>
      <w:r w:rsidR="00BA0AC9">
        <w:rPr>
          <w:shd w:val="clear" w:color="auto" w:fill="FFFFFF"/>
        </w:rPr>
        <w:t>usine</w:t>
      </w:r>
      <w:r w:rsidR="003E4EB9" w:rsidRPr="003E4EB9">
        <w:rPr>
          <w:shd w:val="clear" w:color="auto" w:fill="FFFFFF"/>
        </w:rPr>
        <w:t>ss to understand their busi</w:t>
      </w:r>
      <w:r w:rsidR="00BA0AC9">
        <w:rPr>
          <w:shd w:val="clear" w:color="auto" w:fill="FFFFFF"/>
        </w:rPr>
        <w:t>nes</w:t>
      </w:r>
      <w:r w:rsidR="003E4EB9" w:rsidRPr="003E4EB9">
        <w:rPr>
          <w:shd w:val="clear" w:color="auto" w:fill="FFFFFF"/>
        </w:rPr>
        <w:t>s gaps and to rectify the faults. This helps the company to identify the opportunities and threats in the b</w:t>
      </w:r>
      <w:r w:rsidR="00BA0AC9">
        <w:rPr>
          <w:shd w:val="clear" w:color="auto" w:fill="FFFFFF"/>
        </w:rPr>
        <w:t>usine</w:t>
      </w:r>
      <w:r w:rsidR="003E4EB9" w:rsidRPr="003E4EB9">
        <w:rPr>
          <w:shd w:val="clear" w:color="auto" w:fill="FFFFFF"/>
        </w:rPr>
        <w:t xml:space="preserve">ss market as well as to understand the requirements of their customers, employees and suppliers. </w:t>
      </w:r>
    </w:p>
    <w:p w14:paraId="2C1E5EC8" w14:textId="77777777" w:rsidR="00D24808" w:rsidRPr="00D24808" w:rsidRDefault="00442D68" w:rsidP="00D24808">
      <w:pPr>
        <w:pStyle w:val="ListParagraph"/>
        <w:numPr>
          <w:ilvl w:val="0"/>
          <w:numId w:val="4"/>
        </w:numPr>
      </w:pPr>
      <w:r>
        <w:rPr>
          <w:shd w:val="clear" w:color="auto" w:fill="FFFFFF"/>
        </w:rPr>
        <w:t>The e</w:t>
      </w:r>
      <w:r w:rsidR="004579AD">
        <w:rPr>
          <w:shd w:val="clear" w:color="auto" w:fill="FFFFFF"/>
        </w:rPr>
        <w:t>ngagement of stakeholders allows the b</w:t>
      </w:r>
      <w:r>
        <w:rPr>
          <w:shd w:val="clear" w:color="auto" w:fill="FFFFFF"/>
        </w:rPr>
        <w:t>usine</w:t>
      </w:r>
      <w:r w:rsidR="004579AD">
        <w:rPr>
          <w:shd w:val="clear" w:color="auto" w:fill="FFFFFF"/>
        </w:rPr>
        <w:t xml:space="preserve">ss to move properly towards </w:t>
      </w:r>
      <w:r>
        <w:rPr>
          <w:shd w:val="clear" w:color="auto" w:fill="FFFFFF"/>
        </w:rPr>
        <w:t>its</w:t>
      </w:r>
      <w:r w:rsidR="004579AD">
        <w:rPr>
          <w:shd w:val="clear" w:color="auto" w:fill="FFFFFF"/>
        </w:rPr>
        <w:t xml:space="preserve"> goal and objectives.</w:t>
      </w:r>
      <w:r>
        <w:rPr>
          <w:shd w:val="clear" w:color="auto" w:fill="FFFFFF"/>
        </w:rPr>
        <w:t xml:space="preserve"> </w:t>
      </w:r>
      <w:r w:rsidR="004579AD">
        <w:rPr>
          <w:shd w:val="clear" w:color="auto" w:fill="FFFFFF"/>
        </w:rPr>
        <w:t xml:space="preserve">The company needs to listen to the feedbacks and opinions as it is highly essential for the development and planning of the business process at the early stage as well as it helps to make a stable business for a sustainable period. The company needs to focus on their customers properly to retain them and to attract new customers </w:t>
      </w:r>
      <w:r>
        <w:rPr>
          <w:shd w:val="clear" w:color="auto" w:fill="FFFFFF"/>
        </w:rPr>
        <w:t>to</w:t>
      </w:r>
      <w:r w:rsidR="004579AD">
        <w:rPr>
          <w:shd w:val="clear" w:color="auto" w:fill="FFFFFF"/>
        </w:rPr>
        <w:t xml:space="preserve"> their business. The organisation needs to have clear communication with their customers to understand their requirements and prefer</w:t>
      </w:r>
      <w:r>
        <w:rPr>
          <w:shd w:val="clear" w:color="auto" w:fill="FFFFFF"/>
        </w:rPr>
        <w:t>en</w:t>
      </w:r>
      <w:r w:rsidR="004579AD">
        <w:rPr>
          <w:shd w:val="clear" w:color="auto" w:fill="FFFFFF"/>
        </w:rPr>
        <w:t>ces. Therefore, it wo</w:t>
      </w:r>
      <w:r>
        <w:rPr>
          <w:shd w:val="clear" w:color="auto" w:fill="FFFFFF"/>
        </w:rPr>
        <w:t>uld ensure the firm to make im</w:t>
      </w:r>
      <w:r w:rsidR="004579AD">
        <w:rPr>
          <w:shd w:val="clear" w:color="auto" w:fill="FFFFFF"/>
        </w:rPr>
        <w:t xml:space="preserve">provement in their products and service according to market trends and </w:t>
      </w:r>
      <w:r>
        <w:rPr>
          <w:shd w:val="clear" w:color="auto" w:fill="FFFFFF"/>
        </w:rPr>
        <w:t>demands in the market. Marks &amp; Spencer produce high-quality products for their customers which has enabled them to create an impressive image in customers’ heart. The retail company is highly responsive to create safe and healthy products for their customers and therefore it has helped them to create positive impacts on the business (corporate.marksandspencer.com, 2021).</w:t>
      </w:r>
    </w:p>
    <w:p w14:paraId="2426E132" w14:textId="77777777" w:rsidR="00D24808" w:rsidRPr="000A3B3F" w:rsidRDefault="00442D68" w:rsidP="00D24808">
      <w:pPr>
        <w:pStyle w:val="ListParagraph"/>
        <w:numPr>
          <w:ilvl w:val="0"/>
          <w:numId w:val="4"/>
        </w:numPr>
      </w:pPr>
      <w:r>
        <w:t xml:space="preserve">As mentioned by </w:t>
      </w:r>
      <w:r>
        <w:rPr>
          <w:shd w:val="clear" w:color="auto" w:fill="FFFFFF"/>
        </w:rPr>
        <w:t>Khan and IQBAL (2019), stakehold</w:t>
      </w:r>
      <w:r w:rsidR="00581FF1">
        <w:rPr>
          <w:shd w:val="clear" w:color="auto" w:fill="FFFFFF"/>
        </w:rPr>
        <w:t xml:space="preserve">ers are </w:t>
      </w:r>
      <w:r w:rsidR="00BA0AC9">
        <w:rPr>
          <w:shd w:val="clear" w:color="auto" w:fill="FFFFFF"/>
        </w:rPr>
        <w:t xml:space="preserve">an </w:t>
      </w:r>
      <w:r w:rsidR="00581FF1">
        <w:rPr>
          <w:shd w:val="clear" w:color="auto" w:fill="FFFFFF"/>
        </w:rPr>
        <w:t>essential factor of a project, if the s</w:t>
      </w:r>
      <w:r w:rsidR="00BA0AC9">
        <w:rPr>
          <w:shd w:val="clear" w:color="auto" w:fill="FFFFFF"/>
        </w:rPr>
        <w:t>t</w:t>
      </w:r>
      <w:r w:rsidR="00581FF1">
        <w:rPr>
          <w:shd w:val="clear" w:color="auto" w:fill="FFFFFF"/>
        </w:rPr>
        <w:t xml:space="preserve">akeholders are ignored in the business, therefore it has </w:t>
      </w:r>
      <w:r w:rsidR="00BA0AC9">
        <w:rPr>
          <w:shd w:val="clear" w:color="auto" w:fill="FFFFFF"/>
        </w:rPr>
        <w:t xml:space="preserve">a </w:t>
      </w:r>
      <w:r w:rsidR="00581FF1">
        <w:rPr>
          <w:shd w:val="clear" w:color="auto" w:fill="FFFFFF"/>
        </w:rPr>
        <w:t>high cha</w:t>
      </w:r>
      <w:r w:rsidR="00BA0AC9">
        <w:rPr>
          <w:shd w:val="clear" w:color="auto" w:fill="FFFFFF"/>
        </w:rPr>
        <w:t>n</w:t>
      </w:r>
      <w:r w:rsidR="00581FF1">
        <w:rPr>
          <w:shd w:val="clear" w:color="auto" w:fill="FFFFFF"/>
        </w:rPr>
        <w:t xml:space="preserve">ce to create a negative impact on the project outcome. Marks &amp; </w:t>
      </w:r>
      <w:r w:rsidR="00BA0AC9">
        <w:rPr>
          <w:shd w:val="clear" w:color="auto" w:fill="FFFFFF"/>
        </w:rPr>
        <w:t>S</w:t>
      </w:r>
      <w:r w:rsidR="00581FF1">
        <w:rPr>
          <w:shd w:val="clear" w:color="auto" w:fill="FFFFFF"/>
        </w:rPr>
        <w:t>pencer has focused highly on their suppliers to manage their resources properly and to deliver proper goods and services to their customers in the existing market. The retail firm has buil</w:t>
      </w:r>
      <w:r w:rsidR="00BA0AC9">
        <w:rPr>
          <w:shd w:val="clear" w:color="auto" w:fill="FFFFFF"/>
        </w:rPr>
        <w:t>t</w:t>
      </w:r>
      <w:r w:rsidR="00581FF1">
        <w:rPr>
          <w:shd w:val="clear" w:color="auto" w:fill="FFFFFF"/>
        </w:rPr>
        <w:t xml:space="preserve"> </w:t>
      </w:r>
      <w:r w:rsidR="00BA0AC9">
        <w:rPr>
          <w:shd w:val="clear" w:color="auto" w:fill="FFFFFF"/>
        </w:rPr>
        <w:t xml:space="preserve">a </w:t>
      </w:r>
      <w:r w:rsidR="00581FF1">
        <w:rPr>
          <w:shd w:val="clear" w:color="auto" w:fill="FFFFFF"/>
        </w:rPr>
        <w:t>strong relationship with their suppliers</w:t>
      </w:r>
      <w:r w:rsidR="00BA0AC9">
        <w:rPr>
          <w:shd w:val="clear" w:color="auto" w:fill="FFFFFF"/>
        </w:rPr>
        <w:t>'</w:t>
      </w:r>
      <w:r w:rsidR="00581FF1">
        <w:rPr>
          <w:shd w:val="clear" w:color="auto" w:fill="FFFFFF"/>
        </w:rPr>
        <w:t xml:space="preserve"> networks which has enabled them to face critical situations confidently and to overcome the barriers in the market. </w:t>
      </w:r>
      <w:r w:rsidR="000A3B3F">
        <w:rPr>
          <w:shd w:val="clear" w:color="auto" w:fill="FFFFFF"/>
        </w:rPr>
        <w:t>They provide fair prices to their suppliers in order to hold them in their business and to make a strong re</w:t>
      </w:r>
      <w:r w:rsidR="00BA0AC9">
        <w:rPr>
          <w:shd w:val="clear" w:color="auto" w:fill="FFFFFF"/>
        </w:rPr>
        <w:t>lati</w:t>
      </w:r>
      <w:r w:rsidR="000A3B3F">
        <w:rPr>
          <w:shd w:val="clear" w:color="auto" w:fill="FFFFFF"/>
        </w:rPr>
        <w:t>onship with the supply networks. The company has included about 400 suppliers who manufacture products for them in more than 800 sites situated in forty</w:t>
      </w:r>
      <w:r w:rsidR="00BA0AC9">
        <w:rPr>
          <w:shd w:val="clear" w:color="auto" w:fill="FFFFFF"/>
        </w:rPr>
        <w:t>-</w:t>
      </w:r>
      <w:r w:rsidR="000A3B3F">
        <w:rPr>
          <w:shd w:val="clear" w:color="auto" w:fill="FFFFFF"/>
        </w:rPr>
        <w:t>four countries. They brought their raw material from over 70 countries around the world (corporate.marksandspencer.com, 2021). The supply channels ha</w:t>
      </w:r>
      <w:r w:rsidR="00BA0AC9">
        <w:rPr>
          <w:shd w:val="clear" w:color="auto" w:fill="FFFFFF"/>
        </w:rPr>
        <w:t>ve</w:t>
      </w:r>
      <w:r w:rsidR="000A3B3F">
        <w:rPr>
          <w:shd w:val="clear" w:color="auto" w:fill="FFFFFF"/>
        </w:rPr>
        <w:t xml:space="preserve"> helped the </w:t>
      </w:r>
      <w:r w:rsidR="000A3B3F">
        <w:rPr>
          <w:shd w:val="clear" w:color="auto" w:fill="FFFFFF"/>
        </w:rPr>
        <w:lastRenderedPageBreak/>
        <w:t xml:space="preserve">company to make a strong position in the market. The engagement of suppliers has been proved highly beneficial for the company. </w:t>
      </w:r>
    </w:p>
    <w:p w14:paraId="0299FA08" w14:textId="77777777" w:rsidR="001F5ACF" w:rsidRDefault="00442D68" w:rsidP="005121B6">
      <w:pPr>
        <w:pStyle w:val="ListParagraph"/>
        <w:numPr>
          <w:ilvl w:val="0"/>
          <w:numId w:val="4"/>
        </w:numPr>
      </w:pPr>
      <w:r>
        <w:t>The en</w:t>
      </w:r>
      <w:r w:rsidR="00BA0AC9">
        <w:t>gageme</w:t>
      </w:r>
      <w:r>
        <w:t xml:space="preserve">nt of stakeholders plays a crucial role in the business as it helps them to tackle their business responsibilities properly in the market. The employees </w:t>
      </w:r>
      <w:r w:rsidR="00BA0AC9">
        <w:t>are</w:t>
      </w:r>
      <w:r>
        <w:t xml:space="preserve"> one of the key stakeholders, which is highly necessary for any company to operate their business successfully in the market. Marks &amp; Spencer has approximately 85,000 people all over the world among which 90% </w:t>
      </w:r>
      <w:r w:rsidR="00BA0AC9">
        <w:t xml:space="preserve">of </w:t>
      </w:r>
      <w:r>
        <w:t>employees are in the UK sectors and the other 10% operate their business in different countr</w:t>
      </w:r>
      <w:r w:rsidR="00BA0AC9">
        <w:t>ies</w:t>
      </w:r>
      <w:r>
        <w:t xml:space="preserve"> market (</w:t>
      </w:r>
      <w:r>
        <w:rPr>
          <w:shd w:val="clear" w:color="auto" w:fill="FFFFFF"/>
        </w:rPr>
        <w:t>corporate.marksandspencer.com, 2021).</w:t>
      </w:r>
      <w:r>
        <w:t xml:space="preserve"> The employees of the retail firm helped them to move successfully towards their goal and objectives and create a valuable position in the market. The commitment and talent of their employees towards their customers ha</w:t>
      </w:r>
      <w:r w:rsidR="00BA0AC9">
        <w:t>ve</w:t>
      </w:r>
      <w:r>
        <w:t xml:space="preserve"> enabled them to make long-term growth. The retail company provide various rewards and benefits to mot</w:t>
      </w:r>
      <w:r w:rsidR="00BA0AC9">
        <w:t>ivat</w:t>
      </w:r>
      <w:r>
        <w:t>e and retain their employees in the business. They have clear commu</w:t>
      </w:r>
      <w:r w:rsidR="00BA0AC9">
        <w:t>nication</w:t>
      </w:r>
      <w:r>
        <w:t xml:space="preserve"> with their employees which has enabled them to fulfil their requirements and satisfy their needs. </w:t>
      </w:r>
      <w:r w:rsidR="008D2863">
        <w:t>Therefore,</w:t>
      </w:r>
      <w:r>
        <w:t xml:space="preserve"> it has helped to increase the engagement with their employees and build </w:t>
      </w:r>
      <w:r w:rsidR="00BA0AC9">
        <w:t xml:space="preserve">a </w:t>
      </w:r>
      <w:r>
        <w:t xml:space="preserve">strong relationship with them. </w:t>
      </w:r>
    </w:p>
    <w:p w14:paraId="6819C797" w14:textId="77777777" w:rsidR="005121B6" w:rsidRPr="004F36B3" w:rsidRDefault="00442D68" w:rsidP="005121B6">
      <w:pPr>
        <w:pStyle w:val="ListParagraph"/>
        <w:numPr>
          <w:ilvl w:val="0"/>
          <w:numId w:val="4"/>
        </w:numPr>
      </w:pPr>
      <w:r>
        <w:t xml:space="preserve">According to </w:t>
      </w:r>
      <w:proofErr w:type="spellStart"/>
      <w:r>
        <w:rPr>
          <w:shd w:val="clear" w:color="auto" w:fill="FFFFFF"/>
        </w:rPr>
        <w:t>Ekung</w:t>
      </w:r>
      <w:proofErr w:type="spellEnd"/>
      <w:r>
        <w:rPr>
          <w:shd w:val="clear" w:color="auto" w:fill="FFFFFF"/>
        </w:rPr>
        <w:t xml:space="preserve"> </w:t>
      </w:r>
      <w:r>
        <w:rPr>
          <w:i/>
          <w:shd w:val="clear" w:color="auto" w:fill="FFFFFF"/>
        </w:rPr>
        <w:t>et al.</w:t>
      </w:r>
      <w:r>
        <w:rPr>
          <w:shd w:val="clear" w:color="auto" w:fill="FFFFFF"/>
        </w:rPr>
        <w:t xml:space="preserve"> (2018), stakeholders of a company </w:t>
      </w:r>
      <w:proofErr w:type="gramStart"/>
      <w:r>
        <w:rPr>
          <w:shd w:val="clear" w:color="auto" w:fill="FFFFFF"/>
        </w:rPr>
        <w:t>has</w:t>
      </w:r>
      <w:proofErr w:type="gramEnd"/>
      <w:r>
        <w:rPr>
          <w:shd w:val="clear" w:color="auto" w:fill="FFFFFF"/>
        </w:rPr>
        <w:t xml:space="preserve"> the ability to bring many signif</w:t>
      </w:r>
      <w:r w:rsidR="00BA0AC9">
        <w:rPr>
          <w:shd w:val="clear" w:color="auto" w:fill="FFFFFF"/>
        </w:rPr>
        <w:t>ican</w:t>
      </w:r>
      <w:r>
        <w:rPr>
          <w:shd w:val="clear" w:color="auto" w:fill="FFFFFF"/>
        </w:rPr>
        <w:t xml:space="preserve">t benefits </w:t>
      </w:r>
      <w:r w:rsidR="00BA0AC9">
        <w:rPr>
          <w:shd w:val="clear" w:color="auto" w:fill="FFFFFF"/>
        </w:rPr>
        <w:t>to</w:t>
      </w:r>
      <w:r>
        <w:rPr>
          <w:shd w:val="clear" w:color="auto" w:fill="FFFFFF"/>
        </w:rPr>
        <w:t xml:space="preserve"> a project and it is a complex procedure. An organisation needs to need to collaborate with many part</w:t>
      </w:r>
      <w:r w:rsidR="00BA0AC9">
        <w:rPr>
          <w:shd w:val="clear" w:color="auto" w:fill="FFFFFF"/>
        </w:rPr>
        <w:t>ne</w:t>
      </w:r>
      <w:r>
        <w:rPr>
          <w:shd w:val="clear" w:color="auto" w:fill="FFFFFF"/>
        </w:rPr>
        <w:t xml:space="preserve">rs to maintain the business accurately in the market. It helps them to enhance the growth of the business and to expand in </w:t>
      </w:r>
      <w:r w:rsidR="00BA0AC9">
        <w:rPr>
          <w:shd w:val="clear" w:color="auto" w:fill="FFFFFF"/>
        </w:rPr>
        <w:t xml:space="preserve">a </w:t>
      </w:r>
      <w:r>
        <w:rPr>
          <w:shd w:val="clear" w:color="auto" w:fill="FFFFFF"/>
        </w:rPr>
        <w:t>different market. Marks &amp; Spencer has included many tr</w:t>
      </w:r>
      <w:r w:rsidR="00BA0AC9">
        <w:rPr>
          <w:shd w:val="clear" w:color="auto" w:fill="FFFFFF"/>
        </w:rPr>
        <w:t>us</w:t>
      </w:r>
      <w:r>
        <w:rPr>
          <w:shd w:val="clear" w:color="auto" w:fill="FFFFFF"/>
        </w:rPr>
        <w:t xml:space="preserve">ted partners in their business to </w:t>
      </w:r>
      <w:r w:rsidR="00BA0AC9">
        <w:rPr>
          <w:shd w:val="clear" w:color="auto" w:fill="FFFFFF"/>
        </w:rPr>
        <w:t>e</w:t>
      </w:r>
      <w:r>
        <w:rPr>
          <w:shd w:val="clear" w:color="auto" w:fill="FFFFFF"/>
        </w:rPr>
        <w:t>nhance the brand value and to manage their business effectively in different markets in differ</w:t>
      </w:r>
      <w:r w:rsidR="004F36B3">
        <w:rPr>
          <w:shd w:val="clear" w:color="auto" w:fill="FFFFFF"/>
        </w:rPr>
        <w:t xml:space="preserve">ent countries around the world. The retail firm has collaborated with </w:t>
      </w:r>
      <w:proofErr w:type="gramStart"/>
      <w:r w:rsidR="004F36B3">
        <w:rPr>
          <w:shd w:val="clear" w:color="auto" w:fill="FFFFFF"/>
        </w:rPr>
        <w:t>a number of</w:t>
      </w:r>
      <w:proofErr w:type="gramEnd"/>
      <w:r w:rsidR="004F36B3">
        <w:rPr>
          <w:shd w:val="clear" w:color="auto" w:fill="FFFFFF"/>
        </w:rPr>
        <w:t xml:space="preserve"> British franchise partners, International franchise partners and many more to deliver </w:t>
      </w:r>
      <w:r w:rsidR="00BA0AC9">
        <w:rPr>
          <w:shd w:val="clear" w:color="auto" w:fill="FFFFFF"/>
        </w:rPr>
        <w:t xml:space="preserve">the </w:t>
      </w:r>
      <w:r w:rsidR="004F36B3">
        <w:rPr>
          <w:shd w:val="clear" w:color="auto" w:fill="FFFFFF"/>
        </w:rPr>
        <w:t xml:space="preserve">best services and products to the customers </w:t>
      </w:r>
      <w:r w:rsidR="004F36B3">
        <w:t>(</w:t>
      </w:r>
      <w:r w:rsidR="004F36B3">
        <w:rPr>
          <w:shd w:val="clear" w:color="auto" w:fill="FFFFFF"/>
        </w:rPr>
        <w:t xml:space="preserve">corporate.marksandspencer.com, 2021). In fact, due to </w:t>
      </w:r>
      <w:r w:rsidR="00BA0AC9">
        <w:rPr>
          <w:shd w:val="clear" w:color="auto" w:fill="FFFFFF"/>
        </w:rPr>
        <w:t xml:space="preserve">the </w:t>
      </w:r>
      <w:r w:rsidR="004F36B3">
        <w:rPr>
          <w:shd w:val="clear" w:color="auto" w:fill="FFFFFF"/>
        </w:rPr>
        <w:t>en</w:t>
      </w:r>
      <w:r w:rsidR="00BA0AC9">
        <w:rPr>
          <w:shd w:val="clear" w:color="auto" w:fill="FFFFFF"/>
        </w:rPr>
        <w:t>gage</w:t>
      </w:r>
      <w:r w:rsidR="004F36B3">
        <w:rPr>
          <w:shd w:val="clear" w:color="auto" w:fill="FFFFFF"/>
        </w:rPr>
        <w:t>ment of effective part</w:t>
      </w:r>
      <w:r w:rsidR="00BA0AC9">
        <w:rPr>
          <w:shd w:val="clear" w:color="auto" w:fill="FFFFFF"/>
        </w:rPr>
        <w:t>ners</w:t>
      </w:r>
      <w:r w:rsidR="004F36B3">
        <w:rPr>
          <w:shd w:val="clear" w:color="auto" w:fill="FFFFFF"/>
        </w:rPr>
        <w:t xml:space="preserve"> has become easy for the company to reach its potential customers all over the world and to sustain the market for a long period.</w:t>
      </w:r>
    </w:p>
    <w:p w14:paraId="400ADF06" w14:textId="77777777" w:rsidR="004F36B3" w:rsidRPr="004F36B3" w:rsidRDefault="00442D68" w:rsidP="004F36B3">
      <w:pPr>
        <w:rPr>
          <w:b/>
          <w:i/>
        </w:rPr>
      </w:pPr>
      <w:r w:rsidRPr="004F36B3">
        <w:rPr>
          <w:b/>
          <w:i/>
        </w:rPr>
        <w:t>Impacts of stakeholders on the</w:t>
      </w:r>
      <w:r>
        <w:rPr>
          <w:b/>
          <w:i/>
        </w:rPr>
        <w:t xml:space="preserve"> marketing activities of an</w:t>
      </w:r>
      <w:r w:rsidRPr="004F36B3">
        <w:rPr>
          <w:b/>
          <w:i/>
        </w:rPr>
        <w:t xml:space="preserve"> </w:t>
      </w:r>
      <w:proofErr w:type="gramStart"/>
      <w:r w:rsidRPr="004F36B3">
        <w:rPr>
          <w:b/>
          <w:i/>
        </w:rPr>
        <w:t>organisation</w:t>
      </w:r>
      <w:proofErr w:type="gramEnd"/>
      <w:r>
        <w:rPr>
          <w:b/>
          <w:i/>
        </w:rPr>
        <w:t xml:space="preserve"> </w:t>
      </w:r>
    </w:p>
    <w:p w14:paraId="7C1ABAA0" w14:textId="77777777" w:rsidR="004F36B3" w:rsidRPr="00CD5226" w:rsidRDefault="00442D68" w:rsidP="004F36B3">
      <w:pPr>
        <w:pStyle w:val="ListParagraph"/>
        <w:numPr>
          <w:ilvl w:val="0"/>
          <w:numId w:val="5"/>
        </w:numPr>
      </w:pPr>
      <w:r>
        <w:t xml:space="preserve">As per the view of </w:t>
      </w:r>
      <w:r>
        <w:rPr>
          <w:shd w:val="clear" w:color="auto" w:fill="FFFFFF"/>
        </w:rPr>
        <w:t>Vianna and Lohmann</w:t>
      </w:r>
      <w:r w:rsidR="00CD5226">
        <w:rPr>
          <w:shd w:val="clear" w:color="auto" w:fill="FFFFFF"/>
        </w:rPr>
        <w:t xml:space="preserve"> (2016), </w:t>
      </w:r>
      <w:r w:rsidR="008D2863">
        <w:rPr>
          <w:shd w:val="clear" w:color="auto" w:fill="FFFFFF"/>
        </w:rPr>
        <w:t>stakeholders’</w:t>
      </w:r>
      <w:r w:rsidR="00CD5226">
        <w:rPr>
          <w:shd w:val="clear" w:color="auto" w:fill="FFFFFF"/>
        </w:rPr>
        <w:t xml:space="preserve"> engagement plays a crucial role in the business to enhance the value in the market. The stakeholders </w:t>
      </w:r>
      <w:proofErr w:type="gramStart"/>
      <w:r w:rsidR="00CD5226">
        <w:rPr>
          <w:shd w:val="clear" w:color="auto" w:fill="FFFFFF"/>
        </w:rPr>
        <w:t>ha</w:t>
      </w:r>
      <w:r w:rsidR="00BA0AC9">
        <w:rPr>
          <w:shd w:val="clear" w:color="auto" w:fill="FFFFFF"/>
        </w:rPr>
        <w:t>ve</w:t>
      </w:r>
      <w:r w:rsidR="00CD5226">
        <w:rPr>
          <w:shd w:val="clear" w:color="auto" w:fill="FFFFFF"/>
        </w:rPr>
        <w:t xml:space="preserve"> the ability to</w:t>
      </w:r>
      <w:proofErr w:type="gramEnd"/>
      <w:r w:rsidR="00CD5226">
        <w:rPr>
          <w:shd w:val="clear" w:color="auto" w:fill="FFFFFF"/>
        </w:rPr>
        <w:t xml:space="preserve"> cause </w:t>
      </w:r>
      <w:r w:rsidR="00BA0AC9">
        <w:rPr>
          <w:shd w:val="clear" w:color="auto" w:fill="FFFFFF"/>
        </w:rPr>
        <w:t xml:space="preserve">a </w:t>
      </w:r>
      <w:r w:rsidR="00CD5226">
        <w:rPr>
          <w:shd w:val="clear" w:color="auto" w:fill="FFFFFF"/>
        </w:rPr>
        <w:t>negative and positive impact on the business and for this</w:t>
      </w:r>
      <w:r w:rsidR="00BA0AC9">
        <w:rPr>
          <w:shd w:val="clear" w:color="auto" w:fill="FFFFFF"/>
        </w:rPr>
        <w:t>,</w:t>
      </w:r>
      <w:r w:rsidR="00CD5226">
        <w:rPr>
          <w:shd w:val="clear" w:color="auto" w:fill="FFFFFF"/>
        </w:rPr>
        <w:t xml:space="preserve"> it is essential for the companies to include effective stakeholder to bring </w:t>
      </w:r>
      <w:r w:rsidR="00CD5226" w:rsidRPr="005E4A3A">
        <w:rPr>
          <w:b/>
          <w:i/>
          <w:shd w:val="clear" w:color="auto" w:fill="FFFFFF"/>
        </w:rPr>
        <w:t>positive changes</w:t>
      </w:r>
      <w:r w:rsidR="00CD5226">
        <w:rPr>
          <w:shd w:val="clear" w:color="auto" w:fill="FFFFFF"/>
        </w:rPr>
        <w:t xml:space="preserve"> </w:t>
      </w:r>
      <w:r w:rsidR="00CD5226">
        <w:rPr>
          <w:shd w:val="clear" w:color="auto" w:fill="FFFFFF"/>
        </w:rPr>
        <w:lastRenderedPageBreak/>
        <w:t xml:space="preserve">in the business. Marks &amp; Spencer has introduced </w:t>
      </w:r>
      <w:proofErr w:type="gramStart"/>
      <w:r w:rsidR="00BA0AC9">
        <w:rPr>
          <w:shd w:val="clear" w:color="auto" w:fill="FFFFFF"/>
        </w:rPr>
        <w:t xml:space="preserve">a </w:t>
      </w:r>
      <w:r w:rsidR="00CD5226">
        <w:rPr>
          <w:shd w:val="clear" w:color="auto" w:fill="FFFFFF"/>
        </w:rPr>
        <w:t>number of</w:t>
      </w:r>
      <w:proofErr w:type="gramEnd"/>
      <w:r w:rsidR="00CD5226">
        <w:rPr>
          <w:shd w:val="clear" w:color="auto" w:fill="FFFFFF"/>
        </w:rPr>
        <w:t xml:space="preserve"> stakeholders in their business with ha</w:t>
      </w:r>
      <w:r w:rsidR="00BA0AC9">
        <w:rPr>
          <w:shd w:val="clear" w:color="auto" w:fill="FFFFFF"/>
        </w:rPr>
        <w:t>ve</w:t>
      </w:r>
      <w:r w:rsidR="00CD5226">
        <w:rPr>
          <w:shd w:val="clear" w:color="auto" w:fill="FFFFFF"/>
        </w:rPr>
        <w:t xml:space="preserve"> helped them to get a profitable outcome f</w:t>
      </w:r>
      <w:r w:rsidR="00BA0AC9">
        <w:rPr>
          <w:shd w:val="clear" w:color="auto" w:fill="FFFFFF"/>
        </w:rPr>
        <w:t>ro</w:t>
      </w:r>
      <w:r w:rsidR="00CD5226">
        <w:rPr>
          <w:shd w:val="clear" w:color="auto" w:fill="FFFFFF"/>
        </w:rPr>
        <w:t xml:space="preserve">m the business. </w:t>
      </w:r>
    </w:p>
    <w:p w14:paraId="287676F9" w14:textId="77777777" w:rsidR="005E4A3A" w:rsidRPr="006821CE" w:rsidRDefault="00442D68" w:rsidP="006821CE">
      <w:pPr>
        <w:pStyle w:val="ListParagraph"/>
        <w:numPr>
          <w:ilvl w:val="0"/>
          <w:numId w:val="5"/>
        </w:numPr>
      </w:pPr>
      <w:r>
        <w:rPr>
          <w:shd w:val="clear" w:color="auto" w:fill="FFFFFF"/>
        </w:rPr>
        <w:t>Due to stakeholders</w:t>
      </w:r>
      <w:r w:rsidR="00BA0AC9">
        <w:rPr>
          <w:shd w:val="clear" w:color="auto" w:fill="FFFFFF"/>
        </w:rPr>
        <w:t>,</w:t>
      </w:r>
      <w:r>
        <w:rPr>
          <w:shd w:val="clear" w:color="auto" w:fill="FFFFFF"/>
        </w:rPr>
        <w:t xml:space="preserve"> an organisation has got an opportunity to create a reputed position in the market. Through clear communication with the employees, the company has able to easily understand the requirements of their stakeholders such as employers, customers and employees. Therefore, it has become easy for the organisation to fulfil their needs and to satisfy them. Thus, it has br</w:t>
      </w:r>
      <w:r w:rsidR="00BA0AC9">
        <w:rPr>
          <w:shd w:val="clear" w:color="auto" w:fill="FFFFFF"/>
        </w:rPr>
        <w:t>ought</w:t>
      </w:r>
      <w:r>
        <w:rPr>
          <w:shd w:val="clear" w:color="auto" w:fill="FFFFFF"/>
        </w:rPr>
        <w:t xml:space="preserve"> </w:t>
      </w:r>
      <w:r w:rsidR="00BA0AC9">
        <w:rPr>
          <w:shd w:val="clear" w:color="auto" w:fill="FFFFFF"/>
        </w:rPr>
        <w:t xml:space="preserve">a </w:t>
      </w:r>
      <w:r w:rsidRPr="005E4A3A">
        <w:rPr>
          <w:b/>
          <w:i/>
          <w:shd w:val="clear" w:color="auto" w:fill="FFFFFF"/>
        </w:rPr>
        <w:t>pos</w:t>
      </w:r>
      <w:r w:rsidR="00BA0AC9">
        <w:rPr>
          <w:b/>
          <w:i/>
          <w:shd w:val="clear" w:color="auto" w:fill="FFFFFF"/>
        </w:rPr>
        <w:t>it</w:t>
      </w:r>
      <w:r w:rsidRPr="005E4A3A">
        <w:rPr>
          <w:b/>
          <w:i/>
          <w:shd w:val="clear" w:color="auto" w:fill="FFFFFF"/>
        </w:rPr>
        <w:t>ive impact</w:t>
      </w:r>
      <w:r>
        <w:rPr>
          <w:shd w:val="clear" w:color="auto" w:fill="FFFFFF"/>
        </w:rPr>
        <w:t xml:space="preserve"> on the business as well as it has helped th</w:t>
      </w:r>
      <w:r w:rsidR="00BA0AC9">
        <w:rPr>
          <w:shd w:val="clear" w:color="auto" w:fill="FFFFFF"/>
        </w:rPr>
        <w:t>em</w:t>
      </w:r>
      <w:r>
        <w:rPr>
          <w:shd w:val="clear" w:color="auto" w:fill="FFFFFF"/>
        </w:rPr>
        <w:t xml:space="preserve"> to build </w:t>
      </w:r>
      <w:r w:rsidR="00BA0AC9">
        <w:rPr>
          <w:shd w:val="clear" w:color="auto" w:fill="FFFFFF"/>
        </w:rPr>
        <w:t xml:space="preserve">a </w:t>
      </w:r>
      <w:r>
        <w:rPr>
          <w:shd w:val="clear" w:color="auto" w:fill="FFFFFF"/>
        </w:rPr>
        <w:t>strong relationship with the st</w:t>
      </w:r>
      <w:r w:rsidR="00BA0AC9">
        <w:rPr>
          <w:shd w:val="clear" w:color="auto" w:fill="FFFFFF"/>
        </w:rPr>
        <w:t>ak</w:t>
      </w:r>
      <w:r>
        <w:rPr>
          <w:shd w:val="clear" w:color="auto" w:fill="FFFFFF"/>
        </w:rPr>
        <w:t>eholders for a long time.</w:t>
      </w:r>
    </w:p>
    <w:p w14:paraId="63BF0931" w14:textId="77777777" w:rsidR="006821CE" w:rsidRPr="006821CE" w:rsidRDefault="00442D68" w:rsidP="00B556EA">
      <w:pPr>
        <w:pStyle w:val="ListParagraph"/>
        <w:numPr>
          <w:ilvl w:val="0"/>
          <w:numId w:val="5"/>
        </w:numPr>
      </w:pPr>
      <w:r w:rsidRPr="006821CE">
        <w:rPr>
          <w:shd w:val="clear" w:color="auto" w:fill="FFFFFF"/>
        </w:rPr>
        <w:t xml:space="preserve">As noted by Ibrahim </w:t>
      </w:r>
      <w:r w:rsidRPr="006821CE">
        <w:rPr>
          <w:i/>
          <w:shd w:val="clear" w:color="auto" w:fill="FFFFFF"/>
        </w:rPr>
        <w:t xml:space="preserve">et al. </w:t>
      </w:r>
      <w:r w:rsidRPr="006821CE">
        <w:rPr>
          <w:shd w:val="clear" w:color="auto" w:fill="FFFFFF"/>
        </w:rPr>
        <w:t xml:space="preserve">(2019), without </w:t>
      </w:r>
      <w:r w:rsidR="00A1022E">
        <w:rPr>
          <w:shd w:val="clear" w:color="auto" w:fill="FFFFFF"/>
        </w:rPr>
        <w:t xml:space="preserve">the </w:t>
      </w:r>
      <w:r w:rsidRPr="006821CE">
        <w:rPr>
          <w:shd w:val="clear" w:color="auto" w:fill="FFFFFF"/>
        </w:rPr>
        <w:t xml:space="preserve">engagement of stakeholders can make it difficult for a business to successfully implement any project. Due to </w:t>
      </w:r>
      <w:r w:rsidR="00A1022E">
        <w:rPr>
          <w:shd w:val="clear" w:color="auto" w:fill="FFFFFF"/>
        </w:rPr>
        <w:t xml:space="preserve">the </w:t>
      </w:r>
      <w:r w:rsidRPr="006821CE">
        <w:rPr>
          <w:shd w:val="clear" w:color="auto" w:fill="FFFFFF"/>
        </w:rPr>
        <w:t xml:space="preserve">absence of effective stakeholders, the organisation would understand </w:t>
      </w:r>
      <w:bookmarkStart w:id="4" w:name="_Toc70151548"/>
      <w:r>
        <w:rPr>
          <w:shd w:val="clear" w:color="auto" w:fill="FFFFFF"/>
        </w:rPr>
        <w:t xml:space="preserve">the business gaps and therefore it can be tuff for the company to run successfully in the market. Engaging with the customers, Marks &amp; </w:t>
      </w:r>
      <w:r w:rsidR="00A1022E">
        <w:rPr>
          <w:shd w:val="clear" w:color="auto" w:fill="FFFFFF"/>
        </w:rPr>
        <w:t>S</w:t>
      </w:r>
      <w:r>
        <w:rPr>
          <w:shd w:val="clear" w:color="auto" w:fill="FFFFFF"/>
        </w:rPr>
        <w:t xml:space="preserve">pencer has got an opportunity to interact with their customers and to understand the trends and demands in the market. Therefore, it has helped them to bring </w:t>
      </w:r>
      <w:r w:rsidRPr="006821CE">
        <w:rPr>
          <w:b/>
          <w:i/>
          <w:shd w:val="clear" w:color="auto" w:fill="FFFFFF"/>
        </w:rPr>
        <w:t>positive</w:t>
      </w:r>
      <w:r>
        <w:rPr>
          <w:shd w:val="clear" w:color="auto" w:fill="FFFFFF"/>
        </w:rPr>
        <w:t xml:space="preserve"> </w:t>
      </w:r>
      <w:r w:rsidRPr="006821CE">
        <w:rPr>
          <w:b/>
          <w:i/>
          <w:shd w:val="clear" w:color="auto" w:fill="FFFFFF"/>
        </w:rPr>
        <w:t>effects</w:t>
      </w:r>
      <w:r>
        <w:rPr>
          <w:shd w:val="clear" w:color="auto" w:fill="FFFFFF"/>
        </w:rPr>
        <w:t xml:space="preserve"> on the business.</w:t>
      </w:r>
    </w:p>
    <w:p w14:paraId="32D09BBB" w14:textId="77777777" w:rsidR="00A1022E" w:rsidRDefault="00442D68" w:rsidP="006821CE">
      <w:pPr>
        <w:pStyle w:val="ListParagraph"/>
        <w:numPr>
          <w:ilvl w:val="0"/>
          <w:numId w:val="5"/>
        </w:numPr>
      </w:pPr>
      <w:r>
        <w:t xml:space="preserve">However, due to increased engagement of stakeholders negatively affect the business as well. Financial stakeholders such as material suppliers and unions can demand greater cost according to rising demand and therefore it can cause a negative impact on the business due to increased cost (smallbusiness.chron.com, 2021). Due to the high engagement of employees, the company can face a problem if the employees increase their demands in the business. Then the company </w:t>
      </w:r>
      <w:proofErr w:type="gramStart"/>
      <w:r>
        <w:t>have to</w:t>
      </w:r>
      <w:proofErr w:type="gramEnd"/>
      <w:r>
        <w:t xml:space="preserve"> provide more rewards and benefits to retain their employees and thus the company can face financial issues. Therefore, the stakeholders such as employees and suppliers </w:t>
      </w:r>
      <w:proofErr w:type="gramStart"/>
      <w:r>
        <w:t>have the ability to</w:t>
      </w:r>
      <w:proofErr w:type="gramEnd"/>
      <w:r>
        <w:t xml:space="preserve"> </w:t>
      </w:r>
      <w:r w:rsidRPr="00A1022E">
        <w:rPr>
          <w:b/>
          <w:i/>
        </w:rPr>
        <w:t>negatively</w:t>
      </w:r>
      <w:r>
        <w:t xml:space="preserve"> </w:t>
      </w:r>
      <w:r w:rsidRPr="00A1022E">
        <w:rPr>
          <w:b/>
          <w:i/>
        </w:rPr>
        <w:t>affect</w:t>
      </w:r>
      <w:r>
        <w:t xml:space="preserve"> the business. </w:t>
      </w:r>
    </w:p>
    <w:p w14:paraId="07F3233D" w14:textId="77777777" w:rsidR="005735B7" w:rsidRPr="00B556EA" w:rsidRDefault="00442D68" w:rsidP="00A1022E">
      <w:pPr>
        <w:pStyle w:val="Heading1"/>
      </w:pPr>
      <w:bookmarkStart w:id="5" w:name="_Toc70334300"/>
      <w:r>
        <w:t>Conclusion</w:t>
      </w:r>
      <w:bookmarkEnd w:id="4"/>
      <w:bookmarkEnd w:id="5"/>
      <w:r w:rsidR="00AB4570">
        <w:t xml:space="preserve"> </w:t>
      </w:r>
    </w:p>
    <w:p w14:paraId="159B8785" w14:textId="77777777" w:rsidR="00F22D4B" w:rsidRDefault="00442D68" w:rsidP="00F22D4B">
      <w:pPr>
        <w:rPr>
          <w:rFonts w:eastAsiaTheme="majorEastAsia" w:cstheme="majorBidi"/>
          <w:color w:val="000000" w:themeColor="text1"/>
          <w:szCs w:val="32"/>
        </w:rPr>
      </w:pPr>
      <w:r>
        <w:t xml:space="preserve">From the above discussion, it can be concluded that marketing </w:t>
      </w:r>
      <w:r w:rsidR="00BA0AC9">
        <w:t>activities</w:t>
      </w:r>
      <w:r w:rsidR="006821CE">
        <w:t xml:space="preserve"> play a vital role in a company.</w:t>
      </w:r>
      <w:r w:rsidR="00BA0AC9">
        <w:t xml:space="preserve"> It provides them various benefits to make a strong position in the market and trustworthy relationship with the stakeholders. Proper marketing activities has enabled the business to bring positive changes by engaging with the customers and analysing their feedback and reviews. Therefore, it helps them to develop their products and service and to do clear communication with the customers for better improvement in future. Due to the engagement of stakeholders, it has become easy to understand their business gaps and rectify the faulty </w:t>
      </w:r>
      <w:r w:rsidR="00BA0AC9">
        <w:lastRenderedPageBreak/>
        <w:t xml:space="preserve">areas as well as to make a sustainable position for a long-term period. </w:t>
      </w:r>
      <w:proofErr w:type="gramStart"/>
      <w:r w:rsidR="00BA0AC9">
        <w:t>Therefore</w:t>
      </w:r>
      <w:proofErr w:type="gramEnd"/>
      <w:r w:rsidR="00BA0AC9">
        <w:t xml:space="preserve"> marketing activities and engagement of stakeholders are very advantageous for manage the business and creating value for customers.  </w:t>
      </w:r>
    </w:p>
    <w:p w14:paraId="0AAAC12D" w14:textId="77777777" w:rsidR="00BA0AC9" w:rsidRDefault="00442D68">
      <w:pPr>
        <w:spacing w:line="259" w:lineRule="auto"/>
        <w:jc w:val="left"/>
        <w:rPr>
          <w:rFonts w:eastAsiaTheme="majorEastAsia" w:cstheme="majorBidi"/>
          <w:b/>
          <w:color w:val="000000" w:themeColor="text1"/>
          <w:szCs w:val="32"/>
        </w:rPr>
      </w:pPr>
      <w:bookmarkStart w:id="6" w:name="_Toc70151549"/>
      <w:r>
        <w:br w:type="page"/>
      </w:r>
    </w:p>
    <w:p w14:paraId="53C1963E" w14:textId="77777777" w:rsidR="005735B7" w:rsidRDefault="00442D68" w:rsidP="005735B7">
      <w:pPr>
        <w:pStyle w:val="Heading1"/>
      </w:pPr>
      <w:bookmarkStart w:id="7" w:name="_Toc70334301"/>
      <w:r>
        <w:lastRenderedPageBreak/>
        <w:t>Reference list</w:t>
      </w:r>
      <w:bookmarkEnd w:id="6"/>
      <w:bookmarkEnd w:id="7"/>
    </w:p>
    <w:p w14:paraId="44AD9985" w14:textId="77777777" w:rsidR="00985E8F" w:rsidRDefault="00442D68" w:rsidP="00985E8F">
      <w:pPr>
        <w:rPr>
          <w:shd w:val="clear" w:color="auto" w:fill="FFFFFF"/>
        </w:rPr>
      </w:pPr>
      <w:r w:rsidRPr="00924FE5">
        <w:rPr>
          <w:shd w:val="clear" w:color="auto" w:fill="FFFFFF"/>
        </w:rPr>
        <w:t>bbc.com</w:t>
      </w:r>
      <w:r>
        <w:rPr>
          <w:shd w:val="clear" w:color="auto" w:fill="FFFFFF"/>
        </w:rPr>
        <w:t xml:space="preserve"> 2021</w:t>
      </w:r>
      <w:r w:rsidRPr="0031415F">
        <w:t xml:space="preserve"> </w:t>
      </w:r>
      <w:r w:rsidRPr="00924FE5">
        <w:rPr>
          <w:i/>
        </w:rPr>
        <w:t xml:space="preserve">Mark &amp; Spencer launches online operations in 46 markets </w:t>
      </w:r>
      <w:r>
        <w:rPr>
          <w:shd w:val="clear" w:color="auto" w:fill="FFFFFF"/>
        </w:rPr>
        <w:t xml:space="preserve">[online] Available at: </w:t>
      </w:r>
      <w:r w:rsidRPr="00924FE5">
        <w:rPr>
          <w:shd w:val="clear" w:color="auto" w:fill="FFFFFF"/>
        </w:rPr>
        <w:t xml:space="preserve">https://www.bbc.com/news/business-56327257 </w:t>
      </w:r>
      <w:r>
        <w:rPr>
          <w:shd w:val="clear" w:color="auto" w:fill="FFFFFF"/>
        </w:rPr>
        <w:t>[accessed 24</w:t>
      </w:r>
      <w:r w:rsidRPr="0031415F">
        <w:rPr>
          <w:shd w:val="clear" w:color="auto" w:fill="FFFFFF"/>
          <w:vertAlign w:val="superscript"/>
        </w:rPr>
        <w:t>th</w:t>
      </w:r>
      <w:r>
        <w:rPr>
          <w:shd w:val="clear" w:color="auto" w:fill="FFFFFF"/>
        </w:rPr>
        <w:t xml:space="preserve"> April 2021]</w:t>
      </w:r>
    </w:p>
    <w:p w14:paraId="52E76AB7" w14:textId="77777777" w:rsidR="00985E8F" w:rsidRDefault="00442D68" w:rsidP="00985E8F">
      <w:pPr>
        <w:rPr>
          <w:shd w:val="clear" w:color="auto" w:fill="FFFFFF"/>
        </w:rPr>
      </w:pPr>
      <w:r w:rsidRPr="00787C37">
        <w:rPr>
          <w:shd w:val="clear" w:color="auto" w:fill="FFFFFF"/>
        </w:rPr>
        <w:t>corporate.marksandspencer.com</w:t>
      </w:r>
      <w:r>
        <w:rPr>
          <w:shd w:val="clear" w:color="auto" w:fill="FFFFFF"/>
        </w:rPr>
        <w:t xml:space="preserve"> 2021</w:t>
      </w:r>
      <w:r w:rsidRPr="0031415F">
        <w:t xml:space="preserve"> </w:t>
      </w:r>
      <w:r w:rsidRPr="00787C37">
        <w:rPr>
          <w:i/>
        </w:rPr>
        <w:t>A STRONG AND UNIQUE HERITAGE OF BRAND VALUES, EXTRAORDINARY COLLEAGUES AND CUSTOMERS WHO WANT TO SEE IT SUCCEED AGAIN</w:t>
      </w:r>
      <w:r>
        <w:rPr>
          <w:shd w:val="clear" w:color="auto" w:fill="FFFFFF"/>
        </w:rPr>
        <w:t xml:space="preserve"> [online] Available at: </w:t>
      </w:r>
      <w:r w:rsidRPr="00787C37">
        <w:rPr>
          <w:shd w:val="clear" w:color="auto" w:fill="FFFFFF"/>
        </w:rPr>
        <w:t xml:space="preserve">https://corporate.marksandspencer.com/documents/msar-2019/strategic-report.pdf </w:t>
      </w:r>
      <w:r>
        <w:rPr>
          <w:shd w:val="clear" w:color="auto" w:fill="FFFFFF"/>
        </w:rPr>
        <w:t>[Accessed 24</w:t>
      </w:r>
      <w:r w:rsidRPr="0031415F">
        <w:rPr>
          <w:shd w:val="clear" w:color="auto" w:fill="FFFFFF"/>
          <w:vertAlign w:val="superscript"/>
        </w:rPr>
        <w:t>th</w:t>
      </w:r>
      <w:r>
        <w:rPr>
          <w:shd w:val="clear" w:color="auto" w:fill="FFFFFF"/>
        </w:rPr>
        <w:t xml:space="preserve"> April 2021]</w:t>
      </w:r>
    </w:p>
    <w:p w14:paraId="12F5E1CC" w14:textId="77777777" w:rsidR="00985E8F" w:rsidRDefault="00442D68" w:rsidP="00985E8F">
      <w:pPr>
        <w:rPr>
          <w:shd w:val="clear" w:color="auto" w:fill="FFFFFF"/>
        </w:rPr>
      </w:pPr>
      <w:r w:rsidRPr="00DD1BF6">
        <w:rPr>
          <w:shd w:val="clear" w:color="auto" w:fill="FFFFFF"/>
        </w:rPr>
        <w:t>corporate.marksandspencer</w:t>
      </w:r>
      <w:r w:rsidRPr="00924FE5">
        <w:rPr>
          <w:shd w:val="clear" w:color="auto" w:fill="FFFFFF"/>
        </w:rPr>
        <w:t>.com</w:t>
      </w:r>
      <w:r>
        <w:rPr>
          <w:shd w:val="clear" w:color="auto" w:fill="FFFFFF"/>
        </w:rPr>
        <w:t xml:space="preserve"> 2021</w:t>
      </w:r>
      <w:r w:rsidRPr="0031415F">
        <w:t xml:space="preserve"> </w:t>
      </w:r>
      <w:r w:rsidRPr="00A72325">
        <w:rPr>
          <w:i/>
        </w:rPr>
        <w:t xml:space="preserve">OUR PARTNERS </w:t>
      </w:r>
      <w:r>
        <w:rPr>
          <w:shd w:val="clear" w:color="auto" w:fill="FFFFFF"/>
        </w:rPr>
        <w:t xml:space="preserve">[online] Available at: </w:t>
      </w:r>
      <w:r w:rsidRPr="00A72325">
        <w:rPr>
          <w:shd w:val="clear" w:color="auto" w:fill="FFFFFF"/>
        </w:rPr>
        <w:t>https://corporate.marksandspe</w:t>
      </w:r>
      <w:r>
        <w:rPr>
          <w:shd w:val="clear" w:color="auto" w:fill="FFFFFF"/>
        </w:rPr>
        <w:t>ncer.com/aboutus/our-</w:t>
      </w:r>
      <w:r w:rsidRPr="00A72325">
        <w:rPr>
          <w:shd w:val="clear" w:color="auto" w:fill="FFFFFF"/>
        </w:rPr>
        <w:t xml:space="preserve">partners#974e9107dfd5442188030a0641c36917 </w:t>
      </w:r>
      <w:r>
        <w:rPr>
          <w:shd w:val="clear" w:color="auto" w:fill="FFFFFF"/>
        </w:rPr>
        <w:t>[Accessed 24</w:t>
      </w:r>
      <w:r w:rsidRPr="0031415F">
        <w:rPr>
          <w:shd w:val="clear" w:color="auto" w:fill="FFFFFF"/>
          <w:vertAlign w:val="superscript"/>
        </w:rPr>
        <w:t>th</w:t>
      </w:r>
      <w:r>
        <w:rPr>
          <w:shd w:val="clear" w:color="auto" w:fill="FFFFFF"/>
        </w:rPr>
        <w:t xml:space="preserve"> April 2021]</w:t>
      </w:r>
    </w:p>
    <w:p w14:paraId="7DE4177D" w14:textId="77777777" w:rsidR="00985E8F" w:rsidRDefault="00442D68" w:rsidP="00985E8F">
      <w:pPr>
        <w:rPr>
          <w:shd w:val="clear" w:color="auto" w:fill="FFFFFF"/>
        </w:rPr>
      </w:pPr>
      <w:r w:rsidRPr="00DD1BF6">
        <w:rPr>
          <w:shd w:val="clear" w:color="auto" w:fill="FFFFFF"/>
        </w:rPr>
        <w:t>corporate.marksandspencer</w:t>
      </w:r>
      <w:r w:rsidRPr="00924FE5">
        <w:rPr>
          <w:shd w:val="clear" w:color="auto" w:fill="FFFFFF"/>
        </w:rPr>
        <w:t>.com</w:t>
      </w:r>
      <w:r>
        <w:rPr>
          <w:shd w:val="clear" w:color="auto" w:fill="FFFFFF"/>
        </w:rPr>
        <w:t xml:space="preserve"> 2021</w:t>
      </w:r>
      <w:r w:rsidRPr="0031415F">
        <w:t xml:space="preserve"> </w:t>
      </w:r>
      <w:r w:rsidRPr="00FF4889">
        <w:rPr>
          <w:i/>
        </w:rPr>
        <w:t xml:space="preserve">PEOPLE </w:t>
      </w:r>
      <w:r>
        <w:rPr>
          <w:shd w:val="clear" w:color="auto" w:fill="FFFFFF"/>
        </w:rPr>
        <w:t xml:space="preserve">[online] Available at: </w:t>
      </w:r>
      <w:r w:rsidRPr="00FF4889">
        <w:rPr>
          <w:shd w:val="clear" w:color="auto" w:fill="FFFFFF"/>
        </w:rPr>
        <w:t xml:space="preserve">https://corporate.marksandspencer.com/sustainability/people#:~:text=We%20employ%20around%2085%2C000%20people,to%20our%20long%2Dterm%20growth. </w:t>
      </w:r>
      <w:r>
        <w:rPr>
          <w:shd w:val="clear" w:color="auto" w:fill="FFFFFF"/>
        </w:rPr>
        <w:t>[Accessed 24</w:t>
      </w:r>
      <w:r w:rsidRPr="0031415F">
        <w:rPr>
          <w:shd w:val="clear" w:color="auto" w:fill="FFFFFF"/>
          <w:vertAlign w:val="superscript"/>
        </w:rPr>
        <w:t>th</w:t>
      </w:r>
      <w:r>
        <w:rPr>
          <w:shd w:val="clear" w:color="auto" w:fill="FFFFFF"/>
        </w:rPr>
        <w:t xml:space="preserve"> April 2021]</w:t>
      </w:r>
    </w:p>
    <w:p w14:paraId="32660215" w14:textId="77777777" w:rsidR="00985E8F" w:rsidRDefault="00442D68" w:rsidP="00985E8F">
      <w:pPr>
        <w:rPr>
          <w:shd w:val="clear" w:color="auto" w:fill="FFFFFF"/>
        </w:rPr>
      </w:pPr>
      <w:r w:rsidRPr="00DD1BF6">
        <w:rPr>
          <w:shd w:val="clear" w:color="auto" w:fill="FFFFFF"/>
        </w:rPr>
        <w:t>corporate.marksandspencer</w:t>
      </w:r>
      <w:r w:rsidRPr="00924FE5">
        <w:rPr>
          <w:shd w:val="clear" w:color="auto" w:fill="FFFFFF"/>
        </w:rPr>
        <w:t>.com</w:t>
      </w:r>
      <w:r>
        <w:rPr>
          <w:shd w:val="clear" w:color="auto" w:fill="FFFFFF"/>
        </w:rPr>
        <w:t xml:space="preserve"> 2021</w:t>
      </w:r>
      <w:r w:rsidRPr="0031415F">
        <w:t xml:space="preserve"> </w:t>
      </w:r>
      <w:r w:rsidRPr="00DD1BF6">
        <w:rPr>
          <w:i/>
        </w:rPr>
        <w:t xml:space="preserve">PRODUCT STANDARDS </w:t>
      </w:r>
      <w:r>
        <w:rPr>
          <w:shd w:val="clear" w:color="auto" w:fill="FFFFFF"/>
        </w:rPr>
        <w:t xml:space="preserve">[online] Available at: </w:t>
      </w:r>
      <w:r w:rsidRPr="00DD1BF6">
        <w:rPr>
          <w:shd w:val="clear" w:color="auto" w:fill="FFFFFF"/>
        </w:rPr>
        <w:t xml:space="preserve">https://corporate.marksandspencer.com/sustainability/food-and-household/product-standards </w:t>
      </w:r>
      <w:r>
        <w:rPr>
          <w:shd w:val="clear" w:color="auto" w:fill="FFFFFF"/>
        </w:rPr>
        <w:t>[accessed 24</w:t>
      </w:r>
      <w:r w:rsidRPr="0031415F">
        <w:rPr>
          <w:shd w:val="clear" w:color="auto" w:fill="FFFFFF"/>
          <w:vertAlign w:val="superscript"/>
        </w:rPr>
        <w:t>th</w:t>
      </w:r>
      <w:r>
        <w:rPr>
          <w:shd w:val="clear" w:color="auto" w:fill="FFFFFF"/>
        </w:rPr>
        <w:t xml:space="preserve"> April 2021]</w:t>
      </w:r>
    </w:p>
    <w:p w14:paraId="0E6ABA38" w14:textId="77777777" w:rsidR="00985E8F" w:rsidRDefault="00442D68" w:rsidP="00985E8F">
      <w:pPr>
        <w:rPr>
          <w:shd w:val="clear" w:color="auto" w:fill="FFFFFF"/>
        </w:rPr>
      </w:pPr>
      <w:r w:rsidRPr="00DD1BF6">
        <w:rPr>
          <w:shd w:val="clear" w:color="auto" w:fill="FFFFFF"/>
        </w:rPr>
        <w:t>corporate.marksandspencer</w:t>
      </w:r>
      <w:r w:rsidRPr="00924FE5">
        <w:rPr>
          <w:shd w:val="clear" w:color="auto" w:fill="FFFFFF"/>
        </w:rPr>
        <w:t>.com</w:t>
      </w:r>
      <w:r>
        <w:rPr>
          <w:shd w:val="clear" w:color="auto" w:fill="FFFFFF"/>
        </w:rPr>
        <w:t xml:space="preserve"> 2021</w:t>
      </w:r>
      <w:r w:rsidRPr="0031415F">
        <w:t xml:space="preserve"> </w:t>
      </w:r>
      <w:r w:rsidRPr="00A805A3">
        <w:rPr>
          <w:i/>
        </w:rPr>
        <w:t xml:space="preserve">SUPPLIER MANAGEMENT </w:t>
      </w:r>
      <w:r>
        <w:rPr>
          <w:shd w:val="clear" w:color="auto" w:fill="FFFFFF"/>
        </w:rPr>
        <w:t xml:space="preserve">[online] Available at: </w:t>
      </w:r>
      <w:r w:rsidRPr="00A805A3">
        <w:rPr>
          <w:shd w:val="clear" w:color="auto" w:fill="FFFFFF"/>
        </w:rPr>
        <w:t xml:space="preserve">https://corporate.marksandspencer.com/sustainability/food-and-household/supplier-management </w:t>
      </w:r>
      <w:r>
        <w:rPr>
          <w:shd w:val="clear" w:color="auto" w:fill="FFFFFF"/>
        </w:rPr>
        <w:t>[accessed 24</w:t>
      </w:r>
      <w:r w:rsidRPr="0031415F">
        <w:rPr>
          <w:shd w:val="clear" w:color="auto" w:fill="FFFFFF"/>
          <w:vertAlign w:val="superscript"/>
        </w:rPr>
        <w:t>th</w:t>
      </w:r>
      <w:r>
        <w:rPr>
          <w:shd w:val="clear" w:color="auto" w:fill="FFFFFF"/>
        </w:rPr>
        <w:t xml:space="preserve"> April 2021]</w:t>
      </w:r>
    </w:p>
    <w:p w14:paraId="2F76C0F9" w14:textId="77777777" w:rsidR="00985E8F" w:rsidRDefault="00442D68" w:rsidP="00985E8F">
      <w:pPr>
        <w:rPr>
          <w:shd w:val="clear" w:color="auto" w:fill="FFFFFF"/>
        </w:rPr>
      </w:pPr>
      <w:proofErr w:type="spellStart"/>
      <w:r>
        <w:rPr>
          <w:shd w:val="clear" w:color="auto" w:fill="FFFFFF"/>
        </w:rPr>
        <w:t>Dithebe</w:t>
      </w:r>
      <w:proofErr w:type="spellEnd"/>
      <w:r>
        <w:rPr>
          <w:shd w:val="clear" w:color="auto" w:fill="FFFFFF"/>
        </w:rPr>
        <w:t xml:space="preserve">, K. and </w:t>
      </w:r>
      <w:proofErr w:type="spellStart"/>
      <w:r>
        <w:rPr>
          <w:shd w:val="clear" w:color="auto" w:fill="FFFFFF"/>
        </w:rPr>
        <w:t>Aigbavboa</w:t>
      </w:r>
      <w:proofErr w:type="spellEnd"/>
      <w:r>
        <w:rPr>
          <w:shd w:val="clear" w:color="auto" w:fill="FFFFFF"/>
        </w:rPr>
        <w:t>, C., 2018. A Theoretical Review on the Importance of Stakeholders and Sources of Financing Public Urban Infrastructure. In </w:t>
      </w:r>
      <w:r>
        <w:rPr>
          <w:i/>
          <w:iCs/>
          <w:shd w:val="clear" w:color="auto" w:fill="FFFFFF"/>
        </w:rPr>
        <w:t>Proceedings of the World Congress on Engineering</w:t>
      </w:r>
      <w:r>
        <w:rPr>
          <w:shd w:val="clear" w:color="auto" w:fill="FFFFFF"/>
        </w:rPr>
        <w:t> (Vol. 1).</w:t>
      </w:r>
    </w:p>
    <w:p w14:paraId="79D5E6FF" w14:textId="77777777" w:rsidR="00985E8F" w:rsidRDefault="00442D68" w:rsidP="00985E8F">
      <w:pPr>
        <w:rPr>
          <w:shd w:val="clear" w:color="auto" w:fill="FFFFFF"/>
        </w:rPr>
      </w:pPr>
      <w:proofErr w:type="spellStart"/>
      <w:r>
        <w:rPr>
          <w:shd w:val="clear" w:color="auto" w:fill="FFFFFF"/>
        </w:rPr>
        <w:t>Ekung</w:t>
      </w:r>
      <w:proofErr w:type="spellEnd"/>
      <w:r>
        <w:rPr>
          <w:shd w:val="clear" w:color="auto" w:fill="FFFFFF"/>
        </w:rPr>
        <w:t xml:space="preserve">, S.B., Okonkwo, E. and </w:t>
      </w:r>
      <w:proofErr w:type="spellStart"/>
      <w:r>
        <w:rPr>
          <w:shd w:val="clear" w:color="auto" w:fill="FFFFFF"/>
        </w:rPr>
        <w:t>Odesola</w:t>
      </w:r>
      <w:proofErr w:type="spellEnd"/>
      <w:r>
        <w:rPr>
          <w:shd w:val="clear" w:color="auto" w:fill="FFFFFF"/>
        </w:rPr>
        <w:t>, I., 2018. Factors Influencing Construction Stakeholders’ Engagement Outcome in the Niger Delta. </w:t>
      </w:r>
      <w:r>
        <w:rPr>
          <w:i/>
          <w:iCs/>
          <w:shd w:val="clear" w:color="auto" w:fill="FFFFFF"/>
        </w:rPr>
        <w:t>Journal of Health and Environmental Studies</w:t>
      </w:r>
      <w:r>
        <w:rPr>
          <w:shd w:val="clear" w:color="auto" w:fill="FFFFFF"/>
        </w:rPr>
        <w:t>, p.207.</w:t>
      </w:r>
    </w:p>
    <w:p w14:paraId="1E0BBCF9" w14:textId="77777777" w:rsidR="00985E8F" w:rsidRDefault="00442D68" w:rsidP="00985E8F">
      <w:pPr>
        <w:rPr>
          <w:shd w:val="clear" w:color="auto" w:fill="FFFFFF"/>
        </w:rPr>
      </w:pPr>
      <w:proofErr w:type="spellStart"/>
      <w:r>
        <w:rPr>
          <w:shd w:val="clear" w:color="auto" w:fill="FFFFFF"/>
        </w:rPr>
        <w:t>Estialbo</w:t>
      </w:r>
      <w:proofErr w:type="spellEnd"/>
      <w:r>
        <w:rPr>
          <w:shd w:val="clear" w:color="auto" w:fill="FFFFFF"/>
        </w:rPr>
        <w:t xml:space="preserve">, H.A., 2021. A study of the importance of branding and digital marketing to South African </w:t>
      </w:r>
      <w:proofErr w:type="spellStart"/>
      <w:r>
        <w:rPr>
          <w:shd w:val="clear" w:color="auto" w:fill="FFFFFF"/>
        </w:rPr>
        <w:t>msmes</w:t>
      </w:r>
      <w:proofErr w:type="spellEnd"/>
      <w:r>
        <w:rPr>
          <w:shd w:val="clear" w:color="auto" w:fill="FFFFFF"/>
        </w:rPr>
        <w:t>.</w:t>
      </w:r>
    </w:p>
    <w:p w14:paraId="435D6B82" w14:textId="77777777" w:rsidR="00985E8F" w:rsidRDefault="00442D68" w:rsidP="00985E8F">
      <w:pPr>
        <w:rPr>
          <w:shd w:val="clear" w:color="auto" w:fill="FFFFFF"/>
        </w:rPr>
      </w:pPr>
      <w:proofErr w:type="spellStart"/>
      <w:r>
        <w:rPr>
          <w:shd w:val="clear" w:color="auto" w:fill="FFFFFF"/>
        </w:rPr>
        <w:lastRenderedPageBreak/>
        <w:t>Etheri</w:t>
      </w:r>
      <w:proofErr w:type="spellEnd"/>
      <w:r>
        <w:rPr>
          <w:shd w:val="clear" w:color="auto" w:fill="FFFFFF"/>
        </w:rPr>
        <w:t xml:space="preserve">, M., 2020. Influence of Stakeholders’ engagement strategies on performance of projects A case of Tullow Oil in Kenya (Doctoral dissertation, </w:t>
      </w:r>
      <w:proofErr w:type="spellStart"/>
      <w:r>
        <w:rPr>
          <w:shd w:val="clear" w:color="auto" w:fill="FFFFFF"/>
        </w:rPr>
        <w:t>UoN</w:t>
      </w:r>
      <w:proofErr w:type="spellEnd"/>
      <w:r>
        <w:rPr>
          <w:shd w:val="clear" w:color="auto" w:fill="FFFFFF"/>
        </w:rPr>
        <w:t>).</w:t>
      </w:r>
    </w:p>
    <w:p w14:paraId="71F225E7" w14:textId="77777777" w:rsidR="00985E8F" w:rsidRDefault="00442D68" w:rsidP="00985E8F">
      <w:pPr>
        <w:rPr>
          <w:shd w:val="clear" w:color="auto" w:fill="FFFFFF"/>
        </w:rPr>
      </w:pPr>
      <w:r>
        <w:rPr>
          <w:shd w:val="clear" w:color="auto" w:fill="FFFFFF"/>
        </w:rPr>
        <w:t>Harmeling, C.M., Moffett, J.W., Arnold, M.J. and Carlson, B.D., 2017. Toward a theory of customer engagement marketing. </w:t>
      </w:r>
      <w:r>
        <w:rPr>
          <w:i/>
          <w:iCs/>
          <w:shd w:val="clear" w:color="auto" w:fill="FFFFFF"/>
        </w:rPr>
        <w:t>Journal of the Academy of marketing science</w:t>
      </w:r>
      <w:r>
        <w:rPr>
          <w:shd w:val="clear" w:color="auto" w:fill="FFFFFF"/>
        </w:rPr>
        <w:t>, </w:t>
      </w:r>
      <w:r>
        <w:rPr>
          <w:i/>
          <w:iCs/>
          <w:shd w:val="clear" w:color="auto" w:fill="FFFFFF"/>
        </w:rPr>
        <w:t>45</w:t>
      </w:r>
      <w:r>
        <w:rPr>
          <w:shd w:val="clear" w:color="auto" w:fill="FFFFFF"/>
        </w:rPr>
        <w:t>(3), pp.312-335.</w:t>
      </w:r>
    </w:p>
    <w:p w14:paraId="71A4FA4A" w14:textId="77777777" w:rsidR="00985E8F" w:rsidRDefault="00442D68" w:rsidP="00985E8F">
      <w:pPr>
        <w:rPr>
          <w:i/>
          <w:shd w:val="clear" w:color="auto" w:fill="FFFFFF"/>
        </w:rPr>
      </w:pPr>
      <w:r w:rsidRPr="003457E2">
        <w:rPr>
          <w:shd w:val="clear" w:color="auto" w:fill="FFFFFF"/>
        </w:rPr>
        <w:t xml:space="preserve">Ibrahim, F., Mustapha, S.M., Mokhtar, A.H.A. and </w:t>
      </w:r>
      <w:proofErr w:type="spellStart"/>
      <w:r w:rsidRPr="003457E2">
        <w:rPr>
          <w:shd w:val="clear" w:color="auto" w:fill="FFFFFF"/>
        </w:rPr>
        <w:t>Nie</w:t>
      </w:r>
      <w:proofErr w:type="spellEnd"/>
      <w:r w:rsidRPr="003457E2">
        <w:rPr>
          <w:shd w:val="clear" w:color="auto" w:fill="FFFFFF"/>
        </w:rPr>
        <w:t xml:space="preserve">, K.S., 2019. Youth as Stakeholders and Their Engagement Towards Government Programmes (GP). </w:t>
      </w:r>
      <w:proofErr w:type="spellStart"/>
      <w:r w:rsidRPr="003457E2">
        <w:rPr>
          <w:i/>
          <w:shd w:val="clear" w:color="auto" w:fill="FFFFFF"/>
        </w:rPr>
        <w:t>Jurnal</w:t>
      </w:r>
      <w:proofErr w:type="spellEnd"/>
      <w:r w:rsidRPr="003457E2">
        <w:rPr>
          <w:i/>
          <w:shd w:val="clear" w:color="auto" w:fill="FFFFFF"/>
        </w:rPr>
        <w:t xml:space="preserve"> </w:t>
      </w:r>
      <w:proofErr w:type="spellStart"/>
      <w:r w:rsidRPr="003457E2">
        <w:rPr>
          <w:i/>
          <w:shd w:val="clear" w:color="auto" w:fill="FFFFFF"/>
        </w:rPr>
        <w:t>Komunikasi</w:t>
      </w:r>
      <w:proofErr w:type="spellEnd"/>
      <w:r w:rsidRPr="003457E2">
        <w:rPr>
          <w:i/>
          <w:shd w:val="clear" w:color="auto" w:fill="FFFFFF"/>
        </w:rPr>
        <w:t>: Malaysian Journal of Communication, 35(2).</w:t>
      </w:r>
    </w:p>
    <w:p w14:paraId="6122CDF6" w14:textId="77777777" w:rsidR="00985E8F" w:rsidRDefault="00442D68" w:rsidP="00985E8F">
      <w:pPr>
        <w:rPr>
          <w:shd w:val="clear" w:color="auto" w:fill="FFFFFF"/>
        </w:rPr>
      </w:pPr>
      <w:r>
        <w:rPr>
          <w:shd w:val="clear" w:color="auto" w:fill="FFFFFF"/>
        </w:rPr>
        <w:t>Khan, S. and IQBAL, A., 2019. FACTORS INFLUENCING STAKEHOLDERS’ENGAGEMENT PROCESS IN CONSTRUCTION PROJECTS: KP REGION PAKISTAN. </w:t>
      </w:r>
      <w:r>
        <w:rPr>
          <w:i/>
          <w:iCs/>
          <w:shd w:val="clear" w:color="auto" w:fill="FFFFFF"/>
        </w:rPr>
        <w:t>Journal of Management Research</w:t>
      </w:r>
      <w:r>
        <w:rPr>
          <w:shd w:val="clear" w:color="auto" w:fill="FFFFFF"/>
        </w:rPr>
        <w:t>, </w:t>
      </w:r>
      <w:r>
        <w:rPr>
          <w:i/>
          <w:iCs/>
          <w:shd w:val="clear" w:color="auto" w:fill="FFFFFF"/>
        </w:rPr>
        <w:t>5</w:t>
      </w:r>
      <w:r>
        <w:rPr>
          <w:shd w:val="clear" w:color="auto" w:fill="FFFFFF"/>
        </w:rPr>
        <w:t>(2), pp.37-49.</w:t>
      </w:r>
    </w:p>
    <w:p w14:paraId="0F44318F" w14:textId="77777777" w:rsidR="00985E8F" w:rsidRDefault="00442D68" w:rsidP="00985E8F">
      <w:pPr>
        <w:rPr>
          <w:shd w:val="clear" w:color="auto" w:fill="FFFFFF"/>
        </w:rPr>
      </w:pPr>
      <w:r w:rsidRPr="00673363">
        <w:rPr>
          <w:shd w:val="clear" w:color="auto" w:fill="FFFFFF"/>
        </w:rPr>
        <w:t>marketingweek.com</w:t>
      </w:r>
      <w:r>
        <w:rPr>
          <w:shd w:val="clear" w:color="auto" w:fill="FFFFFF"/>
        </w:rPr>
        <w:t xml:space="preserve"> 2021</w:t>
      </w:r>
      <w:r w:rsidRPr="0031415F">
        <w:t xml:space="preserve"> </w:t>
      </w:r>
      <w:r w:rsidRPr="00673363">
        <w:rPr>
          <w:i/>
        </w:rPr>
        <w:t xml:space="preserve">M&amp;S to become ‘more customer focused than ever before’ </w:t>
      </w:r>
      <w:r>
        <w:rPr>
          <w:shd w:val="clear" w:color="auto" w:fill="FFFFFF"/>
        </w:rPr>
        <w:t xml:space="preserve">[online] Available at: </w:t>
      </w:r>
      <w:r w:rsidRPr="00673363">
        <w:rPr>
          <w:shd w:val="clear" w:color="auto" w:fill="FFFFFF"/>
        </w:rPr>
        <w:t xml:space="preserve">https://www.marketingweek.com/ms-to-become-more-customer-focused-than-ever-before/ </w:t>
      </w:r>
      <w:r>
        <w:rPr>
          <w:shd w:val="clear" w:color="auto" w:fill="FFFFFF"/>
        </w:rPr>
        <w:t>[Accessed 24</w:t>
      </w:r>
      <w:r w:rsidRPr="0031415F">
        <w:rPr>
          <w:shd w:val="clear" w:color="auto" w:fill="FFFFFF"/>
          <w:vertAlign w:val="superscript"/>
        </w:rPr>
        <w:t>th</w:t>
      </w:r>
      <w:r>
        <w:rPr>
          <w:shd w:val="clear" w:color="auto" w:fill="FFFFFF"/>
        </w:rPr>
        <w:t xml:space="preserve"> April 2021]</w:t>
      </w:r>
    </w:p>
    <w:p w14:paraId="462DF099" w14:textId="77777777" w:rsidR="00985E8F" w:rsidRDefault="00442D68" w:rsidP="00985E8F">
      <w:pPr>
        <w:rPr>
          <w:shd w:val="clear" w:color="auto" w:fill="FFFFFF"/>
        </w:rPr>
      </w:pPr>
      <w:r>
        <w:rPr>
          <w:shd w:val="clear" w:color="auto" w:fill="FFFFFF"/>
        </w:rPr>
        <w:t xml:space="preserve">Shah, D. and </w:t>
      </w:r>
      <w:proofErr w:type="spellStart"/>
      <w:r>
        <w:rPr>
          <w:shd w:val="clear" w:color="auto" w:fill="FFFFFF"/>
        </w:rPr>
        <w:t>Murthi</w:t>
      </w:r>
      <w:proofErr w:type="spellEnd"/>
      <w:r>
        <w:rPr>
          <w:shd w:val="clear" w:color="auto" w:fill="FFFFFF"/>
        </w:rPr>
        <w:t>, B.P.S., 2021. Marketing in a data-driven digital world: Implications for the role and scope of marketing. </w:t>
      </w:r>
      <w:r>
        <w:rPr>
          <w:i/>
          <w:iCs/>
          <w:shd w:val="clear" w:color="auto" w:fill="FFFFFF"/>
        </w:rPr>
        <w:t>Journal of Business Research</w:t>
      </w:r>
      <w:r>
        <w:rPr>
          <w:shd w:val="clear" w:color="auto" w:fill="FFFFFF"/>
        </w:rPr>
        <w:t>, </w:t>
      </w:r>
      <w:r>
        <w:rPr>
          <w:i/>
          <w:iCs/>
          <w:shd w:val="clear" w:color="auto" w:fill="FFFFFF"/>
        </w:rPr>
        <w:t>125</w:t>
      </w:r>
      <w:r>
        <w:rPr>
          <w:shd w:val="clear" w:color="auto" w:fill="FFFFFF"/>
        </w:rPr>
        <w:t>, pp.772-779.</w:t>
      </w:r>
      <w:r w:rsidRPr="00740AC2">
        <w:rPr>
          <w:shd w:val="clear" w:color="auto" w:fill="FFFFFF"/>
        </w:rPr>
        <w:t xml:space="preserve"> </w:t>
      </w:r>
    </w:p>
    <w:p w14:paraId="6B73F984" w14:textId="77777777" w:rsidR="00985E8F" w:rsidRDefault="00442D68" w:rsidP="00985E8F">
      <w:pPr>
        <w:rPr>
          <w:shd w:val="clear" w:color="auto" w:fill="FFFFFF"/>
        </w:rPr>
      </w:pPr>
      <w:r>
        <w:rPr>
          <w:shd w:val="clear" w:color="auto" w:fill="FFFFFF"/>
        </w:rPr>
        <w:t>Shirazi, M.S., 2017. Study the Role of Electronic Marketing on Business Performance with Emphasis on the Role of Market Orientation. </w:t>
      </w:r>
      <w:r>
        <w:rPr>
          <w:i/>
          <w:iCs/>
          <w:shd w:val="clear" w:color="auto" w:fill="FFFFFF"/>
        </w:rPr>
        <w:t>International Review of Management and Marketing</w:t>
      </w:r>
      <w:r>
        <w:rPr>
          <w:shd w:val="clear" w:color="auto" w:fill="FFFFFF"/>
        </w:rPr>
        <w:t>, </w:t>
      </w:r>
      <w:r>
        <w:rPr>
          <w:i/>
          <w:iCs/>
          <w:shd w:val="clear" w:color="auto" w:fill="FFFFFF"/>
        </w:rPr>
        <w:t>7</w:t>
      </w:r>
      <w:r>
        <w:rPr>
          <w:shd w:val="clear" w:color="auto" w:fill="FFFFFF"/>
        </w:rPr>
        <w:t>(3).</w:t>
      </w:r>
    </w:p>
    <w:p w14:paraId="5B383849" w14:textId="77777777" w:rsidR="00985E8F" w:rsidRPr="00673363" w:rsidRDefault="00442D68" w:rsidP="00985E8F">
      <w:pPr>
        <w:rPr>
          <w:shd w:val="clear" w:color="auto" w:fill="FFFFFF"/>
        </w:rPr>
      </w:pPr>
      <w:r w:rsidRPr="006F03B9">
        <w:rPr>
          <w:shd w:val="clear" w:color="auto" w:fill="FFFFFF"/>
        </w:rPr>
        <w:t>smallbusiness.chron</w:t>
      </w:r>
      <w:r w:rsidRPr="00924FE5">
        <w:rPr>
          <w:shd w:val="clear" w:color="auto" w:fill="FFFFFF"/>
        </w:rPr>
        <w:t>.com</w:t>
      </w:r>
      <w:r>
        <w:rPr>
          <w:shd w:val="clear" w:color="auto" w:fill="FFFFFF"/>
        </w:rPr>
        <w:t xml:space="preserve"> 2021</w:t>
      </w:r>
      <w:r w:rsidRPr="0031415F">
        <w:t xml:space="preserve"> </w:t>
      </w:r>
      <w:r w:rsidRPr="006F03B9">
        <w:rPr>
          <w:i/>
        </w:rPr>
        <w:t xml:space="preserve">How Can Stakeholders Negatively Influence a Project? </w:t>
      </w:r>
      <w:r>
        <w:rPr>
          <w:shd w:val="clear" w:color="auto" w:fill="FFFFFF"/>
        </w:rPr>
        <w:t xml:space="preserve">[online] Available at: </w:t>
      </w:r>
      <w:r w:rsidRPr="006F03B9">
        <w:rPr>
          <w:shd w:val="clear" w:color="auto" w:fill="FFFFFF"/>
        </w:rPr>
        <w:t xml:space="preserve">https://smallbusiness.chron.com/can-stakeholders-negatively-influence-project-36026.html </w:t>
      </w:r>
      <w:r>
        <w:rPr>
          <w:shd w:val="clear" w:color="auto" w:fill="FFFFFF"/>
        </w:rPr>
        <w:t>[Accessed 24</w:t>
      </w:r>
      <w:r w:rsidRPr="0031415F">
        <w:rPr>
          <w:shd w:val="clear" w:color="auto" w:fill="FFFFFF"/>
          <w:vertAlign w:val="superscript"/>
        </w:rPr>
        <w:t>th</w:t>
      </w:r>
      <w:r>
        <w:rPr>
          <w:shd w:val="clear" w:color="auto" w:fill="FFFFFF"/>
        </w:rPr>
        <w:t xml:space="preserve"> April 2021]</w:t>
      </w:r>
    </w:p>
    <w:p w14:paraId="16D421C3" w14:textId="77777777" w:rsidR="00985E8F" w:rsidRDefault="00442D68" w:rsidP="00985E8F">
      <w:pPr>
        <w:rPr>
          <w:shd w:val="clear" w:color="auto" w:fill="FFFFFF"/>
        </w:rPr>
      </w:pPr>
      <w:proofErr w:type="spellStart"/>
      <w:r>
        <w:rPr>
          <w:shd w:val="clear" w:color="auto" w:fill="FFFFFF"/>
        </w:rPr>
        <w:t>Sofronov</w:t>
      </w:r>
      <w:proofErr w:type="spellEnd"/>
      <w:r>
        <w:rPr>
          <w:shd w:val="clear" w:color="auto" w:fill="FFFFFF"/>
        </w:rPr>
        <w:t>, B., 2019. The Development of Marketing in Tourism Industry. </w:t>
      </w:r>
      <w:r>
        <w:rPr>
          <w:i/>
          <w:iCs/>
          <w:shd w:val="clear" w:color="auto" w:fill="FFFFFF"/>
        </w:rPr>
        <w:t xml:space="preserve">Annals of </w:t>
      </w:r>
      <w:proofErr w:type="spellStart"/>
      <w:r>
        <w:rPr>
          <w:i/>
          <w:iCs/>
          <w:shd w:val="clear" w:color="auto" w:fill="FFFFFF"/>
        </w:rPr>
        <w:t>Spiru</w:t>
      </w:r>
      <w:proofErr w:type="spellEnd"/>
      <w:r>
        <w:rPr>
          <w:i/>
          <w:iCs/>
          <w:shd w:val="clear" w:color="auto" w:fill="FFFFFF"/>
        </w:rPr>
        <w:t xml:space="preserve"> </w:t>
      </w:r>
      <w:proofErr w:type="spellStart"/>
      <w:r>
        <w:rPr>
          <w:i/>
          <w:iCs/>
          <w:shd w:val="clear" w:color="auto" w:fill="FFFFFF"/>
        </w:rPr>
        <w:t>Haret</w:t>
      </w:r>
      <w:proofErr w:type="spellEnd"/>
      <w:r>
        <w:rPr>
          <w:i/>
          <w:iCs/>
          <w:shd w:val="clear" w:color="auto" w:fill="FFFFFF"/>
        </w:rPr>
        <w:t xml:space="preserve"> University. Economic Series</w:t>
      </w:r>
      <w:r>
        <w:rPr>
          <w:shd w:val="clear" w:color="auto" w:fill="FFFFFF"/>
        </w:rPr>
        <w:t>, </w:t>
      </w:r>
      <w:r>
        <w:rPr>
          <w:i/>
          <w:iCs/>
          <w:shd w:val="clear" w:color="auto" w:fill="FFFFFF"/>
        </w:rPr>
        <w:t>19</w:t>
      </w:r>
      <w:r>
        <w:rPr>
          <w:shd w:val="clear" w:color="auto" w:fill="FFFFFF"/>
        </w:rPr>
        <w:t>(1), pp.117-127.</w:t>
      </w:r>
    </w:p>
    <w:p w14:paraId="631FF620" w14:textId="77777777" w:rsidR="00985E8F" w:rsidRDefault="00442D68" w:rsidP="00985E8F">
      <w:pPr>
        <w:rPr>
          <w:shd w:val="clear" w:color="auto" w:fill="FFFFFF"/>
        </w:rPr>
      </w:pPr>
      <w:r w:rsidRPr="0031415F">
        <w:rPr>
          <w:shd w:val="clear" w:color="auto" w:fill="FFFFFF"/>
        </w:rPr>
        <w:t xml:space="preserve">statista.com </w:t>
      </w:r>
      <w:r>
        <w:rPr>
          <w:shd w:val="clear" w:color="auto" w:fill="FFFFFF"/>
        </w:rPr>
        <w:t>2021</w:t>
      </w:r>
      <w:r w:rsidRPr="0031415F">
        <w:t xml:space="preserve"> </w:t>
      </w:r>
      <w:r w:rsidRPr="0031415F">
        <w:rPr>
          <w:i/>
          <w:shd w:val="clear" w:color="auto" w:fill="FFFFFF"/>
        </w:rPr>
        <w:t xml:space="preserve">How would you rate M&amp;S on convenience, value for money, product quality, customer service and product </w:t>
      </w:r>
      <w:proofErr w:type="gramStart"/>
      <w:r w:rsidRPr="0031415F">
        <w:rPr>
          <w:i/>
          <w:shd w:val="clear" w:color="auto" w:fill="FFFFFF"/>
        </w:rPr>
        <w:t>availability?*</w:t>
      </w:r>
      <w:proofErr w:type="gramEnd"/>
      <w:r>
        <w:rPr>
          <w:shd w:val="clear" w:color="auto" w:fill="FFFFFF"/>
        </w:rPr>
        <w:t xml:space="preserve"> [online] Available at: </w:t>
      </w:r>
      <w:r w:rsidRPr="0031415F">
        <w:rPr>
          <w:shd w:val="clear" w:color="auto" w:fill="FFFFFF"/>
        </w:rPr>
        <w:t>https://www.statista.com/statistics/534719/uk-premium-brands-mands-performance-customer-evaluation/</w:t>
      </w:r>
      <w:r>
        <w:rPr>
          <w:shd w:val="clear" w:color="auto" w:fill="FFFFFF"/>
        </w:rPr>
        <w:t xml:space="preserve"> [Accessed 24</w:t>
      </w:r>
      <w:r w:rsidRPr="0031415F">
        <w:rPr>
          <w:shd w:val="clear" w:color="auto" w:fill="FFFFFF"/>
          <w:vertAlign w:val="superscript"/>
        </w:rPr>
        <w:t>th</w:t>
      </w:r>
      <w:r>
        <w:rPr>
          <w:shd w:val="clear" w:color="auto" w:fill="FFFFFF"/>
        </w:rPr>
        <w:t xml:space="preserve"> April 2021]</w:t>
      </w:r>
    </w:p>
    <w:p w14:paraId="5C3223FB" w14:textId="77777777" w:rsidR="00985E8F" w:rsidRDefault="00442D68" w:rsidP="00985E8F">
      <w:pPr>
        <w:rPr>
          <w:shd w:val="clear" w:color="auto" w:fill="FFFFFF"/>
        </w:rPr>
      </w:pPr>
      <w:r>
        <w:rPr>
          <w:shd w:val="clear" w:color="auto" w:fill="FFFFFF"/>
        </w:rPr>
        <w:t>Vianna, C. and Lohmann, G., 2016. Air Route Suspension: The Role of Stakeholders’ Engagement and Aviation and Non-aviation F</w:t>
      </w:r>
      <w:r w:rsidR="003B66DB">
        <w:rPr>
          <w:shd w:val="clear" w:color="auto" w:fill="FFFFFF"/>
        </w:rPr>
        <w:t>actors</w:t>
      </w:r>
    </w:p>
    <w:p w14:paraId="0A9B45C7" w14:textId="77777777" w:rsidR="00F22D4B" w:rsidRPr="00F22D4B" w:rsidRDefault="00F22D4B" w:rsidP="00F22D4B"/>
    <w:sectPr w:rsidR="00F22D4B" w:rsidRPr="00F22D4B">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403E09" w14:textId="77777777" w:rsidR="00D135F2" w:rsidRDefault="00D135F2">
      <w:pPr>
        <w:spacing w:after="0" w:line="240" w:lineRule="auto"/>
      </w:pPr>
      <w:r>
        <w:separator/>
      </w:r>
    </w:p>
  </w:endnote>
  <w:endnote w:type="continuationSeparator" w:id="0">
    <w:p w14:paraId="2E810A2D" w14:textId="77777777" w:rsidR="00D135F2" w:rsidRDefault="00D13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5978773"/>
      <w:docPartObj>
        <w:docPartGallery w:val="Page Numbers (Bottom of Page)"/>
        <w:docPartUnique/>
      </w:docPartObj>
    </w:sdtPr>
    <w:sdtEndPr>
      <w:rPr>
        <w:noProof/>
      </w:rPr>
    </w:sdtEndPr>
    <w:sdtContent>
      <w:p w14:paraId="722F6DA8" w14:textId="77777777" w:rsidR="00BA0AC9" w:rsidRDefault="00442D68">
        <w:pPr>
          <w:pStyle w:val="Footer"/>
          <w:jc w:val="right"/>
        </w:pPr>
        <w:r>
          <w:fldChar w:fldCharType="begin"/>
        </w:r>
        <w:r>
          <w:instrText xml:space="preserve"> PAGE   \* MERGEFORMAT </w:instrText>
        </w:r>
        <w:r>
          <w:fldChar w:fldCharType="separate"/>
        </w:r>
        <w:r w:rsidR="00450E43">
          <w:rPr>
            <w:noProof/>
          </w:rPr>
          <w:t>4</w:t>
        </w:r>
        <w:r>
          <w:rPr>
            <w:noProof/>
          </w:rPr>
          <w:fldChar w:fldCharType="end"/>
        </w:r>
      </w:p>
    </w:sdtContent>
  </w:sdt>
  <w:p w14:paraId="208EAF15" w14:textId="77777777" w:rsidR="00BA0AC9" w:rsidRDefault="00BA0A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B7BF20" w14:textId="77777777" w:rsidR="00D135F2" w:rsidRDefault="00D135F2">
      <w:pPr>
        <w:spacing w:after="0" w:line="240" w:lineRule="auto"/>
      </w:pPr>
      <w:r>
        <w:separator/>
      </w:r>
    </w:p>
  </w:footnote>
  <w:footnote w:type="continuationSeparator" w:id="0">
    <w:p w14:paraId="048D2315" w14:textId="77777777" w:rsidR="00D135F2" w:rsidRDefault="00D135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26229"/>
    <w:multiLevelType w:val="hybridMultilevel"/>
    <w:tmpl w:val="33FCD498"/>
    <w:lvl w:ilvl="0" w:tplc="2F728FFE">
      <w:start w:val="1"/>
      <w:numFmt w:val="bullet"/>
      <w:lvlText w:val=""/>
      <w:lvlJc w:val="left"/>
      <w:pPr>
        <w:ind w:left="720" w:hanging="360"/>
      </w:pPr>
      <w:rPr>
        <w:rFonts w:ascii="Symbol" w:hAnsi="Symbol" w:hint="default"/>
      </w:rPr>
    </w:lvl>
    <w:lvl w:ilvl="1" w:tplc="709A5B40" w:tentative="1">
      <w:start w:val="1"/>
      <w:numFmt w:val="bullet"/>
      <w:lvlText w:val="o"/>
      <w:lvlJc w:val="left"/>
      <w:pPr>
        <w:ind w:left="1440" w:hanging="360"/>
      </w:pPr>
      <w:rPr>
        <w:rFonts w:ascii="Courier New" w:hAnsi="Courier New" w:cs="Courier New" w:hint="default"/>
      </w:rPr>
    </w:lvl>
    <w:lvl w:ilvl="2" w:tplc="31EA25B4" w:tentative="1">
      <w:start w:val="1"/>
      <w:numFmt w:val="bullet"/>
      <w:lvlText w:val=""/>
      <w:lvlJc w:val="left"/>
      <w:pPr>
        <w:ind w:left="2160" w:hanging="360"/>
      </w:pPr>
      <w:rPr>
        <w:rFonts w:ascii="Wingdings" w:hAnsi="Wingdings" w:hint="default"/>
      </w:rPr>
    </w:lvl>
    <w:lvl w:ilvl="3" w:tplc="CFC44D3E" w:tentative="1">
      <w:start w:val="1"/>
      <w:numFmt w:val="bullet"/>
      <w:lvlText w:val=""/>
      <w:lvlJc w:val="left"/>
      <w:pPr>
        <w:ind w:left="2880" w:hanging="360"/>
      </w:pPr>
      <w:rPr>
        <w:rFonts w:ascii="Symbol" w:hAnsi="Symbol" w:hint="default"/>
      </w:rPr>
    </w:lvl>
    <w:lvl w:ilvl="4" w:tplc="BCB88394" w:tentative="1">
      <w:start w:val="1"/>
      <w:numFmt w:val="bullet"/>
      <w:lvlText w:val="o"/>
      <w:lvlJc w:val="left"/>
      <w:pPr>
        <w:ind w:left="3600" w:hanging="360"/>
      </w:pPr>
      <w:rPr>
        <w:rFonts w:ascii="Courier New" w:hAnsi="Courier New" w:cs="Courier New" w:hint="default"/>
      </w:rPr>
    </w:lvl>
    <w:lvl w:ilvl="5" w:tplc="5CC6AB4A" w:tentative="1">
      <w:start w:val="1"/>
      <w:numFmt w:val="bullet"/>
      <w:lvlText w:val=""/>
      <w:lvlJc w:val="left"/>
      <w:pPr>
        <w:ind w:left="4320" w:hanging="360"/>
      </w:pPr>
      <w:rPr>
        <w:rFonts w:ascii="Wingdings" w:hAnsi="Wingdings" w:hint="default"/>
      </w:rPr>
    </w:lvl>
    <w:lvl w:ilvl="6" w:tplc="BFBABD8C" w:tentative="1">
      <w:start w:val="1"/>
      <w:numFmt w:val="bullet"/>
      <w:lvlText w:val=""/>
      <w:lvlJc w:val="left"/>
      <w:pPr>
        <w:ind w:left="5040" w:hanging="360"/>
      </w:pPr>
      <w:rPr>
        <w:rFonts w:ascii="Symbol" w:hAnsi="Symbol" w:hint="default"/>
      </w:rPr>
    </w:lvl>
    <w:lvl w:ilvl="7" w:tplc="5636B74A" w:tentative="1">
      <w:start w:val="1"/>
      <w:numFmt w:val="bullet"/>
      <w:lvlText w:val="o"/>
      <w:lvlJc w:val="left"/>
      <w:pPr>
        <w:ind w:left="5760" w:hanging="360"/>
      </w:pPr>
      <w:rPr>
        <w:rFonts w:ascii="Courier New" w:hAnsi="Courier New" w:cs="Courier New" w:hint="default"/>
      </w:rPr>
    </w:lvl>
    <w:lvl w:ilvl="8" w:tplc="46CEBD2A" w:tentative="1">
      <w:start w:val="1"/>
      <w:numFmt w:val="bullet"/>
      <w:lvlText w:val=""/>
      <w:lvlJc w:val="left"/>
      <w:pPr>
        <w:ind w:left="6480" w:hanging="360"/>
      </w:pPr>
      <w:rPr>
        <w:rFonts w:ascii="Wingdings" w:hAnsi="Wingdings" w:hint="default"/>
      </w:rPr>
    </w:lvl>
  </w:abstractNum>
  <w:abstractNum w:abstractNumId="1" w15:restartNumberingAfterBreak="0">
    <w:nsid w:val="08AD14C7"/>
    <w:multiLevelType w:val="hybridMultilevel"/>
    <w:tmpl w:val="457E81E8"/>
    <w:lvl w:ilvl="0" w:tplc="E1A6438E">
      <w:start w:val="1"/>
      <w:numFmt w:val="bullet"/>
      <w:lvlText w:val=""/>
      <w:lvlJc w:val="left"/>
      <w:pPr>
        <w:ind w:left="720" w:hanging="360"/>
      </w:pPr>
      <w:rPr>
        <w:rFonts w:ascii="Wingdings" w:hAnsi="Wingdings" w:hint="default"/>
      </w:rPr>
    </w:lvl>
    <w:lvl w:ilvl="1" w:tplc="1840A660" w:tentative="1">
      <w:start w:val="1"/>
      <w:numFmt w:val="bullet"/>
      <w:lvlText w:val="o"/>
      <w:lvlJc w:val="left"/>
      <w:pPr>
        <w:ind w:left="1440" w:hanging="360"/>
      </w:pPr>
      <w:rPr>
        <w:rFonts w:ascii="Courier New" w:hAnsi="Courier New" w:cs="Courier New" w:hint="default"/>
      </w:rPr>
    </w:lvl>
    <w:lvl w:ilvl="2" w:tplc="30D0E844" w:tentative="1">
      <w:start w:val="1"/>
      <w:numFmt w:val="bullet"/>
      <w:lvlText w:val=""/>
      <w:lvlJc w:val="left"/>
      <w:pPr>
        <w:ind w:left="2160" w:hanging="360"/>
      </w:pPr>
      <w:rPr>
        <w:rFonts w:ascii="Wingdings" w:hAnsi="Wingdings" w:hint="default"/>
      </w:rPr>
    </w:lvl>
    <w:lvl w:ilvl="3" w:tplc="F96A0110" w:tentative="1">
      <w:start w:val="1"/>
      <w:numFmt w:val="bullet"/>
      <w:lvlText w:val=""/>
      <w:lvlJc w:val="left"/>
      <w:pPr>
        <w:ind w:left="2880" w:hanging="360"/>
      </w:pPr>
      <w:rPr>
        <w:rFonts w:ascii="Symbol" w:hAnsi="Symbol" w:hint="default"/>
      </w:rPr>
    </w:lvl>
    <w:lvl w:ilvl="4" w:tplc="33443DB8" w:tentative="1">
      <w:start w:val="1"/>
      <w:numFmt w:val="bullet"/>
      <w:lvlText w:val="o"/>
      <w:lvlJc w:val="left"/>
      <w:pPr>
        <w:ind w:left="3600" w:hanging="360"/>
      </w:pPr>
      <w:rPr>
        <w:rFonts w:ascii="Courier New" w:hAnsi="Courier New" w:cs="Courier New" w:hint="default"/>
      </w:rPr>
    </w:lvl>
    <w:lvl w:ilvl="5" w:tplc="0D444340" w:tentative="1">
      <w:start w:val="1"/>
      <w:numFmt w:val="bullet"/>
      <w:lvlText w:val=""/>
      <w:lvlJc w:val="left"/>
      <w:pPr>
        <w:ind w:left="4320" w:hanging="360"/>
      </w:pPr>
      <w:rPr>
        <w:rFonts w:ascii="Wingdings" w:hAnsi="Wingdings" w:hint="default"/>
      </w:rPr>
    </w:lvl>
    <w:lvl w:ilvl="6" w:tplc="769CDD08" w:tentative="1">
      <w:start w:val="1"/>
      <w:numFmt w:val="bullet"/>
      <w:lvlText w:val=""/>
      <w:lvlJc w:val="left"/>
      <w:pPr>
        <w:ind w:left="5040" w:hanging="360"/>
      </w:pPr>
      <w:rPr>
        <w:rFonts w:ascii="Symbol" w:hAnsi="Symbol" w:hint="default"/>
      </w:rPr>
    </w:lvl>
    <w:lvl w:ilvl="7" w:tplc="2ADC7D60" w:tentative="1">
      <w:start w:val="1"/>
      <w:numFmt w:val="bullet"/>
      <w:lvlText w:val="o"/>
      <w:lvlJc w:val="left"/>
      <w:pPr>
        <w:ind w:left="5760" w:hanging="360"/>
      </w:pPr>
      <w:rPr>
        <w:rFonts w:ascii="Courier New" w:hAnsi="Courier New" w:cs="Courier New" w:hint="default"/>
      </w:rPr>
    </w:lvl>
    <w:lvl w:ilvl="8" w:tplc="4FF4D0A2" w:tentative="1">
      <w:start w:val="1"/>
      <w:numFmt w:val="bullet"/>
      <w:lvlText w:val=""/>
      <w:lvlJc w:val="left"/>
      <w:pPr>
        <w:ind w:left="6480" w:hanging="360"/>
      </w:pPr>
      <w:rPr>
        <w:rFonts w:ascii="Wingdings" w:hAnsi="Wingdings" w:hint="default"/>
      </w:rPr>
    </w:lvl>
  </w:abstractNum>
  <w:abstractNum w:abstractNumId="2" w15:restartNumberingAfterBreak="0">
    <w:nsid w:val="12D64BAA"/>
    <w:multiLevelType w:val="hybridMultilevel"/>
    <w:tmpl w:val="03703B0C"/>
    <w:lvl w:ilvl="0" w:tplc="EEDAB46C">
      <w:start w:val="1"/>
      <w:numFmt w:val="bullet"/>
      <w:lvlText w:val=""/>
      <w:lvlJc w:val="left"/>
      <w:pPr>
        <w:ind w:left="720" w:hanging="360"/>
      </w:pPr>
      <w:rPr>
        <w:rFonts w:ascii="Wingdings" w:hAnsi="Wingdings" w:hint="default"/>
      </w:rPr>
    </w:lvl>
    <w:lvl w:ilvl="1" w:tplc="2F1EFE68" w:tentative="1">
      <w:start w:val="1"/>
      <w:numFmt w:val="bullet"/>
      <w:lvlText w:val="o"/>
      <w:lvlJc w:val="left"/>
      <w:pPr>
        <w:ind w:left="1440" w:hanging="360"/>
      </w:pPr>
      <w:rPr>
        <w:rFonts w:ascii="Courier New" w:hAnsi="Courier New" w:cs="Courier New" w:hint="default"/>
      </w:rPr>
    </w:lvl>
    <w:lvl w:ilvl="2" w:tplc="A17C8F30" w:tentative="1">
      <w:start w:val="1"/>
      <w:numFmt w:val="bullet"/>
      <w:lvlText w:val=""/>
      <w:lvlJc w:val="left"/>
      <w:pPr>
        <w:ind w:left="2160" w:hanging="360"/>
      </w:pPr>
      <w:rPr>
        <w:rFonts w:ascii="Wingdings" w:hAnsi="Wingdings" w:hint="default"/>
      </w:rPr>
    </w:lvl>
    <w:lvl w:ilvl="3" w:tplc="A6E0826C" w:tentative="1">
      <w:start w:val="1"/>
      <w:numFmt w:val="bullet"/>
      <w:lvlText w:val=""/>
      <w:lvlJc w:val="left"/>
      <w:pPr>
        <w:ind w:left="2880" w:hanging="360"/>
      </w:pPr>
      <w:rPr>
        <w:rFonts w:ascii="Symbol" w:hAnsi="Symbol" w:hint="default"/>
      </w:rPr>
    </w:lvl>
    <w:lvl w:ilvl="4" w:tplc="F2B48B3C" w:tentative="1">
      <w:start w:val="1"/>
      <w:numFmt w:val="bullet"/>
      <w:lvlText w:val="o"/>
      <w:lvlJc w:val="left"/>
      <w:pPr>
        <w:ind w:left="3600" w:hanging="360"/>
      </w:pPr>
      <w:rPr>
        <w:rFonts w:ascii="Courier New" w:hAnsi="Courier New" w:cs="Courier New" w:hint="default"/>
      </w:rPr>
    </w:lvl>
    <w:lvl w:ilvl="5" w:tplc="192AE6A8" w:tentative="1">
      <w:start w:val="1"/>
      <w:numFmt w:val="bullet"/>
      <w:lvlText w:val=""/>
      <w:lvlJc w:val="left"/>
      <w:pPr>
        <w:ind w:left="4320" w:hanging="360"/>
      </w:pPr>
      <w:rPr>
        <w:rFonts w:ascii="Wingdings" w:hAnsi="Wingdings" w:hint="default"/>
      </w:rPr>
    </w:lvl>
    <w:lvl w:ilvl="6" w:tplc="6656665C" w:tentative="1">
      <w:start w:val="1"/>
      <w:numFmt w:val="bullet"/>
      <w:lvlText w:val=""/>
      <w:lvlJc w:val="left"/>
      <w:pPr>
        <w:ind w:left="5040" w:hanging="360"/>
      </w:pPr>
      <w:rPr>
        <w:rFonts w:ascii="Symbol" w:hAnsi="Symbol" w:hint="default"/>
      </w:rPr>
    </w:lvl>
    <w:lvl w:ilvl="7" w:tplc="38C687A4" w:tentative="1">
      <w:start w:val="1"/>
      <w:numFmt w:val="bullet"/>
      <w:lvlText w:val="o"/>
      <w:lvlJc w:val="left"/>
      <w:pPr>
        <w:ind w:left="5760" w:hanging="360"/>
      </w:pPr>
      <w:rPr>
        <w:rFonts w:ascii="Courier New" w:hAnsi="Courier New" w:cs="Courier New" w:hint="default"/>
      </w:rPr>
    </w:lvl>
    <w:lvl w:ilvl="8" w:tplc="05282AD4" w:tentative="1">
      <w:start w:val="1"/>
      <w:numFmt w:val="bullet"/>
      <w:lvlText w:val=""/>
      <w:lvlJc w:val="left"/>
      <w:pPr>
        <w:ind w:left="6480" w:hanging="360"/>
      </w:pPr>
      <w:rPr>
        <w:rFonts w:ascii="Wingdings" w:hAnsi="Wingdings" w:hint="default"/>
      </w:rPr>
    </w:lvl>
  </w:abstractNum>
  <w:abstractNum w:abstractNumId="3" w15:restartNumberingAfterBreak="0">
    <w:nsid w:val="212C5234"/>
    <w:multiLevelType w:val="hybridMultilevel"/>
    <w:tmpl w:val="A0D47AB0"/>
    <w:lvl w:ilvl="0" w:tplc="BF443DB6">
      <w:start w:val="1"/>
      <w:numFmt w:val="bullet"/>
      <w:lvlText w:val=""/>
      <w:lvlJc w:val="left"/>
      <w:pPr>
        <w:ind w:left="720" w:hanging="360"/>
      </w:pPr>
      <w:rPr>
        <w:rFonts w:ascii="Wingdings" w:hAnsi="Wingdings" w:hint="default"/>
      </w:rPr>
    </w:lvl>
    <w:lvl w:ilvl="1" w:tplc="CDA612BA" w:tentative="1">
      <w:start w:val="1"/>
      <w:numFmt w:val="bullet"/>
      <w:lvlText w:val="o"/>
      <w:lvlJc w:val="left"/>
      <w:pPr>
        <w:ind w:left="1440" w:hanging="360"/>
      </w:pPr>
      <w:rPr>
        <w:rFonts w:ascii="Courier New" w:hAnsi="Courier New" w:cs="Courier New" w:hint="default"/>
      </w:rPr>
    </w:lvl>
    <w:lvl w:ilvl="2" w:tplc="D03ABB78" w:tentative="1">
      <w:start w:val="1"/>
      <w:numFmt w:val="bullet"/>
      <w:lvlText w:val=""/>
      <w:lvlJc w:val="left"/>
      <w:pPr>
        <w:ind w:left="2160" w:hanging="360"/>
      </w:pPr>
      <w:rPr>
        <w:rFonts w:ascii="Wingdings" w:hAnsi="Wingdings" w:hint="default"/>
      </w:rPr>
    </w:lvl>
    <w:lvl w:ilvl="3" w:tplc="5B6CC240" w:tentative="1">
      <w:start w:val="1"/>
      <w:numFmt w:val="bullet"/>
      <w:lvlText w:val=""/>
      <w:lvlJc w:val="left"/>
      <w:pPr>
        <w:ind w:left="2880" w:hanging="360"/>
      </w:pPr>
      <w:rPr>
        <w:rFonts w:ascii="Symbol" w:hAnsi="Symbol" w:hint="default"/>
      </w:rPr>
    </w:lvl>
    <w:lvl w:ilvl="4" w:tplc="98269844" w:tentative="1">
      <w:start w:val="1"/>
      <w:numFmt w:val="bullet"/>
      <w:lvlText w:val="o"/>
      <w:lvlJc w:val="left"/>
      <w:pPr>
        <w:ind w:left="3600" w:hanging="360"/>
      </w:pPr>
      <w:rPr>
        <w:rFonts w:ascii="Courier New" w:hAnsi="Courier New" w:cs="Courier New" w:hint="default"/>
      </w:rPr>
    </w:lvl>
    <w:lvl w:ilvl="5" w:tplc="E4BEE188" w:tentative="1">
      <w:start w:val="1"/>
      <w:numFmt w:val="bullet"/>
      <w:lvlText w:val=""/>
      <w:lvlJc w:val="left"/>
      <w:pPr>
        <w:ind w:left="4320" w:hanging="360"/>
      </w:pPr>
      <w:rPr>
        <w:rFonts w:ascii="Wingdings" w:hAnsi="Wingdings" w:hint="default"/>
      </w:rPr>
    </w:lvl>
    <w:lvl w:ilvl="6" w:tplc="BE4CE724" w:tentative="1">
      <w:start w:val="1"/>
      <w:numFmt w:val="bullet"/>
      <w:lvlText w:val=""/>
      <w:lvlJc w:val="left"/>
      <w:pPr>
        <w:ind w:left="5040" w:hanging="360"/>
      </w:pPr>
      <w:rPr>
        <w:rFonts w:ascii="Symbol" w:hAnsi="Symbol" w:hint="default"/>
      </w:rPr>
    </w:lvl>
    <w:lvl w:ilvl="7" w:tplc="108C3894" w:tentative="1">
      <w:start w:val="1"/>
      <w:numFmt w:val="bullet"/>
      <w:lvlText w:val="o"/>
      <w:lvlJc w:val="left"/>
      <w:pPr>
        <w:ind w:left="5760" w:hanging="360"/>
      </w:pPr>
      <w:rPr>
        <w:rFonts w:ascii="Courier New" w:hAnsi="Courier New" w:cs="Courier New" w:hint="default"/>
      </w:rPr>
    </w:lvl>
    <w:lvl w:ilvl="8" w:tplc="FFB2E3D6" w:tentative="1">
      <w:start w:val="1"/>
      <w:numFmt w:val="bullet"/>
      <w:lvlText w:val=""/>
      <w:lvlJc w:val="left"/>
      <w:pPr>
        <w:ind w:left="6480" w:hanging="360"/>
      </w:pPr>
      <w:rPr>
        <w:rFonts w:ascii="Wingdings" w:hAnsi="Wingdings" w:hint="default"/>
      </w:rPr>
    </w:lvl>
  </w:abstractNum>
  <w:abstractNum w:abstractNumId="4" w15:restartNumberingAfterBreak="0">
    <w:nsid w:val="7DFC792D"/>
    <w:multiLevelType w:val="hybridMultilevel"/>
    <w:tmpl w:val="F738DB6C"/>
    <w:lvl w:ilvl="0" w:tplc="41AA636C">
      <w:start w:val="1"/>
      <w:numFmt w:val="bullet"/>
      <w:lvlText w:val=""/>
      <w:lvlJc w:val="left"/>
      <w:pPr>
        <w:ind w:left="720" w:hanging="360"/>
      </w:pPr>
      <w:rPr>
        <w:rFonts w:ascii="Symbol" w:hAnsi="Symbol" w:hint="default"/>
      </w:rPr>
    </w:lvl>
    <w:lvl w:ilvl="1" w:tplc="A53208F2" w:tentative="1">
      <w:start w:val="1"/>
      <w:numFmt w:val="bullet"/>
      <w:lvlText w:val="o"/>
      <w:lvlJc w:val="left"/>
      <w:pPr>
        <w:ind w:left="1440" w:hanging="360"/>
      </w:pPr>
      <w:rPr>
        <w:rFonts w:ascii="Courier New" w:hAnsi="Courier New" w:cs="Courier New" w:hint="default"/>
      </w:rPr>
    </w:lvl>
    <w:lvl w:ilvl="2" w:tplc="7DE06AEC" w:tentative="1">
      <w:start w:val="1"/>
      <w:numFmt w:val="bullet"/>
      <w:lvlText w:val=""/>
      <w:lvlJc w:val="left"/>
      <w:pPr>
        <w:ind w:left="2160" w:hanging="360"/>
      </w:pPr>
      <w:rPr>
        <w:rFonts w:ascii="Wingdings" w:hAnsi="Wingdings" w:hint="default"/>
      </w:rPr>
    </w:lvl>
    <w:lvl w:ilvl="3" w:tplc="51324FCC" w:tentative="1">
      <w:start w:val="1"/>
      <w:numFmt w:val="bullet"/>
      <w:lvlText w:val=""/>
      <w:lvlJc w:val="left"/>
      <w:pPr>
        <w:ind w:left="2880" w:hanging="360"/>
      </w:pPr>
      <w:rPr>
        <w:rFonts w:ascii="Symbol" w:hAnsi="Symbol" w:hint="default"/>
      </w:rPr>
    </w:lvl>
    <w:lvl w:ilvl="4" w:tplc="A79A3530" w:tentative="1">
      <w:start w:val="1"/>
      <w:numFmt w:val="bullet"/>
      <w:lvlText w:val="o"/>
      <w:lvlJc w:val="left"/>
      <w:pPr>
        <w:ind w:left="3600" w:hanging="360"/>
      </w:pPr>
      <w:rPr>
        <w:rFonts w:ascii="Courier New" w:hAnsi="Courier New" w:cs="Courier New" w:hint="default"/>
      </w:rPr>
    </w:lvl>
    <w:lvl w:ilvl="5" w:tplc="F09C3F36" w:tentative="1">
      <w:start w:val="1"/>
      <w:numFmt w:val="bullet"/>
      <w:lvlText w:val=""/>
      <w:lvlJc w:val="left"/>
      <w:pPr>
        <w:ind w:left="4320" w:hanging="360"/>
      </w:pPr>
      <w:rPr>
        <w:rFonts w:ascii="Wingdings" w:hAnsi="Wingdings" w:hint="default"/>
      </w:rPr>
    </w:lvl>
    <w:lvl w:ilvl="6" w:tplc="8E70F95C" w:tentative="1">
      <w:start w:val="1"/>
      <w:numFmt w:val="bullet"/>
      <w:lvlText w:val=""/>
      <w:lvlJc w:val="left"/>
      <w:pPr>
        <w:ind w:left="5040" w:hanging="360"/>
      </w:pPr>
      <w:rPr>
        <w:rFonts w:ascii="Symbol" w:hAnsi="Symbol" w:hint="default"/>
      </w:rPr>
    </w:lvl>
    <w:lvl w:ilvl="7" w:tplc="EC3E8DB6" w:tentative="1">
      <w:start w:val="1"/>
      <w:numFmt w:val="bullet"/>
      <w:lvlText w:val="o"/>
      <w:lvlJc w:val="left"/>
      <w:pPr>
        <w:ind w:left="5760" w:hanging="360"/>
      </w:pPr>
      <w:rPr>
        <w:rFonts w:ascii="Courier New" w:hAnsi="Courier New" w:cs="Courier New" w:hint="default"/>
      </w:rPr>
    </w:lvl>
    <w:lvl w:ilvl="8" w:tplc="E612BC5A"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1MLIwMzQwNLU0NrBQ0lEKTi0uzszPAykwrQUAq7bjJiwAAAA="/>
  </w:docVars>
  <w:rsids>
    <w:rsidRoot w:val="001F4217"/>
    <w:rsid w:val="0005253D"/>
    <w:rsid w:val="000711DC"/>
    <w:rsid w:val="000A3B3F"/>
    <w:rsid w:val="000E3D5D"/>
    <w:rsid w:val="00197EB1"/>
    <w:rsid w:val="001A49F5"/>
    <w:rsid w:val="001B3B70"/>
    <w:rsid w:val="001D60B9"/>
    <w:rsid w:val="001E45EC"/>
    <w:rsid w:val="001F4217"/>
    <w:rsid w:val="001F5ACF"/>
    <w:rsid w:val="00240657"/>
    <w:rsid w:val="002A40BF"/>
    <w:rsid w:val="002B6E9D"/>
    <w:rsid w:val="002D293C"/>
    <w:rsid w:val="0031415F"/>
    <w:rsid w:val="00317A64"/>
    <w:rsid w:val="003457E2"/>
    <w:rsid w:val="00383A99"/>
    <w:rsid w:val="003B125D"/>
    <w:rsid w:val="003B66DB"/>
    <w:rsid w:val="003E4EB9"/>
    <w:rsid w:val="003F16F0"/>
    <w:rsid w:val="004016FC"/>
    <w:rsid w:val="00442D68"/>
    <w:rsid w:val="00450E43"/>
    <w:rsid w:val="00454E13"/>
    <w:rsid w:val="004579AD"/>
    <w:rsid w:val="004F36B3"/>
    <w:rsid w:val="005121B6"/>
    <w:rsid w:val="005735B7"/>
    <w:rsid w:val="00581FF1"/>
    <w:rsid w:val="005A07E4"/>
    <w:rsid w:val="005C4DA5"/>
    <w:rsid w:val="005E4A3A"/>
    <w:rsid w:val="005E685B"/>
    <w:rsid w:val="00603AC1"/>
    <w:rsid w:val="0063202C"/>
    <w:rsid w:val="00673363"/>
    <w:rsid w:val="006821CE"/>
    <w:rsid w:val="006D0B6B"/>
    <w:rsid w:val="006D7D12"/>
    <w:rsid w:val="006F03B9"/>
    <w:rsid w:val="00740AC2"/>
    <w:rsid w:val="00752683"/>
    <w:rsid w:val="00787C37"/>
    <w:rsid w:val="00836BB0"/>
    <w:rsid w:val="008D2863"/>
    <w:rsid w:val="00924FE5"/>
    <w:rsid w:val="0097468E"/>
    <w:rsid w:val="00985E8F"/>
    <w:rsid w:val="009A0B69"/>
    <w:rsid w:val="00A04993"/>
    <w:rsid w:val="00A1022E"/>
    <w:rsid w:val="00A72325"/>
    <w:rsid w:val="00A76628"/>
    <w:rsid w:val="00A805A3"/>
    <w:rsid w:val="00AB4570"/>
    <w:rsid w:val="00B36AA0"/>
    <w:rsid w:val="00B556EA"/>
    <w:rsid w:val="00BA0AC9"/>
    <w:rsid w:val="00C7323E"/>
    <w:rsid w:val="00CD5226"/>
    <w:rsid w:val="00D135F2"/>
    <w:rsid w:val="00D24808"/>
    <w:rsid w:val="00D43016"/>
    <w:rsid w:val="00D545BD"/>
    <w:rsid w:val="00D92F20"/>
    <w:rsid w:val="00DA1E38"/>
    <w:rsid w:val="00DA6D94"/>
    <w:rsid w:val="00DD1BF6"/>
    <w:rsid w:val="00DF0E23"/>
    <w:rsid w:val="00EA13CF"/>
    <w:rsid w:val="00F13A43"/>
    <w:rsid w:val="00F22D4B"/>
    <w:rsid w:val="00F44787"/>
    <w:rsid w:val="00F473E3"/>
    <w:rsid w:val="00FB5251"/>
    <w:rsid w:val="00FF488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929E4"/>
  <w15:chartTrackingRefBased/>
  <w15:docId w15:val="{349F343B-6EC7-4C86-BC95-C6C33D5B1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217"/>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1F4217"/>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semiHidden/>
    <w:unhideWhenUsed/>
    <w:qFormat/>
    <w:rsid w:val="001F4217"/>
    <w:pPr>
      <w:keepNext/>
      <w:keepLines/>
      <w:spacing w:before="40" w:after="0"/>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F4217"/>
    <w:pPr>
      <w:spacing w:after="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1F4217"/>
    <w:rPr>
      <w:rFonts w:ascii="Times New Roman" w:eastAsiaTheme="majorEastAsia" w:hAnsi="Times New Roman" w:cstheme="majorBidi"/>
      <w:b/>
      <w:spacing w:val="-10"/>
      <w:kern w:val="28"/>
      <w:sz w:val="36"/>
      <w:szCs w:val="56"/>
    </w:rPr>
  </w:style>
  <w:style w:type="character" w:customStyle="1" w:styleId="Heading1Char">
    <w:name w:val="Heading 1 Char"/>
    <w:basedOn w:val="DefaultParagraphFont"/>
    <w:link w:val="Heading1"/>
    <w:uiPriority w:val="9"/>
    <w:rsid w:val="001F4217"/>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semiHidden/>
    <w:rsid w:val="001F4217"/>
    <w:rPr>
      <w:rFonts w:ascii="Times New Roman" w:eastAsiaTheme="majorEastAsia" w:hAnsi="Times New Roman" w:cstheme="majorBidi"/>
      <w:b/>
      <w:color w:val="000000" w:themeColor="text1"/>
      <w:sz w:val="24"/>
      <w:szCs w:val="26"/>
    </w:rPr>
  </w:style>
  <w:style w:type="paragraph" w:styleId="TOCHeading">
    <w:name w:val="TOC Heading"/>
    <w:basedOn w:val="Heading1"/>
    <w:next w:val="Normal"/>
    <w:uiPriority w:val="39"/>
    <w:unhideWhenUsed/>
    <w:qFormat/>
    <w:rsid w:val="005735B7"/>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5735B7"/>
    <w:pPr>
      <w:spacing w:after="100"/>
    </w:pPr>
  </w:style>
  <w:style w:type="character" w:styleId="Hyperlink">
    <w:name w:val="Hyperlink"/>
    <w:basedOn w:val="DefaultParagraphFont"/>
    <w:uiPriority w:val="99"/>
    <w:unhideWhenUsed/>
    <w:rsid w:val="005735B7"/>
    <w:rPr>
      <w:color w:val="0563C1" w:themeColor="hyperlink"/>
      <w:u w:val="single"/>
    </w:rPr>
  </w:style>
  <w:style w:type="paragraph" w:styleId="Header">
    <w:name w:val="header"/>
    <w:basedOn w:val="Normal"/>
    <w:link w:val="HeaderChar"/>
    <w:uiPriority w:val="99"/>
    <w:unhideWhenUsed/>
    <w:rsid w:val="003B12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125D"/>
    <w:rPr>
      <w:rFonts w:ascii="Times New Roman" w:hAnsi="Times New Roman"/>
      <w:sz w:val="24"/>
    </w:rPr>
  </w:style>
  <w:style w:type="paragraph" w:styleId="Footer">
    <w:name w:val="footer"/>
    <w:basedOn w:val="Normal"/>
    <w:link w:val="FooterChar"/>
    <w:uiPriority w:val="99"/>
    <w:unhideWhenUsed/>
    <w:rsid w:val="003B12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125D"/>
    <w:rPr>
      <w:rFonts w:ascii="Times New Roman" w:hAnsi="Times New Roman"/>
      <w:sz w:val="24"/>
    </w:rPr>
  </w:style>
  <w:style w:type="paragraph" w:customStyle="1" w:styleId="TableParagraph">
    <w:name w:val="Table Paragraph"/>
    <w:basedOn w:val="Normal"/>
    <w:uiPriority w:val="1"/>
    <w:qFormat/>
    <w:rsid w:val="002D293C"/>
    <w:pPr>
      <w:widowControl w:val="0"/>
      <w:autoSpaceDE w:val="0"/>
      <w:autoSpaceDN w:val="0"/>
      <w:spacing w:after="0" w:line="240" w:lineRule="auto"/>
      <w:jc w:val="left"/>
    </w:pPr>
    <w:rPr>
      <w:rFonts w:ascii="Arial" w:eastAsia="Arial" w:hAnsi="Arial" w:cs="Arial"/>
      <w:sz w:val="22"/>
      <w:lang w:val="en-US"/>
    </w:rPr>
  </w:style>
  <w:style w:type="paragraph" w:styleId="ListParagraph">
    <w:name w:val="List Paragraph"/>
    <w:basedOn w:val="Normal"/>
    <w:uiPriority w:val="34"/>
    <w:qFormat/>
    <w:rsid w:val="00F447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A21343D-D4B7-4923-AC76-9192E492AE6F}" type="doc">
      <dgm:prSet loTypeId="urn:microsoft.com/office/officeart/2005/8/layout/cycle2#1" loCatId="cycle" qsTypeId="urn:microsoft.com/office/officeart/2005/8/quickstyle/3d2" qsCatId="3D" csTypeId="urn:microsoft.com/office/officeart/2005/8/colors/colorful4" csCatId="colorful" phldr="1"/>
      <dgm:spPr/>
      <dgm:t>
        <a:bodyPr/>
        <a:lstStyle/>
        <a:p>
          <a:endParaRPr lang="en-IN"/>
        </a:p>
      </dgm:t>
    </dgm:pt>
    <dgm:pt modelId="{67545234-844C-4AA6-8900-A94CFCF28C6B}">
      <dgm:prSet phldrT="[Text]"/>
      <dgm:spPr>
        <a:ln>
          <a:solidFill>
            <a:schemeClr val="tx1"/>
          </a:solidFill>
        </a:ln>
      </dgm:spPr>
      <dgm:t>
        <a:bodyPr/>
        <a:lstStyle/>
        <a:p>
          <a:r>
            <a:rPr lang="en-IN" b="0">
              <a:solidFill>
                <a:sysClr val="windowText" lastClr="000000"/>
              </a:solidFill>
              <a:latin typeface="Times New Roman" panose="02020603050405020304" pitchFamily="18" charset="0"/>
              <a:cs typeface="Times New Roman" panose="02020603050405020304" pitchFamily="18" charset="0"/>
            </a:rPr>
            <a:t>Identifying the customers</a:t>
          </a:r>
        </a:p>
      </dgm:t>
    </dgm:pt>
    <dgm:pt modelId="{6E6C2326-3EEF-41B0-BE58-EA32BCEC6795}" type="parTrans" cxnId="{46F27298-D69B-4AC7-A0D2-839141150462}">
      <dgm:prSet/>
      <dgm:spPr/>
      <dgm:t>
        <a:bodyPr/>
        <a:lstStyle/>
        <a:p>
          <a:endParaRPr lang="en-IN"/>
        </a:p>
      </dgm:t>
    </dgm:pt>
    <dgm:pt modelId="{ACB509AA-F50C-46E6-B2DD-944577B97FAE}" type="sibTrans" cxnId="{46F27298-D69B-4AC7-A0D2-839141150462}">
      <dgm:prSet/>
      <dgm:spPr>
        <a:ln>
          <a:solidFill>
            <a:schemeClr val="tx1"/>
          </a:solidFill>
        </a:ln>
      </dgm:spPr>
      <dgm:t>
        <a:bodyPr/>
        <a:lstStyle/>
        <a:p>
          <a:endParaRPr lang="en-IN"/>
        </a:p>
      </dgm:t>
    </dgm:pt>
    <dgm:pt modelId="{C308AE90-99FA-40B4-A13B-467040D3E4F1}">
      <dgm:prSet/>
      <dgm:spPr>
        <a:ln>
          <a:solidFill>
            <a:schemeClr val="tx1"/>
          </a:solidFill>
        </a:ln>
      </dgm:spPr>
      <dgm:t>
        <a:bodyPr/>
        <a:lstStyle/>
        <a:p>
          <a:r>
            <a:rPr lang="en-IN" b="0">
              <a:solidFill>
                <a:sysClr val="windowText" lastClr="000000"/>
              </a:solidFill>
              <a:latin typeface="Times New Roman" panose="02020603050405020304" pitchFamily="18" charset="0"/>
              <a:cs typeface="Times New Roman" panose="02020603050405020304" pitchFamily="18" charset="0"/>
            </a:rPr>
            <a:t>Satisfy the customers</a:t>
          </a:r>
        </a:p>
      </dgm:t>
    </dgm:pt>
    <dgm:pt modelId="{C4D3B8FE-17BF-4F9A-AD5F-21AE35DD3332}" type="parTrans" cxnId="{36577473-8A05-49BF-B9FA-030425C8693F}">
      <dgm:prSet/>
      <dgm:spPr/>
      <dgm:t>
        <a:bodyPr/>
        <a:lstStyle/>
        <a:p>
          <a:endParaRPr lang="en-IN"/>
        </a:p>
      </dgm:t>
    </dgm:pt>
    <dgm:pt modelId="{F01C669E-C698-47BF-A744-08D665B46A10}" type="sibTrans" cxnId="{36577473-8A05-49BF-B9FA-030425C8693F}">
      <dgm:prSet/>
      <dgm:spPr>
        <a:ln>
          <a:solidFill>
            <a:schemeClr val="tx1"/>
          </a:solidFill>
        </a:ln>
      </dgm:spPr>
      <dgm:t>
        <a:bodyPr/>
        <a:lstStyle/>
        <a:p>
          <a:endParaRPr lang="en-IN"/>
        </a:p>
      </dgm:t>
    </dgm:pt>
    <dgm:pt modelId="{D5B2234E-189B-4619-AF4E-ECD2B8D5CEC4}">
      <dgm:prSet/>
      <dgm:spPr>
        <a:ln>
          <a:solidFill>
            <a:schemeClr val="tx1"/>
          </a:solidFill>
        </a:ln>
      </dgm:spPr>
      <dgm:t>
        <a:bodyPr/>
        <a:lstStyle/>
        <a:p>
          <a:r>
            <a:rPr lang="en-IN" b="0">
              <a:solidFill>
                <a:sysClr val="windowText" lastClr="000000"/>
              </a:solidFill>
              <a:latin typeface="Times New Roman" panose="02020603050405020304" pitchFamily="18" charset="0"/>
              <a:cs typeface="Times New Roman" panose="02020603050405020304" pitchFamily="18" charset="0"/>
            </a:rPr>
            <a:t>Retaining the customers</a:t>
          </a:r>
        </a:p>
      </dgm:t>
    </dgm:pt>
    <dgm:pt modelId="{DBABCDC3-1BA6-4AAF-AB34-9C3982436575}" type="parTrans" cxnId="{859CC75F-0125-40BC-A472-8113AF6307E6}">
      <dgm:prSet/>
      <dgm:spPr/>
      <dgm:t>
        <a:bodyPr/>
        <a:lstStyle/>
        <a:p>
          <a:endParaRPr lang="en-IN"/>
        </a:p>
      </dgm:t>
    </dgm:pt>
    <dgm:pt modelId="{1799BACA-6917-4B1F-AAC6-AC27591AE81C}" type="sibTrans" cxnId="{859CC75F-0125-40BC-A472-8113AF6307E6}">
      <dgm:prSet/>
      <dgm:spPr>
        <a:ln>
          <a:solidFill>
            <a:schemeClr val="tx1"/>
          </a:solidFill>
        </a:ln>
      </dgm:spPr>
      <dgm:t>
        <a:bodyPr/>
        <a:lstStyle/>
        <a:p>
          <a:endParaRPr lang="en-IN"/>
        </a:p>
      </dgm:t>
    </dgm:pt>
    <dgm:pt modelId="{DDA86BCF-58BD-4B19-8CEB-722436D40E5E}">
      <dgm:prSet/>
      <dgm:spPr>
        <a:ln>
          <a:solidFill>
            <a:schemeClr val="tx1"/>
          </a:solidFill>
        </a:ln>
      </dgm:spPr>
      <dgm:t>
        <a:bodyPr/>
        <a:lstStyle/>
        <a:p>
          <a:r>
            <a:rPr lang="en-IN" b="0">
              <a:solidFill>
                <a:sysClr val="windowText" lastClr="000000"/>
              </a:solidFill>
              <a:latin typeface="Times New Roman" panose="02020603050405020304" pitchFamily="18" charset="0"/>
              <a:cs typeface="Times New Roman" panose="02020603050405020304" pitchFamily="18" charset="0"/>
            </a:rPr>
            <a:t>Creating awareness among customers</a:t>
          </a:r>
        </a:p>
      </dgm:t>
    </dgm:pt>
    <dgm:pt modelId="{07F607DC-A946-4C34-A2CD-370B72E2FC10}" type="parTrans" cxnId="{0296A29D-EC8D-4640-97AB-5B2272F44A18}">
      <dgm:prSet/>
      <dgm:spPr/>
      <dgm:t>
        <a:bodyPr/>
        <a:lstStyle/>
        <a:p>
          <a:endParaRPr lang="en-IN"/>
        </a:p>
      </dgm:t>
    </dgm:pt>
    <dgm:pt modelId="{037DD9E8-A0FB-4EEF-AAB6-22291C1FD5B4}" type="sibTrans" cxnId="{0296A29D-EC8D-4640-97AB-5B2272F44A18}">
      <dgm:prSet/>
      <dgm:spPr>
        <a:ln>
          <a:solidFill>
            <a:schemeClr val="tx1"/>
          </a:solidFill>
        </a:ln>
      </dgm:spPr>
      <dgm:t>
        <a:bodyPr/>
        <a:lstStyle/>
        <a:p>
          <a:endParaRPr lang="en-IN"/>
        </a:p>
      </dgm:t>
    </dgm:pt>
    <dgm:pt modelId="{4A98DA30-4889-4331-B7E8-7E9954C0A8CC}">
      <dgm:prSet/>
      <dgm:spPr>
        <a:ln>
          <a:solidFill>
            <a:schemeClr val="tx1"/>
          </a:solidFill>
        </a:ln>
      </dgm:spPr>
      <dgm:t>
        <a:bodyPr/>
        <a:lstStyle/>
        <a:p>
          <a:r>
            <a:rPr lang="en-IN" b="0">
              <a:solidFill>
                <a:sysClr val="windowText" lastClr="000000"/>
              </a:solidFill>
              <a:latin typeface="Times New Roman" panose="02020603050405020304" pitchFamily="18" charset="0"/>
              <a:cs typeface="Times New Roman" panose="02020603050405020304" pitchFamily="18" charset="0"/>
            </a:rPr>
            <a:t>Creating a strong bond with the customers</a:t>
          </a:r>
        </a:p>
      </dgm:t>
    </dgm:pt>
    <dgm:pt modelId="{80E22EA7-ECB5-44B6-B79D-8742968267BE}" type="parTrans" cxnId="{B672C08F-5E8B-4706-8089-11C6781BE9C0}">
      <dgm:prSet/>
      <dgm:spPr/>
      <dgm:t>
        <a:bodyPr/>
        <a:lstStyle/>
        <a:p>
          <a:endParaRPr lang="en-IN"/>
        </a:p>
      </dgm:t>
    </dgm:pt>
    <dgm:pt modelId="{FDB7985D-28B7-4D95-BA67-C59D74A32B25}" type="sibTrans" cxnId="{B672C08F-5E8B-4706-8089-11C6781BE9C0}">
      <dgm:prSet/>
      <dgm:spPr>
        <a:ln>
          <a:solidFill>
            <a:schemeClr val="tx1"/>
          </a:solidFill>
        </a:ln>
      </dgm:spPr>
      <dgm:t>
        <a:bodyPr/>
        <a:lstStyle/>
        <a:p>
          <a:endParaRPr lang="en-IN"/>
        </a:p>
      </dgm:t>
    </dgm:pt>
    <dgm:pt modelId="{2450B5AB-85D3-4199-966C-4C2C1E36ECA4}">
      <dgm:prSet/>
      <dgm:spPr>
        <a:ln>
          <a:solidFill>
            <a:schemeClr val="tx1"/>
          </a:solidFill>
        </a:ln>
      </dgm:spPr>
      <dgm:t>
        <a:bodyPr/>
        <a:lstStyle/>
        <a:p>
          <a:r>
            <a:rPr lang="en-IN" b="0">
              <a:solidFill>
                <a:sysClr val="windowText" lastClr="000000"/>
              </a:solidFill>
              <a:latin typeface="Times New Roman" panose="02020603050405020304" pitchFamily="18" charset="0"/>
              <a:cs typeface="Times New Roman" panose="02020603050405020304" pitchFamily="18" charset="0"/>
            </a:rPr>
            <a:t>Increasing brand loyalty</a:t>
          </a:r>
        </a:p>
      </dgm:t>
    </dgm:pt>
    <dgm:pt modelId="{07725FBC-2B87-4059-8992-7C0EACE36C61}" type="parTrans" cxnId="{F6877396-7732-4A7C-A7F2-345338333F8D}">
      <dgm:prSet/>
      <dgm:spPr/>
      <dgm:t>
        <a:bodyPr/>
        <a:lstStyle/>
        <a:p>
          <a:endParaRPr lang="en-IN"/>
        </a:p>
      </dgm:t>
    </dgm:pt>
    <dgm:pt modelId="{17B3774A-F81D-40AD-9630-2EB1F125F4E2}" type="sibTrans" cxnId="{F6877396-7732-4A7C-A7F2-345338333F8D}">
      <dgm:prSet/>
      <dgm:spPr>
        <a:ln>
          <a:solidFill>
            <a:schemeClr val="tx1"/>
          </a:solidFill>
        </a:ln>
      </dgm:spPr>
      <dgm:t>
        <a:bodyPr/>
        <a:lstStyle/>
        <a:p>
          <a:endParaRPr lang="en-IN"/>
        </a:p>
      </dgm:t>
    </dgm:pt>
    <dgm:pt modelId="{18AEA814-00ED-4DB5-9857-6651A8216A16}">
      <dgm:prSet/>
      <dgm:spPr>
        <a:ln>
          <a:solidFill>
            <a:schemeClr val="tx1"/>
          </a:solidFill>
        </a:ln>
      </dgm:spPr>
      <dgm:t>
        <a:bodyPr/>
        <a:lstStyle/>
        <a:p>
          <a:r>
            <a:rPr lang="en-IN" b="0">
              <a:solidFill>
                <a:sysClr val="windowText" lastClr="000000"/>
              </a:solidFill>
              <a:latin typeface="Times New Roman" panose="02020603050405020304" pitchFamily="18" charset="0"/>
              <a:cs typeface="Times New Roman" panose="02020603050405020304" pitchFamily="18" charset="0"/>
            </a:rPr>
            <a:t>Reaching the potential market</a:t>
          </a:r>
        </a:p>
      </dgm:t>
    </dgm:pt>
    <dgm:pt modelId="{AEB08395-AFD2-4A4A-AB02-DF2C08CF5123}" type="parTrans" cxnId="{5F49C90D-BBA6-49CB-B175-6E3B9A7EF6E8}">
      <dgm:prSet/>
      <dgm:spPr/>
      <dgm:t>
        <a:bodyPr/>
        <a:lstStyle/>
        <a:p>
          <a:endParaRPr lang="en-IN"/>
        </a:p>
      </dgm:t>
    </dgm:pt>
    <dgm:pt modelId="{FCD03FE3-F683-44FD-A6BB-AF99C851FAAC}" type="sibTrans" cxnId="{5F49C90D-BBA6-49CB-B175-6E3B9A7EF6E8}">
      <dgm:prSet/>
      <dgm:spPr>
        <a:ln>
          <a:solidFill>
            <a:schemeClr val="tx1"/>
          </a:solidFill>
        </a:ln>
      </dgm:spPr>
      <dgm:t>
        <a:bodyPr/>
        <a:lstStyle/>
        <a:p>
          <a:endParaRPr lang="en-IN"/>
        </a:p>
      </dgm:t>
    </dgm:pt>
    <dgm:pt modelId="{928775CD-5617-44BF-B1D9-C7088EA5AEE3}">
      <dgm:prSet/>
      <dgm:spPr>
        <a:ln>
          <a:solidFill>
            <a:schemeClr val="tx1"/>
          </a:solidFill>
        </a:ln>
      </dgm:spPr>
      <dgm:t>
        <a:bodyPr/>
        <a:lstStyle/>
        <a:p>
          <a:r>
            <a:rPr lang="en-IN" b="0">
              <a:solidFill>
                <a:sysClr val="windowText" lastClr="000000"/>
              </a:solidFill>
              <a:latin typeface="Times New Roman" panose="02020603050405020304" pitchFamily="18" charset="0"/>
              <a:cs typeface="Times New Roman" panose="02020603050405020304" pitchFamily="18" charset="0"/>
            </a:rPr>
            <a:t>Enhancing the communication</a:t>
          </a:r>
        </a:p>
      </dgm:t>
    </dgm:pt>
    <dgm:pt modelId="{27240492-5AFA-4DB2-8D6A-E6BC5811F3CB}" type="parTrans" cxnId="{D55E0FF1-BCF3-4764-8973-40FE37CF9EE3}">
      <dgm:prSet/>
      <dgm:spPr/>
      <dgm:t>
        <a:bodyPr/>
        <a:lstStyle/>
        <a:p>
          <a:endParaRPr lang="en-IN"/>
        </a:p>
      </dgm:t>
    </dgm:pt>
    <dgm:pt modelId="{A8F69EF8-4122-483B-B182-BAAD36E76AEF}" type="sibTrans" cxnId="{D55E0FF1-BCF3-4764-8973-40FE37CF9EE3}">
      <dgm:prSet/>
      <dgm:spPr>
        <a:ln>
          <a:solidFill>
            <a:schemeClr val="tx1"/>
          </a:solidFill>
        </a:ln>
      </dgm:spPr>
      <dgm:t>
        <a:bodyPr/>
        <a:lstStyle/>
        <a:p>
          <a:endParaRPr lang="en-IN"/>
        </a:p>
      </dgm:t>
    </dgm:pt>
    <dgm:pt modelId="{12836D8D-A37D-43D1-817C-60BD56141132}" type="pres">
      <dgm:prSet presAssocID="{7A21343D-D4B7-4923-AC76-9192E492AE6F}" presName="cycle" presStyleCnt="0">
        <dgm:presLayoutVars>
          <dgm:dir/>
          <dgm:resizeHandles val="exact"/>
        </dgm:presLayoutVars>
      </dgm:prSet>
      <dgm:spPr/>
    </dgm:pt>
    <dgm:pt modelId="{E9163150-B0BC-46E9-BDF6-7E91499B336A}" type="pres">
      <dgm:prSet presAssocID="{67545234-844C-4AA6-8900-A94CFCF28C6B}" presName="node" presStyleLbl="node1" presStyleIdx="0" presStyleCnt="8">
        <dgm:presLayoutVars>
          <dgm:bulletEnabled val="1"/>
        </dgm:presLayoutVars>
      </dgm:prSet>
      <dgm:spPr/>
    </dgm:pt>
    <dgm:pt modelId="{5A2356AC-DAA7-48C8-8E2D-3099D575658D}" type="pres">
      <dgm:prSet presAssocID="{ACB509AA-F50C-46E6-B2DD-944577B97FAE}" presName="sibTrans" presStyleLbl="sibTrans2D1" presStyleIdx="0" presStyleCnt="8"/>
      <dgm:spPr/>
    </dgm:pt>
    <dgm:pt modelId="{91455B26-E709-4F1F-8D4A-F8469FB03A26}" type="pres">
      <dgm:prSet presAssocID="{ACB509AA-F50C-46E6-B2DD-944577B97FAE}" presName="connectorText" presStyleLbl="sibTrans2D1" presStyleIdx="0" presStyleCnt="8"/>
      <dgm:spPr/>
    </dgm:pt>
    <dgm:pt modelId="{81A62284-94EF-43A5-9805-F268E3436C18}" type="pres">
      <dgm:prSet presAssocID="{C308AE90-99FA-40B4-A13B-467040D3E4F1}" presName="node" presStyleLbl="node1" presStyleIdx="1" presStyleCnt="8">
        <dgm:presLayoutVars>
          <dgm:bulletEnabled val="1"/>
        </dgm:presLayoutVars>
      </dgm:prSet>
      <dgm:spPr/>
    </dgm:pt>
    <dgm:pt modelId="{CA38C052-9F8E-4CC7-A668-B1EFE6C6BD88}" type="pres">
      <dgm:prSet presAssocID="{F01C669E-C698-47BF-A744-08D665B46A10}" presName="sibTrans" presStyleLbl="sibTrans2D1" presStyleIdx="1" presStyleCnt="8"/>
      <dgm:spPr/>
    </dgm:pt>
    <dgm:pt modelId="{DFB38D68-5891-4754-8E3C-D7864FFB376D}" type="pres">
      <dgm:prSet presAssocID="{F01C669E-C698-47BF-A744-08D665B46A10}" presName="connectorText" presStyleLbl="sibTrans2D1" presStyleIdx="1" presStyleCnt="8"/>
      <dgm:spPr/>
    </dgm:pt>
    <dgm:pt modelId="{CFBE6AAB-9E82-4E79-ACFD-764783BFDD83}" type="pres">
      <dgm:prSet presAssocID="{D5B2234E-189B-4619-AF4E-ECD2B8D5CEC4}" presName="node" presStyleLbl="node1" presStyleIdx="2" presStyleCnt="8">
        <dgm:presLayoutVars>
          <dgm:bulletEnabled val="1"/>
        </dgm:presLayoutVars>
      </dgm:prSet>
      <dgm:spPr/>
    </dgm:pt>
    <dgm:pt modelId="{50DE6494-42D9-4E34-9740-3F238064BBB4}" type="pres">
      <dgm:prSet presAssocID="{1799BACA-6917-4B1F-AAC6-AC27591AE81C}" presName="sibTrans" presStyleLbl="sibTrans2D1" presStyleIdx="2" presStyleCnt="8"/>
      <dgm:spPr/>
    </dgm:pt>
    <dgm:pt modelId="{69077285-C267-4D9E-9018-8BA594759EAD}" type="pres">
      <dgm:prSet presAssocID="{1799BACA-6917-4B1F-AAC6-AC27591AE81C}" presName="connectorText" presStyleLbl="sibTrans2D1" presStyleIdx="2" presStyleCnt="8"/>
      <dgm:spPr/>
    </dgm:pt>
    <dgm:pt modelId="{F7C4DE35-E6AA-4734-90C0-7F639859BCDE}" type="pres">
      <dgm:prSet presAssocID="{DDA86BCF-58BD-4B19-8CEB-722436D40E5E}" presName="node" presStyleLbl="node1" presStyleIdx="3" presStyleCnt="8">
        <dgm:presLayoutVars>
          <dgm:bulletEnabled val="1"/>
        </dgm:presLayoutVars>
      </dgm:prSet>
      <dgm:spPr/>
    </dgm:pt>
    <dgm:pt modelId="{704F09FC-EC7A-4592-8BF4-EA43D840DB45}" type="pres">
      <dgm:prSet presAssocID="{037DD9E8-A0FB-4EEF-AAB6-22291C1FD5B4}" presName="sibTrans" presStyleLbl="sibTrans2D1" presStyleIdx="3" presStyleCnt="8"/>
      <dgm:spPr/>
    </dgm:pt>
    <dgm:pt modelId="{959E2910-1849-4D23-9BF4-2A3C7CA5681F}" type="pres">
      <dgm:prSet presAssocID="{037DD9E8-A0FB-4EEF-AAB6-22291C1FD5B4}" presName="connectorText" presStyleLbl="sibTrans2D1" presStyleIdx="3" presStyleCnt="8"/>
      <dgm:spPr/>
    </dgm:pt>
    <dgm:pt modelId="{99444B54-F470-4511-BC7A-8871B4D46CC7}" type="pres">
      <dgm:prSet presAssocID="{4A98DA30-4889-4331-B7E8-7E9954C0A8CC}" presName="node" presStyleLbl="node1" presStyleIdx="4" presStyleCnt="8">
        <dgm:presLayoutVars>
          <dgm:bulletEnabled val="1"/>
        </dgm:presLayoutVars>
      </dgm:prSet>
      <dgm:spPr/>
    </dgm:pt>
    <dgm:pt modelId="{7A0B2626-B611-4736-BB80-F9C3673CD8D6}" type="pres">
      <dgm:prSet presAssocID="{FDB7985D-28B7-4D95-BA67-C59D74A32B25}" presName="sibTrans" presStyleLbl="sibTrans2D1" presStyleIdx="4" presStyleCnt="8"/>
      <dgm:spPr/>
    </dgm:pt>
    <dgm:pt modelId="{2DB1FFAB-CFEB-4DAB-8AA4-EA6E87F06FB9}" type="pres">
      <dgm:prSet presAssocID="{FDB7985D-28B7-4D95-BA67-C59D74A32B25}" presName="connectorText" presStyleLbl="sibTrans2D1" presStyleIdx="4" presStyleCnt="8"/>
      <dgm:spPr/>
    </dgm:pt>
    <dgm:pt modelId="{6C612348-8640-4456-89B7-E646255FCDC2}" type="pres">
      <dgm:prSet presAssocID="{2450B5AB-85D3-4199-966C-4C2C1E36ECA4}" presName="node" presStyleLbl="node1" presStyleIdx="5" presStyleCnt="8">
        <dgm:presLayoutVars>
          <dgm:bulletEnabled val="1"/>
        </dgm:presLayoutVars>
      </dgm:prSet>
      <dgm:spPr/>
    </dgm:pt>
    <dgm:pt modelId="{A40EBD24-0ACE-404B-A80E-F155C77A336E}" type="pres">
      <dgm:prSet presAssocID="{17B3774A-F81D-40AD-9630-2EB1F125F4E2}" presName="sibTrans" presStyleLbl="sibTrans2D1" presStyleIdx="5" presStyleCnt="8"/>
      <dgm:spPr/>
    </dgm:pt>
    <dgm:pt modelId="{EBA8112A-724E-4C6D-B76A-6582C5AEEE72}" type="pres">
      <dgm:prSet presAssocID="{17B3774A-F81D-40AD-9630-2EB1F125F4E2}" presName="connectorText" presStyleLbl="sibTrans2D1" presStyleIdx="5" presStyleCnt="8"/>
      <dgm:spPr/>
    </dgm:pt>
    <dgm:pt modelId="{1D969812-30CD-40CC-A859-001F29573576}" type="pres">
      <dgm:prSet presAssocID="{18AEA814-00ED-4DB5-9857-6651A8216A16}" presName="node" presStyleLbl="node1" presStyleIdx="6" presStyleCnt="8">
        <dgm:presLayoutVars>
          <dgm:bulletEnabled val="1"/>
        </dgm:presLayoutVars>
      </dgm:prSet>
      <dgm:spPr/>
    </dgm:pt>
    <dgm:pt modelId="{B4205B32-9A13-4315-9264-6CB45181C7F5}" type="pres">
      <dgm:prSet presAssocID="{FCD03FE3-F683-44FD-A6BB-AF99C851FAAC}" presName="sibTrans" presStyleLbl="sibTrans2D1" presStyleIdx="6" presStyleCnt="8"/>
      <dgm:spPr/>
    </dgm:pt>
    <dgm:pt modelId="{7CD97BC3-4BC9-4D90-9E2F-187212037481}" type="pres">
      <dgm:prSet presAssocID="{FCD03FE3-F683-44FD-A6BB-AF99C851FAAC}" presName="connectorText" presStyleLbl="sibTrans2D1" presStyleIdx="6" presStyleCnt="8"/>
      <dgm:spPr/>
    </dgm:pt>
    <dgm:pt modelId="{B490C74C-7530-4730-BA52-995B2998EB8D}" type="pres">
      <dgm:prSet presAssocID="{928775CD-5617-44BF-B1D9-C7088EA5AEE3}" presName="node" presStyleLbl="node1" presStyleIdx="7" presStyleCnt="8">
        <dgm:presLayoutVars>
          <dgm:bulletEnabled val="1"/>
        </dgm:presLayoutVars>
      </dgm:prSet>
      <dgm:spPr/>
    </dgm:pt>
    <dgm:pt modelId="{53054D48-C667-44F7-8D36-3F8A840FFFAB}" type="pres">
      <dgm:prSet presAssocID="{A8F69EF8-4122-483B-B182-BAAD36E76AEF}" presName="sibTrans" presStyleLbl="sibTrans2D1" presStyleIdx="7" presStyleCnt="8"/>
      <dgm:spPr/>
    </dgm:pt>
    <dgm:pt modelId="{4113D9E5-0538-46AC-8A41-0543B06B4403}" type="pres">
      <dgm:prSet presAssocID="{A8F69EF8-4122-483B-B182-BAAD36E76AEF}" presName="connectorText" presStyleLbl="sibTrans2D1" presStyleIdx="7" presStyleCnt="8"/>
      <dgm:spPr/>
    </dgm:pt>
  </dgm:ptLst>
  <dgm:cxnLst>
    <dgm:cxn modelId="{BC2F420C-78C1-4A61-9BF9-EB199E693709}" type="presOf" srcId="{D5B2234E-189B-4619-AF4E-ECD2B8D5CEC4}" destId="{CFBE6AAB-9E82-4E79-ACFD-764783BFDD83}" srcOrd="0" destOrd="0" presId="urn:microsoft.com/office/officeart/2005/8/layout/cycle2#1"/>
    <dgm:cxn modelId="{5F49C90D-BBA6-49CB-B175-6E3B9A7EF6E8}" srcId="{7A21343D-D4B7-4923-AC76-9192E492AE6F}" destId="{18AEA814-00ED-4DB5-9857-6651A8216A16}" srcOrd="6" destOrd="0" parTransId="{AEB08395-AFD2-4A4A-AB02-DF2C08CF5123}" sibTransId="{FCD03FE3-F683-44FD-A6BB-AF99C851FAAC}"/>
    <dgm:cxn modelId="{38E80F1D-90B1-4636-B6AC-4620DEA7E9FF}" type="presOf" srcId="{F01C669E-C698-47BF-A744-08D665B46A10}" destId="{DFB38D68-5891-4754-8E3C-D7864FFB376D}" srcOrd="1" destOrd="0" presId="urn:microsoft.com/office/officeart/2005/8/layout/cycle2#1"/>
    <dgm:cxn modelId="{82C2432D-6ADF-4C43-AB86-892F86322380}" type="presOf" srcId="{FCD03FE3-F683-44FD-A6BB-AF99C851FAAC}" destId="{B4205B32-9A13-4315-9264-6CB45181C7F5}" srcOrd="0" destOrd="0" presId="urn:microsoft.com/office/officeart/2005/8/layout/cycle2#1"/>
    <dgm:cxn modelId="{3F107434-7E64-4719-B108-C7DD67444B87}" type="presOf" srcId="{928775CD-5617-44BF-B1D9-C7088EA5AEE3}" destId="{B490C74C-7530-4730-BA52-995B2998EB8D}" srcOrd="0" destOrd="0" presId="urn:microsoft.com/office/officeart/2005/8/layout/cycle2#1"/>
    <dgm:cxn modelId="{3F569D3C-96EB-43DA-AF29-990ACFFB2DC1}" type="presOf" srcId="{4A98DA30-4889-4331-B7E8-7E9954C0A8CC}" destId="{99444B54-F470-4511-BC7A-8871B4D46CC7}" srcOrd="0" destOrd="0" presId="urn:microsoft.com/office/officeart/2005/8/layout/cycle2#1"/>
    <dgm:cxn modelId="{A8ABB45E-DA0A-4199-BC3B-7FE18371F968}" type="presOf" srcId="{FDB7985D-28B7-4D95-BA67-C59D74A32B25}" destId="{2DB1FFAB-CFEB-4DAB-8AA4-EA6E87F06FB9}" srcOrd="1" destOrd="0" presId="urn:microsoft.com/office/officeart/2005/8/layout/cycle2#1"/>
    <dgm:cxn modelId="{859CC75F-0125-40BC-A472-8113AF6307E6}" srcId="{7A21343D-D4B7-4923-AC76-9192E492AE6F}" destId="{D5B2234E-189B-4619-AF4E-ECD2B8D5CEC4}" srcOrd="2" destOrd="0" parTransId="{DBABCDC3-1BA6-4AAF-AB34-9C3982436575}" sibTransId="{1799BACA-6917-4B1F-AAC6-AC27591AE81C}"/>
    <dgm:cxn modelId="{A23D8D65-B0B1-48C9-B47A-F6BC5F6A83CE}" type="presOf" srcId="{FDB7985D-28B7-4D95-BA67-C59D74A32B25}" destId="{7A0B2626-B611-4736-BB80-F9C3673CD8D6}" srcOrd="0" destOrd="0" presId="urn:microsoft.com/office/officeart/2005/8/layout/cycle2#1"/>
    <dgm:cxn modelId="{40BD1E49-9072-444D-AD56-3B23314F25A8}" type="presOf" srcId="{ACB509AA-F50C-46E6-B2DD-944577B97FAE}" destId="{5A2356AC-DAA7-48C8-8E2D-3099D575658D}" srcOrd="0" destOrd="0" presId="urn:microsoft.com/office/officeart/2005/8/layout/cycle2#1"/>
    <dgm:cxn modelId="{52346B4A-865E-48E7-9E43-F8CEB9B9D40E}" type="presOf" srcId="{1799BACA-6917-4B1F-AAC6-AC27591AE81C}" destId="{69077285-C267-4D9E-9018-8BA594759EAD}" srcOrd="1" destOrd="0" presId="urn:microsoft.com/office/officeart/2005/8/layout/cycle2#1"/>
    <dgm:cxn modelId="{D8B8664C-7735-47CD-9CC8-06E3C580EE3B}" type="presOf" srcId="{17B3774A-F81D-40AD-9630-2EB1F125F4E2}" destId="{A40EBD24-0ACE-404B-A80E-F155C77A336E}" srcOrd="0" destOrd="0" presId="urn:microsoft.com/office/officeart/2005/8/layout/cycle2#1"/>
    <dgm:cxn modelId="{879B924E-AC88-4261-90DA-E83BFD9C1A2F}" type="presOf" srcId="{2450B5AB-85D3-4199-966C-4C2C1E36ECA4}" destId="{6C612348-8640-4456-89B7-E646255FCDC2}" srcOrd="0" destOrd="0" presId="urn:microsoft.com/office/officeart/2005/8/layout/cycle2#1"/>
    <dgm:cxn modelId="{36577473-8A05-49BF-B9FA-030425C8693F}" srcId="{7A21343D-D4B7-4923-AC76-9192E492AE6F}" destId="{C308AE90-99FA-40B4-A13B-467040D3E4F1}" srcOrd="1" destOrd="0" parTransId="{C4D3B8FE-17BF-4F9A-AD5F-21AE35DD3332}" sibTransId="{F01C669E-C698-47BF-A744-08D665B46A10}"/>
    <dgm:cxn modelId="{2EB5E674-0127-4487-BBE6-0A57C58AD9DB}" type="presOf" srcId="{037DD9E8-A0FB-4EEF-AAB6-22291C1FD5B4}" destId="{959E2910-1849-4D23-9BF4-2A3C7CA5681F}" srcOrd="1" destOrd="0" presId="urn:microsoft.com/office/officeart/2005/8/layout/cycle2#1"/>
    <dgm:cxn modelId="{03128383-0D85-4542-A565-2FB80B555D8C}" type="presOf" srcId="{037DD9E8-A0FB-4EEF-AAB6-22291C1FD5B4}" destId="{704F09FC-EC7A-4592-8BF4-EA43D840DB45}" srcOrd="0" destOrd="0" presId="urn:microsoft.com/office/officeart/2005/8/layout/cycle2#1"/>
    <dgm:cxn modelId="{85E5A98A-2133-4CC3-838A-828C9FA0924D}" type="presOf" srcId="{A8F69EF8-4122-483B-B182-BAAD36E76AEF}" destId="{53054D48-C667-44F7-8D36-3F8A840FFFAB}" srcOrd="0" destOrd="0" presId="urn:microsoft.com/office/officeart/2005/8/layout/cycle2#1"/>
    <dgm:cxn modelId="{C2CE578F-CEAF-45E5-B26E-507289552EC6}" type="presOf" srcId="{ACB509AA-F50C-46E6-B2DD-944577B97FAE}" destId="{91455B26-E709-4F1F-8D4A-F8469FB03A26}" srcOrd="1" destOrd="0" presId="urn:microsoft.com/office/officeart/2005/8/layout/cycle2#1"/>
    <dgm:cxn modelId="{B672C08F-5E8B-4706-8089-11C6781BE9C0}" srcId="{7A21343D-D4B7-4923-AC76-9192E492AE6F}" destId="{4A98DA30-4889-4331-B7E8-7E9954C0A8CC}" srcOrd="4" destOrd="0" parTransId="{80E22EA7-ECB5-44B6-B79D-8742968267BE}" sibTransId="{FDB7985D-28B7-4D95-BA67-C59D74A32B25}"/>
    <dgm:cxn modelId="{39CA0095-BA6C-4243-BFC3-BD9FAEB37CE1}" type="presOf" srcId="{F01C669E-C698-47BF-A744-08D665B46A10}" destId="{CA38C052-9F8E-4CC7-A668-B1EFE6C6BD88}" srcOrd="0" destOrd="0" presId="urn:microsoft.com/office/officeart/2005/8/layout/cycle2#1"/>
    <dgm:cxn modelId="{F6877396-7732-4A7C-A7F2-345338333F8D}" srcId="{7A21343D-D4B7-4923-AC76-9192E492AE6F}" destId="{2450B5AB-85D3-4199-966C-4C2C1E36ECA4}" srcOrd="5" destOrd="0" parTransId="{07725FBC-2B87-4059-8992-7C0EACE36C61}" sibTransId="{17B3774A-F81D-40AD-9630-2EB1F125F4E2}"/>
    <dgm:cxn modelId="{46F27298-D69B-4AC7-A0D2-839141150462}" srcId="{7A21343D-D4B7-4923-AC76-9192E492AE6F}" destId="{67545234-844C-4AA6-8900-A94CFCF28C6B}" srcOrd="0" destOrd="0" parTransId="{6E6C2326-3EEF-41B0-BE58-EA32BCEC6795}" sibTransId="{ACB509AA-F50C-46E6-B2DD-944577B97FAE}"/>
    <dgm:cxn modelId="{0296A29D-EC8D-4640-97AB-5B2272F44A18}" srcId="{7A21343D-D4B7-4923-AC76-9192E492AE6F}" destId="{DDA86BCF-58BD-4B19-8CEB-722436D40E5E}" srcOrd="3" destOrd="0" parTransId="{07F607DC-A946-4C34-A2CD-370B72E2FC10}" sibTransId="{037DD9E8-A0FB-4EEF-AAB6-22291C1FD5B4}"/>
    <dgm:cxn modelId="{99228DAD-C1A6-462E-B6EB-38385B0B3BB1}" type="presOf" srcId="{67545234-844C-4AA6-8900-A94CFCF28C6B}" destId="{E9163150-B0BC-46E9-BDF6-7E91499B336A}" srcOrd="0" destOrd="0" presId="urn:microsoft.com/office/officeart/2005/8/layout/cycle2#1"/>
    <dgm:cxn modelId="{D4E487C1-ED68-445D-BACA-A58BF23822D1}" type="presOf" srcId="{C308AE90-99FA-40B4-A13B-467040D3E4F1}" destId="{81A62284-94EF-43A5-9805-F268E3436C18}" srcOrd="0" destOrd="0" presId="urn:microsoft.com/office/officeart/2005/8/layout/cycle2#1"/>
    <dgm:cxn modelId="{59D6A1C1-F9FC-43F5-9545-CAE5EDDA9409}" type="presOf" srcId="{DDA86BCF-58BD-4B19-8CEB-722436D40E5E}" destId="{F7C4DE35-E6AA-4734-90C0-7F639859BCDE}" srcOrd="0" destOrd="0" presId="urn:microsoft.com/office/officeart/2005/8/layout/cycle2#1"/>
    <dgm:cxn modelId="{F7A262D3-F3F0-418E-BB27-C2CD8C75413F}" type="presOf" srcId="{7A21343D-D4B7-4923-AC76-9192E492AE6F}" destId="{12836D8D-A37D-43D1-817C-60BD56141132}" srcOrd="0" destOrd="0" presId="urn:microsoft.com/office/officeart/2005/8/layout/cycle2#1"/>
    <dgm:cxn modelId="{1F792DDC-7A9C-4425-B930-2B985B993A66}" type="presOf" srcId="{A8F69EF8-4122-483B-B182-BAAD36E76AEF}" destId="{4113D9E5-0538-46AC-8A41-0543B06B4403}" srcOrd="1" destOrd="0" presId="urn:microsoft.com/office/officeart/2005/8/layout/cycle2#1"/>
    <dgm:cxn modelId="{A49455EE-DD93-4F30-82C9-C03A6CCEBF35}" type="presOf" srcId="{FCD03FE3-F683-44FD-A6BB-AF99C851FAAC}" destId="{7CD97BC3-4BC9-4D90-9E2F-187212037481}" srcOrd="1" destOrd="0" presId="urn:microsoft.com/office/officeart/2005/8/layout/cycle2#1"/>
    <dgm:cxn modelId="{D55E0FF1-BCF3-4764-8973-40FE37CF9EE3}" srcId="{7A21343D-D4B7-4923-AC76-9192E492AE6F}" destId="{928775CD-5617-44BF-B1D9-C7088EA5AEE3}" srcOrd="7" destOrd="0" parTransId="{27240492-5AFA-4DB2-8D6A-E6BC5811F3CB}" sibTransId="{A8F69EF8-4122-483B-B182-BAAD36E76AEF}"/>
    <dgm:cxn modelId="{740DEAF4-87CD-4C75-B69A-BB97A4A3ADFE}" type="presOf" srcId="{1799BACA-6917-4B1F-AAC6-AC27591AE81C}" destId="{50DE6494-42D9-4E34-9740-3F238064BBB4}" srcOrd="0" destOrd="0" presId="urn:microsoft.com/office/officeart/2005/8/layout/cycle2#1"/>
    <dgm:cxn modelId="{96D0F5F7-BAB1-40D8-AE67-79B1D38E9060}" type="presOf" srcId="{18AEA814-00ED-4DB5-9857-6651A8216A16}" destId="{1D969812-30CD-40CC-A859-001F29573576}" srcOrd="0" destOrd="0" presId="urn:microsoft.com/office/officeart/2005/8/layout/cycle2#1"/>
    <dgm:cxn modelId="{69FCFFFD-54C3-4D32-AF56-F960FC5FC458}" type="presOf" srcId="{17B3774A-F81D-40AD-9630-2EB1F125F4E2}" destId="{EBA8112A-724E-4C6D-B76A-6582C5AEEE72}" srcOrd="1" destOrd="0" presId="urn:microsoft.com/office/officeart/2005/8/layout/cycle2#1"/>
    <dgm:cxn modelId="{3E6CEA80-A455-4B91-BD0D-204B722E065B}" type="presParOf" srcId="{12836D8D-A37D-43D1-817C-60BD56141132}" destId="{E9163150-B0BC-46E9-BDF6-7E91499B336A}" srcOrd="0" destOrd="0" presId="urn:microsoft.com/office/officeart/2005/8/layout/cycle2#1"/>
    <dgm:cxn modelId="{5DC793CF-0EAD-4818-8371-AA2C378C2A8A}" type="presParOf" srcId="{12836D8D-A37D-43D1-817C-60BD56141132}" destId="{5A2356AC-DAA7-48C8-8E2D-3099D575658D}" srcOrd="1" destOrd="0" presId="urn:microsoft.com/office/officeart/2005/8/layout/cycle2#1"/>
    <dgm:cxn modelId="{8C4F6FE6-68B8-40CF-A3BE-9841A95D25BA}" type="presParOf" srcId="{5A2356AC-DAA7-48C8-8E2D-3099D575658D}" destId="{91455B26-E709-4F1F-8D4A-F8469FB03A26}" srcOrd="0" destOrd="0" presId="urn:microsoft.com/office/officeart/2005/8/layout/cycle2#1"/>
    <dgm:cxn modelId="{752D5EA5-57A1-4DD1-BF1C-2967DD87C62A}" type="presParOf" srcId="{12836D8D-A37D-43D1-817C-60BD56141132}" destId="{81A62284-94EF-43A5-9805-F268E3436C18}" srcOrd="2" destOrd="0" presId="urn:microsoft.com/office/officeart/2005/8/layout/cycle2#1"/>
    <dgm:cxn modelId="{05626CE9-139C-403F-8FF9-15BB8DAFE2A2}" type="presParOf" srcId="{12836D8D-A37D-43D1-817C-60BD56141132}" destId="{CA38C052-9F8E-4CC7-A668-B1EFE6C6BD88}" srcOrd="3" destOrd="0" presId="urn:microsoft.com/office/officeart/2005/8/layout/cycle2#1"/>
    <dgm:cxn modelId="{EFD628D5-EFD1-40D4-B7FA-125647760B34}" type="presParOf" srcId="{CA38C052-9F8E-4CC7-A668-B1EFE6C6BD88}" destId="{DFB38D68-5891-4754-8E3C-D7864FFB376D}" srcOrd="0" destOrd="0" presId="urn:microsoft.com/office/officeart/2005/8/layout/cycle2#1"/>
    <dgm:cxn modelId="{83D04CA4-823D-4060-AFBF-167D52C77D7A}" type="presParOf" srcId="{12836D8D-A37D-43D1-817C-60BD56141132}" destId="{CFBE6AAB-9E82-4E79-ACFD-764783BFDD83}" srcOrd="4" destOrd="0" presId="urn:microsoft.com/office/officeart/2005/8/layout/cycle2#1"/>
    <dgm:cxn modelId="{191CAE2C-BC62-4733-9EBA-1B512F2BA225}" type="presParOf" srcId="{12836D8D-A37D-43D1-817C-60BD56141132}" destId="{50DE6494-42D9-4E34-9740-3F238064BBB4}" srcOrd="5" destOrd="0" presId="urn:microsoft.com/office/officeart/2005/8/layout/cycle2#1"/>
    <dgm:cxn modelId="{C47809BB-1BB0-4EC0-A8AC-DE9B68A87624}" type="presParOf" srcId="{50DE6494-42D9-4E34-9740-3F238064BBB4}" destId="{69077285-C267-4D9E-9018-8BA594759EAD}" srcOrd="0" destOrd="0" presId="urn:microsoft.com/office/officeart/2005/8/layout/cycle2#1"/>
    <dgm:cxn modelId="{24DC5A7C-07E3-42A8-8184-EEC2116031EF}" type="presParOf" srcId="{12836D8D-A37D-43D1-817C-60BD56141132}" destId="{F7C4DE35-E6AA-4734-90C0-7F639859BCDE}" srcOrd="6" destOrd="0" presId="urn:microsoft.com/office/officeart/2005/8/layout/cycle2#1"/>
    <dgm:cxn modelId="{4F3734BC-5C65-43F5-87E6-82DDED121573}" type="presParOf" srcId="{12836D8D-A37D-43D1-817C-60BD56141132}" destId="{704F09FC-EC7A-4592-8BF4-EA43D840DB45}" srcOrd="7" destOrd="0" presId="urn:microsoft.com/office/officeart/2005/8/layout/cycle2#1"/>
    <dgm:cxn modelId="{431ACC29-6FEB-4BCC-8D8D-A9ADD1CDC2C9}" type="presParOf" srcId="{704F09FC-EC7A-4592-8BF4-EA43D840DB45}" destId="{959E2910-1849-4D23-9BF4-2A3C7CA5681F}" srcOrd="0" destOrd="0" presId="urn:microsoft.com/office/officeart/2005/8/layout/cycle2#1"/>
    <dgm:cxn modelId="{974B6C3B-A2FD-4802-89F1-113F8CAB6093}" type="presParOf" srcId="{12836D8D-A37D-43D1-817C-60BD56141132}" destId="{99444B54-F470-4511-BC7A-8871B4D46CC7}" srcOrd="8" destOrd="0" presId="urn:microsoft.com/office/officeart/2005/8/layout/cycle2#1"/>
    <dgm:cxn modelId="{2BA21BAB-FFE1-4A35-B3DE-5AA11C45D275}" type="presParOf" srcId="{12836D8D-A37D-43D1-817C-60BD56141132}" destId="{7A0B2626-B611-4736-BB80-F9C3673CD8D6}" srcOrd="9" destOrd="0" presId="urn:microsoft.com/office/officeart/2005/8/layout/cycle2#1"/>
    <dgm:cxn modelId="{8638580E-4A2D-498C-8E77-D9A27806B10F}" type="presParOf" srcId="{7A0B2626-B611-4736-BB80-F9C3673CD8D6}" destId="{2DB1FFAB-CFEB-4DAB-8AA4-EA6E87F06FB9}" srcOrd="0" destOrd="0" presId="urn:microsoft.com/office/officeart/2005/8/layout/cycle2#1"/>
    <dgm:cxn modelId="{B8D6C194-939F-44D1-8778-4438288B0BB7}" type="presParOf" srcId="{12836D8D-A37D-43D1-817C-60BD56141132}" destId="{6C612348-8640-4456-89B7-E646255FCDC2}" srcOrd="10" destOrd="0" presId="urn:microsoft.com/office/officeart/2005/8/layout/cycle2#1"/>
    <dgm:cxn modelId="{EC50108D-0E2F-42F2-8434-403FE3B36876}" type="presParOf" srcId="{12836D8D-A37D-43D1-817C-60BD56141132}" destId="{A40EBD24-0ACE-404B-A80E-F155C77A336E}" srcOrd="11" destOrd="0" presId="urn:microsoft.com/office/officeart/2005/8/layout/cycle2#1"/>
    <dgm:cxn modelId="{AE509381-1BD1-4132-A298-F1FF7B7E821B}" type="presParOf" srcId="{A40EBD24-0ACE-404B-A80E-F155C77A336E}" destId="{EBA8112A-724E-4C6D-B76A-6582C5AEEE72}" srcOrd="0" destOrd="0" presId="urn:microsoft.com/office/officeart/2005/8/layout/cycle2#1"/>
    <dgm:cxn modelId="{D04464F5-C468-4110-B037-46E47619526A}" type="presParOf" srcId="{12836D8D-A37D-43D1-817C-60BD56141132}" destId="{1D969812-30CD-40CC-A859-001F29573576}" srcOrd="12" destOrd="0" presId="urn:microsoft.com/office/officeart/2005/8/layout/cycle2#1"/>
    <dgm:cxn modelId="{34B1C5F8-EC38-4296-8FDF-1140812D2AD2}" type="presParOf" srcId="{12836D8D-A37D-43D1-817C-60BD56141132}" destId="{B4205B32-9A13-4315-9264-6CB45181C7F5}" srcOrd="13" destOrd="0" presId="urn:microsoft.com/office/officeart/2005/8/layout/cycle2#1"/>
    <dgm:cxn modelId="{A6B7CFE8-C784-4F8E-85C4-0D558C82B2D8}" type="presParOf" srcId="{B4205B32-9A13-4315-9264-6CB45181C7F5}" destId="{7CD97BC3-4BC9-4D90-9E2F-187212037481}" srcOrd="0" destOrd="0" presId="urn:microsoft.com/office/officeart/2005/8/layout/cycle2#1"/>
    <dgm:cxn modelId="{60D963DD-ED77-457A-AE91-A72692752907}" type="presParOf" srcId="{12836D8D-A37D-43D1-817C-60BD56141132}" destId="{B490C74C-7530-4730-BA52-995B2998EB8D}" srcOrd="14" destOrd="0" presId="urn:microsoft.com/office/officeart/2005/8/layout/cycle2#1"/>
    <dgm:cxn modelId="{945A674F-746F-4229-929A-A5331A12B667}" type="presParOf" srcId="{12836D8D-A37D-43D1-817C-60BD56141132}" destId="{53054D48-C667-44F7-8D36-3F8A840FFFAB}" srcOrd="15" destOrd="0" presId="urn:microsoft.com/office/officeart/2005/8/layout/cycle2#1"/>
    <dgm:cxn modelId="{A93A5843-0196-4694-B157-8DA7B54A0B1D}" type="presParOf" srcId="{53054D48-C667-44F7-8D36-3F8A840FFFAB}" destId="{4113D9E5-0538-46AC-8A41-0543B06B4403}" srcOrd="0" destOrd="0" presId="urn:microsoft.com/office/officeart/2005/8/layout/cycle2#1"/>
  </dgm:cxnLst>
  <dgm:bg/>
  <dgm:whole>
    <a:ln w="28575">
      <a:solidFill>
        <a:schemeClr val="tx1"/>
      </a:solidFill>
    </a:ln>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9163150-B0BC-46E9-BDF6-7E91499B336A}">
      <dsp:nvSpPr>
        <dsp:cNvPr id="0" name=""/>
        <dsp:cNvSpPr/>
      </dsp:nvSpPr>
      <dsp:spPr>
        <a:xfrm>
          <a:off x="1872263" y="1515"/>
          <a:ext cx="589347" cy="589347"/>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solidFill>
            <a:schemeClr val="tx1"/>
          </a:solid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IN" sz="500" b="0" kern="1200">
              <a:solidFill>
                <a:sysClr val="windowText" lastClr="000000"/>
              </a:solidFill>
              <a:latin typeface="Times New Roman" panose="02020603050405020304" pitchFamily="18" charset="0"/>
              <a:cs typeface="Times New Roman" panose="02020603050405020304" pitchFamily="18" charset="0"/>
            </a:rPr>
            <a:t>Identifying the customers</a:t>
          </a:r>
        </a:p>
      </dsp:txBody>
      <dsp:txXfrm>
        <a:off x="1958571" y="87823"/>
        <a:ext cx="416731" cy="416731"/>
      </dsp:txXfrm>
    </dsp:sp>
    <dsp:sp modelId="{5A2356AC-DAA7-48C8-8E2D-3099D575658D}">
      <dsp:nvSpPr>
        <dsp:cNvPr id="0" name=""/>
        <dsp:cNvSpPr/>
      </dsp:nvSpPr>
      <dsp:spPr>
        <a:xfrm rot="1350000">
          <a:off x="2493318" y="364386"/>
          <a:ext cx="156721" cy="198904"/>
        </a:xfrm>
        <a:prstGeom prst="rightArrow">
          <a:avLst>
            <a:gd name="adj1" fmla="val 60000"/>
            <a:gd name="adj2" fmla="val 50000"/>
          </a:avLst>
        </a:prstGeom>
        <a:solidFill>
          <a:schemeClr val="accent4">
            <a:hueOff val="0"/>
            <a:satOff val="0"/>
            <a:lumOff val="0"/>
            <a:alphaOff val="0"/>
          </a:schemeClr>
        </a:solidFill>
        <a:ln>
          <a:solidFill>
            <a:schemeClr val="tx1"/>
          </a:solid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IN" sz="400" kern="1200"/>
        </a:p>
      </dsp:txBody>
      <dsp:txXfrm>
        <a:off x="2495107" y="395171"/>
        <a:ext cx="109705" cy="119342"/>
      </dsp:txXfrm>
    </dsp:sp>
    <dsp:sp modelId="{81A62284-94EF-43A5-9805-F268E3436C18}">
      <dsp:nvSpPr>
        <dsp:cNvPr id="0" name=""/>
        <dsp:cNvSpPr/>
      </dsp:nvSpPr>
      <dsp:spPr>
        <a:xfrm>
          <a:off x="2689942" y="340209"/>
          <a:ext cx="589347" cy="589347"/>
        </a:xfrm>
        <a:prstGeom prst="ellipse">
          <a:avLst/>
        </a:prstGeom>
        <a:gradFill rotWithShape="0">
          <a:gsLst>
            <a:gs pos="0">
              <a:schemeClr val="accent4">
                <a:hueOff val="1485099"/>
                <a:satOff val="-6853"/>
                <a:lumOff val="252"/>
                <a:alphaOff val="0"/>
                <a:satMod val="103000"/>
                <a:lumMod val="102000"/>
                <a:tint val="94000"/>
              </a:schemeClr>
            </a:gs>
            <a:gs pos="50000">
              <a:schemeClr val="accent4">
                <a:hueOff val="1485099"/>
                <a:satOff val="-6853"/>
                <a:lumOff val="252"/>
                <a:alphaOff val="0"/>
                <a:satMod val="110000"/>
                <a:lumMod val="100000"/>
                <a:shade val="100000"/>
              </a:schemeClr>
            </a:gs>
            <a:gs pos="100000">
              <a:schemeClr val="accent4">
                <a:hueOff val="1485099"/>
                <a:satOff val="-6853"/>
                <a:lumOff val="252"/>
                <a:alphaOff val="0"/>
                <a:lumMod val="99000"/>
                <a:satMod val="120000"/>
                <a:shade val="78000"/>
              </a:schemeClr>
            </a:gs>
          </a:gsLst>
          <a:lin ang="5400000" scaled="0"/>
        </a:gradFill>
        <a:ln>
          <a:solidFill>
            <a:schemeClr val="tx1"/>
          </a:solid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IN" sz="500" b="0" kern="1200">
              <a:solidFill>
                <a:sysClr val="windowText" lastClr="000000"/>
              </a:solidFill>
              <a:latin typeface="Times New Roman" panose="02020603050405020304" pitchFamily="18" charset="0"/>
              <a:cs typeface="Times New Roman" panose="02020603050405020304" pitchFamily="18" charset="0"/>
            </a:rPr>
            <a:t>Satisfy the customers</a:t>
          </a:r>
        </a:p>
      </dsp:txBody>
      <dsp:txXfrm>
        <a:off x="2776250" y="426517"/>
        <a:ext cx="416731" cy="416731"/>
      </dsp:txXfrm>
    </dsp:sp>
    <dsp:sp modelId="{CA38C052-9F8E-4CC7-A668-B1EFE6C6BD88}">
      <dsp:nvSpPr>
        <dsp:cNvPr id="0" name=""/>
        <dsp:cNvSpPr/>
      </dsp:nvSpPr>
      <dsp:spPr>
        <a:xfrm rot="4050000">
          <a:off x="3073905" y="940172"/>
          <a:ext cx="156721" cy="198904"/>
        </a:xfrm>
        <a:prstGeom prst="rightArrow">
          <a:avLst>
            <a:gd name="adj1" fmla="val 60000"/>
            <a:gd name="adj2" fmla="val 50000"/>
          </a:avLst>
        </a:prstGeom>
        <a:solidFill>
          <a:schemeClr val="accent4">
            <a:hueOff val="1485099"/>
            <a:satOff val="-6853"/>
            <a:lumOff val="252"/>
            <a:alphaOff val="0"/>
          </a:schemeClr>
        </a:solidFill>
        <a:ln>
          <a:solidFill>
            <a:schemeClr val="tx1"/>
          </a:solid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IN" sz="400" kern="1200"/>
        </a:p>
      </dsp:txBody>
      <dsp:txXfrm>
        <a:off x="3088417" y="958234"/>
        <a:ext cx="109705" cy="119342"/>
      </dsp:txXfrm>
    </dsp:sp>
    <dsp:sp modelId="{CFBE6AAB-9E82-4E79-ACFD-764783BFDD83}">
      <dsp:nvSpPr>
        <dsp:cNvPr id="0" name=""/>
        <dsp:cNvSpPr/>
      </dsp:nvSpPr>
      <dsp:spPr>
        <a:xfrm>
          <a:off x="3028636" y="1157888"/>
          <a:ext cx="589347" cy="589347"/>
        </a:xfrm>
        <a:prstGeom prst="ellipse">
          <a:avLst/>
        </a:prstGeom>
        <a:gradFill rotWithShape="0">
          <a:gsLst>
            <a:gs pos="0">
              <a:schemeClr val="accent4">
                <a:hueOff val="2970198"/>
                <a:satOff val="-13705"/>
                <a:lumOff val="504"/>
                <a:alphaOff val="0"/>
                <a:satMod val="103000"/>
                <a:lumMod val="102000"/>
                <a:tint val="94000"/>
              </a:schemeClr>
            </a:gs>
            <a:gs pos="50000">
              <a:schemeClr val="accent4">
                <a:hueOff val="2970198"/>
                <a:satOff val="-13705"/>
                <a:lumOff val="504"/>
                <a:alphaOff val="0"/>
                <a:satMod val="110000"/>
                <a:lumMod val="100000"/>
                <a:shade val="100000"/>
              </a:schemeClr>
            </a:gs>
            <a:gs pos="100000">
              <a:schemeClr val="accent4">
                <a:hueOff val="2970198"/>
                <a:satOff val="-13705"/>
                <a:lumOff val="504"/>
                <a:alphaOff val="0"/>
                <a:lumMod val="99000"/>
                <a:satMod val="120000"/>
                <a:shade val="78000"/>
              </a:schemeClr>
            </a:gs>
          </a:gsLst>
          <a:lin ang="5400000" scaled="0"/>
        </a:gradFill>
        <a:ln>
          <a:solidFill>
            <a:schemeClr val="tx1"/>
          </a:solid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IN" sz="500" b="0" kern="1200">
              <a:solidFill>
                <a:sysClr val="windowText" lastClr="000000"/>
              </a:solidFill>
              <a:latin typeface="Times New Roman" panose="02020603050405020304" pitchFamily="18" charset="0"/>
              <a:cs typeface="Times New Roman" panose="02020603050405020304" pitchFamily="18" charset="0"/>
            </a:rPr>
            <a:t>Retaining the customers</a:t>
          </a:r>
        </a:p>
      </dsp:txBody>
      <dsp:txXfrm>
        <a:off x="3114944" y="1244196"/>
        <a:ext cx="416731" cy="416731"/>
      </dsp:txXfrm>
    </dsp:sp>
    <dsp:sp modelId="{50DE6494-42D9-4E34-9740-3F238064BBB4}">
      <dsp:nvSpPr>
        <dsp:cNvPr id="0" name=""/>
        <dsp:cNvSpPr/>
      </dsp:nvSpPr>
      <dsp:spPr>
        <a:xfrm rot="6750000">
          <a:off x="3077299" y="1757851"/>
          <a:ext cx="156721" cy="198904"/>
        </a:xfrm>
        <a:prstGeom prst="rightArrow">
          <a:avLst>
            <a:gd name="adj1" fmla="val 60000"/>
            <a:gd name="adj2" fmla="val 50000"/>
          </a:avLst>
        </a:prstGeom>
        <a:solidFill>
          <a:schemeClr val="accent4">
            <a:hueOff val="2970198"/>
            <a:satOff val="-13705"/>
            <a:lumOff val="504"/>
            <a:alphaOff val="0"/>
          </a:schemeClr>
        </a:solidFill>
        <a:ln>
          <a:solidFill>
            <a:schemeClr val="tx1"/>
          </a:solid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IN" sz="400" kern="1200"/>
        </a:p>
      </dsp:txBody>
      <dsp:txXfrm rot="10800000">
        <a:off x="3109803" y="1775913"/>
        <a:ext cx="109705" cy="119342"/>
      </dsp:txXfrm>
    </dsp:sp>
    <dsp:sp modelId="{F7C4DE35-E6AA-4734-90C0-7F639859BCDE}">
      <dsp:nvSpPr>
        <dsp:cNvPr id="0" name=""/>
        <dsp:cNvSpPr/>
      </dsp:nvSpPr>
      <dsp:spPr>
        <a:xfrm>
          <a:off x="2689942" y="1975567"/>
          <a:ext cx="589347" cy="589347"/>
        </a:xfrm>
        <a:prstGeom prst="ellipse">
          <a:avLst/>
        </a:prstGeom>
        <a:gradFill rotWithShape="0">
          <a:gsLst>
            <a:gs pos="0">
              <a:schemeClr val="accent4">
                <a:hueOff val="4455297"/>
                <a:satOff val="-20558"/>
                <a:lumOff val="756"/>
                <a:alphaOff val="0"/>
                <a:satMod val="103000"/>
                <a:lumMod val="102000"/>
                <a:tint val="94000"/>
              </a:schemeClr>
            </a:gs>
            <a:gs pos="50000">
              <a:schemeClr val="accent4">
                <a:hueOff val="4455297"/>
                <a:satOff val="-20558"/>
                <a:lumOff val="756"/>
                <a:alphaOff val="0"/>
                <a:satMod val="110000"/>
                <a:lumMod val="100000"/>
                <a:shade val="100000"/>
              </a:schemeClr>
            </a:gs>
            <a:gs pos="100000">
              <a:schemeClr val="accent4">
                <a:hueOff val="4455297"/>
                <a:satOff val="-20558"/>
                <a:lumOff val="756"/>
                <a:alphaOff val="0"/>
                <a:lumMod val="99000"/>
                <a:satMod val="120000"/>
                <a:shade val="78000"/>
              </a:schemeClr>
            </a:gs>
          </a:gsLst>
          <a:lin ang="5400000" scaled="0"/>
        </a:gradFill>
        <a:ln>
          <a:solidFill>
            <a:schemeClr val="tx1"/>
          </a:solid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IN" sz="500" b="0" kern="1200">
              <a:solidFill>
                <a:sysClr val="windowText" lastClr="000000"/>
              </a:solidFill>
              <a:latin typeface="Times New Roman" panose="02020603050405020304" pitchFamily="18" charset="0"/>
              <a:cs typeface="Times New Roman" panose="02020603050405020304" pitchFamily="18" charset="0"/>
            </a:rPr>
            <a:t>Creating awareness among customers</a:t>
          </a:r>
        </a:p>
      </dsp:txBody>
      <dsp:txXfrm>
        <a:off x="2776250" y="2061875"/>
        <a:ext cx="416731" cy="416731"/>
      </dsp:txXfrm>
    </dsp:sp>
    <dsp:sp modelId="{704F09FC-EC7A-4592-8BF4-EA43D840DB45}">
      <dsp:nvSpPr>
        <dsp:cNvPr id="0" name=""/>
        <dsp:cNvSpPr/>
      </dsp:nvSpPr>
      <dsp:spPr>
        <a:xfrm rot="9450000">
          <a:off x="2501513" y="2338438"/>
          <a:ext cx="156721" cy="198904"/>
        </a:xfrm>
        <a:prstGeom prst="rightArrow">
          <a:avLst>
            <a:gd name="adj1" fmla="val 60000"/>
            <a:gd name="adj2" fmla="val 50000"/>
          </a:avLst>
        </a:prstGeom>
        <a:solidFill>
          <a:schemeClr val="accent4">
            <a:hueOff val="4455297"/>
            <a:satOff val="-20558"/>
            <a:lumOff val="756"/>
            <a:alphaOff val="0"/>
          </a:schemeClr>
        </a:solidFill>
        <a:ln>
          <a:solidFill>
            <a:schemeClr val="tx1"/>
          </a:solid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IN" sz="400" kern="1200"/>
        </a:p>
      </dsp:txBody>
      <dsp:txXfrm rot="10800000">
        <a:off x="2546740" y="2369223"/>
        <a:ext cx="109705" cy="119342"/>
      </dsp:txXfrm>
    </dsp:sp>
    <dsp:sp modelId="{99444B54-F470-4511-BC7A-8871B4D46CC7}">
      <dsp:nvSpPr>
        <dsp:cNvPr id="0" name=""/>
        <dsp:cNvSpPr/>
      </dsp:nvSpPr>
      <dsp:spPr>
        <a:xfrm>
          <a:off x="1872263" y="2314261"/>
          <a:ext cx="589347" cy="589347"/>
        </a:xfrm>
        <a:prstGeom prst="ellipse">
          <a:avLst/>
        </a:prstGeom>
        <a:gradFill rotWithShape="0">
          <a:gsLst>
            <a:gs pos="0">
              <a:schemeClr val="accent4">
                <a:hueOff val="5940396"/>
                <a:satOff val="-27410"/>
                <a:lumOff val="1009"/>
                <a:alphaOff val="0"/>
                <a:satMod val="103000"/>
                <a:lumMod val="102000"/>
                <a:tint val="94000"/>
              </a:schemeClr>
            </a:gs>
            <a:gs pos="50000">
              <a:schemeClr val="accent4">
                <a:hueOff val="5940396"/>
                <a:satOff val="-27410"/>
                <a:lumOff val="1009"/>
                <a:alphaOff val="0"/>
                <a:satMod val="110000"/>
                <a:lumMod val="100000"/>
                <a:shade val="100000"/>
              </a:schemeClr>
            </a:gs>
            <a:gs pos="100000">
              <a:schemeClr val="accent4">
                <a:hueOff val="5940396"/>
                <a:satOff val="-27410"/>
                <a:lumOff val="1009"/>
                <a:alphaOff val="0"/>
                <a:lumMod val="99000"/>
                <a:satMod val="120000"/>
                <a:shade val="78000"/>
              </a:schemeClr>
            </a:gs>
          </a:gsLst>
          <a:lin ang="5400000" scaled="0"/>
        </a:gradFill>
        <a:ln>
          <a:solidFill>
            <a:schemeClr val="tx1"/>
          </a:solid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IN" sz="500" b="0" kern="1200">
              <a:solidFill>
                <a:sysClr val="windowText" lastClr="000000"/>
              </a:solidFill>
              <a:latin typeface="Times New Roman" panose="02020603050405020304" pitchFamily="18" charset="0"/>
              <a:cs typeface="Times New Roman" panose="02020603050405020304" pitchFamily="18" charset="0"/>
            </a:rPr>
            <a:t>Creating a strong bond with the customers</a:t>
          </a:r>
        </a:p>
      </dsp:txBody>
      <dsp:txXfrm>
        <a:off x="1958571" y="2400569"/>
        <a:ext cx="416731" cy="416731"/>
      </dsp:txXfrm>
    </dsp:sp>
    <dsp:sp modelId="{7A0B2626-B611-4736-BB80-F9C3673CD8D6}">
      <dsp:nvSpPr>
        <dsp:cNvPr id="0" name=""/>
        <dsp:cNvSpPr/>
      </dsp:nvSpPr>
      <dsp:spPr>
        <a:xfrm rot="12150000">
          <a:off x="1683834" y="2341833"/>
          <a:ext cx="156721" cy="198904"/>
        </a:xfrm>
        <a:prstGeom prst="rightArrow">
          <a:avLst>
            <a:gd name="adj1" fmla="val 60000"/>
            <a:gd name="adj2" fmla="val 50000"/>
          </a:avLst>
        </a:prstGeom>
        <a:solidFill>
          <a:schemeClr val="accent4">
            <a:hueOff val="5940396"/>
            <a:satOff val="-27410"/>
            <a:lumOff val="1009"/>
            <a:alphaOff val="0"/>
          </a:schemeClr>
        </a:solidFill>
        <a:ln>
          <a:solidFill>
            <a:schemeClr val="tx1"/>
          </a:solid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IN" sz="400" kern="1200"/>
        </a:p>
      </dsp:txBody>
      <dsp:txXfrm rot="10800000">
        <a:off x="1729061" y="2390610"/>
        <a:ext cx="109705" cy="119342"/>
      </dsp:txXfrm>
    </dsp:sp>
    <dsp:sp modelId="{6C612348-8640-4456-89B7-E646255FCDC2}">
      <dsp:nvSpPr>
        <dsp:cNvPr id="0" name=""/>
        <dsp:cNvSpPr/>
      </dsp:nvSpPr>
      <dsp:spPr>
        <a:xfrm>
          <a:off x="1054584" y="1975567"/>
          <a:ext cx="589347" cy="589347"/>
        </a:xfrm>
        <a:prstGeom prst="ellipse">
          <a:avLst/>
        </a:prstGeom>
        <a:gradFill rotWithShape="0">
          <a:gsLst>
            <a:gs pos="0">
              <a:schemeClr val="accent4">
                <a:hueOff val="7425494"/>
                <a:satOff val="-34263"/>
                <a:lumOff val="1261"/>
                <a:alphaOff val="0"/>
                <a:satMod val="103000"/>
                <a:lumMod val="102000"/>
                <a:tint val="94000"/>
              </a:schemeClr>
            </a:gs>
            <a:gs pos="50000">
              <a:schemeClr val="accent4">
                <a:hueOff val="7425494"/>
                <a:satOff val="-34263"/>
                <a:lumOff val="1261"/>
                <a:alphaOff val="0"/>
                <a:satMod val="110000"/>
                <a:lumMod val="100000"/>
                <a:shade val="100000"/>
              </a:schemeClr>
            </a:gs>
            <a:gs pos="100000">
              <a:schemeClr val="accent4">
                <a:hueOff val="7425494"/>
                <a:satOff val="-34263"/>
                <a:lumOff val="1261"/>
                <a:alphaOff val="0"/>
                <a:lumMod val="99000"/>
                <a:satMod val="120000"/>
                <a:shade val="78000"/>
              </a:schemeClr>
            </a:gs>
          </a:gsLst>
          <a:lin ang="5400000" scaled="0"/>
        </a:gradFill>
        <a:ln>
          <a:solidFill>
            <a:schemeClr val="tx1"/>
          </a:solid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IN" sz="500" b="0" kern="1200">
              <a:solidFill>
                <a:sysClr val="windowText" lastClr="000000"/>
              </a:solidFill>
              <a:latin typeface="Times New Roman" panose="02020603050405020304" pitchFamily="18" charset="0"/>
              <a:cs typeface="Times New Roman" panose="02020603050405020304" pitchFamily="18" charset="0"/>
            </a:rPr>
            <a:t>Increasing brand loyalty</a:t>
          </a:r>
        </a:p>
      </dsp:txBody>
      <dsp:txXfrm>
        <a:off x="1140892" y="2061875"/>
        <a:ext cx="416731" cy="416731"/>
      </dsp:txXfrm>
    </dsp:sp>
    <dsp:sp modelId="{A40EBD24-0ACE-404B-A80E-F155C77A336E}">
      <dsp:nvSpPr>
        <dsp:cNvPr id="0" name=""/>
        <dsp:cNvSpPr/>
      </dsp:nvSpPr>
      <dsp:spPr>
        <a:xfrm rot="14850000">
          <a:off x="1103247" y="1766047"/>
          <a:ext cx="156721" cy="198904"/>
        </a:xfrm>
        <a:prstGeom prst="rightArrow">
          <a:avLst>
            <a:gd name="adj1" fmla="val 60000"/>
            <a:gd name="adj2" fmla="val 50000"/>
          </a:avLst>
        </a:prstGeom>
        <a:solidFill>
          <a:schemeClr val="accent4">
            <a:hueOff val="7425494"/>
            <a:satOff val="-34263"/>
            <a:lumOff val="1261"/>
            <a:alphaOff val="0"/>
          </a:schemeClr>
        </a:solidFill>
        <a:ln>
          <a:solidFill>
            <a:schemeClr val="tx1"/>
          </a:solid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IN" sz="400" kern="1200"/>
        </a:p>
      </dsp:txBody>
      <dsp:txXfrm rot="10800000">
        <a:off x="1135751" y="1827547"/>
        <a:ext cx="109705" cy="119342"/>
      </dsp:txXfrm>
    </dsp:sp>
    <dsp:sp modelId="{1D969812-30CD-40CC-A859-001F29573576}">
      <dsp:nvSpPr>
        <dsp:cNvPr id="0" name=""/>
        <dsp:cNvSpPr/>
      </dsp:nvSpPr>
      <dsp:spPr>
        <a:xfrm>
          <a:off x="715890" y="1157888"/>
          <a:ext cx="589347" cy="589347"/>
        </a:xfrm>
        <a:prstGeom prst="ellipse">
          <a:avLst/>
        </a:prstGeom>
        <a:gradFill rotWithShape="0">
          <a:gsLst>
            <a:gs pos="0">
              <a:schemeClr val="accent4">
                <a:hueOff val="8910593"/>
                <a:satOff val="-41115"/>
                <a:lumOff val="1513"/>
                <a:alphaOff val="0"/>
                <a:satMod val="103000"/>
                <a:lumMod val="102000"/>
                <a:tint val="94000"/>
              </a:schemeClr>
            </a:gs>
            <a:gs pos="50000">
              <a:schemeClr val="accent4">
                <a:hueOff val="8910593"/>
                <a:satOff val="-41115"/>
                <a:lumOff val="1513"/>
                <a:alphaOff val="0"/>
                <a:satMod val="110000"/>
                <a:lumMod val="100000"/>
                <a:shade val="100000"/>
              </a:schemeClr>
            </a:gs>
            <a:gs pos="100000">
              <a:schemeClr val="accent4">
                <a:hueOff val="8910593"/>
                <a:satOff val="-41115"/>
                <a:lumOff val="1513"/>
                <a:alphaOff val="0"/>
                <a:lumMod val="99000"/>
                <a:satMod val="120000"/>
                <a:shade val="78000"/>
              </a:schemeClr>
            </a:gs>
          </a:gsLst>
          <a:lin ang="5400000" scaled="0"/>
        </a:gradFill>
        <a:ln>
          <a:solidFill>
            <a:schemeClr val="tx1"/>
          </a:solid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IN" sz="500" b="0" kern="1200">
              <a:solidFill>
                <a:sysClr val="windowText" lastClr="000000"/>
              </a:solidFill>
              <a:latin typeface="Times New Roman" panose="02020603050405020304" pitchFamily="18" charset="0"/>
              <a:cs typeface="Times New Roman" panose="02020603050405020304" pitchFamily="18" charset="0"/>
            </a:rPr>
            <a:t>Reaching the potential market</a:t>
          </a:r>
        </a:p>
      </dsp:txBody>
      <dsp:txXfrm>
        <a:off x="802198" y="1244196"/>
        <a:ext cx="416731" cy="416731"/>
      </dsp:txXfrm>
    </dsp:sp>
    <dsp:sp modelId="{B4205B32-9A13-4315-9264-6CB45181C7F5}">
      <dsp:nvSpPr>
        <dsp:cNvPr id="0" name=""/>
        <dsp:cNvSpPr/>
      </dsp:nvSpPr>
      <dsp:spPr>
        <a:xfrm rot="17550000">
          <a:off x="1099853" y="948368"/>
          <a:ext cx="156721" cy="198904"/>
        </a:xfrm>
        <a:prstGeom prst="rightArrow">
          <a:avLst>
            <a:gd name="adj1" fmla="val 60000"/>
            <a:gd name="adj2" fmla="val 50000"/>
          </a:avLst>
        </a:prstGeom>
        <a:solidFill>
          <a:schemeClr val="accent4">
            <a:hueOff val="8910593"/>
            <a:satOff val="-41115"/>
            <a:lumOff val="1513"/>
            <a:alphaOff val="0"/>
          </a:schemeClr>
        </a:solidFill>
        <a:ln>
          <a:solidFill>
            <a:schemeClr val="tx1"/>
          </a:solid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IN" sz="400" kern="1200"/>
        </a:p>
      </dsp:txBody>
      <dsp:txXfrm>
        <a:off x="1114365" y="1009868"/>
        <a:ext cx="109705" cy="119342"/>
      </dsp:txXfrm>
    </dsp:sp>
    <dsp:sp modelId="{B490C74C-7530-4730-BA52-995B2998EB8D}">
      <dsp:nvSpPr>
        <dsp:cNvPr id="0" name=""/>
        <dsp:cNvSpPr/>
      </dsp:nvSpPr>
      <dsp:spPr>
        <a:xfrm>
          <a:off x="1054584" y="340209"/>
          <a:ext cx="589347" cy="589347"/>
        </a:xfrm>
        <a:prstGeom prst="ellipse">
          <a:avLst/>
        </a:prstGeom>
        <a:gradFill rotWithShape="0">
          <a:gsLst>
            <a:gs pos="0">
              <a:schemeClr val="accent4">
                <a:hueOff val="10395692"/>
                <a:satOff val="-47968"/>
                <a:lumOff val="1765"/>
                <a:alphaOff val="0"/>
                <a:satMod val="103000"/>
                <a:lumMod val="102000"/>
                <a:tint val="94000"/>
              </a:schemeClr>
            </a:gs>
            <a:gs pos="50000">
              <a:schemeClr val="accent4">
                <a:hueOff val="10395692"/>
                <a:satOff val="-47968"/>
                <a:lumOff val="1765"/>
                <a:alphaOff val="0"/>
                <a:satMod val="110000"/>
                <a:lumMod val="100000"/>
                <a:shade val="100000"/>
              </a:schemeClr>
            </a:gs>
            <a:gs pos="100000">
              <a:schemeClr val="accent4">
                <a:hueOff val="10395692"/>
                <a:satOff val="-47968"/>
                <a:lumOff val="1765"/>
                <a:alphaOff val="0"/>
                <a:lumMod val="99000"/>
                <a:satMod val="120000"/>
                <a:shade val="78000"/>
              </a:schemeClr>
            </a:gs>
          </a:gsLst>
          <a:lin ang="5400000" scaled="0"/>
        </a:gradFill>
        <a:ln>
          <a:solidFill>
            <a:schemeClr val="tx1"/>
          </a:solid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IN" sz="500" b="0" kern="1200">
              <a:solidFill>
                <a:sysClr val="windowText" lastClr="000000"/>
              </a:solidFill>
              <a:latin typeface="Times New Roman" panose="02020603050405020304" pitchFamily="18" charset="0"/>
              <a:cs typeface="Times New Roman" panose="02020603050405020304" pitchFamily="18" charset="0"/>
            </a:rPr>
            <a:t>Enhancing the communication</a:t>
          </a:r>
        </a:p>
      </dsp:txBody>
      <dsp:txXfrm>
        <a:off x="1140892" y="426517"/>
        <a:ext cx="416731" cy="416731"/>
      </dsp:txXfrm>
    </dsp:sp>
    <dsp:sp modelId="{53054D48-C667-44F7-8D36-3F8A840FFFAB}">
      <dsp:nvSpPr>
        <dsp:cNvPr id="0" name=""/>
        <dsp:cNvSpPr/>
      </dsp:nvSpPr>
      <dsp:spPr>
        <a:xfrm rot="20250000">
          <a:off x="1675639" y="367781"/>
          <a:ext cx="156721" cy="198904"/>
        </a:xfrm>
        <a:prstGeom prst="rightArrow">
          <a:avLst>
            <a:gd name="adj1" fmla="val 60000"/>
            <a:gd name="adj2" fmla="val 50000"/>
          </a:avLst>
        </a:prstGeom>
        <a:solidFill>
          <a:schemeClr val="accent4">
            <a:hueOff val="10395692"/>
            <a:satOff val="-47968"/>
            <a:lumOff val="1765"/>
            <a:alphaOff val="0"/>
          </a:schemeClr>
        </a:solidFill>
        <a:ln>
          <a:solidFill>
            <a:schemeClr val="tx1"/>
          </a:solid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IN" sz="400" kern="1200"/>
        </a:p>
      </dsp:txBody>
      <dsp:txXfrm>
        <a:off x="1677428" y="416558"/>
        <a:ext cx="109705" cy="119342"/>
      </dsp:txXfrm>
    </dsp:sp>
  </dsp:spTree>
</dsp:drawing>
</file>

<file path=word/diagrams/layout1.xml><?xml version="1.0" encoding="utf-8"?>
<dgm:layoutDef xmlns:dgm="http://schemas.openxmlformats.org/drawingml/2006/diagram" xmlns:a="http://schemas.openxmlformats.org/drawingml/2006/main" uniqueId="urn:microsoft.com/office/officeart/2005/8/layout/cycle2#1">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panAng" val="360"/>
              <dgm:param type="stAng" val="0"/>
            </dgm:alg>
          </dgm:if>
          <dgm:else name="Name4">
            <dgm:alg type="cycle">
              <dgm:param type="spanAng" val="360"/>
              <dgm:param type="stAng" val="-90"/>
            </dgm:alg>
          </dgm:else>
        </dgm:choose>
      </dgm:if>
      <dgm:else name="Name5">
        <dgm:choose name="Name6">
          <dgm:if name="Name7" axis="ch" ptType="node" func="cnt" op="gt" val="2">
            <dgm:alg type="cycle">
              <dgm:param type="spanAng" val="-360"/>
              <dgm:param type="stAng" val="0"/>
            </dgm:alg>
          </dgm:if>
          <dgm:else name="Name8">
            <dgm:alg type="cycle">
              <dgm:param type="spanAng" val="-360"/>
              <dgm:param type="stAng" val="9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79A08E-E6AE-493D-AE00-CA7E68D39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14</Pages>
  <Words>3484</Words>
  <Characters>19859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Daniel-Florin Lazar (2009160)</cp:lastModifiedBy>
  <cp:revision>36</cp:revision>
  <dcterms:created xsi:type="dcterms:W3CDTF">2021-01-04T04:54:00Z</dcterms:created>
  <dcterms:modified xsi:type="dcterms:W3CDTF">2021-04-26T22:22:00Z</dcterms:modified>
</cp:coreProperties>
</file>