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462EC0BF" w:rsidR="00943FDB" w:rsidRPr="00910D1D" w:rsidRDefault="00943FDB" w:rsidP="00415891">
            <w:pPr>
              <w:ind w:right="-957"/>
              <w:rPr>
                <w:rFonts w:ascii="Times New Roman" w:hAnsi="Times New Roman" w:cs="Times New Roman"/>
                <w:b/>
                <w:sz w:val="36"/>
                <w:szCs w:val="36"/>
              </w:rPr>
            </w:pPr>
            <w:r w:rsidRPr="00910D1D">
              <w:rPr>
                <w:rFonts w:ascii="Times New Roman" w:hAnsi="Times New Roman" w:cs="Times New Roman"/>
                <w:b/>
                <w:sz w:val="36"/>
                <w:szCs w:val="36"/>
              </w:rPr>
              <w:t xml:space="preserve">Learner’s name: </w:t>
            </w:r>
            <w:r w:rsidR="00D85ADD" w:rsidRPr="00910D1D">
              <w:rPr>
                <w:rFonts w:ascii="Times New Roman" w:hAnsi="Times New Roman" w:cs="Times New Roman"/>
                <w:b/>
                <w:sz w:val="36"/>
                <w:szCs w:val="36"/>
              </w:rPr>
              <w:t>Eleanor Barclay</w:t>
            </w:r>
          </w:p>
          <w:p w14:paraId="2CEE7446" w14:textId="77777777" w:rsidR="00943FDB" w:rsidRPr="00910D1D" w:rsidRDefault="00943FDB" w:rsidP="00415891">
            <w:pPr>
              <w:ind w:right="-957"/>
              <w:rPr>
                <w:rFonts w:ascii="Times New Roman" w:hAnsi="Times New Roman" w:cs="Times New Roman"/>
                <w:b/>
                <w:sz w:val="36"/>
                <w:szCs w:val="36"/>
              </w:rPr>
            </w:pPr>
          </w:p>
          <w:p w14:paraId="52EF6683" w14:textId="324DF39B" w:rsidR="00943FDB" w:rsidRPr="00910D1D" w:rsidRDefault="00943FDB" w:rsidP="00415891">
            <w:pPr>
              <w:ind w:right="-957"/>
              <w:rPr>
                <w:rFonts w:ascii="Times New Roman" w:hAnsi="Times New Roman" w:cs="Times New Roman"/>
                <w:b/>
                <w:sz w:val="36"/>
                <w:szCs w:val="36"/>
              </w:rPr>
            </w:pPr>
            <w:r w:rsidRPr="00910D1D">
              <w:rPr>
                <w:rFonts w:ascii="Times New Roman" w:hAnsi="Times New Roman" w:cs="Times New Roman"/>
                <w:b/>
                <w:sz w:val="36"/>
                <w:szCs w:val="36"/>
              </w:rPr>
              <w:t>Email address:</w:t>
            </w:r>
            <w:r w:rsidR="00910D1D" w:rsidRPr="00910D1D">
              <w:rPr>
                <w:rFonts w:ascii="Times New Roman" w:hAnsi="Times New Roman" w:cs="Times New Roman"/>
                <w:b/>
                <w:sz w:val="36"/>
                <w:szCs w:val="36"/>
              </w:rPr>
              <w:t xml:space="preserve"> </w:t>
            </w:r>
            <w:hyperlink r:id="rId6" w:history="1">
              <w:r w:rsidR="00910D1D" w:rsidRPr="00910D1D">
                <w:rPr>
                  <w:rStyle w:val="Hyperlink"/>
                  <w:rFonts w:ascii="Times New Roman" w:hAnsi="Times New Roman" w:cs="Times New Roman"/>
                  <w:b/>
                  <w:color w:val="0D0D0D" w:themeColor="text1" w:themeTint="F2"/>
                  <w:sz w:val="36"/>
                  <w:szCs w:val="36"/>
                </w:rPr>
                <w:t>2419617@student.uwtsd.ac.uk</w:t>
              </w:r>
            </w:hyperlink>
            <w:r w:rsidR="00910D1D" w:rsidRPr="00910D1D">
              <w:rPr>
                <w:rFonts w:ascii="Times New Roman" w:hAnsi="Times New Roman" w:cs="Times New Roman"/>
                <w:b/>
                <w:color w:val="0D0D0D" w:themeColor="text1" w:themeTint="F2"/>
                <w:sz w:val="36"/>
                <w:szCs w:val="36"/>
              </w:rPr>
              <w:t> </w:t>
            </w:r>
          </w:p>
          <w:p w14:paraId="453C9B90" w14:textId="77777777" w:rsidR="00943FDB" w:rsidRPr="00910D1D" w:rsidRDefault="00943FDB" w:rsidP="00415891">
            <w:pPr>
              <w:ind w:right="-957"/>
              <w:rPr>
                <w:rFonts w:ascii="Times New Roman" w:hAnsi="Times New Roman" w:cs="Times New Roman"/>
                <w:b/>
                <w:sz w:val="36"/>
                <w:szCs w:val="36"/>
              </w:rPr>
            </w:pPr>
          </w:p>
          <w:p w14:paraId="4128B356" w14:textId="34533981" w:rsidR="00943FDB" w:rsidRPr="00910D1D" w:rsidRDefault="00943FDB" w:rsidP="00415891">
            <w:pPr>
              <w:ind w:right="-957"/>
              <w:rPr>
                <w:rFonts w:ascii="Times New Roman" w:hAnsi="Times New Roman" w:cs="Times New Roman"/>
                <w:b/>
                <w:sz w:val="36"/>
                <w:szCs w:val="36"/>
              </w:rPr>
            </w:pPr>
            <w:r w:rsidRPr="00910D1D">
              <w:rPr>
                <w:rFonts w:ascii="Times New Roman" w:hAnsi="Times New Roman" w:cs="Times New Roman"/>
                <w:b/>
                <w:sz w:val="36"/>
                <w:szCs w:val="36"/>
              </w:rPr>
              <w:t>Learner’s University Registration Number:</w:t>
            </w:r>
            <w:r w:rsidR="00910D1D">
              <w:rPr>
                <w:rFonts w:ascii="Times New Roman" w:hAnsi="Times New Roman" w:cs="Times New Roman"/>
                <w:b/>
                <w:sz w:val="36"/>
                <w:szCs w:val="36"/>
              </w:rPr>
              <w:t xml:space="preserve"> 2419617</w:t>
            </w:r>
          </w:p>
          <w:p w14:paraId="5174C3C8" w14:textId="77777777" w:rsidR="00943FDB" w:rsidRPr="00910D1D" w:rsidRDefault="00943FDB" w:rsidP="00415891">
            <w:pPr>
              <w:ind w:right="-957"/>
              <w:rPr>
                <w:rFonts w:ascii="Times New Roman" w:hAnsi="Times New Roman" w:cs="Times New Roman"/>
                <w:b/>
                <w:sz w:val="36"/>
                <w:szCs w:val="36"/>
              </w:rPr>
            </w:pPr>
          </w:p>
          <w:p w14:paraId="0787ABD2" w14:textId="77777777" w:rsidR="00943FDB" w:rsidRPr="005D3F07" w:rsidRDefault="00943FDB" w:rsidP="00415891">
            <w:pPr>
              <w:ind w:right="-957"/>
              <w:rPr>
                <w:rFonts w:ascii="Times New Roman" w:hAnsi="Times New Roman" w:cs="Times New Roman"/>
                <w:b/>
                <w:sz w:val="48"/>
              </w:rPr>
            </w:pPr>
            <w:r w:rsidRPr="00910D1D">
              <w:rPr>
                <w:rFonts w:ascii="Times New Roman" w:hAnsi="Times New Roman" w:cs="Times New Roman"/>
                <w:b/>
                <w:sz w:val="36"/>
                <w:szCs w:val="36"/>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lastRenderedPageBreak/>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63509CAC" w14:textId="1DAAC390" w:rsidR="004F0E93" w:rsidRPr="00FF07C3" w:rsidRDefault="00DF2A2E" w:rsidP="002D6B34">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B01C955" w14:textId="77777777" w:rsidR="00225FE0" w:rsidRPr="00B51E07" w:rsidRDefault="00225FE0" w:rsidP="00225FE0">
            <w:pPr>
              <w:spacing w:after="160" w:line="360" w:lineRule="auto"/>
            </w:pPr>
            <w:r w:rsidRPr="00B51E07">
              <w:t xml:space="preserve">As a newly qualified Child and Family Social Worker, I recognise that critical reflection and reflexivity are fundamental to safe </w:t>
            </w:r>
            <w:r>
              <w:t xml:space="preserve">and ethical </w:t>
            </w:r>
            <w:r w:rsidRPr="00B51E07">
              <w:t>practice</w:t>
            </w:r>
            <w:r>
              <w:t xml:space="preserve"> (Gardner, 2014)</w:t>
            </w:r>
            <w:r w:rsidRPr="00B51E07">
              <w:t xml:space="preserve">. </w:t>
            </w:r>
            <w:r>
              <w:t>T</w:t>
            </w:r>
            <w:r w:rsidRPr="00B51E07">
              <w:t>he Social Care Wales Code of Professional Practice (2026)</w:t>
            </w:r>
            <w:r>
              <w:t xml:space="preserve"> and Social Work Practice Guidance (2026)</w:t>
            </w:r>
            <w:r w:rsidRPr="00B51E07">
              <w:t xml:space="preserve"> </w:t>
            </w:r>
            <w:proofErr w:type="gramStart"/>
            <w:r w:rsidRPr="00B51E07">
              <w:t>requires</w:t>
            </w:r>
            <w:proofErr w:type="gramEnd"/>
            <w:r w:rsidRPr="00B51E07">
              <w:t xml:space="preserve"> social workers to develop their knowledge and skills and reflect on their practice (Social Care Wales, 2026</w:t>
            </w:r>
            <w:r>
              <w:t>: Social Care Wales 2011</w:t>
            </w:r>
            <w:r w:rsidRPr="00B51E07">
              <w:t>). During my first year, I have developed my ability to critically examine professional decision-making through reflection. Jasper’s (2013) Experience–Reflection–Action (ERA) model supports me within supervision by helping me consider my experiences, assumptions and knowledge, and identify future action.</w:t>
            </w:r>
          </w:p>
          <w:p w14:paraId="5E958397" w14:textId="77777777" w:rsidR="00225FE0" w:rsidRPr="00B51E07" w:rsidRDefault="00225FE0" w:rsidP="00225FE0">
            <w:pPr>
              <w:spacing w:after="160" w:line="360" w:lineRule="auto"/>
            </w:pPr>
            <w:r w:rsidRPr="00B51E07">
              <w:t xml:space="preserve">Since qualifying, I have developed from describing assessment information towards analysing the child’s developmental needs, parenting capacity and family and environmental factors interact to </w:t>
            </w:r>
            <w:r w:rsidRPr="00B51E07">
              <w:lastRenderedPageBreak/>
              <w:t>inform intervention. In my first year, I have completed Care and Support assessments, Section 47 assessments, Child Protection Conference reports and court assessments</w:t>
            </w:r>
            <w:r>
              <w:t xml:space="preserve"> utilising the Framework for the Assessment of Children in Need and their Families (</w:t>
            </w:r>
            <w:proofErr w:type="spellStart"/>
            <w:r>
              <w:t>DoH</w:t>
            </w:r>
            <w:proofErr w:type="spellEnd"/>
            <w:r>
              <w:t>, 2000</w:t>
            </w:r>
            <w:proofErr w:type="gramStart"/>
            <w:r>
              <w:t xml:space="preserve">) </w:t>
            </w:r>
            <w:r w:rsidRPr="00B51E07">
              <w:t>.</w:t>
            </w:r>
            <w:proofErr w:type="gramEnd"/>
            <w:r w:rsidRPr="00B51E07">
              <w:t xml:space="preserve"> This has increased my confidence, but reflection </w:t>
            </w:r>
            <w:r>
              <w:t>has shown</w:t>
            </w:r>
            <w:r w:rsidRPr="00B51E07">
              <w:t xml:space="preserve"> I need to develop my critical analysis and knowledge of child development, parenting capacity and environmental factors.</w:t>
            </w:r>
          </w:p>
          <w:p w14:paraId="28E61D29" w14:textId="77777777" w:rsidR="00225FE0" w:rsidRPr="00B51E07" w:rsidRDefault="00225FE0" w:rsidP="00225FE0">
            <w:pPr>
              <w:spacing w:after="160" w:line="360" w:lineRule="auto"/>
            </w:pPr>
            <w:r w:rsidRPr="00B51E07">
              <w:t>Reflection</w:t>
            </w:r>
            <w:r>
              <w:t xml:space="preserve"> in supervision</w:t>
            </w:r>
            <w:r w:rsidRPr="00B51E07">
              <w:t xml:space="preserve"> has highlighted a developmental need in my knowledge of child development. A child’s presentation cannot be understood without considering development, relationships, trauma and the wider environment. I have booked training in child development, trauma-informed practice and adverse childhood experiences (ACEs). I will apply this learning to assessments and use supervision to reflect on whether my analysis is evidence informed.</w:t>
            </w:r>
          </w:p>
          <w:p w14:paraId="1EF9778D" w14:textId="77777777" w:rsidR="00225FE0" w:rsidRDefault="00225FE0" w:rsidP="00225FE0">
            <w:pPr>
              <w:spacing w:after="160" w:line="360" w:lineRule="auto"/>
            </w:pPr>
            <w:r>
              <w:t xml:space="preserve">The </w:t>
            </w:r>
            <w:proofErr w:type="spellStart"/>
            <w:r w:rsidRPr="00B51E07">
              <w:t>Co</w:t>
            </w:r>
            <w:r>
              <w:t>PP</w:t>
            </w:r>
            <w:proofErr w:type="spellEnd"/>
            <w:r>
              <w:t xml:space="preserve"> (2026) </w:t>
            </w:r>
            <w:r w:rsidRPr="00B51E07">
              <w:t>Section 6.7 requires relevant learning and development, while section 6.8 requires active engagement in supervision to reflect on practice (Social Care Wales, 2026). Section 6.1 also requires me to follow relevant standards. I will continue using the assessment framework within the Social Services and Well-being (Wales) Act 2014 alongside research and theory to inform interventions and strengthen my analytical assessment skills</w:t>
            </w:r>
            <w:r>
              <w:t xml:space="preserve"> to </w:t>
            </w:r>
            <w:r w:rsidRPr="00B51E07">
              <w:t>better support the children I support.</w:t>
            </w:r>
          </w:p>
          <w:p w14:paraId="636C24E7" w14:textId="77777777" w:rsidR="00225FE0" w:rsidRPr="00B51E07" w:rsidRDefault="00225FE0" w:rsidP="00225FE0">
            <w:pPr>
              <w:spacing w:after="160" w:line="360" w:lineRule="auto"/>
            </w:pPr>
            <w:r w:rsidRPr="00B51E07">
              <w:t>My first year has strengthened my understanding that effective social work is collaborative, but reflection has made me consider whether I am creating genuine participation. I have chaired Child Protection Core Groups and Child in Need review meetings, working with children, parents and professionals to share information, review safety and develop care and support or child protection plans.</w:t>
            </w:r>
          </w:p>
          <w:p w14:paraId="46D0931A" w14:textId="77777777" w:rsidR="00225FE0" w:rsidRPr="00B51E07" w:rsidRDefault="00225FE0" w:rsidP="00225FE0">
            <w:pPr>
              <w:spacing w:after="160" w:line="360" w:lineRule="auto"/>
            </w:pPr>
            <w:r w:rsidRPr="00B51E07">
              <w:t xml:space="preserve">I </w:t>
            </w:r>
            <w:r>
              <w:t>supervision I have reflected on r</w:t>
            </w:r>
            <w:r w:rsidRPr="00B51E07">
              <w:t xml:space="preserve">ecording a child’s views </w:t>
            </w:r>
            <w:r>
              <w:t>may</w:t>
            </w:r>
            <w:r w:rsidRPr="00B51E07">
              <w:t xml:space="preserve"> not </w:t>
            </w:r>
            <w:r>
              <w:t xml:space="preserve">fully </w:t>
            </w:r>
            <w:r w:rsidRPr="00B51E07">
              <w:t>mean their voice has inf</w:t>
            </w:r>
            <w:r>
              <w:t xml:space="preserve">ormed </w:t>
            </w:r>
            <w:r w:rsidRPr="00B51E07">
              <w:t xml:space="preserve">decision-making. I need to develop direct-work and communication skills </w:t>
            </w:r>
            <w:r>
              <w:t>to</w:t>
            </w:r>
            <w:r w:rsidRPr="00B51E07">
              <w:t xml:space="preserve"> adapt my approach to the child’s age, development and circumstances. This is consistent with section 1.4, supporting people to communicate their views and choices, and section 3.3, maximising decision-making and control</w:t>
            </w:r>
            <w:r>
              <w:t xml:space="preserve"> in the </w:t>
            </w:r>
            <w:proofErr w:type="spellStart"/>
            <w:r>
              <w:t>CoPP</w:t>
            </w:r>
            <w:proofErr w:type="spellEnd"/>
            <w:r w:rsidRPr="00B51E07">
              <w:t xml:space="preserve"> (Social Care Wales, 2026).</w:t>
            </w:r>
          </w:p>
          <w:p w14:paraId="4AA81679" w14:textId="77777777" w:rsidR="00225FE0" w:rsidRPr="00B51E07" w:rsidRDefault="00225FE0" w:rsidP="00225FE0">
            <w:pPr>
              <w:spacing w:after="160" w:line="360" w:lineRule="auto"/>
            </w:pPr>
            <w:r w:rsidRPr="00B51E07">
              <w:t xml:space="preserve">Relationship-building with parents is an area for development. I have learned that collaboration does not mean avoiding difficult conversations; I must build respectful relationships while remaining </w:t>
            </w:r>
            <w:proofErr w:type="gramStart"/>
            <w:r w:rsidRPr="00B51E07">
              <w:t>child-focused</w:t>
            </w:r>
            <w:proofErr w:type="gramEnd"/>
            <w:r w:rsidRPr="00B51E07">
              <w:t xml:space="preserve">. Section 2.2 </w:t>
            </w:r>
            <w:r>
              <w:t xml:space="preserve">of </w:t>
            </w:r>
            <w:proofErr w:type="spellStart"/>
            <w:r>
              <w:t>CoPP</w:t>
            </w:r>
            <w:proofErr w:type="spellEnd"/>
            <w:r>
              <w:t xml:space="preserve"> (2026) </w:t>
            </w:r>
            <w:r w:rsidRPr="00B51E07">
              <w:t>requires appropriate, open and meaningful communication, while section 3.4 requires partnership with colleagues and professionals (Social Care Wales, 2026).</w:t>
            </w:r>
          </w:p>
          <w:p w14:paraId="2D730B7B" w14:textId="77777777" w:rsidR="00225FE0" w:rsidRPr="00B51E07" w:rsidRDefault="00225FE0" w:rsidP="00225FE0">
            <w:pPr>
              <w:spacing w:after="160" w:line="360" w:lineRule="auto"/>
            </w:pPr>
            <w:r w:rsidRPr="00B51E07">
              <w:lastRenderedPageBreak/>
              <w:t>Over the next 12 months, I will undertake direct-work training,</w:t>
            </w:r>
            <w:r>
              <w:t xml:space="preserve"> child development training, </w:t>
            </w:r>
            <w:r w:rsidRPr="00B51E07">
              <w:t xml:space="preserve">develop resources for communicating with children and use supervision to reflect on relationship-building and multi-agency practice. I will seek feedback from my practice lead </w:t>
            </w:r>
            <w:r>
              <w:t xml:space="preserve">in supervision. </w:t>
            </w:r>
          </w:p>
          <w:p w14:paraId="318C3A43" w14:textId="77777777" w:rsidR="00225FE0" w:rsidRPr="00B51E07" w:rsidRDefault="00225FE0" w:rsidP="00225FE0">
            <w:pPr>
              <w:spacing w:after="160" w:line="360" w:lineRule="auto"/>
            </w:pPr>
            <w:r w:rsidRPr="00B51E07">
              <w:t>My first year has developed my professional judgement in increasingly complex safeguarding situations. I have undertaken Section 47 enquiries where I have needed to assess whether a child has experienced, or is likely to experience, harm</w:t>
            </w:r>
            <w:r>
              <w:t xml:space="preserve"> and </w:t>
            </w:r>
            <w:r w:rsidRPr="00B51E07">
              <w:t>I recognise that these decisions c</w:t>
            </w:r>
            <w:r>
              <w:t>ause me</w:t>
            </w:r>
            <w:r w:rsidRPr="00B51E07">
              <w:t xml:space="preserve"> professional anxiety because of their consequences. Through reflection, I have learned that</w:t>
            </w:r>
            <w:r>
              <w:t xml:space="preserve"> I need to be</w:t>
            </w:r>
            <w:r w:rsidRPr="00B51E07">
              <w:t xml:space="preserve"> acknowledging uncertainty, evaluating evidence, seeking </w:t>
            </w:r>
            <w:r>
              <w:t xml:space="preserve">supervision and support from practice lead to enable professional </w:t>
            </w:r>
            <w:r w:rsidRPr="00B51E07">
              <w:t>decision</w:t>
            </w:r>
            <w:r>
              <w:t xml:space="preserve"> making. </w:t>
            </w:r>
          </w:p>
          <w:p w14:paraId="6BA3E83D" w14:textId="77777777" w:rsidR="00225FE0" w:rsidRPr="00B51E07" w:rsidRDefault="00225FE0" w:rsidP="00225FE0">
            <w:pPr>
              <w:spacing w:after="160" w:line="360" w:lineRule="auto"/>
            </w:pPr>
            <w:r w:rsidRPr="00B51E07">
              <w:t xml:space="preserve">Section 4.2 </w:t>
            </w:r>
            <w:r>
              <w:t xml:space="preserve">of the </w:t>
            </w:r>
            <w:proofErr w:type="spellStart"/>
            <w:proofErr w:type="gramStart"/>
            <w:r>
              <w:t>CoPP</w:t>
            </w:r>
            <w:proofErr w:type="spellEnd"/>
            <w:r>
              <w:t xml:space="preserve">  (</w:t>
            </w:r>
            <w:proofErr w:type="gramEnd"/>
            <w:r>
              <w:t xml:space="preserve"> Social Care Wales, 2026) </w:t>
            </w:r>
            <w:r w:rsidRPr="00B51E07">
              <w:t xml:space="preserve">requires me to follow safeguarding </w:t>
            </w:r>
            <w:proofErr w:type="gramStart"/>
            <w:r w:rsidRPr="00B51E07">
              <w:t>procedures</w:t>
            </w:r>
            <w:r>
              <w:t>,</w:t>
            </w:r>
            <w:r w:rsidRPr="00B51E07">
              <w:t xml:space="preserve">  4.3</w:t>
            </w:r>
            <w:proofErr w:type="gramEnd"/>
            <w:r w:rsidRPr="00B51E07">
              <w:t xml:space="preserve"> requires risk assessment, and 4.5 requires concerns about safety to be raised and, where necessary</w:t>
            </w:r>
            <w:r>
              <w:t xml:space="preserve"> </w:t>
            </w:r>
            <w:r w:rsidRPr="00B51E07">
              <w:t xml:space="preserve">escalated. 6.5 requires me to ask for help when I am unsure how to carry out an aspect of my work. I </w:t>
            </w:r>
            <w:r>
              <w:t>will utilise</w:t>
            </w:r>
            <w:r w:rsidRPr="00B51E07">
              <w:t xml:space="preserve"> supervision </w:t>
            </w:r>
            <w:r>
              <w:t>to support my decision making and my role in</w:t>
            </w:r>
            <w:r w:rsidRPr="00B51E07">
              <w:t xml:space="preserve"> safeguard</w:t>
            </w:r>
            <w:r>
              <w:t>ing</w:t>
            </w:r>
            <w:r w:rsidRPr="00B51E07">
              <w:t xml:space="preserve"> children</w:t>
            </w:r>
            <w:r>
              <w:t xml:space="preserve">. </w:t>
            </w:r>
          </w:p>
          <w:p w14:paraId="0A116C71" w14:textId="77777777" w:rsidR="00225FE0" w:rsidRPr="00B51E07" w:rsidRDefault="00225FE0" w:rsidP="00225FE0">
            <w:pPr>
              <w:spacing w:after="160" w:line="360" w:lineRule="auto"/>
            </w:pPr>
            <w:r w:rsidRPr="00B51E07">
              <w:t>I will undertake further Section 47 and safeguarding training, attend strategy discussions and court training, and familiarise myself with local safeguarding thresholds. I will use Signs of Safety</w:t>
            </w:r>
            <w:r>
              <w:t xml:space="preserve"> (Turnell and Edwards, 1999)</w:t>
            </w:r>
            <w:r w:rsidRPr="00B51E07">
              <w:t xml:space="preserve">, child development, trauma and ACEs learning to strengthen my analysis of risk and protective factors. In supervision, I will examine my reasoning and professional anxiety, seeking </w:t>
            </w:r>
            <w:r>
              <w:t>advice and support</w:t>
            </w:r>
            <w:r w:rsidRPr="00B51E07">
              <w:t xml:space="preserve"> from my practice lead</w:t>
            </w:r>
            <w:r>
              <w:t xml:space="preserve">. </w:t>
            </w:r>
          </w:p>
          <w:p w14:paraId="30EF51DF" w14:textId="05985B3A" w:rsidR="00225FE0" w:rsidRDefault="00225FE0" w:rsidP="006E4474">
            <w:pPr>
              <w:spacing w:after="160" w:line="360" w:lineRule="auto"/>
            </w:pPr>
            <w:r w:rsidRPr="00B51E07">
              <w:t>Using Jasper’s ERA model, my action is become critically confident</w:t>
            </w:r>
            <w:r>
              <w:t>, being able</w:t>
            </w:r>
            <w:r w:rsidRPr="00B51E07">
              <w:t xml:space="preserve"> to justify decisions through evidence, legislation, theory, research and the child’s lived experience, while</w:t>
            </w:r>
            <w:r>
              <w:t xml:space="preserve"> also</w:t>
            </w:r>
            <w:r w:rsidRPr="00B51E07">
              <w:t xml:space="preserve"> remaining open to changing my judgement when new information emerges</w:t>
            </w:r>
            <w:r>
              <w:t xml:space="preserve">. </w:t>
            </w:r>
          </w:p>
          <w:p w14:paraId="617A58DE" w14:textId="77777777" w:rsidR="00225FE0" w:rsidRDefault="00225FE0" w:rsidP="00D94641">
            <w:pPr>
              <w:spacing w:line="360" w:lineRule="auto"/>
              <w:jc w:val="both"/>
            </w:pPr>
          </w:p>
          <w:p w14:paraId="04C724B5" w14:textId="2F52BD8A" w:rsidR="00C66418" w:rsidRDefault="00C66418" w:rsidP="00D94641">
            <w:pPr>
              <w:spacing w:line="360" w:lineRule="auto"/>
              <w:jc w:val="both"/>
            </w:pPr>
            <w:r w:rsidRPr="006E4474">
              <w:t xml:space="preserve">(Word Count </w:t>
            </w:r>
            <w:r w:rsidR="00225FE0" w:rsidRPr="006E4474">
              <w:t>784</w:t>
            </w:r>
            <w:r w:rsidRPr="006E4474">
              <w:t>)</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lastRenderedPageBreak/>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FC745E" w:rsidRDefault="00DC3220" w:rsidP="00D94641">
            <w:pPr>
              <w:spacing w:line="360" w:lineRule="auto"/>
              <w:jc w:val="both"/>
              <w:rPr>
                <w:rFonts w:cstheme="minorHAnsi"/>
                <w:b/>
                <w:bCs/>
              </w:rPr>
            </w:pPr>
            <w:r w:rsidRPr="00FC745E">
              <w:rPr>
                <w:rFonts w:cstheme="minorHAnsi"/>
                <w:b/>
                <w:bCs/>
              </w:rPr>
              <w:t>Question</w:t>
            </w:r>
          </w:p>
          <w:p w14:paraId="0394349A" w14:textId="27EF96B3" w:rsidR="00DC3220" w:rsidRPr="00FC745E" w:rsidRDefault="004F0E93" w:rsidP="00D94641">
            <w:pPr>
              <w:spacing w:line="360" w:lineRule="auto"/>
              <w:jc w:val="both"/>
              <w:rPr>
                <w:rFonts w:cstheme="minorHAnsi"/>
              </w:rPr>
            </w:pPr>
            <w:r w:rsidRPr="00FC745E">
              <w:rPr>
                <w:rFonts w:cstheme="minorHAnsi"/>
              </w:rPr>
              <w:t xml:space="preserve">Use a reflective model to critically reflect on the learning needs you identified in task 1 </w:t>
            </w:r>
            <w:r w:rsidR="00CB2131" w:rsidRPr="00FC745E">
              <w:rPr>
                <w:rFonts w:cstheme="minorHAnsi"/>
              </w:rPr>
              <w:t xml:space="preserve">part a </w:t>
            </w:r>
            <w:r w:rsidR="009F21E6" w:rsidRPr="00FC745E">
              <w:rPr>
                <w:rFonts w:cstheme="minorHAnsi"/>
              </w:rPr>
              <w:t>under</w:t>
            </w:r>
            <w:r w:rsidRPr="00FC745E">
              <w:rPr>
                <w:rFonts w:cstheme="minorHAnsi"/>
              </w:rPr>
              <w:t xml:space="preserve"> each of the 3 </w:t>
            </w:r>
            <w:r w:rsidR="009F21E6" w:rsidRPr="00FC745E">
              <w:rPr>
                <w:rFonts w:cstheme="minorHAnsi"/>
              </w:rPr>
              <w:t xml:space="preserve">SCW </w:t>
            </w:r>
            <w:r w:rsidRPr="00FC745E">
              <w:rPr>
                <w:rFonts w:cstheme="minorHAnsi"/>
              </w:rPr>
              <w:t xml:space="preserve">learning outcomes. </w:t>
            </w:r>
          </w:p>
          <w:p w14:paraId="538FFB1C" w14:textId="53732661" w:rsidR="004F0E93" w:rsidRPr="00FC745E" w:rsidRDefault="004F0E93" w:rsidP="00D94641">
            <w:pPr>
              <w:spacing w:line="360" w:lineRule="auto"/>
              <w:jc w:val="both"/>
              <w:rPr>
                <w:rFonts w:cstheme="minorHAnsi"/>
              </w:rPr>
            </w:pPr>
            <w:r w:rsidRPr="00FC745E">
              <w:rPr>
                <w:rFonts w:cstheme="minorHAnsi"/>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FC745E" w:rsidRDefault="004F0E93" w:rsidP="00D94641">
            <w:pPr>
              <w:spacing w:line="360" w:lineRule="auto"/>
              <w:jc w:val="both"/>
              <w:rPr>
                <w:rFonts w:cstheme="minorHAnsi"/>
              </w:rPr>
            </w:pPr>
            <w:r w:rsidRPr="00FC745E">
              <w:rPr>
                <w:rFonts w:cstheme="minorHAnsi"/>
              </w:rPr>
              <w:t xml:space="preserve">Identify your learning needs to support your development in the transition to becoming an experienced practitioner in your future career following the completion of this programme. </w:t>
            </w:r>
          </w:p>
          <w:p w14:paraId="26252AF8" w14:textId="77777777" w:rsidR="004F0E93" w:rsidRPr="00FC745E" w:rsidRDefault="004F0E93" w:rsidP="00D94641">
            <w:pPr>
              <w:spacing w:line="360" w:lineRule="auto"/>
              <w:jc w:val="both"/>
              <w:rPr>
                <w:rFonts w:cstheme="minorHAnsi"/>
              </w:rPr>
            </w:pPr>
          </w:p>
          <w:p w14:paraId="7AEE39CB" w14:textId="1CDADF9C" w:rsidR="004F0E93" w:rsidRPr="00FC745E" w:rsidRDefault="004F0E93" w:rsidP="00D94641">
            <w:pPr>
              <w:spacing w:line="360" w:lineRule="auto"/>
              <w:jc w:val="both"/>
              <w:rPr>
                <w:rFonts w:cstheme="minorHAnsi"/>
              </w:rPr>
            </w:pPr>
            <w:r w:rsidRPr="00FC745E">
              <w:rPr>
                <w:rFonts w:cstheme="minorHAnsi"/>
              </w:rPr>
              <w:t xml:space="preserve">650 words </w:t>
            </w:r>
            <w:r w:rsidR="00C0499C" w:rsidRPr="00FC745E">
              <w:rPr>
                <w:rFonts w:cstheme="minorHAnsi"/>
              </w:rPr>
              <w:t>(+/- 10%: include your actual word count at the end of each section).</w:t>
            </w:r>
          </w:p>
          <w:p w14:paraId="3F64600B" w14:textId="77777777" w:rsidR="00644AF9" w:rsidRPr="0086456C" w:rsidRDefault="00644AF9" w:rsidP="00D94641">
            <w:pPr>
              <w:spacing w:line="360" w:lineRule="auto"/>
              <w:jc w:val="both"/>
              <w:rPr>
                <w:rFonts w:cstheme="minorHAnsi"/>
                <w:i/>
              </w:rPr>
            </w:pPr>
          </w:p>
          <w:p w14:paraId="0409DC9A" w14:textId="77777777" w:rsidR="00A27281" w:rsidRPr="0096022A" w:rsidRDefault="00A27281" w:rsidP="00A27281">
            <w:pPr>
              <w:pStyle w:val="Heading1"/>
              <w:spacing w:line="360" w:lineRule="auto"/>
              <w:rPr>
                <w:rFonts w:asciiTheme="minorHAnsi" w:eastAsia="Times New Roman" w:hAnsiTheme="minorHAnsi" w:cstheme="minorHAnsi"/>
                <w:b w:val="0"/>
                <w:bCs w:val="0"/>
                <w:sz w:val="24"/>
                <w:szCs w:val="24"/>
              </w:rPr>
            </w:pPr>
            <w:r w:rsidRPr="0096022A">
              <w:rPr>
                <w:rFonts w:asciiTheme="minorHAnsi" w:hAnsiTheme="minorHAnsi" w:cstheme="minorHAnsi"/>
                <w:b w:val="0"/>
                <w:bCs w:val="0"/>
                <w:sz w:val="24"/>
                <w:szCs w:val="24"/>
              </w:rPr>
              <w:t xml:space="preserve">I feel I have developed from producing mainly descriptive assessments to undertaking more analytical Child Protection, Care and Support and court assessments. I have also authored Initial and Final Social Work Evidence Templates (SWETs). Using Jasper’s (2013) Experience–Reflection–Action (ERA) model </w:t>
            </w:r>
            <w:r w:rsidRPr="00BA058C">
              <w:rPr>
                <w:rFonts w:asciiTheme="minorHAnsi" w:hAnsiTheme="minorHAnsi" w:cstheme="minorHAnsi"/>
                <w:b w:val="0"/>
                <w:bCs w:val="0"/>
                <w:sz w:val="24"/>
                <w:szCs w:val="24"/>
              </w:rPr>
              <w:t>in supervision has supported me to reflect on what I did, but why I reached conclusions and how my learning can develop</w:t>
            </w:r>
            <w:r w:rsidRPr="0096022A">
              <w:rPr>
                <w:rFonts w:asciiTheme="minorHAnsi" w:hAnsiTheme="minorHAnsi" w:cstheme="minorHAnsi"/>
                <w:b w:val="0"/>
                <w:bCs w:val="0"/>
                <w:sz w:val="24"/>
                <w:szCs w:val="24"/>
              </w:rPr>
              <w:t xml:space="preserve"> my practice.</w:t>
            </w:r>
          </w:p>
          <w:p w14:paraId="0960B35A" w14:textId="77777777" w:rsidR="00A27281" w:rsidRPr="0086456C" w:rsidRDefault="00A27281" w:rsidP="00A27281">
            <w:pPr>
              <w:pStyle w:val="NormalWeb"/>
              <w:spacing w:line="360" w:lineRule="auto"/>
              <w:rPr>
                <w:rFonts w:asciiTheme="minorHAnsi" w:hAnsiTheme="minorHAnsi" w:cstheme="minorHAnsi"/>
              </w:rPr>
            </w:pPr>
            <w:r>
              <w:rPr>
                <w:rFonts w:asciiTheme="minorHAnsi" w:hAnsiTheme="minorHAnsi" w:cstheme="minorHAnsi"/>
              </w:rPr>
              <w:t>My r</w:t>
            </w:r>
            <w:r w:rsidRPr="0086456C">
              <w:rPr>
                <w:rFonts w:asciiTheme="minorHAnsi" w:hAnsiTheme="minorHAnsi" w:cstheme="minorHAnsi"/>
              </w:rPr>
              <w:t>eflection identified</w:t>
            </w:r>
            <w:r>
              <w:rPr>
                <w:rFonts w:asciiTheme="minorHAnsi" w:hAnsiTheme="minorHAnsi" w:cstheme="minorHAnsi"/>
              </w:rPr>
              <w:t xml:space="preserve"> the</w:t>
            </w:r>
            <w:r w:rsidRPr="0086456C">
              <w:rPr>
                <w:rFonts w:asciiTheme="minorHAnsi" w:hAnsiTheme="minorHAnsi" w:cstheme="minorHAnsi"/>
              </w:rPr>
              <w:t xml:space="preserve"> gaps in my knowledge of child development and the impact of trauma and ACEs. I therefore undertook child development, ACEs, trauma-informed practice and preventing child sexual abuse </w:t>
            </w:r>
            <w:proofErr w:type="gramStart"/>
            <w:r w:rsidRPr="0086456C">
              <w:rPr>
                <w:rFonts w:asciiTheme="minorHAnsi" w:hAnsiTheme="minorHAnsi" w:cstheme="minorHAnsi"/>
              </w:rPr>
              <w:t>training, and</w:t>
            </w:r>
            <w:proofErr w:type="gramEnd"/>
            <w:r w:rsidRPr="0086456C">
              <w:rPr>
                <w:rFonts w:asciiTheme="minorHAnsi" w:hAnsiTheme="minorHAnsi" w:cstheme="minorHAnsi"/>
              </w:rPr>
              <w:t xml:space="preserve"> attended Serious Case Reviews. I have applied this learning within assessments by considering how developmental needs, experiences of harm, parenting capacity and the wider environment interact. This reflects us</w:t>
            </w:r>
            <w:r>
              <w:rPr>
                <w:rFonts w:asciiTheme="minorHAnsi" w:hAnsiTheme="minorHAnsi" w:cstheme="minorHAnsi"/>
              </w:rPr>
              <w:t>ing</w:t>
            </w:r>
            <w:r w:rsidRPr="0086456C">
              <w:rPr>
                <w:rFonts w:asciiTheme="minorHAnsi" w:hAnsiTheme="minorHAnsi" w:cstheme="minorHAnsi"/>
              </w:rPr>
              <w:t xml:space="preserve"> research</w:t>
            </w:r>
            <w:r>
              <w:rPr>
                <w:rFonts w:asciiTheme="minorHAnsi" w:hAnsiTheme="minorHAnsi" w:cstheme="minorHAnsi"/>
              </w:rPr>
              <w:t xml:space="preserve">ed </w:t>
            </w:r>
            <w:r w:rsidRPr="0086456C">
              <w:rPr>
                <w:rFonts w:asciiTheme="minorHAnsi" w:hAnsiTheme="minorHAnsi" w:cstheme="minorHAnsi"/>
              </w:rPr>
              <w:t>evidence and critical reflection</w:t>
            </w:r>
            <w:r>
              <w:rPr>
                <w:rFonts w:asciiTheme="minorHAnsi" w:hAnsiTheme="minorHAnsi" w:cstheme="minorHAnsi"/>
              </w:rPr>
              <w:t xml:space="preserve"> (Social Care Wales, 2026). </w:t>
            </w:r>
          </w:p>
          <w:p w14:paraId="5DCD2809" w14:textId="77777777" w:rsidR="00A27281" w:rsidRPr="0086456C" w:rsidRDefault="00A27281" w:rsidP="00A27281">
            <w:pPr>
              <w:pStyle w:val="NormalWeb"/>
              <w:spacing w:line="360" w:lineRule="auto"/>
              <w:rPr>
                <w:rFonts w:asciiTheme="minorHAnsi" w:hAnsiTheme="minorHAnsi" w:cstheme="minorHAnsi"/>
              </w:rPr>
            </w:pPr>
            <w:r w:rsidRPr="0086456C">
              <w:rPr>
                <w:rFonts w:asciiTheme="minorHAnsi" w:hAnsiTheme="minorHAnsi" w:cstheme="minorHAnsi"/>
              </w:rPr>
              <w:lastRenderedPageBreak/>
              <w:t xml:space="preserve">A learning experience </w:t>
            </w:r>
            <w:r>
              <w:rPr>
                <w:rFonts w:asciiTheme="minorHAnsi" w:hAnsiTheme="minorHAnsi" w:cstheme="minorHAnsi"/>
              </w:rPr>
              <w:t>has been</w:t>
            </w:r>
            <w:r w:rsidRPr="0086456C">
              <w:rPr>
                <w:rFonts w:asciiTheme="minorHAnsi" w:hAnsiTheme="minorHAnsi" w:cstheme="minorHAnsi"/>
              </w:rPr>
              <w:t xml:space="preserve"> case managing the</w:t>
            </w:r>
            <w:r>
              <w:rPr>
                <w:rFonts w:asciiTheme="minorHAnsi" w:hAnsiTheme="minorHAnsi" w:cstheme="minorHAnsi"/>
              </w:rPr>
              <w:t xml:space="preserve"> court process of a </w:t>
            </w:r>
            <w:proofErr w:type="gramStart"/>
            <w:r>
              <w:rPr>
                <w:rFonts w:asciiTheme="minorHAnsi" w:hAnsiTheme="minorHAnsi" w:cstheme="minorHAnsi"/>
              </w:rPr>
              <w:t xml:space="preserve">family </w:t>
            </w:r>
            <w:r w:rsidRPr="0086456C">
              <w:rPr>
                <w:rFonts w:asciiTheme="minorHAnsi" w:hAnsiTheme="minorHAnsi" w:cstheme="minorHAnsi"/>
              </w:rPr>
              <w:t xml:space="preserve"> reunification</w:t>
            </w:r>
            <w:proofErr w:type="gramEnd"/>
            <w:r>
              <w:rPr>
                <w:rFonts w:asciiTheme="minorHAnsi" w:hAnsiTheme="minorHAnsi" w:cstheme="minorHAnsi"/>
              </w:rPr>
              <w:t xml:space="preserve"> case</w:t>
            </w:r>
            <w:r w:rsidRPr="0086456C">
              <w:rPr>
                <w:rFonts w:asciiTheme="minorHAnsi" w:hAnsiTheme="minorHAnsi" w:cstheme="minorHAnsi"/>
              </w:rPr>
              <w:t>. I used my child development learning when completing a parenting capacity assessment, considering the mother</w:t>
            </w:r>
            <w:r>
              <w:rPr>
                <w:rFonts w:asciiTheme="minorHAnsi" w:hAnsiTheme="minorHAnsi" w:cstheme="minorHAnsi"/>
              </w:rPr>
              <w:t>’s</w:t>
            </w:r>
            <w:r w:rsidRPr="0086456C">
              <w:rPr>
                <w:rFonts w:asciiTheme="minorHAnsi" w:hAnsiTheme="minorHAnsi" w:cstheme="minorHAnsi"/>
              </w:rPr>
              <w:t xml:space="preserve"> </w:t>
            </w:r>
            <w:r>
              <w:rPr>
                <w:rFonts w:asciiTheme="minorHAnsi" w:hAnsiTheme="minorHAnsi" w:cstheme="minorHAnsi"/>
              </w:rPr>
              <w:t xml:space="preserve">ability to </w:t>
            </w:r>
            <w:r w:rsidRPr="0086456C">
              <w:rPr>
                <w:rFonts w:asciiTheme="minorHAnsi" w:hAnsiTheme="minorHAnsi" w:cstheme="minorHAnsi"/>
              </w:rPr>
              <w:t xml:space="preserve">meet the children’s developmental, emotional and safety needs and </w:t>
            </w:r>
            <w:r>
              <w:rPr>
                <w:rFonts w:asciiTheme="minorHAnsi" w:hAnsiTheme="minorHAnsi" w:cstheme="minorHAnsi"/>
              </w:rPr>
              <w:t xml:space="preserve">analyse if </w:t>
            </w:r>
            <w:r w:rsidRPr="0086456C">
              <w:rPr>
                <w:rFonts w:asciiTheme="minorHAnsi" w:hAnsiTheme="minorHAnsi" w:cstheme="minorHAnsi"/>
              </w:rPr>
              <w:t xml:space="preserve">changes in parenting were sustainable. Research and theory around child development and trauma helped me consider the impact of previous experiences on the children </w:t>
            </w:r>
            <w:r>
              <w:rPr>
                <w:rFonts w:asciiTheme="minorHAnsi" w:hAnsiTheme="minorHAnsi" w:cstheme="minorHAnsi"/>
              </w:rPr>
              <w:t xml:space="preserve">and mother </w:t>
            </w:r>
            <w:r w:rsidRPr="0086456C">
              <w:rPr>
                <w:rFonts w:asciiTheme="minorHAnsi" w:hAnsiTheme="minorHAnsi" w:cstheme="minorHAnsi"/>
              </w:rPr>
              <w:t xml:space="preserve">rather than assessing parenting capacity in isolation. In supervision </w:t>
            </w:r>
            <w:r>
              <w:rPr>
                <w:rFonts w:asciiTheme="minorHAnsi" w:hAnsiTheme="minorHAnsi" w:cstheme="minorHAnsi"/>
              </w:rPr>
              <w:t xml:space="preserve">I was able to </w:t>
            </w:r>
            <w:r w:rsidRPr="0086456C">
              <w:rPr>
                <w:rFonts w:asciiTheme="minorHAnsi" w:hAnsiTheme="minorHAnsi" w:cstheme="minorHAnsi"/>
              </w:rPr>
              <w:t>tes</w:t>
            </w:r>
            <w:r>
              <w:rPr>
                <w:rFonts w:asciiTheme="minorHAnsi" w:hAnsiTheme="minorHAnsi" w:cstheme="minorHAnsi"/>
              </w:rPr>
              <w:t>t</w:t>
            </w:r>
            <w:r w:rsidRPr="0086456C">
              <w:rPr>
                <w:rFonts w:asciiTheme="minorHAnsi" w:hAnsiTheme="minorHAnsi" w:cstheme="minorHAnsi"/>
              </w:rPr>
              <w:t xml:space="preserve"> my analysis, apply</w:t>
            </w:r>
            <w:r>
              <w:rPr>
                <w:rFonts w:asciiTheme="minorHAnsi" w:hAnsiTheme="minorHAnsi" w:cstheme="minorHAnsi"/>
              </w:rPr>
              <w:t xml:space="preserve"> </w:t>
            </w:r>
            <w:r w:rsidRPr="0086456C">
              <w:rPr>
                <w:rFonts w:asciiTheme="minorHAnsi" w:hAnsiTheme="minorHAnsi" w:cstheme="minorHAnsi"/>
              </w:rPr>
              <w:t xml:space="preserve">my training </w:t>
            </w:r>
            <w:r>
              <w:rPr>
                <w:rFonts w:asciiTheme="minorHAnsi" w:hAnsiTheme="minorHAnsi" w:cstheme="minorHAnsi"/>
              </w:rPr>
              <w:t xml:space="preserve">and utilise my </w:t>
            </w:r>
            <w:r w:rsidRPr="0086456C">
              <w:rPr>
                <w:rFonts w:asciiTheme="minorHAnsi" w:hAnsiTheme="minorHAnsi" w:cstheme="minorHAnsi"/>
              </w:rPr>
              <w:t>assessment an</w:t>
            </w:r>
            <w:r>
              <w:rPr>
                <w:rFonts w:asciiTheme="minorHAnsi" w:hAnsiTheme="minorHAnsi" w:cstheme="minorHAnsi"/>
              </w:rPr>
              <w:t xml:space="preserve">alyses to develop a package of rehabilitation support for the children and their mother. This was a successful outcome for the reunification with support being allocated that was identified through assessment. This was recognised by the court guardian for the children. </w:t>
            </w:r>
          </w:p>
          <w:p w14:paraId="2285BEC8" w14:textId="77777777" w:rsidR="00A27281" w:rsidRDefault="00A27281" w:rsidP="00A27281">
            <w:pPr>
              <w:pStyle w:val="NormalWeb"/>
              <w:spacing w:line="360" w:lineRule="auto"/>
              <w:rPr>
                <w:rFonts w:asciiTheme="minorHAnsi" w:hAnsiTheme="minorHAnsi" w:cstheme="minorHAnsi"/>
              </w:rPr>
            </w:pPr>
            <w:r>
              <w:rPr>
                <w:rFonts w:asciiTheme="minorHAnsi" w:hAnsiTheme="minorHAnsi" w:cstheme="minorHAnsi"/>
              </w:rPr>
              <w:t xml:space="preserve">I </w:t>
            </w:r>
            <w:r w:rsidRPr="0086456C">
              <w:rPr>
                <w:rFonts w:asciiTheme="minorHAnsi" w:hAnsiTheme="minorHAnsi" w:cstheme="minorHAnsi"/>
              </w:rPr>
              <w:t>recognise that I now need to develop more advanced risk formulation in cases involving changing parental capacity, domestic abuse and substance misuse. This links to Code 6.7, maintaining and improving knowledge and skills, and 6.8, using supervision to reflect and identify opportunities for improvement (Social Care Wales, 2026). </w:t>
            </w:r>
          </w:p>
          <w:p w14:paraId="7FF4CC81" w14:textId="77777777" w:rsidR="00A27281" w:rsidRPr="00E53558" w:rsidRDefault="00A27281" w:rsidP="00A27281">
            <w:pPr>
              <w:pStyle w:val="NormalWeb"/>
              <w:spacing w:line="360" w:lineRule="auto"/>
              <w:rPr>
                <w:rFonts w:asciiTheme="minorHAnsi" w:hAnsiTheme="minorHAnsi" w:cstheme="minorHAnsi"/>
              </w:rPr>
            </w:pPr>
            <w:r>
              <w:rPr>
                <w:rFonts w:asciiTheme="minorHAnsi" w:hAnsiTheme="minorHAnsi" w:cstheme="minorHAnsi"/>
              </w:rPr>
              <w:t>C</w:t>
            </w:r>
            <w:r w:rsidRPr="0086456C">
              <w:rPr>
                <w:rFonts w:asciiTheme="minorHAnsi" w:hAnsiTheme="minorHAnsi" w:cstheme="minorHAnsi"/>
              </w:rPr>
              <w:t xml:space="preserve">ollaborative working has been </w:t>
            </w:r>
            <w:r>
              <w:rPr>
                <w:rFonts w:asciiTheme="minorHAnsi" w:hAnsiTheme="minorHAnsi" w:cstheme="minorHAnsi"/>
              </w:rPr>
              <w:t>essential</w:t>
            </w:r>
            <w:r w:rsidRPr="0086456C">
              <w:rPr>
                <w:rFonts w:asciiTheme="minorHAnsi" w:hAnsiTheme="minorHAnsi" w:cstheme="minorHAnsi"/>
              </w:rPr>
              <w:t xml:space="preserve"> </w:t>
            </w:r>
            <w:r>
              <w:rPr>
                <w:rFonts w:asciiTheme="minorHAnsi" w:hAnsiTheme="minorHAnsi" w:cstheme="minorHAnsi"/>
              </w:rPr>
              <w:t>in my role of</w:t>
            </w:r>
            <w:r w:rsidRPr="0086456C">
              <w:rPr>
                <w:rFonts w:asciiTheme="minorHAnsi" w:hAnsiTheme="minorHAnsi" w:cstheme="minorHAnsi"/>
              </w:rPr>
              <w:t xml:space="preserve"> case management,</w:t>
            </w:r>
            <w:r>
              <w:rPr>
                <w:rFonts w:asciiTheme="minorHAnsi" w:hAnsiTheme="minorHAnsi" w:cstheme="minorHAnsi"/>
              </w:rPr>
              <w:t xml:space="preserve"> chairing</w:t>
            </w:r>
            <w:r w:rsidRPr="0086456C">
              <w:rPr>
                <w:rFonts w:asciiTheme="minorHAnsi" w:hAnsiTheme="minorHAnsi" w:cstheme="minorHAnsi"/>
              </w:rPr>
              <w:t xml:space="preserve"> Child Protection Core Groups and the </w:t>
            </w:r>
            <w:r>
              <w:rPr>
                <w:rFonts w:asciiTheme="minorHAnsi" w:hAnsiTheme="minorHAnsi" w:cstheme="minorHAnsi"/>
              </w:rPr>
              <w:t xml:space="preserve">case managing the </w:t>
            </w:r>
            <w:r w:rsidRPr="0086456C">
              <w:rPr>
                <w:rFonts w:asciiTheme="minorHAnsi" w:hAnsiTheme="minorHAnsi" w:cstheme="minorHAnsi"/>
              </w:rPr>
              <w:t xml:space="preserve">reunification of two children to their mother’s care. This required me to work with the family and professionals </w:t>
            </w:r>
            <w:r>
              <w:rPr>
                <w:rFonts w:asciiTheme="minorHAnsi" w:hAnsiTheme="minorHAnsi" w:cstheme="minorHAnsi"/>
              </w:rPr>
              <w:t xml:space="preserve">on a rehabilitation plan, </w:t>
            </w:r>
            <w:r w:rsidRPr="0086456C">
              <w:rPr>
                <w:rFonts w:asciiTheme="minorHAnsi" w:hAnsiTheme="minorHAnsi" w:cstheme="minorHAnsi"/>
              </w:rPr>
              <w:t>while maintaining professional curiosity and keeping the children’s safety and wellbeing central.</w:t>
            </w:r>
            <w:r>
              <w:rPr>
                <w:rFonts w:asciiTheme="minorHAnsi" w:hAnsiTheme="minorHAnsi" w:cstheme="minorHAnsi"/>
              </w:rPr>
              <w:t xml:space="preserve"> </w:t>
            </w:r>
            <w:r w:rsidRPr="0086456C">
              <w:rPr>
                <w:rFonts w:asciiTheme="minorHAnsi" w:hAnsiTheme="minorHAnsi" w:cstheme="minorHAnsi"/>
              </w:rPr>
              <w:t>Reflecting on this experience using Jasper’s (2013) ERA model helped me recognise that collaboration is more than sharing information or consulting families. I develop</w:t>
            </w:r>
            <w:r>
              <w:rPr>
                <w:rFonts w:asciiTheme="minorHAnsi" w:hAnsiTheme="minorHAnsi" w:cstheme="minorHAnsi"/>
              </w:rPr>
              <w:t>ed</w:t>
            </w:r>
            <w:r w:rsidRPr="0086456C">
              <w:rPr>
                <w:rFonts w:asciiTheme="minorHAnsi" w:hAnsiTheme="minorHAnsi" w:cstheme="minorHAnsi"/>
              </w:rPr>
              <w:t xml:space="preserve"> an open relationship with the mother while maintaining professional boundaries</w:t>
            </w:r>
            <w:r>
              <w:rPr>
                <w:rFonts w:asciiTheme="minorHAnsi" w:hAnsiTheme="minorHAnsi" w:cstheme="minorHAnsi"/>
              </w:rPr>
              <w:t xml:space="preserve">, whilst having </w:t>
            </w:r>
            <w:r w:rsidRPr="0086456C">
              <w:rPr>
                <w:rFonts w:asciiTheme="minorHAnsi" w:hAnsiTheme="minorHAnsi" w:cstheme="minorHAnsi"/>
              </w:rPr>
              <w:t xml:space="preserve">difficult conversations about parenting and safety. </w:t>
            </w:r>
            <w:r>
              <w:rPr>
                <w:rFonts w:asciiTheme="minorHAnsi" w:hAnsiTheme="minorHAnsi" w:cstheme="minorHAnsi"/>
              </w:rPr>
              <w:t>Ch</w:t>
            </w:r>
            <w:r w:rsidRPr="0086456C">
              <w:rPr>
                <w:rFonts w:asciiTheme="minorHAnsi" w:hAnsiTheme="minorHAnsi" w:cstheme="minorHAnsi"/>
              </w:rPr>
              <w:t xml:space="preserve">ild development and safeguarding learning helped me advocate for the </w:t>
            </w:r>
            <w:proofErr w:type="gramStart"/>
            <w:r w:rsidRPr="0086456C">
              <w:rPr>
                <w:rFonts w:asciiTheme="minorHAnsi" w:hAnsiTheme="minorHAnsi" w:cstheme="minorHAnsi"/>
              </w:rPr>
              <w:t>children’s</w:t>
            </w:r>
            <w:proofErr w:type="gramEnd"/>
            <w:r w:rsidRPr="0086456C">
              <w:rPr>
                <w:rFonts w:asciiTheme="minorHAnsi" w:hAnsiTheme="minorHAnsi" w:cstheme="minorHAnsi"/>
              </w:rPr>
              <w:t xml:space="preserve"> lived experiences within multi-agency discussions and consider whether the reunification plan </w:t>
            </w:r>
            <w:r>
              <w:rPr>
                <w:rFonts w:asciiTheme="minorHAnsi" w:hAnsiTheme="minorHAnsi" w:cstheme="minorHAnsi"/>
              </w:rPr>
              <w:t xml:space="preserve">met </w:t>
            </w:r>
            <w:r w:rsidRPr="0086456C">
              <w:rPr>
                <w:rFonts w:asciiTheme="minorHAnsi" w:hAnsiTheme="minorHAnsi" w:cstheme="minorHAnsi"/>
              </w:rPr>
              <w:t>their individual needs</w:t>
            </w:r>
            <w:r>
              <w:rPr>
                <w:rFonts w:asciiTheme="minorHAnsi" w:hAnsiTheme="minorHAnsi" w:cstheme="minorHAnsi"/>
              </w:rPr>
              <w:t xml:space="preserve">. </w:t>
            </w:r>
            <w:r w:rsidRPr="0086456C">
              <w:rPr>
                <w:rFonts w:asciiTheme="minorHAnsi" w:hAnsiTheme="minorHAnsi" w:cstheme="minorHAnsi"/>
              </w:rPr>
              <w:t xml:space="preserve">Supervision with my </w:t>
            </w:r>
            <w:proofErr w:type="spellStart"/>
            <w:r>
              <w:rPr>
                <w:rFonts w:asciiTheme="minorHAnsi" w:hAnsiTheme="minorHAnsi" w:cstheme="minorHAnsi"/>
              </w:rPr>
              <w:t>attistant</w:t>
            </w:r>
            <w:proofErr w:type="spellEnd"/>
            <w:r>
              <w:rPr>
                <w:rFonts w:asciiTheme="minorHAnsi" w:hAnsiTheme="minorHAnsi" w:cstheme="minorHAnsi"/>
              </w:rPr>
              <w:t xml:space="preserve"> team manager</w:t>
            </w:r>
            <w:r w:rsidRPr="0086456C">
              <w:rPr>
                <w:rFonts w:asciiTheme="minorHAnsi" w:hAnsiTheme="minorHAnsi" w:cstheme="minorHAnsi"/>
              </w:rPr>
              <w:t xml:space="preserve"> enabled me to reflect o</w:t>
            </w:r>
            <w:r>
              <w:rPr>
                <w:rFonts w:asciiTheme="minorHAnsi" w:hAnsiTheme="minorHAnsi" w:cstheme="minorHAnsi"/>
              </w:rPr>
              <w:t>n</w:t>
            </w:r>
            <w:r w:rsidRPr="0086456C">
              <w:rPr>
                <w:rFonts w:asciiTheme="minorHAnsi" w:hAnsiTheme="minorHAnsi" w:cstheme="minorHAnsi"/>
              </w:rPr>
              <w:t xml:space="preserve"> working in partnership with famil</w:t>
            </w:r>
            <w:r>
              <w:rPr>
                <w:rFonts w:asciiTheme="minorHAnsi" w:hAnsiTheme="minorHAnsi" w:cstheme="minorHAnsi"/>
              </w:rPr>
              <w:t xml:space="preserve">ies. </w:t>
            </w:r>
            <w:r w:rsidRPr="0086456C">
              <w:rPr>
                <w:rFonts w:asciiTheme="minorHAnsi" w:hAnsiTheme="minorHAnsi" w:cstheme="minorHAnsi"/>
              </w:rPr>
              <w:t>Th</w:t>
            </w:r>
            <w:r>
              <w:rPr>
                <w:rFonts w:asciiTheme="minorHAnsi" w:hAnsiTheme="minorHAnsi" w:cstheme="minorHAnsi"/>
              </w:rPr>
              <w:t xml:space="preserve">e </w:t>
            </w:r>
            <w:proofErr w:type="spellStart"/>
            <w:r w:rsidRPr="0086456C">
              <w:rPr>
                <w:rFonts w:asciiTheme="minorHAnsi" w:hAnsiTheme="minorHAnsi" w:cstheme="minorHAnsi"/>
              </w:rPr>
              <w:t>Co</w:t>
            </w:r>
            <w:r>
              <w:rPr>
                <w:rFonts w:asciiTheme="minorHAnsi" w:hAnsiTheme="minorHAnsi" w:cstheme="minorHAnsi"/>
              </w:rPr>
              <w:t>PP</w:t>
            </w:r>
            <w:proofErr w:type="spellEnd"/>
            <w:r w:rsidRPr="0086456C">
              <w:rPr>
                <w:rFonts w:asciiTheme="minorHAnsi" w:hAnsiTheme="minorHAnsi" w:cstheme="minorHAnsi"/>
              </w:rPr>
              <w:t xml:space="preserve"> </w:t>
            </w:r>
            <w:r>
              <w:rPr>
                <w:rFonts w:asciiTheme="minorHAnsi" w:hAnsiTheme="minorHAnsi" w:cstheme="minorHAnsi"/>
              </w:rPr>
              <w:t xml:space="preserve">requires you </w:t>
            </w:r>
            <w:r w:rsidRPr="0086456C">
              <w:rPr>
                <w:rFonts w:asciiTheme="minorHAnsi" w:hAnsiTheme="minorHAnsi" w:cstheme="minorHAnsi"/>
              </w:rPr>
              <w:t>work in a person-centred way, support people to communicate their views and choices, and work in partnership with other professionals (</w:t>
            </w:r>
            <w:proofErr w:type="spellStart"/>
            <w:r>
              <w:rPr>
                <w:rFonts w:asciiTheme="minorHAnsi" w:hAnsiTheme="minorHAnsi" w:cstheme="minorHAnsi"/>
              </w:rPr>
              <w:t>CoPP</w:t>
            </w:r>
            <w:proofErr w:type="spellEnd"/>
            <w:r>
              <w:rPr>
                <w:rFonts w:asciiTheme="minorHAnsi" w:hAnsiTheme="minorHAnsi" w:cstheme="minorHAnsi"/>
              </w:rPr>
              <w:t xml:space="preserve"> </w:t>
            </w:r>
            <w:r w:rsidRPr="0086456C">
              <w:rPr>
                <w:rFonts w:asciiTheme="minorHAnsi" w:hAnsiTheme="minorHAnsi" w:cstheme="minorHAnsi"/>
              </w:rPr>
              <w:t>1.1</w:t>
            </w:r>
            <w:r>
              <w:rPr>
                <w:rFonts w:asciiTheme="minorHAnsi" w:hAnsiTheme="minorHAnsi" w:cstheme="minorHAnsi"/>
              </w:rPr>
              <w:t xml:space="preserve">, </w:t>
            </w:r>
            <w:r w:rsidRPr="0086456C">
              <w:rPr>
                <w:rFonts w:asciiTheme="minorHAnsi" w:hAnsiTheme="minorHAnsi" w:cstheme="minorHAnsi"/>
              </w:rPr>
              <w:t>1.4</w:t>
            </w:r>
            <w:r>
              <w:rPr>
                <w:rFonts w:asciiTheme="minorHAnsi" w:hAnsiTheme="minorHAnsi" w:cstheme="minorHAnsi"/>
              </w:rPr>
              <w:t xml:space="preserve">, </w:t>
            </w:r>
            <w:r w:rsidRPr="0086456C">
              <w:rPr>
                <w:rFonts w:asciiTheme="minorHAnsi" w:hAnsiTheme="minorHAnsi" w:cstheme="minorHAnsi"/>
              </w:rPr>
              <w:t>6.9</w:t>
            </w:r>
            <w:r>
              <w:rPr>
                <w:rFonts w:asciiTheme="minorHAnsi" w:hAnsiTheme="minorHAnsi" w:cstheme="minorHAnsi"/>
              </w:rPr>
              <w:t>; Social Care Wales, 2026</w:t>
            </w:r>
            <w:r w:rsidRPr="0086456C">
              <w:rPr>
                <w:rFonts w:asciiTheme="minorHAnsi" w:hAnsiTheme="minorHAnsi" w:cstheme="minorHAnsi"/>
              </w:rPr>
              <w:t xml:space="preserve">). I </w:t>
            </w:r>
            <w:r>
              <w:rPr>
                <w:rFonts w:asciiTheme="minorHAnsi" w:hAnsiTheme="minorHAnsi" w:cstheme="minorHAnsi"/>
              </w:rPr>
              <w:t xml:space="preserve">have </w:t>
            </w:r>
            <w:r w:rsidRPr="0086456C">
              <w:rPr>
                <w:rFonts w:asciiTheme="minorHAnsi" w:hAnsiTheme="minorHAnsi" w:cstheme="minorHAnsi"/>
              </w:rPr>
              <w:t xml:space="preserve">developed my confidence in collaborative working; however, </w:t>
            </w:r>
            <w:r>
              <w:rPr>
                <w:rFonts w:asciiTheme="minorHAnsi" w:hAnsiTheme="minorHAnsi" w:cstheme="minorHAnsi"/>
              </w:rPr>
              <w:t>I need</w:t>
            </w:r>
            <w:r w:rsidRPr="0086456C">
              <w:rPr>
                <w:rFonts w:asciiTheme="minorHAnsi" w:hAnsiTheme="minorHAnsi" w:cstheme="minorHAnsi"/>
              </w:rPr>
              <w:t xml:space="preserve"> to develop more skills </w:t>
            </w:r>
            <w:r w:rsidRPr="0086456C">
              <w:rPr>
                <w:rFonts w:asciiTheme="minorHAnsi" w:hAnsiTheme="minorHAnsi" w:cstheme="minorHAnsi"/>
              </w:rPr>
              <w:lastRenderedPageBreak/>
              <w:t>in managing professional disagreement</w:t>
            </w:r>
            <w:r>
              <w:rPr>
                <w:rFonts w:asciiTheme="minorHAnsi" w:hAnsiTheme="minorHAnsi" w:cstheme="minorHAnsi"/>
              </w:rPr>
              <w:t xml:space="preserve"> and </w:t>
            </w:r>
            <w:r w:rsidRPr="0086456C">
              <w:rPr>
                <w:rFonts w:asciiTheme="minorHAnsi" w:hAnsiTheme="minorHAnsi" w:cstheme="minorHAnsi"/>
              </w:rPr>
              <w:t>conflict</w:t>
            </w:r>
            <w:r>
              <w:rPr>
                <w:rFonts w:asciiTheme="minorHAnsi" w:hAnsiTheme="minorHAnsi" w:cstheme="minorHAnsi"/>
              </w:rPr>
              <w:t xml:space="preserve">. </w:t>
            </w:r>
            <w:r w:rsidRPr="0086456C">
              <w:rPr>
                <w:rFonts w:asciiTheme="minorHAnsi" w:hAnsiTheme="minorHAnsi" w:cstheme="minorHAnsi"/>
              </w:rPr>
              <w:t xml:space="preserve">As </w:t>
            </w:r>
            <w:r>
              <w:rPr>
                <w:rFonts w:asciiTheme="minorHAnsi" w:hAnsiTheme="minorHAnsi" w:cstheme="minorHAnsi"/>
              </w:rPr>
              <w:t>also</w:t>
            </w:r>
            <w:r w:rsidRPr="0086456C">
              <w:rPr>
                <w:rFonts w:asciiTheme="minorHAnsi" w:hAnsiTheme="minorHAnsi" w:cstheme="minorHAnsi"/>
              </w:rPr>
              <w:t xml:space="preserve"> need to be able to respectfully challenge other professionals while maintaining relationships and keeping the child at the centre.</w:t>
            </w:r>
          </w:p>
          <w:p w14:paraId="6D566680" w14:textId="77777777" w:rsidR="00A27281" w:rsidRPr="0086456C" w:rsidRDefault="00A27281" w:rsidP="00A27281">
            <w:pPr>
              <w:pStyle w:val="NormalWeb"/>
              <w:spacing w:line="360" w:lineRule="auto"/>
              <w:rPr>
                <w:rFonts w:asciiTheme="minorHAnsi" w:hAnsiTheme="minorHAnsi" w:cstheme="minorHAnsi"/>
              </w:rPr>
            </w:pPr>
            <w:r w:rsidRPr="0086456C">
              <w:rPr>
                <w:rFonts w:asciiTheme="minorHAnsi" w:hAnsiTheme="minorHAnsi" w:cstheme="minorHAnsi"/>
              </w:rPr>
              <w:t xml:space="preserve">My development in professional judgement has increased through undertaking Section 47 enquiries and managing Child Protection cases where risk has changed over time. I </w:t>
            </w:r>
            <w:r>
              <w:rPr>
                <w:rFonts w:asciiTheme="minorHAnsi" w:hAnsiTheme="minorHAnsi" w:cstheme="minorHAnsi"/>
              </w:rPr>
              <w:t xml:space="preserve">have </w:t>
            </w:r>
            <w:r w:rsidRPr="0086456C">
              <w:rPr>
                <w:rFonts w:asciiTheme="minorHAnsi" w:hAnsiTheme="minorHAnsi" w:cstheme="minorHAnsi"/>
              </w:rPr>
              <w:t xml:space="preserve">experienced professional anxiety because of the potential consequences of safeguarding decisions. Through reflection, I have learned that professional </w:t>
            </w:r>
            <w:r>
              <w:rPr>
                <w:rFonts w:asciiTheme="minorHAnsi" w:hAnsiTheme="minorHAnsi" w:cstheme="minorHAnsi"/>
              </w:rPr>
              <w:t xml:space="preserve">decision-making means </w:t>
            </w:r>
            <w:r w:rsidRPr="0086456C">
              <w:rPr>
                <w:rFonts w:asciiTheme="minorHAnsi" w:hAnsiTheme="minorHAnsi" w:cstheme="minorHAnsi"/>
              </w:rPr>
              <w:t>acknowledge uncertainty, analys</w:t>
            </w:r>
            <w:r>
              <w:rPr>
                <w:rFonts w:asciiTheme="minorHAnsi" w:hAnsiTheme="minorHAnsi" w:cstheme="minorHAnsi"/>
              </w:rPr>
              <w:t>is of</w:t>
            </w:r>
            <w:r w:rsidRPr="0086456C">
              <w:rPr>
                <w:rFonts w:asciiTheme="minorHAnsi" w:hAnsiTheme="minorHAnsi" w:cstheme="minorHAnsi"/>
              </w:rPr>
              <w:t xml:space="preserve"> evidence</w:t>
            </w:r>
            <w:r>
              <w:rPr>
                <w:rFonts w:asciiTheme="minorHAnsi" w:hAnsiTheme="minorHAnsi" w:cstheme="minorHAnsi"/>
              </w:rPr>
              <w:t xml:space="preserve"> and</w:t>
            </w:r>
            <w:r w:rsidRPr="0086456C">
              <w:rPr>
                <w:rFonts w:asciiTheme="minorHAnsi" w:hAnsiTheme="minorHAnsi" w:cstheme="minorHAnsi"/>
              </w:rPr>
              <w:t xml:space="preserve"> </w:t>
            </w:r>
            <w:r>
              <w:rPr>
                <w:rFonts w:asciiTheme="minorHAnsi" w:hAnsiTheme="minorHAnsi" w:cstheme="minorHAnsi"/>
              </w:rPr>
              <w:t>seeking</w:t>
            </w:r>
            <w:r w:rsidRPr="0086456C">
              <w:rPr>
                <w:rFonts w:asciiTheme="minorHAnsi" w:hAnsiTheme="minorHAnsi" w:cstheme="minorHAnsi"/>
              </w:rPr>
              <w:t xml:space="preserve"> </w:t>
            </w:r>
            <w:r>
              <w:rPr>
                <w:rFonts w:asciiTheme="minorHAnsi" w:hAnsiTheme="minorHAnsi" w:cstheme="minorHAnsi"/>
              </w:rPr>
              <w:t>support from a manager</w:t>
            </w:r>
            <w:r w:rsidRPr="0086456C">
              <w:rPr>
                <w:rFonts w:asciiTheme="minorHAnsi" w:hAnsiTheme="minorHAnsi" w:cstheme="minorHAnsi"/>
              </w:rPr>
              <w:t>.</w:t>
            </w:r>
            <w:r>
              <w:rPr>
                <w:rFonts w:asciiTheme="minorHAnsi" w:hAnsiTheme="minorHAnsi" w:cstheme="minorHAnsi"/>
              </w:rPr>
              <w:t xml:space="preserve"> </w:t>
            </w:r>
            <w:r w:rsidRPr="0086456C">
              <w:rPr>
                <w:rFonts w:asciiTheme="minorHAnsi" w:hAnsiTheme="minorHAnsi" w:cstheme="minorHAnsi"/>
              </w:rPr>
              <w:t>I have used Signs of Safety to help structure my thinking around past harm, future danger, strengths and protective factors. Attending Serious Case Reviews has also helped me understand how professional assumptions, missed information and poor multi-agency communication can contribute to safeguarding failures</w:t>
            </w:r>
            <w:r>
              <w:rPr>
                <w:rFonts w:asciiTheme="minorHAnsi" w:hAnsiTheme="minorHAnsi" w:cstheme="minorHAnsi"/>
              </w:rPr>
              <w:t xml:space="preserve">. </w:t>
            </w:r>
            <w:r w:rsidRPr="0086456C">
              <w:rPr>
                <w:rFonts w:asciiTheme="minorHAnsi" w:hAnsiTheme="minorHAnsi" w:cstheme="minorHAnsi"/>
              </w:rPr>
              <w:t xml:space="preserve">Supervision has been important in developing this area. My mentor has challenged my assumptions and supported me to separate professional anxiety from the evidence available, helping me develop a more balanced rationale for my decisions.  </w:t>
            </w:r>
            <w:r>
              <w:rPr>
                <w:rFonts w:asciiTheme="minorHAnsi" w:hAnsiTheme="minorHAnsi" w:cstheme="minorHAnsi"/>
              </w:rPr>
              <w:t>(</w:t>
            </w:r>
            <w:r w:rsidRPr="0086456C">
              <w:rPr>
                <w:rFonts w:asciiTheme="minorHAnsi" w:hAnsiTheme="minorHAnsi" w:cstheme="minorHAnsi"/>
              </w:rPr>
              <w:t>4.2–4.5</w:t>
            </w:r>
            <w:r>
              <w:rPr>
                <w:rFonts w:asciiTheme="minorHAnsi" w:hAnsiTheme="minorHAnsi" w:cstheme="minorHAnsi"/>
              </w:rPr>
              <w:t>,</w:t>
            </w:r>
            <w:r w:rsidRPr="0086456C">
              <w:rPr>
                <w:rFonts w:asciiTheme="minorHAnsi" w:hAnsiTheme="minorHAnsi" w:cstheme="minorHAnsi"/>
              </w:rPr>
              <w:t xml:space="preserve"> 6.5 and 6.8</w:t>
            </w:r>
            <w:r>
              <w:rPr>
                <w:rFonts w:asciiTheme="minorHAnsi" w:hAnsiTheme="minorHAnsi" w:cstheme="minorHAnsi"/>
              </w:rPr>
              <w:t xml:space="preserve">, Social Care Wales, 2026). </w:t>
            </w:r>
          </w:p>
          <w:p w14:paraId="26A71D3C" w14:textId="77777777" w:rsidR="00A27281" w:rsidRDefault="00A27281" w:rsidP="00A27281">
            <w:pPr>
              <w:pStyle w:val="NormalWeb"/>
              <w:spacing w:line="360" w:lineRule="auto"/>
              <w:rPr>
                <w:rFonts w:asciiTheme="minorHAnsi" w:hAnsiTheme="minorHAnsi" w:cstheme="minorHAnsi"/>
              </w:rPr>
            </w:pPr>
            <w:r w:rsidRPr="0086456C">
              <w:rPr>
                <w:rFonts w:asciiTheme="minorHAnsi" w:hAnsiTheme="minorHAnsi" w:cstheme="minorHAnsi"/>
              </w:rPr>
              <w:t>My future learning need is to continue developing advanced risk assessment and professional judgement in increasingly complex cases, while using research, training and supervision to challenge my assumptions and ensure decisions remain focused on the child’s safety</w:t>
            </w:r>
            <w:r>
              <w:rPr>
                <w:rFonts w:asciiTheme="minorHAnsi" w:hAnsiTheme="minorHAnsi" w:cstheme="minorHAnsi"/>
              </w:rPr>
              <w:t xml:space="preserve">. </w:t>
            </w:r>
          </w:p>
          <w:p w14:paraId="52CD0E3E" w14:textId="03749AA7" w:rsidR="00644AF9" w:rsidRPr="00A27281" w:rsidRDefault="00A27281" w:rsidP="00A27281">
            <w:pPr>
              <w:pStyle w:val="NormalWeb"/>
              <w:spacing w:line="360" w:lineRule="auto"/>
              <w:rPr>
                <w:rFonts w:cstheme="minorHAnsi"/>
                <w:iCs/>
              </w:rPr>
            </w:pPr>
            <w:r>
              <w:rPr>
                <w:rFonts w:cstheme="minorHAnsi"/>
                <w:iCs/>
              </w:rPr>
              <w:t>(</w:t>
            </w:r>
            <w:r w:rsidRPr="00A27281">
              <w:rPr>
                <w:rFonts w:cstheme="minorHAnsi"/>
                <w:iCs/>
              </w:rPr>
              <w:t>Word Count 714</w:t>
            </w:r>
            <w:r>
              <w:rPr>
                <w:rFonts w:cstheme="minorHAnsi"/>
                <w:iCs/>
              </w:rPr>
              <w:t>)</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6A71819D" w:rsidR="00C0499C" w:rsidRPr="00C0499C" w:rsidRDefault="00D677B5" w:rsidP="00D677B5">
            <w:pPr>
              <w:tabs>
                <w:tab w:val="left" w:pos="1180"/>
              </w:tabs>
              <w:jc w:val="both"/>
              <w:rPr>
                <w:i/>
              </w:rPr>
            </w:pPr>
            <w:r>
              <w:rPr>
                <w:i/>
              </w:rPr>
              <w:tab/>
            </w: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5CB7A00" w14:textId="77777777" w:rsidR="00B930D3" w:rsidRDefault="00B930D3" w:rsidP="002D6B34">
            <w:pPr>
              <w:jc w:val="both"/>
            </w:pPr>
          </w:p>
          <w:p w14:paraId="00378DAF" w14:textId="77777777" w:rsidR="00F9485B" w:rsidRDefault="00F9485B" w:rsidP="000319F0">
            <w:pPr>
              <w:spacing w:line="360" w:lineRule="auto"/>
              <w:jc w:val="both"/>
            </w:pPr>
            <w:r>
              <w:lastRenderedPageBreak/>
              <w:t xml:space="preserve">For my direct observation I chose a statutory visit to an </w:t>
            </w:r>
            <w:r w:rsidR="00023F78">
              <w:t>11-year-old</w:t>
            </w:r>
            <w:r>
              <w:t xml:space="preserve"> boy who was registered on the child protection register. I felt that his feedback was essential </w:t>
            </w:r>
            <w:r w:rsidR="000965EA">
              <w:t>as I felt I needed feedback from a young person</w:t>
            </w:r>
            <w:r w:rsidR="00E7037D">
              <w:t xml:space="preserve"> on my communication with them. The feedback provided that </w:t>
            </w:r>
            <w:r w:rsidR="00023F78">
              <w:t xml:space="preserve">the child felt </w:t>
            </w:r>
            <w:r w:rsidR="007C0887">
              <w:t xml:space="preserve">that </w:t>
            </w:r>
            <w:r w:rsidR="005479A1">
              <w:t xml:space="preserve">they ‘feel listened too’ </w:t>
            </w:r>
            <w:r w:rsidR="000E5DAD">
              <w:t>that they ‘like’ seeing me and that sometimes I use ‘long words that I don’t understand’. This feedback was very important as it enabled me to utilise direct work with young people training and further development my communication with children to be age appropriate</w:t>
            </w:r>
            <w:r w:rsidR="00A84CF2">
              <w:t xml:space="preserve"> for them. </w:t>
            </w:r>
          </w:p>
          <w:p w14:paraId="20B0170E" w14:textId="77777777" w:rsidR="000B308C" w:rsidRDefault="000B308C" w:rsidP="002D6B34">
            <w:pPr>
              <w:jc w:val="both"/>
            </w:pPr>
          </w:p>
          <w:p w14:paraId="70BA0C19" w14:textId="3F1251CB" w:rsidR="000B308C" w:rsidRPr="005E17F1" w:rsidRDefault="000B308C" w:rsidP="002D6B34">
            <w:pPr>
              <w:jc w:val="both"/>
            </w:pPr>
            <w:r>
              <w:t>(Word Count 101)</w:t>
            </w:r>
          </w:p>
        </w:tc>
      </w:tr>
    </w:tbl>
    <w:p w14:paraId="3E5F404D" w14:textId="77777777" w:rsidR="00971A55" w:rsidRDefault="00971A55"/>
    <w:sectPr w:rsidR="00971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65400"/>
    <w:multiLevelType w:val="multilevel"/>
    <w:tmpl w:val="7E9E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196400"/>
    <w:multiLevelType w:val="multilevel"/>
    <w:tmpl w:val="3D123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D23E09"/>
    <w:multiLevelType w:val="multilevel"/>
    <w:tmpl w:val="1E8A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2002275888">
    <w:abstractNumId w:val="2"/>
  </w:num>
  <w:num w:numId="3" w16cid:durableId="232591335">
    <w:abstractNumId w:val="1"/>
  </w:num>
  <w:num w:numId="4" w16cid:durableId="1873692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4E7"/>
    <w:rsid w:val="00004524"/>
    <w:rsid w:val="00014A1D"/>
    <w:rsid w:val="00023F78"/>
    <w:rsid w:val="00025927"/>
    <w:rsid w:val="000319F0"/>
    <w:rsid w:val="00033768"/>
    <w:rsid w:val="00045916"/>
    <w:rsid w:val="00053A06"/>
    <w:rsid w:val="000622BE"/>
    <w:rsid w:val="00094113"/>
    <w:rsid w:val="000965EA"/>
    <w:rsid w:val="000A2AB5"/>
    <w:rsid w:val="000A7681"/>
    <w:rsid w:val="000B308C"/>
    <w:rsid w:val="000E22E4"/>
    <w:rsid w:val="000E5DAD"/>
    <w:rsid w:val="000F15ED"/>
    <w:rsid w:val="0010386E"/>
    <w:rsid w:val="00111958"/>
    <w:rsid w:val="00115B12"/>
    <w:rsid w:val="00123B2F"/>
    <w:rsid w:val="0013028D"/>
    <w:rsid w:val="00136B41"/>
    <w:rsid w:val="00157C5B"/>
    <w:rsid w:val="0016144C"/>
    <w:rsid w:val="00174DE5"/>
    <w:rsid w:val="001771F4"/>
    <w:rsid w:val="00180584"/>
    <w:rsid w:val="00196F0B"/>
    <w:rsid w:val="001A60E8"/>
    <w:rsid w:val="001B31A0"/>
    <w:rsid w:val="001D0132"/>
    <w:rsid w:val="001D70D9"/>
    <w:rsid w:val="001E26C0"/>
    <w:rsid w:val="001F4577"/>
    <w:rsid w:val="00200109"/>
    <w:rsid w:val="0020185D"/>
    <w:rsid w:val="00202D07"/>
    <w:rsid w:val="00203324"/>
    <w:rsid w:val="00213778"/>
    <w:rsid w:val="00225FE0"/>
    <w:rsid w:val="0023083A"/>
    <w:rsid w:val="00237B5B"/>
    <w:rsid w:val="002408A9"/>
    <w:rsid w:val="0025586C"/>
    <w:rsid w:val="002643C1"/>
    <w:rsid w:val="002652A0"/>
    <w:rsid w:val="00282924"/>
    <w:rsid w:val="00284FA7"/>
    <w:rsid w:val="00297515"/>
    <w:rsid w:val="002E2FCF"/>
    <w:rsid w:val="002E5AE6"/>
    <w:rsid w:val="00336ABB"/>
    <w:rsid w:val="00377678"/>
    <w:rsid w:val="00383956"/>
    <w:rsid w:val="00387875"/>
    <w:rsid w:val="00394946"/>
    <w:rsid w:val="003A3862"/>
    <w:rsid w:val="003A48B9"/>
    <w:rsid w:val="003B0C5B"/>
    <w:rsid w:val="003B4B36"/>
    <w:rsid w:val="003C5ECC"/>
    <w:rsid w:val="003D3279"/>
    <w:rsid w:val="003D4788"/>
    <w:rsid w:val="003E2053"/>
    <w:rsid w:val="004041D3"/>
    <w:rsid w:val="00405771"/>
    <w:rsid w:val="004077E8"/>
    <w:rsid w:val="004213A2"/>
    <w:rsid w:val="00434FC2"/>
    <w:rsid w:val="004455A5"/>
    <w:rsid w:val="004536A6"/>
    <w:rsid w:val="00456436"/>
    <w:rsid w:val="004670AD"/>
    <w:rsid w:val="00467EAE"/>
    <w:rsid w:val="00471F0C"/>
    <w:rsid w:val="00475930"/>
    <w:rsid w:val="004801C9"/>
    <w:rsid w:val="00487A3E"/>
    <w:rsid w:val="0049393E"/>
    <w:rsid w:val="004A2709"/>
    <w:rsid w:val="004C6EE3"/>
    <w:rsid w:val="004F0E93"/>
    <w:rsid w:val="00522CF2"/>
    <w:rsid w:val="00534F37"/>
    <w:rsid w:val="00545581"/>
    <w:rsid w:val="005479A1"/>
    <w:rsid w:val="005A20C1"/>
    <w:rsid w:val="005A4355"/>
    <w:rsid w:val="005B6D11"/>
    <w:rsid w:val="005C17CD"/>
    <w:rsid w:val="005F6897"/>
    <w:rsid w:val="00612E50"/>
    <w:rsid w:val="00614C4A"/>
    <w:rsid w:val="00620226"/>
    <w:rsid w:val="006238DF"/>
    <w:rsid w:val="006360BC"/>
    <w:rsid w:val="00640E05"/>
    <w:rsid w:val="00641691"/>
    <w:rsid w:val="00644AF9"/>
    <w:rsid w:val="0064642F"/>
    <w:rsid w:val="00653641"/>
    <w:rsid w:val="00654A02"/>
    <w:rsid w:val="00666EC2"/>
    <w:rsid w:val="006705E8"/>
    <w:rsid w:val="00670692"/>
    <w:rsid w:val="006B139D"/>
    <w:rsid w:val="006C4306"/>
    <w:rsid w:val="006D14F5"/>
    <w:rsid w:val="006E3872"/>
    <w:rsid w:val="006E4474"/>
    <w:rsid w:val="006F6883"/>
    <w:rsid w:val="006F7E5B"/>
    <w:rsid w:val="007022B4"/>
    <w:rsid w:val="00727B1E"/>
    <w:rsid w:val="007552F5"/>
    <w:rsid w:val="007C0887"/>
    <w:rsid w:val="007C6082"/>
    <w:rsid w:val="007D60DB"/>
    <w:rsid w:val="007E5A36"/>
    <w:rsid w:val="007E601F"/>
    <w:rsid w:val="007F346B"/>
    <w:rsid w:val="007F454C"/>
    <w:rsid w:val="00817038"/>
    <w:rsid w:val="0082663B"/>
    <w:rsid w:val="008440E8"/>
    <w:rsid w:val="0086456C"/>
    <w:rsid w:val="00864585"/>
    <w:rsid w:val="00867DB2"/>
    <w:rsid w:val="008702F4"/>
    <w:rsid w:val="00893D23"/>
    <w:rsid w:val="008D2868"/>
    <w:rsid w:val="008F22BD"/>
    <w:rsid w:val="008F6203"/>
    <w:rsid w:val="009018AE"/>
    <w:rsid w:val="009061D0"/>
    <w:rsid w:val="00910AB9"/>
    <w:rsid w:val="00910D1D"/>
    <w:rsid w:val="009246C7"/>
    <w:rsid w:val="009333D6"/>
    <w:rsid w:val="0093506E"/>
    <w:rsid w:val="00943C85"/>
    <w:rsid w:val="00943FDB"/>
    <w:rsid w:val="00971A55"/>
    <w:rsid w:val="00980668"/>
    <w:rsid w:val="009A4CCD"/>
    <w:rsid w:val="009B1FD5"/>
    <w:rsid w:val="009C1490"/>
    <w:rsid w:val="009E578D"/>
    <w:rsid w:val="009E5F55"/>
    <w:rsid w:val="009F21E6"/>
    <w:rsid w:val="009F6EBE"/>
    <w:rsid w:val="00A050CA"/>
    <w:rsid w:val="00A17F47"/>
    <w:rsid w:val="00A27281"/>
    <w:rsid w:val="00A2762D"/>
    <w:rsid w:val="00A429C6"/>
    <w:rsid w:val="00A6450B"/>
    <w:rsid w:val="00A73D0B"/>
    <w:rsid w:val="00A84CF2"/>
    <w:rsid w:val="00A97E29"/>
    <w:rsid w:val="00AA3A9D"/>
    <w:rsid w:val="00AB232D"/>
    <w:rsid w:val="00AE62FB"/>
    <w:rsid w:val="00B0136E"/>
    <w:rsid w:val="00B156CF"/>
    <w:rsid w:val="00B30508"/>
    <w:rsid w:val="00B42367"/>
    <w:rsid w:val="00B46F69"/>
    <w:rsid w:val="00B534FE"/>
    <w:rsid w:val="00B547A7"/>
    <w:rsid w:val="00B55EFE"/>
    <w:rsid w:val="00B7144D"/>
    <w:rsid w:val="00B930D3"/>
    <w:rsid w:val="00B95AFC"/>
    <w:rsid w:val="00BA058C"/>
    <w:rsid w:val="00BA0625"/>
    <w:rsid w:val="00BA3648"/>
    <w:rsid w:val="00BA5D62"/>
    <w:rsid w:val="00BE3439"/>
    <w:rsid w:val="00BE3B19"/>
    <w:rsid w:val="00C03BDF"/>
    <w:rsid w:val="00C042F4"/>
    <w:rsid w:val="00C0499C"/>
    <w:rsid w:val="00C243FA"/>
    <w:rsid w:val="00C5335A"/>
    <w:rsid w:val="00C616A1"/>
    <w:rsid w:val="00C66418"/>
    <w:rsid w:val="00C75DD0"/>
    <w:rsid w:val="00C86002"/>
    <w:rsid w:val="00C94068"/>
    <w:rsid w:val="00CA4FEF"/>
    <w:rsid w:val="00CB2131"/>
    <w:rsid w:val="00CE1CE9"/>
    <w:rsid w:val="00D27A91"/>
    <w:rsid w:val="00D4075C"/>
    <w:rsid w:val="00D42317"/>
    <w:rsid w:val="00D677B5"/>
    <w:rsid w:val="00D75C94"/>
    <w:rsid w:val="00D85ADD"/>
    <w:rsid w:val="00D91804"/>
    <w:rsid w:val="00D94641"/>
    <w:rsid w:val="00DA7FCC"/>
    <w:rsid w:val="00DC3220"/>
    <w:rsid w:val="00DC553C"/>
    <w:rsid w:val="00DD47E9"/>
    <w:rsid w:val="00DF2A2E"/>
    <w:rsid w:val="00E022BA"/>
    <w:rsid w:val="00E051B3"/>
    <w:rsid w:val="00E34E82"/>
    <w:rsid w:val="00E35924"/>
    <w:rsid w:val="00E5092E"/>
    <w:rsid w:val="00E53558"/>
    <w:rsid w:val="00E56264"/>
    <w:rsid w:val="00E70371"/>
    <w:rsid w:val="00E7037D"/>
    <w:rsid w:val="00E758D8"/>
    <w:rsid w:val="00EB43A7"/>
    <w:rsid w:val="00EC11BD"/>
    <w:rsid w:val="00ED6926"/>
    <w:rsid w:val="00EF1950"/>
    <w:rsid w:val="00F0681D"/>
    <w:rsid w:val="00F102D8"/>
    <w:rsid w:val="00F14D32"/>
    <w:rsid w:val="00F52C86"/>
    <w:rsid w:val="00F57D43"/>
    <w:rsid w:val="00F651CB"/>
    <w:rsid w:val="00F9485B"/>
    <w:rsid w:val="00FB095A"/>
    <w:rsid w:val="00FC1103"/>
    <w:rsid w:val="00FC745E"/>
    <w:rsid w:val="00FD66F0"/>
    <w:rsid w:val="00FE1BCE"/>
    <w:rsid w:val="00FE3A20"/>
    <w:rsid w:val="00FE4D02"/>
    <w:rsid w:val="00FF0EF3"/>
    <w:rsid w:val="00FF4E9A"/>
    <w:rsid w:val="00FF505E"/>
    <w:rsid w:val="00FF51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link w:val="Heading1Char"/>
    <w:uiPriority w:val="9"/>
    <w:qFormat/>
    <w:rsid w:val="0086456C"/>
    <w:pPr>
      <w:spacing w:before="100" w:beforeAutospacing="1" w:after="100" w:afterAutospacing="1"/>
      <w:outlineLvl w:val="0"/>
    </w:pPr>
    <w:rPr>
      <w:rFonts w:ascii="Aptos" w:hAnsi="Aptos" w:cs="Aptos"/>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1Char">
    <w:name w:val="Heading 1 Char"/>
    <w:basedOn w:val="DefaultParagraphFont"/>
    <w:link w:val="Heading1"/>
    <w:uiPriority w:val="9"/>
    <w:rsid w:val="0086456C"/>
    <w:rPr>
      <w:rFonts w:ascii="Aptos" w:hAnsi="Aptos" w:cs="Aptos"/>
      <w:b/>
      <w:bCs/>
      <w:kern w:val="36"/>
      <w:sz w:val="48"/>
      <w:szCs w:val="48"/>
      <w:lang w:eastAsia="en-GB"/>
    </w:rPr>
  </w:style>
  <w:style w:type="paragraph" w:styleId="NormalWeb">
    <w:name w:val="Normal (Web)"/>
    <w:basedOn w:val="Normal"/>
    <w:uiPriority w:val="99"/>
    <w:unhideWhenUsed/>
    <w:rsid w:val="0086456C"/>
    <w:pPr>
      <w:spacing w:before="100" w:beforeAutospacing="1" w:after="100" w:afterAutospacing="1"/>
    </w:pPr>
    <w:rPr>
      <w:rFonts w:ascii="Aptos" w:hAnsi="Aptos" w:cs="Aptos"/>
      <w:lang w:eastAsia="en-GB"/>
    </w:rPr>
  </w:style>
  <w:style w:type="character" w:styleId="Hyperlink">
    <w:name w:val="Hyperlink"/>
    <w:rsid w:val="00910D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4%319%361%37@%73t%75de%6e%74%2e%75%77ts%64.%61%63%2e%75%6b"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2149</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Eleanor Barclay</cp:lastModifiedBy>
  <cp:revision>13</cp:revision>
  <cp:lastPrinted>2023-02-14T11:26:00Z</cp:lastPrinted>
  <dcterms:created xsi:type="dcterms:W3CDTF">2026-10-07T00:56:00Z</dcterms:created>
  <dcterms:modified xsi:type="dcterms:W3CDTF">2026-10-07T10:07:00Z</dcterms:modified>
</cp:coreProperties>
</file>