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0184E1" w14:textId="77777777" w:rsidR="0073671A" w:rsidRPr="00AC3AF1" w:rsidRDefault="0073671A" w:rsidP="00406FAF">
      <w:pPr>
        <w:spacing w:after="0" w:line="240" w:lineRule="auto"/>
        <w:rPr>
          <w:sz w:val="28"/>
          <w:szCs w:val="28"/>
          <w:u w:val="single"/>
        </w:rPr>
      </w:pPr>
      <w:r w:rsidRPr="00AC3AF1">
        <w:rPr>
          <w:sz w:val="28"/>
          <w:szCs w:val="28"/>
          <w:u w:val="single"/>
        </w:rPr>
        <w:t>Core Behaviours for People Professionals</w:t>
      </w:r>
    </w:p>
    <w:p w14:paraId="16536955" w14:textId="77777777" w:rsidR="0073671A" w:rsidRPr="00AC3AF1" w:rsidRDefault="0073671A" w:rsidP="00406FAF">
      <w:pPr>
        <w:spacing w:after="0" w:line="240" w:lineRule="auto"/>
        <w:rPr>
          <w:sz w:val="28"/>
          <w:szCs w:val="28"/>
          <w:u w:val="single"/>
        </w:rPr>
      </w:pPr>
    </w:p>
    <w:p w14:paraId="18FCA132" w14:textId="77777777" w:rsidR="0073671A" w:rsidRPr="00AC3AF1" w:rsidRDefault="0073671A" w:rsidP="00406FAF">
      <w:pPr>
        <w:spacing w:after="0" w:line="240" w:lineRule="auto"/>
        <w:rPr>
          <w:sz w:val="28"/>
          <w:szCs w:val="28"/>
          <w:u w:val="single"/>
        </w:rPr>
      </w:pPr>
    </w:p>
    <w:p w14:paraId="2EC0C14C" w14:textId="77777777" w:rsidR="0073671A" w:rsidRPr="00AC3AF1" w:rsidRDefault="0073671A" w:rsidP="00406FAF">
      <w:pPr>
        <w:spacing w:after="0" w:line="264" w:lineRule="auto"/>
        <w:ind w:left="360"/>
        <w:rPr>
          <w:rFonts w:eastAsiaTheme="minorHAnsi" w:cs="Arial"/>
          <w:kern w:val="0"/>
          <w:sz w:val="22"/>
          <w:szCs w:val="22"/>
          <w:lang w:eastAsia="en-US"/>
          <w14:ligatures w14:val="none"/>
        </w:rPr>
      </w:pPr>
      <w:r w:rsidRPr="00AC3AF1">
        <w:rPr>
          <w:sz w:val="22"/>
          <w:szCs w:val="22"/>
        </w:rPr>
        <w:tab/>
      </w:r>
    </w:p>
    <w:p w14:paraId="33C45B0D" w14:textId="77777777" w:rsidR="0073671A" w:rsidRPr="00AC3AF1" w:rsidRDefault="0073671A" w:rsidP="00406FAF">
      <w:pPr>
        <w:spacing w:after="0" w:line="240" w:lineRule="auto"/>
        <w:rPr>
          <w:color w:val="000000" w:themeColor="text1"/>
          <w:sz w:val="22"/>
          <w:szCs w:val="22"/>
          <w:u w:val="single"/>
        </w:rPr>
      </w:pPr>
      <w:r w:rsidRPr="00AC3AF1">
        <w:rPr>
          <w:color w:val="000000" w:themeColor="text1"/>
          <w:sz w:val="22"/>
          <w:szCs w:val="22"/>
          <w:u w:val="single"/>
        </w:rPr>
        <w:t>AC 1.1</w:t>
      </w:r>
    </w:p>
    <w:p w14:paraId="0EE5BE6B" w14:textId="0AD0F6B2" w:rsidR="0073671A" w:rsidRDefault="0073671A" w:rsidP="00406FAF">
      <w:pPr>
        <w:spacing w:after="0" w:line="240" w:lineRule="auto"/>
        <w:rPr>
          <w:rFonts w:cs="Times New Roman"/>
          <w:color w:val="000000" w:themeColor="text1"/>
          <w:kern w:val="0"/>
          <w:sz w:val="22"/>
          <w:szCs w:val="22"/>
          <w14:ligatures w14:val="none"/>
        </w:rPr>
      </w:pPr>
      <w:r w:rsidRPr="00AC3AF1">
        <w:rPr>
          <w:rFonts w:cs="Times New Roman"/>
          <w:color w:val="000000" w:themeColor="text1"/>
          <w:kern w:val="0"/>
          <w:sz w:val="22"/>
          <w:szCs w:val="22"/>
          <w14:ligatures w14:val="none"/>
        </w:rPr>
        <w:tab/>
        <w:t xml:space="preserve">Ethical principles and professional values influence behaviour and help structure an organisation. An </w:t>
      </w:r>
      <w:r>
        <w:rPr>
          <w:rFonts w:cs="Times New Roman"/>
          <w:color w:val="000000" w:themeColor="text1"/>
          <w:kern w:val="0"/>
          <w:sz w:val="22"/>
          <w:szCs w:val="22"/>
          <w14:ligatures w14:val="none"/>
        </w:rPr>
        <w:t xml:space="preserve">example of </w:t>
      </w:r>
      <w:r w:rsidRPr="00AC3AF1">
        <w:rPr>
          <w:rFonts w:cs="Times New Roman"/>
          <w:color w:val="000000" w:themeColor="text1"/>
          <w:kern w:val="0"/>
          <w:sz w:val="22"/>
          <w:szCs w:val="22"/>
          <w14:ligatures w14:val="none"/>
        </w:rPr>
        <w:t xml:space="preserve">ethical principle is treating </w:t>
      </w:r>
      <w:r>
        <w:rPr>
          <w:rFonts w:cs="Times New Roman"/>
          <w:color w:val="000000" w:themeColor="text1"/>
          <w:kern w:val="0"/>
          <w:sz w:val="22"/>
          <w:szCs w:val="22"/>
          <w14:ligatures w14:val="none"/>
        </w:rPr>
        <w:t xml:space="preserve">others with </w:t>
      </w:r>
      <w:r w:rsidRPr="00AC3AF1">
        <w:rPr>
          <w:rFonts w:cs="Times New Roman"/>
          <w:color w:val="000000" w:themeColor="text1"/>
          <w:kern w:val="0"/>
          <w:sz w:val="22"/>
          <w:szCs w:val="22"/>
          <w14:ligatures w14:val="none"/>
        </w:rPr>
        <w:t xml:space="preserve">respect. </w:t>
      </w:r>
      <w:r>
        <w:rPr>
          <w:rFonts w:cs="Times New Roman"/>
          <w:color w:val="000000" w:themeColor="text1"/>
          <w:kern w:val="0"/>
          <w:sz w:val="22"/>
          <w:szCs w:val="22"/>
          <w14:ligatures w14:val="none"/>
        </w:rPr>
        <w:t xml:space="preserve">A workplace without respect would result in a negative workplace environment leading to poor working results. </w:t>
      </w:r>
      <w:r w:rsidRPr="00AC3AF1">
        <w:rPr>
          <w:rFonts w:cs="Times New Roman"/>
          <w:color w:val="000000" w:themeColor="text1"/>
          <w:kern w:val="0"/>
          <w:sz w:val="22"/>
          <w:szCs w:val="22"/>
          <w14:ligatures w14:val="none"/>
        </w:rPr>
        <w:t xml:space="preserve">Ethical principles that are followed by an organisation creates ethical culture. Ethical culture can be negative and “vary in severity, from minor transgressions to large- scale illegal activity.” (Jonny Gifford, Melanie Green and others, 2019). An example of the severity of illegal activity would be, child labour. There are three types of influence on unethical behaviour: bad apples, bad barrels and sticky situations. These all have positive traits such as self esteem, confidence and strong leadership however can be extremely negative when a person's morals are incorrect. </w:t>
      </w:r>
    </w:p>
    <w:p w14:paraId="1EC6C74B" w14:textId="1FDF49F3" w:rsidR="0073671A" w:rsidRPr="00AC3AF1" w:rsidRDefault="0073671A" w:rsidP="00406FAF">
      <w:pPr>
        <w:spacing w:after="0" w:line="240" w:lineRule="auto"/>
        <w:ind w:firstLine="360"/>
        <w:rPr>
          <w:rFonts w:cs="Times New Roman"/>
          <w:color w:val="000000" w:themeColor="text1"/>
          <w:kern w:val="0"/>
          <w:sz w:val="22"/>
          <w:szCs w:val="22"/>
          <w14:ligatures w14:val="none"/>
        </w:rPr>
      </w:pPr>
      <w:r w:rsidRPr="00AC3AF1">
        <w:rPr>
          <w:rFonts w:cs="Times New Roman"/>
          <w:color w:val="000000" w:themeColor="text1"/>
          <w:kern w:val="0"/>
          <w:sz w:val="22"/>
          <w:szCs w:val="22"/>
          <w14:ligatures w14:val="none"/>
        </w:rPr>
        <w:t>People professionals are at the forefront of enforcing principle led decision making meaning, managers feel confident receiving advice from them. “</w:t>
      </w:r>
      <w:r w:rsidRPr="00AC3AF1">
        <w:rPr>
          <w:rFonts w:eastAsiaTheme="minorHAnsi" w:cs="Arial"/>
          <w:color w:val="000000" w:themeColor="text1"/>
          <w:kern w:val="0"/>
          <w:sz w:val="22"/>
          <w:szCs w:val="22"/>
          <w:lang w:eastAsia="en-US"/>
          <w14:ligatures w14:val="none"/>
        </w:rPr>
        <w:t xml:space="preserve">Harassment and poor treatment of workers have highlighted what can happen when ethics aren’t integral” (Amy Bosley, 2023) My organisation, like many others have grievance procedures in place to help enforce fair treatment. Grievances allow clients to raise their concerns about managers and employees in a professional manner and know they will not be penalised or treated differently for expressing their opinion. Professional value highlights inclusivity and diminishes discrimination. To help define discrimination and eliminate uncertainty people professionals use the </w:t>
      </w:r>
      <w:r w:rsidRPr="00AC3AF1">
        <w:rPr>
          <w:rFonts w:eastAsiaTheme="minorHAnsi" w:cs="Arial"/>
          <w:color w:val="000000" w:themeColor="text1"/>
          <w:kern w:val="0"/>
          <w:sz w:val="22"/>
          <w:szCs w:val="22"/>
          <w:u w:val="single"/>
          <w:lang w:eastAsia="en-US"/>
          <w14:ligatures w14:val="none"/>
        </w:rPr>
        <w:t>Equality act 2010</w:t>
      </w:r>
      <w:r w:rsidRPr="00AC3AF1">
        <w:rPr>
          <w:rFonts w:eastAsiaTheme="minorHAnsi" w:cs="Arial"/>
          <w:color w:val="000000" w:themeColor="text1"/>
          <w:kern w:val="0"/>
          <w:sz w:val="22"/>
          <w:szCs w:val="22"/>
          <w:lang w:eastAsia="en-US"/>
          <w14:ligatures w14:val="none"/>
        </w:rPr>
        <w:t>. It is described as “</w:t>
      </w:r>
      <w:r w:rsidRPr="00AC3AF1">
        <w:rPr>
          <w:rFonts w:eastAsia="Times New Roman" w:cs="Arial"/>
          <w:color w:val="000000" w:themeColor="text1"/>
          <w:kern w:val="0"/>
          <w:sz w:val="22"/>
          <w:szCs w:val="22"/>
          <w:shd w:val="clear" w:color="auto" w:fill="FFFFFF"/>
          <w14:ligatures w14:val="none"/>
        </w:rPr>
        <w:t xml:space="preserve">the basic framework of protection against direct and indirect discrimination.” (UK Government, 2015). An example of this in every organisation would be, the inability to dismiss someone who is on maternity or differ their contract. This is because maternity is one of the nine characteristics which is defined in the </w:t>
      </w:r>
      <w:r w:rsidRPr="00AC3AF1">
        <w:rPr>
          <w:rFonts w:eastAsia="Times New Roman" w:cs="Arial"/>
          <w:color w:val="000000" w:themeColor="text1"/>
          <w:kern w:val="0"/>
          <w:sz w:val="22"/>
          <w:szCs w:val="22"/>
          <w:u w:val="single"/>
          <w:shd w:val="clear" w:color="auto" w:fill="FFFFFF"/>
          <w14:ligatures w14:val="none"/>
        </w:rPr>
        <w:t>Equality Act 2010</w:t>
      </w:r>
      <w:r w:rsidRPr="00AC3AF1">
        <w:rPr>
          <w:rFonts w:eastAsia="Times New Roman" w:cs="Arial"/>
          <w:color w:val="000000" w:themeColor="text1"/>
          <w:kern w:val="0"/>
          <w:sz w:val="22"/>
          <w:szCs w:val="22"/>
          <w:shd w:val="clear" w:color="auto" w:fill="FFFFFF"/>
          <w14:ligatures w14:val="none"/>
        </w:rPr>
        <w:t xml:space="preserve">. These are: </w:t>
      </w:r>
    </w:p>
    <w:p w14:paraId="4AD85978" w14:textId="77777777" w:rsidR="0073671A" w:rsidRPr="00AC3AF1" w:rsidRDefault="0073671A" w:rsidP="00406FAF">
      <w:pPr>
        <w:numPr>
          <w:ilvl w:val="0"/>
          <w:numId w:val="1"/>
        </w:numPr>
        <w:spacing w:before="100" w:beforeAutospacing="1" w:after="100" w:afterAutospacing="1" w:line="240" w:lineRule="auto"/>
        <w:rPr>
          <w:rFonts w:eastAsia="Times New Roman" w:cs="Arial"/>
          <w:color w:val="000000" w:themeColor="text1"/>
          <w:kern w:val="0"/>
          <w:sz w:val="22"/>
          <w:szCs w:val="22"/>
          <w14:ligatures w14:val="none"/>
        </w:rPr>
      </w:pPr>
      <w:r w:rsidRPr="00AC3AF1">
        <w:rPr>
          <w:rFonts w:eastAsia="Times New Roman" w:cs="Arial"/>
          <w:color w:val="000000" w:themeColor="text1"/>
          <w:kern w:val="0"/>
          <w:sz w:val="22"/>
          <w:szCs w:val="22"/>
          <w14:ligatures w14:val="none"/>
        </w:rPr>
        <w:t>“age</w:t>
      </w:r>
    </w:p>
    <w:p w14:paraId="68ED2689" w14:textId="77777777" w:rsidR="0073671A" w:rsidRPr="00AC3AF1" w:rsidRDefault="0073671A" w:rsidP="00406FAF">
      <w:pPr>
        <w:numPr>
          <w:ilvl w:val="0"/>
          <w:numId w:val="1"/>
        </w:numPr>
        <w:spacing w:before="100" w:beforeAutospacing="1" w:after="100" w:afterAutospacing="1" w:line="240" w:lineRule="auto"/>
        <w:rPr>
          <w:rFonts w:eastAsia="Times New Roman" w:cs="Arial"/>
          <w:color w:val="000000" w:themeColor="text1"/>
          <w:kern w:val="0"/>
          <w:sz w:val="22"/>
          <w:szCs w:val="22"/>
          <w14:ligatures w14:val="none"/>
        </w:rPr>
      </w:pPr>
      <w:r w:rsidRPr="00AC3AF1">
        <w:rPr>
          <w:rFonts w:eastAsia="Times New Roman" w:cs="Arial"/>
          <w:color w:val="000000" w:themeColor="text1"/>
          <w:kern w:val="0"/>
          <w:sz w:val="22"/>
          <w:szCs w:val="22"/>
          <w14:ligatures w14:val="none"/>
        </w:rPr>
        <w:t>disability</w:t>
      </w:r>
    </w:p>
    <w:p w14:paraId="6CEC3CB8" w14:textId="77777777" w:rsidR="0073671A" w:rsidRPr="00AC3AF1" w:rsidRDefault="0073671A" w:rsidP="00406FAF">
      <w:pPr>
        <w:numPr>
          <w:ilvl w:val="0"/>
          <w:numId w:val="1"/>
        </w:numPr>
        <w:spacing w:before="100" w:beforeAutospacing="1" w:after="100" w:afterAutospacing="1" w:line="240" w:lineRule="auto"/>
        <w:rPr>
          <w:rFonts w:eastAsia="Times New Roman" w:cs="Arial"/>
          <w:color w:val="000000" w:themeColor="text1"/>
          <w:kern w:val="0"/>
          <w:sz w:val="22"/>
          <w:szCs w:val="22"/>
          <w14:ligatures w14:val="none"/>
        </w:rPr>
      </w:pPr>
      <w:r w:rsidRPr="00AC3AF1">
        <w:rPr>
          <w:rFonts w:eastAsia="Times New Roman" w:cs="Arial"/>
          <w:color w:val="000000" w:themeColor="text1"/>
          <w:kern w:val="0"/>
          <w:sz w:val="22"/>
          <w:szCs w:val="22"/>
          <w14:ligatures w14:val="none"/>
        </w:rPr>
        <w:t>gender reassignment</w:t>
      </w:r>
    </w:p>
    <w:p w14:paraId="3DE24EB6" w14:textId="77777777" w:rsidR="0073671A" w:rsidRPr="00AC3AF1" w:rsidRDefault="0073671A" w:rsidP="00406FAF">
      <w:pPr>
        <w:numPr>
          <w:ilvl w:val="0"/>
          <w:numId w:val="1"/>
        </w:numPr>
        <w:spacing w:before="100" w:beforeAutospacing="1" w:after="100" w:afterAutospacing="1" w:line="240" w:lineRule="auto"/>
        <w:rPr>
          <w:rFonts w:eastAsia="Times New Roman" w:cs="Arial"/>
          <w:color w:val="000000" w:themeColor="text1"/>
          <w:kern w:val="0"/>
          <w:sz w:val="22"/>
          <w:szCs w:val="22"/>
          <w14:ligatures w14:val="none"/>
        </w:rPr>
      </w:pPr>
      <w:r w:rsidRPr="00AC3AF1">
        <w:rPr>
          <w:rFonts w:eastAsia="Times New Roman" w:cs="Arial"/>
          <w:color w:val="000000" w:themeColor="text1"/>
          <w:kern w:val="0"/>
          <w:sz w:val="22"/>
          <w:szCs w:val="22"/>
          <w14:ligatures w14:val="none"/>
        </w:rPr>
        <w:t>marriage or civil partnership (in employment only)</w:t>
      </w:r>
    </w:p>
    <w:p w14:paraId="2DF27D4D" w14:textId="77777777" w:rsidR="0073671A" w:rsidRPr="00AC3AF1" w:rsidRDefault="0073671A" w:rsidP="00406FAF">
      <w:pPr>
        <w:numPr>
          <w:ilvl w:val="0"/>
          <w:numId w:val="1"/>
        </w:numPr>
        <w:spacing w:before="100" w:beforeAutospacing="1" w:after="100" w:afterAutospacing="1" w:line="240" w:lineRule="auto"/>
        <w:rPr>
          <w:rFonts w:eastAsia="Times New Roman" w:cs="Arial"/>
          <w:color w:val="000000" w:themeColor="text1"/>
          <w:kern w:val="0"/>
          <w:sz w:val="22"/>
          <w:szCs w:val="22"/>
          <w14:ligatures w14:val="none"/>
        </w:rPr>
      </w:pPr>
      <w:r w:rsidRPr="00AC3AF1">
        <w:rPr>
          <w:rFonts w:eastAsia="Times New Roman" w:cs="Arial"/>
          <w:color w:val="000000" w:themeColor="text1"/>
          <w:kern w:val="0"/>
          <w:sz w:val="22"/>
          <w:szCs w:val="22"/>
          <w14:ligatures w14:val="none"/>
        </w:rPr>
        <w:t>pregnancy and maternity</w:t>
      </w:r>
    </w:p>
    <w:p w14:paraId="4ABDBD00" w14:textId="77777777" w:rsidR="0073671A" w:rsidRPr="00AC3AF1" w:rsidRDefault="0073671A" w:rsidP="00406FAF">
      <w:pPr>
        <w:numPr>
          <w:ilvl w:val="0"/>
          <w:numId w:val="1"/>
        </w:numPr>
        <w:spacing w:before="100" w:beforeAutospacing="1" w:after="100" w:afterAutospacing="1" w:line="240" w:lineRule="auto"/>
        <w:rPr>
          <w:rFonts w:eastAsia="Times New Roman" w:cs="Arial"/>
          <w:color w:val="000000" w:themeColor="text1"/>
          <w:kern w:val="0"/>
          <w:sz w:val="22"/>
          <w:szCs w:val="22"/>
          <w14:ligatures w14:val="none"/>
        </w:rPr>
      </w:pPr>
      <w:r w:rsidRPr="00AC3AF1">
        <w:rPr>
          <w:rFonts w:eastAsia="Times New Roman" w:cs="Arial"/>
          <w:color w:val="000000" w:themeColor="text1"/>
          <w:kern w:val="0"/>
          <w:sz w:val="22"/>
          <w:szCs w:val="22"/>
          <w14:ligatures w14:val="none"/>
        </w:rPr>
        <w:t>race</w:t>
      </w:r>
    </w:p>
    <w:p w14:paraId="6C089485" w14:textId="77777777" w:rsidR="0073671A" w:rsidRPr="00AC3AF1" w:rsidRDefault="0073671A" w:rsidP="00406FAF">
      <w:pPr>
        <w:numPr>
          <w:ilvl w:val="0"/>
          <w:numId w:val="1"/>
        </w:numPr>
        <w:spacing w:before="100" w:beforeAutospacing="1" w:after="100" w:afterAutospacing="1" w:line="240" w:lineRule="auto"/>
        <w:rPr>
          <w:rFonts w:eastAsia="Times New Roman" w:cs="Arial"/>
          <w:color w:val="000000" w:themeColor="text1"/>
          <w:kern w:val="0"/>
          <w:sz w:val="22"/>
          <w:szCs w:val="22"/>
          <w14:ligatures w14:val="none"/>
        </w:rPr>
      </w:pPr>
      <w:r w:rsidRPr="00AC3AF1">
        <w:rPr>
          <w:rFonts w:eastAsia="Times New Roman" w:cs="Arial"/>
          <w:color w:val="000000" w:themeColor="text1"/>
          <w:kern w:val="0"/>
          <w:sz w:val="22"/>
          <w:szCs w:val="22"/>
          <w14:ligatures w14:val="none"/>
        </w:rPr>
        <w:t>religion or belief</w:t>
      </w:r>
    </w:p>
    <w:p w14:paraId="2036A542" w14:textId="77777777" w:rsidR="0073671A" w:rsidRPr="00AC3AF1" w:rsidRDefault="0073671A" w:rsidP="00406FAF">
      <w:pPr>
        <w:numPr>
          <w:ilvl w:val="0"/>
          <w:numId w:val="1"/>
        </w:numPr>
        <w:spacing w:before="100" w:beforeAutospacing="1" w:after="100" w:afterAutospacing="1" w:line="240" w:lineRule="auto"/>
        <w:rPr>
          <w:rFonts w:eastAsia="Times New Roman" w:cs="Arial"/>
          <w:color w:val="000000" w:themeColor="text1"/>
          <w:kern w:val="0"/>
          <w:sz w:val="22"/>
          <w:szCs w:val="22"/>
          <w14:ligatures w14:val="none"/>
        </w:rPr>
      </w:pPr>
      <w:r w:rsidRPr="00AC3AF1">
        <w:rPr>
          <w:rFonts w:eastAsia="Times New Roman" w:cs="Arial"/>
          <w:color w:val="000000" w:themeColor="text1"/>
          <w:kern w:val="0"/>
          <w:sz w:val="22"/>
          <w:szCs w:val="22"/>
          <w14:ligatures w14:val="none"/>
        </w:rPr>
        <w:t>sex</w:t>
      </w:r>
    </w:p>
    <w:p w14:paraId="6B6EA0E0" w14:textId="77777777" w:rsidR="0073671A" w:rsidRPr="00AC3AF1" w:rsidRDefault="0073671A" w:rsidP="00406FAF">
      <w:pPr>
        <w:numPr>
          <w:ilvl w:val="0"/>
          <w:numId w:val="1"/>
        </w:numPr>
        <w:spacing w:before="100" w:beforeAutospacing="1" w:after="100" w:afterAutospacing="1" w:line="240" w:lineRule="auto"/>
        <w:rPr>
          <w:rFonts w:eastAsia="Times New Roman" w:cs="Arial"/>
          <w:color w:val="000000" w:themeColor="text1"/>
          <w:kern w:val="0"/>
          <w:sz w:val="22"/>
          <w:szCs w:val="22"/>
          <w14:ligatures w14:val="none"/>
        </w:rPr>
      </w:pPr>
      <w:r w:rsidRPr="00AC3AF1">
        <w:rPr>
          <w:rFonts w:eastAsia="Times New Roman" w:cs="Arial"/>
          <w:color w:val="000000" w:themeColor="text1"/>
          <w:kern w:val="0"/>
          <w:sz w:val="22"/>
          <w:szCs w:val="22"/>
          <w14:ligatures w14:val="none"/>
        </w:rPr>
        <w:t>sexual orientation.”</w:t>
      </w:r>
    </w:p>
    <w:p w14:paraId="0E1EB1A8" w14:textId="77777777" w:rsidR="0073671A" w:rsidRPr="00AC3AF1" w:rsidRDefault="0073671A" w:rsidP="00406FAF">
      <w:pPr>
        <w:spacing w:before="100" w:beforeAutospacing="1" w:after="100" w:afterAutospacing="1" w:line="240" w:lineRule="auto"/>
        <w:rPr>
          <w:rFonts w:eastAsia="Times New Roman" w:cs="Arial"/>
          <w:color w:val="000000" w:themeColor="text1"/>
          <w:kern w:val="0"/>
          <w:sz w:val="22"/>
          <w:szCs w:val="22"/>
          <w14:ligatures w14:val="none"/>
        </w:rPr>
      </w:pPr>
      <w:r w:rsidRPr="00AC3AF1">
        <w:rPr>
          <w:rFonts w:eastAsia="Times New Roman" w:cs="Arial"/>
          <w:color w:val="000000" w:themeColor="text1"/>
          <w:kern w:val="0"/>
          <w:sz w:val="22"/>
          <w:szCs w:val="22"/>
          <w14:ligatures w14:val="none"/>
        </w:rPr>
        <w:t>(Local Government Association, unknown) It is a people professionals' role to influence, advise and enforce equality for these characteristics in every organisation and ensure no discrimination is taking place.</w:t>
      </w:r>
    </w:p>
    <w:p w14:paraId="4A922C4F" w14:textId="77777777" w:rsidR="0073671A" w:rsidRPr="00AC3AF1" w:rsidRDefault="0073671A" w:rsidP="00406FAF">
      <w:pPr>
        <w:spacing w:before="100" w:beforeAutospacing="1" w:after="100" w:afterAutospacing="1" w:line="240" w:lineRule="auto"/>
        <w:rPr>
          <w:rFonts w:eastAsia="Times New Roman" w:cs="Arial"/>
          <w:color w:val="000000" w:themeColor="text1"/>
          <w:kern w:val="0"/>
          <w:sz w:val="22"/>
          <w:szCs w:val="22"/>
          <w:u w:val="single"/>
          <w14:ligatures w14:val="none"/>
        </w:rPr>
      </w:pPr>
      <w:r w:rsidRPr="00AC3AF1">
        <w:rPr>
          <w:rFonts w:eastAsia="Times New Roman" w:cs="Arial"/>
          <w:color w:val="000000" w:themeColor="text1"/>
          <w:kern w:val="0"/>
          <w:sz w:val="22"/>
          <w:szCs w:val="22"/>
          <w:u w:val="single"/>
          <w14:ligatures w14:val="none"/>
        </w:rPr>
        <w:t xml:space="preserve">AC 1.2 </w:t>
      </w:r>
    </w:p>
    <w:p w14:paraId="64BAA7F7" w14:textId="77777777" w:rsidR="0073671A" w:rsidRPr="00AC3AF1" w:rsidRDefault="0073671A" w:rsidP="00406FAF">
      <w:pPr>
        <w:spacing w:before="100" w:beforeAutospacing="1" w:after="100" w:afterAutospacing="1" w:line="240" w:lineRule="auto"/>
        <w:rPr>
          <w:rFonts w:eastAsia="Times New Roman" w:cs="Arial"/>
          <w:color w:val="000000" w:themeColor="text1"/>
          <w:kern w:val="0"/>
          <w:sz w:val="22"/>
          <w:szCs w:val="22"/>
          <w:shd w:val="clear" w:color="auto" w:fill="FFFFFF"/>
          <w14:ligatures w14:val="none"/>
        </w:rPr>
      </w:pPr>
      <w:r w:rsidRPr="00AC3AF1">
        <w:rPr>
          <w:rFonts w:eastAsia="Times New Roman" w:cs="Arial"/>
          <w:color w:val="000000" w:themeColor="text1"/>
          <w:kern w:val="0"/>
          <w:sz w:val="22"/>
          <w:szCs w:val="22"/>
          <w14:ligatures w14:val="none"/>
        </w:rPr>
        <w:tab/>
        <w:t>Ethical climate highlights the wrong from right behaviour and shows how ethics should guide behaviour. “</w:t>
      </w:r>
      <w:r w:rsidRPr="00AC3AF1">
        <w:rPr>
          <w:rFonts w:eastAsia="Times New Roman" w:cs="Arial"/>
          <w:color w:val="000000" w:themeColor="text1"/>
          <w:kern w:val="0"/>
          <w:sz w:val="22"/>
          <w:szCs w:val="22"/>
          <w:shd w:val="clear" w:color="auto" w:fill="FFFFFF"/>
          <w14:ligatures w14:val="none"/>
        </w:rPr>
        <w:t xml:space="preserve">Ethical values provide the moral compass by which we live our lives and make decisions.” (CIPD, 2024). The UK parliament plays a crucial role in employment law and ensures employees have rights. People professionals have a duty to stay up to date with employment law legislation. A recent example of parliament updating employment law would </w:t>
      </w:r>
      <w:r w:rsidRPr="00AC3AF1">
        <w:rPr>
          <w:rFonts w:eastAsia="Times New Roman" w:cs="Arial"/>
          <w:color w:val="000000" w:themeColor="text1"/>
          <w:kern w:val="0"/>
          <w:sz w:val="22"/>
          <w:szCs w:val="22"/>
          <w:shd w:val="clear" w:color="auto" w:fill="FFFFFF"/>
          <w14:ligatures w14:val="none"/>
        </w:rPr>
        <w:lastRenderedPageBreak/>
        <w:t xml:space="preserve">be the updated </w:t>
      </w:r>
      <w:r w:rsidRPr="00AC3AF1">
        <w:rPr>
          <w:rFonts w:eastAsia="Times New Roman" w:cs="Arial"/>
          <w:color w:val="000000" w:themeColor="text1"/>
          <w:kern w:val="0"/>
          <w:sz w:val="22"/>
          <w:szCs w:val="22"/>
          <w:u w:val="single"/>
          <w:shd w:val="clear" w:color="auto" w:fill="FFFFFF"/>
          <w14:ligatures w14:val="none"/>
        </w:rPr>
        <w:t>Whistleblowing Act</w:t>
      </w:r>
      <w:r w:rsidRPr="00AC3AF1">
        <w:rPr>
          <w:rFonts w:eastAsia="Times New Roman" w:cs="Arial"/>
          <w:color w:val="000000" w:themeColor="text1"/>
          <w:kern w:val="0"/>
          <w:sz w:val="22"/>
          <w:szCs w:val="22"/>
          <w:shd w:val="clear" w:color="auto" w:fill="FFFFFF"/>
          <w14:ligatures w14:val="none"/>
        </w:rPr>
        <w:t xml:space="preserve">. This Bill ensures that no one can be dismissed from their job with the reasoning of blowing the whistle. I use this as an example because it is relevant to change that is happening right now. Parliament has updated the preexisting Bill so that environmental concerns and protect toolkit is also protected. I conform with this ethics related legislation by updating my organisations, strictly followed whistle blowing policies and procedures that govern the organisations conduct and action it from April (when the Bill comes into effect). The </w:t>
      </w:r>
      <w:r w:rsidRPr="00AC3AF1">
        <w:rPr>
          <w:rFonts w:eastAsia="Times New Roman" w:cs="Arial"/>
          <w:color w:val="000000" w:themeColor="text1"/>
          <w:kern w:val="0"/>
          <w:sz w:val="22"/>
          <w:szCs w:val="22"/>
          <w:u w:val="single"/>
          <w:shd w:val="clear" w:color="auto" w:fill="FFFFFF"/>
          <w14:ligatures w14:val="none"/>
        </w:rPr>
        <w:t>Whistleblowing Act</w:t>
      </w:r>
      <w:r w:rsidRPr="00AC3AF1">
        <w:rPr>
          <w:rFonts w:eastAsia="Times New Roman" w:cs="Arial"/>
          <w:color w:val="000000" w:themeColor="text1"/>
          <w:kern w:val="0"/>
          <w:sz w:val="22"/>
          <w:szCs w:val="22"/>
          <w:shd w:val="clear" w:color="auto" w:fill="FFFFFF"/>
          <w14:ligatures w14:val="none"/>
        </w:rPr>
        <w:t xml:space="preserve"> is ethically related because it protects employees moral compasses. </w:t>
      </w:r>
    </w:p>
    <w:p w14:paraId="67CAA3B1" w14:textId="77777777" w:rsidR="0073671A" w:rsidRPr="00AC3AF1" w:rsidRDefault="0073671A" w:rsidP="00406FAF">
      <w:pPr>
        <w:spacing w:before="100" w:beforeAutospacing="1" w:after="100" w:afterAutospacing="1" w:line="240" w:lineRule="auto"/>
        <w:rPr>
          <w:rFonts w:eastAsia="Times New Roman"/>
          <w:color w:val="000000" w:themeColor="text1"/>
          <w:sz w:val="22"/>
          <w:szCs w:val="22"/>
          <w:shd w:val="clear" w:color="auto" w:fill="FFFFFF"/>
        </w:rPr>
      </w:pPr>
      <w:r w:rsidRPr="00AC3AF1">
        <w:rPr>
          <w:rFonts w:eastAsia="Times New Roman" w:cs="Arial"/>
          <w:color w:val="000000" w:themeColor="text1"/>
          <w:sz w:val="22"/>
          <w:szCs w:val="22"/>
          <w:shd w:val="clear" w:color="auto" w:fill="FFFFFF"/>
        </w:rPr>
        <w:tab/>
        <w:t>Our morale compass can be contrary to the law. “</w:t>
      </w:r>
      <w:r w:rsidRPr="00AC3AF1">
        <w:rPr>
          <w:rFonts w:eastAsia="Times New Roman"/>
          <w:color w:val="000000" w:themeColor="text1"/>
          <w:sz w:val="22"/>
          <w:szCs w:val="22"/>
          <w:shd w:val="clear" w:color="auto" w:fill="FFFFFF"/>
        </w:rPr>
        <w:t>law and ethics are designed to regulate human behaviour.” (Lauren Ferrari, Unknown) however, law and ethics can clash. An example of the law and ethics clashing could be investigatory invites. Legally there is no requirement to give an employee any notice before an investigatory meeting however, best practice would be to give them 24-48 hours. Giving an employee notice could be deemed as ethically correct even though there is no requirement. An investigation can be a very negative surrounding and as a people professional you are putting an employee in that situation therefore, subconsciously, we give the employee notice to make ourselves feel less guilty because giving them notices would be deemed as ethically correct.</w:t>
      </w:r>
    </w:p>
    <w:p w14:paraId="63F6ABE5" w14:textId="77777777" w:rsidR="0073671A" w:rsidRPr="00AC3AF1" w:rsidRDefault="0073671A" w:rsidP="00406FAF">
      <w:pPr>
        <w:spacing w:before="100" w:beforeAutospacing="1" w:after="100" w:afterAutospacing="1" w:line="240" w:lineRule="auto"/>
        <w:rPr>
          <w:rFonts w:eastAsia="Times New Roman"/>
          <w:color w:val="000000" w:themeColor="text1"/>
          <w:sz w:val="22"/>
          <w:szCs w:val="22"/>
          <w:shd w:val="clear" w:color="auto" w:fill="FFFFFF"/>
        </w:rPr>
      </w:pPr>
      <w:r w:rsidRPr="00AC3AF1">
        <w:rPr>
          <w:rFonts w:eastAsia="Times New Roman"/>
          <w:color w:val="000000" w:themeColor="text1"/>
          <w:sz w:val="22"/>
          <w:szCs w:val="22"/>
          <w:shd w:val="clear" w:color="auto" w:fill="FFFFFF"/>
        </w:rPr>
        <w:tab/>
        <w:t xml:space="preserve">The </w:t>
      </w:r>
      <w:r w:rsidRPr="00AC3AF1">
        <w:rPr>
          <w:rFonts w:eastAsia="Times New Roman"/>
          <w:color w:val="000000" w:themeColor="text1"/>
          <w:sz w:val="22"/>
          <w:szCs w:val="22"/>
          <w:u w:val="single"/>
          <w:shd w:val="clear" w:color="auto" w:fill="FFFFFF"/>
        </w:rPr>
        <w:t xml:space="preserve">Employment Rights Act 1996 </w:t>
      </w:r>
      <w:r w:rsidRPr="00AC3AF1">
        <w:rPr>
          <w:rFonts w:eastAsia="Times New Roman"/>
          <w:color w:val="000000" w:themeColor="text1"/>
          <w:sz w:val="22"/>
          <w:szCs w:val="22"/>
          <w:shd w:val="clear" w:color="auto" w:fill="FFFFFF"/>
        </w:rPr>
        <w:t xml:space="preserve">ensures that an individual cannot be dismissed unfairly or “forced to resign” (Anne Morris, 2024).  This conforms with employment legislation and allows employees to feel secure within their job. An employee can only be dismissed if the reasoning falls under one of the following four categories, conduct, gross misconduct, capability or for some other substantial reasoning. If an employee is dismissed unfairly (for reasonings not including the above four categories) they have a right to sue the company and claim a reward. </w:t>
      </w:r>
    </w:p>
    <w:p w14:paraId="092D4DEE" w14:textId="77777777" w:rsidR="0073671A" w:rsidRPr="00AC3AF1" w:rsidRDefault="0073671A" w:rsidP="00406FAF">
      <w:pPr>
        <w:spacing w:after="0" w:line="240" w:lineRule="auto"/>
        <w:rPr>
          <w:rFonts w:eastAsiaTheme="minorHAnsi" w:cs="Arial"/>
          <w:color w:val="000000" w:themeColor="text1"/>
          <w:kern w:val="0"/>
          <w:sz w:val="22"/>
          <w:szCs w:val="22"/>
          <w:u w:val="single"/>
          <w:lang w:eastAsia="en-US"/>
          <w14:ligatures w14:val="none"/>
        </w:rPr>
      </w:pPr>
      <w:r w:rsidRPr="00AC3AF1">
        <w:rPr>
          <w:rFonts w:eastAsiaTheme="minorHAnsi" w:cs="Arial"/>
          <w:color w:val="000000" w:themeColor="text1"/>
          <w:kern w:val="0"/>
          <w:sz w:val="22"/>
          <w:szCs w:val="22"/>
          <w:u w:val="single"/>
          <w:lang w:eastAsia="en-US"/>
          <w14:ligatures w14:val="none"/>
        </w:rPr>
        <w:t>AC 2.1</w:t>
      </w:r>
    </w:p>
    <w:p w14:paraId="2A135FDB" w14:textId="77777777" w:rsidR="0073671A" w:rsidRDefault="0073671A" w:rsidP="00406FAF">
      <w:pPr>
        <w:spacing w:after="0" w:line="240" w:lineRule="auto"/>
        <w:rPr>
          <w:rFonts w:eastAsiaTheme="minorHAnsi" w:cs="Arial"/>
          <w:color w:val="000000" w:themeColor="text1"/>
          <w:kern w:val="0"/>
          <w:sz w:val="22"/>
          <w:szCs w:val="22"/>
          <w:lang w:eastAsia="en-US"/>
          <w14:ligatures w14:val="none"/>
        </w:rPr>
      </w:pPr>
      <w:r w:rsidRPr="00AC3AF1">
        <w:rPr>
          <w:rFonts w:eastAsiaTheme="minorHAnsi" w:cs="Arial"/>
          <w:color w:val="000000" w:themeColor="text1"/>
          <w:kern w:val="0"/>
          <w:sz w:val="22"/>
          <w:szCs w:val="22"/>
          <w:lang w:eastAsia="en-US"/>
          <w14:ligatures w14:val="none"/>
        </w:rPr>
        <w:tab/>
      </w:r>
    </w:p>
    <w:p w14:paraId="40EDCDB8" w14:textId="77777777" w:rsidR="000C00A0" w:rsidRDefault="000C00A0" w:rsidP="00406FAF">
      <w:pPr>
        <w:spacing w:after="0" w:line="240" w:lineRule="auto"/>
        <w:rPr>
          <w:rFonts w:eastAsiaTheme="minorHAnsi" w:cs="Arial"/>
          <w:color w:val="000000" w:themeColor="text1"/>
          <w:kern w:val="0"/>
          <w:sz w:val="22"/>
          <w:szCs w:val="22"/>
          <w:lang w:eastAsia="en-US"/>
          <w14:ligatures w14:val="none"/>
        </w:rPr>
      </w:pPr>
    </w:p>
    <w:p w14:paraId="5846545A" w14:textId="5658E070" w:rsidR="007D0971" w:rsidRDefault="007D0971" w:rsidP="00406FAF">
      <w:pPr>
        <w:spacing w:after="0" w:line="240" w:lineRule="auto"/>
        <w:rPr>
          <w:rFonts w:eastAsiaTheme="minorHAnsi" w:cs="Arial"/>
          <w:color w:val="FF0000"/>
          <w:kern w:val="0"/>
          <w:sz w:val="22"/>
          <w:szCs w:val="22"/>
          <w:lang w:eastAsia="en-US"/>
          <w14:ligatures w14:val="none"/>
        </w:rPr>
      </w:pPr>
      <w:r>
        <w:rPr>
          <w:rFonts w:eastAsiaTheme="minorHAnsi" w:cs="Arial"/>
          <w:color w:val="000000" w:themeColor="text1"/>
          <w:kern w:val="0"/>
          <w:sz w:val="22"/>
          <w:szCs w:val="22"/>
          <w:lang w:eastAsia="en-US"/>
          <w14:ligatures w14:val="none"/>
        </w:rPr>
        <w:tab/>
      </w:r>
      <w:r w:rsidR="00EF04A0">
        <w:rPr>
          <w:rFonts w:eastAsiaTheme="minorHAnsi" w:cs="Arial"/>
          <w:color w:val="FF0000"/>
          <w:kern w:val="0"/>
          <w:sz w:val="22"/>
          <w:szCs w:val="22"/>
          <w:lang w:eastAsia="en-US"/>
          <w14:ligatures w14:val="none"/>
        </w:rPr>
        <w:t xml:space="preserve">I ensure when expressing my views that others also feel heard and valued. </w:t>
      </w:r>
      <w:r w:rsidR="00EB01E4">
        <w:rPr>
          <w:rFonts w:eastAsiaTheme="minorHAnsi" w:cs="Arial"/>
          <w:color w:val="FF0000"/>
          <w:kern w:val="0"/>
          <w:sz w:val="22"/>
          <w:szCs w:val="22"/>
          <w:lang w:eastAsia="en-US"/>
          <w14:ligatures w14:val="none"/>
        </w:rPr>
        <w:t xml:space="preserve">I understand that when I am </w:t>
      </w:r>
      <w:r w:rsidR="00187926">
        <w:rPr>
          <w:rFonts w:eastAsiaTheme="minorHAnsi" w:cs="Arial"/>
          <w:color w:val="FF0000"/>
          <w:kern w:val="0"/>
          <w:sz w:val="22"/>
          <w:szCs w:val="22"/>
          <w:lang w:eastAsia="en-US"/>
          <w14:ligatures w14:val="none"/>
        </w:rPr>
        <w:t>expressing views and opinions</w:t>
      </w:r>
      <w:r w:rsidR="004A704F">
        <w:rPr>
          <w:rFonts w:eastAsiaTheme="minorHAnsi" w:cs="Arial"/>
          <w:color w:val="FF0000"/>
          <w:kern w:val="0"/>
          <w:sz w:val="22"/>
          <w:szCs w:val="22"/>
          <w:lang w:eastAsia="en-US"/>
          <w14:ligatures w14:val="none"/>
        </w:rPr>
        <w:t xml:space="preserve">, I should state factual information and should be clear. </w:t>
      </w:r>
      <w:r w:rsidR="00234CAB">
        <w:rPr>
          <w:rFonts w:eastAsiaTheme="minorHAnsi" w:cs="Arial"/>
          <w:color w:val="FF0000"/>
          <w:kern w:val="0"/>
          <w:sz w:val="22"/>
          <w:szCs w:val="22"/>
          <w:lang w:eastAsia="en-US"/>
          <w14:ligatures w14:val="none"/>
        </w:rPr>
        <w:t>I am diligent to the fact that it is important for others to be heard so they feel valued an</w:t>
      </w:r>
      <w:r w:rsidR="00606BA3">
        <w:rPr>
          <w:rFonts w:eastAsiaTheme="minorHAnsi" w:cs="Arial"/>
          <w:color w:val="FF0000"/>
          <w:kern w:val="0"/>
          <w:sz w:val="22"/>
          <w:szCs w:val="22"/>
          <w:lang w:eastAsia="en-US"/>
          <w14:ligatures w14:val="none"/>
        </w:rPr>
        <w:t xml:space="preserve">d respected. </w:t>
      </w:r>
    </w:p>
    <w:p w14:paraId="6D70A14E" w14:textId="294C0387" w:rsidR="00606BA3" w:rsidRDefault="00606BA3" w:rsidP="00406FAF">
      <w:pPr>
        <w:spacing w:after="0" w:line="240" w:lineRule="auto"/>
        <w:rPr>
          <w:rFonts w:eastAsiaTheme="minorHAnsi" w:cs="Arial"/>
          <w:color w:val="FF0000"/>
          <w:kern w:val="0"/>
          <w:sz w:val="22"/>
          <w:szCs w:val="22"/>
          <w:lang w:eastAsia="en-US"/>
          <w14:ligatures w14:val="none"/>
        </w:rPr>
      </w:pPr>
      <w:r>
        <w:rPr>
          <w:rFonts w:eastAsiaTheme="minorHAnsi" w:cs="Arial"/>
          <w:color w:val="FF0000"/>
          <w:kern w:val="0"/>
          <w:sz w:val="22"/>
          <w:szCs w:val="22"/>
          <w:lang w:eastAsia="en-US"/>
          <w14:ligatures w14:val="none"/>
        </w:rPr>
        <w:tab/>
        <w:t xml:space="preserve">A recent situation that </w:t>
      </w:r>
      <w:r w:rsidR="00DF2123">
        <w:rPr>
          <w:rFonts w:eastAsiaTheme="minorHAnsi" w:cs="Arial"/>
          <w:color w:val="FF0000"/>
          <w:kern w:val="0"/>
          <w:sz w:val="22"/>
          <w:szCs w:val="22"/>
          <w:lang w:eastAsia="en-US"/>
          <w14:ligatures w14:val="none"/>
        </w:rPr>
        <w:t xml:space="preserve">I was in was a </w:t>
      </w:r>
      <w:r w:rsidR="002704B3">
        <w:rPr>
          <w:rFonts w:eastAsiaTheme="minorHAnsi" w:cs="Arial"/>
          <w:color w:val="FF0000"/>
          <w:kern w:val="0"/>
          <w:sz w:val="22"/>
          <w:szCs w:val="22"/>
          <w:lang w:eastAsia="en-US"/>
          <w14:ligatures w14:val="none"/>
        </w:rPr>
        <w:t xml:space="preserve">Microsoft </w:t>
      </w:r>
      <w:r w:rsidR="00DF2123">
        <w:rPr>
          <w:rFonts w:eastAsiaTheme="minorHAnsi" w:cs="Arial"/>
          <w:color w:val="FF0000"/>
          <w:kern w:val="0"/>
          <w:sz w:val="22"/>
          <w:szCs w:val="22"/>
          <w:lang w:eastAsia="en-US"/>
          <w14:ligatures w14:val="none"/>
        </w:rPr>
        <w:t>Teams call</w:t>
      </w:r>
      <w:r w:rsidR="00BD33C3">
        <w:rPr>
          <w:rFonts w:eastAsiaTheme="minorHAnsi" w:cs="Arial"/>
          <w:color w:val="FF0000"/>
          <w:kern w:val="0"/>
          <w:sz w:val="22"/>
          <w:szCs w:val="22"/>
          <w:lang w:eastAsia="en-US"/>
          <w14:ligatures w14:val="none"/>
        </w:rPr>
        <w:t xml:space="preserve"> which was designed to allow employees to </w:t>
      </w:r>
      <w:r w:rsidR="00FC12E7">
        <w:rPr>
          <w:rFonts w:eastAsiaTheme="minorHAnsi" w:cs="Arial"/>
          <w:color w:val="FF0000"/>
          <w:kern w:val="0"/>
          <w:sz w:val="22"/>
          <w:szCs w:val="22"/>
          <w:lang w:eastAsia="en-US"/>
          <w14:ligatures w14:val="none"/>
        </w:rPr>
        <w:t>express their views and opinions</w:t>
      </w:r>
      <w:r w:rsidR="00DF2123">
        <w:rPr>
          <w:rFonts w:eastAsiaTheme="minorHAnsi" w:cs="Arial"/>
          <w:color w:val="FF0000"/>
          <w:kern w:val="0"/>
          <w:sz w:val="22"/>
          <w:szCs w:val="22"/>
          <w:lang w:eastAsia="en-US"/>
          <w14:ligatures w14:val="none"/>
        </w:rPr>
        <w:t xml:space="preserve">. </w:t>
      </w:r>
      <w:r w:rsidR="00BC7C3F">
        <w:rPr>
          <w:rFonts w:eastAsiaTheme="minorHAnsi" w:cs="Arial"/>
          <w:color w:val="FF0000"/>
          <w:kern w:val="0"/>
          <w:sz w:val="22"/>
          <w:szCs w:val="22"/>
          <w:lang w:eastAsia="en-US"/>
          <w14:ligatures w14:val="none"/>
        </w:rPr>
        <w:t>I was respectful and inclusive by allowing everyone to have their turn to express any concerns that they had</w:t>
      </w:r>
      <w:r w:rsidR="00022B44">
        <w:rPr>
          <w:rFonts w:eastAsiaTheme="minorHAnsi" w:cs="Arial"/>
          <w:color w:val="FF0000"/>
          <w:kern w:val="0"/>
          <w:sz w:val="22"/>
          <w:szCs w:val="22"/>
          <w:lang w:eastAsia="en-US"/>
          <w14:ligatures w14:val="none"/>
        </w:rPr>
        <w:t>,</w:t>
      </w:r>
      <w:r w:rsidR="00511DE8">
        <w:rPr>
          <w:rFonts w:eastAsiaTheme="minorHAnsi" w:cs="Arial"/>
          <w:color w:val="FF0000"/>
          <w:kern w:val="0"/>
          <w:sz w:val="22"/>
          <w:szCs w:val="22"/>
          <w:lang w:eastAsia="en-US"/>
          <w14:ligatures w14:val="none"/>
        </w:rPr>
        <w:t xml:space="preserve"> and I offered my </w:t>
      </w:r>
      <w:r w:rsidR="00E61B1A">
        <w:rPr>
          <w:rFonts w:eastAsiaTheme="minorHAnsi" w:cs="Arial"/>
          <w:color w:val="FF0000"/>
          <w:kern w:val="0"/>
          <w:sz w:val="22"/>
          <w:szCs w:val="22"/>
          <w:lang w:eastAsia="en-US"/>
          <w14:ligatures w14:val="none"/>
        </w:rPr>
        <w:t xml:space="preserve">assistance where required. </w:t>
      </w:r>
    </w:p>
    <w:p w14:paraId="0D227F6D" w14:textId="54B85F3A" w:rsidR="00D85CFF" w:rsidRDefault="00F1734C" w:rsidP="00406FAF">
      <w:pPr>
        <w:spacing w:after="0" w:line="240" w:lineRule="auto"/>
        <w:rPr>
          <w:rFonts w:eastAsiaTheme="minorHAnsi" w:cs="Arial"/>
          <w:color w:val="FF0000"/>
          <w:kern w:val="0"/>
          <w:sz w:val="22"/>
          <w:szCs w:val="22"/>
          <w:lang w:eastAsia="en-US"/>
          <w14:ligatures w14:val="none"/>
        </w:rPr>
      </w:pPr>
      <w:r>
        <w:rPr>
          <w:rFonts w:eastAsiaTheme="minorHAnsi" w:cs="Arial"/>
          <w:color w:val="FF0000"/>
          <w:kern w:val="0"/>
          <w:sz w:val="22"/>
          <w:szCs w:val="22"/>
          <w:lang w:eastAsia="en-US"/>
          <w14:ligatures w14:val="none"/>
        </w:rPr>
        <w:tab/>
        <w:t xml:space="preserve">I could have further enhanced my behaviour </w:t>
      </w:r>
      <w:r w:rsidR="00D80008">
        <w:rPr>
          <w:rFonts w:eastAsiaTheme="minorHAnsi" w:cs="Arial"/>
          <w:color w:val="FF0000"/>
          <w:kern w:val="0"/>
          <w:sz w:val="22"/>
          <w:szCs w:val="22"/>
          <w:lang w:eastAsia="en-US"/>
          <w14:ligatures w14:val="none"/>
        </w:rPr>
        <w:t xml:space="preserve">by staying behind after the Teams meeting </w:t>
      </w:r>
      <w:r w:rsidR="00BE72D7">
        <w:rPr>
          <w:rFonts w:eastAsiaTheme="minorHAnsi" w:cs="Arial"/>
          <w:color w:val="FF0000"/>
          <w:kern w:val="0"/>
          <w:sz w:val="22"/>
          <w:szCs w:val="22"/>
          <w:lang w:eastAsia="en-US"/>
          <w14:ligatures w14:val="none"/>
        </w:rPr>
        <w:t xml:space="preserve">to ensure that anyone who was not confident to express their concerns </w:t>
      </w:r>
      <w:r w:rsidR="002B0689">
        <w:rPr>
          <w:rFonts w:eastAsiaTheme="minorHAnsi" w:cs="Arial"/>
          <w:color w:val="FF0000"/>
          <w:kern w:val="0"/>
          <w:sz w:val="22"/>
          <w:szCs w:val="22"/>
          <w:lang w:eastAsia="en-US"/>
          <w14:ligatures w14:val="none"/>
        </w:rPr>
        <w:t xml:space="preserve">could share them privately. </w:t>
      </w:r>
      <w:r w:rsidR="00830010">
        <w:rPr>
          <w:rFonts w:eastAsiaTheme="minorHAnsi" w:cs="Arial"/>
          <w:color w:val="FF0000"/>
          <w:kern w:val="0"/>
          <w:sz w:val="22"/>
          <w:szCs w:val="22"/>
          <w:lang w:eastAsia="en-US"/>
          <w14:ligatures w14:val="none"/>
        </w:rPr>
        <w:t xml:space="preserve">I should have also been more forward thinking and take into consideration that some employees may not have a strong Wi-Fi connection and therefore could not connect to the call. This could be discriminative </w:t>
      </w:r>
      <w:r w:rsidR="00A01BB7">
        <w:rPr>
          <w:rFonts w:eastAsiaTheme="minorHAnsi" w:cs="Arial"/>
          <w:color w:val="FF0000"/>
          <w:kern w:val="0"/>
          <w:sz w:val="22"/>
          <w:szCs w:val="22"/>
          <w:lang w:eastAsia="en-US"/>
          <w14:ligatures w14:val="none"/>
        </w:rPr>
        <w:t xml:space="preserve">as I am giving them less of an opportunity to </w:t>
      </w:r>
      <w:r w:rsidR="0075108C">
        <w:rPr>
          <w:rFonts w:eastAsiaTheme="minorHAnsi" w:cs="Arial"/>
          <w:color w:val="FF0000"/>
          <w:kern w:val="0"/>
          <w:sz w:val="22"/>
          <w:szCs w:val="22"/>
          <w:lang w:eastAsia="en-US"/>
          <w14:ligatures w14:val="none"/>
        </w:rPr>
        <w:t>contribute</w:t>
      </w:r>
      <w:r w:rsidR="00A01BB7">
        <w:rPr>
          <w:rFonts w:eastAsiaTheme="minorHAnsi" w:cs="Arial"/>
          <w:color w:val="FF0000"/>
          <w:kern w:val="0"/>
          <w:sz w:val="22"/>
          <w:szCs w:val="22"/>
          <w:lang w:eastAsia="en-US"/>
          <w14:ligatures w14:val="none"/>
        </w:rPr>
        <w:t xml:space="preserve"> their views. </w:t>
      </w:r>
    </w:p>
    <w:p w14:paraId="268D7596" w14:textId="6B42E323" w:rsidR="00706422" w:rsidRDefault="007E7009" w:rsidP="00406FAF">
      <w:pPr>
        <w:spacing w:after="0" w:line="240" w:lineRule="auto"/>
        <w:rPr>
          <w:rFonts w:eastAsiaTheme="minorHAnsi" w:cs="Arial"/>
          <w:color w:val="FF0000"/>
          <w:kern w:val="0"/>
          <w:sz w:val="22"/>
          <w:szCs w:val="22"/>
          <w:lang w:eastAsia="en-US"/>
          <w14:ligatures w14:val="none"/>
        </w:rPr>
      </w:pPr>
      <w:r>
        <w:rPr>
          <w:rFonts w:eastAsiaTheme="minorHAnsi" w:cs="Arial"/>
          <w:color w:val="FF0000"/>
          <w:kern w:val="0"/>
          <w:sz w:val="22"/>
          <w:szCs w:val="22"/>
          <w:lang w:eastAsia="en-US"/>
          <w14:ligatures w14:val="none"/>
        </w:rPr>
        <w:tab/>
        <w:t>Managers come to myself for advice regarding employees</w:t>
      </w:r>
      <w:r w:rsidR="00EE549F">
        <w:rPr>
          <w:rFonts w:eastAsiaTheme="minorHAnsi" w:cs="Arial"/>
          <w:color w:val="FF0000"/>
          <w:kern w:val="0"/>
          <w:sz w:val="22"/>
          <w:szCs w:val="22"/>
          <w:lang w:eastAsia="en-US"/>
          <w14:ligatures w14:val="none"/>
        </w:rPr>
        <w:t xml:space="preserve">. </w:t>
      </w:r>
      <w:r w:rsidR="00CE0167">
        <w:rPr>
          <w:rFonts w:eastAsiaTheme="minorHAnsi" w:cs="Arial"/>
          <w:color w:val="FF0000"/>
          <w:kern w:val="0"/>
          <w:sz w:val="22"/>
          <w:szCs w:val="22"/>
          <w:lang w:eastAsia="en-US"/>
          <w14:ligatures w14:val="none"/>
        </w:rPr>
        <w:t xml:space="preserve">I understand that when I offer my advice it should be in line with </w:t>
      </w:r>
      <w:r w:rsidR="00EA09C3">
        <w:rPr>
          <w:rFonts w:eastAsiaTheme="minorHAnsi" w:cs="Arial"/>
          <w:color w:val="FF0000"/>
          <w:kern w:val="0"/>
          <w:sz w:val="22"/>
          <w:szCs w:val="22"/>
          <w:lang w:eastAsia="en-US"/>
          <w14:ligatures w14:val="none"/>
        </w:rPr>
        <w:t xml:space="preserve">Acas Code of Practice. </w:t>
      </w:r>
      <w:r w:rsidR="00DB6165">
        <w:rPr>
          <w:rFonts w:eastAsiaTheme="minorHAnsi" w:cs="Arial"/>
          <w:color w:val="FF0000"/>
          <w:kern w:val="0"/>
          <w:sz w:val="22"/>
          <w:szCs w:val="22"/>
          <w:lang w:eastAsia="en-US"/>
          <w14:ligatures w14:val="none"/>
        </w:rPr>
        <w:t xml:space="preserve">Recently, </w:t>
      </w:r>
      <w:r w:rsidR="00B66763">
        <w:rPr>
          <w:rFonts w:eastAsiaTheme="minorHAnsi" w:cs="Arial"/>
          <w:color w:val="FF0000"/>
          <w:kern w:val="0"/>
          <w:sz w:val="22"/>
          <w:szCs w:val="22"/>
          <w:lang w:eastAsia="en-US"/>
          <w14:ligatures w14:val="none"/>
        </w:rPr>
        <w:t xml:space="preserve">a manager called me for advice regarding an employee who had </w:t>
      </w:r>
      <w:r w:rsidR="00D16061">
        <w:rPr>
          <w:rFonts w:eastAsiaTheme="minorHAnsi" w:cs="Arial"/>
          <w:color w:val="FF0000"/>
          <w:kern w:val="0"/>
          <w:sz w:val="22"/>
          <w:szCs w:val="22"/>
          <w:lang w:eastAsia="en-US"/>
          <w14:ligatures w14:val="none"/>
        </w:rPr>
        <w:t xml:space="preserve">committed gross misconduct. I was </w:t>
      </w:r>
      <w:r w:rsidR="00D643BF">
        <w:rPr>
          <w:rFonts w:eastAsiaTheme="minorHAnsi" w:cs="Arial"/>
          <w:color w:val="FF0000"/>
          <w:kern w:val="0"/>
          <w:sz w:val="22"/>
          <w:szCs w:val="22"/>
          <w:lang w:eastAsia="en-US"/>
          <w14:ligatures w14:val="none"/>
        </w:rPr>
        <w:t>respectful and inclusive by answering their phone call</w:t>
      </w:r>
      <w:r w:rsidR="00EC4730">
        <w:rPr>
          <w:rFonts w:eastAsiaTheme="minorHAnsi" w:cs="Arial"/>
          <w:color w:val="FF0000"/>
          <w:kern w:val="0"/>
          <w:sz w:val="22"/>
          <w:szCs w:val="22"/>
          <w:lang w:eastAsia="en-US"/>
          <w14:ligatures w14:val="none"/>
        </w:rPr>
        <w:t xml:space="preserve"> immediately</w:t>
      </w:r>
      <w:r w:rsidR="00D643BF">
        <w:rPr>
          <w:rFonts w:eastAsiaTheme="minorHAnsi" w:cs="Arial"/>
          <w:color w:val="FF0000"/>
          <w:kern w:val="0"/>
          <w:sz w:val="22"/>
          <w:szCs w:val="22"/>
          <w:lang w:eastAsia="en-US"/>
          <w14:ligatures w14:val="none"/>
        </w:rPr>
        <w:t xml:space="preserve"> and allowing them to </w:t>
      </w:r>
      <w:r w:rsidR="00CE53F5">
        <w:rPr>
          <w:rFonts w:eastAsiaTheme="minorHAnsi" w:cs="Arial"/>
          <w:color w:val="FF0000"/>
          <w:kern w:val="0"/>
          <w:sz w:val="22"/>
          <w:szCs w:val="22"/>
          <w:lang w:eastAsia="en-US"/>
          <w14:ligatures w14:val="none"/>
        </w:rPr>
        <w:t>explain the entirety of the situation</w:t>
      </w:r>
      <w:r w:rsidR="0032057F">
        <w:rPr>
          <w:rFonts w:eastAsiaTheme="minorHAnsi" w:cs="Arial"/>
          <w:color w:val="FF0000"/>
          <w:kern w:val="0"/>
          <w:sz w:val="22"/>
          <w:szCs w:val="22"/>
          <w:lang w:eastAsia="en-US"/>
          <w14:ligatures w14:val="none"/>
        </w:rPr>
        <w:t xml:space="preserve"> a</w:t>
      </w:r>
      <w:r w:rsidR="009E34AF">
        <w:rPr>
          <w:rFonts w:eastAsiaTheme="minorHAnsi" w:cs="Arial"/>
          <w:color w:val="FF0000"/>
          <w:kern w:val="0"/>
          <w:sz w:val="22"/>
          <w:szCs w:val="22"/>
          <w:lang w:eastAsia="en-US"/>
          <w14:ligatures w14:val="none"/>
        </w:rPr>
        <w:t xml:space="preserve">nd </w:t>
      </w:r>
      <w:r w:rsidR="0032057F">
        <w:rPr>
          <w:rFonts w:eastAsiaTheme="minorHAnsi" w:cs="Arial"/>
          <w:color w:val="FF0000"/>
          <w:kern w:val="0"/>
          <w:sz w:val="22"/>
          <w:szCs w:val="22"/>
          <w:lang w:eastAsia="en-US"/>
          <w14:ligatures w14:val="none"/>
        </w:rPr>
        <w:t>actively listened</w:t>
      </w:r>
      <w:r w:rsidR="00CE53F5">
        <w:rPr>
          <w:rFonts w:eastAsiaTheme="minorHAnsi" w:cs="Arial"/>
          <w:color w:val="FF0000"/>
          <w:kern w:val="0"/>
          <w:sz w:val="22"/>
          <w:szCs w:val="22"/>
          <w:lang w:eastAsia="en-US"/>
          <w14:ligatures w14:val="none"/>
        </w:rPr>
        <w:t xml:space="preserve">. </w:t>
      </w:r>
    </w:p>
    <w:p w14:paraId="16895245" w14:textId="1A9BF9D5" w:rsidR="00DB6165" w:rsidRDefault="00EC4730" w:rsidP="00706422">
      <w:pPr>
        <w:spacing w:after="0" w:line="240" w:lineRule="auto"/>
        <w:ind w:firstLine="720"/>
        <w:rPr>
          <w:rFonts w:eastAsiaTheme="minorHAnsi" w:cs="Arial"/>
          <w:color w:val="FF0000"/>
          <w:kern w:val="0"/>
          <w:sz w:val="22"/>
          <w:szCs w:val="22"/>
          <w:lang w:eastAsia="en-US"/>
          <w14:ligatures w14:val="none"/>
        </w:rPr>
      </w:pPr>
      <w:r>
        <w:rPr>
          <w:rFonts w:eastAsiaTheme="minorHAnsi" w:cs="Arial"/>
          <w:color w:val="FF0000"/>
          <w:kern w:val="0"/>
          <w:sz w:val="22"/>
          <w:szCs w:val="22"/>
          <w:lang w:eastAsia="en-US"/>
          <w14:ligatures w14:val="none"/>
        </w:rPr>
        <w:t xml:space="preserve">To further enhance my </w:t>
      </w:r>
      <w:r w:rsidR="00706422">
        <w:rPr>
          <w:rFonts w:eastAsiaTheme="minorHAnsi" w:cs="Arial"/>
          <w:color w:val="FF0000"/>
          <w:kern w:val="0"/>
          <w:sz w:val="22"/>
          <w:szCs w:val="22"/>
          <w:lang w:eastAsia="en-US"/>
          <w14:ligatures w14:val="none"/>
        </w:rPr>
        <w:t>behaviour,</w:t>
      </w:r>
      <w:r>
        <w:rPr>
          <w:rFonts w:eastAsiaTheme="minorHAnsi" w:cs="Arial"/>
          <w:color w:val="FF0000"/>
          <w:kern w:val="0"/>
          <w:sz w:val="22"/>
          <w:szCs w:val="22"/>
          <w:lang w:eastAsia="en-US"/>
          <w14:ligatures w14:val="none"/>
        </w:rPr>
        <w:t xml:space="preserve"> I could have </w:t>
      </w:r>
      <w:r w:rsidR="00AE2E97">
        <w:rPr>
          <w:rFonts w:eastAsiaTheme="minorHAnsi" w:cs="Arial"/>
          <w:color w:val="FF0000"/>
          <w:kern w:val="0"/>
          <w:sz w:val="22"/>
          <w:szCs w:val="22"/>
          <w:lang w:eastAsia="en-US"/>
          <w14:ligatures w14:val="none"/>
        </w:rPr>
        <w:t xml:space="preserve">spoken more clearly and </w:t>
      </w:r>
      <w:r w:rsidR="00AE5CF5">
        <w:rPr>
          <w:rFonts w:eastAsiaTheme="minorHAnsi" w:cs="Arial"/>
          <w:color w:val="FF0000"/>
          <w:kern w:val="0"/>
          <w:sz w:val="22"/>
          <w:szCs w:val="22"/>
          <w:lang w:eastAsia="en-US"/>
          <w14:ligatures w14:val="none"/>
        </w:rPr>
        <w:t xml:space="preserve">followed the phone call with an email </w:t>
      </w:r>
      <w:r w:rsidR="00706422">
        <w:rPr>
          <w:rFonts w:eastAsiaTheme="minorHAnsi" w:cs="Arial"/>
          <w:color w:val="FF0000"/>
          <w:kern w:val="0"/>
          <w:sz w:val="22"/>
          <w:szCs w:val="22"/>
          <w:lang w:eastAsia="en-US"/>
          <w14:ligatures w14:val="none"/>
        </w:rPr>
        <w:t>emphasising the</w:t>
      </w:r>
      <w:r w:rsidR="00AE2E97">
        <w:rPr>
          <w:rFonts w:eastAsiaTheme="minorHAnsi" w:cs="Arial"/>
          <w:color w:val="FF0000"/>
          <w:kern w:val="0"/>
          <w:sz w:val="22"/>
          <w:szCs w:val="22"/>
          <w:lang w:eastAsia="en-US"/>
          <w14:ligatures w14:val="none"/>
        </w:rPr>
        <w:t xml:space="preserve"> facts </w:t>
      </w:r>
      <w:r w:rsidR="00AE5CF5">
        <w:rPr>
          <w:rFonts w:eastAsiaTheme="minorHAnsi" w:cs="Arial"/>
          <w:color w:val="FF0000"/>
          <w:kern w:val="0"/>
          <w:sz w:val="22"/>
          <w:szCs w:val="22"/>
          <w:lang w:eastAsia="en-US"/>
          <w14:ligatures w14:val="none"/>
        </w:rPr>
        <w:t>of Acas Code of Practice</w:t>
      </w:r>
      <w:r w:rsidR="00DF5F69">
        <w:rPr>
          <w:rFonts w:eastAsiaTheme="minorHAnsi" w:cs="Arial"/>
          <w:color w:val="FF0000"/>
          <w:kern w:val="0"/>
          <w:sz w:val="22"/>
          <w:szCs w:val="22"/>
          <w:lang w:eastAsia="en-US"/>
          <w14:ligatures w14:val="none"/>
        </w:rPr>
        <w:t xml:space="preserve">. </w:t>
      </w:r>
    </w:p>
    <w:p w14:paraId="7F4D6166" w14:textId="6BA75279" w:rsidR="00661230" w:rsidRDefault="00661230" w:rsidP="00706422">
      <w:pPr>
        <w:spacing w:after="0" w:line="240" w:lineRule="auto"/>
        <w:ind w:firstLine="720"/>
        <w:rPr>
          <w:rFonts w:eastAsiaTheme="minorHAnsi" w:cs="Arial"/>
          <w:color w:val="FF0000"/>
          <w:kern w:val="0"/>
          <w:sz w:val="22"/>
          <w:szCs w:val="22"/>
          <w:lang w:eastAsia="en-US"/>
          <w14:ligatures w14:val="none"/>
        </w:rPr>
      </w:pPr>
      <w:r>
        <w:rPr>
          <w:rFonts w:eastAsiaTheme="minorHAnsi" w:cs="Arial"/>
          <w:color w:val="FF0000"/>
          <w:kern w:val="0"/>
          <w:sz w:val="22"/>
          <w:szCs w:val="22"/>
          <w:lang w:eastAsia="en-US"/>
          <w14:ligatures w14:val="none"/>
        </w:rPr>
        <w:lastRenderedPageBreak/>
        <w:t xml:space="preserve">Employee training </w:t>
      </w:r>
      <w:r w:rsidR="008316CD">
        <w:rPr>
          <w:rFonts w:eastAsiaTheme="minorHAnsi" w:cs="Arial"/>
          <w:color w:val="FF0000"/>
          <w:kern w:val="0"/>
          <w:sz w:val="22"/>
          <w:szCs w:val="22"/>
          <w:lang w:eastAsia="en-US"/>
          <w14:ligatures w14:val="none"/>
        </w:rPr>
        <w:t xml:space="preserve">is essential for </w:t>
      </w:r>
      <w:r w:rsidR="00125419">
        <w:rPr>
          <w:rFonts w:eastAsiaTheme="minorHAnsi" w:cs="Arial"/>
          <w:color w:val="FF0000"/>
          <w:kern w:val="0"/>
          <w:sz w:val="22"/>
          <w:szCs w:val="22"/>
          <w:lang w:eastAsia="en-US"/>
          <w14:ligatures w14:val="none"/>
        </w:rPr>
        <w:t>employee's</w:t>
      </w:r>
      <w:r w:rsidR="008316CD">
        <w:rPr>
          <w:rFonts w:eastAsiaTheme="minorHAnsi" w:cs="Arial"/>
          <w:color w:val="FF0000"/>
          <w:kern w:val="0"/>
          <w:sz w:val="22"/>
          <w:szCs w:val="22"/>
          <w:lang w:eastAsia="en-US"/>
          <w14:ligatures w14:val="none"/>
        </w:rPr>
        <w:t xml:space="preserve"> health</w:t>
      </w:r>
      <w:r w:rsidR="00D15FDD">
        <w:rPr>
          <w:rFonts w:eastAsiaTheme="minorHAnsi" w:cs="Arial"/>
          <w:color w:val="FF0000"/>
          <w:kern w:val="0"/>
          <w:sz w:val="22"/>
          <w:szCs w:val="22"/>
          <w:lang w:eastAsia="en-US"/>
          <w14:ligatures w14:val="none"/>
        </w:rPr>
        <w:t>,</w:t>
      </w:r>
      <w:r w:rsidR="008316CD">
        <w:rPr>
          <w:rFonts w:eastAsiaTheme="minorHAnsi" w:cs="Arial"/>
          <w:color w:val="FF0000"/>
          <w:kern w:val="0"/>
          <w:sz w:val="22"/>
          <w:szCs w:val="22"/>
          <w:lang w:eastAsia="en-US"/>
          <w14:ligatures w14:val="none"/>
        </w:rPr>
        <w:t xml:space="preserve"> and the safety of the organisation.</w:t>
      </w:r>
      <w:r w:rsidR="003B41FF">
        <w:rPr>
          <w:rFonts w:eastAsiaTheme="minorHAnsi" w:cs="Arial"/>
          <w:color w:val="FF0000"/>
          <w:kern w:val="0"/>
          <w:sz w:val="22"/>
          <w:szCs w:val="22"/>
          <w:lang w:eastAsia="en-US"/>
          <w14:ligatures w14:val="none"/>
        </w:rPr>
        <w:t xml:space="preserve"> I am </w:t>
      </w:r>
      <w:r w:rsidR="0005547E">
        <w:rPr>
          <w:rFonts w:eastAsiaTheme="minorHAnsi" w:cs="Arial"/>
          <w:color w:val="FF0000"/>
          <w:kern w:val="0"/>
          <w:sz w:val="22"/>
          <w:szCs w:val="22"/>
          <w:lang w:eastAsia="en-US"/>
          <w14:ligatures w14:val="none"/>
        </w:rPr>
        <w:t>inclusive and respectful by ensuring that training da</w:t>
      </w:r>
      <w:r w:rsidR="004E7D03">
        <w:rPr>
          <w:rFonts w:eastAsiaTheme="minorHAnsi" w:cs="Arial"/>
          <w:color w:val="FF0000"/>
          <w:kern w:val="0"/>
          <w:sz w:val="22"/>
          <w:szCs w:val="22"/>
          <w:lang w:eastAsia="en-US"/>
          <w14:ligatures w14:val="none"/>
        </w:rPr>
        <w:t xml:space="preserve">ys </w:t>
      </w:r>
      <w:r w:rsidR="0005547E">
        <w:rPr>
          <w:rFonts w:eastAsiaTheme="minorHAnsi" w:cs="Arial"/>
          <w:color w:val="FF0000"/>
          <w:kern w:val="0"/>
          <w:sz w:val="22"/>
          <w:szCs w:val="22"/>
          <w:lang w:eastAsia="en-US"/>
          <w14:ligatures w14:val="none"/>
        </w:rPr>
        <w:t xml:space="preserve">are scheduled </w:t>
      </w:r>
      <w:r w:rsidR="00904463">
        <w:rPr>
          <w:rFonts w:eastAsiaTheme="minorHAnsi" w:cs="Arial"/>
          <w:color w:val="FF0000"/>
          <w:kern w:val="0"/>
          <w:sz w:val="22"/>
          <w:szCs w:val="22"/>
          <w:lang w:eastAsia="en-US"/>
          <w14:ligatures w14:val="none"/>
        </w:rPr>
        <w:t xml:space="preserve">in advance, </w:t>
      </w:r>
      <w:r w:rsidR="0005547E">
        <w:rPr>
          <w:rFonts w:eastAsiaTheme="minorHAnsi" w:cs="Arial"/>
          <w:color w:val="FF0000"/>
          <w:kern w:val="0"/>
          <w:sz w:val="22"/>
          <w:szCs w:val="22"/>
          <w:lang w:eastAsia="en-US"/>
          <w14:ligatures w14:val="none"/>
        </w:rPr>
        <w:t>when managers do not have a large workload</w:t>
      </w:r>
      <w:r w:rsidR="004E7D03">
        <w:rPr>
          <w:rFonts w:eastAsiaTheme="minorHAnsi" w:cs="Arial"/>
          <w:color w:val="FF0000"/>
          <w:kern w:val="0"/>
          <w:sz w:val="22"/>
          <w:szCs w:val="22"/>
          <w:lang w:eastAsia="en-US"/>
          <w14:ligatures w14:val="none"/>
        </w:rPr>
        <w:t xml:space="preserve"> and </w:t>
      </w:r>
      <w:r w:rsidR="00904463">
        <w:rPr>
          <w:rFonts w:eastAsiaTheme="minorHAnsi" w:cs="Arial"/>
          <w:color w:val="FF0000"/>
          <w:kern w:val="0"/>
          <w:sz w:val="22"/>
          <w:szCs w:val="22"/>
          <w:lang w:eastAsia="en-US"/>
          <w14:ligatures w14:val="none"/>
        </w:rPr>
        <w:t xml:space="preserve">when </w:t>
      </w:r>
      <w:r w:rsidR="004E7D03">
        <w:rPr>
          <w:rFonts w:eastAsiaTheme="minorHAnsi" w:cs="Arial"/>
          <w:color w:val="FF0000"/>
          <w:kern w:val="0"/>
          <w:sz w:val="22"/>
          <w:szCs w:val="22"/>
          <w:lang w:eastAsia="en-US"/>
          <w14:ligatures w14:val="none"/>
        </w:rPr>
        <w:t xml:space="preserve">they have enough time in their calendars to get round all of their sites </w:t>
      </w:r>
      <w:r w:rsidR="00904463">
        <w:rPr>
          <w:rFonts w:eastAsiaTheme="minorHAnsi" w:cs="Arial"/>
          <w:color w:val="FF0000"/>
          <w:kern w:val="0"/>
          <w:sz w:val="22"/>
          <w:szCs w:val="22"/>
          <w:lang w:eastAsia="en-US"/>
          <w14:ligatures w14:val="none"/>
        </w:rPr>
        <w:t>in a</w:t>
      </w:r>
      <w:r w:rsidR="004E7D03">
        <w:rPr>
          <w:rFonts w:eastAsiaTheme="minorHAnsi" w:cs="Arial"/>
          <w:color w:val="FF0000"/>
          <w:kern w:val="0"/>
          <w:sz w:val="22"/>
          <w:szCs w:val="22"/>
          <w:lang w:eastAsia="en-US"/>
          <w14:ligatures w14:val="none"/>
        </w:rPr>
        <w:t xml:space="preserve"> timely manner. </w:t>
      </w:r>
    </w:p>
    <w:p w14:paraId="2F50BCDF" w14:textId="0635ADAE" w:rsidR="00475F2C" w:rsidRPr="007D0971" w:rsidRDefault="00475F2C" w:rsidP="00706422">
      <w:pPr>
        <w:spacing w:after="0" w:line="240" w:lineRule="auto"/>
        <w:ind w:firstLine="720"/>
        <w:rPr>
          <w:rFonts w:eastAsiaTheme="minorHAnsi" w:cs="Arial"/>
          <w:color w:val="FF0000"/>
          <w:kern w:val="0"/>
          <w:sz w:val="22"/>
          <w:szCs w:val="22"/>
          <w:lang w:eastAsia="en-US"/>
          <w14:ligatures w14:val="none"/>
        </w:rPr>
      </w:pPr>
      <w:r>
        <w:rPr>
          <w:rFonts w:eastAsiaTheme="minorHAnsi" w:cs="Arial"/>
          <w:color w:val="FF0000"/>
          <w:kern w:val="0"/>
          <w:sz w:val="22"/>
          <w:szCs w:val="22"/>
          <w:lang w:eastAsia="en-US"/>
          <w14:ligatures w14:val="none"/>
        </w:rPr>
        <w:t xml:space="preserve">I could further enhance my behaviour by </w:t>
      </w:r>
      <w:r w:rsidR="005A0191">
        <w:rPr>
          <w:rFonts w:eastAsiaTheme="minorHAnsi" w:cs="Arial"/>
          <w:color w:val="FF0000"/>
          <w:kern w:val="0"/>
          <w:sz w:val="22"/>
          <w:szCs w:val="22"/>
          <w:lang w:eastAsia="en-US"/>
          <w14:ligatures w14:val="none"/>
        </w:rPr>
        <w:t>recognising that some managers may be busier than others and allowing managers to conduct training day</w:t>
      </w:r>
      <w:r w:rsidR="00F26AAD">
        <w:rPr>
          <w:rFonts w:eastAsiaTheme="minorHAnsi" w:cs="Arial"/>
          <w:color w:val="FF0000"/>
          <w:kern w:val="0"/>
          <w:sz w:val="22"/>
          <w:szCs w:val="22"/>
          <w:lang w:eastAsia="en-US"/>
          <w14:ligatures w14:val="none"/>
        </w:rPr>
        <w:t>s within a larger time frame</w:t>
      </w:r>
      <w:r w:rsidR="009B7EA4">
        <w:rPr>
          <w:rFonts w:eastAsiaTheme="minorHAnsi" w:cs="Arial"/>
          <w:color w:val="FF0000"/>
          <w:kern w:val="0"/>
          <w:sz w:val="22"/>
          <w:szCs w:val="22"/>
          <w:lang w:eastAsia="en-US"/>
          <w14:ligatures w14:val="none"/>
        </w:rPr>
        <w:t xml:space="preserve">. I could </w:t>
      </w:r>
      <w:r w:rsidR="009D6600">
        <w:rPr>
          <w:rFonts w:eastAsiaTheme="minorHAnsi" w:cs="Arial"/>
          <w:color w:val="FF0000"/>
          <w:kern w:val="0"/>
          <w:sz w:val="22"/>
          <w:szCs w:val="22"/>
          <w:lang w:eastAsia="en-US"/>
          <w14:ligatures w14:val="none"/>
        </w:rPr>
        <w:t xml:space="preserve">also </w:t>
      </w:r>
      <w:r w:rsidR="009B7EA4">
        <w:rPr>
          <w:rFonts w:eastAsiaTheme="minorHAnsi" w:cs="Arial"/>
          <w:color w:val="FF0000"/>
          <w:kern w:val="0"/>
          <w:sz w:val="22"/>
          <w:szCs w:val="22"/>
          <w:lang w:eastAsia="en-US"/>
          <w14:ligatures w14:val="none"/>
        </w:rPr>
        <w:t xml:space="preserve">allow a larger time frame to ensure no training is rushed </w:t>
      </w:r>
      <w:r w:rsidR="006E7F59">
        <w:rPr>
          <w:rFonts w:eastAsiaTheme="minorHAnsi" w:cs="Arial"/>
          <w:color w:val="FF0000"/>
          <w:kern w:val="0"/>
          <w:sz w:val="22"/>
          <w:szCs w:val="22"/>
          <w:lang w:eastAsia="en-US"/>
          <w14:ligatures w14:val="none"/>
        </w:rPr>
        <w:t>and employees are receiving all the factual information</w:t>
      </w:r>
      <w:r w:rsidR="001D33B9">
        <w:rPr>
          <w:rFonts w:eastAsiaTheme="minorHAnsi" w:cs="Arial"/>
          <w:color w:val="FF0000"/>
          <w:kern w:val="0"/>
          <w:sz w:val="22"/>
          <w:szCs w:val="22"/>
          <w:lang w:eastAsia="en-US"/>
          <w14:ligatures w14:val="none"/>
        </w:rPr>
        <w:t xml:space="preserve"> needed. </w:t>
      </w:r>
    </w:p>
    <w:p w14:paraId="476CE081" w14:textId="77777777" w:rsidR="007D0971" w:rsidRPr="00AC3AF1" w:rsidRDefault="007D0971" w:rsidP="00406FAF">
      <w:pPr>
        <w:spacing w:after="0" w:line="240" w:lineRule="auto"/>
        <w:rPr>
          <w:rFonts w:eastAsiaTheme="minorHAnsi" w:cs="Arial"/>
          <w:color w:val="000000" w:themeColor="text1"/>
          <w:kern w:val="0"/>
          <w:sz w:val="22"/>
          <w:szCs w:val="22"/>
          <w:lang w:eastAsia="en-US"/>
          <w14:ligatures w14:val="none"/>
        </w:rPr>
      </w:pPr>
    </w:p>
    <w:p w14:paraId="44511778" w14:textId="77777777" w:rsidR="0073671A" w:rsidRPr="000C00A0" w:rsidRDefault="0073671A" w:rsidP="00406FAF">
      <w:pPr>
        <w:spacing w:after="0" w:line="240" w:lineRule="auto"/>
        <w:rPr>
          <w:rFonts w:eastAsiaTheme="minorHAnsi" w:cs="Arial"/>
          <w:strike/>
          <w:color w:val="000000" w:themeColor="text1"/>
          <w:kern w:val="0"/>
          <w:sz w:val="22"/>
          <w:szCs w:val="22"/>
          <w:lang w:eastAsia="en-US"/>
          <w14:ligatures w14:val="none"/>
        </w:rPr>
      </w:pPr>
      <w:r w:rsidRPr="00AC3AF1">
        <w:rPr>
          <w:rFonts w:eastAsiaTheme="minorHAnsi" w:cs="Arial"/>
          <w:color w:val="000000" w:themeColor="text1"/>
          <w:kern w:val="0"/>
          <w:sz w:val="22"/>
          <w:szCs w:val="22"/>
          <w:lang w:eastAsia="en-US"/>
          <w14:ligatures w14:val="none"/>
        </w:rPr>
        <w:tab/>
      </w:r>
      <w:r w:rsidRPr="000C00A0">
        <w:rPr>
          <w:rFonts w:eastAsiaTheme="minorHAnsi" w:cs="Arial"/>
          <w:strike/>
          <w:color w:val="000000" w:themeColor="text1"/>
          <w:kern w:val="0"/>
          <w:sz w:val="22"/>
          <w:szCs w:val="22"/>
          <w:lang w:eastAsia="en-US"/>
          <w14:ligatures w14:val="none"/>
        </w:rPr>
        <w:t xml:space="preserve">Microsoft Teams played a crucial role when the world went into lockdown during coronavirus. The app ensured that we all remained inclusive and helped us engage with work. </w:t>
      </w:r>
    </w:p>
    <w:p w14:paraId="75FE384C" w14:textId="77777777" w:rsidR="0073671A" w:rsidRPr="000C00A0" w:rsidRDefault="0073671A" w:rsidP="00406FAF">
      <w:pPr>
        <w:spacing w:after="0" w:line="240" w:lineRule="auto"/>
        <w:rPr>
          <w:rFonts w:eastAsia="Times New Roman" w:cs="Arial"/>
          <w:strike/>
          <w:color w:val="000000" w:themeColor="text1"/>
          <w:sz w:val="22"/>
          <w:szCs w:val="22"/>
          <w:shd w:val="clear" w:color="auto" w:fill="FFFFFF"/>
        </w:rPr>
      </w:pPr>
      <w:r w:rsidRPr="000C00A0">
        <w:rPr>
          <w:rFonts w:eastAsiaTheme="minorHAnsi" w:cs="Arial"/>
          <w:strike/>
          <w:color w:val="000000" w:themeColor="text1"/>
          <w:kern w:val="0"/>
          <w:sz w:val="22"/>
          <w:szCs w:val="22"/>
          <w:lang w:eastAsia="en-US"/>
          <w14:ligatures w14:val="none"/>
        </w:rPr>
        <w:t>Microsoft Teams allowed each of the attendees to express their opinions without it being misinterpreted like an email. Emails “</w:t>
      </w:r>
      <w:r w:rsidRPr="000C00A0">
        <w:rPr>
          <w:rFonts w:eastAsia="Times New Roman" w:cs="Arial"/>
          <w:strike/>
          <w:color w:val="000000" w:themeColor="text1"/>
          <w:sz w:val="22"/>
          <w:szCs w:val="22"/>
          <w:shd w:val="clear" w:color="auto" w:fill="FFFFFF"/>
        </w:rPr>
        <w:t xml:space="preserve">demonstrate professionalism and high standards of conduct in your professional and private communications” (CIPD, 2024). Emails can be misconstrued because the recipient cannot see your facial expressions and cannot hear your tone of voice so, whereas an email could be a friendly reminder the recipient can interpret the email as disrespectful. Microsoft Teams also allow multiple people to work as a group to create solutions. Teams is a synchronous video call which has no delay so is a very effective way to solve urgent issues. Allowing multiple people to work as a group highlights inclusivity and allows everyone to be involved. You can only work effectively as a group if you have a variety of people with diverse opinions. </w:t>
      </w:r>
    </w:p>
    <w:p w14:paraId="34C2B66B" w14:textId="77777777" w:rsidR="0073671A" w:rsidRPr="000C00A0" w:rsidRDefault="0073671A" w:rsidP="00406FAF">
      <w:pPr>
        <w:spacing w:after="0" w:line="240" w:lineRule="auto"/>
        <w:rPr>
          <w:rFonts w:eastAsia="Times New Roman" w:cs="Arial"/>
          <w:strike/>
          <w:color w:val="000000" w:themeColor="text1"/>
          <w:sz w:val="22"/>
          <w:szCs w:val="22"/>
          <w:shd w:val="clear" w:color="auto" w:fill="FFFFFF"/>
        </w:rPr>
      </w:pPr>
    </w:p>
    <w:p w14:paraId="2CDCF59F" w14:textId="77777777" w:rsidR="0073671A" w:rsidRPr="000C00A0" w:rsidRDefault="0073671A" w:rsidP="00406FAF">
      <w:pPr>
        <w:spacing w:after="0" w:line="240" w:lineRule="auto"/>
        <w:rPr>
          <w:rFonts w:eastAsia="Times New Roman" w:cs="Arial"/>
          <w:strike/>
          <w:color w:val="000000" w:themeColor="text1"/>
          <w:sz w:val="22"/>
          <w:szCs w:val="22"/>
          <w:shd w:val="clear" w:color="auto" w:fill="FFFFFF"/>
        </w:rPr>
      </w:pPr>
      <w:r w:rsidRPr="000C00A0">
        <w:rPr>
          <w:rFonts w:eastAsia="Times New Roman" w:cs="Arial"/>
          <w:strike/>
          <w:color w:val="000000" w:themeColor="text1"/>
          <w:sz w:val="22"/>
          <w:szCs w:val="22"/>
          <w:shd w:val="clear" w:color="auto" w:fill="FFFFFF"/>
        </w:rPr>
        <w:tab/>
        <w:t>Unfortunately, as a people professional it is my duty to conduct investigations. The point of an investigati</w:t>
      </w:r>
      <w:r w:rsidRPr="000C00A0">
        <w:rPr>
          <w:rFonts w:ascii="Calibri" w:eastAsia="Times New Roman" w:hAnsi="Calibri" w:cs="Calibri"/>
          <w:strike/>
          <w:color w:val="000000" w:themeColor="text1"/>
          <w:sz w:val="22"/>
          <w:szCs w:val="22"/>
          <w:shd w:val="clear" w:color="auto" w:fill="FFFFFF"/>
        </w:rPr>
        <w:t>on is “</w:t>
      </w:r>
      <w:r w:rsidRPr="000C00A0">
        <w:rPr>
          <w:rFonts w:ascii="Calibri" w:eastAsia="Times New Roman" w:hAnsi="Calibri" w:cs="Calibri"/>
          <w:strike/>
          <w:color w:val="040C28"/>
          <w:sz w:val="22"/>
          <w:szCs w:val="22"/>
          <w:shd w:val="clear" w:color="auto" w:fill="D3E3FD"/>
        </w:rPr>
        <w:t>to determine the facts and to decide if further action is necessary”</w:t>
      </w:r>
      <w:r w:rsidRPr="000C00A0">
        <w:rPr>
          <w:rFonts w:ascii="Calibri" w:eastAsia="Times New Roman" w:hAnsi="Calibri" w:cs="Calibri"/>
          <w:strike/>
          <w:color w:val="000000" w:themeColor="text1"/>
          <w:sz w:val="22"/>
          <w:szCs w:val="22"/>
          <w:shd w:val="clear" w:color="auto" w:fill="FFFFFF"/>
        </w:rPr>
        <w:t xml:space="preserve"> (</w:t>
      </w:r>
      <w:r w:rsidRPr="000C00A0">
        <w:rPr>
          <w:rFonts w:eastAsia="Times New Roman" w:cs="Arial"/>
          <w:strike/>
          <w:color w:val="000000" w:themeColor="text1"/>
          <w:sz w:val="22"/>
          <w:szCs w:val="22"/>
          <w:shd w:val="clear" w:color="auto" w:fill="FFFFFF"/>
        </w:rPr>
        <w:t xml:space="preserve">CIPD,2023) In order to determine all the facts needed, I allow all employees who are being investigated at least 48 hours notice before the investigatory meeting so, employees can gather any evidence and prepare any statements that they would like to put forward. This way I am being inclusive allowing all employees the same time frame to prepare. I understand that investigations are not a comfortable situation to be in and therefore, when You conduct an investigatory meeting I remain calm and nit confrontational. An employee does not need to be shouted at to gather the evidence. This way I am being respectful of the employee, </w:t>
      </w:r>
    </w:p>
    <w:p w14:paraId="33C7AAEE" w14:textId="77777777" w:rsidR="0073671A" w:rsidRPr="000C00A0" w:rsidRDefault="0073671A" w:rsidP="00406FAF">
      <w:pPr>
        <w:spacing w:after="0" w:line="240" w:lineRule="auto"/>
        <w:rPr>
          <w:rFonts w:eastAsia="Times New Roman" w:cs="Arial"/>
          <w:strike/>
          <w:color w:val="000000" w:themeColor="text1"/>
          <w:sz w:val="22"/>
          <w:szCs w:val="22"/>
          <w:shd w:val="clear" w:color="auto" w:fill="FFFFFF"/>
        </w:rPr>
      </w:pPr>
      <w:r w:rsidRPr="000C00A0">
        <w:rPr>
          <w:rFonts w:eastAsia="Times New Roman" w:cs="Arial"/>
          <w:strike/>
          <w:color w:val="000000" w:themeColor="text1"/>
          <w:sz w:val="22"/>
          <w:szCs w:val="22"/>
          <w:shd w:val="clear" w:color="auto" w:fill="FFFFFF"/>
        </w:rPr>
        <w:tab/>
        <w:t xml:space="preserve">Our company cleans for South Wales Police. It was arranged when we took on the cleaning that vetting would be done in- house (SWP would vet our employees themselves). Every time one of our employees gain vetting clearance, SWP emails it to my department therefore, a spreadsheet is always kept updated. The operational director needs a copy of everyone who is vetted for SWP but, help desk does the reporting each month, therefore, my spreadsheet has to be sent to help deals ready for reporting. To remain inclusive and respectful, I send the spreadsheet to help-desk three days prior to the hand in date. Helpdesk can evaluate the information and liaise with myself.This ensures that deadlines are met and nobody is left disappointed. </w:t>
      </w:r>
    </w:p>
    <w:p w14:paraId="0DF541F5" w14:textId="77777777" w:rsidR="0073671A" w:rsidRDefault="0073671A" w:rsidP="00406FAF">
      <w:pPr>
        <w:spacing w:after="0" w:line="240" w:lineRule="auto"/>
        <w:rPr>
          <w:rFonts w:ascii="Calibri" w:eastAsia="Times New Roman" w:hAnsi="Calibri" w:cs="Calibri"/>
          <w:color w:val="000000" w:themeColor="text1"/>
          <w:sz w:val="22"/>
          <w:szCs w:val="22"/>
          <w:shd w:val="clear" w:color="auto" w:fill="FFFFFF"/>
        </w:rPr>
      </w:pPr>
    </w:p>
    <w:p w14:paraId="43A7FE88" w14:textId="77777777" w:rsidR="000C00A0" w:rsidRPr="00457983" w:rsidRDefault="000C00A0" w:rsidP="00406FAF">
      <w:pPr>
        <w:spacing w:after="0" w:line="240" w:lineRule="auto"/>
        <w:rPr>
          <w:rFonts w:ascii="Calibri" w:eastAsia="Times New Roman" w:hAnsi="Calibri" w:cs="Calibri"/>
          <w:color w:val="000000" w:themeColor="text1"/>
          <w:sz w:val="22"/>
          <w:szCs w:val="22"/>
          <w:shd w:val="clear" w:color="auto" w:fill="FFFFFF"/>
        </w:rPr>
      </w:pPr>
    </w:p>
    <w:p w14:paraId="14F01126" w14:textId="77777777" w:rsidR="0073671A" w:rsidRPr="00A068F8" w:rsidRDefault="0073671A" w:rsidP="00406FAF">
      <w:pPr>
        <w:spacing w:after="0" w:line="240" w:lineRule="auto"/>
        <w:rPr>
          <w:color w:val="000000" w:themeColor="text1"/>
          <w:sz w:val="22"/>
          <w:szCs w:val="22"/>
          <w:u w:val="single"/>
        </w:rPr>
      </w:pPr>
      <w:r w:rsidRPr="00AC3AF1">
        <w:rPr>
          <w:color w:val="000000" w:themeColor="text1"/>
          <w:sz w:val="22"/>
          <w:szCs w:val="22"/>
          <w:u w:val="single"/>
        </w:rPr>
        <w:t xml:space="preserve">AC </w:t>
      </w:r>
      <w:r>
        <w:rPr>
          <w:color w:val="000000" w:themeColor="text1"/>
          <w:sz w:val="22"/>
          <w:szCs w:val="22"/>
          <w:u w:val="single"/>
        </w:rPr>
        <w:t>2.2</w:t>
      </w:r>
    </w:p>
    <w:p w14:paraId="7E0508B2" w14:textId="572CC929" w:rsidR="00244926" w:rsidRPr="00244926" w:rsidRDefault="0073671A" w:rsidP="00406FAF">
      <w:pPr>
        <w:spacing w:after="0" w:line="240" w:lineRule="auto"/>
        <w:rPr>
          <w:rFonts w:eastAsia="Times New Roman" w:cs="Arial"/>
          <w:color w:val="FF0000"/>
          <w:sz w:val="22"/>
          <w:szCs w:val="22"/>
          <w:shd w:val="clear" w:color="auto" w:fill="FFFFFF"/>
        </w:rPr>
      </w:pPr>
      <w:r w:rsidRPr="00AC3AF1">
        <w:rPr>
          <w:rFonts w:eastAsiaTheme="minorHAnsi" w:cs="Arial"/>
          <w:color w:val="000000" w:themeColor="text1"/>
          <w:kern w:val="0"/>
          <w:sz w:val="22"/>
          <w:szCs w:val="22"/>
          <w:lang w:eastAsia="en-US"/>
          <w14:ligatures w14:val="none"/>
        </w:rPr>
        <w:tab/>
        <w:t>It is important for people professionals to stay up to date with developments in the world of work because it “</w:t>
      </w:r>
      <w:r w:rsidRPr="00AC3AF1">
        <w:rPr>
          <w:rFonts w:eastAsia="Times New Roman" w:cs="Arial"/>
          <w:color w:val="000000" w:themeColor="text1"/>
          <w:sz w:val="22"/>
          <w:szCs w:val="22"/>
          <w:shd w:val="clear" w:color="auto" w:fill="FFFFFF"/>
        </w:rPr>
        <w:t xml:space="preserve">helps you to remain effective in your role” (CIPD, 2024). </w:t>
      </w:r>
      <w:r w:rsidR="00244926" w:rsidRPr="00244926">
        <w:rPr>
          <w:rFonts w:eastAsia="Times New Roman" w:cs="Arial"/>
          <w:color w:val="FF0000"/>
          <w:sz w:val="22"/>
          <w:szCs w:val="22"/>
          <w:shd w:val="clear" w:color="auto" w:fill="FFFFFF"/>
        </w:rPr>
        <w:t xml:space="preserve">The world of work is constantly evolving including employment law for example, a new Bill has passed regarding flexible working. </w:t>
      </w:r>
    </w:p>
    <w:p w14:paraId="4D4FB76E" w14:textId="21FE27C2" w:rsidR="00345A7F" w:rsidRDefault="0073671A" w:rsidP="00345A7F">
      <w:pPr>
        <w:spacing w:after="0" w:line="240" w:lineRule="auto"/>
        <w:rPr>
          <w:rFonts w:eastAsia="Times New Roman" w:cs="Arial"/>
          <w:color w:val="FF0000"/>
          <w:sz w:val="22"/>
          <w:szCs w:val="22"/>
          <w:shd w:val="clear" w:color="auto" w:fill="FFFFFF"/>
        </w:rPr>
      </w:pPr>
      <w:r w:rsidRPr="00345A7F">
        <w:rPr>
          <w:rFonts w:eastAsia="Times New Roman" w:cs="Arial"/>
          <w:color w:val="000000" w:themeColor="text1"/>
          <w:sz w:val="22"/>
          <w:szCs w:val="22"/>
          <w:shd w:val="clear" w:color="auto" w:fill="FFFFFF"/>
        </w:rPr>
        <w:t xml:space="preserve">A </w:t>
      </w:r>
      <w:r w:rsidR="00244926" w:rsidRPr="00345A7F">
        <w:rPr>
          <w:rFonts w:eastAsia="Times New Roman" w:cs="Arial"/>
          <w:color w:val="000000" w:themeColor="text1"/>
          <w:sz w:val="22"/>
          <w:szCs w:val="22"/>
          <w:shd w:val="clear" w:color="auto" w:fill="FFFFFF"/>
        </w:rPr>
        <w:t>way people</w:t>
      </w:r>
      <w:r w:rsidRPr="00345A7F">
        <w:rPr>
          <w:rFonts w:eastAsia="Times New Roman" w:cs="Arial"/>
          <w:color w:val="000000" w:themeColor="text1"/>
          <w:sz w:val="22"/>
          <w:szCs w:val="22"/>
          <w:shd w:val="clear" w:color="auto" w:fill="FFFFFF"/>
        </w:rPr>
        <w:t xml:space="preserve"> professional can stay up to date with relevant developments could be taking </w:t>
      </w:r>
      <w:r w:rsidR="00244926" w:rsidRPr="00345A7F">
        <w:rPr>
          <w:rFonts w:eastAsia="Times New Roman" w:cs="Arial"/>
          <w:color w:val="000000" w:themeColor="text1"/>
          <w:sz w:val="22"/>
          <w:szCs w:val="22"/>
          <w:shd w:val="clear" w:color="auto" w:fill="FFFFFF"/>
        </w:rPr>
        <w:t>an</w:t>
      </w:r>
      <w:r w:rsidRPr="00345A7F">
        <w:rPr>
          <w:rFonts w:eastAsia="Times New Roman" w:cs="Arial"/>
          <w:color w:val="000000" w:themeColor="text1"/>
          <w:sz w:val="22"/>
          <w:szCs w:val="22"/>
          <w:shd w:val="clear" w:color="auto" w:fill="FFFFFF"/>
        </w:rPr>
        <w:t xml:space="preserve"> educational course for example, a </w:t>
      </w:r>
      <w:r w:rsidRPr="00345A7F">
        <w:rPr>
          <w:rFonts w:eastAsia="Times New Roman" w:cs="Arial"/>
          <w:strike/>
          <w:color w:val="000000" w:themeColor="text1"/>
          <w:sz w:val="22"/>
          <w:szCs w:val="22"/>
          <w:shd w:val="clear" w:color="auto" w:fill="FFFFFF"/>
        </w:rPr>
        <w:t xml:space="preserve">people professional who has plenty of experience but lacks certain knowledge could participate in a </w:t>
      </w:r>
      <w:r w:rsidRPr="00345A7F">
        <w:rPr>
          <w:rFonts w:eastAsia="Times New Roman" w:cs="Arial"/>
          <w:color w:val="000000" w:themeColor="text1"/>
          <w:sz w:val="22"/>
          <w:szCs w:val="22"/>
          <w:shd w:val="clear" w:color="auto" w:fill="FFFFFF"/>
        </w:rPr>
        <w:t xml:space="preserve">CIPD course. </w:t>
      </w:r>
      <w:r w:rsidR="00244926" w:rsidRPr="00345A7F">
        <w:rPr>
          <w:rFonts w:eastAsia="Times New Roman" w:cs="Arial"/>
          <w:color w:val="FF0000"/>
          <w:sz w:val="22"/>
          <w:szCs w:val="22"/>
          <w:shd w:val="clear" w:color="auto" w:fill="FFFFFF"/>
        </w:rPr>
        <w:t xml:space="preserve">I am currently participating in my CIPD level 3 and it has extensively widened my knowledge. I am able to bring my newfound </w:t>
      </w:r>
      <w:r w:rsidR="00244926" w:rsidRPr="00345A7F">
        <w:rPr>
          <w:rFonts w:eastAsia="Times New Roman" w:cs="Arial"/>
          <w:color w:val="FF0000"/>
          <w:sz w:val="22"/>
          <w:szCs w:val="22"/>
          <w:shd w:val="clear" w:color="auto" w:fill="FFFFFF"/>
        </w:rPr>
        <w:lastRenderedPageBreak/>
        <w:t xml:space="preserve">knowledge to my organisation. I am now more confident to advise managers and enforce policies and procedures. </w:t>
      </w:r>
      <w:r w:rsidR="00E041BF" w:rsidRPr="00345A7F">
        <w:rPr>
          <w:rFonts w:eastAsia="Times New Roman" w:cs="Arial"/>
          <w:color w:val="FF0000"/>
          <w:sz w:val="22"/>
          <w:szCs w:val="22"/>
          <w:shd w:val="clear" w:color="auto" w:fill="FFFFFF"/>
        </w:rPr>
        <w:t xml:space="preserve">Learning and widening your knowledge should not stop after leaving education because the world is constantly evolving and outdated knowledge </w:t>
      </w:r>
      <w:r w:rsidR="00441CBD" w:rsidRPr="00345A7F">
        <w:rPr>
          <w:rFonts w:eastAsia="Times New Roman" w:cs="Arial"/>
          <w:color w:val="FF0000"/>
          <w:sz w:val="22"/>
          <w:szCs w:val="22"/>
          <w:shd w:val="clear" w:color="auto" w:fill="FFFFFF"/>
        </w:rPr>
        <w:t>could</w:t>
      </w:r>
      <w:r w:rsidR="00243124">
        <w:rPr>
          <w:rFonts w:eastAsia="Times New Roman" w:cs="Arial"/>
          <w:color w:val="FF0000"/>
          <w:sz w:val="22"/>
          <w:szCs w:val="22"/>
          <w:shd w:val="clear" w:color="auto" w:fill="FFFFFF"/>
        </w:rPr>
        <w:t>:</w:t>
      </w:r>
    </w:p>
    <w:p w14:paraId="58CE9AAC" w14:textId="0C6859FC" w:rsidR="0073671A" w:rsidRDefault="000D46CF" w:rsidP="00345A7F">
      <w:pPr>
        <w:pStyle w:val="ListParagraph"/>
        <w:numPr>
          <w:ilvl w:val="0"/>
          <w:numId w:val="4"/>
        </w:numPr>
        <w:spacing w:after="0" w:line="240" w:lineRule="auto"/>
        <w:rPr>
          <w:rFonts w:eastAsia="Times New Roman" w:cs="Arial"/>
          <w:color w:val="FF0000"/>
          <w:sz w:val="22"/>
          <w:szCs w:val="22"/>
          <w:shd w:val="clear" w:color="auto" w:fill="FFFFFF"/>
        </w:rPr>
      </w:pPr>
      <w:r>
        <w:rPr>
          <w:rFonts w:eastAsia="Times New Roman" w:cs="Arial"/>
          <w:color w:val="FF0000"/>
          <w:sz w:val="22"/>
          <w:szCs w:val="22"/>
          <w:shd w:val="clear" w:color="auto" w:fill="FFFFFF"/>
        </w:rPr>
        <w:t xml:space="preserve">Be </w:t>
      </w:r>
      <w:r w:rsidR="00441CBD" w:rsidRPr="00345A7F">
        <w:rPr>
          <w:rFonts w:eastAsia="Times New Roman" w:cs="Arial"/>
          <w:color w:val="FF0000"/>
          <w:sz w:val="22"/>
          <w:szCs w:val="22"/>
          <w:shd w:val="clear" w:color="auto" w:fill="FFFFFF"/>
        </w:rPr>
        <w:t xml:space="preserve">unappealing to employees creating larger turnover. </w:t>
      </w:r>
    </w:p>
    <w:p w14:paraId="75863F10" w14:textId="37A550D7" w:rsidR="00345A7F" w:rsidRDefault="00345A7F" w:rsidP="00345A7F">
      <w:pPr>
        <w:pStyle w:val="ListParagraph"/>
        <w:numPr>
          <w:ilvl w:val="0"/>
          <w:numId w:val="4"/>
        </w:numPr>
        <w:spacing w:after="0" w:line="240" w:lineRule="auto"/>
        <w:rPr>
          <w:rFonts w:eastAsia="Times New Roman" w:cs="Arial"/>
          <w:color w:val="FF0000"/>
          <w:sz w:val="22"/>
          <w:szCs w:val="22"/>
          <w:shd w:val="clear" w:color="auto" w:fill="FFFFFF"/>
        </w:rPr>
      </w:pPr>
      <w:r>
        <w:rPr>
          <w:rFonts w:eastAsia="Times New Roman" w:cs="Arial"/>
          <w:color w:val="FF0000"/>
          <w:sz w:val="22"/>
          <w:szCs w:val="22"/>
          <w:shd w:val="clear" w:color="auto" w:fill="FFFFFF"/>
        </w:rPr>
        <w:t>Discriminative</w:t>
      </w:r>
    </w:p>
    <w:p w14:paraId="17B2D56F" w14:textId="0C092DC0" w:rsidR="00345A7F" w:rsidRPr="00345A7F" w:rsidRDefault="000D46CF" w:rsidP="00345A7F">
      <w:pPr>
        <w:pStyle w:val="ListParagraph"/>
        <w:numPr>
          <w:ilvl w:val="0"/>
          <w:numId w:val="4"/>
        </w:numPr>
        <w:spacing w:after="0" w:line="240" w:lineRule="auto"/>
        <w:rPr>
          <w:rFonts w:eastAsia="Times New Roman" w:cs="Arial"/>
          <w:color w:val="FF0000"/>
          <w:sz w:val="22"/>
          <w:szCs w:val="22"/>
          <w:shd w:val="clear" w:color="auto" w:fill="FFFFFF"/>
        </w:rPr>
      </w:pPr>
      <w:r>
        <w:rPr>
          <w:rFonts w:eastAsia="Times New Roman" w:cs="Arial"/>
          <w:color w:val="FF0000"/>
          <w:sz w:val="22"/>
          <w:szCs w:val="22"/>
          <w:shd w:val="clear" w:color="auto" w:fill="FFFFFF"/>
        </w:rPr>
        <w:t xml:space="preserve">Prevent protecting employees </w:t>
      </w:r>
    </w:p>
    <w:p w14:paraId="33D5DCDE" w14:textId="45090D4D" w:rsidR="005366EF" w:rsidRPr="00244926" w:rsidRDefault="00244926" w:rsidP="00406FAF">
      <w:pPr>
        <w:spacing w:after="0" w:line="240" w:lineRule="auto"/>
        <w:rPr>
          <w:rFonts w:eastAsia="Times New Roman" w:cs="Arial"/>
          <w:color w:val="FF0000"/>
          <w:sz w:val="22"/>
          <w:szCs w:val="22"/>
          <w:shd w:val="clear" w:color="auto" w:fill="FFFFFF"/>
        </w:rPr>
      </w:pPr>
      <w:r>
        <w:rPr>
          <w:rFonts w:eastAsia="Times New Roman" w:cs="Arial"/>
          <w:color w:val="FF0000"/>
          <w:sz w:val="22"/>
          <w:szCs w:val="22"/>
          <w:shd w:val="clear" w:color="auto" w:fill="FFFFFF"/>
        </w:rPr>
        <w:tab/>
        <w:t>I have also found guest speakers such as Jane Woodman inspiring and insightful.</w:t>
      </w:r>
      <w:r w:rsidR="005640FF">
        <w:rPr>
          <w:rFonts w:eastAsia="Times New Roman" w:cs="Arial"/>
          <w:color w:val="FF0000"/>
          <w:sz w:val="22"/>
          <w:szCs w:val="22"/>
          <w:shd w:val="clear" w:color="auto" w:fill="FFFFFF"/>
        </w:rPr>
        <w:t xml:space="preserve"> I would recommend going to see guest speakers as this allows you to gain knowledge from others. </w:t>
      </w:r>
      <w:r>
        <w:rPr>
          <w:rFonts w:eastAsia="Times New Roman" w:cs="Arial"/>
          <w:color w:val="FF0000"/>
          <w:sz w:val="22"/>
          <w:szCs w:val="22"/>
          <w:shd w:val="clear" w:color="auto" w:fill="FFFFFF"/>
        </w:rPr>
        <w:t xml:space="preserve"> Jane Woodman passed on her knowledge regarding menopause, I then took this information back to my organisation and </w:t>
      </w:r>
      <w:r w:rsidR="005366EF">
        <w:rPr>
          <w:rFonts w:eastAsia="Times New Roman" w:cs="Arial"/>
          <w:color w:val="FF0000"/>
          <w:sz w:val="22"/>
          <w:szCs w:val="22"/>
          <w:shd w:val="clear" w:color="auto" w:fill="FFFFFF"/>
        </w:rPr>
        <w:t xml:space="preserve">am currently in the process of putting new policies in place. </w:t>
      </w:r>
      <w:r w:rsidR="005640FF">
        <w:rPr>
          <w:rFonts w:eastAsia="Times New Roman" w:cs="Arial"/>
          <w:color w:val="FF0000"/>
          <w:sz w:val="22"/>
          <w:szCs w:val="22"/>
          <w:shd w:val="clear" w:color="auto" w:fill="FFFFFF"/>
        </w:rPr>
        <w:t xml:space="preserve">It is a great way for people professionals to stay up to date and remain competitive. Menopause is no longer a taboo </w:t>
      </w:r>
      <w:r w:rsidR="00237A79">
        <w:rPr>
          <w:rFonts w:eastAsia="Times New Roman" w:cs="Arial"/>
          <w:color w:val="FF0000"/>
          <w:sz w:val="22"/>
          <w:szCs w:val="22"/>
          <w:shd w:val="clear" w:color="auto" w:fill="FFFFFF"/>
        </w:rPr>
        <w:t>topic,</w:t>
      </w:r>
      <w:r w:rsidR="005640FF">
        <w:rPr>
          <w:rFonts w:eastAsia="Times New Roman" w:cs="Arial"/>
          <w:color w:val="FF0000"/>
          <w:sz w:val="22"/>
          <w:szCs w:val="22"/>
          <w:shd w:val="clear" w:color="auto" w:fill="FFFFFF"/>
        </w:rPr>
        <w:t xml:space="preserve"> and organisations are putting policies in place which gives them an advantage. To remain </w:t>
      </w:r>
      <w:r w:rsidR="00237A79">
        <w:rPr>
          <w:rFonts w:eastAsia="Times New Roman" w:cs="Arial"/>
          <w:color w:val="FF0000"/>
          <w:sz w:val="22"/>
          <w:szCs w:val="22"/>
          <w:shd w:val="clear" w:color="auto" w:fill="FFFFFF"/>
        </w:rPr>
        <w:t>competitive,</w:t>
      </w:r>
      <w:r w:rsidR="005640FF">
        <w:rPr>
          <w:rFonts w:eastAsia="Times New Roman" w:cs="Arial"/>
          <w:color w:val="FF0000"/>
          <w:sz w:val="22"/>
          <w:szCs w:val="22"/>
          <w:shd w:val="clear" w:color="auto" w:fill="FFFFFF"/>
        </w:rPr>
        <w:t xml:space="preserve"> you need to prevent your organisation having outdated procedures. </w:t>
      </w:r>
    </w:p>
    <w:p w14:paraId="09109759" w14:textId="77777777" w:rsidR="0073671A" w:rsidRPr="00AC3AF1" w:rsidRDefault="0073671A" w:rsidP="00406FAF">
      <w:pPr>
        <w:spacing w:after="0" w:line="240" w:lineRule="auto"/>
        <w:rPr>
          <w:rFonts w:eastAsia="Times New Roman" w:cs="Arial"/>
          <w:color w:val="000000" w:themeColor="text1"/>
          <w:sz w:val="22"/>
          <w:szCs w:val="22"/>
          <w:shd w:val="clear" w:color="auto" w:fill="FFFFFF"/>
        </w:rPr>
      </w:pPr>
      <w:r w:rsidRPr="00AC3AF1">
        <w:rPr>
          <w:rFonts w:eastAsia="Times New Roman" w:cs="Arial"/>
          <w:color w:val="000000" w:themeColor="text1"/>
          <w:sz w:val="22"/>
          <w:szCs w:val="22"/>
          <w:shd w:val="clear" w:color="auto" w:fill="FFFFFF"/>
        </w:rPr>
        <w:tab/>
      </w:r>
    </w:p>
    <w:p w14:paraId="5C8AE328" w14:textId="77777777" w:rsidR="0073671A" w:rsidRPr="00244926" w:rsidRDefault="0073671A" w:rsidP="00406FAF">
      <w:pPr>
        <w:spacing w:after="0" w:line="240" w:lineRule="auto"/>
        <w:rPr>
          <w:rFonts w:eastAsia="Times New Roman" w:cs="Arial"/>
          <w:strike/>
          <w:color w:val="000000" w:themeColor="text1"/>
          <w:sz w:val="22"/>
          <w:szCs w:val="22"/>
          <w:shd w:val="clear" w:color="auto" w:fill="FFFFFF"/>
        </w:rPr>
      </w:pPr>
      <w:r w:rsidRPr="00AC3AF1">
        <w:rPr>
          <w:rFonts w:eastAsia="Times New Roman" w:cs="Arial"/>
          <w:color w:val="000000" w:themeColor="text1"/>
          <w:sz w:val="22"/>
          <w:szCs w:val="22"/>
          <w:shd w:val="clear" w:color="auto" w:fill="FFFFFF"/>
        </w:rPr>
        <w:tab/>
      </w:r>
      <w:r w:rsidRPr="00244926">
        <w:rPr>
          <w:rFonts w:eastAsia="Times New Roman" w:cs="Arial"/>
          <w:strike/>
          <w:color w:val="000000" w:themeColor="text1"/>
          <w:sz w:val="22"/>
          <w:szCs w:val="22"/>
          <w:shd w:val="clear" w:color="auto" w:fill="FFFFFF"/>
        </w:rPr>
        <w:t xml:space="preserve">It is common, especially for women to create a flexible working request after having a child. “91% of female full-time workers either work flexibly, or want to.” (Working Forward, Unknown) Employees lives change throughout the course of employment therefore, the employer has to ensure that they can accommodate these changes. An employee can work for the Sam organisation for their whole working life. An employee’s personal life can differ which can affect their working life. </w:t>
      </w:r>
    </w:p>
    <w:p w14:paraId="57396DB7" w14:textId="77777777" w:rsidR="0073671A" w:rsidRDefault="0073671A" w:rsidP="00406FAF">
      <w:pPr>
        <w:spacing w:after="0" w:line="240" w:lineRule="auto"/>
        <w:rPr>
          <w:rFonts w:eastAsia="Times New Roman" w:cs="Arial"/>
          <w:color w:val="000000" w:themeColor="text1"/>
          <w:sz w:val="22"/>
          <w:szCs w:val="22"/>
          <w:shd w:val="clear" w:color="auto" w:fill="FFFFFF"/>
        </w:rPr>
      </w:pPr>
    </w:p>
    <w:p w14:paraId="5132ECCE" w14:textId="623A155A" w:rsidR="0073671A" w:rsidRPr="00AC3AF1" w:rsidRDefault="0073671A" w:rsidP="00406FAF">
      <w:pPr>
        <w:spacing w:after="0" w:line="240" w:lineRule="auto"/>
        <w:rPr>
          <w:rFonts w:eastAsia="Times New Roman" w:cs="Arial"/>
          <w:color w:val="000000" w:themeColor="text1"/>
          <w:sz w:val="22"/>
          <w:szCs w:val="22"/>
          <w:shd w:val="clear" w:color="auto" w:fill="FFFFFF"/>
        </w:rPr>
      </w:pPr>
      <w:r>
        <w:rPr>
          <w:rFonts w:eastAsia="Times New Roman" w:cs="Arial"/>
          <w:color w:val="000000" w:themeColor="text1"/>
          <w:sz w:val="22"/>
          <w:szCs w:val="22"/>
          <w:shd w:val="clear" w:color="auto" w:fill="FFFFFF"/>
        </w:rPr>
        <w:t>Word count: 13</w:t>
      </w:r>
      <w:r w:rsidR="005F3538">
        <w:rPr>
          <w:rFonts w:eastAsia="Times New Roman" w:cs="Arial"/>
          <w:color w:val="000000" w:themeColor="text1"/>
          <w:sz w:val="22"/>
          <w:szCs w:val="22"/>
          <w:shd w:val="clear" w:color="auto" w:fill="FFFFFF"/>
        </w:rPr>
        <w:t>70</w:t>
      </w:r>
    </w:p>
    <w:p w14:paraId="29B3872F" w14:textId="77777777" w:rsidR="0073671A" w:rsidRPr="00AC3AF1" w:rsidRDefault="0073671A" w:rsidP="00406FAF">
      <w:pPr>
        <w:spacing w:after="0" w:line="240" w:lineRule="auto"/>
        <w:rPr>
          <w:rFonts w:eastAsia="Times New Roman" w:cs="Arial"/>
          <w:color w:val="000000" w:themeColor="text1"/>
          <w:sz w:val="22"/>
          <w:szCs w:val="22"/>
          <w:shd w:val="clear" w:color="auto" w:fill="FFFFFF"/>
        </w:rPr>
      </w:pPr>
    </w:p>
    <w:p w14:paraId="6755E293" w14:textId="77777777" w:rsidR="0073671A" w:rsidRPr="00AC3AF1" w:rsidRDefault="0073671A" w:rsidP="00406FAF">
      <w:pPr>
        <w:spacing w:after="0" w:line="240" w:lineRule="auto"/>
        <w:rPr>
          <w:rFonts w:eastAsiaTheme="minorHAnsi" w:cs="Arial"/>
          <w:color w:val="000000" w:themeColor="text1"/>
          <w:kern w:val="0"/>
          <w:sz w:val="22"/>
          <w:szCs w:val="22"/>
          <w:lang w:eastAsia="en-US"/>
          <w14:ligatures w14:val="none"/>
        </w:rPr>
      </w:pPr>
    </w:p>
    <w:p w14:paraId="64E20CB3" w14:textId="77777777" w:rsidR="0073671A" w:rsidRPr="00AC3AF1" w:rsidRDefault="0073671A" w:rsidP="00406FAF">
      <w:pPr>
        <w:spacing w:after="0" w:line="240" w:lineRule="auto"/>
        <w:rPr>
          <w:rFonts w:eastAsiaTheme="minorHAnsi" w:cs="Arial"/>
          <w:color w:val="000000" w:themeColor="text1"/>
          <w:kern w:val="0"/>
          <w:sz w:val="22"/>
          <w:szCs w:val="22"/>
          <w:lang w:eastAsia="en-US"/>
          <w14:ligatures w14:val="none"/>
        </w:rPr>
      </w:pPr>
    </w:p>
    <w:p w14:paraId="4F0E0D10" w14:textId="77777777" w:rsidR="0073671A" w:rsidRPr="00AC3AF1" w:rsidRDefault="0073671A" w:rsidP="00406FAF">
      <w:pPr>
        <w:spacing w:after="0" w:line="240" w:lineRule="auto"/>
        <w:rPr>
          <w:rFonts w:eastAsiaTheme="minorHAnsi" w:cs="Arial"/>
          <w:color w:val="000000" w:themeColor="text1"/>
          <w:kern w:val="0"/>
          <w:sz w:val="22"/>
          <w:szCs w:val="22"/>
          <w:lang w:eastAsia="en-US"/>
          <w14:ligatures w14:val="none"/>
        </w:rPr>
      </w:pPr>
    </w:p>
    <w:p w14:paraId="6917F713" w14:textId="77777777" w:rsidR="0073671A" w:rsidRPr="00AC3AF1" w:rsidRDefault="0073671A" w:rsidP="00406FAF">
      <w:pPr>
        <w:spacing w:after="0" w:line="240" w:lineRule="auto"/>
        <w:rPr>
          <w:rFonts w:eastAsiaTheme="minorHAnsi" w:cs="Arial"/>
          <w:color w:val="000000" w:themeColor="text1"/>
          <w:kern w:val="0"/>
          <w:sz w:val="22"/>
          <w:szCs w:val="22"/>
          <w:lang w:eastAsia="en-US"/>
          <w14:ligatures w14:val="none"/>
        </w:rPr>
      </w:pPr>
    </w:p>
    <w:p w14:paraId="576E930E" w14:textId="77777777" w:rsidR="0073671A" w:rsidRPr="00AC3AF1" w:rsidRDefault="0073671A" w:rsidP="00406FAF">
      <w:pPr>
        <w:spacing w:after="0" w:line="240" w:lineRule="auto"/>
        <w:rPr>
          <w:rFonts w:eastAsiaTheme="minorHAnsi" w:cs="Arial"/>
          <w:color w:val="000000" w:themeColor="text1"/>
          <w:kern w:val="0"/>
          <w:sz w:val="22"/>
          <w:szCs w:val="22"/>
          <w:lang w:eastAsia="en-US"/>
          <w14:ligatures w14:val="none"/>
        </w:rPr>
      </w:pPr>
    </w:p>
    <w:p w14:paraId="480C634A" w14:textId="77777777" w:rsidR="0073671A" w:rsidRPr="00AC3AF1" w:rsidRDefault="0073671A" w:rsidP="00406FAF">
      <w:pPr>
        <w:spacing w:after="0" w:line="240" w:lineRule="auto"/>
        <w:rPr>
          <w:rFonts w:eastAsiaTheme="minorHAnsi" w:cs="Arial"/>
          <w:color w:val="000000" w:themeColor="text1"/>
          <w:kern w:val="0"/>
          <w:sz w:val="22"/>
          <w:szCs w:val="22"/>
          <w:lang w:eastAsia="en-US"/>
          <w14:ligatures w14:val="none"/>
        </w:rPr>
      </w:pPr>
    </w:p>
    <w:p w14:paraId="1E49FA9B" w14:textId="77777777" w:rsidR="0073671A" w:rsidRPr="00AC3AF1" w:rsidRDefault="0073671A" w:rsidP="00406FAF">
      <w:pPr>
        <w:spacing w:after="0" w:line="240" w:lineRule="auto"/>
        <w:rPr>
          <w:rFonts w:eastAsiaTheme="minorHAnsi" w:cs="Arial"/>
          <w:color w:val="000000" w:themeColor="text1"/>
          <w:kern w:val="0"/>
          <w:sz w:val="22"/>
          <w:szCs w:val="22"/>
          <w:lang w:eastAsia="en-US"/>
          <w14:ligatures w14:val="none"/>
        </w:rPr>
      </w:pPr>
    </w:p>
    <w:p w14:paraId="171FD54B" w14:textId="77777777" w:rsidR="0073671A" w:rsidRPr="00AC3AF1" w:rsidRDefault="0073671A" w:rsidP="00406FAF">
      <w:pPr>
        <w:spacing w:after="0" w:line="240" w:lineRule="auto"/>
        <w:rPr>
          <w:rFonts w:eastAsiaTheme="minorHAnsi" w:cs="Arial"/>
          <w:color w:val="000000" w:themeColor="text1"/>
          <w:kern w:val="0"/>
          <w:sz w:val="22"/>
          <w:szCs w:val="22"/>
          <w:lang w:eastAsia="en-US"/>
          <w14:ligatures w14:val="none"/>
        </w:rPr>
      </w:pPr>
    </w:p>
    <w:p w14:paraId="3B464E93" w14:textId="77777777" w:rsidR="0073671A" w:rsidRDefault="0073671A" w:rsidP="00406FAF">
      <w:pPr>
        <w:spacing w:after="0" w:line="240" w:lineRule="auto"/>
        <w:rPr>
          <w:rFonts w:eastAsiaTheme="minorHAnsi" w:cs="Arial"/>
          <w:kern w:val="0"/>
          <w:sz w:val="22"/>
          <w:szCs w:val="22"/>
          <w:lang w:eastAsia="en-US"/>
          <w14:ligatures w14:val="none"/>
        </w:rPr>
      </w:pPr>
    </w:p>
    <w:p w14:paraId="13413D50" w14:textId="77777777" w:rsidR="0073671A" w:rsidRDefault="0073671A" w:rsidP="00406FAF">
      <w:pPr>
        <w:spacing w:after="0" w:line="240" w:lineRule="auto"/>
        <w:rPr>
          <w:rFonts w:eastAsiaTheme="minorHAnsi" w:cs="Arial"/>
          <w:kern w:val="0"/>
          <w:sz w:val="22"/>
          <w:szCs w:val="22"/>
          <w:lang w:eastAsia="en-US"/>
          <w14:ligatures w14:val="none"/>
        </w:rPr>
      </w:pPr>
    </w:p>
    <w:p w14:paraId="48D9ECB8" w14:textId="77777777" w:rsidR="0073671A" w:rsidRDefault="0073671A" w:rsidP="00406FAF">
      <w:pPr>
        <w:spacing w:after="0" w:line="240" w:lineRule="auto"/>
        <w:rPr>
          <w:rFonts w:eastAsiaTheme="minorHAnsi" w:cs="Arial"/>
          <w:kern w:val="0"/>
          <w:sz w:val="22"/>
          <w:szCs w:val="22"/>
          <w:lang w:eastAsia="en-US"/>
          <w14:ligatures w14:val="none"/>
        </w:rPr>
      </w:pPr>
    </w:p>
    <w:p w14:paraId="6B5B33B2" w14:textId="77777777" w:rsidR="0073671A" w:rsidRDefault="0073671A" w:rsidP="00406FAF">
      <w:pPr>
        <w:spacing w:after="0" w:line="240" w:lineRule="auto"/>
        <w:rPr>
          <w:rFonts w:eastAsiaTheme="minorHAnsi" w:cs="Arial"/>
          <w:kern w:val="0"/>
          <w:sz w:val="22"/>
          <w:szCs w:val="22"/>
          <w:lang w:eastAsia="en-US"/>
          <w14:ligatures w14:val="none"/>
        </w:rPr>
      </w:pPr>
    </w:p>
    <w:p w14:paraId="24DB203D" w14:textId="77777777" w:rsidR="0073671A" w:rsidRDefault="0073671A" w:rsidP="00406FAF">
      <w:pPr>
        <w:spacing w:after="0" w:line="240" w:lineRule="auto"/>
        <w:rPr>
          <w:rFonts w:eastAsiaTheme="minorHAnsi" w:cs="Arial"/>
          <w:kern w:val="0"/>
          <w:sz w:val="22"/>
          <w:szCs w:val="22"/>
          <w:lang w:eastAsia="en-US"/>
          <w14:ligatures w14:val="none"/>
        </w:rPr>
      </w:pPr>
    </w:p>
    <w:p w14:paraId="05707F48" w14:textId="77777777" w:rsidR="0073671A" w:rsidRDefault="0073671A" w:rsidP="00406FAF">
      <w:pPr>
        <w:spacing w:after="0" w:line="240" w:lineRule="auto"/>
        <w:rPr>
          <w:rFonts w:eastAsiaTheme="minorHAnsi" w:cs="Arial"/>
          <w:kern w:val="0"/>
          <w:sz w:val="22"/>
          <w:szCs w:val="22"/>
          <w:lang w:eastAsia="en-US"/>
          <w14:ligatures w14:val="none"/>
        </w:rPr>
      </w:pPr>
    </w:p>
    <w:p w14:paraId="47CFACB2" w14:textId="77777777" w:rsidR="0073671A" w:rsidRDefault="0073671A" w:rsidP="00406FAF">
      <w:pPr>
        <w:spacing w:after="0" w:line="240" w:lineRule="auto"/>
        <w:rPr>
          <w:rFonts w:eastAsiaTheme="minorHAnsi" w:cs="Arial"/>
          <w:kern w:val="0"/>
          <w:sz w:val="22"/>
          <w:szCs w:val="22"/>
          <w:lang w:eastAsia="en-US"/>
          <w14:ligatures w14:val="none"/>
        </w:rPr>
      </w:pPr>
    </w:p>
    <w:p w14:paraId="052103B5" w14:textId="77777777" w:rsidR="0073671A" w:rsidRDefault="0073671A" w:rsidP="00406FAF">
      <w:pPr>
        <w:spacing w:after="0" w:line="240" w:lineRule="auto"/>
        <w:rPr>
          <w:rFonts w:eastAsiaTheme="minorHAnsi" w:cs="Arial"/>
          <w:kern w:val="0"/>
          <w:sz w:val="22"/>
          <w:szCs w:val="22"/>
          <w:lang w:eastAsia="en-US"/>
          <w14:ligatures w14:val="none"/>
        </w:rPr>
      </w:pPr>
    </w:p>
    <w:p w14:paraId="5E97DE77" w14:textId="77777777" w:rsidR="0073671A" w:rsidRDefault="0073671A" w:rsidP="00406FAF">
      <w:pPr>
        <w:spacing w:after="0" w:line="240" w:lineRule="auto"/>
        <w:rPr>
          <w:rFonts w:eastAsiaTheme="minorHAnsi" w:cs="Arial"/>
          <w:kern w:val="0"/>
          <w:sz w:val="22"/>
          <w:szCs w:val="22"/>
          <w:lang w:eastAsia="en-US"/>
          <w14:ligatures w14:val="none"/>
        </w:rPr>
      </w:pPr>
    </w:p>
    <w:p w14:paraId="033E5F6A" w14:textId="77777777" w:rsidR="0073671A" w:rsidRDefault="0073671A" w:rsidP="00406FAF">
      <w:pPr>
        <w:spacing w:after="0" w:line="240" w:lineRule="auto"/>
        <w:rPr>
          <w:rFonts w:eastAsiaTheme="minorHAnsi" w:cs="Arial"/>
          <w:kern w:val="0"/>
          <w:sz w:val="22"/>
          <w:szCs w:val="22"/>
          <w:lang w:eastAsia="en-US"/>
          <w14:ligatures w14:val="none"/>
        </w:rPr>
      </w:pPr>
    </w:p>
    <w:p w14:paraId="0ADF135E" w14:textId="77777777" w:rsidR="0073671A" w:rsidRDefault="0073671A" w:rsidP="00406FAF">
      <w:pPr>
        <w:spacing w:after="0" w:line="240" w:lineRule="auto"/>
        <w:rPr>
          <w:rFonts w:eastAsiaTheme="minorHAnsi" w:cs="Arial"/>
          <w:kern w:val="0"/>
          <w:sz w:val="22"/>
          <w:szCs w:val="22"/>
          <w:lang w:eastAsia="en-US"/>
          <w14:ligatures w14:val="none"/>
        </w:rPr>
      </w:pPr>
    </w:p>
    <w:p w14:paraId="2AF6B6EC" w14:textId="77777777" w:rsidR="0073671A" w:rsidRDefault="0073671A" w:rsidP="00406FAF">
      <w:pPr>
        <w:spacing w:after="0" w:line="240" w:lineRule="auto"/>
        <w:rPr>
          <w:rFonts w:eastAsiaTheme="minorHAnsi" w:cs="Arial"/>
          <w:kern w:val="0"/>
          <w:sz w:val="22"/>
          <w:szCs w:val="22"/>
          <w:lang w:eastAsia="en-US"/>
          <w14:ligatures w14:val="none"/>
        </w:rPr>
      </w:pPr>
    </w:p>
    <w:p w14:paraId="55D447ED" w14:textId="77777777" w:rsidR="0073671A" w:rsidRDefault="0073671A" w:rsidP="00406FAF">
      <w:pPr>
        <w:spacing w:after="0" w:line="240" w:lineRule="auto"/>
        <w:rPr>
          <w:rFonts w:eastAsiaTheme="minorHAnsi" w:cs="Arial"/>
          <w:kern w:val="0"/>
          <w:sz w:val="22"/>
          <w:szCs w:val="22"/>
          <w:lang w:eastAsia="en-US"/>
          <w14:ligatures w14:val="none"/>
        </w:rPr>
      </w:pPr>
    </w:p>
    <w:p w14:paraId="4BD835A3" w14:textId="77777777" w:rsidR="0073671A" w:rsidRDefault="0073671A" w:rsidP="00406FAF">
      <w:pPr>
        <w:spacing w:after="0" w:line="240" w:lineRule="auto"/>
        <w:rPr>
          <w:rFonts w:eastAsiaTheme="minorHAnsi" w:cs="Arial"/>
          <w:kern w:val="0"/>
          <w:sz w:val="22"/>
          <w:szCs w:val="22"/>
          <w:lang w:eastAsia="en-US"/>
          <w14:ligatures w14:val="none"/>
        </w:rPr>
      </w:pPr>
    </w:p>
    <w:p w14:paraId="408E8AFA" w14:textId="77777777" w:rsidR="0073671A" w:rsidRDefault="0073671A" w:rsidP="00406FAF">
      <w:pPr>
        <w:spacing w:after="0" w:line="240" w:lineRule="auto"/>
        <w:rPr>
          <w:rFonts w:eastAsiaTheme="minorHAnsi" w:cs="Arial"/>
          <w:kern w:val="0"/>
          <w:sz w:val="22"/>
          <w:szCs w:val="22"/>
          <w:lang w:eastAsia="en-US"/>
          <w14:ligatures w14:val="none"/>
        </w:rPr>
      </w:pPr>
    </w:p>
    <w:p w14:paraId="37766DB7" w14:textId="77777777" w:rsidR="0073671A" w:rsidRDefault="0073671A" w:rsidP="00406FAF">
      <w:pPr>
        <w:spacing w:after="0" w:line="240" w:lineRule="auto"/>
        <w:rPr>
          <w:rFonts w:eastAsiaTheme="minorHAnsi" w:cs="Arial"/>
          <w:kern w:val="0"/>
          <w:sz w:val="22"/>
          <w:szCs w:val="22"/>
          <w:lang w:eastAsia="en-US"/>
          <w14:ligatures w14:val="none"/>
        </w:rPr>
      </w:pPr>
    </w:p>
    <w:p w14:paraId="555BD79A" w14:textId="77777777" w:rsidR="0073671A" w:rsidRDefault="0073671A" w:rsidP="00406FAF">
      <w:pPr>
        <w:spacing w:after="0" w:line="240" w:lineRule="auto"/>
        <w:rPr>
          <w:rFonts w:eastAsiaTheme="minorHAnsi" w:cs="Arial"/>
          <w:kern w:val="0"/>
          <w:sz w:val="22"/>
          <w:szCs w:val="22"/>
          <w:lang w:eastAsia="en-US"/>
          <w14:ligatures w14:val="none"/>
        </w:rPr>
      </w:pPr>
    </w:p>
    <w:p w14:paraId="3F6B0BC8" w14:textId="77777777" w:rsidR="0073671A" w:rsidRDefault="0073671A" w:rsidP="00406FAF">
      <w:pPr>
        <w:spacing w:after="0" w:line="240" w:lineRule="auto"/>
        <w:rPr>
          <w:rFonts w:eastAsiaTheme="minorHAnsi" w:cs="Arial"/>
          <w:kern w:val="0"/>
          <w:sz w:val="22"/>
          <w:szCs w:val="22"/>
          <w:lang w:eastAsia="en-US"/>
          <w14:ligatures w14:val="none"/>
        </w:rPr>
      </w:pPr>
    </w:p>
    <w:p w14:paraId="08AFD386" w14:textId="77777777" w:rsidR="0073671A" w:rsidRDefault="0073671A" w:rsidP="00406FAF">
      <w:pPr>
        <w:spacing w:after="0" w:line="240" w:lineRule="auto"/>
        <w:rPr>
          <w:rFonts w:eastAsiaTheme="minorHAnsi" w:cs="Arial"/>
          <w:kern w:val="0"/>
          <w:sz w:val="22"/>
          <w:szCs w:val="22"/>
          <w:lang w:eastAsia="en-US"/>
          <w14:ligatures w14:val="none"/>
        </w:rPr>
      </w:pPr>
    </w:p>
    <w:p w14:paraId="5C526351" w14:textId="77777777" w:rsidR="0073671A" w:rsidRDefault="0073671A" w:rsidP="00406FAF">
      <w:pPr>
        <w:spacing w:after="0" w:line="240" w:lineRule="auto"/>
        <w:rPr>
          <w:rFonts w:eastAsiaTheme="minorHAnsi" w:cs="Arial"/>
          <w:kern w:val="0"/>
          <w:sz w:val="22"/>
          <w:szCs w:val="22"/>
          <w:lang w:eastAsia="en-US"/>
          <w14:ligatures w14:val="none"/>
        </w:rPr>
      </w:pPr>
    </w:p>
    <w:p w14:paraId="5FB8F7A3" w14:textId="77777777" w:rsidR="0073671A" w:rsidRDefault="0073671A" w:rsidP="00406FAF">
      <w:pPr>
        <w:spacing w:after="0" w:line="240" w:lineRule="auto"/>
        <w:rPr>
          <w:rFonts w:eastAsiaTheme="minorHAnsi" w:cs="Arial"/>
          <w:kern w:val="0"/>
          <w:sz w:val="22"/>
          <w:szCs w:val="22"/>
          <w:lang w:eastAsia="en-US"/>
          <w14:ligatures w14:val="none"/>
        </w:rPr>
      </w:pPr>
    </w:p>
    <w:p w14:paraId="5601008E" w14:textId="77777777" w:rsidR="0073671A" w:rsidRDefault="0073671A" w:rsidP="00406FAF">
      <w:pPr>
        <w:spacing w:after="0" w:line="240" w:lineRule="auto"/>
        <w:rPr>
          <w:rFonts w:eastAsiaTheme="minorHAnsi" w:cs="Arial"/>
          <w:kern w:val="0"/>
          <w:sz w:val="22"/>
          <w:szCs w:val="22"/>
          <w:lang w:eastAsia="en-US"/>
          <w14:ligatures w14:val="none"/>
        </w:rPr>
      </w:pPr>
    </w:p>
    <w:p w14:paraId="7F7F2757" w14:textId="77777777" w:rsidR="0073671A" w:rsidRDefault="0073671A" w:rsidP="00406FAF">
      <w:pPr>
        <w:spacing w:after="0" w:line="240" w:lineRule="auto"/>
        <w:rPr>
          <w:rFonts w:eastAsiaTheme="minorHAnsi" w:cs="Arial"/>
          <w:kern w:val="0"/>
          <w:sz w:val="22"/>
          <w:szCs w:val="22"/>
          <w:lang w:eastAsia="en-US"/>
          <w14:ligatures w14:val="none"/>
        </w:rPr>
      </w:pPr>
    </w:p>
    <w:p w14:paraId="4C153A0D" w14:textId="77777777" w:rsidR="0073671A" w:rsidRDefault="0073671A" w:rsidP="00406FAF">
      <w:pPr>
        <w:spacing w:after="0" w:line="240" w:lineRule="auto"/>
        <w:rPr>
          <w:rFonts w:eastAsiaTheme="minorHAnsi" w:cs="Arial"/>
          <w:kern w:val="0"/>
          <w:sz w:val="22"/>
          <w:szCs w:val="22"/>
          <w:lang w:eastAsia="en-US"/>
          <w14:ligatures w14:val="none"/>
        </w:rPr>
      </w:pPr>
    </w:p>
    <w:p w14:paraId="6560F1E4" w14:textId="77777777" w:rsidR="0073671A" w:rsidRDefault="0073671A" w:rsidP="00406FAF">
      <w:pPr>
        <w:spacing w:after="0" w:line="240" w:lineRule="auto"/>
        <w:rPr>
          <w:rFonts w:eastAsiaTheme="minorHAnsi" w:cs="Arial"/>
          <w:kern w:val="0"/>
          <w:sz w:val="22"/>
          <w:szCs w:val="22"/>
          <w:lang w:eastAsia="en-US"/>
          <w14:ligatures w14:val="none"/>
        </w:rPr>
      </w:pPr>
    </w:p>
    <w:p w14:paraId="532CAA9E" w14:textId="77777777" w:rsidR="0073671A" w:rsidRDefault="0073671A" w:rsidP="00406FAF">
      <w:pPr>
        <w:spacing w:after="0" w:line="240" w:lineRule="auto"/>
        <w:rPr>
          <w:rFonts w:eastAsiaTheme="minorHAnsi" w:cs="Arial"/>
          <w:kern w:val="0"/>
          <w:sz w:val="22"/>
          <w:szCs w:val="22"/>
          <w:lang w:eastAsia="en-US"/>
          <w14:ligatures w14:val="none"/>
        </w:rPr>
      </w:pPr>
    </w:p>
    <w:p w14:paraId="739A53B9" w14:textId="77777777" w:rsidR="0073671A" w:rsidRDefault="0073671A" w:rsidP="00406FAF">
      <w:pPr>
        <w:spacing w:after="0" w:line="240" w:lineRule="auto"/>
        <w:rPr>
          <w:rFonts w:eastAsiaTheme="minorHAnsi" w:cs="Arial"/>
          <w:kern w:val="0"/>
          <w:sz w:val="22"/>
          <w:szCs w:val="22"/>
          <w:lang w:eastAsia="en-US"/>
          <w14:ligatures w14:val="none"/>
        </w:rPr>
      </w:pPr>
    </w:p>
    <w:p w14:paraId="028AE8BB" w14:textId="77777777" w:rsidR="0073671A" w:rsidRDefault="0073671A" w:rsidP="00406FAF">
      <w:pPr>
        <w:spacing w:after="0" w:line="240" w:lineRule="auto"/>
        <w:rPr>
          <w:rFonts w:eastAsiaTheme="minorHAnsi" w:cs="Arial"/>
          <w:kern w:val="0"/>
          <w:sz w:val="22"/>
          <w:szCs w:val="22"/>
          <w:lang w:eastAsia="en-US"/>
          <w14:ligatures w14:val="none"/>
        </w:rPr>
      </w:pPr>
    </w:p>
    <w:p w14:paraId="260EFF77" w14:textId="77777777" w:rsidR="0073671A" w:rsidRDefault="0073671A" w:rsidP="00406FAF">
      <w:pPr>
        <w:spacing w:after="0" w:line="240" w:lineRule="auto"/>
        <w:rPr>
          <w:rFonts w:eastAsiaTheme="minorHAnsi" w:cs="Arial"/>
          <w:kern w:val="0"/>
          <w:sz w:val="22"/>
          <w:szCs w:val="22"/>
          <w:lang w:eastAsia="en-US"/>
          <w14:ligatures w14:val="none"/>
        </w:rPr>
      </w:pPr>
    </w:p>
    <w:p w14:paraId="286B2E2F" w14:textId="77777777" w:rsidR="0073671A" w:rsidRDefault="0073671A" w:rsidP="00406FAF">
      <w:pPr>
        <w:spacing w:after="0" w:line="240" w:lineRule="auto"/>
        <w:rPr>
          <w:rFonts w:eastAsiaTheme="minorHAnsi" w:cs="Arial"/>
          <w:kern w:val="0"/>
          <w:sz w:val="22"/>
          <w:szCs w:val="22"/>
          <w:lang w:eastAsia="en-US"/>
          <w14:ligatures w14:val="none"/>
        </w:rPr>
      </w:pPr>
    </w:p>
    <w:p w14:paraId="32D78329" w14:textId="77777777" w:rsidR="0073671A" w:rsidRPr="00AC3AF1" w:rsidRDefault="0073671A" w:rsidP="00406FAF">
      <w:pPr>
        <w:spacing w:after="0" w:line="240" w:lineRule="auto"/>
        <w:rPr>
          <w:rFonts w:eastAsiaTheme="minorHAnsi" w:cs="Arial"/>
          <w:kern w:val="0"/>
          <w:sz w:val="22"/>
          <w:szCs w:val="22"/>
          <w:lang w:eastAsia="en-US"/>
          <w14:ligatures w14:val="none"/>
        </w:rPr>
      </w:pPr>
    </w:p>
    <w:p w14:paraId="10CF9DAE" w14:textId="77777777" w:rsidR="0073671A" w:rsidRPr="00AC3AF1" w:rsidRDefault="0073671A" w:rsidP="00406FAF">
      <w:pPr>
        <w:spacing w:after="0" w:line="264" w:lineRule="auto"/>
        <w:ind w:left="720"/>
        <w:rPr>
          <w:rFonts w:eastAsiaTheme="minorHAnsi" w:cs="Arial"/>
          <w:kern w:val="0"/>
          <w:sz w:val="22"/>
          <w:szCs w:val="22"/>
          <w:u w:val="single"/>
          <w:lang w:eastAsia="en-US"/>
          <w14:ligatures w14:val="none"/>
        </w:rPr>
      </w:pPr>
      <w:r w:rsidRPr="00AC3AF1">
        <w:rPr>
          <w:rFonts w:eastAsiaTheme="minorHAnsi" w:cs="Arial"/>
          <w:kern w:val="0"/>
          <w:sz w:val="22"/>
          <w:szCs w:val="22"/>
          <w:u w:val="single"/>
          <w:lang w:eastAsia="en-US"/>
          <w14:ligatures w14:val="none"/>
        </w:rPr>
        <w:t>Sources</w:t>
      </w:r>
    </w:p>
    <w:p w14:paraId="07E0D144" w14:textId="77777777" w:rsidR="0073671A" w:rsidRPr="00AC3AF1" w:rsidRDefault="0073671A" w:rsidP="00406FAF">
      <w:pPr>
        <w:spacing w:after="0" w:line="264" w:lineRule="auto"/>
        <w:ind w:left="720"/>
        <w:rPr>
          <w:rFonts w:eastAsiaTheme="minorHAnsi" w:cs="Arial"/>
          <w:kern w:val="0"/>
          <w:sz w:val="22"/>
          <w:szCs w:val="22"/>
          <w:u w:val="single"/>
          <w:lang w:eastAsia="en-US"/>
          <w14:ligatures w14:val="none"/>
        </w:rPr>
      </w:pPr>
    </w:p>
    <w:p w14:paraId="56C8C1E4" w14:textId="77777777" w:rsidR="0073671A" w:rsidRPr="00AC3AF1" w:rsidRDefault="0073671A" w:rsidP="00406FAF">
      <w:pPr>
        <w:spacing w:after="0" w:line="264" w:lineRule="auto"/>
        <w:rPr>
          <w:rFonts w:eastAsiaTheme="minorHAnsi" w:cs="Arial"/>
          <w:kern w:val="0"/>
          <w:sz w:val="22"/>
          <w:szCs w:val="22"/>
          <w:u w:val="single"/>
          <w:lang w:eastAsia="en-US"/>
          <w14:ligatures w14:val="none"/>
        </w:rPr>
      </w:pPr>
    </w:p>
    <w:p w14:paraId="6EC33DC3" w14:textId="77777777" w:rsidR="0073671A" w:rsidRPr="00AC3AF1" w:rsidRDefault="0073671A" w:rsidP="00406FAF">
      <w:pPr>
        <w:spacing w:after="0" w:line="240" w:lineRule="auto"/>
        <w:rPr>
          <w:rFonts w:cs="Times New Roman"/>
          <w:kern w:val="0"/>
          <w:sz w:val="22"/>
          <w:szCs w:val="22"/>
          <w14:ligatures w14:val="none"/>
        </w:rPr>
      </w:pPr>
      <w:r w:rsidRPr="00AC3AF1">
        <w:rPr>
          <w:rFonts w:cs="Times New Roman"/>
          <w:kern w:val="0"/>
          <w:sz w:val="22"/>
          <w:szCs w:val="22"/>
          <w14:ligatures w14:val="none"/>
        </w:rPr>
        <w:t xml:space="preserve">Jonny Gifford and Melanie Green (CIPD) Eric </w:t>
      </w:r>
      <w:proofErr w:type="spellStart"/>
      <w:r w:rsidRPr="00AC3AF1">
        <w:rPr>
          <w:rFonts w:cs="Times New Roman"/>
          <w:kern w:val="0"/>
          <w:sz w:val="22"/>
          <w:szCs w:val="22"/>
          <w14:ligatures w14:val="none"/>
        </w:rPr>
        <w:t>Barends</w:t>
      </w:r>
      <w:proofErr w:type="spellEnd"/>
      <w:r w:rsidRPr="00AC3AF1">
        <w:rPr>
          <w:rFonts w:cs="Times New Roman"/>
          <w:kern w:val="0"/>
          <w:sz w:val="22"/>
          <w:szCs w:val="22"/>
          <w14:ligatures w14:val="none"/>
        </w:rPr>
        <w:t xml:space="preserve"> and Barbara Janssen (Centre for Evidence-Based Management), and Alessandra </w:t>
      </w:r>
      <w:proofErr w:type="spellStart"/>
      <w:r w:rsidRPr="00AC3AF1">
        <w:rPr>
          <w:rFonts w:cs="Times New Roman"/>
          <w:kern w:val="0"/>
          <w:sz w:val="22"/>
          <w:szCs w:val="22"/>
          <w14:ligatures w14:val="none"/>
        </w:rPr>
        <w:t>Capezio</w:t>
      </w:r>
      <w:proofErr w:type="spellEnd"/>
      <w:r w:rsidRPr="00AC3AF1">
        <w:rPr>
          <w:rFonts w:cs="Times New Roman"/>
          <w:kern w:val="0"/>
          <w:sz w:val="22"/>
          <w:szCs w:val="22"/>
          <w14:ligatures w14:val="none"/>
        </w:rPr>
        <w:t xml:space="preserve">, assisted by Nguyen (Paul) </w:t>
      </w:r>
      <w:proofErr w:type="spellStart"/>
      <w:r w:rsidRPr="00AC3AF1">
        <w:rPr>
          <w:rFonts w:cs="Times New Roman"/>
          <w:kern w:val="0"/>
          <w:sz w:val="22"/>
          <w:szCs w:val="22"/>
          <w14:ligatures w14:val="none"/>
        </w:rPr>
        <w:t>Ngo</w:t>
      </w:r>
      <w:proofErr w:type="spellEnd"/>
      <w:r w:rsidRPr="00AC3AF1">
        <w:rPr>
          <w:rFonts w:cs="Times New Roman"/>
          <w:kern w:val="0"/>
          <w:sz w:val="22"/>
          <w:szCs w:val="22"/>
          <w14:ligatures w14:val="none"/>
        </w:rPr>
        <w:t xml:space="preserve"> (Australian National University)</w:t>
      </w:r>
    </w:p>
    <w:p w14:paraId="53255E4B" w14:textId="77777777" w:rsidR="0073671A" w:rsidRPr="00AC3AF1" w:rsidRDefault="0073671A" w:rsidP="00406FAF">
      <w:pPr>
        <w:spacing w:after="0" w:line="264" w:lineRule="auto"/>
        <w:rPr>
          <w:rFonts w:eastAsiaTheme="minorHAnsi" w:cs="Arial"/>
          <w:kern w:val="0"/>
          <w:sz w:val="22"/>
          <w:szCs w:val="22"/>
          <w:lang w:eastAsia="en-US"/>
          <w14:ligatures w14:val="none"/>
        </w:rPr>
      </w:pPr>
      <w:r w:rsidRPr="00AC3AF1">
        <w:rPr>
          <w:rFonts w:eastAsiaTheme="minorHAnsi" w:cs="Arial"/>
          <w:kern w:val="0"/>
          <w:sz w:val="22"/>
          <w:szCs w:val="22"/>
          <w:lang w:eastAsia="en-US"/>
          <w14:ligatures w14:val="none"/>
        </w:rPr>
        <w:t>(2019). Rotten Apples, Bad Barrels and Sticky Situations. Available at:</w:t>
      </w:r>
    </w:p>
    <w:p w14:paraId="5B9F5835" w14:textId="77777777" w:rsidR="0073671A" w:rsidRPr="00AC3AF1" w:rsidRDefault="005F3538" w:rsidP="00406FAF">
      <w:pPr>
        <w:spacing w:after="0" w:line="264" w:lineRule="auto"/>
        <w:rPr>
          <w:rFonts w:eastAsiaTheme="minorHAnsi" w:cs="Arial"/>
          <w:kern w:val="0"/>
          <w:sz w:val="22"/>
          <w:szCs w:val="22"/>
          <w:lang w:eastAsia="en-US"/>
          <w14:ligatures w14:val="none"/>
        </w:rPr>
      </w:pPr>
      <w:hyperlink r:id="rId7" w:history="1">
        <w:r w:rsidR="0073671A" w:rsidRPr="00AC3AF1">
          <w:rPr>
            <w:rFonts w:eastAsiaTheme="minorHAnsi" w:cs="Arial"/>
            <w:color w:val="0000FF"/>
            <w:kern w:val="0"/>
            <w:sz w:val="22"/>
            <w:szCs w:val="22"/>
            <w:u w:val="single"/>
            <w:lang w:eastAsia="en-US"/>
            <w14:ligatures w14:val="none"/>
          </w:rPr>
          <w:t>https://www.cipd.org/globalassets/media/knowledge/knowledge-hub/reports/unethical-behaviour-in-the-workplace_report-2_tcm18-57022.pdf</w:t>
        </w:r>
      </w:hyperlink>
      <w:r w:rsidR="0073671A" w:rsidRPr="00AC3AF1">
        <w:rPr>
          <w:rFonts w:eastAsiaTheme="minorHAnsi" w:cs="Arial"/>
          <w:kern w:val="0"/>
          <w:sz w:val="22"/>
          <w:szCs w:val="22"/>
          <w:lang w:eastAsia="en-US"/>
          <w14:ligatures w14:val="none"/>
        </w:rPr>
        <w:t xml:space="preserve"> </w:t>
      </w:r>
    </w:p>
    <w:p w14:paraId="0B07D7DA" w14:textId="77777777" w:rsidR="0073671A" w:rsidRPr="00AC3AF1" w:rsidRDefault="0073671A" w:rsidP="00406FAF">
      <w:pPr>
        <w:spacing w:after="0" w:line="264" w:lineRule="auto"/>
        <w:rPr>
          <w:rFonts w:eastAsiaTheme="minorHAnsi" w:cs="Arial"/>
          <w:kern w:val="0"/>
          <w:sz w:val="22"/>
          <w:szCs w:val="22"/>
          <w:lang w:eastAsia="en-US"/>
          <w14:ligatures w14:val="none"/>
        </w:rPr>
      </w:pPr>
    </w:p>
    <w:p w14:paraId="46F07D91" w14:textId="77777777" w:rsidR="0073671A" w:rsidRPr="00AC3AF1" w:rsidRDefault="0073671A" w:rsidP="00406FAF">
      <w:pPr>
        <w:spacing w:after="0" w:line="264" w:lineRule="auto"/>
        <w:rPr>
          <w:rFonts w:eastAsiaTheme="minorHAnsi" w:cs="Arial"/>
          <w:kern w:val="0"/>
          <w:sz w:val="22"/>
          <w:szCs w:val="22"/>
          <w:lang w:eastAsia="en-US"/>
          <w14:ligatures w14:val="none"/>
        </w:rPr>
      </w:pPr>
      <w:r w:rsidRPr="00AC3AF1">
        <w:rPr>
          <w:rFonts w:eastAsiaTheme="minorHAnsi" w:cs="Arial"/>
          <w:kern w:val="0"/>
          <w:sz w:val="22"/>
          <w:szCs w:val="22"/>
          <w:lang w:eastAsia="en-US"/>
          <w14:ligatures w14:val="none"/>
        </w:rPr>
        <w:t xml:space="preserve">Amy Bosley. (2023) Ethical based practice and the role of people professionals. CIPD Factsheet. Available at: </w:t>
      </w:r>
    </w:p>
    <w:p w14:paraId="130E066F" w14:textId="77777777" w:rsidR="0073671A" w:rsidRPr="00AC3AF1" w:rsidRDefault="005F3538" w:rsidP="00406FAF">
      <w:pPr>
        <w:spacing w:after="0" w:line="264" w:lineRule="auto"/>
        <w:rPr>
          <w:rFonts w:eastAsiaTheme="minorHAnsi" w:cs="Arial"/>
          <w:color w:val="467886" w:themeColor="hyperlink"/>
          <w:kern w:val="0"/>
          <w:sz w:val="22"/>
          <w:szCs w:val="22"/>
          <w:u w:val="single"/>
          <w:lang w:eastAsia="en-US"/>
          <w14:ligatures w14:val="none"/>
        </w:rPr>
      </w:pPr>
      <w:hyperlink r:id="rId8" w:history="1">
        <w:r w:rsidR="0073671A" w:rsidRPr="00AC3AF1">
          <w:rPr>
            <w:rFonts w:eastAsiaTheme="minorHAnsi" w:cs="Arial"/>
            <w:color w:val="0000FF"/>
            <w:kern w:val="0"/>
            <w:sz w:val="22"/>
            <w:szCs w:val="22"/>
            <w:u w:val="single"/>
            <w:lang w:eastAsia="en-US"/>
            <w14:ligatures w14:val="none"/>
          </w:rPr>
          <w:t>https://www.cipd.org/uk/knowledge/factsheets/ethics-role-hr-factsheet/</w:t>
        </w:r>
      </w:hyperlink>
    </w:p>
    <w:p w14:paraId="1C19933D" w14:textId="77777777" w:rsidR="0073671A" w:rsidRPr="00AC3AF1" w:rsidRDefault="0073671A" w:rsidP="00406FAF">
      <w:pPr>
        <w:spacing w:after="0" w:line="264" w:lineRule="auto"/>
        <w:rPr>
          <w:rFonts w:eastAsiaTheme="minorHAnsi" w:cs="Arial"/>
          <w:color w:val="000000" w:themeColor="text1"/>
          <w:kern w:val="0"/>
          <w:sz w:val="22"/>
          <w:szCs w:val="22"/>
          <w:lang w:eastAsia="en-US"/>
          <w14:ligatures w14:val="none"/>
        </w:rPr>
      </w:pPr>
      <w:r w:rsidRPr="00AC3AF1">
        <w:rPr>
          <w:rFonts w:eastAsiaTheme="minorHAnsi" w:cs="Arial"/>
          <w:color w:val="000000" w:themeColor="text1"/>
          <w:kern w:val="0"/>
          <w:sz w:val="22"/>
          <w:szCs w:val="22"/>
          <w:u w:val="single"/>
          <w:lang w:eastAsia="en-US"/>
          <w14:ligatures w14:val="none"/>
        </w:rPr>
        <w:t>(Accessed March 2024)</w:t>
      </w:r>
    </w:p>
    <w:p w14:paraId="1C324682" w14:textId="77777777" w:rsidR="0073671A" w:rsidRPr="00AC3AF1" w:rsidRDefault="0073671A" w:rsidP="00406FAF">
      <w:pPr>
        <w:spacing w:after="0" w:line="264" w:lineRule="auto"/>
        <w:ind w:left="720"/>
        <w:rPr>
          <w:rFonts w:eastAsiaTheme="minorHAnsi" w:cs="Arial"/>
          <w:kern w:val="0"/>
          <w:sz w:val="22"/>
          <w:szCs w:val="22"/>
          <w:lang w:eastAsia="en-US"/>
          <w14:ligatures w14:val="none"/>
        </w:rPr>
      </w:pPr>
    </w:p>
    <w:p w14:paraId="4FC7974F" w14:textId="77777777" w:rsidR="0073671A" w:rsidRPr="00AC3AF1" w:rsidRDefault="0073671A" w:rsidP="00406FAF">
      <w:pPr>
        <w:keepNext/>
        <w:keepLines/>
        <w:spacing w:after="0" w:line="240" w:lineRule="auto"/>
        <w:outlineLvl w:val="0"/>
        <w:rPr>
          <w:rFonts w:eastAsia="Times New Roman" w:cs="Arial"/>
          <w:color w:val="000000" w:themeColor="text1"/>
          <w:kern w:val="36"/>
          <w:sz w:val="22"/>
          <w:szCs w:val="22"/>
          <w14:ligatures w14:val="none"/>
        </w:rPr>
      </w:pPr>
      <w:r w:rsidRPr="00AC3AF1">
        <w:rPr>
          <w:rFonts w:eastAsiaTheme="minorHAnsi" w:cs="Arial"/>
          <w:color w:val="000000" w:themeColor="text1"/>
          <w:kern w:val="0"/>
          <w:sz w:val="22"/>
          <w:szCs w:val="22"/>
          <w:lang w:eastAsia="en-US"/>
          <w14:ligatures w14:val="none"/>
        </w:rPr>
        <w:t xml:space="preserve">UK Government. (2015) </w:t>
      </w:r>
      <w:r w:rsidRPr="00AC3AF1">
        <w:rPr>
          <w:rFonts w:eastAsia="Times New Roman" w:cs="Arial"/>
          <w:color w:val="000000" w:themeColor="text1"/>
          <w:kern w:val="36"/>
          <w:sz w:val="22"/>
          <w:szCs w:val="22"/>
          <w14:ligatures w14:val="none"/>
        </w:rPr>
        <w:t xml:space="preserve">Equality Act 2010: guidance. Available at: </w:t>
      </w:r>
    </w:p>
    <w:p w14:paraId="37048060" w14:textId="77777777" w:rsidR="0073671A" w:rsidRPr="00AC3AF1" w:rsidRDefault="005F3538" w:rsidP="00406FAF">
      <w:pPr>
        <w:spacing w:after="0" w:line="240" w:lineRule="auto"/>
        <w:rPr>
          <w:sz w:val="22"/>
          <w:szCs w:val="22"/>
        </w:rPr>
      </w:pPr>
      <w:hyperlink r:id="rId9" w:anchor=":~:text=Equality%20Act%20provisions%20which%20came,work%2C%20education%2C%20associations%20and%20transport" w:history="1">
        <w:r w:rsidR="0073671A" w:rsidRPr="00AC3AF1">
          <w:rPr>
            <w:color w:val="0000FF"/>
            <w:sz w:val="22"/>
            <w:szCs w:val="22"/>
            <w:u w:val="single"/>
          </w:rPr>
          <w:t>https://www.gov.uk/guidance/equality-act-2010-guidance#:~:text=Equality%20Act%20provisions%20which%20came,work%2C%20education%2C%20associations%20and%20transport</w:t>
        </w:r>
      </w:hyperlink>
    </w:p>
    <w:p w14:paraId="42BDB213" w14:textId="77777777" w:rsidR="0073671A" w:rsidRPr="00AC3AF1" w:rsidRDefault="0073671A" w:rsidP="00406FAF">
      <w:pPr>
        <w:spacing w:after="0" w:line="240" w:lineRule="auto"/>
        <w:rPr>
          <w:sz w:val="22"/>
          <w:szCs w:val="22"/>
        </w:rPr>
      </w:pPr>
      <w:r w:rsidRPr="00AC3AF1">
        <w:rPr>
          <w:sz w:val="22"/>
          <w:szCs w:val="22"/>
        </w:rPr>
        <w:t>(Accessed March 2024)</w:t>
      </w:r>
    </w:p>
    <w:p w14:paraId="02655C85" w14:textId="77777777" w:rsidR="0073671A" w:rsidRPr="00AC3AF1" w:rsidRDefault="0073671A" w:rsidP="00406FAF">
      <w:pPr>
        <w:spacing w:after="0" w:line="264" w:lineRule="auto"/>
        <w:rPr>
          <w:rFonts w:eastAsiaTheme="minorHAnsi" w:cs="Arial"/>
          <w:kern w:val="0"/>
          <w:sz w:val="22"/>
          <w:szCs w:val="22"/>
          <w:lang w:eastAsia="en-US"/>
          <w14:ligatures w14:val="none"/>
        </w:rPr>
      </w:pPr>
    </w:p>
    <w:p w14:paraId="059B1716" w14:textId="77777777" w:rsidR="0073671A" w:rsidRPr="00AC3AF1" w:rsidRDefault="0073671A" w:rsidP="00406FAF">
      <w:pPr>
        <w:spacing w:after="0" w:line="264" w:lineRule="auto"/>
        <w:rPr>
          <w:rFonts w:eastAsiaTheme="minorHAnsi" w:cs="Arial"/>
          <w:kern w:val="0"/>
          <w:sz w:val="22"/>
          <w:szCs w:val="22"/>
          <w:lang w:eastAsia="en-US"/>
          <w14:ligatures w14:val="none"/>
        </w:rPr>
      </w:pPr>
      <w:r w:rsidRPr="00AC3AF1">
        <w:rPr>
          <w:rFonts w:eastAsiaTheme="minorHAnsi" w:cs="Arial"/>
          <w:kern w:val="0"/>
          <w:sz w:val="22"/>
          <w:szCs w:val="22"/>
          <w:lang w:eastAsia="en-US"/>
          <w14:ligatures w14:val="none"/>
        </w:rPr>
        <w:t>Local Government Association. (Unknown) The Equality Act and Protected Characteristics. Available at:</w:t>
      </w:r>
    </w:p>
    <w:p w14:paraId="29D16663" w14:textId="77777777" w:rsidR="0073671A" w:rsidRPr="00AC3AF1" w:rsidRDefault="005F3538" w:rsidP="00406FAF">
      <w:pPr>
        <w:spacing w:after="0" w:line="264" w:lineRule="auto"/>
        <w:rPr>
          <w:rFonts w:eastAsiaTheme="minorHAnsi" w:cs="Arial"/>
          <w:kern w:val="0"/>
          <w:sz w:val="22"/>
          <w:szCs w:val="22"/>
          <w:lang w:eastAsia="en-US"/>
          <w14:ligatures w14:val="none"/>
        </w:rPr>
      </w:pPr>
      <w:hyperlink r:id="rId10" w:history="1">
        <w:r w:rsidR="0073671A" w:rsidRPr="00AC3AF1">
          <w:rPr>
            <w:rFonts w:eastAsiaTheme="minorHAnsi" w:cs="Arial"/>
            <w:color w:val="0000FF"/>
            <w:kern w:val="0"/>
            <w:sz w:val="22"/>
            <w:szCs w:val="22"/>
            <w:u w:val="single"/>
            <w:lang w:eastAsia="en-US"/>
            <w14:ligatures w14:val="none"/>
          </w:rPr>
          <w:t>https://www.local.gov.uk/our-support/workforce-and-hr-support/equality-diversity-and-inclusion-workforce/equality-act-and</w:t>
        </w:r>
      </w:hyperlink>
      <w:r w:rsidR="0073671A" w:rsidRPr="00AC3AF1">
        <w:rPr>
          <w:rFonts w:eastAsiaTheme="minorHAnsi" w:cs="Arial"/>
          <w:kern w:val="0"/>
          <w:sz w:val="22"/>
          <w:szCs w:val="22"/>
          <w:lang w:eastAsia="en-US"/>
          <w14:ligatures w14:val="none"/>
        </w:rPr>
        <w:t xml:space="preserve"> </w:t>
      </w:r>
    </w:p>
    <w:p w14:paraId="6151A1B3" w14:textId="77777777" w:rsidR="0073671A" w:rsidRPr="00AC3AF1" w:rsidRDefault="0073671A" w:rsidP="00406FAF">
      <w:pPr>
        <w:spacing w:after="0" w:line="264" w:lineRule="auto"/>
        <w:rPr>
          <w:rFonts w:eastAsiaTheme="minorHAnsi" w:cs="Arial"/>
          <w:kern w:val="0"/>
          <w:sz w:val="22"/>
          <w:szCs w:val="22"/>
          <w:lang w:eastAsia="en-US"/>
          <w14:ligatures w14:val="none"/>
        </w:rPr>
      </w:pPr>
      <w:r w:rsidRPr="00AC3AF1">
        <w:rPr>
          <w:rFonts w:eastAsiaTheme="minorHAnsi" w:cs="Arial"/>
          <w:kern w:val="0"/>
          <w:sz w:val="22"/>
          <w:szCs w:val="22"/>
          <w:lang w:eastAsia="en-US"/>
          <w14:ligatures w14:val="none"/>
        </w:rPr>
        <w:t>(Accessed March 2024)</w:t>
      </w:r>
    </w:p>
    <w:p w14:paraId="13B53C01" w14:textId="77777777" w:rsidR="0073671A" w:rsidRPr="00AC3AF1" w:rsidRDefault="0073671A" w:rsidP="00406FAF">
      <w:pPr>
        <w:spacing w:after="0" w:line="264" w:lineRule="auto"/>
        <w:rPr>
          <w:rFonts w:eastAsiaTheme="minorHAnsi" w:cs="Arial"/>
          <w:kern w:val="0"/>
          <w:sz w:val="22"/>
          <w:szCs w:val="22"/>
          <w:lang w:eastAsia="en-US"/>
          <w14:ligatures w14:val="none"/>
        </w:rPr>
      </w:pPr>
    </w:p>
    <w:p w14:paraId="2ACB9C06" w14:textId="77777777" w:rsidR="0073671A" w:rsidRPr="00AC3AF1" w:rsidRDefault="0073671A" w:rsidP="00406FAF">
      <w:pPr>
        <w:spacing w:after="0" w:line="264" w:lineRule="auto"/>
        <w:rPr>
          <w:rFonts w:eastAsiaTheme="minorHAnsi" w:cs="Arial"/>
          <w:kern w:val="0"/>
          <w:sz w:val="22"/>
          <w:szCs w:val="22"/>
          <w:lang w:eastAsia="en-US"/>
          <w14:ligatures w14:val="none"/>
        </w:rPr>
      </w:pPr>
      <w:r w:rsidRPr="00AC3AF1">
        <w:rPr>
          <w:rFonts w:eastAsiaTheme="minorHAnsi" w:cs="Arial"/>
          <w:kern w:val="0"/>
          <w:sz w:val="22"/>
          <w:szCs w:val="22"/>
          <w:lang w:eastAsia="en-US"/>
          <w14:ligatures w14:val="none"/>
        </w:rPr>
        <w:t xml:space="preserve">CIPD. (2024) Ethics at Work: An Employer’s Guide. Available at: </w:t>
      </w:r>
      <w:hyperlink r:id="rId11" w:anchor=":~:text=Ethical%20climate%20refers%20to%20the,(such%20as%20leadership%20behaviour)" w:history="1">
        <w:r w:rsidRPr="00AC3AF1">
          <w:rPr>
            <w:rFonts w:eastAsiaTheme="minorHAnsi" w:cs="Arial"/>
            <w:color w:val="0000FF"/>
            <w:kern w:val="0"/>
            <w:sz w:val="22"/>
            <w:szCs w:val="22"/>
            <w:u w:val="single"/>
            <w:lang w:eastAsia="en-US"/>
            <w14:ligatures w14:val="none"/>
          </w:rPr>
          <w:t>https://www.cipd.org/uk/knowledge/guides/ethics-work-guide/#:~:text=Ethical%20climate%20refers%20to%20the,(such%20as%20leadership%20behaviour)</w:t>
        </w:r>
      </w:hyperlink>
      <w:r w:rsidRPr="00AC3AF1">
        <w:rPr>
          <w:rFonts w:eastAsiaTheme="minorHAnsi" w:cs="Arial"/>
          <w:kern w:val="0"/>
          <w:sz w:val="22"/>
          <w:szCs w:val="22"/>
          <w:lang w:eastAsia="en-US"/>
          <w14:ligatures w14:val="none"/>
        </w:rPr>
        <w:t xml:space="preserve">. </w:t>
      </w:r>
    </w:p>
    <w:p w14:paraId="602D6BB8" w14:textId="77777777" w:rsidR="0073671A" w:rsidRPr="00AC3AF1" w:rsidRDefault="0073671A" w:rsidP="00406FAF">
      <w:pPr>
        <w:spacing w:after="0" w:line="264" w:lineRule="auto"/>
        <w:rPr>
          <w:rFonts w:eastAsiaTheme="minorHAnsi" w:cs="Arial"/>
          <w:kern w:val="0"/>
          <w:sz w:val="22"/>
          <w:szCs w:val="22"/>
          <w:lang w:eastAsia="en-US"/>
          <w14:ligatures w14:val="none"/>
        </w:rPr>
      </w:pPr>
      <w:r w:rsidRPr="00AC3AF1">
        <w:rPr>
          <w:rFonts w:eastAsiaTheme="minorHAnsi" w:cs="Arial"/>
          <w:kern w:val="0"/>
          <w:sz w:val="22"/>
          <w:szCs w:val="22"/>
          <w:lang w:eastAsia="en-US"/>
          <w14:ligatures w14:val="none"/>
        </w:rPr>
        <w:t>(Accessed March 2024)</w:t>
      </w:r>
    </w:p>
    <w:p w14:paraId="498A4E01" w14:textId="77777777" w:rsidR="0073671A" w:rsidRPr="00AC3AF1" w:rsidRDefault="0073671A" w:rsidP="00406FAF">
      <w:pPr>
        <w:spacing w:after="0" w:line="264" w:lineRule="auto"/>
        <w:rPr>
          <w:rFonts w:eastAsiaTheme="minorHAnsi" w:cs="Arial"/>
          <w:kern w:val="0"/>
          <w:sz w:val="22"/>
          <w:szCs w:val="22"/>
          <w:lang w:eastAsia="en-US"/>
          <w14:ligatures w14:val="none"/>
        </w:rPr>
      </w:pPr>
    </w:p>
    <w:p w14:paraId="59DF663C" w14:textId="77777777" w:rsidR="0073671A" w:rsidRDefault="0073671A" w:rsidP="00406FAF">
      <w:pPr>
        <w:spacing w:after="0" w:line="264" w:lineRule="auto"/>
        <w:rPr>
          <w:rFonts w:eastAsiaTheme="minorHAnsi" w:cs="Arial"/>
          <w:kern w:val="0"/>
          <w:sz w:val="22"/>
          <w:szCs w:val="22"/>
          <w:lang w:eastAsia="en-US"/>
          <w14:ligatures w14:val="none"/>
        </w:rPr>
      </w:pPr>
      <w:r w:rsidRPr="00AC3AF1">
        <w:rPr>
          <w:rFonts w:eastAsiaTheme="minorHAnsi" w:cs="Arial"/>
          <w:kern w:val="0"/>
          <w:sz w:val="22"/>
          <w:szCs w:val="22"/>
          <w:lang w:eastAsia="en-US"/>
          <w14:ligatures w14:val="none"/>
        </w:rPr>
        <w:t xml:space="preserve">Anne Morris. (2024) </w:t>
      </w:r>
      <w:r w:rsidRPr="00AC3AF1">
        <w:rPr>
          <w:rFonts w:eastAsiaTheme="minorHAnsi" w:cs="Arial"/>
          <w:i/>
          <w:iCs/>
          <w:kern w:val="0"/>
          <w:sz w:val="22"/>
          <w:szCs w:val="22"/>
          <w:lang w:eastAsia="en-US"/>
          <w14:ligatures w14:val="none"/>
        </w:rPr>
        <w:t xml:space="preserve">Section 98 Employment Rights Act Dismissals. </w:t>
      </w:r>
      <w:r w:rsidRPr="00AC3AF1">
        <w:rPr>
          <w:rFonts w:eastAsiaTheme="minorHAnsi" w:cs="Arial"/>
          <w:kern w:val="0"/>
          <w:sz w:val="22"/>
          <w:szCs w:val="22"/>
          <w:lang w:eastAsia="en-US"/>
          <w14:ligatures w14:val="none"/>
        </w:rPr>
        <w:t>Available at:</w:t>
      </w:r>
    </w:p>
    <w:p w14:paraId="57AB775D" w14:textId="0E3F01DE" w:rsidR="00A00838" w:rsidRDefault="005F3538" w:rsidP="00406FAF">
      <w:pPr>
        <w:spacing w:after="0" w:line="264" w:lineRule="auto"/>
        <w:rPr>
          <w:rFonts w:eastAsiaTheme="minorHAnsi" w:cs="Arial"/>
          <w:kern w:val="0"/>
          <w:sz w:val="22"/>
          <w:szCs w:val="22"/>
          <w:lang w:eastAsia="en-US"/>
          <w14:ligatures w14:val="none"/>
        </w:rPr>
      </w:pPr>
      <w:hyperlink r:id="rId12" w:history="1">
        <w:r w:rsidR="00A00838" w:rsidRPr="00FD1DCA">
          <w:rPr>
            <w:rStyle w:val="Hyperlink"/>
            <w:rFonts w:eastAsiaTheme="minorHAnsi" w:cs="Arial"/>
            <w:kern w:val="0"/>
            <w:sz w:val="22"/>
            <w:szCs w:val="22"/>
            <w:lang w:eastAsia="en-US"/>
            <w14:ligatures w14:val="none"/>
          </w:rPr>
          <w:t>https://www.davidsonmorris.com/section-98-employment-rights-act/</w:t>
        </w:r>
      </w:hyperlink>
      <w:r w:rsidR="00A00838">
        <w:rPr>
          <w:rFonts w:eastAsiaTheme="minorHAnsi" w:cs="Arial"/>
          <w:kern w:val="0"/>
          <w:sz w:val="22"/>
          <w:szCs w:val="22"/>
          <w:lang w:eastAsia="en-US"/>
          <w14:ligatures w14:val="none"/>
        </w:rPr>
        <w:t xml:space="preserve"> </w:t>
      </w:r>
    </w:p>
    <w:p w14:paraId="34F3579B" w14:textId="4562A222" w:rsidR="00A00838" w:rsidRDefault="00A00838" w:rsidP="00406FAF">
      <w:pPr>
        <w:spacing w:after="0" w:line="264" w:lineRule="auto"/>
        <w:rPr>
          <w:rFonts w:eastAsiaTheme="minorHAnsi" w:cs="Arial"/>
          <w:kern w:val="0"/>
          <w:sz w:val="22"/>
          <w:szCs w:val="22"/>
          <w:lang w:eastAsia="en-US"/>
          <w14:ligatures w14:val="none"/>
        </w:rPr>
      </w:pPr>
      <w:r>
        <w:rPr>
          <w:rFonts w:eastAsiaTheme="minorHAnsi" w:cs="Arial"/>
          <w:kern w:val="0"/>
          <w:sz w:val="22"/>
          <w:szCs w:val="22"/>
          <w:lang w:eastAsia="en-US"/>
          <w14:ligatures w14:val="none"/>
        </w:rPr>
        <w:t>(Accessed March 2024)</w:t>
      </w:r>
    </w:p>
    <w:p w14:paraId="53CFE15D" w14:textId="77777777" w:rsidR="00EA6BB4" w:rsidRPr="00AC3AF1" w:rsidRDefault="00EA6BB4" w:rsidP="00406FAF">
      <w:pPr>
        <w:spacing w:after="0" w:line="264" w:lineRule="auto"/>
        <w:rPr>
          <w:rFonts w:eastAsiaTheme="minorHAnsi" w:cs="Arial"/>
          <w:kern w:val="0"/>
          <w:sz w:val="22"/>
          <w:szCs w:val="22"/>
          <w:lang w:eastAsia="en-US"/>
          <w14:ligatures w14:val="none"/>
        </w:rPr>
      </w:pPr>
    </w:p>
    <w:p w14:paraId="6A61FEE2" w14:textId="77777777" w:rsidR="0073671A" w:rsidRPr="00AC3AF1" w:rsidRDefault="0073671A" w:rsidP="00406FAF">
      <w:pPr>
        <w:spacing w:after="0" w:line="264" w:lineRule="auto"/>
        <w:rPr>
          <w:rFonts w:eastAsiaTheme="minorHAnsi" w:cs="Arial"/>
          <w:kern w:val="0"/>
          <w:sz w:val="22"/>
          <w:szCs w:val="22"/>
          <w:lang w:eastAsia="en-US"/>
          <w14:ligatures w14:val="none"/>
        </w:rPr>
      </w:pPr>
    </w:p>
    <w:p w14:paraId="4C7C244E" w14:textId="77777777" w:rsidR="0073671A" w:rsidRPr="00AC3AF1" w:rsidRDefault="0073671A" w:rsidP="00406FAF">
      <w:pPr>
        <w:spacing w:after="0" w:line="264" w:lineRule="auto"/>
        <w:rPr>
          <w:rFonts w:eastAsiaTheme="minorHAnsi" w:cs="Arial"/>
          <w:kern w:val="0"/>
          <w:sz w:val="22"/>
          <w:szCs w:val="22"/>
          <w:lang w:eastAsia="en-US"/>
          <w14:ligatures w14:val="none"/>
        </w:rPr>
      </w:pPr>
      <w:r w:rsidRPr="00AC3AF1">
        <w:rPr>
          <w:rFonts w:eastAsiaTheme="minorHAnsi" w:cs="Arial"/>
          <w:kern w:val="0"/>
          <w:sz w:val="22"/>
          <w:szCs w:val="22"/>
          <w:lang w:eastAsia="en-US"/>
          <w14:ligatures w14:val="none"/>
        </w:rPr>
        <w:t>Lauren Ferrari. (Unknown) The Relationship Between Ethics and the Law. Available at:</w:t>
      </w:r>
    </w:p>
    <w:p w14:paraId="51899602" w14:textId="77777777" w:rsidR="0073671A" w:rsidRPr="00AC3AF1" w:rsidRDefault="005F3538" w:rsidP="00406FAF">
      <w:pPr>
        <w:spacing w:after="0" w:line="264" w:lineRule="auto"/>
        <w:rPr>
          <w:rFonts w:eastAsiaTheme="minorHAnsi" w:cs="Arial"/>
          <w:kern w:val="0"/>
          <w:sz w:val="22"/>
          <w:szCs w:val="22"/>
          <w:lang w:eastAsia="en-US"/>
          <w14:ligatures w14:val="none"/>
        </w:rPr>
      </w:pPr>
      <w:hyperlink r:id="rId13" w:anchor=":~:text=Fundamentally%2C%20both%20the%20law%20and,feed%20a%20family%20in%20need" w:history="1">
        <w:r w:rsidR="0073671A" w:rsidRPr="00AC3AF1">
          <w:rPr>
            <w:rFonts w:eastAsiaTheme="minorHAnsi" w:cs="Arial"/>
            <w:color w:val="0000FF"/>
            <w:kern w:val="0"/>
            <w:sz w:val="22"/>
            <w:szCs w:val="22"/>
            <w:u w:val="single"/>
            <w:lang w:eastAsia="en-US"/>
            <w14:ligatures w14:val="none"/>
          </w:rPr>
          <w:t>https://www.ethicsatkentplace.org/about-ethics/ethics-institute-blog/individual-blog-page/~board/blog-posts/post/the-relationship-between-ethics-and-the-law#:~:text=Fundamentally%2C%20both%20the%20law%20and,feed%20a%20family%20in%20need</w:t>
        </w:r>
      </w:hyperlink>
      <w:r w:rsidR="0073671A" w:rsidRPr="00AC3AF1">
        <w:rPr>
          <w:rFonts w:eastAsiaTheme="minorHAnsi" w:cs="Arial"/>
          <w:kern w:val="0"/>
          <w:sz w:val="22"/>
          <w:szCs w:val="22"/>
          <w:lang w:eastAsia="en-US"/>
          <w14:ligatures w14:val="none"/>
        </w:rPr>
        <w:t xml:space="preserve">. </w:t>
      </w:r>
    </w:p>
    <w:p w14:paraId="264CA41E" w14:textId="77777777" w:rsidR="0073671A" w:rsidRPr="00AC3AF1" w:rsidRDefault="0073671A" w:rsidP="00406FAF">
      <w:pPr>
        <w:spacing w:after="0" w:line="264" w:lineRule="auto"/>
        <w:rPr>
          <w:rFonts w:eastAsiaTheme="minorHAnsi" w:cs="Arial"/>
          <w:kern w:val="0"/>
          <w:sz w:val="22"/>
          <w:szCs w:val="22"/>
          <w:lang w:eastAsia="en-US"/>
          <w14:ligatures w14:val="none"/>
        </w:rPr>
      </w:pPr>
      <w:r w:rsidRPr="00AC3AF1">
        <w:rPr>
          <w:rFonts w:eastAsiaTheme="minorHAnsi" w:cs="Arial"/>
          <w:kern w:val="0"/>
          <w:sz w:val="22"/>
          <w:szCs w:val="22"/>
          <w:lang w:eastAsia="en-US"/>
          <w14:ligatures w14:val="none"/>
        </w:rPr>
        <w:t>(Accessed March 2024)</w:t>
      </w:r>
    </w:p>
    <w:p w14:paraId="6540E11F" w14:textId="77777777" w:rsidR="0073671A" w:rsidRPr="00AC3AF1" w:rsidRDefault="0073671A" w:rsidP="00406FAF">
      <w:pPr>
        <w:spacing w:after="0" w:line="264" w:lineRule="auto"/>
        <w:rPr>
          <w:rFonts w:eastAsiaTheme="minorHAnsi" w:cs="Arial"/>
          <w:kern w:val="0"/>
          <w:sz w:val="22"/>
          <w:szCs w:val="22"/>
          <w:lang w:eastAsia="en-US"/>
          <w14:ligatures w14:val="none"/>
        </w:rPr>
      </w:pPr>
    </w:p>
    <w:p w14:paraId="05095462" w14:textId="77777777" w:rsidR="0073671A" w:rsidRPr="00575A8E" w:rsidRDefault="0073671A" w:rsidP="00406FAF">
      <w:pPr>
        <w:spacing w:after="0" w:line="264" w:lineRule="auto"/>
        <w:rPr>
          <w:rFonts w:eastAsiaTheme="minorHAnsi" w:cs="Arial"/>
          <w:strike/>
          <w:kern w:val="0"/>
          <w:sz w:val="22"/>
          <w:szCs w:val="22"/>
          <w:lang w:eastAsia="en-US"/>
          <w14:ligatures w14:val="none"/>
        </w:rPr>
      </w:pPr>
      <w:r w:rsidRPr="00575A8E">
        <w:rPr>
          <w:rFonts w:eastAsiaTheme="minorHAnsi" w:cs="Arial"/>
          <w:strike/>
          <w:kern w:val="0"/>
          <w:sz w:val="22"/>
          <w:szCs w:val="22"/>
          <w:lang w:eastAsia="en-US"/>
          <w14:ligatures w14:val="none"/>
        </w:rPr>
        <w:t xml:space="preserve">CIPD. (2024) </w:t>
      </w:r>
      <w:r w:rsidRPr="00575A8E">
        <w:rPr>
          <w:rFonts w:eastAsiaTheme="minorHAnsi" w:cs="Arial"/>
          <w:i/>
          <w:iCs/>
          <w:strike/>
          <w:kern w:val="0"/>
          <w:sz w:val="22"/>
          <w:szCs w:val="22"/>
          <w:lang w:eastAsia="en-US"/>
          <w14:ligatures w14:val="none"/>
        </w:rPr>
        <w:t xml:space="preserve">Regulations. </w:t>
      </w:r>
      <w:r w:rsidRPr="00575A8E">
        <w:rPr>
          <w:rFonts w:eastAsiaTheme="minorHAnsi" w:cs="Arial"/>
          <w:strike/>
          <w:kern w:val="0"/>
          <w:sz w:val="22"/>
          <w:szCs w:val="22"/>
          <w:lang w:eastAsia="en-US"/>
          <w14:ligatures w14:val="none"/>
        </w:rPr>
        <w:t xml:space="preserve">Available at: </w:t>
      </w:r>
      <w:hyperlink r:id="rId14" w:history="1">
        <w:r w:rsidRPr="00575A8E">
          <w:rPr>
            <w:rFonts w:eastAsiaTheme="minorHAnsi" w:cs="Arial"/>
            <w:strike/>
            <w:color w:val="0000FF"/>
            <w:kern w:val="0"/>
            <w:sz w:val="22"/>
            <w:szCs w:val="22"/>
            <w:u w:val="single"/>
            <w:lang w:eastAsia="en-US"/>
            <w14:ligatures w14:val="none"/>
          </w:rPr>
          <w:t>https://www.cipd.org/globalassets/media/comms/about-us/2024-jan-cipd-regulations-8016.pdf</w:t>
        </w:r>
      </w:hyperlink>
      <w:r w:rsidRPr="00575A8E">
        <w:rPr>
          <w:rFonts w:eastAsiaTheme="minorHAnsi" w:cs="Arial"/>
          <w:strike/>
          <w:kern w:val="0"/>
          <w:sz w:val="22"/>
          <w:szCs w:val="22"/>
          <w:lang w:eastAsia="en-US"/>
          <w14:ligatures w14:val="none"/>
        </w:rPr>
        <w:t xml:space="preserve"> </w:t>
      </w:r>
    </w:p>
    <w:p w14:paraId="51F6D937" w14:textId="77777777" w:rsidR="0073671A" w:rsidRPr="00575A8E" w:rsidRDefault="0073671A" w:rsidP="00406FAF">
      <w:pPr>
        <w:spacing w:after="0" w:line="264" w:lineRule="auto"/>
        <w:rPr>
          <w:rFonts w:eastAsiaTheme="minorHAnsi" w:cs="Arial"/>
          <w:strike/>
          <w:kern w:val="0"/>
          <w:sz w:val="22"/>
          <w:szCs w:val="22"/>
          <w:lang w:eastAsia="en-US"/>
          <w14:ligatures w14:val="none"/>
        </w:rPr>
      </w:pPr>
      <w:r w:rsidRPr="00575A8E">
        <w:rPr>
          <w:rFonts w:eastAsiaTheme="minorHAnsi" w:cs="Arial"/>
          <w:strike/>
          <w:kern w:val="0"/>
          <w:sz w:val="22"/>
          <w:szCs w:val="22"/>
          <w:lang w:eastAsia="en-US"/>
          <w14:ligatures w14:val="none"/>
        </w:rPr>
        <w:t>(Accessed March 2024)</w:t>
      </w:r>
    </w:p>
    <w:p w14:paraId="05F7F3DE" w14:textId="77777777" w:rsidR="0073671A" w:rsidRPr="00575A8E" w:rsidRDefault="0073671A" w:rsidP="00406FAF">
      <w:pPr>
        <w:spacing w:after="0" w:line="264" w:lineRule="auto"/>
        <w:rPr>
          <w:rFonts w:eastAsiaTheme="minorHAnsi" w:cs="Arial"/>
          <w:strike/>
          <w:kern w:val="0"/>
          <w:sz w:val="22"/>
          <w:szCs w:val="22"/>
          <w:lang w:eastAsia="en-US"/>
          <w14:ligatures w14:val="none"/>
        </w:rPr>
      </w:pPr>
    </w:p>
    <w:p w14:paraId="145339CF" w14:textId="77777777" w:rsidR="0073671A" w:rsidRPr="00575A8E" w:rsidRDefault="0073671A" w:rsidP="00406FAF">
      <w:pPr>
        <w:spacing w:after="0" w:line="264" w:lineRule="auto"/>
        <w:rPr>
          <w:rFonts w:eastAsiaTheme="minorHAnsi" w:cs="Arial"/>
          <w:strike/>
          <w:kern w:val="0"/>
          <w:sz w:val="22"/>
          <w:szCs w:val="22"/>
          <w:lang w:eastAsia="en-US"/>
          <w14:ligatures w14:val="none"/>
        </w:rPr>
      </w:pPr>
      <w:r w:rsidRPr="00575A8E">
        <w:rPr>
          <w:rFonts w:eastAsiaTheme="minorHAnsi" w:cs="Arial"/>
          <w:strike/>
          <w:kern w:val="0"/>
          <w:sz w:val="22"/>
          <w:szCs w:val="22"/>
          <w:lang w:eastAsia="en-US"/>
          <w14:ligatures w14:val="none"/>
        </w:rPr>
        <w:t xml:space="preserve">CIPD. (2023) </w:t>
      </w:r>
      <w:r w:rsidRPr="00575A8E">
        <w:rPr>
          <w:rFonts w:eastAsiaTheme="minorHAnsi" w:cs="Arial"/>
          <w:i/>
          <w:iCs/>
          <w:strike/>
          <w:kern w:val="0"/>
          <w:sz w:val="22"/>
          <w:szCs w:val="22"/>
          <w:lang w:eastAsia="en-US"/>
          <w14:ligatures w14:val="none"/>
        </w:rPr>
        <w:t>Disciplinary and Grievance at Work</w:t>
      </w:r>
      <w:r w:rsidRPr="00575A8E">
        <w:rPr>
          <w:rFonts w:eastAsiaTheme="minorHAnsi" w:cs="Arial"/>
          <w:strike/>
          <w:kern w:val="0"/>
          <w:sz w:val="22"/>
          <w:szCs w:val="22"/>
          <w:lang w:eastAsia="en-US"/>
          <w14:ligatures w14:val="none"/>
        </w:rPr>
        <w:t xml:space="preserve">. Available at: </w:t>
      </w:r>
      <w:hyperlink r:id="rId15" w:anchor=":~:text=The%20employer%20should%20always%20carry,be%20trained%20for%20the%20role" w:history="1">
        <w:r w:rsidRPr="00575A8E">
          <w:rPr>
            <w:rStyle w:val="Hyperlink"/>
            <w:rFonts w:eastAsiaTheme="minorHAnsi" w:cs="Arial"/>
            <w:strike/>
            <w:kern w:val="0"/>
            <w:sz w:val="22"/>
            <w:szCs w:val="22"/>
            <w:lang w:eastAsia="en-US"/>
            <w14:ligatures w14:val="none"/>
          </w:rPr>
          <w:t>https://www.cipd.org/uk/knowledge/factsheets/discipline-factsheet/#:~:text=The%20employer%20should%20always%20carry,be%20trained%20for%20the%20role</w:t>
        </w:r>
      </w:hyperlink>
      <w:r w:rsidRPr="00575A8E">
        <w:rPr>
          <w:rFonts w:eastAsiaTheme="minorHAnsi" w:cs="Arial"/>
          <w:strike/>
          <w:kern w:val="0"/>
          <w:sz w:val="22"/>
          <w:szCs w:val="22"/>
          <w:lang w:eastAsia="en-US"/>
          <w14:ligatures w14:val="none"/>
        </w:rPr>
        <w:t xml:space="preserve">. </w:t>
      </w:r>
    </w:p>
    <w:p w14:paraId="57DD697A" w14:textId="77777777" w:rsidR="0073671A" w:rsidRPr="00575A8E" w:rsidRDefault="0073671A" w:rsidP="00406FAF">
      <w:pPr>
        <w:spacing w:after="0" w:line="264" w:lineRule="auto"/>
        <w:rPr>
          <w:rFonts w:eastAsiaTheme="minorHAnsi" w:cs="Arial"/>
          <w:strike/>
          <w:kern w:val="0"/>
          <w:sz w:val="22"/>
          <w:szCs w:val="22"/>
          <w:lang w:eastAsia="en-US"/>
          <w14:ligatures w14:val="none"/>
        </w:rPr>
      </w:pPr>
      <w:r w:rsidRPr="00575A8E">
        <w:rPr>
          <w:rFonts w:eastAsiaTheme="minorHAnsi" w:cs="Arial"/>
          <w:strike/>
          <w:kern w:val="0"/>
          <w:sz w:val="22"/>
          <w:szCs w:val="22"/>
          <w:lang w:eastAsia="en-US"/>
          <w14:ligatures w14:val="none"/>
        </w:rPr>
        <w:t>(Accessed April 2024)</w:t>
      </w:r>
    </w:p>
    <w:p w14:paraId="64245EC3" w14:textId="77777777" w:rsidR="0073671A" w:rsidRPr="00575A8E" w:rsidRDefault="0073671A" w:rsidP="00406FAF">
      <w:pPr>
        <w:spacing w:after="0" w:line="264" w:lineRule="auto"/>
        <w:rPr>
          <w:rFonts w:eastAsiaTheme="minorHAnsi" w:cs="Arial"/>
          <w:strike/>
          <w:kern w:val="0"/>
          <w:sz w:val="22"/>
          <w:szCs w:val="22"/>
          <w:lang w:eastAsia="en-US"/>
          <w14:ligatures w14:val="none"/>
        </w:rPr>
      </w:pPr>
    </w:p>
    <w:p w14:paraId="625438D4" w14:textId="77777777" w:rsidR="0073671A" w:rsidRPr="00244926" w:rsidRDefault="0073671A" w:rsidP="00406FAF">
      <w:pPr>
        <w:spacing w:after="0" w:line="264" w:lineRule="auto"/>
        <w:rPr>
          <w:rFonts w:eastAsiaTheme="minorHAnsi" w:cs="Arial"/>
          <w:kern w:val="0"/>
          <w:sz w:val="22"/>
          <w:szCs w:val="22"/>
          <w:lang w:eastAsia="en-US"/>
          <w14:ligatures w14:val="none"/>
        </w:rPr>
      </w:pPr>
      <w:r w:rsidRPr="00244926">
        <w:rPr>
          <w:rFonts w:eastAsiaTheme="minorHAnsi" w:cs="Arial"/>
          <w:kern w:val="0"/>
          <w:sz w:val="22"/>
          <w:szCs w:val="22"/>
          <w:lang w:eastAsia="en-US"/>
          <w14:ligatures w14:val="none"/>
        </w:rPr>
        <w:t xml:space="preserve">CIPD (2024) </w:t>
      </w:r>
      <w:r w:rsidRPr="00244926">
        <w:rPr>
          <w:rFonts w:eastAsiaTheme="minorHAnsi" w:cs="Arial"/>
          <w:i/>
          <w:iCs/>
          <w:kern w:val="0"/>
          <w:sz w:val="22"/>
          <w:szCs w:val="22"/>
          <w:lang w:eastAsia="en-US"/>
          <w14:ligatures w14:val="none"/>
        </w:rPr>
        <w:t>Making Skills Development at Work</w:t>
      </w:r>
      <w:r w:rsidRPr="00244926">
        <w:rPr>
          <w:rFonts w:eastAsiaTheme="minorHAnsi" w:cs="Arial"/>
          <w:kern w:val="0"/>
          <w:sz w:val="22"/>
          <w:szCs w:val="22"/>
          <w:lang w:eastAsia="en-US"/>
          <w14:ligatures w14:val="none"/>
        </w:rPr>
        <w:t xml:space="preserve">. Available at: </w:t>
      </w:r>
      <w:hyperlink r:id="rId16" w:anchor=":~:text=We%20support%20people%20professionals%20to,remain%20effective%20in%20your%20role" w:history="1">
        <w:r w:rsidRPr="00244926">
          <w:rPr>
            <w:rFonts w:eastAsiaTheme="minorHAnsi" w:cs="Arial"/>
            <w:color w:val="0000FF"/>
            <w:kern w:val="0"/>
            <w:sz w:val="22"/>
            <w:szCs w:val="22"/>
            <w:u w:val="single"/>
            <w:lang w:eastAsia="en-US"/>
            <w14:ligatures w14:val="none"/>
          </w:rPr>
          <w:t>https://www.cipd.org/uk/about/making-work-work/#:~:text=We%20support%20people%20professionals%20to,remain%20effective%20in%20your%20role</w:t>
        </w:r>
      </w:hyperlink>
      <w:r w:rsidRPr="00244926">
        <w:rPr>
          <w:rFonts w:eastAsiaTheme="minorHAnsi" w:cs="Arial"/>
          <w:kern w:val="0"/>
          <w:sz w:val="22"/>
          <w:szCs w:val="22"/>
          <w:lang w:eastAsia="en-US"/>
          <w14:ligatures w14:val="none"/>
        </w:rPr>
        <w:t xml:space="preserve">. </w:t>
      </w:r>
    </w:p>
    <w:p w14:paraId="5414FCA0" w14:textId="77777777" w:rsidR="0073671A" w:rsidRPr="00244926" w:rsidRDefault="0073671A" w:rsidP="00406FAF">
      <w:pPr>
        <w:spacing w:after="0" w:line="264" w:lineRule="auto"/>
        <w:rPr>
          <w:rFonts w:eastAsiaTheme="minorHAnsi" w:cs="Arial"/>
          <w:kern w:val="0"/>
          <w:sz w:val="22"/>
          <w:szCs w:val="22"/>
          <w:lang w:eastAsia="en-US"/>
          <w14:ligatures w14:val="none"/>
        </w:rPr>
      </w:pPr>
      <w:r w:rsidRPr="00244926">
        <w:rPr>
          <w:rFonts w:eastAsiaTheme="minorHAnsi" w:cs="Arial"/>
          <w:kern w:val="0"/>
          <w:sz w:val="22"/>
          <w:szCs w:val="22"/>
          <w:lang w:eastAsia="en-US"/>
          <w14:ligatures w14:val="none"/>
        </w:rPr>
        <w:t>(Accessed March 2024)</w:t>
      </w:r>
    </w:p>
    <w:p w14:paraId="442C5746" w14:textId="77777777" w:rsidR="0073671A" w:rsidRPr="00575A8E" w:rsidRDefault="0073671A" w:rsidP="00406FAF">
      <w:pPr>
        <w:spacing w:after="0" w:line="264" w:lineRule="auto"/>
        <w:rPr>
          <w:rFonts w:eastAsiaTheme="minorHAnsi" w:cs="Arial"/>
          <w:strike/>
          <w:kern w:val="0"/>
          <w:sz w:val="22"/>
          <w:szCs w:val="22"/>
          <w:lang w:eastAsia="en-US"/>
          <w14:ligatures w14:val="none"/>
        </w:rPr>
      </w:pPr>
    </w:p>
    <w:p w14:paraId="741CE767" w14:textId="77777777" w:rsidR="0073671A" w:rsidRPr="00575A8E" w:rsidRDefault="0073671A" w:rsidP="00406FAF">
      <w:pPr>
        <w:spacing w:after="0" w:line="264" w:lineRule="auto"/>
        <w:rPr>
          <w:rFonts w:eastAsiaTheme="minorHAnsi" w:cs="Arial"/>
          <w:strike/>
          <w:kern w:val="0"/>
          <w:sz w:val="22"/>
          <w:szCs w:val="22"/>
          <w:lang w:eastAsia="en-US"/>
          <w14:ligatures w14:val="none"/>
        </w:rPr>
      </w:pPr>
      <w:r w:rsidRPr="00575A8E">
        <w:rPr>
          <w:rFonts w:eastAsiaTheme="minorHAnsi" w:cs="Arial"/>
          <w:strike/>
          <w:kern w:val="0"/>
          <w:sz w:val="22"/>
          <w:szCs w:val="22"/>
          <w:lang w:eastAsia="en-US"/>
          <w14:ligatures w14:val="none"/>
        </w:rPr>
        <w:t xml:space="preserve">Working Forward. (Unknown) </w:t>
      </w:r>
      <w:r w:rsidRPr="00575A8E">
        <w:rPr>
          <w:rFonts w:eastAsiaTheme="minorHAnsi" w:cs="Arial"/>
          <w:i/>
          <w:iCs/>
          <w:strike/>
          <w:kern w:val="0"/>
          <w:sz w:val="22"/>
          <w:szCs w:val="22"/>
          <w:lang w:eastAsia="en-US"/>
          <w14:ligatures w14:val="none"/>
        </w:rPr>
        <w:t xml:space="preserve">Flexible working: key facts for employers. </w:t>
      </w:r>
      <w:r w:rsidRPr="00575A8E">
        <w:rPr>
          <w:rFonts w:eastAsiaTheme="minorHAnsi" w:cs="Arial"/>
          <w:strike/>
          <w:kern w:val="0"/>
          <w:sz w:val="22"/>
          <w:szCs w:val="22"/>
          <w:lang w:eastAsia="en-US"/>
          <w14:ligatures w14:val="none"/>
        </w:rPr>
        <w:t xml:space="preserve">Available at: </w:t>
      </w:r>
    </w:p>
    <w:p w14:paraId="13E6457E" w14:textId="77777777" w:rsidR="0073671A" w:rsidRPr="00575A8E" w:rsidRDefault="005F3538" w:rsidP="00406FAF">
      <w:pPr>
        <w:spacing w:after="0" w:line="264" w:lineRule="auto"/>
        <w:rPr>
          <w:rFonts w:eastAsiaTheme="minorHAnsi" w:cs="Arial"/>
          <w:strike/>
          <w:kern w:val="0"/>
          <w:sz w:val="22"/>
          <w:szCs w:val="22"/>
          <w:lang w:eastAsia="en-US"/>
          <w14:ligatures w14:val="none"/>
        </w:rPr>
      </w:pPr>
      <w:hyperlink r:id="rId17" w:history="1">
        <w:r w:rsidR="0073671A" w:rsidRPr="00575A8E">
          <w:rPr>
            <w:rFonts w:eastAsiaTheme="minorHAnsi" w:cs="Arial"/>
            <w:strike/>
            <w:color w:val="0000FF"/>
            <w:kern w:val="0"/>
            <w:sz w:val="22"/>
            <w:szCs w:val="22"/>
            <w:u w:val="single"/>
            <w:lang w:eastAsia="en-US"/>
            <w14:ligatures w14:val="none"/>
          </w:rPr>
          <w:t>https://www.equalityhumanrights.com/sites/default/files/flexible-working-key-facts-for-employers.pdf</w:t>
        </w:r>
      </w:hyperlink>
      <w:r w:rsidR="0073671A" w:rsidRPr="00575A8E">
        <w:rPr>
          <w:rFonts w:eastAsiaTheme="minorHAnsi" w:cs="Arial"/>
          <w:strike/>
          <w:kern w:val="0"/>
          <w:sz w:val="22"/>
          <w:szCs w:val="22"/>
          <w:lang w:eastAsia="en-US"/>
          <w14:ligatures w14:val="none"/>
        </w:rPr>
        <w:t xml:space="preserve"> </w:t>
      </w:r>
    </w:p>
    <w:p w14:paraId="0404BBFB" w14:textId="77777777" w:rsidR="0073671A" w:rsidRPr="00575A8E" w:rsidRDefault="0073671A" w:rsidP="00406FAF">
      <w:pPr>
        <w:spacing w:after="0" w:line="264" w:lineRule="auto"/>
        <w:rPr>
          <w:rFonts w:eastAsiaTheme="minorHAnsi" w:cs="Arial"/>
          <w:strike/>
          <w:kern w:val="0"/>
          <w:sz w:val="22"/>
          <w:szCs w:val="22"/>
          <w:lang w:eastAsia="en-US"/>
          <w14:ligatures w14:val="none"/>
        </w:rPr>
      </w:pPr>
      <w:r w:rsidRPr="00575A8E">
        <w:rPr>
          <w:rFonts w:eastAsiaTheme="minorHAnsi" w:cs="Arial"/>
          <w:strike/>
          <w:kern w:val="0"/>
          <w:sz w:val="22"/>
          <w:szCs w:val="22"/>
          <w:lang w:eastAsia="en-US"/>
          <w14:ligatures w14:val="none"/>
        </w:rPr>
        <w:t>(Accessed April 2024)</w:t>
      </w:r>
    </w:p>
    <w:p w14:paraId="44AC516B" w14:textId="77777777" w:rsidR="0073671A" w:rsidRPr="00AC3AF1" w:rsidRDefault="0073671A" w:rsidP="00406FAF">
      <w:pPr>
        <w:spacing w:line="276" w:lineRule="auto"/>
      </w:pPr>
    </w:p>
    <w:p w14:paraId="21BC496B" w14:textId="77777777" w:rsidR="0073671A" w:rsidRDefault="0073671A" w:rsidP="00406FAF"/>
    <w:p w14:paraId="4F5955A7" w14:textId="77777777" w:rsidR="0073671A" w:rsidRDefault="0073671A" w:rsidP="00406FAF"/>
    <w:p w14:paraId="3137C1F5" w14:textId="77777777" w:rsidR="0073671A" w:rsidRDefault="0073671A" w:rsidP="00406FAF"/>
    <w:p w14:paraId="4318A91F" w14:textId="77777777" w:rsidR="0073671A" w:rsidRDefault="0073671A" w:rsidP="00406FAF"/>
    <w:p w14:paraId="241CF14A" w14:textId="77777777" w:rsidR="0073671A" w:rsidRDefault="0073671A" w:rsidP="00406FAF"/>
    <w:p w14:paraId="0561745C" w14:textId="77777777" w:rsidR="0073671A" w:rsidRDefault="0073671A" w:rsidP="00406FAF"/>
    <w:p w14:paraId="06B9A40C" w14:textId="77777777" w:rsidR="0073671A" w:rsidRDefault="0073671A" w:rsidP="00406FAF"/>
    <w:p w14:paraId="1AD723CC" w14:textId="77777777" w:rsidR="0073671A" w:rsidRDefault="0073671A" w:rsidP="00406FAF"/>
    <w:p w14:paraId="4A850EDE" w14:textId="77777777" w:rsidR="0073671A" w:rsidRDefault="0073671A" w:rsidP="00406FAF"/>
    <w:p w14:paraId="6D98389B" w14:textId="77777777" w:rsidR="0073671A" w:rsidRDefault="0073671A" w:rsidP="00406FAF"/>
    <w:p w14:paraId="03C089F9" w14:textId="77777777" w:rsidR="0073671A" w:rsidRDefault="0073671A" w:rsidP="00406FAF"/>
    <w:p w14:paraId="0C79CC15" w14:textId="77777777" w:rsidR="0073671A" w:rsidRDefault="0073671A" w:rsidP="00406FAF"/>
    <w:p w14:paraId="37970511" w14:textId="77777777" w:rsidR="0073671A" w:rsidRDefault="0073671A" w:rsidP="00406FAF"/>
    <w:p w14:paraId="37AA22EF" w14:textId="77777777" w:rsidR="0073671A" w:rsidRDefault="0073671A" w:rsidP="00406FAF"/>
    <w:p w14:paraId="150B08CA" w14:textId="77777777" w:rsidR="0073671A" w:rsidRDefault="0073671A" w:rsidP="00406FAF"/>
    <w:p w14:paraId="635CD851" w14:textId="77777777" w:rsidR="0073671A" w:rsidRDefault="0073671A" w:rsidP="00406FAF"/>
    <w:p w14:paraId="7BE37855" w14:textId="77777777" w:rsidR="0073671A" w:rsidRDefault="0073671A" w:rsidP="00406FAF"/>
    <w:p w14:paraId="608C5E12" w14:textId="77777777" w:rsidR="0073671A" w:rsidRDefault="0073671A" w:rsidP="00406FAF"/>
    <w:p w14:paraId="0401C8DC" w14:textId="77777777" w:rsidR="0073671A" w:rsidRDefault="0073671A" w:rsidP="00406FAF"/>
    <w:p w14:paraId="53835E1D" w14:textId="77777777" w:rsidR="0073671A" w:rsidRDefault="0073671A" w:rsidP="00406FAF"/>
    <w:p w14:paraId="71BE4F3B" w14:textId="77777777" w:rsidR="0073671A" w:rsidRDefault="0073671A" w:rsidP="00406FAF"/>
    <w:p w14:paraId="2CF27C53" w14:textId="77777777" w:rsidR="0073671A" w:rsidRDefault="0073671A" w:rsidP="00406FAF">
      <w:pPr>
        <w:rPr>
          <w:u w:val="single"/>
        </w:rPr>
      </w:pPr>
      <w:r>
        <w:rPr>
          <w:u w:val="single"/>
        </w:rPr>
        <w:t>Task 2</w:t>
      </w:r>
    </w:p>
    <w:p w14:paraId="6D985996" w14:textId="77777777" w:rsidR="0073671A" w:rsidRDefault="0073671A" w:rsidP="00406FAF">
      <w:r>
        <w:tab/>
        <w:t xml:space="preserve">Two months ago, I had the pleasure of attending a ‘menopause in the workplace’ workshop by Jayne Woodman. During the workshop I became aware of disappointing statistics that made me want to create changes in my own workplace. Jayne Woodman stated that 1 in 10 women leave their job when going through the menopause. After the workshop I returned to work and immediately started creating a menopause policy that could be followed during my workplace. With leaflets that I had received from Jayne Woodman, I displayed them around the office. Employees felt that the menopause instantly became less of a taboo topic and encouraged them to share their personal experiences. After research, we have located doctors that we can refer employees to and can give advice to employees using The Menopause Team website </w:t>
      </w:r>
      <w:hyperlink r:id="rId18" w:history="1">
        <w:r w:rsidRPr="00720664">
          <w:rPr>
            <w:rStyle w:val="Hyperlink"/>
          </w:rPr>
          <w:t>https://www.themenopauseteam.com/are-you-an-employee</w:t>
        </w:r>
      </w:hyperlink>
      <w:r>
        <w:t xml:space="preserve"> and of course employees can request flexible working. We will also pay the employees their usual wage when they cannot attend work due to a hospital/ doctor's appointment regarding the menopause. This change has also led my company to update their procedures and therefore an employee will still get paid if they are attending a Pap test. Fortunately, this course was included in my CIPD Level 3 course meaning, no extra cost was needed and makes the price for the CIPD Level 3 more cost effective.</w:t>
      </w:r>
    </w:p>
    <w:p w14:paraId="08B1BCBE" w14:textId="77777777" w:rsidR="0073671A" w:rsidRDefault="0073671A" w:rsidP="00406FAF">
      <w:r>
        <w:tab/>
        <w:t>On Thursday 8</w:t>
      </w:r>
      <w:r w:rsidRPr="00C95EBC">
        <w:rPr>
          <w:vertAlign w:val="superscript"/>
        </w:rPr>
        <w:t>th</w:t>
      </w:r>
      <w:r>
        <w:t xml:space="preserve"> February 2024 I attended a university lecture whilst studying my CIPD Level 3. The topic being studied was Principles of analytics. This allowed me to understand the advantages of social media. Social media can promote your business and engages employees, allows employees to remain up to date and included with any new changes with the company. Since this lecture I have encouraged my company to promote more on LinkedIn. My organisation creates content regarding new bids we have </w:t>
      </w:r>
      <w:r>
        <w:lastRenderedPageBreak/>
        <w:t xml:space="preserve">upheld, employee of the month and has collaborated with clients.  My organisation is based in South Wales however, we actually carry our services in the whole of Wales and England. My organisation is so extensive that it would be impossible for an employee to understand the organisation as a whole making it so much more important to share updates on LinkedIn. Each employee can feel included and has the opportunity to understand the organisation better which will lead to a positive working environment. We also ‘shine a spotlight’ on an employee from head office or manager each month. This means that the selected employee will answer a series of questions and our marketing team will create a story out of the answers given. These questions consist of nonintrusive but allows everyone to understand the person much better.  </w:t>
      </w:r>
    </w:p>
    <w:p w14:paraId="25A2720F" w14:textId="77777777" w:rsidR="0073671A" w:rsidRDefault="0073671A" w:rsidP="00406FAF">
      <w:r>
        <w:tab/>
        <w:t xml:space="preserve">Throughout last year I opted to study employment law. Within this course I managed to wider my knowledge and was intrigued. </w:t>
      </w:r>
      <w:r>
        <w:rPr>
          <w:u w:val="single"/>
        </w:rPr>
        <w:t>Human Rights Act 1998</w:t>
      </w:r>
      <w:r>
        <w:t xml:space="preserve"> was an exciting topic to learn about because they are basic rights that every single individual is entitled to. I use this Act daily in my working life when managing disciplinary’s, investigations, grievances etc. Unfortunately, the human right that I have to take into consideration is no discrimination. Bullying is a negative culture that does not belong in the workplace however, bullying can never be escaped. Bullying is a form of discriminating against someone whether that is because they are purposely excluding the individual or name calling. This week myself and the other members in the HR team of my organisation organised and posted bullying and harassment PowerPoints for each manager to go through with their employees. This PowerPoint included where an employee can go if they do feel as though they are being bullied and discriminated, which is the HR department who will carry out an investigation to put an end to the discrimination in the workplace. To ensure that this is completed, each employee must sign that they underwent the toolbox talk, this is sent to HR who then monitors the situation. Unfortunately, due to lack of technology, thousands of pieces of paper was used to carry out this exercise which in hand, was not very good for the environment and was not cost effective. Indefinitely believe that this needs to be looked in to as Toolbox talks will always need to be had and updated. </w:t>
      </w:r>
    </w:p>
    <w:p w14:paraId="63FE634B" w14:textId="77777777" w:rsidR="0073671A" w:rsidRDefault="0073671A" w:rsidP="00406FAF"/>
    <w:p w14:paraId="313416C7" w14:textId="77777777" w:rsidR="0073671A" w:rsidRPr="00065092" w:rsidRDefault="0073671A" w:rsidP="00406FAF">
      <w:r>
        <w:t>Word count: 753</w:t>
      </w:r>
    </w:p>
    <w:p w14:paraId="365AA4AA" w14:textId="77777777" w:rsidR="0073671A" w:rsidRPr="00065092" w:rsidRDefault="0073671A" w:rsidP="00406FAF"/>
    <w:p w14:paraId="26A779EA" w14:textId="77777777" w:rsidR="0073671A" w:rsidRDefault="0073671A"/>
    <w:sectPr w:rsidR="0073671A" w:rsidSect="007367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6DDADD" w14:textId="77777777" w:rsidR="009E0A54" w:rsidRDefault="009E0A54" w:rsidP="00385C90">
      <w:pPr>
        <w:spacing w:after="0" w:line="240" w:lineRule="auto"/>
      </w:pPr>
      <w:r>
        <w:separator/>
      </w:r>
    </w:p>
  </w:endnote>
  <w:endnote w:type="continuationSeparator" w:id="0">
    <w:p w14:paraId="33A0FE73" w14:textId="77777777" w:rsidR="009E0A54" w:rsidRDefault="009E0A54" w:rsidP="00385C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D40809" w14:textId="77777777" w:rsidR="009E0A54" w:rsidRDefault="009E0A54" w:rsidP="00385C90">
      <w:pPr>
        <w:spacing w:after="0" w:line="240" w:lineRule="auto"/>
      </w:pPr>
      <w:r>
        <w:separator/>
      </w:r>
    </w:p>
  </w:footnote>
  <w:footnote w:type="continuationSeparator" w:id="0">
    <w:p w14:paraId="01B775B2" w14:textId="77777777" w:rsidR="009E0A54" w:rsidRDefault="009E0A54" w:rsidP="00385C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131CE4"/>
    <w:multiLevelType w:val="hybridMultilevel"/>
    <w:tmpl w:val="1B5ACCEC"/>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 w15:restartNumberingAfterBreak="0">
    <w:nsid w:val="37894C5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FC39A6"/>
    <w:multiLevelType w:val="hybridMultilevel"/>
    <w:tmpl w:val="878CA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277C5E"/>
    <w:multiLevelType w:val="hybridMultilevel"/>
    <w:tmpl w:val="F1ECA216"/>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num w:numId="1" w16cid:durableId="1757434811">
    <w:abstractNumId w:val="1"/>
  </w:num>
  <w:num w:numId="2" w16cid:durableId="1625961794">
    <w:abstractNumId w:val="2"/>
  </w:num>
  <w:num w:numId="3" w16cid:durableId="1178234990">
    <w:abstractNumId w:val="3"/>
  </w:num>
  <w:num w:numId="4" w16cid:durableId="12279098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71A"/>
    <w:rsid w:val="00022B44"/>
    <w:rsid w:val="0005547E"/>
    <w:rsid w:val="000C00A0"/>
    <w:rsid w:val="000D46CF"/>
    <w:rsid w:val="00125419"/>
    <w:rsid w:val="0014307D"/>
    <w:rsid w:val="00187926"/>
    <w:rsid w:val="00190875"/>
    <w:rsid w:val="001D33B9"/>
    <w:rsid w:val="002131D9"/>
    <w:rsid w:val="00234CAB"/>
    <w:rsid w:val="00237A79"/>
    <w:rsid w:val="00237F72"/>
    <w:rsid w:val="00243124"/>
    <w:rsid w:val="00244926"/>
    <w:rsid w:val="002704B3"/>
    <w:rsid w:val="002A3E8C"/>
    <w:rsid w:val="002B0689"/>
    <w:rsid w:val="0032057F"/>
    <w:rsid w:val="00345A7F"/>
    <w:rsid w:val="00385C90"/>
    <w:rsid w:val="00396BED"/>
    <w:rsid w:val="003B41FF"/>
    <w:rsid w:val="00441CBD"/>
    <w:rsid w:val="00475F2C"/>
    <w:rsid w:val="004A704F"/>
    <w:rsid w:val="004E7D03"/>
    <w:rsid w:val="00501DA3"/>
    <w:rsid w:val="00511DE8"/>
    <w:rsid w:val="005366EF"/>
    <w:rsid w:val="005640FF"/>
    <w:rsid w:val="00575A8E"/>
    <w:rsid w:val="005A0191"/>
    <w:rsid w:val="005E503C"/>
    <w:rsid w:val="005F3538"/>
    <w:rsid w:val="00603A9A"/>
    <w:rsid w:val="00606BA3"/>
    <w:rsid w:val="00661230"/>
    <w:rsid w:val="006E7F59"/>
    <w:rsid w:val="00706422"/>
    <w:rsid w:val="0073671A"/>
    <w:rsid w:val="0074589A"/>
    <w:rsid w:val="0075108C"/>
    <w:rsid w:val="00790CD6"/>
    <w:rsid w:val="007D0971"/>
    <w:rsid w:val="007E7009"/>
    <w:rsid w:val="00830010"/>
    <w:rsid w:val="008316CD"/>
    <w:rsid w:val="00904463"/>
    <w:rsid w:val="009B7EA4"/>
    <w:rsid w:val="009D6600"/>
    <w:rsid w:val="009E0A54"/>
    <w:rsid w:val="009E34AF"/>
    <w:rsid w:val="00A00838"/>
    <w:rsid w:val="00A01BB7"/>
    <w:rsid w:val="00AE2E97"/>
    <w:rsid w:val="00AE5CF5"/>
    <w:rsid w:val="00B66763"/>
    <w:rsid w:val="00B721BA"/>
    <w:rsid w:val="00B9435C"/>
    <w:rsid w:val="00BC7C3F"/>
    <w:rsid w:val="00BD33C3"/>
    <w:rsid w:val="00BE72D7"/>
    <w:rsid w:val="00BF2025"/>
    <w:rsid w:val="00C21296"/>
    <w:rsid w:val="00C31D3D"/>
    <w:rsid w:val="00CE0167"/>
    <w:rsid w:val="00CE3C0C"/>
    <w:rsid w:val="00CE53F5"/>
    <w:rsid w:val="00D15FDD"/>
    <w:rsid w:val="00D16061"/>
    <w:rsid w:val="00D643BF"/>
    <w:rsid w:val="00D80008"/>
    <w:rsid w:val="00D85CFF"/>
    <w:rsid w:val="00DB6165"/>
    <w:rsid w:val="00DC1AF2"/>
    <w:rsid w:val="00DF2123"/>
    <w:rsid w:val="00DF5F69"/>
    <w:rsid w:val="00E041BF"/>
    <w:rsid w:val="00E466A7"/>
    <w:rsid w:val="00E61B1A"/>
    <w:rsid w:val="00EA09C3"/>
    <w:rsid w:val="00EA6BB4"/>
    <w:rsid w:val="00EB01E4"/>
    <w:rsid w:val="00EC4730"/>
    <w:rsid w:val="00EE549F"/>
    <w:rsid w:val="00EE6B63"/>
    <w:rsid w:val="00EF04A0"/>
    <w:rsid w:val="00F1734C"/>
    <w:rsid w:val="00F26AAD"/>
    <w:rsid w:val="00FC12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74AE5C"/>
  <w15:chartTrackingRefBased/>
  <w15:docId w15:val="{4870A55F-2ECC-F44A-8020-F7C078BCD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67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67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67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67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67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67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67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67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67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67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67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67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67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67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67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67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67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671A"/>
    <w:rPr>
      <w:rFonts w:eastAsiaTheme="majorEastAsia" w:cstheme="majorBidi"/>
      <w:color w:val="272727" w:themeColor="text1" w:themeTint="D8"/>
    </w:rPr>
  </w:style>
  <w:style w:type="paragraph" w:styleId="Title">
    <w:name w:val="Title"/>
    <w:basedOn w:val="Normal"/>
    <w:next w:val="Normal"/>
    <w:link w:val="TitleChar"/>
    <w:uiPriority w:val="10"/>
    <w:qFormat/>
    <w:rsid w:val="007367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67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67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67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671A"/>
    <w:pPr>
      <w:spacing w:before="160"/>
      <w:jc w:val="center"/>
    </w:pPr>
    <w:rPr>
      <w:i/>
      <w:iCs/>
      <w:color w:val="404040" w:themeColor="text1" w:themeTint="BF"/>
    </w:rPr>
  </w:style>
  <w:style w:type="character" w:customStyle="1" w:styleId="QuoteChar">
    <w:name w:val="Quote Char"/>
    <w:basedOn w:val="DefaultParagraphFont"/>
    <w:link w:val="Quote"/>
    <w:uiPriority w:val="29"/>
    <w:rsid w:val="0073671A"/>
    <w:rPr>
      <w:i/>
      <w:iCs/>
      <w:color w:val="404040" w:themeColor="text1" w:themeTint="BF"/>
    </w:rPr>
  </w:style>
  <w:style w:type="paragraph" w:styleId="ListParagraph">
    <w:name w:val="List Paragraph"/>
    <w:basedOn w:val="Normal"/>
    <w:uiPriority w:val="34"/>
    <w:qFormat/>
    <w:rsid w:val="0073671A"/>
    <w:pPr>
      <w:ind w:left="720"/>
      <w:contextualSpacing/>
    </w:pPr>
  </w:style>
  <w:style w:type="character" w:styleId="IntenseEmphasis">
    <w:name w:val="Intense Emphasis"/>
    <w:basedOn w:val="DefaultParagraphFont"/>
    <w:uiPriority w:val="21"/>
    <w:qFormat/>
    <w:rsid w:val="0073671A"/>
    <w:rPr>
      <w:i/>
      <w:iCs/>
      <w:color w:val="0F4761" w:themeColor="accent1" w:themeShade="BF"/>
    </w:rPr>
  </w:style>
  <w:style w:type="paragraph" w:styleId="IntenseQuote">
    <w:name w:val="Intense Quote"/>
    <w:basedOn w:val="Normal"/>
    <w:next w:val="Normal"/>
    <w:link w:val="IntenseQuoteChar"/>
    <w:uiPriority w:val="30"/>
    <w:qFormat/>
    <w:rsid w:val="007367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671A"/>
    <w:rPr>
      <w:i/>
      <w:iCs/>
      <w:color w:val="0F4761" w:themeColor="accent1" w:themeShade="BF"/>
    </w:rPr>
  </w:style>
  <w:style w:type="character" w:styleId="IntenseReference">
    <w:name w:val="Intense Reference"/>
    <w:basedOn w:val="DefaultParagraphFont"/>
    <w:uiPriority w:val="32"/>
    <w:qFormat/>
    <w:rsid w:val="0073671A"/>
    <w:rPr>
      <w:b/>
      <w:bCs/>
      <w:smallCaps/>
      <w:color w:val="0F4761" w:themeColor="accent1" w:themeShade="BF"/>
      <w:spacing w:val="5"/>
    </w:rPr>
  </w:style>
  <w:style w:type="character" w:styleId="Hyperlink">
    <w:name w:val="Hyperlink"/>
    <w:basedOn w:val="DefaultParagraphFont"/>
    <w:uiPriority w:val="99"/>
    <w:unhideWhenUsed/>
    <w:rsid w:val="0073671A"/>
    <w:rPr>
      <w:color w:val="0000FF"/>
      <w:u w:val="single"/>
    </w:rPr>
  </w:style>
  <w:style w:type="character" w:styleId="UnresolvedMention">
    <w:name w:val="Unresolved Mention"/>
    <w:basedOn w:val="DefaultParagraphFont"/>
    <w:uiPriority w:val="99"/>
    <w:semiHidden/>
    <w:unhideWhenUsed/>
    <w:rsid w:val="00A00838"/>
    <w:rPr>
      <w:color w:val="605E5C"/>
      <w:shd w:val="clear" w:color="auto" w:fill="E1DFDD"/>
    </w:rPr>
  </w:style>
  <w:style w:type="character" w:styleId="FollowedHyperlink">
    <w:name w:val="FollowedHyperlink"/>
    <w:basedOn w:val="DefaultParagraphFont"/>
    <w:uiPriority w:val="99"/>
    <w:semiHidden/>
    <w:unhideWhenUsed/>
    <w:rsid w:val="00244926"/>
    <w:rPr>
      <w:color w:val="96607D" w:themeColor="followedHyperlink"/>
      <w:u w:val="single"/>
    </w:rPr>
  </w:style>
  <w:style w:type="paragraph" w:styleId="Header">
    <w:name w:val="header"/>
    <w:basedOn w:val="Normal"/>
    <w:link w:val="HeaderChar"/>
    <w:uiPriority w:val="99"/>
    <w:unhideWhenUsed/>
    <w:rsid w:val="00385C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5C90"/>
  </w:style>
  <w:style w:type="paragraph" w:styleId="Footer">
    <w:name w:val="footer"/>
    <w:basedOn w:val="Normal"/>
    <w:link w:val="FooterChar"/>
    <w:uiPriority w:val="99"/>
    <w:unhideWhenUsed/>
    <w:rsid w:val="00385C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5C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ethics-role-hr-factsheet/" TargetMode="External"/><Relationship Id="rId13" Type="http://schemas.openxmlformats.org/officeDocument/2006/relationships/hyperlink" Target="https://www.ethicsatkentplace.org/about-ethics/ethics-institute-blog/individual-blog-page/~board/blog-posts/post/the-relationship-between-ethics-and-the-law" TargetMode="External"/><Relationship Id="rId18" Type="http://schemas.openxmlformats.org/officeDocument/2006/relationships/hyperlink" Target="https://www.themenopauseteam.com/are-you-an-employee" TargetMode="External"/><Relationship Id="rId3" Type="http://schemas.openxmlformats.org/officeDocument/2006/relationships/settings" Target="settings.xml"/><Relationship Id="rId7" Type="http://schemas.openxmlformats.org/officeDocument/2006/relationships/hyperlink" Target="https://www.cipd.org/globalassets/media/knowledge/knowledge-hub/reports/unethical-behaviour-in-the-workplace_report-2_tcm18-57022.pdf" TargetMode="External"/><Relationship Id="rId12" Type="http://schemas.openxmlformats.org/officeDocument/2006/relationships/hyperlink" Target="https://www.davidsonmorris.com/section-98-employment-rights-act/" TargetMode="External"/><Relationship Id="rId17" Type="http://schemas.openxmlformats.org/officeDocument/2006/relationships/hyperlink" Target="https://www.equalityhumanrights.com/sites/default/files/flexible-working-key-facts-for-employers.pdf" TargetMode="External"/><Relationship Id="rId2" Type="http://schemas.openxmlformats.org/officeDocument/2006/relationships/styles" Target="styles.xml"/><Relationship Id="rId16" Type="http://schemas.openxmlformats.org/officeDocument/2006/relationships/hyperlink" Target="https://www.cipd.org/uk/about/making-work-work/"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uk/knowledge/guides/ethics-work-guide/" TargetMode="External"/><Relationship Id="rId5" Type="http://schemas.openxmlformats.org/officeDocument/2006/relationships/footnotes" Target="footnotes.xml"/><Relationship Id="rId15" Type="http://schemas.openxmlformats.org/officeDocument/2006/relationships/hyperlink" Target="https://www.cipd.org/uk/knowledge/factsheets/discipline-factsheet/" TargetMode="External"/><Relationship Id="rId10" Type="http://schemas.openxmlformats.org/officeDocument/2006/relationships/hyperlink" Target="https://www.local.gov.uk/our-support/workforce-and-hr-support/equality-diversity-and-inclusion-workforce/equality-act-and"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uidance/equality-act-2010-guidance" TargetMode="External"/><Relationship Id="rId14" Type="http://schemas.openxmlformats.org/officeDocument/2006/relationships/hyperlink" Target="https://www.cipd.org/globalassets/media/comms/about-us/2024-jan-cipd-regulations-801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3288</TotalTime>
  <Pages>8</Pages>
  <Words>3070</Words>
  <Characters>17502</Characters>
  <Application>Microsoft Office Word</Application>
  <DocSecurity>0</DocSecurity>
  <Lines>145</Lines>
  <Paragraphs>41</Paragraphs>
  <ScaleCrop>false</ScaleCrop>
  <Company/>
  <LinksUpToDate>false</LinksUpToDate>
  <CharactersWithSpaces>20531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Izabelle Jones</dc:creator>
  <cp:keywords/>
  <dc:description/>
  <cp:lastModifiedBy>Izabelle Jones</cp:lastModifiedBy>
  <cp:revision>86</cp:revision>
  <dcterms:created xsi:type="dcterms:W3CDTF">2024-05-18T11:37:00Z</dcterms:created>
  <dcterms:modified xsi:type="dcterms:W3CDTF">2024-05-24T21:14:00Z</dcterms:modified>
</cp:coreProperties>
</file>