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DFFFC1"/>
  <w:body>
    <w:tbl>
      <w:tblPr>
        <w:tblStyle w:val="TableLayout"/>
        <w:tblpPr w:leftFromText="180" w:rightFromText="180" w:horzAnchor="margin" w:tblpXSpec="center" w:tblpY="-720"/>
        <w:tblW w:w="15026" w:type="dxa"/>
        <w:tblLayout w:type="fixed"/>
        <w:tblLook w:val="04A0" w:firstRow="1" w:lastRow="0" w:firstColumn="1" w:lastColumn="0" w:noHBand="0" w:noVBand="1"/>
        <w:tblDescription w:val="Brochure layout table"/>
      </w:tblPr>
      <w:tblGrid>
        <w:gridCol w:w="4565"/>
        <w:gridCol w:w="5285"/>
        <w:gridCol w:w="5176"/>
      </w:tblGrid>
      <w:tr w:rsidR="00307EC9" w14:paraId="762796AF" w14:textId="77777777" w:rsidTr="00441485">
        <w:trPr>
          <w:trHeight w:val="80"/>
        </w:trPr>
        <w:tc>
          <w:tcPr>
            <w:tcW w:w="4565" w:type="dxa"/>
            <w:tcMar>
              <w:right w:w="720" w:type="dxa"/>
            </w:tcMar>
          </w:tcPr>
          <w:p w14:paraId="5501B422" w14:textId="7DB28A97" w:rsidR="00307EC9" w:rsidRDefault="009129F5" w:rsidP="00723E1A">
            <w:r w:rsidRPr="00CD2FB5">
              <w:rPr>
                <w:noProof/>
                <w:sz w:val="28"/>
                <w:lang w:val="en-GB" w:eastAsia="en-GB"/>
              </w:rPr>
              <mc:AlternateContent>
                <mc:Choice Requires="wps">
                  <w:drawing>
                    <wp:anchor distT="91440" distB="91440" distL="114300" distR="114300" simplePos="0" relativeHeight="251663360" behindDoc="0" locked="0" layoutInCell="1" allowOverlap="1" wp14:anchorId="14B0D7B3" wp14:editId="6BA2E8AC">
                      <wp:simplePos x="0" y="0"/>
                      <wp:positionH relativeFrom="page">
                        <wp:posOffset>3810</wp:posOffset>
                      </wp:positionH>
                      <wp:positionV relativeFrom="paragraph">
                        <wp:posOffset>0</wp:posOffset>
                      </wp:positionV>
                      <wp:extent cx="2886075" cy="438150"/>
                      <wp:effectExtent l="0" t="0" r="0" b="0"/>
                      <wp:wrapTopAndBottom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886075" cy="43815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F93393E" w14:textId="08AAFEE9" w:rsidR="00CD2FB5" w:rsidRDefault="009129F5" w:rsidP="009129F5">
                                  <w:pPr>
                                    <w:pStyle w:val="Heading1"/>
                                  </w:pPr>
                                  <w:r>
                                    <w:t>PATH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4B0D7B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.3pt;margin-top:0;width:227.25pt;height:34.5pt;z-index:251663360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" filled="f" stroked="f">
                      <v:textbox>
                        <w:txbxContent>
                          <w:p w14:paraId="3F93393E" w14:textId="08AAFEE9" w:rsidR="00CD2FB5" w:rsidRDefault="009129F5" w:rsidP="009129F5">
                            <w:pPr>
                              <w:pStyle w:val="Heading1"/>
                            </w:pPr>
                            <w:r>
                              <w:t>PATH</w:t>
                            </w:r>
                          </w:p>
                        </w:txbxContent>
                      </v:textbox>
                      <w10:wrap type="topAndBottom" anchorx="page"/>
                    </v:shape>
                  </w:pict>
                </mc:Fallback>
              </mc:AlternateContent>
            </w:r>
            <w:r w:rsidR="008A1B37">
              <w:rPr>
                <w:rFonts w:ascii="Arial" w:hAnsi="Arial" w:cs="Arial"/>
                <w:noProof/>
                <w:color w:val="FFFFFF"/>
                <w:sz w:val="20"/>
                <w:szCs w:val="20"/>
                <w:lang w:val="en-GB" w:eastAsia="en-GB"/>
              </w:rPr>
              <w:drawing>
                <wp:inline distT="0" distB="0" distL="0" distR="0" wp14:anchorId="3557C9E5" wp14:editId="76D7F237">
                  <wp:extent cx="3243696" cy="1638300"/>
                  <wp:effectExtent l="0" t="0" r="0" b="0"/>
                  <wp:docPr id="2" name="Picture 2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ee the source image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152" t="1994" b="16242"/>
                          <a:stretch/>
                        </pic:blipFill>
                        <pic:spPr bwMode="auto">
                          <a:xfrm>
                            <a:off x="0" y="0"/>
                            <a:ext cx="3304706" cy="16691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3D686D0B" w14:textId="3E3E78F1" w:rsidR="00D300E0" w:rsidRPr="005A3778" w:rsidRDefault="00D300E0" w:rsidP="00723E1A">
            <w:pPr>
              <w:rPr>
                <w:b/>
                <w:color w:val="auto"/>
                <w:sz w:val="20"/>
                <w:szCs w:val="20"/>
              </w:rPr>
            </w:pPr>
            <w:r w:rsidRPr="00684E6D">
              <w:rPr>
                <w:b/>
                <w:color w:val="auto"/>
                <w:sz w:val="18"/>
                <w:szCs w:val="18"/>
              </w:rPr>
              <w:t xml:space="preserve">                           </w:t>
            </w:r>
            <w:r w:rsidRPr="005A3778">
              <w:rPr>
                <w:b/>
                <w:color w:val="auto"/>
                <w:sz w:val="20"/>
                <w:szCs w:val="20"/>
              </w:rPr>
              <w:t>(Inclusive solutions,2015).</w:t>
            </w:r>
          </w:p>
          <w:p w14:paraId="0E834633" w14:textId="091386A8" w:rsidR="00CD2FB5" w:rsidRPr="00F8032B" w:rsidRDefault="009129F5" w:rsidP="00723E1A">
            <w:p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We use </w:t>
            </w:r>
            <w:r w:rsidR="00684E6D" w:rsidRPr="00F8032B">
              <w:rPr>
                <w:color w:val="341D8B" w:themeColor="accent5" w:themeShade="80"/>
              </w:rPr>
              <w:t>the</w:t>
            </w:r>
            <w:r w:rsidRPr="00F8032B">
              <w:rPr>
                <w:color w:val="341D8B" w:themeColor="accent5" w:themeShade="80"/>
              </w:rPr>
              <w:t xml:space="preserve"> PCP planning style</w:t>
            </w:r>
            <w:r w:rsidR="00684E6D" w:rsidRPr="00F8032B">
              <w:rPr>
                <w:color w:val="341D8B" w:themeColor="accent5" w:themeShade="80"/>
              </w:rPr>
              <w:t xml:space="preserve"> PATH</w:t>
            </w:r>
            <w:r w:rsidR="00723E1A" w:rsidRPr="00F8032B">
              <w:rPr>
                <w:color w:val="341D8B" w:themeColor="accent5" w:themeShade="80"/>
              </w:rPr>
              <w:t xml:space="preserve">. </w:t>
            </w:r>
            <w:r w:rsidR="00684E6D" w:rsidRPr="00F8032B">
              <w:rPr>
                <w:color w:val="341D8B" w:themeColor="accent5" w:themeShade="80"/>
              </w:rPr>
              <w:t>It is used</w:t>
            </w:r>
            <w:r w:rsidR="00723E1A" w:rsidRPr="00F8032B">
              <w:rPr>
                <w:color w:val="341D8B" w:themeColor="accent5" w:themeShade="80"/>
              </w:rPr>
              <w:t xml:space="preserve"> to find out what your </w:t>
            </w:r>
            <w:r w:rsidR="00723E1A" w:rsidRPr="00F8032B">
              <w:rPr>
                <w:b/>
                <w:color w:val="341D8B" w:themeColor="accent5" w:themeShade="80"/>
              </w:rPr>
              <w:t>goals</w:t>
            </w:r>
            <w:r w:rsidR="00723E1A" w:rsidRPr="00F8032B">
              <w:rPr>
                <w:color w:val="341D8B" w:themeColor="accent5" w:themeShade="80"/>
              </w:rPr>
              <w:t xml:space="preserve"> and </w:t>
            </w:r>
            <w:r w:rsidR="00723E1A" w:rsidRPr="00F8032B">
              <w:rPr>
                <w:b/>
                <w:color w:val="341D8B" w:themeColor="accent5" w:themeShade="80"/>
              </w:rPr>
              <w:t>dreams</w:t>
            </w:r>
            <w:r w:rsidR="00723E1A" w:rsidRPr="00F8032B">
              <w:rPr>
                <w:color w:val="341D8B" w:themeColor="accent5" w:themeShade="80"/>
              </w:rPr>
              <w:t xml:space="preserve"> are so that we can come up with an idea of what we can do to make </w:t>
            </w:r>
            <w:r w:rsidR="00684E6D" w:rsidRPr="00F8032B">
              <w:rPr>
                <w:color w:val="341D8B" w:themeColor="accent5" w:themeShade="80"/>
              </w:rPr>
              <w:t>your dreams a reality</w:t>
            </w:r>
            <w:r w:rsidR="00723E1A" w:rsidRPr="00F8032B">
              <w:rPr>
                <w:color w:val="341D8B" w:themeColor="accent5" w:themeShade="80"/>
              </w:rPr>
              <w:t xml:space="preserve"> (Helen Sanderson Associates,2018).</w:t>
            </w:r>
          </w:p>
          <w:p w14:paraId="6A2C2007" w14:textId="2AB9E4AF" w:rsidR="00307EC9" w:rsidRPr="00684E6D" w:rsidRDefault="008A1B37" w:rsidP="00723E1A">
            <w:pPr>
              <w:pStyle w:val="Heading1"/>
              <w:rPr>
                <w:rStyle w:val="Heading2Char"/>
                <w:bCs/>
                <w:szCs w:val="24"/>
              </w:rPr>
            </w:pPr>
            <w:r w:rsidRPr="00684E6D">
              <w:rPr>
                <w:sz w:val="24"/>
                <w:szCs w:val="24"/>
              </w:rPr>
              <w:t xml:space="preserve">The principles of </w:t>
            </w:r>
            <w:r w:rsidR="00BD5459" w:rsidRPr="00684E6D">
              <w:rPr>
                <w:sz w:val="24"/>
                <w:szCs w:val="24"/>
              </w:rPr>
              <w:t>Person-Centered</w:t>
            </w:r>
            <w:r w:rsidRPr="00684E6D">
              <w:rPr>
                <w:sz w:val="24"/>
                <w:szCs w:val="24"/>
              </w:rPr>
              <w:t xml:space="preserve"> Planning</w:t>
            </w:r>
            <w:r w:rsidR="00BD5459" w:rsidRPr="00684E6D">
              <w:rPr>
                <w:sz w:val="24"/>
                <w:szCs w:val="24"/>
              </w:rPr>
              <w:t xml:space="preserve"> </w:t>
            </w:r>
            <w:r w:rsidR="00897379" w:rsidRPr="00684E6D">
              <w:rPr>
                <w:sz w:val="24"/>
                <w:szCs w:val="24"/>
              </w:rPr>
              <w:t>(PCP)</w:t>
            </w:r>
            <w:r w:rsidRPr="00684E6D">
              <w:rPr>
                <w:sz w:val="24"/>
                <w:szCs w:val="24"/>
              </w:rPr>
              <w:t>.</w:t>
            </w:r>
          </w:p>
          <w:p w14:paraId="45B4F983" w14:textId="2921FE1B" w:rsidR="00307EC9" w:rsidRPr="00F8032B" w:rsidRDefault="00583AE0" w:rsidP="00723E1A">
            <w:pPr>
              <w:pStyle w:val="ListBullet"/>
              <w:numPr>
                <w:ilvl w:val="0"/>
                <w:numId w:val="19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Welsh Government (2018) states that the new additional learning needs code of practice will require an increased participation of children with regards to </w:t>
            </w:r>
            <w:r w:rsidR="004E14EC" w:rsidRPr="00F8032B">
              <w:rPr>
                <w:color w:val="341D8B" w:themeColor="accent5" w:themeShade="80"/>
              </w:rPr>
              <w:t>their planning process</w:t>
            </w:r>
            <w:r w:rsidR="00CD2FB5" w:rsidRPr="00F8032B">
              <w:rPr>
                <w:color w:val="341D8B" w:themeColor="accent5" w:themeShade="80"/>
              </w:rPr>
              <w:t xml:space="preserve"> (Welsh Government,2018)</w:t>
            </w:r>
            <w:r w:rsidR="004E14EC" w:rsidRPr="00F8032B">
              <w:rPr>
                <w:color w:val="341D8B" w:themeColor="accent5" w:themeShade="80"/>
              </w:rPr>
              <w:t>.</w:t>
            </w:r>
          </w:p>
          <w:p w14:paraId="472214E6" w14:textId="77777777" w:rsidR="004E14EC" w:rsidRPr="00F8032B" w:rsidRDefault="00CD2FB5" w:rsidP="00723E1A">
            <w:pPr>
              <w:pStyle w:val="ListBullet"/>
              <w:numPr>
                <w:ilvl w:val="0"/>
                <w:numId w:val="19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Helps reclaim </w:t>
            </w:r>
            <w:r w:rsidRPr="00F8032B">
              <w:rPr>
                <w:b/>
                <w:color w:val="341D8B" w:themeColor="accent5" w:themeShade="80"/>
              </w:rPr>
              <w:t>freedom</w:t>
            </w:r>
            <w:r w:rsidRPr="00F8032B">
              <w:rPr>
                <w:color w:val="341D8B" w:themeColor="accent5" w:themeShade="80"/>
              </w:rPr>
              <w:t xml:space="preserve"> and receive </w:t>
            </w:r>
            <w:r w:rsidRPr="00F8032B">
              <w:rPr>
                <w:b/>
                <w:color w:val="341D8B" w:themeColor="accent5" w:themeShade="80"/>
              </w:rPr>
              <w:t>power</w:t>
            </w:r>
            <w:r w:rsidRPr="00F8032B">
              <w:rPr>
                <w:color w:val="341D8B" w:themeColor="accent5" w:themeShade="80"/>
              </w:rPr>
              <w:t xml:space="preserve"> (Parley,2001)</w:t>
            </w:r>
          </w:p>
          <w:p w14:paraId="1764D8A2" w14:textId="1801003A" w:rsidR="00CD2FB5" w:rsidRPr="00F8032B" w:rsidRDefault="00CD2FB5" w:rsidP="00723E1A">
            <w:pPr>
              <w:pStyle w:val="ListBullet"/>
              <w:numPr>
                <w:ilvl w:val="0"/>
                <w:numId w:val="19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Focuses on </w:t>
            </w:r>
            <w:r w:rsidRPr="00F8032B">
              <w:rPr>
                <w:b/>
                <w:color w:val="341D8B" w:themeColor="accent5" w:themeShade="80"/>
              </w:rPr>
              <w:t>choices</w:t>
            </w:r>
            <w:r w:rsidRPr="00F8032B">
              <w:rPr>
                <w:color w:val="341D8B" w:themeColor="accent5" w:themeShade="80"/>
              </w:rPr>
              <w:t xml:space="preserve">, </w:t>
            </w:r>
            <w:r w:rsidRPr="00F8032B">
              <w:rPr>
                <w:b/>
                <w:color w:val="341D8B" w:themeColor="accent5" w:themeShade="80"/>
              </w:rPr>
              <w:t>aspirations</w:t>
            </w:r>
            <w:r w:rsidRPr="00F8032B">
              <w:rPr>
                <w:color w:val="341D8B" w:themeColor="accent5" w:themeShade="80"/>
              </w:rPr>
              <w:t xml:space="preserve"> and the </w:t>
            </w:r>
            <w:r w:rsidR="009129F5" w:rsidRPr="00F8032B">
              <w:rPr>
                <w:color w:val="341D8B" w:themeColor="accent5" w:themeShade="80"/>
              </w:rPr>
              <w:t>individual’s</w:t>
            </w:r>
            <w:r w:rsidRPr="00F8032B">
              <w:rPr>
                <w:color w:val="341D8B" w:themeColor="accent5" w:themeShade="80"/>
              </w:rPr>
              <w:t xml:space="preserve"> abilities (Langley,2001).</w:t>
            </w:r>
          </w:p>
          <w:p w14:paraId="1E6372D6" w14:textId="4794E287" w:rsidR="00CD2FB5" w:rsidRDefault="00CD2FB5" w:rsidP="00684E6D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5285" w:type="dxa"/>
            <w:tcMar>
              <w:left w:w="720" w:type="dxa"/>
              <w:right w:w="720" w:type="dxa"/>
            </w:tcMar>
          </w:tcPr>
          <w:tbl>
            <w:tblPr>
              <w:tblStyle w:val="TableLayout"/>
              <w:tblW w:w="5000" w:type="pct"/>
              <w:tblLayout w:type="fixed"/>
              <w:tblLook w:val="04A0" w:firstRow="1" w:lastRow="0" w:firstColumn="1" w:lastColumn="0" w:noHBand="0" w:noVBand="1"/>
              <w:tblDescription w:val="Layout table"/>
            </w:tblPr>
            <w:tblGrid>
              <w:gridCol w:w="3845"/>
            </w:tblGrid>
            <w:tr w:rsidR="00307EC9" w14:paraId="3B79E309" w14:textId="77777777">
              <w:trPr>
                <w:trHeight w:hRule="exact" w:val="7920"/>
              </w:trPr>
              <w:tc>
                <w:tcPr>
                  <w:tcW w:w="5000" w:type="pct"/>
                </w:tcPr>
                <w:p w14:paraId="754563F8" w14:textId="2D504F18" w:rsidR="00307EC9" w:rsidRDefault="00820642" w:rsidP="00820642">
                  <w:pPr>
                    <w:pStyle w:val="Heading1"/>
                    <w:framePr w:hSpace="180" w:wrap="around" w:hAnchor="margin" w:xAlign="center" w:y="-720"/>
                  </w:pPr>
                  <w:sdt>
                    <w:sdtPr>
                      <w:alias w:val="Enter Heading 1:"/>
                      <w:tag w:val="Enter Heading 1:"/>
                      <w:id w:val="-2122054426"/>
                      <w:placeholder>
                        <w:docPart w:val="07FCE25A1D3C449FB340D238E8D74DD5"/>
                      </w:placeholder>
                      <w:temporary/>
                      <w:showingPlcHdr/>
                      <w15:appearance w15:val="hidden"/>
                    </w:sdtPr>
                    <w:sdtEndPr/>
                    <w:sdtContent>
                      <w:r w:rsidR="00307EC9" w:rsidRPr="00032787">
                        <w:rPr>
                          <w:rStyle w:val="PlaceholderText"/>
                          <w:color w:val="B3186D" w:themeColor="accent1" w:themeShade="BF"/>
                          <w:sz w:val="40"/>
                          <w:szCs w:val="40"/>
                        </w:rPr>
                        <w:t>Who We Are</w:t>
                      </w:r>
                    </w:sdtContent>
                  </w:sdt>
                </w:p>
                <w:p w14:paraId="35081491" w14:textId="7CBD6E79" w:rsidR="00606DB3" w:rsidRPr="00F8032B" w:rsidRDefault="00606DB3" w:rsidP="00820642">
                  <w:pPr>
                    <w:pStyle w:val="ListParagraph"/>
                    <w:framePr w:hSpace="180" w:wrap="around" w:hAnchor="margin" w:xAlign="center" w:y="-720"/>
                    <w:numPr>
                      <w:ilvl w:val="0"/>
                      <w:numId w:val="16"/>
                    </w:numPr>
                    <w:rPr>
                      <w:color w:val="341D8B" w:themeColor="accent5" w:themeShade="80"/>
                    </w:rPr>
                  </w:pPr>
                  <w:r w:rsidRPr="00F8032B">
                    <w:rPr>
                      <w:color w:val="341D8B" w:themeColor="accent5" w:themeShade="80"/>
                    </w:rPr>
                    <w:t>We are a</w:t>
                  </w:r>
                  <w:r w:rsidR="00897379" w:rsidRPr="00F8032B">
                    <w:rPr>
                      <w:color w:val="341D8B" w:themeColor="accent5" w:themeShade="80"/>
                    </w:rPr>
                    <w:t xml:space="preserve"> </w:t>
                  </w:r>
                  <w:r w:rsidR="00BD5459" w:rsidRPr="00F8032B">
                    <w:rPr>
                      <w:color w:val="341D8B" w:themeColor="accent5" w:themeShade="80"/>
                    </w:rPr>
                    <w:t>person-centered</w:t>
                  </w:r>
                  <w:r w:rsidR="00897379" w:rsidRPr="00F8032B">
                    <w:rPr>
                      <w:color w:val="341D8B" w:themeColor="accent5" w:themeShade="80"/>
                    </w:rPr>
                    <w:t xml:space="preserve"> planning</w:t>
                  </w:r>
                  <w:r w:rsidRPr="00F8032B">
                    <w:rPr>
                      <w:color w:val="341D8B" w:themeColor="accent5" w:themeShade="80"/>
                    </w:rPr>
                    <w:t xml:space="preserve"> service that promotes </w:t>
                  </w:r>
                  <w:r w:rsidRPr="00F8032B">
                    <w:rPr>
                      <w:b/>
                      <w:color w:val="341D8B" w:themeColor="accent5" w:themeShade="80"/>
                    </w:rPr>
                    <w:t>inclusion</w:t>
                  </w:r>
                  <w:r w:rsidRPr="00F8032B">
                    <w:rPr>
                      <w:color w:val="341D8B" w:themeColor="accent5" w:themeShade="80"/>
                    </w:rPr>
                    <w:t xml:space="preserve"> to children living in deprived areas.</w:t>
                  </w:r>
                </w:p>
                <w:p w14:paraId="57428483" w14:textId="4EA23983" w:rsidR="009129F5" w:rsidRPr="00F8032B" w:rsidRDefault="00606DB3" w:rsidP="00820642">
                  <w:pPr>
                    <w:pStyle w:val="ListParagraph"/>
                    <w:framePr w:hSpace="180" w:wrap="around" w:hAnchor="margin" w:xAlign="center" w:y="-720"/>
                    <w:numPr>
                      <w:ilvl w:val="0"/>
                      <w:numId w:val="16"/>
                    </w:numPr>
                    <w:rPr>
                      <w:color w:val="341D8B" w:themeColor="accent5" w:themeShade="80"/>
                    </w:rPr>
                  </w:pPr>
                  <w:r w:rsidRPr="00F8032B">
                    <w:rPr>
                      <w:color w:val="341D8B" w:themeColor="accent5" w:themeShade="80"/>
                    </w:rPr>
                    <w:t xml:space="preserve">We </w:t>
                  </w:r>
                  <w:r w:rsidR="00032787" w:rsidRPr="00F8032B">
                    <w:rPr>
                      <w:color w:val="341D8B" w:themeColor="accent5" w:themeShade="80"/>
                    </w:rPr>
                    <w:t>provide</w:t>
                  </w:r>
                  <w:r w:rsidRPr="00F8032B">
                    <w:rPr>
                      <w:color w:val="341D8B" w:themeColor="accent5" w:themeShade="80"/>
                    </w:rPr>
                    <w:t xml:space="preserve"> children with </w:t>
                  </w:r>
                  <w:r w:rsidRPr="00F8032B">
                    <w:rPr>
                      <w:b/>
                      <w:color w:val="341D8B" w:themeColor="accent5" w:themeShade="80"/>
                    </w:rPr>
                    <w:t>opportunities</w:t>
                  </w:r>
                  <w:r w:rsidRPr="00F8032B">
                    <w:rPr>
                      <w:color w:val="341D8B" w:themeColor="accent5" w:themeShade="80"/>
                    </w:rPr>
                    <w:t xml:space="preserve"> for personal development</w:t>
                  </w:r>
                  <w:r w:rsidR="00897379" w:rsidRPr="00F8032B">
                    <w:rPr>
                      <w:color w:val="341D8B" w:themeColor="accent5" w:themeShade="80"/>
                    </w:rPr>
                    <w:t xml:space="preserve"> to better their futures</w:t>
                  </w:r>
                  <w:r w:rsidR="00583AE0" w:rsidRPr="00F8032B">
                    <w:rPr>
                      <w:color w:val="341D8B" w:themeColor="accent5" w:themeShade="80"/>
                    </w:rPr>
                    <w:t xml:space="preserve"> and reach their full </w:t>
                  </w:r>
                  <w:r w:rsidR="00583AE0" w:rsidRPr="00F8032B">
                    <w:rPr>
                      <w:b/>
                      <w:color w:val="341D8B" w:themeColor="accent5" w:themeShade="80"/>
                    </w:rPr>
                    <w:t>potential</w:t>
                  </w:r>
                  <w:r w:rsidR="00583AE0" w:rsidRPr="00F8032B">
                    <w:rPr>
                      <w:color w:val="341D8B" w:themeColor="accent5" w:themeShade="80"/>
                    </w:rPr>
                    <w:t xml:space="preserve"> (Welsh government,</w:t>
                  </w:r>
                  <w:r w:rsidR="00F8032B" w:rsidRPr="00F8032B">
                    <w:rPr>
                      <w:color w:val="341D8B" w:themeColor="accent5" w:themeShade="80"/>
                    </w:rPr>
                    <w:t xml:space="preserve"> </w:t>
                  </w:r>
                  <w:r w:rsidR="00583AE0" w:rsidRPr="00F8032B">
                    <w:rPr>
                      <w:color w:val="341D8B" w:themeColor="accent5" w:themeShade="80"/>
                    </w:rPr>
                    <w:t>2018)</w:t>
                  </w:r>
                  <w:r w:rsidR="009129F5" w:rsidRPr="00F8032B">
                    <w:rPr>
                      <w:color w:val="341D8B" w:themeColor="accent5" w:themeShade="80"/>
                    </w:rPr>
                    <w:t>.</w:t>
                  </w:r>
                </w:p>
                <w:p w14:paraId="09E5529E" w14:textId="2C3A9D37" w:rsidR="00DC06F6" w:rsidRPr="00F8032B" w:rsidRDefault="00032787" w:rsidP="00820642">
                  <w:pPr>
                    <w:pStyle w:val="ListParagraph"/>
                    <w:framePr w:hSpace="180" w:wrap="around" w:hAnchor="margin" w:xAlign="center" w:y="-720"/>
                    <w:numPr>
                      <w:ilvl w:val="0"/>
                      <w:numId w:val="16"/>
                    </w:numPr>
                    <w:rPr>
                      <w:color w:val="341D8B" w:themeColor="accent5" w:themeShade="80"/>
                    </w:rPr>
                  </w:pPr>
                  <w:r w:rsidRPr="00F8032B">
                    <w:rPr>
                      <w:color w:val="341D8B" w:themeColor="accent5" w:themeShade="80"/>
                    </w:rPr>
                    <w:t>It has been identified that those living in more deprived areas often have less educational involvement (</w:t>
                  </w:r>
                  <w:r w:rsidRPr="00F8032B">
                    <w:rPr>
                      <w:rFonts w:cs="Helvetica"/>
                      <w:color w:val="341D8B" w:themeColor="accent5" w:themeShade="80"/>
                      <w:lang w:val="en-GB"/>
                    </w:rPr>
                    <w:t>JRF,</w:t>
                  </w:r>
                  <w:r w:rsidR="00F8032B" w:rsidRPr="00F8032B">
                    <w:rPr>
                      <w:rFonts w:cs="Helvetica"/>
                      <w:color w:val="341D8B" w:themeColor="accent5" w:themeShade="80"/>
                      <w:lang w:val="en-GB"/>
                    </w:rPr>
                    <w:t xml:space="preserve"> </w:t>
                  </w:r>
                  <w:r w:rsidRPr="00F8032B">
                    <w:rPr>
                      <w:rFonts w:cs="Helvetica"/>
                      <w:color w:val="341D8B" w:themeColor="accent5" w:themeShade="80"/>
                      <w:lang w:val="en-GB"/>
                    </w:rPr>
                    <w:t>2007)</w:t>
                  </w:r>
                  <w:r w:rsidRPr="00F8032B">
                    <w:rPr>
                      <w:color w:val="341D8B" w:themeColor="accent5" w:themeShade="80"/>
                    </w:rPr>
                    <w:t xml:space="preserve">. We aim to </w:t>
                  </w:r>
                  <w:r w:rsidRPr="00F8032B">
                    <w:rPr>
                      <w:b/>
                      <w:color w:val="341D8B" w:themeColor="accent5" w:themeShade="80"/>
                    </w:rPr>
                    <w:t>change</w:t>
                  </w:r>
                  <w:r w:rsidRPr="00F8032B">
                    <w:rPr>
                      <w:color w:val="341D8B" w:themeColor="accent5" w:themeShade="80"/>
                    </w:rPr>
                    <w:t xml:space="preserve"> this.</w:t>
                  </w:r>
                </w:p>
                <w:p w14:paraId="31B5A97C" w14:textId="34052E12" w:rsidR="004663B2" w:rsidRPr="00F8032B" w:rsidRDefault="0097103D" w:rsidP="00820642">
                  <w:pPr>
                    <w:pStyle w:val="ListParagraph"/>
                    <w:framePr w:hSpace="180" w:wrap="around" w:hAnchor="margin" w:xAlign="center" w:y="-720"/>
                    <w:numPr>
                      <w:ilvl w:val="0"/>
                      <w:numId w:val="16"/>
                    </w:numPr>
                    <w:rPr>
                      <w:rFonts w:asciiTheme="majorHAnsi" w:hAnsiTheme="majorHAnsi"/>
                      <w:b/>
                      <w:color w:val="341D8B" w:themeColor="accent5" w:themeShade="80"/>
                      <w:sz w:val="24"/>
                      <w:szCs w:val="24"/>
                    </w:rPr>
                  </w:pPr>
                  <w:r w:rsidRPr="00F8032B">
                    <w:rPr>
                      <w:color w:val="341D8B" w:themeColor="accent5" w:themeShade="80"/>
                    </w:rPr>
                    <w:t>We are</w:t>
                  </w:r>
                  <w:r w:rsidR="00BD5459" w:rsidRPr="00F8032B">
                    <w:rPr>
                      <w:color w:val="341D8B" w:themeColor="accent5" w:themeShade="80"/>
                    </w:rPr>
                    <w:t xml:space="preserve"> inspired by Thompsons 1992 model of inequalities</w:t>
                  </w:r>
                  <w:r w:rsidR="00DC06F6" w:rsidRPr="00F8032B">
                    <w:rPr>
                      <w:color w:val="341D8B" w:themeColor="accent5" w:themeShade="80"/>
                    </w:rPr>
                    <w:t xml:space="preserve">. Thompson (2016) states that by aiming to combat and challenge discrimination we are establishing an awareness of it. </w:t>
                  </w:r>
                  <w:r w:rsidR="00684E6D" w:rsidRPr="00F8032B">
                    <w:rPr>
                      <w:color w:val="341D8B" w:themeColor="accent5" w:themeShade="80"/>
                    </w:rPr>
                    <w:t>This is something we aspire for.</w:t>
                  </w:r>
                </w:p>
                <w:p w14:paraId="309E1434" w14:textId="71AB5D34" w:rsidR="00C0783E" w:rsidRPr="009129F5" w:rsidRDefault="00C0783E" w:rsidP="00820642">
                  <w:pPr>
                    <w:framePr w:hSpace="180" w:wrap="around" w:hAnchor="margin" w:xAlign="center" w:y="-720"/>
                    <w:rPr>
                      <w:rFonts w:asciiTheme="majorHAnsi" w:hAnsiTheme="majorHAnsi"/>
                      <w:b/>
                      <w:sz w:val="24"/>
                      <w:szCs w:val="24"/>
                    </w:rPr>
                  </w:pPr>
                </w:p>
              </w:tc>
            </w:tr>
            <w:tr w:rsidR="00307EC9" w14:paraId="6AD0A6C4" w14:textId="77777777">
              <w:trPr>
                <w:trHeight w:hRule="exact" w:val="2880"/>
              </w:trPr>
              <w:tc>
                <w:tcPr>
                  <w:tcW w:w="5000" w:type="pct"/>
                  <w:vAlign w:val="bottom"/>
                </w:tcPr>
                <w:tbl>
                  <w:tblPr>
                    <w:tblStyle w:val="TableLayout"/>
                    <w:tblW w:w="4056" w:type="dxa"/>
                    <w:tblLayout w:type="fixed"/>
                    <w:tblLook w:val="04A0" w:firstRow="1" w:lastRow="0" w:firstColumn="1" w:lastColumn="0" w:noHBand="0" w:noVBand="1"/>
                    <w:tblDescription w:val="Company layout table"/>
                  </w:tblPr>
                  <w:tblGrid>
                    <w:gridCol w:w="1385"/>
                    <w:gridCol w:w="2671"/>
                  </w:tblGrid>
                  <w:tr w:rsidR="00307EC9" w14:paraId="409E9C53" w14:textId="77777777" w:rsidTr="00032787">
                    <w:trPr>
                      <w:trHeight w:val="839"/>
                    </w:trPr>
                    <w:tc>
                      <w:tcPr>
                        <w:tcW w:w="1385" w:type="dxa"/>
                        <w:vAlign w:val="center"/>
                      </w:tcPr>
                      <w:p w14:paraId="4E07A96F" w14:textId="37C00511" w:rsidR="00307EC9" w:rsidRPr="001947E7" w:rsidRDefault="00307EC9" w:rsidP="00820642">
                        <w:pPr>
                          <w:pStyle w:val="NoSpacing"/>
                          <w:framePr w:hSpace="180" w:wrap="around" w:hAnchor="margin" w:xAlign="center" w:y="-720"/>
                        </w:pPr>
                      </w:p>
                    </w:tc>
                    <w:tc>
                      <w:tcPr>
                        <w:tcW w:w="2671" w:type="dxa"/>
                        <w:tcMar>
                          <w:left w:w="274" w:type="dxa"/>
                        </w:tcMar>
                        <w:vAlign w:val="center"/>
                      </w:tcPr>
                      <w:sdt>
                        <w:sdtPr>
                          <w:alias w:val="Enter Company Name:"/>
                          <w:tag w:val="Enter Company Name:"/>
                          <w:id w:val="-1839532679"/>
                          <w:placeholder>
                            <w:docPart w:val="81189FD7925C40AF9B4EC21456EFCEB4"/>
                          </w:placeholder>
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<w15:appearance w15:val="hidden"/>
                          <w:text/>
                        </w:sdtPr>
                        <w:sdtEndPr/>
                        <w:sdtContent>
                          <w:p w14:paraId="16FBE703" w14:textId="77777777" w:rsidR="00307EC9" w:rsidRDefault="00605535" w:rsidP="00820642">
                            <w:pPr>
                              <w:pStyle w:val="Company"/>
                              <w:framePr w:hSpace="180" w:wrap="around" w:hAnchor="margin" w:xAlign="center" w:y="-720"/>
                            </w:pPr>
                            <w:r>
                              <w:t>Successful futures.</w:t>
                            </w:r>
                          </w:p>
                        </w:sdtContent>
                      </w:sdt>
                      <w:p w14:paraId="58DA0FD7" w14:textId="77777777" w:rsidR="00307EC9" w:rsidRDefault="0021521C" w:rsidP="00820642">
                        <w:pPr>
                          <w:pStyle w:val="ContactInfo"/>
                          <w:framePr w:hSpace="180" w:wrap="around" w:hAnchor="margin" w:xAlign="center" w:y="-720"/>
                        </w:pPr>
                        <w:r>
                          <w:t>13 Hill Lane, Cardiff, SA485HY.</w:t>
                        </w:r>
                      </w:p>
                    </w:tc>
                  </w:tr>
                </w:tbl>
                <w:p w14:paraId="1FDFE13D" w14:textId="5E77D7B3" w:rsidR="00307EC9" w:rsidRDefault="00032787" w:rsidP="00820642">
                  <w:pPr>
                    <w:framePr w:hSpace="180" w:wrap="around" w:hAnchor="margin" w:xAlign="center" w:y="-720"/>
                  </w:pPr>
                  <w:r>
                    <w:rPr>
                      <w:noProof/>
                      <w:lang w:val="en-GB" w:eastAsia="en-GB"/>
                    </w:rPr>
                    <mc:AlternateContent>
                      <mc:Choice Requires="wps">
                        <w:drawing>
                          <wp:anchor distT="91440" distB="91440" distL="114300" distR="114300" simplePos="0" relativeHeight="251659264" behindDoc="0" locked="0" layoutInCell="1" allowOverlap="1" wp14:anchorId="199F0417" wp14:editId="21AAE9FB">
                            <wp:simplePos x="0" y="0"/>
                            <wp:positionH relativeFrom="page">
                              <wp:posOffset>0</wp:posOffset>
                            </wp:positionH>
                            <wp:positionV relativeFrom="paragraph">
                              <wp:posOffset>-1828800</wp:posOffset>
                            </wp:positionV>
                            <wp:extent cx="3086100" cy="1190625"/>
                            <wp:effectExtent l="0" t="0" r="0" b="0"/>
                            <wp:wrapTopAndBottom/>
                            <wp:docPr id="307" name="Text Box 2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0" y="0"/>
                                      <a:ext cx="3086100" cy="11906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9525">
                                      <a:noFill/>
                                      <a:miter lim="800000"/>
                                      <a:headEnd/>
                                      <a:tailEnd/>
                                    </a:ln>
                                  </wps:spPr>
                                  <wps:txbx>
                                    <w:txbxContent>
                                      <w:p w14:paraId="6DAE83A7" w14:textId="61A7D3E7" w:rsidR="009129F5" w:rsidRPr="009129F5" w:rsidRDefault="009129F5" w:rsidP="009129F5">
                                        <w:pPr>
                                          <w:pBdr>
                                            <w:top w:val="single" w:sz="24" w:space="8" w:color="E32D91" w:themeColor="accent1"/>
                                            <w:bottom w:val="single" w:sz="24" w:space="8" w:color="E32D91" w:themeColor="accent1"/>
                                          </w:pBdr>
                                          <w:spacing w:after="0"/>
                                          <w:rPr>
                                            <w:rFonts w:asciiTheme="majorHAnsi" w:hAnsiTheme="majorHAnsi" w:cstheme="majorHAnsi"/>
                                            <w:b/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  <w:u w:val="single"/>
                                          </w:rPr>
                                        </w:pPr>
                                        <w:r w:rsidRPr="009129F5">
                                          <w:rPr>
                                            <w:rFonts w:asciiTheme="majorHAnsi" w:hAnsiTheme="majorHAnsi" w:cstheme="majorHAnsi"/>
                                            <w:b/>
                                            <w:i/>
                                            <w:iCs/>
                                            <w:color w:val="auto"/>
                                            <w:sz w:val="24"/>
                                            <w:szCs w:val="24"/>
                                            <w:u w:val="single"/>
                                          </w:rPr>
                                          <w:t>Contact us.</w:t>
                                        </w:r>
                                      </w:p>
                                      <w:p w14:paraId="133D7A15" w14:textId="6B9FD4AB" w:rsidR="0021521C" w:rsidRDefault="0021521C">
                                        <w:pPr>
                                          <w:pBdr>
                                            <w:top w:val="single" w:sz="24" w:space="8" w:color="E32D91" w:themeColor="accent1"/>
                                            <w:bottom w:val="single" w:sz="24" w:space="8" w:color="E32D91" w:themeColor="accent1"/>
                                          </w:pBdr>
                                          <w:spacing w:after="0"/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</w:pPr>
                                        <w:r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  <w:t>Phone: 01646 683421</w:t>
                                        </w:r>
                                      </w:p>
                                      <w:p w14:paraId="38814195" w14:textId="77777777" w:rsidR="003F0871" w:rsidRDefault="0021521C">
                                        <w:pPr>
                                          <w:pBdr>
                                            <w:top w:val="single" w:sz="24" w:space="8" w:color="E32D91" w:themeColor="accent1"/>
                                            <w:bottom w:val="single" w:sz="24" w:space="8" w:color="E32D91" w:themeColor="accent1"/>
                                          </w:pBdr>
                                          <w:spacing w:after="0"/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</w:pPr>
                                        <w:r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  <w:t xml:space="preserve">Email: </w:t>
                                        </w:r>
                                      </w:p>
                                      <w:p w14:paraId="51BDD5AF" w14:textId="10CB461C" w:rsidR="0021521C" w:rsidRPr="0021521C" w:rsidRDefault="0021521C">
                                        <w:pPr>
                                          <w:pBdr>
                                            <w:top w:val="single" w:sz="24" w:space="8" w:color="E32D91" w:themeColor="accent1"/>
                                            <w:bottom w:val="single" w:sz="24" w:space="8" w:color="E32D91" w:themeColor="accent1"/>
                                          </w:pBdr>
                                          <w:spacing w:after="0"/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</w:pPr>
                                        <w:r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  <w:t>PCP</w:t>
                                        </w:r>
                                        <w:r w:rsidR="00032787"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  <w:t>SucessfulFutures</w:t>
                                        </w:r>
                                        <w:r w:rsidR="003F0871">
                                          <w:rPr>
                                            <w:i/>
                                            <w:iCs/>
                                            <w:color w:val="E32D91" w:themeColor="accent1"/>
                                            <w:sz w:val="24"/>
                                            <w:szCs w:val="24"/>
                                          </w:rPr>
                                          <w:t>@hotmail.com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199F0417" id="_x0000_s1027" type="#_x0000_t202" style="position:absolute;margin-left:0;margin-top:-2in;width:243pt;height:93.75pt;z-index:251659264;visibility:visible;mso-wrap-style:square;mso-width-percent:0;mso-height-percent:0;mso-wrap-distance-left:9pt;mso-wrap-distance-top:7.2pt;mso-wrap-distance-right:9pt;mso-wrap-distance-bottom:7.2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" filled="f" stroked="f">
                            <v:textbox>
                              <w:txbxContent>
                                <w:p w14:paraId="6DAE83A7" w14:textId="61A7D3E7" w:rsidR="009129F5" w:rsidRPr="009129F5" w:rsidRDefault="009129F5" w:rsidP="009129F5">
                                  <w:pPr>
                                    <w:pBdr>
                                      <w:top w:val="single" w:sz="24" w:space="8" w:color="E32D91" w:themeColor="accent1"/>
                                      <w:bottom w:val="single" w:sz="24" w:space="8" w:color="E32D91" w:themeColor="accent1"/>
                                    </w:pBdr>
                                    <w:spacing w:after="0"/>
                                    <w:rPr>
                                      <w:rFonts w:asciiTheme="majorHAnsi" w:hAnsiTheme="majorHAnsi" w:cstheme="majorHAnsi"/>
                                      <w:b/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  <w:u w:val="single"/>
                                    </w:rPr>
                                  </w:pPr>
                                  <w:r w:rsidRPr="009129F5">
                                    <w:rPr>
                                      <w:rFonts w:asciiTheme="majorHAnsi" w:hAnsiTheme="majorHAnsi" w:cstheme="majorHAnsi"/>
                                      <w:b/>
                                      <w:i/>
                                      <w:iCs/>
                                      <w:color w:val="auto"/>
                                      <w:sz w:val="24"/>
                                      <w:szCs w:val="24"/>
                                      <w:u w:val="single"/>
                                    </w:rPr>
                                    <w:t>Contact us.</w:t>
                                  </w:r>
                                </w:p>
                                <w:p w14:paraId="133D7A15" w14:textId="6B9FD4AB" w:rsidR="0021521C" w:rsidRDefault="0021521C">
                                  <w:pPr>
                                    <w:pBdr>
                                      <w:top w:val="single" w:sz="24" w:space="8" w:color="E32D91" w:themeColor="accent1"/>
                                      <w:bottom w:val="single" w:sz="24" w:space="8" w:color="E32D91" w:themeColor="accent1"/>
                                    </w:pBdr>
                                    <w:spacing w:after="0"/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  <w:t>Phone: 01646 683421</w:t>
                                  </w:r>
                                </w:p>
                                <w:p w14:paraId="38814195" w14:textId="77777777" w:rsidR="003F0871" w:rsidRDefault="0021521C">
                                  <w:pPr>
                                    <w:pBdr>
                                      <w:top w:val="single" w:sz="24" w:space="8" w:color="E32D91" w:themeColor="accent1"/>
                                      <w:bottom w:val="single" w:sz="24" w:space="8" w:color="E32D91" w:themeColor="accent1"/>
                                    </w:pBdr>
                                    <w:spacing w:after="0"/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  <w:t xml:space="preserve">Email: </w:t>
                                  </w:r>
                                </w:p>
                                <w:p w14:paraId="51BDD5AF" w14:textId="10CB461C" w:rsidR="0021521C" w:rsidRPr="0021521C" w:rsidRDefault="0021521C">
                                  <w:pPr>
                                    <w:pBdr>
                                      <w:top w:val="single" w:sz="24" w:space="8" w:color="E32D91" w:themeColor="accent1"/>
                                      <w:bottom w:val="single" w:sz="24" w:space="8" w:color="E32D91" w:themeColor="accent1"/>
                                    </w:pBdr>
                                    <w:spacing w:after="0"/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  <w:t>PCP</w:t>
                                  </w:r>
                                  <w:r w:rsidR="00032787"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  <w:t>SucessfulFutures</w:t>
                                  </w:r>
                                  <w:r w:rsidR="003F0871">
                                    <w:rPr>
                                      <w:i/>
                                      <w:iCs/>
                                      <w:color w:val="E32D91" w:themeColor="accent1"/>
                                      <w:sz w:val="24"/>
                                      <w:szCs w:val="24"/>
                                    </w:rPr>
                                    <w:t>@hotmail.com</w:t>
                                  </w:r>
                                </w:p>
                              </w:txbxContent>
                            </v:textbox>
                            <w10:wrap type="topAndBottom" anchorx="page"/>
                          </v:shape>
                        </w:pict>
                      </mc:Fallback>
                    </mc:AlternateContent>
                  </w:r>
                </w:p>
              </w:tc>
            </w:tr>
          </w:tbl>
          <w:p w14:paraId="619AA397" w14:textId="1AA40655" w:rsidR="00307EC9" w:rsidRDefault="00307EC9" w:rsidP="00723E1A"/>
        </w:tc>
        <w:tc>
          <w:tcPr>
            <w:tcW w:w="5176" w:type="dxa"/>
            <w:tcMar>
              <w:left w:w="720" w:type="dxa"/>
            </w:tcMar>
          </w:tcPr>
          <w:tbl>
            <w:tblPr>
              <w:tblStyle w:val="TableLayout"/>
              <w:tblW w:w="5000" w:type="pct"/>
              <w:tblLayout w:type="fixed"/>
              <w:tblLook w:val="04A0" w:firstRow="1" w:lastRow="0" w:firstColumn="1" w:lastColumn="0" w:noHBand="0" w:noVBand="1"/>
              <w:tblDescription w:val="Layout table"/>
            </w:tblPr>
            <w:tblGrid>
              <w:gridCol w:w="4456"/>
            </w:tblGrid>
            <w:tr w:rsidR="00307EC9" w14:paraId="24DC4BDB" w14:textId="77777777">
              <w:trPr>
                <w:trHeight w:hRule="exact" w:val="5760"/>
              </w:trPr>
              <w:tc>
                <w:tcPr>
                  <w:tcW w:w="5000" w:type="pct"/>
                </w:tcPr>
                <w:p w14:paraId="0482B166" w14:textId="5361EDAE" w:rsidR="00307EC9" w:rsidRDefault="008003EB" w:rsidP="00820642">
                  <w:pPr>
                    <w:framePr w:hSpace="180" w:wrap="around" w:hAnchor="margin" w:xAlign="center" w:y="-720"/>
                  </w:pPr>
                  <w:r>
                    <w:rPr>
                      <w:rFonts w:ascii="Arial" w:hAnsi="Arial" w:cs="Arial"/>
                      <w:noProof/>
                      <w:color w:val="FFFFFF"/>
                      <w:sz w:val="20"/>
                      <w:szCs w:val="20"/>
                      <w:lang w:val="en-GB" w:eastAsia="en-GB"/>
                    </w:rPr>
                    <w:drawing>
                      <wp:inline distT="0" distB="0" distL="0" distR="0" wp14:anchorId="1D3CA4D6" wp14:editId="0745BB52">
                        <wp:extent cx="3067050" cy="3723640"/>
                        <wp:effectExtent l="0" t="0" r="0" b="0"/>
                        <wp:docPr id="10" name="Picture 10" descr="See the source imag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" descr="See the source image"/>
                                <pic:cNvPicPr>
                                  <a:picLocks noChangeAspect="1" noChangeArrowheads="1"/>
                                </pic:cNvPicPr>
                              </pic:nvPicPr>
                              <pic:blipFill rotWithShape="1">
                                <a:blip r:embed="rId9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18647" r="2429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3127930" cy="3797553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307EC9" w14:paraId="48128344" w14:textId="77777777" w:rsidTr="00960A60">
              <w:trPr>
                <w:trHeight w:hRule="exact" w:val="360"/>
              </w:trPr>
              <w:tc>
                <w:tcPr>
                  <w:tcW w:w="5000" w:type="pct"/>
                </w:tcPr>
                <w:p w14:paraId="3256D412" w14:textId="6EE81615" w:rsidR="00307EC9" w:rsidRDefault="00383A89" w:rsidP="00820642">
                  <w:pPr>
                    <w:framePr w:hSpace="180" w:wrap="around" w:hAnchor="margin" w:xAlign="center" w:y="-720"/>
                  </w:pPr>
                  <w:r>
                    <w:rPr>
                      <w:noProof/>
                      <w:lang w:val="en-GB" w:eastAsia="en-GB"/>
                    </w:rPr>
                    <mc:AlternateContent>
                      <mc:Choice Requires="wps">
                        <w:drawing>
                          <wp:anchor distT="45720" distB="45720" distL="114300" distR="114300" simplePos="0" relativeHeight="251661312" behindDoc="0" locked="0" layoutInCell="1" allowOverlap="1" wp14:anchorId="5D5CC422" wp14:editId="04213E69">
                            <wp:simplePos x="0" y="0"/>
                            <wp:positionH relativeFrom="column">
                              <wp:posOffset>859155</wp:posOffset>
                            </wp:positionH>
                            <wp:positionV relativeFrom="paragraph">
                              <wp:posOffset>0</wp:posOffset>
                            </wp:positionV>
                            <wp:extent cx="1609725" cy="381000"/>
                            <wp:effectExtent l="0" t="0" r="28575" b="19050"/>
                            <wp:wrapSquare wrapText="bothSides"/>
                            <wp:docPr id="217" name="Text Box 2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0" y="0"/>
                                      <a:ext cx="1609725" cy="381000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rgbClr val="FFFFFF"/>
                                    </a:solidFill>
                                    <a:ln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:ln>
                                  </wps:spPr>
                                  <wps:txbx>
                                    <w:txbxContent>
                                      <w:p w14:paraId="4BE42BF4" w14:textId="0A63F194" w:rsidR="00383A89" w:rsidRPr="00F8032B" w:rsidRDefault="00383A89">
                                        <w:pPr>
                                          <w:rPr>
                                            <w:color w:val="auto"/>
                                            <w:sz w:val="18"/>
                                          </w:rPr>
                                        </w:pPr>
                                        <w:r w:rsidRPr="00F8032B">
                                          <w:rPr>
                                            <w:color w:val="auto"/>
                                            <w:sz w:val="18"/>
                                          </w:rPr>
                                          <w:t>(University of Florida,2019).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5D5CC422" id="_x0000_s1028" type="#_x0000_t202" style="position:absolute;margin-left:67.65pt;margin-top:0;width:126.75pt;height:30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">
                            <v:textbox>
                              <w:txbxContent>
                                <w:p w14:paraId="4BE42BF4" w14:textId="0A63F194" w:rsidR="00383A89" w:rsidRPr="00F8032B" w:rsidRDefault="00383A89">
                                  <w:pPr>
                                    <w:rPr>
                                      <w:color w:val="auto"/>
                                      <w:sz w:val="18"/>
                                    </w:rPr>
                                  </w:pPr>
                                  <w:r w:rsidRPr="00F8032B">
                                    <w:rPr>
                                      <w:color w:val="auto"/>
                                      <w:sz w:val="18"/>
                                    </w:rPr>
                                    <w:t>(University of Florida,2019).</w:t>
                                  </w:r>
                                </w:p>
                              </w:txbxContent>
                            </v:textbox>
                            <w10:wrap type="square"/>
                          </v:shape>
                        </w:pict>
                      </mc:Fallback>
                    </mc:AlternateContent>
                  </w:r>
                </w:p>
              </w:tc>
            </w:tr>
            <w:tr w:rsidR="00307EC9" w14:paraId="5C3C232B" w14:textId="77777777" w:rsidTr="00960A60">
              <w:trPr>
                <w:trHeight w:hRule="exact" w:val="3240"/>
              </w:trPr>
              <w:sdt>
                <w:sdtPr>
                  <w:alias w:val="Enter Company Name:"/>
                  <w:tag w:val="Enter Company Name:"/>
                  <w:id w:val="-2083982577"/>
                  <w:placeholder>
                    <w:docPart w:val="B95F4A81584F4CAD8FC9B3D5A9B8EC19"/>
                  </w:placeholder>
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<w15:appearance w15:val="hidden"/>
                  <w:text/>
                </w:sdtPr>
                <w:sdtEndPr/>
                <w:sdtContent>
                  <w:tc>
                    <w:tcPr>
                      <w:tcW w:w="5000" w:type="pct"/>
                      <w:shd w:val="clear" w:color="auto" w:fill="B3186D" w:themeFill="accent1" w:themeFillShade="BF"/>
                    </w:tcPr>
                    <w:p w14:paraId="0942A18C" w14:textId="77777777" w:rsidR="00307EC9" w:rsidRDefault="00605535" w:rsidP="00820642">
                      <w:pPr>
                        <w:pStyle w:val="Title"/>
                        <w:framePr w:hSpace="180" w:wrap="around" w:hAnchor="margin" w:xAlign="center" w:y="-720"/>
                      </w:pPr>
                      <w:r>
                        <w:t>Successful futures.</w:t>
                      </w:r>
                    </w:p>
                  </w:tc>
                </w:sdtContent>
              </w:sdt>
            </w:tr>
            <w:tr w:rsidR="00307EC9" w14:paraId="3C3FFB51" w14:textId="77777777" w:rsidTr="00960A60">
              <w:trPr>
                <w:trHeight w:hRule="exact" w:val="1440"/>
              </w:trPr>
              <w:tc>
                <w:tcPr>
                  <w:tcW w:w="5000" w:type="pct"/>
                  <w:shd w:val="clear" w:color="auto" w:fill="B3186D" w:themeFill="accent1" w:themeFillShade="BF"/>
                  <w:vAlign w:val="bottom"/>
                </w:tcPr>
                <w:p w14:paraId="0A1E0204" w14:textId="77777777" w:rsidR="00307EC9" w:rsidRDefault="00605535" w:rsidP="00820642">
                  <w:pPr>
                    <w:pStyle w:val="Subtitle"/>
                    <w:framePr w:hSpace="180" w:wrap="around" w:hAnchor="margin" w:xAlign="center" w:y="-720"/>
                  </w:pPr>
                  <w:r>
                    <w:t>Person Centered Planning</w:t>
                  </w:r>
                  <w:r w:rsidR="008003EB">
                    <w:t>-strive for a better future</w:t>
                  </w:r>
                  <w:r>
                    <w:t>.</w:t>
                  </w:r>
                </w:p>
              </w:tc>
            </w:tr>
          </w:tbl>
          <w:p w14:paraId="7D991E2D" w14:textId="745218CD" w:rsidR="00307EC9" w:rsidRDefault="00307EC9" w:rsidP="00723E1A"/>
        </w:tc>
      </w:tr>
      <w:tr w:rsidR="00307EC9" w14:paraId="69BB695F" w14:textId="77777777" w:rsidTr="00723E1A">
        <w:tc>
          <w:tcPr>
            <w:tcW w:w="4565" w:type="dxa"/>
            <w:tcMar>
              <w:right w:w="720" w:type="dxa"/>
            </w:tcMar>
          </w:tcPr>
          <w:p w14:paraId="5422587E" w14:textId="02AB653C" w:rsidR="00307EC9" w:rsidRPr="00684E6D" w:rsidRDefault="00C0783E" w:rsidP="00723E1A">
            <w:pPr>
              <w:pStyle w:val="Heading1"/>
              <w:rPr>
                <w:rStyle w:val="Heading1Char"/>
                <w:bCs/>
                <w:szCs w:val="42"/>
              </w:rPr>
            </w:pPr>
            <w:r w:rsidRPr="00684E6D">
              <w:rPr>
                <w:bCs w:val="0"/>
                <w:szCs w:val="42"/>
              </w:rPr>
              <w:t>What we offer.</w:t>
            </w:r>
          </w:p>
          <w:p w14:paraId="4322A416" w14:textId="051BC5EE" w:rsidR="00307EC9" w:rsidRPr="00F8032B" w:rsidRDefault="00897379" w:rsidP="00723E1A">
            <w:pPr>
              <w:pStyle w:val="ListParagraph"/>
              <w:numPr>
                <w:ilvl w:val="0"/>
                <w:numId w:val="17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You decide your future</w:t>
            </w:r>
            <w:r w:rsidR="00684E6D" w:rsidRPr="00F8032B">
              <w:rPr>
                <w:color w:val="341D8B" w:themeColor="accent5" w:themeShade="80"/>
              </w:rPr>
              <w:t xml:space="preserve"> through PATH</w:t>
            </w:r>
            <w:r w:rsidRPr="00F8032B">
              <w:rPr>
                <w:color w:val="341D8B" w:themeColor="accent5" w:themeShade="80"/>
              </w:rPr>
              <w:t>.</w:t>
            </w:r>
          </w:p>
          <w:p w14:paraId="19ABD44F" w14:textId="7B2721F3" w:rsidR="00897379" w:rsidRPr="00F8032B" w:rsidRDefault="00897379" w:rsidP="00723E1A">
            <w:pPr>
              <w:pStyle w:val="ListParagraph"/>
              <w:numPr>
                <w:ilvl w:val="0"/>
                <w:numId w:val="17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We provide you with the </w:t>
            </w:r>
            <w:r w:rsidRPr="00F8032B">
              <w:rPr>
                <w:b/>
                <w:color w:val="341D8B" w:themeColor="accent5" w:themeShade="80"/>
              </w:rPr>
              <w:t>opportunities</w:t>
            </w:r>
            <w:r w:rsidRPr="00F8032B">
              <w:rPr>
                <w:color w:val="341D8B" w:themeColor="accent5" w:themeShade="80"/>
              </w:rPr>
              <w:t xml:space="preserve"> to make that future happen. </w:t>
            </w:r>
          </w:p>
          <w:p w14:paraId="3C942BD7" w14:textId="1B647523" w:rsidR="005A3778" w:rsidRDefault="005A3778" w:rsidP="005A3778">
            <w:pPr>
              <w:pStyle w:val="Heading1"/>
              <w:rPr>
                <w:sz w:val="28"/>
                <w:szCs w:val="28"/>
              </w:rPr>
            </w:pPr>
            <w:r w:rsidRPr="005A3778">
              <w:rPr>
                <w:sz w:val="28"/>
                <w:szCs w:val="28"/>
              </w:rPr>
              <w:t>Our main goal is to build on your personal development.</w:t>
            </w:r>
          </w:p>
          <w:p w14:paraId="7AAE7484" w14:textId="53852624" w:rsidR="00487ECE" w:rsidRPr="00F8032B" w:rsidRDefault="00487ECE" w:rsidP="005A3778">
            <w:pPr>
              <w:pStyle w:val="ListParagraph"/>
              <w:numPr>
                <w:ilvl w:val="0"/>
                <w:numId w:val="22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Self-management (Cottrell, 2003). </w:t>
            </w:r>
          </w:p>
          <w:p w14:paraId="09F479EF" w14:textId="3EF949A7" w:rsidR="00487ECE" w:rsidRPr="00F8032B" w:rsidRDefault="00487ECE" w:rsidP="005A3778">
            <w:pPr>
              <w:pStyle w:val="ListParagraph"/>
              <w:numPr>
                <w:ilvl w:val="0"/>
                <w:numId w:val="22"/>
              </w:numPr>
              <w:rPr>
                <w:color w:val="341D8B" w:themeColor="accent5" w:themeShade="80"/>
              </w:rPr>
            </w:pPr>
            <w:proofErr w:type="spellStart"/>
            <w:r w:rsidRPr="00F8032B">
              <w:rPr>
                <w:color w:val="341D8B" w:themeColor="accent5" w:themeShade="80"/>
              </w:rPr>
              <w:t>Realise</w:t>
            </w:r>
            <w:proofErr w:type="spellEnd"/>
            <w:r w:rsidRPr="00F8032B">
              <w:rPr>
                <w:color w:val="341D8B" w:themeColor="accent5" w:themeShade="80"/>
              </w:rPr>
              <w:t xml:space="preserve"> your </w:t>
            </w:r>
            <w:r w:rsidRPr="00F8032B">
              <w:rPr>
                <w:b/>
                <w:color w:val="341D8B" w:themeColor="accent5" w:themeShade="80"/>
              </w:rPr>
              <w:t>strengths</w:t>
            </w:r>
            <w:r w:rsidRPr="00F8032B">
              <w:rPr>
                <w:color w:val="341D8B" w:themeColor="accent5" w:themeShade="80"/>
              </w:rPr>
              <w:t xml:space="preserve"> (Cottrell, 2003).</w:t>
            </w:r>
          </w:p>
          <w:p w14:paraId="77EE7AC1" w14:textId="39BADFD3" w:rsidR="005A3778" w:rsidRPr="00F8032B" w:rsidRDefault="00487ECE" w:rsidP="005A3778">
            <w:pPr>
              <w:pStyle w:val="ListParagraph"/>
              <w:numPr>
                <w:ilvl w:val="0"/>
                <w:numId w:val="22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Extend your thinking, skills and knowledge (Cottrell, 2003). </w:t>
            </w:r>
          </w:p>
          <w:p w14:paraId="485D7167" w14:textId="5DB633FF" w:rsidR="00487ECE" w:rsidRPr="00F8032B" w:rsidRDefault="00487ECE" w:rsidP="005A3778">
            <w:pPr>
              <w:pStyle w:val="ListParagraph"/>
              <w:numPr>
                <w:ilvl w:val="0"/>
                <w:numId w:val="22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Managing people and tasks (Cottrell, 2003). </w:t>
            </w:r>
          </w:p>
          <w:p w14:paraId="535AC7FE" w14:textId="706D59F2" w:rsidR="00487ECE" w:rsidRPr="00F8032B" w:rsidRDefault="00F8032B" w:rsidP="005A3778">
            <w:pPr>
              <w:pStyle w:val="ListParagraph"/>
              <w:numPr>
                <w:ilvl w:val="0"/>
                <w:numId w:val="22"/>
              </w:numPr>
              <w:rPr>
                <w:color w:val="341D8B" w:themeColor="accent5" w:themeShade="80"/>
              </w:rPr>
            </w:pPr>
            <w:r w:rsidRPr="00F8032B">
              <w:rPr>
                <w:rFonts w:cs="Arial"/>
                <w:noProof/>
                <w:color w:val="341D8B" w:themeColor="accent5" w:themeShade="80"/>
                <w:sz w:val="20"/>
                <w:szCs w:val="20"/>
                <w:lang w:val="en-GB" w:eastAsia="en-GB"/>
              </w:rPr>
              <w:drawing>
                <wp:anchor distT="0" distB="0" distL="114300" distR="114300" simplePos="0" relativeHeight="251665408" behindDoc="0" locked="0" layoutInCell="1" allowOverlap="1" wp14:anchorId="360C622E" wp14:editId="15C737AD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379095</wp:posOffset>
                  </wp:positionV>
                  <wp:extent cx="3124200" cy="2080895"/>
                  <wp:effectExtent l="0" t="0" r="0" b="0"/>
                  <wp:wrapTopAndBottom/>
                  <wp:docPr id="8" name="Picture 8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ee the source ima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24200" cy="20808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487ECE" w:rsidRPr="00F8032B">
              <w:rPr>
                <w:color w:val="341D8B" w:themeColor="accent5" w:themeShade="80"/>
              </w:rPr>
              <w:t>Enhancing your career prospects (Cottrell, 2003).</w:t>
            </w:r>
          </w:p>
          <w:p w14:paraId="40647CCA" w14:textId="0B010674" w:rsidR="005A3778" w:rsidRPr="00F8032B" w:rsidRDefault="00F8032B" w:rsidP="005A3778">
            <w:pPr>
              <w:pStyle w:val="ListParagraph"/>
              <w:rPr>
                <w:b/>
                <w:sz w:val="20"/>
                <w:szCs w:val="20"/>
              </w:rPr>
            </w:pPr>
            <w:r w:rsidRPr="00F8032B">
              <w:rPr>
                <w:b/>
                <w:color w:val="auto"/>
                <w:sz w:val="20"/>
                <w:szCs w:val="20"/>
              </w:rPr>
              <w:t>(Mabrey,</w:t>
            </w:r>
            <w:r>
              <w:rPr>
                <w:b/>
                <w:color w:val="auto"/>
                <w:sz w:val="20"/>
                <w:szCs w:val="20"/>
              </w:rPr>
              <w:t xml:space="preserve"> </w:t>
            </w:r>
            <w:r w:rsidRPr="00F8032B">
              <w:rPr>
                <w:b/>
                <w:color w:val="auto"/>
                <w:sz w:val="20"/>
                <w:szCs w:val="20"/>
              </w:rPr>
              <w:t>2016).</w:t>
            </w:r>
          </w:p>
        </w:tc>
        <w:tc>
          <w:tcPr>
            <w:tcW w:w="5285" w:type="dxa"/>
            <w:tcMar>
              <w:left w:w="720" w:type="dxa"/>
              <w:right w:w="720" w:type="dxa"/>
            </w:tcMar>
          </w:tcPr>
          <w:p w14:paraId="715E87DE" w14:textId="4628DC63" w:rsidR="009C76EB" w:rsidRPr="009C76EB" w:rsidRDefault="009C76EB" w:rsidP="00723E1A">
            <w:pPr>
              <w:pStyle w:val="Heading1"/>
              <w:rPr>
                <w:szCs w:val="42"/>
              </w:rPr>
            </w:pPr>
            <w:r>
              <w:rPr>
                <w:szCs w:val="42"/>
              </w:rPr>
              <w:t xml:space="preserve">Some of our </w:t>
            </w:r>
            <w:r w:rsidRPr="009C76EB">
              <w:rPr>
                <w:szCs w:val="42"/>
              </w:rPr>
              <w:t>activities.</w:t>
            </w:r>
          </w:p>
          <w:p w14:paraId="40870C3D" w14:textId="4F770DBC" w:rsidR="005A3778" w:rsidRDefault="009C76EB" w:rsidP="005A3778">
            <w:pPr>
              <w:rPr>
                <w:b/>
                <w:color w:val="auto"/>
                <w:sz w:val="20"/>
                <w:szCs w:val="20"/>
              </w:rPr>
            </w:pPr>
            <w:r>
              <w:rPr>
                <w:rFonts w:ascii="Arial" w:hAnsi="Arial" w:cs="Arial"/>
                <w:noProof/>
                <w:color w:val="FFFFFF"/>
                <w:sz w:val="20"/>
                <w:szCs w:val="20"/>
                <w:lang w:val="en-GB" w:eastAsia="en-GB"/>
              </w:rPr>
              <w:drawing>
                <wp:inline distT="0" distB="0" distL="0" distR="0" wp14:anchorId="2488C2B6" wp14:editId="2DA29816">
                  <wp:extent cx="2829600" cy="2000144"/>
                  <wp:effectExtent l="0" t="0" r="0" b="635"/>
                  <wp:docPr id="4" name="Picture 4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See the source ima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43771" cy="20101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9C76EB">
              <w:rPr>
                <w:b/>
                <w:color w:val="auto"/>
                <w:sz w:val="20"/>
                <w:szCs w:val="20"/>
              </w:rPr>
              <w:t>(Corp</w:t>
            </w:r>
            <w:r>
              <w:rPr>
                <w:b/>
                <w:color w:val="auto"/>
                <w:sz w:val="20"/>
                <w:szCs w:val="20"/>
              </w:rPr>
              <w:t xml:space="preserve">us Christi Catholic </w:t>
            </w:r>
            <w:r w:rsidRPr="009C76EB">
              <w:rPr>
                <w:b/>
                <w:color w:val="auto"/>
                <w:sz w:val="20"/>
                <w:szCs w:val="20"/>
              </w:rPr>
              <w:t>High School,2016)</w:t>
            </w:r>
          </w:p>
          <w:p w14:paraId="2556D2D8" w14:textId="544B1E18" w:rsidR="009C76EB" w:rsidRPr="00F8032B" w:rsidRDefault="009C76EB" w:rsidP="009C76EB">
            <w:pPr>
              <w:pStyle w:val="ListParagraph"/>
              <w:numPr>
                <w:ilvl w:val="0"/>
                <w:numId w:val="23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It has been identified that children often lack confidence with regards to managing money</w:t>
            </w:r>
            <w:r w:rsidR="00BE550A" w:rsidRPr="00F8032B">
              <w:rPr>
                <w:color w:val="341D8B" w:themeColor="accent5" w:themeShade="80"/>
              </w:rPr>
              <w:t xml:space="preserve"> (Hannah, 2017)</w:t>
            </w:r>
            <w:r w:rsidRPr="00F8032B">
              <w:rPr>
                <w:color w:val="341D8B" w:themeColor="accent5" w:themeShade="80"/>
              </w:rPr>
              <w:t xml:space="preserve">. </w:t>
            </w:r>
          </w:p>
          <w:p w14:paraId="14AF7579" w14:textId="39DACD70" w:rsidR="00BE550A" w:rsidRPr="00F8032B" w:rsidRDefault="00BE550A" w:rsidP="009C76EB">
            <w:pPr>
              <w:pStyle w:val="ListParagraph"/>
              <w:numPr>
                <w:ilvl w:val="0"/>
                <w:numId w:val="23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We aim to change this by educating you on: </w:t>
            </w:r>
          </w:p>
          <w:p w14:paraId="1A0823C5" w14:textId="375903C5" w:rsidR="00BE550A" w:rsidRPr="00F8032B" w:rsidRDefault="00BE550A" w:rsidP="00BE550A">
            <w:pPr>
              <w:pStyle w:val="ListParagraph"/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Savings accounts,</w:t>
            </w:r>
          </w:p>
          <w:p w14:paraId="6CF2768E" w14:textId="7EABDD57" w:rsidR="00BE550A" w:rsidRPr="00F8032B" w:rsidRDefault="00BE550A" w:rsidP="00BE550A">
            <w:pPr>
              <w:pStyle w:val="ListParagraph"/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Loans and mortgages (Hannah, 2017).</w:t>
            </w:r>
          </w:p>
          <w:p w14:paraId="0B834C6F" w14:textId="1E2A368F" w:rsidR="00BE550A" w:rsidRPr="00F8032B" w:rsidRDefault="00BE550A" w:rsidP="00BE550A">
            <w:pPr>
              <w:pStyle w:val="ListParagraph"/>
              <w:numPr>
                <w:ilvl w:val="0"/>
                <w:numId w:val="23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 xml:space="preserve">It has also been identified that practical scenarios are more </w:t>
            </w:r>
            <w:proofErr w:type="gramStart"/>
            <w:r w:rsidRPr="00F8032B">
              <w:rPr>
                <w:color w:val="341D8B" w:themeColor="accent5" w:themeShade="80"/>
              </w:rPr>
              <w:t>effective</w:t>
            </w:r>
            <w:proofErr w:type="gramEnd"/>
            <w:r w:rsidRPr="00F8032B">
              <w:rPr>
                <w:color w:val="341D8B" w:themeColor="accent5" w:themeShade="80"/>
              </w:rPr>
              <w:t xml:space="preserve"> so we often take individuals to shops, banks or the job center (Hannah, 2017). </w:t>
            </w:r>
          </w:p>
          <w:p w14:paraId="7E895B94" w14:textId="77777777" w:rsidR="00BE550A" w:rsidRPr="009C76EB" w:rsidRDefault="00BE550A" w:rsidP="00BE550A">
            <w:pPr>
              <w:pStyle w:val="ListParagraph"/>
            </w:pPr>
          </w:p>
          <w:p w14:paraId="05581E0F" w14:textId="2085D52E" w:rsidR="005A3778" w:rsidRDefault="005A3778" w:rsidP="005A3778"/>
          <w:p w14:paraId="4950143C" w14:textId="2025296D" w:rsidR="005A3778" w:rsidRDefault="005A3778" w:rsidP="005A3778"/>
          <w:p w14:paraId="4CB2F617" w14:textId="0897B2BD" w:rsidR="005A3778" w:rsidRDefault="005A3778" w:rsidP="005A3778"/>
          <w:p w14:paraId="3EB0C318" w14:textId="1E393FAB" w:rsidR="005A3778" w:rsidRDefault="005A3778" w:rsidP="005A3778"/>
          <w:p w14:paraId="154C55B2" w14:textId="77777777" w:rsidR="005A3778" w:rsidRPr="005A3778" w:rsidRDefault="005A3778" w:rsidP="005A3778"/>
          <w:p w14:paraId="7EC8CC47" w14:textId="33F34134" w:rsidR="00307EC9" w:rsidRPr="0063311A" w:rsidRDefault="00307EC9" w:rsidP="00723E1A"/>
        </w:tc>
        <w:tc>
          <w:tcPr>
            <w:tcW w:w="5176" w:type="dxa"/>
            <w:tcMar>
              <w:left w:w="720" w:type="dxa"/>
            </w:tcMar>
          </w:tcPr>
          <w:p w14:paraId="3201C100" w14:textId="76B3BC01" w:rsidR="003F0871" w:rsidRPr="00441485" w:rsidRDefault="00441485" w:rsidP="00723E1A">
            <w:r>
              <w:rPr>
                <w:rFonts w:ascii="Arial" w:hAnsi="Arial" w:cs="Arial"/>
                <w:noProof/>
                <w:color w:val="FFFFFF"/>
                <w:sz w:val="20"/>
                <w:szCs w:val="20"/>
                <w:lang w:val="en-GB" w:eastAsia="en-GB"/>
              </w:rPr>
              <w:lastRenderedPageBreak/>
              <w:drawing>
                <wp:anchor distT="0" distB="0" distL="114300" distR="114300" simplePos="0" relativeHeight="251664384" behindDoc="0" locked="0" layoutInCell="1" allowOverlap="1" wp14:anchorId="5E93EE77" wp14:editId="2D76B690">
                  <wp:simplePos x="0" y="0"/>
                  <wp:positionH relativeFrom="page">
                    <wp:posOffset>404495</wp:posOffset>
                  </wp:positionH>
                  <wp:positionV relativeFrom="paragraph">
                    <wp:posOffset>0</wp:posOffset>
                  </wp:positionV>
                  <wp:extent cx="2882265" cy="1162050"/>
                  <wp:effectExtent l="0" t="0" r="0" b="0"/>
                  <wp:wrapTopAndBottom/>
                  <wp:docPr id="3" name="Picture 3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ee the source ima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82265" cy="11620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 w:rsidR="003F0871" w:rsidRPr="003F0871">
              <w:rPr>
                <w:rFonts w:cstheme="majorHAnsi"/>
                <w:b/>
                <w:color w:val="auto"/>
                <w:sz w:val="24"/>
              </w:rPr>
              <w:t xml:space="preserve"> </w:t>
            </w:r>
            <w:r>
              <w:rPr>
                <w:rFonts w:cstheme="majorHAnsi"/>
                <w:b/>
                <w:color w:val="auto"/>
                <w:sz w:val="24"/>
              </w:rPr>
              <w:t xml:space="preserve">                                                   </w:t>
            </w:r>
            <w:r w:rsidR="003F0871" w:rsidRPr="003F0871">
              <w:rPr>
                <w:rFonts w:cstheme="majorHAnsi"/>
                <w:b/>
                <w:color w:val="auto"/>
                <w:sz w:val="24"/>
              </w:rPr>
              <w:t xml:space="preserve"> </w:t>
            </w:r>
            <w:r w:rsidR="003F0871" w:rsidRPr="00441485">
              <w:rPr>
                <w:rFonts w:cstheme="majorHAnsi"/>
                <w:b/>
                <w:color w:val="auto"/>
                <w:sz w:val="20"/>
              </w:rPr>
              <w:t>(Thomas,2019).</w:t>
            </w:r>
          </w:p>
          <w:p w14:paraId="0855E070" w14:textId="48287ABE" w:rsidR="00011066" w:rsidRPr="003F0871" w:rsidRDefault="00011066" w:rsidP="00723E1A">
            <w:pPr>
              <w:pStyle w:val="Heading1"/>
              <w:rPr>
                <w:sz w:val="28"/>
              </w:rPr>
            </w:pPr>
            <w:r w:rsidRPr="003F0871">
              <w:rPr>
                <w:sz w:val="28"/>
              </w:rPr>
              <w:t>Careers Wales</w:t>
            </w:r>
            <w:r w:rsidR="00441485">
              <w:rPr>
                <w:sz w:val="28"/>
              </w:rPr>
              <w:t xml:space="preserve"> (2019)</w:t>
            </w:r>
            <w:r w:rsidRPr="003F0871">
              <w:rPr>
                <w:sz w:val="28"/>
              </w:rPr>
              <w:t>.</w:t>
            </w:r>
          </w:p>
          <w:p w14:paraId="11C5EE5A" w14:textId="1EC159AD" w:rsidR="00403452" w:rsidRPr="00F8032B" w:rsidRDefault="00403452" w:rsidP="00403452">
            <w:pPr>
              <w:pStyle w:val="ListParagraph"/>
              <w:numPr>
                <w:ilvl w:val="0"/>
                <w:numId w:val="20"/>
              </w:numPr>
              <w:rPr>
                <w:rFonts w:cstheme="majorHAnsi"/>
                <w:color w:val="341D8B" w:themeColor="accent5" w:themeShade="80"/>
              </w:rPr>
            </w:pPr>
            <w:r w:rsidRPr="00F8032B">
              <w:rPr>
                <w:rFonts w:cstheme="majorHAnsi"/>
                <w:color w:val="341D8B" w:themeColor="accent5" w:themeShade="80"/>
              </w:rPr>
              <w:t>Provide support with schools for their careers and world of work curriculum.</w:t>
            </w:r>
          </w:p>
          <w:p w14:paraId="0F2F481D" w14:textId="7C92409E" w:rsidR="00C0783E" w:rsidRPr="00F8032B" w:rsidRDefault="00403452" w:rsidP="00403452">
            <w:pPr>
              <w:pStyle w:val="ListParagraph"/>
              <w:numPr>
                <w:ilvl w:val="0"/>
                <w:numId w:val="20"/>
              </w:numPr>
              <w:rPr>
                <w:rFonts w:cstheme="majorHAnsi"/>
                <w:color w:val="341D8B" w:themeColor="accent5" w:themeShade="80"/>
              </w:rPr>
            </w:pPr>
            <w:r w:rsidRPr="00F8032B">
              <w:rPr>
                <w:rFonts w:cstheme="majorHAnsi"/>
                <w:color w:val="341D8B" w:themeColor="accent5" w:themeShade="80"/>
              </w:rPr>
              <w:t>Speak to a careers advisory that will:</w:t>
            </w:r>
          </w:p>
          <w:p w14:paraId="48D4F858" w14:textId="1503724C" w:rsidR="00403452" w:rsidRPr="00F8032B" w:rsidRDefault="00403452" w:rsidP="00403452">
            <w:pPr>
              <w:pStyle w:val="ListParagraph"/>
              <w:numPr>
                <w:ilvl w:val="0"/>
                <w:numId w:val="20"/>
              </w:numPr>
              <w:rPr>
                <w:rFonts w:cstheme="majorHAnsi"/>
                <w:color w:val="341D8B" w:themeColor="accent5" w:themeShade="80"/>
              </w:rPr>
            </w:pPr>
            <w:r w:rsidRPr="00F8032B">
              <w:rPr>
                <w:rFonts w:cstheme="majorHAnsi"/>
                <w:color w:val="341D8B" w:themeColor="accent5" w:themeShade="80"/>
              </w:rPr>
              <w:t>Help you plan your career development.</w:t>
            </w:r>
          </w:p>
          <w:p w14:paraId="3093D5ED" w14:textId="33CF6526" w:rsidR="00403452" w:rsidRPr="00F8032B" w:rsidRDefault="00403452" w:rsidP="00403452">
            <w:pPr>
              <w:pStyle w:val="ListParagraph"/>
              <w:numPr>
                <w:ilvl w:val="0"/>
                <w:numId w:val="20"/>
              </w:numPr>
              <w:rPr>
                <w:rFonts w:cstheme="majorHAnsi"/>
                <w:color w:val="341D8B" w:themeColor="accent5" w:themeShade="80"/>
              </w:rPr>
            </w:pPr>
            <w:r w:rsidRPr="00F8032B">
              <w:rPr>
                <w:rFonts w:cstheme="majorHAnsi"/>
                <w:color w:val="341D8B" w:themeColor="accent5" w:themeShade="80"/>
              </w:rPr>
              <w:t>Improve your career management skills</w:t>
            </w:r>
            <w:r w:rsidR="00441485" w:rsidRPr="00F8032B">
              <w:rPr>
                <w:rFonts w:cstheme="majorHAnsi"/>
                <w:color w:val="341D8B" w:themeColor="accent5" w:themeShade="80"/>
              </w:rPr>
              <w:t xml:space="preserve"> (Careers Wales,2019)</w:t>
            </w:r>
            <w:r w:rsidRPr="00F8032B">
              <w:rPr>
                <w:rFonts w:cstheme="majorHAnsi"/>
                <w:color w:val="341D8B" w:themeColor="accent5" w:themeShade="80"/>
              </w:rPr>
              <w:t>.</w:t>
            </w:r>
          </w:p>
          <w:p w14:paraId="3B73667E" w14:textId="5732B967" w:rsidR="00403452" w:rsidRPr="00F8032B" w:rsidRDefault="00403452" w:rsidP="00403452">
            <w:pPr>
              <w:pStyle w:val="ListParagraph"/>
              <w:numPr>
                <w:ilvl w:val="0"/>
                <w:numId w:val="20"/>
              </w:numPr>
              <w:rPr>
                <w:rFonts w:cstheme="majorHAnsi"/>
                <w:color w:val="341D8B" w:themeColor="accent5" w:themeShade="80"/>
              </w:rPr>
            </w:pPr>
            <w:r w:rsidRPr="00F8032B">
              <w:rPr>
                <w:rFonts w:cstheme="majorHAnsi"/>
                <w:color w:val="341D8B" w:themeColor="accent5" w:themeShade="80"/>
              </w:rPr>
              <w:t>Enjoy a higher level of career satisfaction</w:t>
            </w:r>
            <w:r w:rsidR="00441485" w:rsidRPr="00F8032B">
              <w:rPr>
                <w:rFonts w:cstheme="majorHAnsi"/>
                <w:color w:val="341D8B" w:themeColor="accent5" w:themeShade="80"/>
              </w:rPr>
              <w:t xml:space="preserve"> (Careers Wales,2019).</w:t>
            </w:r>
          </w:p>
          <w:p w14:paraId="0BBCF352" w14:textId="77777777" w:rsidR="00441485" w:rsidRPr="00F8032B" w:rsidRDefault="00441485" w:rsidP="00403452">
            <w:pPr>
              <w:pStyle w:val="ListParagraph"/>
              <w:numPr>
                <w:ilvl w:val="0"/>
                <w:numId w:val="20"/>
              </w:numPr>
              <w:rPr>
                <w:rFonts w:cstheme="majorHAnsi"/>
                <w:color w:val="341D8B" w:themeColor="accent5" w:themeShade="80"/>
              </w:rPr>
            </w:pPr>
            <w:r w:rsidRPr="00F8032B">
              <w:rPr>
                <w:rFonts w:cstheme="majorHAnsi"/>
                <w:color w:val="341D8B" w:themeColor="accent5" w:themeShade="80"/>
              </w:rPr>
              <w:t>Put your ‘PATH’ into action.</w:t>
            </w:r>
          </w:p>
          <w:p w14:paraId="29FCE5C6" w14:textId="77777777" w:rsidR="00441485" w:rsidRDefault="00441485" w:rsidP="00441485">
            <w:pPr>
              <w:pStyle w:val="Heading1"/>
              <w:rPr>
                <w:sz w:val="28"/>
              </w:rPr>
            </w:pPr>
            <w:r w:rsidRPr="00441485">
              <w:rPr>
                <w:sz w:val="28"/>
              </w:rPr>
              <w:t>Provide work placement opportunities.</w:t>
            </w:r>
          </w:p>
          <w:p w14:paraId="123CC7FB" w14:textId="192D7960" w:rsidR="00684E6D" w:rsidRPr="00F8032B" w:rsidRDefault="005A3778" w:rsidP="00684E6D">
            <w:pPr>
              <w:pStyle w:val="ListParagraph"/>
              <w:numPr>
                <w:ilvl w:val="0"/>
                <w:numId w:val="21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Placement experience gives you an introduction into the world of work (Fanthome,2004).</w:t>
            </w:r>
          </w:p>
          <w:p w14:paraId="2128B7CF" w14:textId="017BE45E" w:rsidR="005A3778" w:rsidRPr="00F8032B" w:rsidRDefault="005A3778" w:rsidP="00684E6D">
            <w:pPr>
              <w:pStyle w:val="ListParagraph"/>
              <w:numPr>
                <w:ilvl w:val="0"/>
                <w:numId w:val="21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Makes you aware of what employers want (Fanthome,2004).</w:t>
            </w:r>
          </w:p>
          <w:p w14:paraId="46E5CEC0" w14:textId="2F090C0A" w:rsidR="005A3778" w:rsidRPr="00F8032B" w:rsidRDefault="005A3778" w:rsidP="00684E6D">
            <w:pPr>
              <w:pStyle w:val="ListParagraph"/>
              <w:numPr>
                <w:ilvl w:val="0"/>
                <w:numId w:val="21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Develops your skills and knowledge (Fanthome,2004).</w:t>
            </w:r>
          </w:p>
          <w:p w14:paraId="676A8FC4" w14:textId="2DE63E16" w:rsidR="005A3778" w:rsidRPr="00F8032B" w:rsidRDefault="005A3778" w:rsidP="00684E6D">
            <w:pPr>
              <w:pStyle w:val="ListParagraph"/>
              <w:numPr>
                <w:ilvl w:val="0"/>
                <w:numId w:val="21"/>
              </w:numPr>
              <w:rPr>
                <w:color w:val="341D8B" w:themeColor="accent5" w:themeShade="80"/>
              </w:rPr>
            </w:pPr>
            <w:r w:rsidRPr="00F8032B">
              <w:rPr>
                <w:color w:val="341D8B" w:themeColor="accent5" w:themeShade="80"/>
              </w:rPr>
              <w:t>Informs and influences your career decisions (Fanthome,2004).</w:t>
            </w:r>
          </w:p>
          <w:p w14:paraId="618FEE72" w14:textId="684A3D4A" w:rsidR="005A3778" w:rsidRPr="00684E6D" w:rsidRDefault="005A3778" w:rsidP="00684E6D">
            <w:pPr>
              <w:pStyle w:val="ListParagraph"/>
              <w:numPr>
                <w:ilvl w:val="0"/>
                <w:numId w:val="21"/>
              </w:numPr>
            </w:pPr>
            <w:r w:rsidRPr="00F8032B">
              <w:rPr>
                <w:color w:val="341D8B" w:themeColor="accent5" w:themeShade="80"/>
              </w:rPr>
              <w:t>Develops your personality (Fanthome,2004).</w:t>
            </w:r>
          </w:p>
        </w:tc>
      </w:tr>
    </w:tbl>
    <w:p w14:paraId="38A9B992" w14:textId="31C3E511" w:rsidR="00820642" w:rsidRDefault="00820642" w:rsidP="00820642">
      <w:pPr>
        <w:rPr>
          <w:b/>
          <w:sz w:val="28"/>
          <w:szCs w:val="28"/>
          <w:u w:val="single"/>
        </w:rPr>
      </w:pPr>
      <w:bookmarkStart w:id="0" w:name="_GoBack"/>
      <w:bookmarkEnd w:id="0"/>
    </w:p>
    <w:p w14:paraId="6CAC1D1B" w14:textId="08D240D8" w:rsidR="00820642" w:rsidRPr="00820642" w:rsidRDefault="00820642" w:rsidP="00820642">
      <w:pPr>
        <w:rPr>
          <w:rFonts w:ascii="Arial" w:hAnsi="Arial" w:cs="Arial"/>
          <w:b/>
          <w:color w:val="auto"/>
          <w:sz w:val="28"/>
          <w:szCs w:val="28"/>
          <w:u w:val="single"/>
        </w:rPr>
      </w:pPr>
      <w:r w:rsidRPr="00820642">
        <w:rPr>
          <w:rFonts w:ascii="Arial" w:hAnsi="Arial" w:cs="Arial"/>
          <w:b/>
          <w:color w:val="auto"/>
          <w:sz w:val="28"/>
          <w:szCs w:val="28"/>
          <w:u w:val="single"/>
        </w:rPr>
        <w:t xml:space="preserve">References list- leaflet. </w:t>
      </w:r>
    </w:p>
    <w:p w14:paraId="21E58C06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Careers Wales. (2019) </w:t>
      </w:r>
      <w:r w:rsidRPr="00820642">
        <w:rPr>
          <w:rFonts w:ascii="Arial" w:hAnsi="Arial" w:cs="Arial"/>
          <w:i/>
          <w:color w:val="auto"/>
          <w:sz w:val="24"/>
          <w:szCs w:val="24"/>
        </w:rPr>
        <w:t>Our Services.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Available at: </w:t>
      </w:r>
      <w:hyperlink r:id="rId13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http://www.careerswales.com/en/contact-us/about-us/our-services/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20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7E39755A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Corpus Christi Catholic High School. (2016) </w:t>
      </w:r>
      <w:r w:rsidRPr="00820642">
        <w:rPr>
          <w:rFonts w:ascii="Arial" w:hAnsi="Arial" w:cs="Arial"/>
          <w:i/>
          <w:color w:val="auto"/>
          <w:sz w:val="24"/>
          <w:szCs w:val="24"/>
        </w:rPr>
        <w:t>Year 10 Work Experience.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[Online]. Available at: </w:t>
      </w:r>
      <w:hyperlink r:id="rId14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https://www.bing.com/images/search?view=detailV2&amp;id=CBC1AD51A77D87C13879B0AB61A61EEF93B3A85E&amp;thid=OIP.Vnw1r7LUV4SHmXM1hYHwwQHaFP&amp;exph=3048&amp;expw=4312&amp;q=work+expereience&amp;selectedindex=144&amp;ajaxhist=0&amp;vt=0&amp;eim=1,2,6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2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nd</w:t>
      </w:r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 xml:space="preserve"> 2019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>).</w:t>
      </w:r>
    </w:p>
    <w:p w14:paraId="7D580038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proofErr w:type="spellStart"/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>Cottrell,S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>.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 xml:space="preserve"> (2004) </w:t>
      </w:r>
      <w:r w:rsidRPr="00820642">
        <w:rPr>
          <w:rFonts w:ascii="Arial" w:hAnsi="Arial" w:cs="Arial"/>
          <w:i/>
          <w:color w:val="auto"/>
          <w:sz w:val="24"/>
          <w:szCs w:val="24"/>
        </w:rPr>
        <w:t>Skills for Success: Personal Development and Employability.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3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rd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Ed. London: Palgrave Macmillan. </w:t>
      </w:r>
    </w:p>
    <w:p w14:paraId="340D4E5E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proofErr w:type="spellStart"/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>Fanthome,C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>.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 xml:space="preserve"> (2004) </w:t>
      </w:r>
      <w:r w:rsidRPr="00820642">
        <w:rPr>
          <w:rFonts w:ascii="Arial" w:hAnsi="Arial" w:cs="Arial"/>
          <w:i/>
          <w:color w:val="auto"/>
          <w:sz w:val="24"/>
          <w:szCs w:val="24"/>
        </w:rPr>
        <w:t>Work Placements: A Survival Guide for Students.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Basingstoke: Palgrave Macmillan. </w:t>
      </w:r>
    </w:p>
    <w:p w14:paraId="7D8446E2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Go Wales. (2019) </w:t>
      </w:r>
      <w:r w:rsidRPr="00820642">
        <w:rPr>
          <w:rFonts w:ascii="Arial" w:hAnsi="Arial" w:cs="Arial"/>
          <w:i/>
          <w:color w:val="auto"/>
          <w:sz w:val="24"/>
          <w:szCs w:val="24"/>
        </w:rPr>
        <w:t>Go Wales.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[Online]. Available at: https://www.gowales.co.uk/</w:t>
      </w:r>
    </w:p>
    <w:p w14:paraId="56A04B07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2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nd</w:t>
      </w:r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 xml:space="preserve"> 2019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>).</w:t>
      </w:r>
    </w:p>
    <w:p w14:paraId="5E6B405B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proofErr w:type="spellStart"/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>Hannah,F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>.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 xml:space="preserve"> (2017) ‘How to Teach Your Kids About Money’, </w:t>
      </w:r>
      <w:r w:rsidRPr="00820642">
        <w:rPr>
          <w:rFonts w:ascii="Arial" w:hAnsi="Arial" w:cs="Arial"/>
          <w:i/>
          <w:color w:val="auto"/>
          <w:sz w:val="24"/>
          <w:szCs w:val="24"/>
        </w:rPr>
        <w:t>Independent</w:t>
      </w:r>
      <w:r w:rsidRPr="00820642">
        <w:rPr>
          <w:rFonts w:ascii="Arial" w:hAnsi="Arial" w:cs="Arial"/>
          <w:color w:val="auto"/>
          <w:sz w:val="24"/>
          <w:szCs w:val="24"/>
        </w:rPr>
        <w:t>, 15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June. Available at: </w:t>
      </w:r>
      <w:hyperlink r:id="rId15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https://www.independent.co.uk/money/spend-save/how-to-teach-money-children-kids-personal-finance-tips-guidelines-property-a7789381.html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31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st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5390C3B7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Helen Sanderson Associates. (2019) </w:t>
      </w:r>
      <w:r w:rsidRPr="00820642">
        <w:rPr>
          <w:rFonts w:ascii="Arial" w:hAnsi="Arial" w:cs="Arial"/>
          <w:i/>
          <w:color w:val="auto"/>
          <w:sz w:val="24"/>
          <w:szCs w:val="24"/>
        </w:rPr>
        <w:t>PATH.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Available at: </w:t>
      </w:r>
      <w:hyperlink r:id="rId16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http://helensandersonassociates.co.uk/person-centred-practice/paths/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12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73B12974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Inclusive Solutions. (2015) </w:t>
      </w:r>
      <w:r w:rsidRPr="00820642">
        <w:rPr>
          <w:rFonts w:ascii="Arial" w:hAnsi="Arial" w:cs="Arial"/>
          <w:i/>
          <w:color w:val="auto"/>
          <w:sz w:val="24"/>
          <w:szCs w:val="24"/>
        </w:rPr>
        <w:t xml:space="preserve">Person </w:t>
      </w:r>
      <w:proofErr w:type="spellStart"/>
      <w:r w:rsidRPr="00820642">
        <w:rPr>
          <w:rFonts w:ascii="Arial" w:hAnsi="Arial" w:cs="Arial"/>
          <w:i/>
          <w:color w:val="auto"/>
          <w:sz w:val="24"/>
          <w:szCs w:val="24"/>
        </w:rPr>
        <w:t>Centred</w:t>
      </w:r>
      <w:proofErr w:type="spellEnd"/>
      <w:r w:rsidRPr="00820642">
        <w:rPr>
          <w:rFonts w:ascii="Arial" w:hAnsi="Arial" w:cs="Arial"/>
          <w:i/>
          <w:color w:val="auto"/>
          <w:sz w:val="24"/>
          <w:szCs w:val="24"/>
        </w:rPr>
        <w:t xml:space="preserve"> Planning and Support Services for Young People with Complex Needs. 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Online Image. Available at: </w:t>
      </w:r>
      <w:hyperlink r:id="rId17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https://www.bing.com/images/search?view=detailV2&amp;id=3B55ACF8FF0959849F8B2F05EE95EACD5B781078&amp;thid=OIP.VuzGUdWkv3uES99ib5J5WwHaDt&amp;exph=400&amp;expw=800&amp;q=person+centred+planning&amp;selectedindex=43&amp;ajaxhist=0&amp;vt=0&amp;eim=1,2,6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2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nd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6E904F82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JRF. (2007) </w:t>
      </w:r>
      <w:r w:rsidRPr="00820642">
        <w:rPr>
          <w:rFonts w:ascii="Arial" w:hAnsi="Arial" w:cs="Arial"/>
          <w:i/>
          <w:color w:val="auto"/>
          <w:sz w:val="24"/>
          <w:szCs w:val="24"/>
        </w:rPr>
        <w:t>The Relationship Between Parenting and Poverty.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Available at:  </w:t>
      </w:r>
      <w:hyperlink r:id="rId18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https://www.jrf.org.uk/sites/default/files/jrf/migrated/files/parenting-poverty.pdf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30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31471E8C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Langley, J. (2001) ‘Developing anti-oppressive empowering social work practice with older lesbian women and gay men’, </w:t>
      </w:r>
      <w:r w:rsidRPr="00820642">
        <w:rPr>
          <w:rFonts w:ascii="Arial" w:hAnsi="Arial" w:cs="Arial"/>
          <w:i/>
          <w:color w:val="auto"/>
          <w:sz w:val="24"/>
          <w:szCs w:val="24"/>
        </w:rPr>
        <w:t>British Journal of Social Work</w:t>
      </w:r>
      <w:r w:rsidRPr="00820642">
        <w:rPr>
          <w:rFonts w:ascii="Arial" w:hAnsi="Arial" w:cs="Arial"/>
          <w:color w:val="auto"/>
          <w:sz w:val="24"/>
          <w:szCs w:val="24"/>
        </w:rPr>
        <w:t>, Vol. 31, pp. 917–32.</w:t>
      </w:r>
    </w:p>
    <w:p w14:paraId="106B9F21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proofErr w:type="spellStart"/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>Mabrey,S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>.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 xml:space="preserve"> (2016</w:t>
      </w:r>
      <w:r w:rsidRPr="00820642">
        <w:rPr>
          <w:rFonts w:ascii="Arial" w:hAnsi="Arial" w:cs="Arial"/>
          <w:i/>
          <w:color w:val="auto"/>
          <w:sz w:val="24"/>
          <w:szCs w:val="24"/>
        </w:rPr>
        <w:t>) Adopting Older Children: Why it Matters.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[Online]. Available at: </w:t>
      </w:r>
      <w:hyperlink r:id="rId19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https://www.bing.com/images/search?view=detailV2&amp;id=DFF03E4D0C618AD97849EA58DCE28E1130B5E737&amp;thid=OIP.Oy4nb6O3ytxA5mDvQJl1owHaE7&amp;exph=1131&amp;expw=1698&amp;q=happy+teenagers&amp;selectedindex=96&amp;ajaxhist=0&amp;vt=0&amp;eim=1,2,6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 (Accessed: March 2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nd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0BC4664B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>Parley, F. (2001) ‘Person-</w:t>
      </w:r>
      <w:proofErr w:type="spellStart"/>
      <w:r w:rsidRPr="00820642">
        <w:rPr>
          <w:rFonts w:ascii="Arial" w:hAnsi="Arial" w:cs="Arial"/>
          <w:color w:val="auto"/>
          <w:sz w:val="24"/>
          <w:szCs w:val="24"/>
        </w:rPr>
        <w:t>centred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 xml:space="preserve"> outcomes: are outcomes improved where a person-</w:t>
      </w:r>
      <w:proofErr w:type="spellStart"/>
      <w:r w:rsidRPr="00820642">
        <w:rPr>
          <w:rFonts w:ascii="Arial" w:hAnsi="Arial" w:cs="Arial"/>
          <w:color w:val="auto"/>
          <w:sz w:val="24"/>
          <w:szCs w:val="24"/>
        </w:rPr>
        <w:t>centred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 xml:space="preserve"> care model is used?’, </w:t>
      </w:r>
      <w:r w:rsidRPr="00820642">
        <w:rPr>
          <w:rFonts w:ascii="Arial" w:hAnsi="Arial" w:cs="Arial"/>
          <w:i/>
          <w:color w:val="auto"/>
          <w:sz w:val="24"/>
          <w:szCs w:val="24"/>
        </w:rPr>
        <w:t>Journal of Learning Disabilities,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Vol. 5, No. 4, pp. 299–308.</w:t>
      </w:r>
    </w:p>
    <w:p w14:paraId="089512A8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proofErr w:type="spellStart"/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>Thomas,D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>.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 xml:space="preserve"> (2019) </w:t>
      </w:r>
      <w:r w:rsidRPr="00820642">
        <w:rPr>
          <w:rFonts w:ascii="Arial" w:hAnsi="Arial" w:cs="Arial"/>
          <w:i/>
          <w:color w:val="auto"/>
          <w:sz w:val="24"/>
          <w:szCs w:val="24"/>
        </w:rPr>
        <w:t>Careers Wales.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[Online]. Available at: </w:t>
      </w:r>
      <w:hyperlink r:id="rId20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bing.com/images/search?view=detailV2&amp;id=922E63628D1AEB1DD85BBF968CDC5B459BBB5A48&amp;thid=OIP.66SObsFC3FyPj9oMC-ph8gHaC_&amp;mediaurl=https%3A%2F%2Fswansea-edunet.gov.uk%2Fen%2Fschools%2FDylanthomas%2FPageImages%2Fcw.jpg&amp;exph=699&amp;expw=1733&amp;q=careers+wales&amp;selectedindex=0&amp;ajaxhist=0&amp;vt=0&amp;eim=1,2,6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2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nd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59F96E7A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proofErr w:type="spellStart"/>
      <w:proofErr w:type="gramStart"/>
      <w:r w:rsidRPr="00820642">
        <w:rPr>
          <w:rFonts w:ascii="Arial" w:hAnsi="Arial" w:cs="Arial"/>
          <w:color w:val="auto"/>
          <w:sz w:val="24"/>
          <w:szCs w:val="24"/>
        </w:rPr>
        <w:t>Thompson,N</w:t>
      </w:r>
      <w:proofErr w:type="spellEnd"/>
      <w:r w:rsidRPr="00820642">
        <w:rPr>
          <w:rFonts w:ascii="Arial" w:hAnsi="Arial" w:cs="Arial"/>
          <w:color w:val="auto"/>
          <w:sz w:val="24"/>
          <w:szCs w:val="24"/>
        </w:rPr>
        <w:t>.</w:t>
      </w:r>
      <w:proofErr w:type="gramEnd"/>
      <w:r w:rsidRPr="00820642">
        <w:rPr>
          <w:rFonts w:ascii="Arial" w:hAnsi="Arial" w:cs="Arial"/>
          <w:color w:val="auto"/>
          <w:sz w:val="24"/>
          <w:szCs w:val="24"/>
        </w:rPr>
        <w:t xml:space="preserve"> (2016) </w:t>
      </w:r>
      <w:r w:rsidRPr="00820642">
        <w:rPr>
          <w:rFonts w:ascii="Arial" w:hAnsi="Arial" w:cs="Arial"/>
          <w:i/>
          <w:color w:val="auto"/>
          <w:sz w:val="24"/>
          <w:szCs w:val="24"/>
        </w:rPr>
        <w:t xml:space="preserve">Anti-Discriminatory Practice: Equality, Diversity and Social Justice. </w:t>
      </w:r>
      <w:r w:rsidRPr="00820642">
        <w:rPr>
          <w:rFonts w:ascii="Arial" w:hAnsi="Arial" w:cs="Arial"/>
          <w:color w:val="auto"/>
          <w:sz w:val="24"/>
          <w:szCs w:val="24"/>
        </w:rPr>
        <w:t>6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Ed. Basingstoke: Palgrave Macmillan. </w:t>
      </w:r>
    </w:p>
    <w:p w14:paraId="5110280B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University of Florida. (2019) </w:t>
      </w:r>
      <w:r w:rsidRPr="00820642">
        <w:rPr>
          <w:rFonts w:ascii="Arial" w:hAnsi="Arial" w:cs="Arial"/>
          <w:i/>
          <w:color w:val="auto"/>
          <w:sz w:val="24"/>
          <w:szCs w:val="24"/>
        </w:rPr>
        <w:t>Your Future, Your Choice.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[Online]. Available at: </w:t>
      </w:r>
      <w:hyperlink r:id="rId21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https://www.bing.com/images/search?view=detailV2&amp;id=74E977F2EA0551D9E9CB537FF324B91ED8D13422&amp;thid=OIP.iuttr-9wU5ZWoZECW9pm3QHaJc&amp;exph=867&amp;expw=680&amp;q=Your+Future&amp;selectedindex=58&amp;ajaxhist=0&amp;vt=0&amp;eim=1,2,6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2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nd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73DD1325" w14:textId="77777777" w:rsidR="00820642" w:rsidRPr="00820642" w:rsidRDefault="00820642" w:rsidP="00820642">
      <w:pPr>
        <w:rPr>
          <w:rFonts w:ascii="Arial" w:hAnsi="Arial" w:cs="Arial"/>
          <w:color w:val="auto"/>
          <w:sz w:val="24"/>
          <w:szCs w:val="24"/>
        </w:rPr>
      </w:pPr>
      <w:r w:rsidRPr="00820642">
        <w:rPr>
          <w:rFonts w:ascii="Arial" w:hAnsi="Arial" w:cs="Arial"/>
          <w:color w:val="auto"/>
          <w:sz w:val="24"/>
          <w:szCs w:val="24"/>
        </w:rPr>
        <w:t xml:space="preserve">Welsh Government. (2018) </w:t>
      </w:r>
      <w:r w:rsidRPr="00820642">
        <w:rPr>
          <w:rFonts w:ascii="Arial" w:hAnsi="Arial" w:cs="Arial"/>
          <w:i/>
          <w:color w:val="auto"/>
          <w:sz w:val="24"/>
          <w:szCs w:val="24"/>
        </w:rPr>
        <w:t xml:space="preserve">Additional Learning Needs (ALN) transformation </w:t>
      </w:r>
      <w:proofErr w:type="spellStart"/>
      <w:r w:rsidRPr="00820642">
        <w:rPr>
          <w:rFonts w:ascii="Arial" w:hAnsi="Arial" w:cs="Arial"/>
          <w:i/>
          <w:color w:val="auto"/>
          <w:sz w:val="24"/>
          <w:szCs w:val="24"/>
        </w:rPr>
        <w:t>programme</w:t>
      </w:r>
      <w:proofErr w:type="spellEnd"/>
      <w:r w:rsidRPr="00820642">
        <w:rPr>
          <w:rFonts w:ascii="Arial" w:hAnsi="Arial" w:cs="Arial"/>
          <w:i/>
          <w:color w:val="auto"/>
          <w:sz w:val="24"/>
          <w:szCs w:val="24"/>
        </w:rPr>
        <w:t>.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Available at: </w:t>
      </w:r>
      <w:hyperlink r:id="rId22" w:history="1">
        <w:r w:rsidRPr="00820642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820642">
        <w:rPr>
          <w:rFonts w:ascii="Arial" w:hAnsi="Arial" w:cs="Arial"/>
          <w:color w:val="auto"/>
          <w:sz w:val="24"/>
          <w:szCs w:val="24"/>
        </w:rPr>
        <w:t xml:space="preserve"> (Accessed: March 15</w:t>
      </w:r>
      <w:r w:rsidRPr="00820642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820642">
        <w:rPr>
          <w:rFonts w:ascii="Arial" w:hAnsi="Arial" w:cs="Arial"/>
          <w:color w:val="auto"/>
          <w:sz w:val="24"/>
          <w:szCs w:val="24"/>
        </w:rPr>
        <w:t xml:space="preserve"> 2019).</w:t>
      </w:r>
    </w:p>
    <w:p w14:paraId="03347AE4" w14:textId="77777777" w:rsidR="00820642" w:rsidRPr="00820642" w:rsidRDefault="00820642" w:rsidP="00820642">
      <w:pPr>
        <w:rPr>
          <w:color w:val="auto"/>
          <w:sz w:val="24"/>
        </w:rPr>
      </w:pPr>
    </w:p>
    <w:p w14:paraId="0F5B2777" w14:textId="77777777" w:rsidR="00820642" w:rsidRPr="00820642" w:rsidRDefault="00820642" w:rsidP="00820642">
      <w:pPr>
        <w:rPr>
          <w:color w:val="auto"/>
          <w:sz w:val="24"/>
        </w:rPr>
      </w:pPr>
    </w:p>
    <w:p w14:paraId="3705C145" w14:textId="77777777" w:rsidR="00820642" w:rsidRPr="00820642" w:rsidRDefault="00820642" w:rsidP="00820642">
      <w:pPr>
        <w:rPr>
          <w:color w:val="auto"/>
        </w:rPr>
      </w:pPr>
    </w:p>
    <w:p w14:paraId="55C6592C" w14:textId="41613F58" w:rsidR="009915C8" w:rsidRPr="00820642" w:rsidRDefault="009915C8" w:rsidP="00A769D1">
      <w:pPr>
        <w:pStyle w:val="NoSpacing"/>
        <w:rPr>
          <w:b/>
          <w:color w:val="auto"/>
          <w:sz w:val="20"/>
        </w:rPr>
      </w:pPr>
    </w:p>
    <w:sectPr w:rsidR="009915C8" w:rsidRPr="00820642" w:rsidSect="00F8032B">
      <w:pgSz w:w="15840" w:h="12240" w:orient="landscape" w:code="1"/>
      <w:pgMar w:top="720" w:right="720" w:bottom="432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EFE8E2" w14:textId="77777777" w:rsidR="001F5C2A" w:rsidRDefault="001F5C2A" w:rsidP="00BF6AFD">
      <w:pPr>
        <w:spacing w:after="0" w:line="240" w:lineRule="auto"/>
      </w:pPr>
      <w:r>
        <w:separator/>
      </w:r>
    </w:p>
  </w:endnote>
  <w:endnote w:type="continuationSeparator" w:id="0">
    <w:p w14:paraId="79D3E1F1" w14:textId="77777777" w:rsidR="001F5C2A" w:rsidRDefault="001F5C2A" w:rsidP="00BF6A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C130D2" w14:textId="77777777" w:rsidR="001F5C2A" w:rsidRDefault="001F5C2A" w:rsidP="00BF6AFD">
      <w:pPr>
        <w:spacing w:after="0" w:line="240" w:lineRule="auto"/>
      </w:pPr>
      <w:r>
        <w:separator/>
      </w:r>
    </w:p>
  </w:footnote>
  <w:footnote w:type="continuationSeparator" w:id="0">
    <w:p w14:paraId="6CBC141B" w14:textId="77777777" w:rsidR="001F5C2A" w:rsidRDefault="001F5C2A" w:rsidP="00BF6A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w14:anchorId="3557C9E5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3BF4"/>
      </v:shape>
    </w:pict>
  </w:numPicBullet>
  <w:abstractNum w:abstractNumId="0" w15:restartNumberingAfterBreak="0">
    <w:nsid w:val="FFFFFF7C"/>
    <w:multiLevelType w:val="singleLevel"/>
    <w:tmpl w:val="46FEE3C2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1AC0F56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9501D9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BF6199E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86E9DDE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CE2AED2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4806370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970A35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A1660F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75057B2"/>
    <w:lvl w:ilvl="0">
      <w:start w:val="1"/>
      <w:numFmt w:val="bullet"/>
      <w:pStyle w:val="ListBullet"/>
      <w:lvlText w:val=""/>
      <w:lvlJc w:val="left"/>
      <w:pPr>
        <w:tabs>
          <w:tab w:val="num" w:pos="288"/>
        </w:tabs>
        <w:ind w:left="288" w:hanging="288"/>
      </w:pPr>
      <w:rPr>
        <w:rFonts w:ascii="Symbol" w:hAnsi="Symbol" w:hint="default"/>
        <w:color w:val="454551" w:themeColor="text2"/>
        <w:sz w:val="16"/>
      </w:rPr>
    </w:lvl>
  </w:abstractNum>
  <w:abstractNum w:abstractNumId="10" w15:restartNumberingAfterBreak="0">
    <w:nsid w:val="0BC95A7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B517B7A"/>
    <w:multiLevelType w:val="hybridMultilevel"/>
    <w:tmpl w:val="8CCC0DE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3771EA6"/>
    <w:multiLevelType w:val="hybridMultilevel"/>
    <w:tmpl w:val="0BB815C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B76F91"/>
    <w:multiLevelType w:val="hybridMultilevel"/>
    <w:tmpl w:val="983A831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DB91A5D"/>
    <w:multiLevelType w:val="hybridMultilevel"/>
    <w:tmpl w:val="338CFE8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CF3722"/>
    <w:multiLevelType w:val="hybridMultilevel"/>
    <w:tmpl w:val="8A1CDF6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983205E"/>
    <w:multiLevelType w:val="hybridMultilevel"/>
    <w:tmpl w:val="D46EF7A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B835100"/>
    <w:multiLevelType w:val="hybridMultilevel"/>
    <w:tmpl w:val="44F6E0A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5C6CB2"/>
    <w:multiLevelType w:val="hybridMultilevel"/>
    <w:tmpl w:val="570E2F1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9"/>
  </w:num>
  <w:num w:numId="3">
    <w:abstractNumId w:val="9"/>
    <w:lvlOverride w:ilvl="0">
      <w:startOverride w:val="1"/>
    </w:lvlOverride>
  </w:num>
  <w:num w:numId="4">
    <w:abstractNumId w:val="9"/>
    <w:lvlOverride w:ilvl="0">
      <w:startOverride w:val="1"/>
    </w:lvlOverride>
  </w:num>
  <w:num w:numId="5">
    <w:abstractNumId w:val="9"/>
    <w:lvlOverride w:ilvl="0">
      <w:startOverride w:val="1"/>
    </w:lvlOverride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8"/>
  </w:num>
  <w:num w:numId="11">
    <w:abstractNumId w:val="3"/>
  </w:num>
  <w:num w:numId="12">
    <w:abstractNumId w:val="2"/>
  </w:num>
  <w:num w:numId="13">
    <w:abstractNumId w:val="1"/>
  </w:num>
  <w:num w:numId="14">
    <w:abstractNumId w:val="0"/>
  </w:num>
  <w:num w:numId="15">
    <w:abstractNumId w:val="10"/>
  </w:num>
  <w:num w:numId="16">
    <w:abstractNumId w:val="11"/>
  </w:num>
  <w:num w:numId="17">
    <w:abstractNumId w:val="17"/>
  </w:num>
  <w:num w:numId="18">
    <w:abstractNumId w:val="18"/>
  </w:num>
  <w:num w:numId="19">
    <w:abstractNumId w:val="15"/>
  </w:num>
  <w:num w:numId="20">
    <w:abstractNumId w:val="12"/>
  </w:num>
  <w:num w:numId="21">
    <w:abstractNumId w:val="13"/>
  </w:num>
  <w:num w:numId="22">
    <w:abstractNumId w:val="14"/>
  </w:num>
  <w:num w:numId="2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attachedTemplate r:id="rId1"/>
  <w:defaultTabStop w:val="720"/>
  <w:characterSpacingControl w:val="doNotCompress"/>
  <w:hdrShapeDefaults>
    <o:shapedefaults v:ext="edit" spidmax="2049">
      <o:colormru v:ext="edit" colors="#d9ffff,#dfffc1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A1B37"/>
    <w:rsid w:val="00011066"/>
    <w:rsid w:val="00032787"/>
    <w:rsid w:val="001372C8"/>
    <w:rsid w:val="001947E7"/>
    <w:rsid w:val="001D0847"/>
    <w:rsid w:val="001F5C2A"/>
    <w:rsid w:val="00204BDF"/>
    <w:rsid w:val="0021521C"/>
    <w:rsid w:val="00227118"/>
    <w:rsid w:val="0025581E"/>
    <w:rsid w:val="00307EC9"/>
    <w:rsid w:val="00365EBB"/>
    <w:rsid w:val="00383A89"/>
    <w:rsid w:val="003B391D"/>
    <w:rsid w:val="003F0871"/>
    <w:rsid w:val="00403452"/>
    <w:rsid w:val="00422379"/>
    <w:rsid w:val="00441485"/>
    <w:rsid w:val="004663B2"/>
    <w:rsid w:val="0048634A"/>
    <w:rsid w:val="00487ECE"/>
    <w:rsid w:val="004E14EC"/>
    <w:rsid w:val="005259A3"/>
    <w:rsid w:val="005473B9"/>
    <w:rsid w:val="00550065"/>
    <w:rsid w:val="0056054A"/>
    <w:rsid w:val="00571D35"/>
    <w:rsid w:val="00583AE0"/>
    <w:rsid w:val="005A3778"/>
    <w:rsid w:val="005C6A14"/>
    <w:rsid w:val="005E5178"/>
    <w:rsid w:val="00605535"/>
    <w:rsid w:val="00606DB3"/>
    <w:rsid w:val="0063311A"/>
    <w:rsid w:val="0068396D"/>
    <w:rsid w:val="00684E6D"/>
    <w:rsid w:val="006A2E06"/>
    <w:rsid w:val="007014C5"/>
    <w:rsid w:val="00723E1A"/>
    <w:rsid w:val="007647EF"/>
    <w:rsid w:val="007E3C3A"/>
    <w:rsid w:val="008003EB"/>
    <w:rsid w:val="00820642"/>
    <w:rsid w:val="00897379"/>
    <w:rsid w:val="0089764D"/>
    <w:rsid w:val="008A1B37"/>
    <w:rsid w:val="008B000B"/>
    <w:rsid w:val="009129F5"/>
    <w:rsid w:val="00960A60"/>
    <w:rsid w:val="0097103D"/>
    <w:rsid w:val="009915C8"/>
    <w:rsid w:val="009C76EB"/>
    <w:rsid w:val="009F3198"/>
    <w:rsid w:val="00A54316"/>
    <w:rsid w:val="00A769D1"/>
    <w:rsid w:val="00A85868"/>
    <w:rsid w:val="00A95BFB"/>
    <w:rsid w:val="00AB4A01"/>
    <w:rsid w:val="00AB72BA"/>
    <w:rsid w:val="00AD7341"/>
    <w:rsid w:val="00B16D26"/>
    <w:rsid w:val="00B461F2"/>
    <w:rsid w:val="00BD5459"/>
    <w:rsid w:val="00BE550A"/>
    <w:rsid w:val="00BF6AFD"/>
    <w:rsid w:val="00C0783E"/>
    <w:rsid w:val="00C476E1"/>
    <w:rsid w:val="00CB65F7"/>
    <w:rsid w:val="00CD1DEA"/>
    <w:rsid w:val="00CD2FB5"/>
    <w:rsid w:val="00D27440"/>
    <w:rsid w:val="00D300E0"/>
    <w:rsid w:val="00DB5D32"/>
    <w:rsid w:val="00DC06F6"/>
    <w:rsid w:val="00EE0A38"/>
    <w:rsid w:val="00F65FF0"/>
    <w:rsid w:val="00F66B21"/>
    <w:rsid w:val="00F8032B"/>
    <w:rsid w:val="00F83409"/>
    <w:rsid w:val="00FA07B2"/>
    <w:rsid w:val="00FD4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>
      <o:colormru v:ext="edit" colors="#d9ffff,#dfffc1"/>
    </o:shapedefaults>
    <o:shapelayout v:ext="edit">
      <o:idmap v:ext="edit" data="1"/>
    </o:shapelayout>
  </w:shapeDefaults>
  <w:decimalSymbol w:val="."/>
  <w:listSeparator w:val=","/>
  <w14:docId w14:val="07C918F0"/>
  <w15:chartTrackingRefBased/>
  <w15:docId w15:val="{62ED6DC1-4E49-43C0-BEBD-94C9BD70D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55563" w:themeColor="text2" w:themeTint="E6"/>
        <w:sz w:val="22"/>
        <w:szCs w:val="22"/>
        <w:lang w:val="en-US" w:eastAsia="ja-JP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2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769D1"/>
  </w:style>
  <w:style w:type="paragraph" w:styleId="Heading1">
    <w:name w:val="heading 1"/>
    <w:basedOn w:val="Normal"/>
    <w:next w:val="Normal"/>
    <w:link w:val="Heading1Char"/>
    <w:uiPriority w:val="1"/>
    <w:qFormat/>
    <w:pPr>
      <w:keepNext/>
      <w:keepLines/>
      <w:spacing w:before="200" w:after="0" w:line="216" w:lineRule="auto"/>
      <w:outlineLvl w:val="0"/>
    </w:pPr>
    <w:rPr>
      <w:rFonts w:asciiTheme="majorHAnsi" w:eastAsiaTheme="majorEastAsia" w:hAnsiTheme="majorHAnsi" w:cstheme="majorBidi"/>
      <w:b/>
      <w:bCs/>
      <w:color w:val="B3186D" w:themeColor="accent1" w:themeShade="BF"/>
      <w:sz w:val="42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360" w:after="120" w:line="240" w:lineRule="auto"/>
      <w:outlineLvl w:val="1"/>
    </w:pPr>
    <w:rPr>
      <w:rFonts w:asciiTheme="majorHAnsi" w:eastAsiaTheme="majorEastAsia" w:hAnsiTheme="majorHAnsi" w:cstheme="majorBidi"/>
      <w:b/>
      <w:bCs/>
      <w:color w:val="454551" w:themeColor="text2"/>
      <w:sz w:val="24"/>
    </w:rPr>
  </w:style>
  <w:style w:type="paragraph" w:styleId="Heading3">
    <w:name w:val="heading 3"/>
    <w:basedOn w:val="Normal"/>
    <w:next w:val="Normal"/>
    <w:link w:val="Heading3Char"/>
    <w:uiPriority w:val="1"/>
    <w:semiHidden/>
    <w:unhideWhenUsed/>
    <w:qFormat/>
    <w:pPr>
      <w:keepNext/>
      <w:keepLines/>
      <w:spacing w:before="200" w:after="0"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6D2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78104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15C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15C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7104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15C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77104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15C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15C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Layout">
    <w:name w:val="Table Layout"/>
    <w:basedOn w:val="TableNormal"/>
    <w:uiPriority w:val="99"/>
    <w:tblPr>
      <w:tblCellMar>
        <w:left w:w="0" w:type="dxa"/>
        <w:right w:w="0" w:type="dxa"/>
      </w:tblCellMar>
    </w:tblPr>
  </w:style>
  <w:style w:type="paragraph" w:styleId="Caption">
    <w:name w:val="caption"/>
    <w:basedOn w:val="Normal"/>
    <w:next w:val="Normal"/>
    <w:uiPriority w:val="1"/>
    <w:unhideWhenUsed/>
    <w:qFormat/>
    <w:rsid w:val="0068396D"/>
    <w:pPr>
      <w:spacing w:after="340" w:line="240" w:lineRule="auto"/>
    </w:pPr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b/>
      <w:bCs/>
      <w:color w:val="454551" w:themeColor="text2"/>
      <w:sz w:val="2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ListBullet">
    <w:name w:val="List Bullet"/>
    <w:basedOn w:val="Normal"/>
    <w:uiPriority w:val="1"/>
    <w:semiHidden/>
    <w:pPr>
      <w:numPr>
        <w:numId w:val="2"/>
      </w:numPr>
    </w:pPr>
  </w:style>
  <w:style w:type="character" w:customStyle="1" w:styleId="Heading1Char">
    <w:name w:val="Heading 1 Char"/>
    <w:basedOn w:val="DefaultParagraphFont"/>
    <w:link w:val="Heading1"/>
    <w:uiPriority w:val="1"/>
    <w:rPr>
      <w:rFonts w:asciiTheme="majorHAnsi" w:eastAsiaTheme="majorEastAsia" w:hAnsiTheme="majorHAnsi" w:cstheme="majorBidi"/>
      <w:b/>
      <w:bCs/>
      <w:color w:val="B3186D" w:themeColor="accent1" w:themeShade="BF"/>
      <w:sz w:val="42"/>
    </w:rPr>
  </w:style>
  <w:style w:type="paragraph" w:customStyle="1" w:styleId="Company">
    <w:name w:val="Company"/>
    <w:basedOn w:val="Normal"/>
    <w:uiPriority w:val="2"/>
    <w:qFormat/>
    <w:pPr>
      <w:spacing w:after="0" w:line="240" w:lineRule="auto"/>
    </w:pPr>
    <w:rPr>
      <w:rFonts w:asciiTheme="majorHAnsi" w:eastAsiaTheme="majorEastAsia" w:hAnsiTheme="majorHAnsi" w:cstheme="majorBidi"/>
      <w:b/>
      <w:bCs/>
      <w:caps/>
      <w:color w:val="B3186D" w:themeColor="accent1" w:themeShade="BF"/>
    </w:rPr>
  </w:style>
  <w:style w:type="paragraph" w:styleId="Footer">
    <w:name w:val="footer"/>
    <w:basedOn w:val="Normal"/>
    <w:link w:val="FooterChar"/>
    <w:uiPriority w:val="99"/>
    <w:unhideWhenUsed/>
    <w:rsid w:val="007014C5"/>
    <w:pPr>
      <w:spacing w:after="0" w:line="276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69D1"/>
  </w:style>
  <w:style w:type="paragraph" w:styleId="Title">
    <w:name w:val="Title"/>
    <w:basedOn w:val="Normal"/>
    <w:link w:val="TitleChar"/>
    <w:uiPriority w:val="2"/>
    <w:qFormat/>
    <w:pPr>
      <w:spacing w:before="320" w:after="0" w:line="204" w:lineRule="auto"/>
      <w:ind w:left="288" w:right="288"/>
      <w:contextualSpacing/>
    </w:pPr>
    <w:rPr>
      <w:rFonts w:asciiTheme="majorHAnsi" w:eastAsiaTheme="majorEastAsia" w:hAnsiTheme="majorHAnsi" w:cstheme="majorBidi"/>
      <w:b/>
      <w:bCs/>
      <w:caps/>
      <w:color w:val="FFFFFF" w:themeColor="background1"/>
      <w:kern w:val="28"/>
      <w:sz w:val="56"/>
    </w:rPr>
  </w:style>
  <w:style w:type="character" w:customStyle="1" w:styleId="TitleChar">
    <w:name w:val="Title Char"/>
    <w:basedOn w:val="DefaultParagraphFont"/>
    <w:link w:val="Title"/>
    <w:uiPriority w:val="2"/>
    <w:rsid w:val="00BF6AFD"/>
    <w:rPr>
      <w:rFonts w:asciiTheme="majorHAnsi" w:eastAsiaTheme="majorEastAsia" w:hAnsiTheme="majorHAnsi" w:cstheme="majorBidi"/>
      <w:b/>
      <w:bCs/>
      <w:caps/>
      <w:color w:val="FFFFFF" w:themeColor="background1"/>
      <w:kern w:val="28"/>
      <w:sz w:val="56"/>
    </w:rPr>
  </w:style>
  <w:style w:type="paragraph" w:styleId="Subtitle">
    <w:name w:val="Subtitle"/>
    <w:basedOn w:val="Normal"/>
    <w:link w:val="SubtitleChar"/>
    <w:uiPriority w:val="3"/>
    <w:qFormat/>
    <w:pPr>
      <w:numPr>
        <w:ilvl w:val="1"/>
      </w:numPr>
      <w:spacing w:after="360" w:line="264" w:lineRule="auto"/>
      <w:ind w:left="288" w:right="288"/>
    </w:pPr>
    <w:rPr>
      <w:i/>
      <w:iCs/>
      <w:color w:val="FFFFFF" w:themeColor="background1"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BF6AFD"/>
    <w:rPr>
      <w:i/>
      <w:iCs/>
      <w:color w:val="FFFFFF" w:themeColor="background1"/>
      <w:sz w:val="26"/>
    </w:rPr>
  </w:style>
  <w:style w:type="paragraph" w:styleId="NoSpacing">
    <w:name w:val="No Spacing"/>
    <w:uiPriority w:val="98"/>
    <w:qFormat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4"/>
    <w:qFormat/>
    <w:pPr>
      <w:pBdr>
        <w:top w:val="single" w:sz="4" w:space="14" w:color="B3186D" w:themeColor="accent1" w:themeShade="BF"/>
        <w:bottom w:val="single" w:sz="4" w:space="14" w:color="B3186D" w:themeColor="accent1" w:themeShade="BF"/>
      </w:pBdr>
      <w:spacing w:before="480" w:after="480" w:line="336" w:lineRule="auto"/>
    </w:pPr>
    <w:rPr>
      <w:i/>
      <w:iCs/>
      <w:color w:val="B3186D" w:themeColor="accent1" w:themeShade="BF"/>
      <w:sz w:val="30"/>
    </w:rPr>
  </w:style>
  <w:style w:type="character" w:customStyle="1" w:styleId="QuoteChar">
    <w:name w:val="Quote Char"/>
    <w:basedOn w:val="DefaultParagraphFont"/>
    <w:link w:val="Quote"/>
    <w:uiPriority w:val="4"/>
    <w:rsid w:val="00BF6AFD"/>
    <w:rPr>
      <w:i/>
      <w:iCs/>
      <w:color w:val="B3186D" w:themeColor="accent1" w:themeShade="BF"/>
      <w:sz w:val="30"/>
    </w:rPr>
  </w:style>
  <w:style w:type="character" w:customStyle="1" w:styleId="Heading3Char">
    <w:name w:val="Heading 3 Char"/>
    <w:basedOn w:val="DefaultParagraphFont"/>
    <w:link w:val="Heading3"/>
    <w:uiPriority w:val="1"/>
    <w:semiHidden/>
    <w:rsid w:val="00BF6AFD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15C8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15C8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9915C8"/>
  </w:style>
  <w:style w:type="paragraph" w:styleId="BlockText">
    <w:name w:val="Block Text"/>
    <w:basedOn w:val="Normal"/>
    <w:uiPriority w:val="99"/>
    <w:semiHidden/>
    <w:unhideWhenUsed/>
    <w:rsid w:val="009915C8"/>
    <w:pPr>
      <w:pBdr>
        <w:top w:val="single" w:sz="2" w:space="10" w:color="E32D91" w:themeColor="accent1" w:frame="1"/>
        <w:left w:val="single" w:sz="2" w:space="10" w:color="E32D91" w:themeColor="accent1" w:frame="1"/>
        <w:bottom w:val="single" w:sz="2" w:space="10" w:color="E32D91" w:themeColor="accent1" w:frame="1"/>
        <w:right w:val="single" w:sz="2" w:space="10" w:color="E32D91" w:themeColor="accent1" w:frame="1"/>
      </w:pBdr>
      <w:ind w:left="1152" w:right="1152"/>
    </w:pPr>
    <w:rPr>
      <w:rFonts w:eastAsiaTheme="minorEastAsia"/>
      <w:i/>
      <w:iCs/>
      <w:color w:val="E32D91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9915C8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915C8"/>
  </w:style>
  <w:style w:type="paragraph" w:styleId="BodyText2">
    <w:name w:val="Body Text 2"/>
    <w:basedOn w:val="Normal"/>
    <w:link w:val="BodyText2Char"/>
    <w:uiPriority w:val="99"/>
    <w:semiHidden/>
    <w:unhideWhenUsed/>
    <w:rsid w:val="009915C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9915C8"/>
  </w:style>
  <w:style w:type="paragraph" w:styleId="BodyText3">
    <w:name w:val="Body Text 3"/>
    <w:basedOn w:val="Normal"/>
    <w:link w:val="BodyText3Char"/>
    <w:uiPriority w:val="99"/>
    <w:semiHidden/>
    <w:unhideWhenUsed/>
    <w:rsid w:val="009915C8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9915C8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9915C8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9915C8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9915C8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9915C8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9915C8"/>
    <w:pPr>
      <w:spacing w:after="20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9915C8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9915C8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9915C8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9915C8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9915C8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9915C8"/>
    <w:rPr>
      <w:b/>
      <w:bCs/>
      <w:i/>
      <w:iCs/>
      <w:spacing w:val="5"/>
    </w:rPr>
  </w:style>
  <w:style w:type="paragraph" w:styleId="Closing">
    <w:name w:val="Closing"/>
    <w:basedOn w:val="Normal"/>
    <w:link w:val="ClosingChar"/>
    <w:uiPriority w:val="99"/>
    <w:semiHidden/>
    <w:unhideWhenUsed/>
    <w:rsid w:val="009915C8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9915C8"/>
  </w:style>
  <w:style w:type="table" w:styleId="ColorfulGrid">
    <w:name w:val="Colorful Grid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9D4E8" w:themeFill="accent1" w:themeFillTint="33"/>
    </w:tcPr>
    <w:tblStylePr w:type="firstRow">
      <w:rPr>
        <w:b/>
        <w:bCs/>
      </w:rPr>
      <w:tblPr/>
      <w:tcPr>
        <w:shd w:val="clear" w:color="auto" w:fill="F3AAD2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3AAD2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B3186D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B3186D" w:themeFill="accent1" w:themeFillShade="BF"/>
      </w:tcPr>
    </w:tblStylePr>
    <w:tblStylePr w:type="band1Vert">
      <w:tblPr/>
      <w:tcPr>
        <w:shd w:val="clear" w:color="auto" w:fill="F196C8" w:themeFill="accent1" w:themeFillTint="7F"/>
      </w:tcPr>
    </w:tblStylePr>
    <w:tblStylePr w:type="band1Horz">
      <w:tblPr/>
      <w:tcPr>
        <w:shd w:val="clear" w:color="auto" w:fill="F196C8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D5F5" w:themeFill="accent2" w:themeFillTint="33"/>
    </w:tcPr>
    <w:tblStylePr w:type="firstRow">
      <w:rPr>
        <w:b/>
        <w:bCs/>
      </w:rPr>
      <w:tblPr/>
      <w:tcPr>
        <w:shd w:val="clear" w:color="auto" w:fill="E9ABEB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9ABEB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52498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52498" w:themeFill="accent2" w:themeFillShade="BF"/>
      </w:tcPr>
    </w:tblStylePr>
    <w:tblStylePr w:type="band1Vert">
      <w:tblPr/>
      <w:tcPr>
        <w:shd w:val="clear" w:color="auto" w:fill="E496E6" w:themeFill="accent2" w:themeFillTint="7F"/>
      </w:tcPr>
    </w:tblStylePr>
    <w:tblStylePr w:type="band1Horz">
      <w:tblPr/>
      <w:tcPr>
        <w:shd w:val="clear" w:color="auto" w:fill="E496E6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DF8" w:themeFill="accent3" w:themeFillTint="33"/>
    </w:tcPr>
    <w:tblStylePr w:type="firstRow">
      <w:rPr>
        <w:b/>
        <w:bCs/>
      </w:rPr>
      <w:tblPr/>
      <w:tcPr>
        <w:shd w:val="clear" w:color="auto" w:fill="B8DBF1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DBF1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2581B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2581BA" w:themeFill="accent3" w:themeFillShade="BF"/>
      </w:tcPr>
    </w:tblStylePr>
    <w:tblStylePr w:type="band1Vert">
      <w:tblPr/>
      <w:tcPr>
        <w:shd w:val="clear" w:color="auto" w:fill="A6D2ED" w:themeFill="accent3" w:themeFillTint="7F"/>
      </w:tcPr>
    </w:tblStylePr>
    <w:tblStylePr w:type="band1Horz">
      <w:tblPr/>
      <w:tcPr>
        <w:shd w:val="clear" w:color="auto" w:fill="A6D2ED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3FA" w:themeFill="accent4" w:themeFillTint="33"/>
    </w:tcPr>
    <w:tblStylePr w:type="firstRow">
      <w:rPr>
        <w:b/>
        <w:bCs/>
      </w:rPr>
      <w:tblPr/>
      <w:tcPr>
        <w:shd w:val="clear" w:color="auto" w:fill="B5C7F5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5C7F5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A4BC7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A4BC7" w:themeFill="accent4" w:themeFillShade="BF"/>
      </w:tcPr>
    </w:tblStylePr>
    <w:tblStylePr w:type="band1Vert">
      <w:tblPr/>
      <w:tcPr>
        <w:shd w:val="clear" w:color="auto" w:fill="A3BAF3" w:themeFill="accent4" w:themeFillTint="7F"/>
      </w:tcPr>
    </w:tblStylePr>
    <w:tblStylePr w:type="band1Horz">
      <w:tblPr/>
      <w:tcPr>
        <w:shd w:val="clear" w:color="auto" w:fill="A3BAF3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E2F9" w:themeFill="accent5" w:themeFillTint="33"/>
    </w:tcPr>
    <w:tblStylePr w:type="firstRow">
      <w:rPr>
        <w:b/>
        <w:bCs/>
      </w:rPr>
      <w:tblPr/>
      <w:tcPr>
        <w:shd w:val="clear" w:color="auto" w:fill="CFC6F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FC6F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F2CD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F2CD0" w:themeFill="accent5" w:themeFillShade="BF"/>
      </w:tcPr>
    </w:tblStylePr>
    <w:tblStylePr w:type="band1Vert">
      <w:tblPr/>
      <w:tcPr>
        <w:shd w:val="clear" w:color="auto" w:fill="C4B8F0" w:themeFill="accent5" w:themeFillTint="7F"/>
      </w:tcPr>
    </w:tblStylePr>
    <w:tblStylePr w:type="band1Horz">
      <w:tblPr/>
      <w:tcPr>
        <w:shd w:val="clear" w:color="auto" w:fill="C4B8F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DAE2" w:themeFill="accent6" w:themeFillTint="33"/>
    </w:tcPr>
    <w:tblStylePr w:type="firstRow">
      <w:rPr>
        <w:b/>
        <w:bCs/>
      </w:rPr>
      <w:tblPr/>
      <w:tcPr>
        <w:shd w:val="clear" w:color="auto" w:fill="EEB5C6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EB5C6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AD2750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AD2750" w:themeFill="accent6" w:themeFillShade="BF"/>
      </w:tcPr>
    </w:tblStylePr>
    <w:tblStylePr w:type="band1Vert">
      <w:tblPr/>
      <w:tcPr>
        <w:shd w:val="clear" w:color="auto" w:fill="EAA3B9" w:themeFill="accent6" w:themeFillTint="7F"/>
      </w:tcPr>
    </w:tblStylePr>
    <w:tblStylePr w:type="band1Horz">
      <w:tblPr/>
      <w:tcPr>
        <w:shd w:val="clear" w:color="auto" w:fill="EAA3B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F26A2" w:themeFill="accent2" w:themeFillShade="CC"/>
      </w:tcPr>
    </w:tblStylePr>
    <w:tblStylePr w:type="lastRow">
      <w:rPr>
        <w:b/>
        <w:bCs/>
        <w:color w:val="9F26A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EAF4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F26A2" w:themeFill="accent2" w:themeFillShade="CC"/>
      </w:tcPr>
    </w:tblStylePr>
    <w:tblStylePr w:type="lastRow">
      <w:rPr>
        <w:b/>
        <w:bCs/>
        <w:color w:val="9F26A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CAE3" w:themeFill="accent1" w:themeFillTint="3F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EAF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F26A2" w:themeFill="accent2" w:themeFillShade="CC"/>
      </w:tcPr>
    </w:tblStylePr>
    <w:tblStylePr w:type="lastRow">
      <w:rPr>
        <w:b/>
        <w:bCs/>
        <w:color w:val="9F26A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CBF2" w:themeFill="accent2" w:themeFillTint="3F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B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C51D5" w:themeFill="accent4" w:themeFillShade="CC"/>
      </w:tcPr>
    </w:tblStylePr>
    <w:tblStylePr w:type="lastRow">
      <w:rPr>
        <w:b/>
        <w:bCs/>
        <w:color w:val="1C51D5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E8F6" w:themeFill="accent3" w:themeFillTint="3F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1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278AC6" w:themeFill="accent3" w:themeFillShade="CC"/>
      </w:tcPr>
    </w:tblStylePr>
    <w:tblStylePr w:type="lastRow">
      <w:rPr>
        <w:b/>
        <w:bCs/>
        <w:color w:val="278AC6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DCF9" w:themeFill="accent4" w:themeFillTint="3F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0F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82A56" w:themeFill="accent6" w:themeFillShade="CC"/>
      </w:tcPr>
    </w:tblStylePr>
    <w:tblStylePr w:type="lastRow">
      <w:rPr>
        <w:b/>
        <w:bCs/>
        <w:color w:val="B82A56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BF7" w:themeFill="accent5" w:themeFillTint="3F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F1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A39D5" w:themeFill="accent5" w:themeFillShade="CC"/>
      </w:tcPr>
    </w:tblStylePr>
    <w:tblStylePr w:type="lastRow">
      <w:rPr>
        <w:b/>
        <w:bCs/>
        <w:color w:val="5A39D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D1DC" w:themeFill="accent6" w:themeFillTint="3F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30CC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30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30CC" w:themeColor="accent2"/>
        <w:left w:val="single" w:sz="4" w:space="0" w:color="E32D91" w:themeColor="accent1"/>
        <w:bottom w:val="single" w:sz="4" w:space="0" w:color="E32D91" w:themeColor="accent1"/>
        <w:right w:val="single" w:sz="4" w:space="0" w:color="E32D91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AF4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30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F1357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F1357" w:themeColor="accent1" w:themeShade="99"/>
          <w:insideV w:val="nil"/>
        </w:tcBorders>
        <w:shd w:val="clear" w:color="auto" w:fill="8F1357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1357" w:themeFill="accent1" w:themeFillShade="99"/>
      </w:tcPr>
    </w:tblStylePr>
    <w:tblStylePr w:type="band1Vert">
      <w:tblPr/>
      <w:tcPr>
        <w:shd w:val="clear" w:color="auto" w:fill="F3AAD2" w:themeFill="accent1" w:themeFillTint="66"/>
      </w:tcPr>
    </w:tblStylePr>
    <w:tblStylePr w:type="band1Horz">
      <w:tblPr/>
      <w:tcPr>
        <w:shd w:val="clear" w:color="auto" w:fill="F196C8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830CC" w:themeColor="accent2"/>
        <w:left w:val="single" w:sz="4" w:space="0" w:color="C830CC" w:themeColor="accent2"/>
        <w:bottom w:val="single" w:sz="4" w:space="0" w:color="C830CC" w:themeColor="accent2"/>
        <w:right w:val="single" w:sz="4" w:space="0" w:color="C830CC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EAF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830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1C7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1C7A" w:themeColor="accent2" w:themeShade="99"/>
          <w:insideV w:val="nil"/>
        </w:tcBorders>
        <w:shd w:val="clear" w:color="auto" w:fill="771C7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1C7A" w:themeFill="accent2" w:themeFillShade="99"/>
      </w:tcPr>
    </w:tblStylePr>
    <w:tblStylePr w:type="band1Vert">
      <w:tblPr/>
      <w:tcPr>
        <w:shd w:val="clear" w:color="auto" w:fill="E9ABEB" w:themeFill="accent2" w:themeFillTint="66"/>
      </w:tcPr>
    </w:tblStylePr>
    <w:tblStylePr w:type="band1Horz">
      <w:tblPr/>
      <w:tcPr>
        <w:shd w:val="clear" w:color="auto" w:fill="E496E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775E7" w:themeColor="accent4"/>
        <w:left w:val="single" w:sz="4" w:space="0" w:color="4EA6DC" w:themeColor="accent3"/>
        <w:bottom w:val="single" w:sz="4" w:space="0" w:color="4EA6DC" w:themeColor="accent3"/>
        <w:right w:val="single" w:sz="4" w:space="0" w:color="4EA6DC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B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775E7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D679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D6795" w:themeColor="accent3" w:themeShade="99"/>
          <w:insideV w:val="nil"/>
        </w:tcBorders>
        <w:shd w:val="clear" w:color="auto" w:fill="1D679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6795" w:themeFill="accent3" w:themeFillShade="99"/>
      </w:tcPr>
    </w:tblStylePr>
    <w:tblStylePr w:type="band1Vert">
      <w:tblPr/>
      <w:tcPr>
        <w:shd w:val="clear" w:color="auto" w:fill="B8DBF1" w:themeFill="accent3" w:themeFillTint="66"/>
      </w:tcPr>
    </w:tblStylePr>
    <w:tblStylePr w:type="band1Horz">
      <w:tblPr/>
      <w:tcPr>
        <w:shd w:val="clear" w:color="auto" w:fill="A6D2ED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6DC" w:themeColor="accent3"/>
        <w:left w:val="single" w:sz="4" w:space="0" w:color="4775E7" w:themeColor="accent4"/>
        <w:bottom w:val="single" w:sz="4" w:space="0" w:color="4775E7" w:themeColor="accent4"/>
        <w:right w:val="single" w:sz="4" w:space="0" w:color="4775E7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1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6DC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53CA0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53CA0" w:themeColor="accent4" w:themeShade="99"/>
          <w:insideV w:val="nil"/>
        </w:tcBorders>
        <w:shd w:val="clear" w:color="auto" w:fill="153CA0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3CA0" w:themeFill="accent4" w:themeFillShade="99"/>
      </w:tcPr>
    </w:tblStylePr>
    <w:tblStylePr w:type="band1Vert">
      <w:tblPr/>
      <w:tcPr>
        <w:shd w:val="clear" w:color="auto" w:fill="B5C7F5" w:themeFill="accent4" w:themeFillTint="66"/>
      </w:tcPr>
    </w:tblStylePr>
    <w:tblStylePr w:type="band1Horz">
      <w:tblPr/>
      <w:tcPr>
        <w:shd w:val="clear" w:color="auto" w:fill="A3BAF3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54773" w:themeColor="accent6"/>
        <w:left w:val="single" w:sz="4" w:space="0" w:color="8971E1" w:themeColor="accent5"/>
        <w:bottom w:val="single" w:sz="4" w:space="0" w:color="8971E1" w:themeColor="accent5"/>
        <w:right w:val="single" w:sz="4" w:space="0" w:color="8971E1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0F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5477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F23A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F23A7" w:themeColor="accent5" w:themeShade="99"/>
          <w:insideV w:val="nil"/>
        </w:tcBorders>
        <w:shd w:val="clear" w:color="auto" w:fill="3F23A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F23A7" w:themeFill="accent5" w:themeFillShade="99"/>
      </w:tcPr>
    </w:tblStylePr>
    <w:tblStylePr w:type="band1Vert">
      <w:tblPr/>
      <w:tcPr>
        <w:shd w:val="clear" w:color="auto" w:fill="CFC6F3" w:themeFill="accent5" w:themeFillTint="66"/>
      </w:tcPr>
    </w:tblStylePr>
    <w:tblStylePr w:type="band1Horz">
      <w:tblPr/>
      <w:tcPr>
        <w:shd w:val="clear" w:color="auto" w:fill="C4B8F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971E1" w:themeColor="accent5"/>
        <w:left w:val="single" w:sz="4" w:space="0" w:color="D54773" w:themeColor="accent6"/>
        <w:bottom w:val="single" w:sz="4" w:space="0" w:color="D54773" w:themeColor="accent6"/>
        <w:right w:val="single" w:sz="4" w:space="0" w:color="D54773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CF1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971E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A1F40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A1F40" w:themeColor="accent6" w:themeShade="99"/>
          <w:insideV w:val="nil"/>
        </w:tcBorders>
        <w:shd w:val="clear" w:color="auto" w:fill="8A1F40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1F40" w:themeFill="accent6" w:themeFillShade="99"/>
      </w:tcPr>
    </w:tblStylePr>
    <w:tblStylePr w:type="band1Vert">
      <w:tblPr/>
      <w:tcPr>
        <w:shd w:val="clear" w:color="auto" w:fill="EEB5C6" w:themeFill="accent6" w:themeFillTint="66"/>
      </w:tcPr>
    </w:tblStylePr>
    <w:tblStylePr w:type="band1Horz">
      <w:tblPr/>
      <w:tcPr>
        <w:shd w:val="clear" w:color="auto" w:fill="EAA3B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9915C8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15C8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915C8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15C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15C8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32D91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71048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3186D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3186D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186D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186D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830CC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31865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52498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52498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2498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2498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6DC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8567B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581B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581B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81B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81BA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775E7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1328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A4BC7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A4BC7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4BC7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4BC7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971E1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41D8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F2CD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F2CD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2CD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2CD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5477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31A35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D2750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D2750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D2750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D2750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9915C8"/>
  </w:style>
  <w:style w:type="character" w:customStyle="1" w:styleId="DateChar">
    <w:name w:val="Date Char"/>
    <w:basedOn w:val="DefaultParagraphFont"/>
    <w:link w:val="Date"/>
    <w:uiPriority w:val="99"/>
    <w:semiHidden/>
    <w:rsid w:val="009915C8"/>
  </w:style>
  <w:style w:type="paragraph" w:styleId="DocumentMap">
    <w:name w:val="Document Map"/>
    <w:basedOn w:val="Normal"/>
    <w:link w:val="DocumentMapChar"/>
    <w:uiPriority w:val="99"/>
    <w:semiHidden/>
    <w:unhideWhenUsed/>
    <w:rsid w:val="009915C8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9915C8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9915C8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9915C8"/>
  </w:style>
  <w:style w:type="character" w:styleId="Emphasis">
    <w:name w:val="Emphasis"/>
    <w:basedOn w:val="DefaultParagraphFont"/>
    <w:uiPriority w:val="20"/>
    <w:semiHidden/>
    <w:unhideWhenUsed/>
    <w:qFormat/>
    <w:rsid w:val="009915C8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9915C8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915C8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915C8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9915C8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9915C8"/>
    <w:rPr>
      <w:color w:val="8C8C8C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9915C8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915C8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915C8"/>
    <w:rPr>
      <w:szCs w:val="20"/>
    </w:rPr>
  </w:style>
  <w:style w:type="table" w:styleId="GridTable1Light">
    <w:name w:val="Grid Table 1 Light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3AAD2" w:themeColor="accent1" w:themeTint="66"/>
        <w:left w:val="single" w:sz="4" w:space="0" w:color="F3AAD2" w:themeColor="accent1" w:themeTint="66"/>
        <w:bottom w:val="single" w:sz="4" w:space="0" w:color="F3AAD2" w:themeColor="accent1" w:themeTint="66"/>
        <w:right w:val="single" w:sz="4" w:space="0" w:color="F3AAD2" w:themeColor="accent1" w:themeTint="66"/>
        <w:insideH w:val="single" w:sz="4" w:space="0" w:color="F3AAD2" w:themeColor="accent1" w:themeTint="66"/>
        <w:insideV w:val="single" w:sz="4" w:space="0" w:color="F3AAD2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EE80B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E80B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9ABEB" w:themeColor="accent2" w:themeTint="66"/>
        <w:left w:val="single" w:sz="4" w:space="0" w:color="E9ABEB" w:themeColor="accent2" w:themeTint="66"/>
        <w:bottom w:val="single" w:sz="4" w:space="0" w:color="E9ABEB" w:themeColor="accent2" w:themeTint="66"/>
        <w:right w:val="single" w:sz="4" w:space="0" w:color="E9ABEB" w:themeColor="accent2" w:themeTint="66"/>
        <w:insideH w:val="single" w:sz="4" w:space="0" w:color="E9ABEB" w:themeColor="accent2" w:themeTint="66"/>
        <w:insideV w:val="single" w:sz="4" w:space="0" w:color="E9ABEB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E81E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E81E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8DBF1" w:themeColor="accent3" w:themeTint="66"/>
        <w:left w:val="single" w:sz="4" w:space="0" w:color="B8DBF1" w:themeColor="accent3" w:themeTint="66"/>
        <w:bottom w:val="single" w:sz="4" w:space="0" w:color="B8DBF1" w:themeColor="accent3" w:themeTint="66"/>
        <w:right w:val="single" w:sz="4" w:space="0" w:color="B8DBF1" w:themeColor="accent3" w:themeTint="66"/>
        <w:insideH w:val="single" w:sz="4" w:space="0" w:color="B8DBF1" w:themeColor="accent3" w:themeTint="66"/>
        <w:insideV w:val="single" w:sz="4" w:space="0" w:color="B8DBF1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94C9EA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C9E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5C7F5" w:themeColor="accent4" w:themeTint="66"/>
        <w:left w:val="single" w:sz="4" w:space="0" w:color="B5C7F5" w:themeColor="accent4" w:themeTint="66"/>
        <w:bottom w:val="single" w:sz="4" w:space="0" w:color="B5C7F5" w:themeColor="accent4" w:themeTint="66"/>
        <w:right w:val="single" w:sz="4" w:space="0" w:color="B5C7F5" w:themeColor="accent4" w:themeTint="66"/>
        <w:insideH w:val="single" w:sz="4" w:space="0" w:color="B5C7F5" w:themeColor="accent4" w:themeTint="66"/>
        <w:insideV w:val="single" w:sz="4" w:space="0" w:color="B5C7F5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90ABF0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0ABF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CFC6F3" w:themeColor="accent5" w:themeTint="66"/>
        <w:left w:val="single" w:sz="4" w:space="0" w:color="CFC6F3" w:themeColor="accent5" w:themeTint="66"/>
        <w:bottom w:val="single" w:sz="4" w:space="0" w:color="CFC6F3" w:themeColor="accent5" w:themeTint="66"/>
        <w:right w:val="single" w:sz="4" w:space="0" w:color="CFC6F3" w:themeColor="accent5" w:themeTint="66"/>
        <w:insideH w:val="single" w:sz="4" w:space="0" w:color="CFC6F3" w:themeColor="accent5" w:themeTint="66"/>
        <w:insideV w:val="single" w:sz="4" w:space="0" w:color="CFC6F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B7A9E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7A9E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EB5C6" w:themeColor="accent6" w:themeTint="66"/>
        <w:left w:val="single" w:sz="4" w:space="0" w:color="EEB5C6" w:themeColor="accent6" w:themeTint="66"/>
        <w:bottom w:val="single" w:sz="4" w:space="0" w:color="EEB5C6" w:themeColor="accent6" w:themeTint="66"/>
        <w:right w:val="single" w:sz="4" w:space="0" w:color="EEB5C6" w:themeColor="accent6" w:themeTint="66"/>
        <w:insideH w:val="single" w:sz="4" w:space="0" w:color="EEB5C6" w:themeColor="accent6" w:themeTint="66"/>
        <w:insideV w:val="single" w:sz="4" w:space="0" w:color="EEB5C6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590A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590A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EE80BC" w:themeColor="accent1" w:themeTint="99"/>
        <w:bottom w:val="single" w:sz="2" w:space="0" w:color="EE80BC" w:themeColor="accent1" w:themeTint="99"/>
        <w:insideH w:val="single" w:sz="2" w:space="0" w:color="EE80BC" w:themeColor="accent1" w:themeTint="99"/>
        <w:insideV w:val="single" w:sz="2" w:space="0" w:color="EE80BC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E80BC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E80BC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DE81E1" w:themeColor="accent2" w:themeTint="99"/>
        <w:bottom w:val="single" w:sz="2" w:space="0" w:color="DE81E1" w:themeColor="accent2" w:themeTint="99"/>
        <w:insideH w:val="single" w:sz="2" w:space="0" w:color="DE81E1" w:themeColor="accent2" w:themeTint="99"/>
        <w:insideV w:val="single" w:sz="2" w:space="0" w:color="DE81E1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E81E1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E81E1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94C9EA" w:themeColor="accent3" w:themeTint="99"/>
        <w:bottom w:val="single" w:sz="2" w:space="0" w:color="94C9EA" w:themeColor="accent3" w:themeTint="99"/>
        <w:insideH w:val="single" w:sz="2" w:space="0" w:color="94C9EA" w:themeColor="accent3" w:themeTint="99"/>
        <w:insideV w:val="single" w:sz="2" w:space="0" w:color="94C9EA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C9EA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C9EA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90ABF0" w:themeColor="accent4" w:themeTint="99"/>
        <w:bottom w:val="single" w:sz="2" w:space="0" w:color="90ABF0" w:themeColor="accent4" w:themeTint="99"/>
        <w:insideH w:val="single" w:sz="2" w:space="0" w:color="90ABF0" w:themeColor="accent4" w:themeTint="99"/>
        <w:insideV w:val="single" w:sz="2" w:space="0" w:color="90ABF0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0ABF0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0ABF0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B7A9ED" w:themeColor="accent5" w:themeTint="99"/>
        <w:bottom w:val="single" w:sz="2" w:space="0" w:color="B7A9ED" w:themeColor="accent5" w:themeTint="99"/>
        <w:insideH w:val="single" w:sz="2" w:space="0" w:color="B7A9ED" w:themeColor="accent5" w:themeTint="99"/>
        <w:insideV w:val="single" w:sz="2" w:space="0" w:color="B7A9E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7A9E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7A9E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E590AA" w:themeColor="accent6" w:themeTint="99"/>
        <w:bottom w:val="single" w:sz="2" w:space="0" w:color="E590AA" w:themeColor="accent6" w:themeTint="99"/>
        <w:insideH w:val="single" w:sz="2" w:space="0" w:color="E590AA" w:themeColor="accent6" w:themeTint="99"/>
        <w:insideV w:val="single" w:sz="2" w:space="0" w:color="E590A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590A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590A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GridTable3">
    <w:name w:val="Grid Table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E80BC" w:themeColor="accent1" w:themeTint="99"/>
        <w:left w:val="single" w:sz="4" w:space="0" w:color="EE80BC" w:themeColor="accent1" w:themeTint="99"/>
        <w:bottom w:val="single" w:sz="4" w:space="0" w:color="EE80BC" w:themeColor="accent1" w:themeTint="99"/>
        <w:right w:val="single" w:sz="4" w:space="0" w:color="EE80BC" w:themeColor="accent1" w:themeTint="99"/>
        <w:insideH w:val="single" w:sz="4" w:space="0" w:color="EE80BC" w:themeColor="accent1" w:themeTint="99"/>
        <w:insideV w:val="single" w:sz="4" w:space="0" w:color="EE80BC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  <w:tblStylePr w:type="neCell">
      <w:tblPr/>
      <w:tcPr>
        <w:tcBorders>
          <w:bottom w:val="single" w:sz="4" w:space="0" w:color="EE80BC" w:themeColor="accent1" w:themeTint="99"/>
        </w:tcBorders>
      </w:tcPr>
    </w:tblStylePr>
    <w:tblStylePr w:type="nwCell">
      <w:tblPr/>
      <w:tcPr>
        <w:tcBorders>
          <w:bottom w:val="single" w:sz="4" w:space="0" w:color="EE80BC" w:themeColor="accent1" w:themeTint="99"/>
        </w:tcBorders>
      </w:tcPr>
    </w:tblStylePr>
    <w:tblStylePr w:type="seCell">
      <w:tblPr/>
      <w:tcPr>
        <w:tcBorders>
          <w:top w:val="single" w:sz="4" w:space="0" w:color="EE80BC" w:themeColor="accent1" w:themeTint="99"/>
        </w:tcBorders>
      </w:tcPr>
    </w:tblStylePr>
    <w:tblStylePr w:type="swCell">
      <w:tblPr/>
      <w:tcPr>
        <w:tcBorders>
          <w:top w:val="single" w:sz="4" w:space="0" w:color="EE80BC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E81E1" w:themeColor="accent2" w:themeTint="99"/>
        <w:left w:val="single" w:sz="4" w:space="0" w:color="DE81E1" w:themeColor="accent2" w:themeTint="99"/>
        <w:bottom w:val="single" w:sz="4" w:space="0" w:color="DE81E1" w:themeColor="accent2" w:themeTint="99"/>
        <w:right w:val="single" w:sz="4" w:space="0" w:color="DE81E1" w:themeColor="accent2" w:themeTint="99"/>
        <w:insideH w:val="single" w:sz="4" w:space="0" w:color="DE81E1" w:themeColor="accent2" w:themeTint="99"/>
        <w:insideV w:val="single" w:sz="4" w:space="0" w:color="DE81E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  <w:tblStylePr w:type="neCell">
      <w:tblPr/>
      <w:tcPr>
        <w:tcBorders>
          <w:bottom w:val="single" w:sz="4" w:space="0" w:color="DE81E1" w:themeColor="accent2" w:themeTint="99"/>
        </w:tcBorders>
      </w:tcPr>
    </w:tblStylePr>
    <w:tblStylePr w:type="nwCell">
      <w:tblPr/>
      <w:tcPr>
        <w:tcBorders>
          <w:bottom w:val="single" w:sz="4" w:space="0" w:color="DE81E1" w:themeColor="accent2" w:themeTint="99"/>
        </w:tcBorders>
      </w:tcPr>
    </w:tblStylePr>
    <w:tblStylePr w:type="seCell">
      <w:tblPr/>
      <w:tcPr>
        <w:tcBorders>
          <w:top w:val="single" w:sz="4" w:space="0" w:color="DE81E1" w:themeColor="accent2" w:themeTint="99"/>
        </w:tcBorders>
      </w:tcPr>
    </w:tblStylePr>
    <w:tblStylePr w:type="swCell">
      <w:tblPr/>
      <w:tcPr>
        <w:tcBorders>
          <w:top w:val="single" w:sz="4" w:space="0" w:color="DE81E1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4C9EA" w:themeColor="accent3" w:themeTint="99"/>
        <w:left w:val="single" w:sz="4" w:space="0" w:color="94C9EA" w:themeColor="accent3" w:themeTint="99"/>
        <w:bottom w:val="single" w:sz="4" w:space="0" w:color="94C9EA" w:themeColor="accent3" w:themeTint="99"/>
        <w:right w:val="single" w:sz="4" w:space="0" w:color="94C9EA" w:themeColor="accent3" w:themeTint="99"/>
        <w:insideH w:val="single" w:sz="4" w:space="0" w:color="94C9EA" w:themeColor="accent3" w:themeTint="99"/>
        <w:insideV w:val="single" w:sz="4" w:space="0" w:color="94C9EA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  <w:tblStylePr w:type="neCell">
      <w:tblPr/>
      <w:tcPr>
        <w:tcBorders>
          <w:bottom w:val="single" w:sz="4" w:space="0" w:color="94C9EA" w:themeColor="accent3" w:themeTint="99"/>
        </w:tcBorders>
      </w:tcPr>
    </w:tblStylePr>
    <w:tblStylePr w:type="nwCell">
      <w:tblPr/>
      <w:tcPr>
        <w:tcBorders>
          <w:bottom w:val="single" w:sz="4" w:space="0" w:color="94C9EA" w:themeColor="accent3" w:themeTint="99"/>
        </w:tcBorders>
      </w:tcPr>
    </w:tblStylePr>
    <w:tblStylePr w:type="seCell">
      <w:tblPr/>
      <w:tcPr>
        <w:tcBorders>
          <w:top w:val="single" w:sz="4" w:space="0" w:color="94C9EA" w:themeColor="accent3" w:themeTint="99"/>
        </w:tcBorders>
      </w:tcPr>
    </w:tblStylePr>
    <w:tblStylePr w:type="swCell">
      <w:tblPr/>
      <w:tcPr>
        <w:tcBorders>
          <w:top w:val="single" w:sz="4" w:space="0" w:color="94C9EA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0ABF0" w:themeColor="accent4" w:themeTint="99"/>
        <w:left w:val="single" w:sz="4" w:space="0" w:color="90ABF0" w:themeColor="accent4" w:themeTint="99"/>
        <w:bottom w:val="single" w:sz="4" w:space="0" w:color="90ABF0" w:themeColor="accent4" w:themeTint="99"/>
        <w:right w:val="single" w:sz="4" w:space="0" w:color="90ABF0" w:themeColor="accent4" w:themeTint="99"/>
        <w:insideH w:val="single" w:sz="4" w:space="0" w:color="90ABF0" w:themeColor="accent4" w:themeTint="99"/>
        <w:insideV w:val="single" w:sz="4" w:space="0" w:color="90ABF0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  <w:tblStylePr w:type="neCell">
      <w:tblPr/>
      <w:tcPr>
        <w:tcBorders>
          <w:bottom w:val="single" w:sz="4" w:space="0" w:color="90ABF0" w:themeColor="accent4" w:themeTint="99"/>
        </w:tcBorders>
      </w:tcPr>
    </w:tblStylePr>
    <w:tblStylePr w:type="nwCell">
      <w:tblPr/>
      <w:tcPr>
        <w:tcBorders>
          <w:bottom w:val="single" w:sz="4" w:space="0" w:color="90ABF0" w:themeColor="accent4" w:themeTint="99"/>
        </w:tcBorders>
      </w:tcPr>
    </w:tblStylePr>
    <w:tblStylePr w:type="seCell">
      <w:tblPr/>
      <w:tcPr>
        <w:tcBorders>
          <w:top w:val="single" w:sz="4" w:space="0" w:color="90ABF0" w:themeColor="accent4" w:themeTint="99"/>
        </w:tcBorders>
      </w:tcPr>
    </w:tblStylePr>
    <w:tblStylePr w:type="swCell">
      <w:tblPr/>
      <w:tcPr>
        <w:tcBorders>
          <w:top w:val="single" w:sz="4" w:space="0" w:color="90ABF0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7A9ED" w:themeColor="accent5" w:themeTint="99"/>
        <w:left w:val="single" w:sz="4" w:space="0" w:color="B7A9ED" w:themeColor="accent5" w:themeTint="99"/>
        <w:bottom w:val="single" w:sz="4" w:space="0" w:color="B7A9ED" w:themeColor="accent5" w:themeTint="99"/>
        <w:right w:val="single" w:sz="4" w:space="0" w:color="B7A9ED" w:themeColor="accent5" w:themeTint="99"/>
        <w:insideH w:val="single" w:sz="4" w:space="0" w:color="B7A9ED" w:themeColor="accent5" w:themeTint="99"/>
        <w:insideV w:val="single" w:sz="4" w:space="0" w:color="B7A9E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  <w:tblStylePr w:type="neCell">
      <w:tblPr/>
      <w:tcPr>
        <w:tcBorders>
          <w:bottom w:val="single" w:sz="4" w:space="0" w:color="B7A9ED" w:themeColor="accent5" w:themeTint="99"/>
        </w:tcBorders>
      </w:tcPr>
    </w:tblStylePr>
    <w:tblStylePr w:type="nwCell">
      <w:tblPr/>
      <w:tcPr>
        <w:tcBorders>
          <w:bottom w:val="single" w:sz="4" w:space="0" w:color="B7A9ED" w:themeColor="accent5" w:themeTint="99"/>
        </w:tcBorders>
      </w:tcPr>
    </w:tblStylePr>
    <w:tblStylePr w:type="seCell">
      <w:tblPr/>
      <w:tcPr>
        <w:tcBorders>
          <w:top w:val="single" w:sz="4" w:space="0" w:color="B7A9ED" w:themeColor="accent5" w:themeTint="99"/>
        </w:tcBorders>
      </w:tcPr>
    </w:tblStylePr>
    <w:tblStylePr w:type="swCell">
      <w:tblPr/>
      <w:tcPr>
        <w:tcBorders>
          <w:top w:val="single" w:sz="4" w:space="0" w:color="B7A9E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590AA" w:themeColor="accent6" w:themeTint="99"/>
        <w:left w:val="single" w:sz="4" w:space="0" w:color="E590AA" w:themeColor="accent6" w:themeTint="99"/>
        <w:bottom w:val="single" w:sz="4" w:space="0" w:color="E590AA" w:themeColor="accent6" w:themeTint="99"/>
        <w:right w:val="single" w:sz="4" w:space="0" w:color="E590AA" w:themeColor="accent6" w:themeTint="99"/>
        <w:insideH w:val="single" w:sz="4" w:space="0" w:color="E590AA" w:themeColor="accent6" w:themeTint="99"/>
        <w:insideV w:val="single" w:sz="4" w:space="0" w:color="E590A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  <w:tblStylePr w:type="neCell">
      <w:tblPr/>
      <w:tcPr>
        <w:tcBorders>
          <w:bottom w:val="single" w:sz="4" w:space="0" w:color="E590AA" w:themeColor="accent6" w:themeTint="99"/>
        </w:tcBorders>
      </w:tcPr>
    </w:tblStylePr>
    <w:tblStylePr w:type="nwCell">
      <w:tblPr/>
      <w:tcPr>
        <w:tcBorders>
          <w:bottom w:val="single" w:sz="4" w:space="0" w:color="E590AA" w:themeColor="accent6" w:themeTint="99"/>
        </w:tcBorders>
      </w:tcPr>
    </w:tblStylePr>
    <w:tblStylePr w:type="seCell">
      <w:tblPr/>
      <w:tcPr>
        <w:tcBorders>
          <w:top w:val="single" w:sz="4" w:space="0" w:color="E590AA" w:themeColor="accent6" w:themeTint="99"/>
        </w:tcBorders>
      </w:tcPr>
    </w:tblStylePr>
    <w:tblStylePr w:type="swCell">
      <w:tblPr/>
      <w:tcPr>
        <w:tcBorders>
          <w:top w:val="single" w:sz="4" w:space="0" w:color="E590AA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E80BC" w:themeColor="accent1" w:themeTint="99"/>
        <w:left w:val="single" w:sz="4" w:space="0" w:color="EE80BC" w:themeColor="accent1" w:themeTint="99"/>
        <w:bottom w:val="single" w:sz="4" w:space="0" w:color="EE80BC" w:themeColor="accent1" w:themeTint="99"/>
        <w:right w:val="single" w:sz="4" w:space="0" w:color="EE80BC" w:themeColor="accent1" w:themeTint="99"/>
        <w:insideH w:val="single" w:sz="4" w:space="0" w:color="EE80BC" w:themeColor="accent1" w:themeTint="99"/>
        <w:insideV w:val="single" w:sz="4" w:space="0" w:color="EE80B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32D91" w:themeColor="accent1"/>
          <w:left w:val="single" w:sz="4" w:space="0" w:color="E32D91" w:themeColor="accent1"/>
          <w:bottom w:val="single" w:sz="4" w:space="0" w:color="E32D91" w:themeColor="accent1"/>
          <w:right w:val="single" w:sz="4" w:space="0" w:color="E32D91" w:themeColor="accent1"/>
          <w:insideH w:val="nil"/>
          <w:insideV w:val="nil"/>
        </w:tcBorders>
        <w:shd w:val="clear" w:color="auto" w:fill="E32D91" w:themeFill="accent1"/>
      </w:tcPr>
    </w:tblStylePr>
    <w:tblStylePr w:type="lastRow">
      <w:rPr>
        <w:b/>
        <w:bCs/>
      </w:rPr>
      <w:tblPr/>
      <w:tcPr>
        <w:tcBorders>
          <w:top w:val="double" w:sz="4" w:space="0" w:color="E32D9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E81E1" w:themeColor="accent2" w:themeTint="99"/>
        <w:left w:val="single" w:sz="4" w:space="0" w:color="DE81E1" w:themeColor="accent2" w:themeTint="99"/>
        <w:bottom w:val="single" w:sz="4" w:space="0" w:color="DE81E1" w:themeColor="accent2" w:themeTint="99"/>
        <w:right w:val="single" w:sz="4" w:space="0" w:color="DE81E1" w:themeColor="accent2" w:themeTint="99"/>
        <w:insideH w:val="single" w:sz="4" w:space="0" w:color="DE81E1" w:themeColor="accent2" w:themeTint="99"/>
        <w:insideV w:val="single" w:sz="4" w:space="0" w:color="DE81E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0CC" w:themeColor="accent2"/>
          <w:left w:val="single" w:sz="4" w:space="0" w:color="C830CC" w:themeColor="accent2"/>
          <w:bottom w:val="single" w:sz="4" w:space="0" w:color="C830CC" w:themeColor="accent2"/>
          <w:right w:val="single" w:sz="4" w:space="0" w:color="C830CC" w:themeColor="accent2"/>
          <w:insideH w:val="nil"/>
          <w:insideV w:val="nil"/>
        </w:tcBorders>
        <w:shd w:val="clear" w:color="auto" w:fill="C830CC" w:themeFill="accent2"/>
      </w:tcPr>
    </w:tblStylePr>
    <w:tblStylePr w:type="lastRow">
      <w:rPr>
        <w:b/>
        <w:bCs/>
      </w:rPr>
      <w:tblPr/>
      <w:tcPr>
        <w:tcBorders>
          <w:top w:val="double" w:sz="4" w:space="0" w:color="C830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4C9EA" w:themeColor="accent3" w:themeTint="99"/>
        <w:left w:val="single" w:sz="4" w:space="0" w:color="94C9EA" w:themeColor="accent3" w:themeTint="99"/>
        <w:bottom w:val="single" w:sz="4" w:space="0" w:color="94C9EA" w:themeColor="accent3" w:themeTint="99"/>
        <w:right w:val="single" w:sz="4" w:space="0" w:color="94C9EA" w:themeColor="accent3" w:themeTint="99"/>
        <w:insideH w:val="single" w:sz="4" w:space="0" w:color="94C9EA" w:themeColor="accent3" w:themeTint="99"/>
        <w:insideV w:val="single" w:sz="4" w:space="0" w:color="94C9EA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6DC" w:themeColor="accent3"/>
          <w:left w:val="single" w:sz="4" w:space="0" w:color="4EA6DC" w:themeColor="accent3"/>
          <w:bottom w:val="single" w:sz="4" w:space="0" w:color="4EA6DC" w:themeColor="accent3"/>
          <w:right w:val="single" w:sz="4" w:space="0" w:color="4EA6DC" w:themeColor="accent3"/>
          <w:insideH w:val="nil"/>
          <w:insideV w:val="nil"/>
        </w:tcBorders>
        <w:shd w:val="clear" w:color="auto" w:fill="4EA6DC" w:themeFill="accent3"/>
      </w:tcPr>
    </w:tblStylePr>
    <w:tblStylePr w:type="lastRow">
      <w:rPr>
        <w:b/>
        <w:bCs/>
      </w:rPr>
      <w:tblPr/>
      <w:tcPr>
        <w:tcBorders>
          <w:top w:val="double" w:sz="4" w:space="0" w:color="4EA6DC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0ABF0" w:themeColor="accent4" w:themeTint="99"/>
        <w:left w:val="single" w:sz="4" w:space="0" w:color="90ABF0" w:themeColor="accent4" w:themeTint="99"/>
        <w:bottom w:val="single" w:sz="4" w:space="0" w:color="90ABF0" w:themeColor="accent4" w:themeTint="99"/>
        <w:right w:val="single" w:sz="4" w:space="0" w:color="90ABF0" w:themeColor="accent4" w:themeTint="99"/>
        <w:insideH w:val="single" w:sz="4" w:space="0" w:color="90ABF0" w:themeColor="accent4" w:themeTint="99"/>
        <w:insideV w:val="single" w:sz="4" w:space="0" w:color="90ABF0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775E7" w:themeColor="accent4"/>
          <w:left w:val="single" w:sz="4" w:space="0" w:color="4775E7" w:themeColor="accent4"/>
          <w:bottom w:val="single" w:sz="4" w:space="0" w:color="4775E7" w:themeColor="accent4"/>
          <w:right w:val="single" w:sz="4" w:space="0" w:color="4775E7" w:themeColor="accent4"/>
          <w:insideH w:val="nil"/>
          <w:insideV w:val="nil"/>
        </w:tcBorders>
        <w:shd w:val="clear" w:color="auto" w:fill="4775E7" w:themeFill="accent4"/>
      </w:tcPr>
    </w:tblStylePr>
    <w:tblStylePr w:type="lastRow">
      <w:rPr>
        <w:b/>
        <w:bCs/>
      </w:rPr>
      <w:tblPr/>
      <w:tcPr>
        <w:tcBorders>
          <w:top w:val="double" w:sz="4" w:space="0" w:color="4775E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7A9ED" w:themeColor="accent5" w:themeTint="99"/>
        <w:left w:val="single" w:sz="4" w:space="0" w:color="B7A9ED" w:themeColor="accent5" w:themeTint="99"/>
        <w:bottom w:val="single" w:sz="4" w:space="0" w:color="B7A9ED" w:themeColor="accent5" w:themeTint="99"/>
        <w:right w:val="single" w:sz="4" w:space="0" w:color="B7A9ED" w:themeColor="accent5" w:themeTint="99"/>
        <w:insideH w:val="single" w:sz="4" w:space="0" w:color="B7A9ED" w:themeColor="accent5" w:themeTint="99"/>
        <w:insideV w:val="single" w:sz="4" w:space="0" w:color="B7A9E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971E1" w:themeColor="accent5"/>
          <w:left w:val="single" w:sz="4" w:space="0" w:color="8971E1" w:themeColor="accent5"/>
          <w:bottom w:val="single" w:sz="4" w:space="0" w:color="8971E1" w:themeColor="accent5"/>
          <w:right w:val="single" w:sz="4" w:space="0" w:color="8971E1" w:themeColor="accent5"/>
          <w:insideH w:val="nil"/>
          <w:insideV w:val="nil"/>
        </w:tcBorders>
        <w:shd w:val="clear" w:color="auto" w:fill="8971E1" w:themeFill="accent5"/>
      </w:tcPr>
    </w:tblStylePr>
    <w:tblStylePr w:type="lastRow">
      <w:rPr>
        <w:b/>
        <w:bCs/>
      </w:rPr>
      <w:tblPr/>
      <w:tcPr>
        <w:tcBorders>
          <w:top w:val="double" w:sz="4" w:space="0" w:color="8971E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590AA" w:themeColor="accent6" w:themeTint="99"/>
        <w:left w:val="single" w:sz="4" w:space="0" w:color="E590AA" w:themeColor="accent6" w:themeTint="99"/>
        <w:bottom w:val="single" w:sz="4" w:space="0" w:color="E590AA" w:themeColor="accent6" w:themeTint="99"/>
        <w:right w:val="single" w:sz="4" w:space="0" w:color="E590AA" w:themeColor="accent6" w:themeTint="99"/>
        <w:insideH w:val="single" w:sz="4" w:space="0" w:color="E590AA" w:themeColor="accent6" w:themeTint="99"/>
        <w:insideV w:val="single" w:sz="4" w:space="0" w:color="E590A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4773" w:themeColor="accent6"/>
          <w:left w:val="single" w:sz="4" w:space="0" w:color="D54773" w:themeColor="accent6"/>
          <w:bottom w:val="single" w:sz="4" w:space="0" w:color="D54773" w:themeColor="accent6"/>
          <w:right w:val="single" w:sz="4" w:space="0" w:color="D54773" w:themeColor="accent6"/>
          <w:insideH w:val="nil"/>
          <w:insideV w:val="nil"/>
        </w:tcBorders>
        <w:shd w:val="clear" w:color="auto" w:fill="D54773" w:themeFill="accent6"/>
      </w:tcPr>
    </w:tblStylePr>
    <w:tblStylePr w:type="lastRow">
      <w:rPr>
        <w:b/>
        <w:bCs/>
      </w:rPr>
      <w:tblPr/>
      <w:tcPr>
        <w:tcBorders>
          <w:top w:val="double" w:sz="4" w:space="0" w:color="D5477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GridTable5Dark">
    <w:name w:val="Grid Table 5 Dark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D4E8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32D91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32D91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32D91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32D91" w:themeFill="accent1"/>
      </w:tcPr>
    </w:tblStylePr>
    <w:tblStylePr w:type="band1Vert">
      <w:tblPr/>
      <w:tcPr>
        <w:shd w:val="clear" w:color="auto" w:fill="F3AAD2" w:themeFill="accent1" w:themeFillTint="66"/>
      </w:tcPr>
    </w:tblStylePr>
    <w:tblStylePr w:type="band1Horz">
      <w:tblPr/>
      <w:tcPr>
        <w:shd w:val="clear" w:color="auto" w:fill="F3AAD2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D5F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0CC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830CC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830C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830CC" w:themeFill="accent2"/>
      </w:tcPr>
    </w:tblStylePr>
    <w:tblStylePr w:type="band1Vert">
      <w:tblPr/>
      <w:tcPr>
        <w:shd w:val="clear" w:color="auto" w:fill="E9ABEB" w:themeFill="accent2" w:themeFillTint="66"/>
      </w:tcPr>
    </w:tblStylePr>
    <w:tblStylePr w:type="band1Horz">
      <w:tblPr/>
      <w:tcPr>
        <w:shd w:val="clear" w:color="auto" w:fill="E9ABEB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EDF8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6DC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6DC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6DC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6DC" w:themeFill="accent3"/>
      </w:tcPr>
    </w:tblStylePr>
    <w:tblStylePr w:type="band1Vert">
      <w:tblPr/>
      <w:tcPr>
        <w:shd w:val="clear" w:color="auto" w:fill="B8DBF1" w:themeFill="accent3" w:themeFillTint="66"/>
      </w:tcPr>
    </w:tblStylePr>
    <w:tblStylePr w:type="band1Horz">
      <w:tblPr/>
      <w:tcPr>
        <w:shd w:val="clear" w:color="auto" w:fill="B8DBF1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AE3F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775E7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775E7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775E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775E7" w:themeFill="accent4"/>
      </w:tcPr>
    </w:tblStylePr>
    <w:tblStylePr w:type="band1Vert">
      <w:tblPr/>
      <w:tcPr>
        <w:shd w:val="clear" w:color="auto" w:fill="B5C7F5" w:themeFill="accent4" w:themeFillTint="66"/>
      </w:tcPr>
    </w:tblStylePr>
    <w:tblStylePr w:type="band1Horz">
      <w:tblPr/>
      <w:tcPr>
        <w:shd w:val="clear" w:color="auto" w:fill="B5C7F5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2F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971E1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971E1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971E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971E1" w:themeFill="accent5"/>
      </w:tcPr>
    </w:tblStylePr>
    <w:tblStylePr w:type="band1Vert">
      <w:tblPr/>
      <w:tcPr>
        <w:shd w:val="clear" w:color="auto" w:fill="CFC6F3" w:themeFill="accent5" w:themeFillTint="66"/>
      </w:tcPr>
    </w:tblStylePr>
    <w:tblStylePr w:type="band1Horz">
      <w:tblPr/>
      <w:tcPr>
        <w:shd w:val="clear" w:color="auto" w:fill="CFC6F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DAE2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477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5477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5477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54773" w:themeFill="accent6"/>
      </w:tcPr>
    </w:tblStylePr>
    <w:tblStylePr w:type="band1Vert">
      <w:tblPr/>
      <w:tcPr>
        <w:shd w:val="clear" w:color="auto" w:fill="EEB5C6" w:themeFill="accent6" w:themeFillTint="66"/>
      </w:tcPr>
    </w:tblStylePr>
    <w:tblStylePr w:type="band1Horz">
      <w:tblPr/>
      <w:tcPr>
        <w:shd w:val="clear" w:color="auto" w:fill="EEB5C6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9915C8"/>
    <w:pPr>
      <w:spacing w:after="0" w:line="240" w:lineRule="auto"/>
    </w:pPr>
    <w:rPr>
      <w:color w:val="B3186D" w:themeColor="accent1" w:themeShade="BF"/>
    </w:rPr>
    <w:tblPr>
      <w:tblStyleRowBandSize w:val="1"/>
      <w:tblStyleColBandSize w:val="1"/>
      <w:tblBorders>
        <w:top w:val="single" w:sz="4" w:space="0" w:color="EE80BC" w:themeColor="accent1" w:themeTint="99"/>
        <w:left w:val="single" w:sz="4" w:space="0" w:color="EE80BC" w:themeColor="accent1" w:themeTint="99"/>
        <w:bottom w:val="single" w:sz="4" w:space="0" w:color="EE80BC" w:themeColor="accent1" w:themeTint="99"/>
        <w:right w:val="single" w:sz="4" w:space="0" w:color="EE80BC" w:themeColor="accent1" w:themeTint="99"/>
        <w:insideH w:val="single" w:sz="4" w:space="0" w:color="EE80BC" w:themeColor="accent1" w:themeTint="99"/>
        <w:insideV w:val="single" w:sz="4" w:space="0" w:color="EE80BC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EE80B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E80B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9915C8"/>
    <w:pPr>
      <w:spacing w:after="0" w:line="240" w:lineRule="auto"/>
    </w:pPr>
    <w:rPr>
      <w:color w:val="952498" w:themeColor="accent2" w:themeShade="BF"/>
    </w:rPr>
    <w:tblPr>
      <w:tblStyleRowBandSize w:val="1"/>
      <w:tblStyleColBandSize w:val="1"/>
      <w:tblBorders>
        <w:top w:val="single" w:sz="4" w:space="0" w:color="DE81E1" w:themeColor="accent2" w:themeTint="99"/>
        <w:left w:val="single" w:sz="4" w:space="0" w:color="DE81E1" w:themeColor="accent2" w:themeTint="99"/>
        <w:bottom w:val="single" w:sz="4" w:space="0" w:color="DE81E1" w:themeColor="accent2" w:themeTint="99"/>
        <w:right w:val="single" w:sz="4" w:space="0" w:color="DE81E1" w:themeColor="accent2" w:themeTint="99"/>
        <w:insideH w:val="single" w:sz="4" w:space="0" w:color="DE81E1" w:themeColor="accent2" w:themeTint="99"/>
        <w:insideV w:val="single" w:sz="4" w:space="0" w:color="DE81E1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E81E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E81E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9915C8"/>
    <w:pPr>
      <w:spacing w:after="0" w:line="240" w:lineRule="auto"/>
    </w:pPr>
    <w:rPr>
      <w:color w:val="2581BA" w:themeColor="accent3" w:themeShade="BF"/>
    </w:rPr>
    <w:tblPr>
      <w:tblStyleRowBandSize w:val="1"/>
      <w:tblStyleColBandSize w:val="1"/>
      <w:tblBorders>
        <w:top w:val="single" w:sz="4" w:space="0" w:color="94C9EA" w:themeColor="accent3" w:themeTint="99"/>
        <w:left w:val="single" w:sz="4" w:space="0" w:color="94C9EA" w:themeColor="accent3" w:themeTint="99"/>
        <w:bottom w:val="single" w:sz="4" w:space="0" w:color="94C9EA" w:themeColor="accent3" w:themeTint="99"/>
        <w:right w:val="single" w:sz="4" w:space="0" w:color="94C9EA" w:themeColor="accent3" w:themeTint="99"/>
        <w:insideH w:val="single" w:sz="4" w:space="0" w:color="94C9EA" w:themeColor="accent3" w:themeTint="99"/>
        <w:insideV w:val="single" w:sz="4" w:space="0" w:color="94C9EA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94C9EA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C9E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9915C8"/>
    <w:pPr>
      <w:spacing w:after="0" w:line="240" w:lineRule="auto"/>
    </w:pPr>
    <w:rPr>
      <w:color w:val="1A4BC7" w:themeColor="accent4" w:themeShade="BF"/>
    </w:rPr>
    <w:tblPr>
      <w:tblStyleRowBandSize w:val="1"/>
      <w:tblStyleColBandSize w:val="1"/>
      <w:tblBorders>
        <w:top w:val="single" w:sz="4" w:space="0" w:color="90ABF0" w:themeColor="accent4" w:themeTint="99"/>
        <w:left w:val="single" w:sz="4" w:space="0" w:color="90ABF0" w:themeColor="accent4" w:themeTint="99"/>
        <w:bottom w:val="single" w:sz="4" w:space="0" w:color="90ABF0" w:themeColor="accent4" w:themeTint="99"/>
        <w:right w:val="single" w:sz="4" w:space="0" w:color="90ABF0" w:themeColor="accent4" w:themeTint="99"/>
        <w:insideH w:val="single" w:sz="4" w:space="0" w:color="90ABF0" w:themeColor="accent4" w:themeTint="99"/>
        <w:insideV w:val="single" w:sz="4" w:space="0" w:color="90ABF0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90ABF0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0ABF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9915C8"/>
    <w:pPr>
      <w:spacing w:after="0" w:line="240" w:lineRule="auto"/>
    </w:pPr>
    <w:rPr>
      <w:color w:val="4F2CD0" w:themeColor="accent5" w:themeShade="BF"/>
    </w:rPr>
    <w:tblPr>
      <w:tblStyleRowBandSize w:val="1"/>
      <w:tblStyleColBandSize w:val="1"/>
      <w:tblBorders>
        <w:top w:val="single" w:sz="4" w:space="0" w:color="B7A9ED" w:themeColor="accent5" w:themeTint="99"/>
        <w:left w:val="single" w:sz="4" w:space="0" w:color="B7A9ED" w:themeColor="accent5" w:themeTint="99"/>
        <w:bottom w:val="single" w:sz="4" w:space="0" w:color="B7A9ED" w:themeColor="accent5" w:themeTint="99"/>
        <w:right w:val="single" w:sz="4" w:space="0" w:color="B7A9ED" w:themeColor="accent5" w:themeTint="99"/>
        <w:insideH w:val="single" w:sz="4" w:space="0" w:color="B7A9ED" w:themeColor="accent5" w:themeTint="99"/>
        <w:insideV w:val="single" w:sz="4" w:space="0" w:color="B7A9E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B7A9E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7A9E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9915C8"/>
    <w:pPr>
      <w:spacing w:after="0" w:line="240" w:lineRule="auto"/>
    </w:pPr>
    <w:rPr>
      <w:color w:val="AD2750" w:themeColor="accent6" w:themeShade="BF"/>
    </w:rPr>
    <w:tblPr>
      <w:tblStyleRowBandSize w:val="1"/>
      <w:tblStyleColBandSize w:val="1"/>
      <w:tblBorders>
        <w:top w:val="single" w:sz="4" w:space="0" w:color="E590AA" w:themeColor="accent6" w:themeTint="99"/>
        <w:left w:val="single" w:sz="4" w:space="0" w:color="E590AA" w:themeColor="accent6" w:themeTint="99"/>
        <w:bottom w:val="single" w:sz="4" w:space="0" w:color="E590AA" w:themeColor="accent6" w:themeTint="99"/>
        <w:right w:val="single" w:sz="4" w:space="0" w:color="E590AA" w:themeColor="accent6" w:themeTint="99"/>
        <w:insideH w:val="single" w:sz="4" w:space="0" w:color="E590AA" w:themeColor="accent6" w:themeTint="99"/>
        <w:insideV w:val="single" w:sz="4" w:space="0" w:color="E590A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590A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590A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9915C8"/>
    <w:pPr>
      <w:spacing w:after="0" w:line="240" w:lineRule="auto"/>
    </w:pPr>
    <w:rPr>
      <w:color w:val="B3186D" w:themeColor="accent1" w:themeShade="BF"/>
    </w:rPr>
    <w:tblPr>
      <w:tblStyleRowBandSize w:val="1"/>
      <w:tblStyleColBandSize w:val="1"/>
      <w:tblBorders>
        <w:top w:val="single" w:sz="4" w:space="0" w:color="EE80BC" w:themeColor="accent1" w:themeTint="99"/>
        <w:left w:val="single" w:sz="4" w:space="0" w:color="EE80BC" w:themeColor="accent1" w:themeTint="99"/>
        <w:bottom w:val="single" w:sz="4" w:space="0" w:color="EE80BC" w:themeColor="accent1" w:themeTint="99"/>
        <w:right w:val="single" w:sz="4" w:space="0" w:color="EE80BC" w:themeColor="accent1" w:themeTint="99"/>
        <w:insideH w:val="single" w:sz="4" w:space="0" w:color="EE80BC" w:themeColor="accent1" w:themeTint="99"/>
        <w:insideV w:val="single" w:sz="4" w:space="0" w:color="EE80BC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  <w:tblStylePr w:type="neCell">
      <w:tblPr/>
      <w:tcPr>
        <w:tcBorders>
          <w:bottom w:val="single" w:sz="4" w:space="0" w:color="EE80BC" w:themeColor="accent1" w:themeTint="99"/>
        </w:tcBorders>
      </w:tcPr>
    </w:tblStylePr>
    <w:tblStylePr w:type="nwCell">
      <w:tblPr/>
      <w:tcPr>
        <w:tcBorders>
          <w:bottom w:val="single" w:sz="4" w:space="0" w:color="EE80BC" w:themeColor="accent1" w:themeTint="99"/>
        </w:tcBorders>
      </w:tcPr>
    </w:tblStylePr>
    <w:tblStylePr w:type="seCell">
      <w:tblPr/>
      <w:tcPr>
        <w:tcBorders>
          <w:top w:val="single" w:sz="4" w:space="0" w:color="EE80BC" w:themeColor="accent1" w:themeTint="99"/>
        </w:tcBorders>
      </w:tcPr>
    </w:tblStylePr>
    <w:tblStylePr w:type="swCell">
      <w:tblPr/>
      <w:tcPr>
        <w:tcBorders>
          <w:top w:val="single" w:sz="4" w:space="0" w:color="EE80BC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9915C8"/>
    <w:pPr>
      <w:spacing w:after="0" w:line="240" w:lineRule="auto"/>
    </w:pPr>
    <w:rPr>
      <w:color w:val="952498" w:themeColor="accent2" w:themeShade="BF"/>
    </w:rPr>
    <w:tblPr>
      <w:tblStyleRowBandSize w:val="1"/>
      <w:tblStyleColBandSize w:val="1"/>
      <w:tblBorders>
        <w:top w:val="single" w:sz="4" w:space="0" w:color="DE81E1" w:themeColor="accent2" w:themeTint="99"/>
        <w:left w:val="single" w:sz="4" w:space="0" w:color="DE81E1" w:themeColor="accent2" w:themeTint="99"/>
        <w:bottom w:val="single" w:sz="4" w:space="0" w:color="DE81E1" w:themeColor="accent2" w:themeTint="99"/>
        <w:right w:val="single" w:sz="4" w:space="0" w:color="DE81E1" w:themeColor="accent2" w:themeTint="99"/>
        <w:insideH w:val="single" w:sz="4" w:space="0" w:color="DE81E1" w:themeColor="accent2" w:themeTint="99"/>
        <w:insideV w:val="single" w:sz="4" w:space="0" w:color="DE81E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  <w:tblStylePr w:type="neCell">
      <w:tblPr/>
      <w:tcPr>
        <w:tcBorders>
          <w:bottom w:val="single" w:sz="4" w:space="0" w:color="DE81E1" w:themeColor="accent2" w:themeTint="99"/>
        </w:tcBorders>
      </w:tcPr>
    </w:tblStylePr>
    <w:tblStylePr w:type="nwCell">
      <w:tblPr/>
      <w:tcPr>
        <w:tcBorders>
          <w:bottom w:val="single" w:sz="4" w:space="0" w:color="DE81E1" w:themeColor="accent2" w:themeTint="99"/>
        </w:tcBorders>
      </w:tcPr>
    </w:tblStylePr>
    <w:tblStylePr w:type="seCell">
      <w:tblPr/>
      <w:tcPr>
        <w:tcBorders>
          <w:top w:val="single" w:sz="4" w:space="0" w:color="DE81E1" w:themeColor="accent2" w:themeTint="99"/>
        </w:tcBorders>
      </w:tcPr>
    </w:tblStylePr>
    <w:tblStylePr w:type="swCell">
      <w:tblPr/>
      <w:tcPr>
        <w:tcBorders>
          <w:top w:val="single" w:sz="4" w:space="0" w:color="DE81E1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9915C8"/>
    <w:pPr>
      <w:spacing w:after="0" w:line="240" w:lineRule="auto"/>
    </w:pPr>
    <w:rPr>
      <w:color w:val="2581BA" w:themeColor="accent3" w:themeShade="BF"/>
    </w:rPr>
    <w:tblPr>
      <w:tblStyleRowBandSize w:val="1"/>
      <w:tblStyleColBandSize w:val="1"/>
      <w:tblBorders>
        <w:top w:val="single" w:sz="4" w:space="0" w:color="94C9EA" w:themeColor="accent3" w:themeTint="99"/>
        <w:left w:val="single" w:sz="4" w:space="0" w:color="94C9EA" w:themeColor="accent3" w:themeTint="99"/>
        <w:bottom w:val="single" w:sz="4" w:space="0" w:color="94C9EA" w:themeColor="accent3" w:themeTint="99"/>
        <w:right w:val="single" w:sz="4" w:space="0" w:color="94C9EA" w:themeColor="accent3" w:themeTint="99"/>
        <w:insideH w:val="single" w:sz="4" w:space="0" w:color="94C9EA" w:themeColor="accent3" w:themeTint="99"/>
        <w:insideV w:val="single" w:sz="4" w:space="0" w:color="94C9EA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  <w:tblStylePr w:type="neCell">
      <w:tblPr/>
      <w:tcPr>
        <w:tcBorders>
          <w:bottom w:val="single" w:sz="4" w:space="0" w:color="94C9EA" w:themeColor="accent3" w:themeTint="99"/>
        </w:tcBorders>
      </w:tcPr>
    </w:tblStylePr>
    <w:tblStylePr w:type="nwCell">
      <w:tblPr/>
      <w:tcPr>
        <w:tcBorders>
          <w:bottom w:val="single" w:sz="4" w:space="0" w:color="94C9EA" w:themeColor="accent3" w:themeTint="99"/>
        </w:tcBorders>
      </w:tcPr>
    </w:tblStylePr>
    <w:tblStylePr w:type="seCell">
      <w:tblPr/>
      <w:tcPr>
        <w:tcBorders>
          <w:top w:val="single" w:sz="4" w:space="0" w:color="94C9EA" w:themeColor="accent3" w:themeTint="99"/>
        </w:tcBorders>
      </w:tcPr>
    </w:tblStylePr>
    <w:tblStylePr w:type="swCell">
      <w:tblPr/>
      <w:tcPr>
        <w:tcBorders>
          <w:top w:val="single" w:sz="4" w:space="0" w:color="94C9EA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9915C8"/>
    <w:pPr>
      <w:spacing w:after="0" w:line="240" w:lineRule="auto"/>
    </w:pPr>
    <w:rPr>
      <w:color w:val="1A4BC7" w:themeColor="accent4" w:themeShade="BF"/>
    </w:rPr>
    <w:tblPr>
      <w:tblStyleRowBandSize w:val="1"/>
      <w:tblStyleColBandSize w:val="1"/>
      <w:tblBorders>
        <w:top w:val="single" w:sz="4" w:space="0" w:color="90ABF0" w:themeColor="accent4" w:themeTint="99"/>
        <w:left w:val="single" w:sz="4" w:space="0" w:color="90ABF0" w:themeColor="accent4" w:themeTint="99"/>
        <w:bottom w:val="single" w:sz="4" w:space="0" w:color="90ABF0" w:themeColor="accent4" w:themeTint="99"/>
        <w:right w:val="single" w:sz="4" w:space="0" w:color="90ABF0" w:themeColor="accent4" w:themeTint="99"/>
        <w:insideH w:val="single" w:sz="4" w:space="0" w:color="90ABF0" w:themeColor="accent4" w:themeTint="99"/>
        <w:insideV w:val="single" w:sz="4" w:space="0" w:color="90ABF0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  <w:tblStylePr w:type="neCell">
      <w:tblPr/>
      <w:tcPr>
        <w:tcBorders>
          <w:bottom w:val="single" w:sz="4" w:space="0" w:color="90ABF0" w:themeColor="accent4" w:themeTint="99"/>
        </w:tcBorders>
      </w:tcPr>
    </w:tblStylePr>
    <w:tblStylePr w:type="nwCell">
      <w:tblPr/>
      <w:tcPr>
        <w:tcBorders>
          <w:bottom w:val="single" w:sz="4" w:space="0" w:color="90ABF0" w:themeColor="accent4" w:themeTint="99"/>
        </w:tcBorders>
      </w:tcPr>
    </w:tblStylePr>
    <w:tblStylePr w:type="seCell">
      <w:tblPr/>
      <w:tcPr>
        <w:tcBorders>
          <w:top w:val="single" w:sz="4" w:space="0" w:color="90ABF0" w:themeColor="accent4" w:themeTint="99"/>
        </w:tcBorders>
      </w:tcPr>
    </w:tblStylePr>
    <w:tblStylePr w:type="swCell">
      <w:tblPr/>
      <w:tcPr>
        <w:tcBorders>
          <w:top w:val="single" w:sz="4" w:space="0" w:color="90ABF0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9915C8"/>
    <w:pPr>
      <w:spacing w:after="0" w:line="240" w:lineRule="auto"/>
    </w:pPr>
    <w:rPr>
      <w:color w:val="4F2CD0" w:themeColor="accent5" w:themeShade="BF"/>
    </w:rPr>
    <w:tblPr>
      <w:tblStyleRowBandSize w:val="1"/>
      <w:tblStyleColBandSize w:val="1"/>
      <w:tblBorders>
        <w:top w:val="single" w:sz="4" w:space="0" w:color="B7A9ED" w:themeColor="accent5" w:themeTint="99"/>
        <w:left w:val="single" w:sz="4" w:space="0" w:color="B7A9ED" w:themeColor="accent5" w:themeTint="99"/>
        <w:bottom w:val="single" w:sz="4" w:space="0" w:color="B7A9ED" w:themeColor="accent5" w:themeTint="99"/>
        <w:right w:val="single" w:sz="4" w:space="0" w:color="B7A9ED" w:themeColor="accent5" w:themeTint="99"/>
        <w:insideH w:val="single" w:sz="4" w:space="0" w:color="B7A9ED" w:themeColor="accent5" w:themeTint="99"/>
        <w:insideV w:val="single" w:sz="4" w:space="0" w:color="B7A9E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  <w:tblStylePr w:type="neCell">
      <w:tblPr/>
      <w:tcPr>
        <w:tcBorders>
          <w:bottom w:val="single" w:sz="4" w:space="0" w:color="B7A9ED" w:themeColor="accent5" w:themeTint="99"/>
        </w:tcBorders>
      </w:tcPr>
    </w:tblStylePr>
    <w:tblStylePr w:type="nwCell">
      <w:tblPr/>
      <w:tcPr>
        <w:tcBorders>
          <w:bottom w:val="single" w:sz="4" w:space="0" w:color="B7A9ED" w:themeColor="accent5" w:themeTint="99"/>
        </w:tcBorders>
      </w:tcPr>
    </w:tblStylePr>
    <w:tblStylePr w:type="seCell">
      <w:tblPr/>
      <w:tcPr>
        <w:tcBorders>
          <w:top w:val="single" w:sz="4" w:space="0" w:color="B7A9ED" w:themeColor="accent5" w:themeTint="99"/>
        </w:tcBorders>
      </w:tcPr>
    </w:tblStylePr>
    <w:tblStylePr w:type="swCell">
      <w:tblPr/>
      <w:tcPr>
        <w:tcBorders>
          <w:top w:val="single" w:sz="4" w:space="0" w:color="B7A9E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9915C8"/>
    <w:pPr>
      <w:spacing w:after="0" w:line="240" w:lineRule="auto"/>
    </w:pPr>
    <w:rPr>
      <w:color w:val="AD2750" w:themeColor="accent6" w:themeShade="BF"/>
    </w:rPr>
    <w:tblPr>
      <w:tblStyleRowBandSize w:val="1"/>
      <w:tblStyleColBandSize w:val="1"/>
      <w:tblBorders>
        <w:top w:val="single" w:sz="4" w:space="0" w:color="E590AA" w:themeColor="accent6" w:themeTint="99"/>
        <w:left w:val="single" w:sz="4" w:space="0" w:color="E590AA" w:themeColor="accent6" w:themeTint="99"/>
        <w:bottom w:val="single" w:sz="4" w:space="0" w:color="E590AA" w:themeColor="accent6" w:themeTint="99"/>
        <w:right w:val="single" w:sz="4" w:space="0" w:color="E590AA" w:themeColor="accent6" w:themeTint="99"/>
        <w:insideH w:val="single" w:sz="4" w:space="0" w:color="E590AA" w:themeColor="accent6" w:themeTint="99"/>
        <w:insideV w:val="single" w:sz="4" w:space="0" w:color="E590A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  <w:tblStylePr w:type="neCell">
      <w:tblPr/>
      <w:tcPr>
        <w:tcBorders>
          <w:bottom w:val="single" w:sz="4" w:space="0" w:color="E590AA" w:themeColor="accent6" w:themeTint="99"/>
        </w:tcBorders>
      </w:tcPr>
    </w:tblStylePr>
    <w:tblStylePr w:type="nwCell">
      <w:tblPr/>
      <w:tcPr>
        <w:tcBorders>
          <w:bottom w:val="single" w:sz="4" w:space="0" w:color="E590AA" w:themeColor="accent6" w:themeTint="99"/>
        </w:tcBorders>
      </w:tcPr>
    </w:tblStylePr>
    <w:tblStylePr w:type="seCell">
      <w:tblPr/>
      <w:tcPr>
        <w:tcBorders>
          <w:top w:val="single" w:sz="4" w:space="0" w:color="E590AA" w:themeColor="accent6" w:themeTint="99"/>
        </w:tcBorders>
      </w:tcPr>
    </w:tblStylePr>
    <w:tblStylePr w:type="swCell">
      <w:tblPr/>
      <w:tcPr>
        <w:tcBorders>
          <w:top w:val="single" w:sz="4" w:space="0" w:color="E590AA" w:themeColor="accent6" w:themeTint="99"/>
        </w:tcBorders>
      </w:tcPr>
    </w:tblStylePr>
  </w:style>
  <w:style w:type="paragraph" w:styleId="Header">
    <w:name w:val="header"/>
    <w:basedOn w:val="Normal"/>
    <w:link w:val="HeaderChar"/>
    <w:uiPriority w:val="99"/>
    <w:rsid w:val="007014C5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4C5"/>
  </w:style>
  <w:style w:type="character" w:customStyle="1" w:styleId="Heading4Char">
    <w:name w:val="Heading 4 Char"/>
    <w:basedOn w:val="DefaultParagraphFont"/>
    <w:link w:val="Heading4"/>
    <w:uiPriority w:val="9"/>
    <w:semiHidden/>
    <w:rsid w:val="00B16D26"/>
    <w:rPr>
      <w:rFonts w:asciiTheme="majorHAnsi" w:eastAsiaTheme="majorEastAsia" w:hAnsiTheme="majorHAnsi" w:cstheme="majorBidi"/>
      <w:i/>
      <w:iCs/>
      <w:color w:val="78104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15C8"/>
    <w:rPr>
      <w:rFonts w:asciiTheme="majorHAnsi" w:eastAsiaTheme="majorEastAsia" w:hAnsiTheme="majorHAnsi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15C8"/>
    <w:rPr>
      <w:rFonts w:asciiTheme="majorHAnsi" w:eastAsiaTheme="majorEastAsia" w:hAnsiTheme="majorHAnsi" w:cstheme="majorBidi"/>
      <w:color w:val="77104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15C8"/>
    <w:rPr>
      <w:rFonts w:asciiTheme="majorHAnsi" w:eastAsiaTheme="majorEastAsia" w:hAnsiTheme="majorHAnsi" w:cstheme="majorBidi"/>
      <w:i/>
      <w:iCs/>
      <w:color w:val="77104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15C8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15C8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9915C8"/>
  </w:style>
  <w:style w:type="paragraph" w:styleId="HTMLAddress">
    <w:name w:val="HTML Address"/>
    <w:basedOn w:val="Normal"/>
    <w:link w:val="HTMLAddressChar"/>
    <w:uiPriority w:val="99"/>
    <w:semiHidden/>
    <w:unhideWhenUsed/>
    <w:rsid w:val="009915C8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9915C8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9915C8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9915C8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9915C8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9915C8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915C8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915C8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9915C8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9915C8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9915C8"/>
    <w:rPr>
      <w:i/>
      <w:iCs/>
    </w:rPr>
  </w:style>
  <w:style w:type="character" w:styleId="Hyperlink">
    <w:name w:val="Hyperlink"/>
    <w:basedOn w:val="DefaultParagraphFont"/>
    <w:uiPriority w:val="99"/>
    <w:unhideWhenUsed/>
    <w:rsid w:val="009915C8"/>
    <w:rPr>
      <w:color w:val="6B9F2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9915C8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16D26"/>
    <w:rPr>
      <w:i/>
      <w:iCs/>
      <w:color w:val="B3186D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9915C8"/>
    <w:pPr>
      <w:pBdr>
        <w:top w:val="single" w:sz="4" w:space="10" w:color="E32D91" w:themeColor="accent1"/>
        <w:bottom w:val="single" w:sz="4" w:space="10" w:color="E32D91" w:themeColor="accent1"/>
      </w:pBdr>
      <w:spacing w:before="360" w:after="360"/>
      <w:ind w:left="864" w:right="864"/>
      <w:jc w:val="center"/>
    </w:pPr>
    <w:rPr>
      <w:i/>
      <w:iCs/>
      <w:color w:val="E32D91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915C8"/>
    <w:rPr>
      <w:i/>
      <w:iCs/>
      <w:color w:val="E32D91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9915C8"/>
    <w:rPr>
      <w:b/>
      <w:bCs/>
      <w:smallCaps/>
      <w:color w:val="E32D91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32D91" w:themeColor="accent1"/>
        <w:left w:val="single" w:sz="8" w:space="0" w:color="E32D91" w:themeColor="accent1"/>
        <w:bottom w:val="single" w:sz="8" w:space="0" w:color="E32D91" w:themeColor="accent1"/>
        <w:right w:val="single" w:sz="8" w:space="0" w:color="E32D91" w:themeColor="accent1"/>
        <w:insideH w:val="single" w:sz="8" w:space="0" w:color="E32D91" w:themeColor="accent1"/>
        <w:insideV w:val="single" w:sz="8" w:space="0" w:color="E32D91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32D91" w:themeColor="accent1"/>
          <w:left w:val="single" w:sz="8" w:space="0" w:color="E32D91" w:themeColor="accent1"/>
          <w:bottom w:val="single" w:sz="18" w:space="0" w:color="E32D91" w:themeColor="accent1"/>
          <w:right w:val="single" w:sz="8" w:space="0" w:color="E32D91" w:themeColor="accent1"/>
          <w:insideH w:val="nil"/>
          <w:insideV w:val="single" w:sz="8" w:space="0" w:color="E32D91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  <w:insideH w:val="nil"/>
          <w:insideV w:val="single" w:sz="8" w:space="0" w:color="E32D91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</w:tcBorders>
      </w:tcPr>
    </w:tblStylePr>
    <w:tblStylePr w:type="band1Vert">
      <w:tblPr/>
      <w:tcPr>
        <w:tcBorders>
          <w:top w:val="single" w:sz="8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</w:tcBorders>
        <w:shd w:val="clear" w:color="auto" w:fill="F8CAE3" w:themeFill="accent1" w:themeFillTint="3F"/>
      </w:tcPr>
    </w:tblStylePr>
    <w:tblStylePr w:type="band1Horz">
      <w:tblPr/>
      <w:tcPr>
        <w:tcBorders>
          <w:top w:val="single" w:sz="8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  <w:insideV w:val="single" w:sz="8" w:space="0" w:color="E32D91" w:themeColor="accent1"/>
        </w:tcBorders>
        <w:shd w:val="clear" w:color="auto" w:fill="F8CAE3" w:themeFill="accent1" w:themeFillTint="3F"/>
      </w:tcPr>
    </w:tblStylePr>
    <w:tblStylePr w:type="band2Horz">
      <w:tblPr/>
      <w:tcPr>
        <w:tcBorders>
          <w:top w:val="single" w:sz="8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  <w:insideV w:val="single" w:sz="8" w:space="0" w:color="E32D91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C830CC" w:themeColor="accent2"/>
        <w:left w:val="single" w:sz="8" w:space="0" w:color="C830CC" w:themeColor="accent2"/>
        <w:bottom w:val="single" w:sz="8" w:space="0" w:color="C830CC" w:themeColor="accent2"/>
        <w:right w:val="single" w:sz="8" w:space="0" w:color="C830CC" w:themeColor="accent2"/>
        <w:insideH w:val="single" w:sz="8" w:space="0" w:color="C830CC" w:themeColor="accent2"/>
        <w:insideV w:val="single" w:sz="8" w:space="0" w:color="C830CC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0CC" w:themeColor="accent2"/>
          <w:left w:val="single" w:sz="8" w:space="0" w:color="C830CC" w:themeColor="accent2"/>
          <w:bottom w:val="single" w:sz="18" w:space="0" w:color="C830CC" w:themeColor="accent2"/>
          <w:right w:val="single" w:sz="8" w:space="0" w:color="C830CC" w:themeColor="accent2"/>
          <w:insideH w:val="nil"/>
          <w:insideV w:val="single" w:sz="8" w:space="0" w:color="C830CC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  <w:insideH w:val="nil"/>
          <w:insideV w:val="single" w:sz="8" w:space="0" w:color="C830CC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</w:tcBorders>
      </w:tcPr>
    </w:tblStylePr>
    <w:tblStylePr w:type="band1Vert">
      <w:tblPr/>
      <w:tcPr>
        <w:tcBorders>
          <w:top w:val="single" w:sz="8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</w:tcBorders>
        <w:shd w:val="clear" w:color="auto" w:fill="F1CBF2" w:themeFill="accent2" w:themeFillTint="3F"/>
      </w:tcPr>
    </w:tblStylePr>
    <w:tblStylePr w:type="band1Horz">
      <w:tblPr/>
      <w:tcPr>
        <w:tcBorders>
          <w:top w:val="single" w:sz="8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  <w:insideV w:val="single" w:sz="8" w:space="0" w:color="C830CC" w:themeColor="accent2"/>
        </w:tcBorders>
        <w:shd w:val="clear" w:color="auto" w:fill="F1CBF2" w:themeFill="accent2" w:themeFillTint="3F"/>
      </w:tcPr>
    </w:tblStylePr>
    <w:tblStylePr w:type="band2Horz">
      <w:tblPr/>
      <w:tcPr>
        <w:tcBorders>
          <w:top w:val="single" w:sz="8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  <w:insideV w:val="single" w:sz="8" w:space="0" w:color="C830CC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EA6DC" w:themeColor="accent3"/>
        <w:left w:val="single" w:sz="8" w:space="0" w:color="4EA6DC" w:themeColor="accent3"/>
        <w:bottom w:val="single" w:sz="8" w:space="0" w:color="4EA6DC" w:themeColor="accent3"/>
        <w:right w:val="single" w:sz="8" w:space="0" w:color="4EA6DC" w:themeColor="accent3"/>
        <w:insideH w:val="single" w:sz="8" w:space="0" w:color="4EA6DC" w:themeColor="accent3"/>
        <w:insideV w:val="single" w:sz="8" w:space="0" w:color="4EA6DC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6DC" w:themeColor="accent3"/>
          <w:left w:val="single" w:sz="8" w:space="0" w:color="4EA6DC" w:themeColor="accent3"/>
          <w:bottom w:val="single" w:sz="18" w:space="0" w:color="4EA6DC" w:themeColor="accent3"/>
          <w:right w:val="single" w:sz="8" w:space="0" w:color="4EA6DC" w:themeColor="accent3"/>
          <w:insideH w:val="nil"/>
          <w:insideV w:val="single" w:sz="8" w:space="0" w:color="4EA6DC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  <w:insideH w:val="nil"/>
          <w:insideV w:val="single" w:sz="8" w:space="0" w:color="4EA6DC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</w:tcBorders>
      </w:tcPr>
    </w:tblStylePr>
    <w:tblStylePr w:type="band1Vert">
      <w:tblPr/>
      <w:tcPr>
        <w:tcBorders>
          <w:top w:val="single" w:sz="8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</w:tcBorders>
        <w:shd w:val="clear" w:color="auto" w:fill="D3E8F6" w:themeFill="accent3" w:themeFillTint="3F"/>
      </w:tcPr>
    </w:tblStylePr>
    <w:tblStylePr w:type="band1Horz">
      <w:tblPr/>
      <w:tcPr>
        <w:tcBorders>
          <w:top w:val="single" w:sz="8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  <w:insideV w:val="single" w:sz="8" w:space="0" w:color="4EA6DC" w:themeColor="accent3"/>
        </w:tcBorders>
        <w:shd w:val="clear" w:color="auto" w:fill="D3E8F6" w:themeFill="accent3" w:themeFillTint="3F"/>
      </w:tcPr>
    </w:tblStylePr>
    <w:tblStylePr w:type="band2Horz">
      <w:tblPr/>
      <w:tcPr>
        <w:tcBorders>
          <w:top w:val="single" w:sz="8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  <w:insideV w:val="single" w:sz="8" w:space="0" w:color="4EA6DC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775E7" w:themeColor="accent4"/>
        <w:left w:val="single" w:sz="8" w:space="0" w:color="4775E7" w:themeColor="accent4"/>
        <w:bottom w:val="single" w:sz="8" w:space="0" w:color="4775E7" w:themeColor="accent4"/>
        <w:right w:val="single" w:sz="8" w:space="0" w:color="4775E7" w:themeColor="accent4"/>
        <w:insideH w:val="single" w:sz="8" w:space="0" w:color="4775E7" w:themeColor="accent4"/>
        <w:insideV w:val="single" w:sz="8" w:space="0" w:color="4775E7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775E7" w:themeColor="accent4"/>
          <w:left w:val="single" w:sz="8" w:space="0" w:color="4775E7" w:themeColor="accent4"/>
          <w:bottom w:val="single" w:sz="18" w:space="0" w:color="4775E7" w:themeColor="accent4"/>
          <w:right w:val="single" w:sz="8" w:space="0" w:color="4775E7" w:themeColor="accent4"/>
          <w:insideH w:val="nil"/>
          <w:insideV w:val="single" w:sz="8" w:space="0" w:color="4775E7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  <w:insideH w:val="nil"/>
          <w:insideV w:val="single" w:sz="8" w:space="0" w:color="4775E7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</w:tcBorders>
      </w:tcPr>
    </w:tblStylePr>
    <w:tblStylePr w:type="band1Vert">
      <w:tblPr/>
      <w:tcPr>
        <w:tcBorders>
          <w:top w:val="single" w:sz="8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</w:tcBorders>
        <w:shd w:val="clear" w:color="auto" w:fill="D1DCF9" w:themeFill="accent4" w:themeFillTint="3F"/>
      </w:tcPr>
    </w:tblStylePr>
    <w:tblStylePr w:type="band1Horz">
      <w:tblPr/>
      <w:tcPr>
        <w:tcBorders>
          <w:top w:val="single" w:sz="8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  <w:insideV w:val="single" w:sz="8" w:space="0" w:color="4775E7" w:themeColor="accent4"/>
        </w:tcBorders>
        <w:shd w:val="clear" w:color="auto" w:fill="D1DCF9" w:themeFill="accent4" w:themeFillTint="3F"/>
      </w:tcPr>
    </w:tblStylePr>
    <w:tblStylePr w:type="band2Horz">
      <w:tblPr/>
      <w:tcPr>
        <w:tcBorders>
          <w:top w:val="single" w:sz="8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  <w:insideV w:val="single" w:sz="8" w:space="0" w:color="4775E7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8971E1" w:themeColor="accent5"/>
        <w:left w:val="single" w:sz="8" w:space="0" w:color="8971E1" w:themeColor="accent5"/>
        <w:bottom w:val="single" w:sz="8" w:space="0" w:color="8971E1" w:themeColor="accent5"/>
        <w:right w:val="single" w:sz="8" w:space="0" w:color="8971E1" w:themeColor="accent5"/>
        <w:insideH w:val="single" w:sz="8" w:space="0" w:color="8971E1" w:themeColor="accent5"/>
        <w:insideV w:val="single" w:sz="8" w:space="0" w:color="8971E1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971E1" w:themeColor="accent5"/>
          <w:left w:val="single" w:sz="8" w:space="0" w:color="8971E1" w:themeColor="accent5"/>
          <w:bottom w:val="single" w:sz="18" w:space="0" w:color="8971E1" w:themeColor="accent5"/>
          <w:right w:val="single" w:sz="8" w:space="0" w:color="8971E1" w:themeColor="accent5"/>
          <w:insideH w:val="nil"/>
          <w:insideV w:val="single" w:sz="8" w:space="0" w:color="8971E1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  <w:insideH w:val="nil"/>
          <w:insideV w:val="single" w:sz="8" w:space="0" w:color="8971E1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</w:tcBorders>
      </w:tcPr>
    </w:tblStylePr>
    <w:tblStylePr w:type="band1Vert">
      <w:tblPr/>
      <w:tcPr>
        <w:tcBorders>
          <w:top w:val="single" w:sz="8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</w:tcBorders>
        <w:shd w:val="clear" w:color="auto" w:fill="E1DBF7" w:themeFill="accent5" w:themeFillTint="3F"/>
      </w:tcPr>
    </w:tblStylePr>
    <w:tblStylePr w:type="band1Horz">
      <w:tblPr/>
      <w:tcPr>
        <w:tcBorders>
          <w:top w:val="single" w:sz="8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  <w:insideV w:val="single" w:sz="8" w:space="0" w:color="8971E1" w:themeColor="accent5"/>
        </w:tcBorders>
        <w:shd w:val="clear" w:color="auto" w:fill="E1DBF7" w:themeFill="accent5" w:themeFillTint="3F"/>
      </w:tcPr>
    </w:tblStylePr>
    <w:tblStylePr w:type="band2Horz">
      <w:tblPr/>
      <w:tcPr>
        <w:tcBorders>
          <w:top w:val="single" w:sz="8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  <w:insideV w:val="single" w:sz="8" w:space="0" w:color="8971E1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D54773" w:themeColor="accent6"/>
        <w:left w:val="single" w:sz="8" w:space="0" w:color="D54773" w:themeColor="accent6"/>
        <w:bottom w:val="single" w:sz="8" w:space="0" w:color="D54773" w:themeColor="accent6"/>
        <w:right w:val="single" w:sz="8" w:space="0" w:color="D54773" w:themeColor="accent6"/>
        <w:insideH w:val="single" w:sz="8" w:space="0" w:color="D54773" w:themeColor="accent6"/>
        <w:insideV w:val="single" w:sz="8" w:space="0" w:color="D54773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4773" w:themeColor="accent6"/>
          <w:left w:val="single" w:sz="8" w:space="0" w:color="D54773" w:themeColor="accent6"/>
          <w:bottom w:val="single" w:sz="18" w:space="0" w:color="D54773" w:themeColor="accent6"/>
          <w:right w:val="single" w:sz="8" w:space="0" w:color="D54773" w:themeColor="accent6"/>
          <w:insideH w:val="nil"/>
          <w:insideV w:val="single" w:sz="8" w:space="0" w:color="D54773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  <w:insideH w:val="nil"/>
          <w:insideV w:val="single" w:sz="8" w:space="0" w:color="D54773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</w:tcBorders>
      </w:tcPr>
    </w:tblStylePr>
    <w:tblStylePr w:type="band1Vert">
      <w:tblPr/>
      <w:tcPr>
        <w:tcBorders>
          <w:top w:val="single" w:sz="8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</w:tcBorders>
        <w:shd w:val="clear" w:color="auto" w:fill="F4D1DC" w:themeFill="accent6" w:themeFillTint="3F"/>
      </w:tcPr>
    </w:tblStylePr>
    <w:tblStylePr w:type="band1Horz">
      <w:tblPr/>
      <w:tcPr>
        <w:tcBorders>
          <w:top w:val="single" w:sz="8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  <w:insideV w:val="single" w:sz="8" w:space="0" w:color="D54773" w:themeColor="accent6"/>
        </w:tcBorders>
        <w:shd w:val="clear" w:color="auto" w:fill="F4D1DC" w:themeFill="accent6" w:themeFillTint="3F"/>
      </w:tcPr>
    </w:tblStylePr>
    <w:tblStylePr w:type="band2Horz">
      <w:tblPr/>
      <w:tcPr>
        <w:tcBorders>
          <w:top w:val="single" w:sz="8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  <w:insideV w:val="single" w:sz="8" w:space="0" w:color="D54773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32D91" w:themeColor="accent1"/>
        <w:left w:val="single" w:sz="8" w:space="0" w:color="E32D91" w:themeColor="accent1"/>
        <w:bottom w:val="single" w:sz="8" w:space="0" w:color="E32D91" w:themeColor="accent1"/>
        <w:right w:val="single" w:sz="8" w:space="0" w:color="E32D91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32D91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</w:tcBorders>
      </w:tcPr>
    </w:tblStylePr>
    <w:tblStylePr w:type="band1Horz">
      <w:tblPr/>
      <w:tcPr>
        <w:tcBorders>
          <w:top w:val="single" w:sz="8" w:space="0" w:color="E32D91" w:themeColor="accent1"/>
          <w:left w:val="single" w:sz="8" w:space="0" w:color="E32D91" w:themeColor="accent1"/>
          <w:bottom w:val="single" w:sz="8" w:space="0" w:color="E32D91" w:themeColor="accent1"/>
          <w:right w:val="single" w:sz="8" w:space="0" w:color="E32D91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C830CC" w:themeColor="accent2"/>
        <w:left w:val="single" w:sz="8" w:space="0" w:color="C830CC" w:themeColor="accent2"/>
        <w:bottom w:val="single" w:sz="8" w:space="0" w:color="C830CC" w:themeColor="accent2"/>
        <w:right w:val="single" w:sz="8" w:space="0" w:color="C830CC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830C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</w:tcBorders>
      </w:tcPr>
    </w:tblStylePr>
    <w:tblStylePr w:type="band1Horz">
      <w:tblPr/>
      <w:tcPr>
        <w:tcBorders>
          <w:top w:val="single" w:sz="8" w:space="0" w:color="C830CC" w:themeColor="accent2"/>
          <w:left w:val="single" w:sz="8" w:space="0" w:color="C830CC" w:themeColor="accent2"/>
          <w:bottom w:val="single" w:sz="8" w:space="0" w:color="C830CC" w:themeColor="accent2"/>
          <w:right w:val="single" w:sz="8" w:space="0" w:color="C830CC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EA6DC" w:themeColor="accent3"/>
        <w:left w:val="single" w:sz="8" w:space="0" w:color="4EA6DC" w:themeColor="accent3"/>
        <w:bottom w:val="single" w:sz="8" w:space="0" w:color="4EA6DC" w:themeColor="accent3"/>
        <w:right w:val="single" w:sz="8" w:space="0" w:color="4EA6DC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6DC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</w:tcBorders>
      </w:tcPr>
    </w:tblStylePr>
    <w:tblStylePr w:type="band1Horz">
      <w:tblPr/>
      <w:tcPr>
        <w:tcBorders>
          <w:top w:val="single" w:sz="8" w:space="0" w:color="4EA6DC" w:themeColor="accent3"/>
          <w:left w:val="single" w:sz="8" w:space="0" w:color="4EA6DC" w:themeColor="accent3"/>
          <w:bottom w:val="single" w:sz="8" w:space="0" w:color="4EA6DC" w:themeColor="accent3"/>
          <w:right w:val="single" w:sz="8" w:space="0" w:color="4EA6DC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775E7" w:themeColor="accent4"/>
        <w:left w:val="single" w:sz="8" w:space="0" w:color="4775E7" w:themeColor="accent4"/>
        <w:bottom w:val="single" w:sz="8" w:space="0" w:color="4775E7" w:themeColor="accent4"/>
        <w:right w:val="single" w:sz="8" w:space="0" w:color="4775E7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775E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</w:tcBorders>
      </w:tcPr>
    </w:tblStylePr>
    <w:tblStylePr w:type="band1Horz">
      <w:tblPr/>
      <w:tcPr>
        <w:tcBorders>
          <w:top w:val="single" w:sz="8" w:space="0" w:color="4775E7" w:themeColor="accent4"/>
          <w:left w:val="single" w:sz="8" w:space="0" w:color="4775E7" w:themeColor="accent4"/>
          <w:bottom w:val="single" w:sz="8" w:space="0" w:color="4775E7" w:themeColor="accent4"/>
          <w:right w:val="single" w:sz="8" w:space="0" w:color="4775E7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8971E1" w:themeColor="accent5"/>
        <w:left w:val="single" w:sz="8" w:space="0" w:color="8971E1" w:themeColor="accent5"/>
        <w:bottom w:val="single" w:sz="8" w:space="0" w:color="8971E1" w:themeColor="accent5"/>
        <w:right w:val="single" w:sz="8" w:space="0" w:color="8971E1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971E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</w:tcBorders>
      </w:tcPr>
    </w:tblStylePr>
    <w:tblStylePr w:type="band1Horz">
      <w:tblPr/>
      <w:tcPr>
        <w:tcBorders>
          <w:top w:val="single" w:sz="8" w:space="0" w:color="8971E1" w:themeColor="accent5"/>
          <w:left w:val="single" w:sz="8" w:space="0" w:color="8971E1" w:themeColor="accent5"/>
          <w:bottom w:val="single" w:sz="8" w:space="0" w:color="8971E1" w:themeColor="accent5"/>
          <w:right w:val="single" w:sz="8" w:space="0" w:color="8971E1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D54773" w:themeColor="accent6"/>
        <w:left w:val="single" w:sz="8" w:space="0" w:color="D54773" w:themeColor="accent6"/>
        <w:bottom w:val="single" w:sz="8" w:space="0" w:color="D54773" w:themeColor="accent6"/>
        <w:right w:val="single" w:sz="8" w:space="0" w:color="D54773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5477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</w:tcBorders>
      </w:tcPr>
    </w:tblStylePr>
    <w:tblStylePr w:type="band1Horz">
      <w:tblPr/>
      <w:tcPr>
        <w:tcBorders>
          <w:top w:val="single" w:sz="8" w:space="0" w:color="D54773" w:themeColor="accent6"/>
          <w:left w:val="single" w:sz="8" w:space="0" w:color="D54773" w:themeColor="accent6"/>
          <w:bottom w:val="single" w:sz="8" w:space="0" w:color="D54773" w:themeColor="accent6"/>
          <w:right w:val="single" w:sz="8" w:space="0" w:color="D54773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9915C8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9915C8"/>
    <w:pPr>
      <w:spacing w:after="0" w:line="240" w:lineRule="auto"/>
    </w:pPr>
    <w:rPr>
      <w:color w:val="B3186D" w:themeColor="accent1" w:themeShade="BF"/>
    </w:rPr>
    <w:tblPr>
      <w:tblStyleRowBandSize w:val="1"/>
      <w:tblStyleColBandSize w:val="1"/>
      <w:tblBorders>
        <w:top w:val="single" w:sz="8" w:space="0" w:color="E32D91" w:themeColor="accent1"/>
        <w:bottom w:val="single" w:sz="8" w:space="0" w:color="E32D91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32D91" w:themeColor="accent1"/>
          <w:left w:val="nil"/>
          <w:bottom w:val="single" w:sz="8" w:space="0" w:color="E32D91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32D91" w:themeColor="accent1"/>
          <w:left w:val="nil"/>
          <w:bottom w:val="single" w:sz="8" w:space="0" w:color="E32D91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AE3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CAE3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9915C8"/>
    <w:pPr>
      <w:spacing w:after="0" w:line="240" w:lineRule="auto"/>
    </w:pPr>
    <w:rPr>
      <w:color w:val="952498" w:themeColor="accent2" w:themeShade="BF"/>
    </w:rPr>
    <w:tblPr>
      <w:tblStyleRowBandSize w:val="1"/>
      <w:tblStyleColBandSize w:val="1"/>
      <w:tblBorders>
        <w:top w:val="single" w:sz="8" w:space="0" w:color="C830CC" w:themeColor="accent2"/>
        <w:bottom w:val="single" w:sz="8" w:space="0" w:color="C830CC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0CC" w:themeColor="accent2"/>
          <w:left w:val="nil"/>
          <w:bottom w:val="single" w:sz="8" w:space="0" w:color="C830CC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830CC" w:themeColor="accent2"/>
          <w:left w:val="nil"/>
          <w:bottom w:val="single" w:sz="8" w:space="0" w:color="C830CC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BF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1CBF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9915C8"/>
    <w:pPr>
      <w:spacing w:after="0" w:line="240" w:lineRule="auto"/>
    </w:pPr>
    <w:rPr>
      <w:color w:val="2581BA" w:themeColor="accent3" w:themeShade="BF"/>
    </w:rPr>
    <w:tblPr>
      <w:tblStyleRowBandSize w:val="1"/>
      <w:tblStyleColBandSize w:val="1"/>
      <w:tblBorders>
        <w:top w:val="single" w:sz="8" w:space="0" w:color="4EA6DC" w:themeColor="accent3"/>
        <w:bottom w:val="single" w:sz="8" w:space="0" w:color="4EA6DC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6DC" w:themeColor="accent3"/>
          <w:left w:val="nil"/>
          <w:bottom w:val="single" w:sz="8" w:space="0" w:color="4EA6DC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6DC" w:themeColor="accent3"/>
          <w:left w:val="nil"/>
          <w:bottom w:val="single" w:sz="8" w:space="0" w:color="4EA6DC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E8F6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E8F6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9915C8"/>
    <w:pPr>
      <w:spacing w:after="0" w:line="240" w:lineRule="auto"/>
    </w:pPr>
    <w:rPr>
      <w:color w:val="1A4BC7" w:themeColor="accent4" w:themeShade="BF"/>
    </w:rPr>
    <w:tblPr>
      <w:tblStyleRowBandSize w:val="1"/>
      <w:tblStyleColBandSize w:val="1"/>
      <w:tblBorders>
        <w:top w:val="single" w:sz="8" w:space="0" w:color="4775E7" w:themeColor="accent4"/>
        <w:bottom w:val="single" w:sz="8" w:space="0" w:color="4775E7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775E7" w:themeColor="accent4"/>
          <w:left w:val="nil"/>
          <w:bottom w:val="single" w:sz="8" w:space="0" w:color="4775E7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775E7" w:themeColor="accent4"/>
          <w:left w:val="nil"/>
          <w:bottom w:val="single" w:sz="8" w:space="0" w:color="4775E7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1DCF9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1DCF9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9915C8"/>
    <w:pPr>
      <w:spacing w:after="0" w:line="240" w:lineRule="auto"/>
    </w:pPr>
    <w:rPr>
      <w:color w:val="4F2CD0" w:themeColor="accent5" w:themeShade="BF"/>
    </w:rPr>
    <w:tblPr>
      <w:tblStyleRowBandSize w:val="1"/>
      <w:tblStyleColBandSize w:val="1"/>
      <w:tblBorders>
        <w:top w:val="single" w:sz="8" w:space="0" w:color="8971E1" w:themeColor="accent5"/>
        <w:bottom w:val="single" w:sz="8" w:space="0" w:color="8971E1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971E1" w:themeColor="accent5"/>
          <w:left w:val="nil"/>
          <w:bottom w:val="single" w:sz="8" w:space="0" w:color="8971E1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971E1" w:themeColor="accent5"/>
          <w:left w:val="nil"/>
          <w:bottom w:val="single" w:sz="8" w:space="0" w:color="8971E1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BF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DBF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9915C8"/>
    <w:pPr>
      <w:spacing w:after="0" w:line="240" w:lineRule="auto"/>
    </w:pPr>
    <w:rPr>
      <w:color w:val="AD2750" w:themeColor="accent6" w:themeShade="BF"/>
    </w:rPr>
    <w:tblPr>
      <w:tblStyleRowBandSize w:val="1"/>
      <w:tblStyleColBandSize w:val="1"/>
      <w:tblBorders>
        <w:top w:val="single" w:sz="8" w:space="0" w:color="D54773" w:themeColor="accent6"/>
        <w:bottom w:val="single" w:sz="8" w:space="0" w:color="D54773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4773" w:themeColor="accent6"/>
          <w:left w:val="nil"/>
          <w:bottom w:val="single" w:sz="8" w:space="0" w:color="D54773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54773" w:themeColor="accent6"/>
          <w:left w:val="nil"/>
          <w:bottom w:val="single" w:sz="8" w:space="0" w:color="D54773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D1DC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D1DC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9915C8"/>
  </w:style>
  <w:style w:type="paragraph" w:styleId="List">
    <w:name w:val="List"/>
    <w:basedOn w:val="Normal"/>
    <w:uiPriority w:val="99"/>
    <w:semiHidden/>
    <w:unhideWhenUsed/>
    <w:rsid w:val="009915C8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9915C8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9915C8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9915C8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9915C8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9915C8"/>
    <w:pPr>
      <w:numPr>
        <w:numId w:val="6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9915C8"/>
    <w:pPr>
      <w:numPr>
        <w:numId w:val="7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9915C8"/>
    <w:pPr>
      <w:numPr>
        <w:numId w:val="8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9915C8"/>
    <w:pPr>
      <w:numPr>
        <w:numId w:val="9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9915C8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9915C8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9915C8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9915C8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9915C8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9915C8"/>
    <w:pPr>
      <w:numPr>
        <w:numId w:val="10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9915C8"/>
    <w:pPr>
      <w:numPr>
        <w:numId w:val="11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9915C8"/>
    <w:pPr>
      <w:numPr>
        <w:numId w:val="12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9915C8"/>
    <w:pPr>
      <w:numPr>
        <w:numId w:val="1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9915C8"/>
    <w:pPr>
      <w:numPr>
        <w:numId w:val="14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9915C8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E80BC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E80B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E81E1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E81E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C9EA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C9E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0ABF0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0ABF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7A9E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7A9E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590A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590A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ListTable2">
    <w:name w:val="List Table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E80BC" w:themeColor="accent1" w:themeTint="99"/>
        <w:bottom w:val="single" w:sz="4" w:space="0" w:color="EE80BC" w:themeColor="accent1" w:themeTint="99"/>
        <w:insideH w:val="single" w:sz="4" w:space="0" w:color="EE80BC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E81E1" w:themeColor="accent2" w:themeTint="99"/>
        <w:bottom w:val="single" w:sz="4" w:space="0" w:color="DE81E1" w:themeColor="accent2" w:themeTint="99"/>
        <w:insideH w:val="single" w:sz="4" w:space="0" w:color="DE81E1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4C9EA" w:themeColor="accent3" w:themeTint="99"/>
        <w:bottom w:val="single" w:sz="4" w:space="0" w:color="94C9EA" w:themeColor="accent3" w:themeTint="99"/>
        <w:insideH w:val="single" w:sz="4" w:space="0" w:color="94C9EA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0ABF0" w:themeColor="accent4" w:themeTint="99"/>
        <w:bottom w:val="single" w:sz="4" w:space="0" w:color="90ABF0" w:themeColor="accent4" w:themeTint="99"/>
        <w:insideH w:val="single" w:sz="4" w:space="0" w:color="90ABF0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7A9ED" w:themeColor="accent5" w:themeTint="99"/>
        <w:bottom w:val="single" w:sz="4" w:space="0" w:color="B7A9ED" w:themeColor="accent5" w:themeTint="99"/>
        <w:insideH w:val="single" w:sz="4" w:space="0" w:color="B7A9E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590AA" w:themeColor="accent6" w:themeTint="99"/>
        <w:bottom w:val="single" w:sz="4" w:space="0" w:color="E590AA" w:themeColor="accent6" w:themeTint="99"/>
        <w:insideH w:val="single" w:sz="4" w:space="0" w:color="E590A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ListTable3">
    <w:name w:val="List Table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32D91" w:themeColor="accent1"/>
        <w:left w:val="single" w:sz="4" w:space="0" w:color="E32D91" w:themeColor="accent1"/>
        <w:bottom w:val="single" w:sz="4" w:space="0" w:color="E32D91" w:themeColor="accent1"/>
        <w:right w:val="single" w:sz="4" w:space="0" w:color="E32D91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32D91" w:themeFill="accent1"/>
      </w:tcPr>
    </w:tblStylePr>
    <w:tblStylePr w:type="lastRow">
      <w:rPr>
        <w:b/>
        <w:bCs/>
      </w:rPr>
      <w:tblPr/>
      <w:tcPr>
        <w:tcBorders>
          <w:top w:val="double" w:sz="4" w:space="0" w:color="E32D91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32D91" w:themeColor="accent1"/>
          <w:right w:val="single" w:sz="4" w:space="0" w:color="E32D91" w:themeColor="accent1"/>
        </w:tcBorders>
      </w:tcPr>
    </w:tblStylePr>
    <w:tblStylePr w:type="band1Horz">
      <w:tblPr/>
      <w:tcPr>
        <w:tcBorders>
          <w:top w:val="single" w:sz="4" w:space="0" w:color="E32D91" w:themeColor="accent1"/>
          <w:bottom w:val="single" w:sz="4" w:space="0" w:color="E32D91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32D91" w:themeColor="accent1"/>
          <w:left w:val="nil"/>
        </w:tcBorders>
      </w:tcPr>
    </w:tblStylePr>
    <w:tblStylePr w:type="swCell">
      <w:tblPr/>
      <w:tcPr>
        <w:tcBorders>
          <w:top w:val="double" w:sz="4" w:space="0" w:color="E32D91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C830CC" w:themeColor="accent2"/>
        <w:left w:val="single" w:sz="4" w:space="0" w:color="C830CC" w:themeColor="accent2"/>
        <w:bottom w:val="single" w:sz="4" w:space="0" w:color="C830CC" w:themeColor="accent2"/>
        <w:right w:val="single" w:sz="4" w:space="0" w:color="C830CC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830CC" w:themeFill="accent2"/>
      </w:tcPr>
    </w:tblStylePr>
    <w:tblStylePr w:type="lastRow">
      <w:rPr>
        <w:b/>
        <w:bCs/>
      </w:rPr>
      <w:tblPr/>
      <w:tcPr>
        <w:tcBorders>
          <w:top w:val="double" w:sz="4" w:space="0" w:color="C830CC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830CC" w:themeColor="accent2"/>
          <w:right w:val="single" w:sz="4" w:space="0" w:color="C830CC" w:themeColor="accent2"/>
        </w:tcBorders>
      </w:tcPr>
    </w:tblStylePr>
    <w:tblStylePr w:type="band1Horz">
      <w:tblPr/>
      <w:tcPr>
        <w:tcBorders>
          <w:top w:val="single" w:sz="4" w:space="0" w:color="C830CC" w:themeColor="accent2"/>
          <w:bottom w:val="single" w:sz="4" w:space="0" w:color="C830CC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830CC" w:themeColor="accent2"/>
          <w:left w:val="nil"/>
        </w:tcBorders>
      </w:tcPr>
    </w:tblStylePr>
    <w:tblStylePr w:type="swCell">
      <w:tblPr/>
      <w:tcPr>
        <w:tcBorders>
          <w:top w:val="double" w:sz="4" w:space="0" w:color="C830CC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4EA6DC" w:themeColor="accent3"/>
        <w:left w:val="single" w:sz="4" w:space="0" w:color="4EA6DC" w:themeColor="accent3"/>
        <w:bottom w:val="single" w:sz="4" w:space="0" w:color="4EA6DC" w:themeColor="accent3"/>
        <w:right w:val="single" w:sz="4" w:space="0" w:color="4EA6DC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6DC" w:themeFill="accent3"/>
      </w:tcPr>
    </w:tblStylePr>
    <w:tblStylePr w:type="lastRow">
      <w:rPr>
        <w:b/>
        <w:bCs/>
      </w:rPr>
      <w:tblPr/>
      <w:tcPr>
        <w:tcBorders>
          <w:top w:val="double" w:sz="4" w:space="0" w:color="4EA6DC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6DC" w:themeColor="accent3"/>
          <w:right w:val="single" w:sz="4" w:space="0" w:color="4EA6DC" w:themeColor="accent3"/>
        </w:tcBorders>
      </w:tcPr>
    </w:tblStylePr>
    <w:tblStylePr w:type="band1Horz">
      <w:tblPr/>
      <w:tcPr>
        <w:tcBorders>
          <w:top w:val="single" w:sz="4" w:space="0" w:color="4EA6DC" w:themeColor="accent3"/>
          <w:bottom w:val="single" w:sz="4" w:space="0" w:color="4EA6DC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6DC" w:themeColor="accent3"/>
          <w:left w:val="nil"/>
        </w:tcBorders>
      </w:tcPr>
    </w:tblStylePr>
    <w:tblStylePr w:type="swCell">
      <w:tblPr/>
      <w:tcPr>
        <w:tcBorders>
          <w:top w:val="double" w:sz="4" w:space="0" w:color="4EA6DC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4775E7" w:themeColor="accent4"/>
        <w:left w:val="single" w:sz="4" w:space="0" w:color="4775E7" w:themeColor="accent4"/>
        <w:bottom w:val="single" w:sz="4" w:space="0" w:color="4775E7" w:themeColor="accent4"/>
        <w:right w:val="single" w:sz="4" w:space="0" w:color="4775E7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775E7" w:themeFill="accent4"/>
      </w:tcPr>
    </w:tblStylePr>
    <w:tblStylePr w:type="lastRow">
      <w:rPr>
        <w:b/>
        <w:bCs/>
      </w:rPr>
      <w:tblPr/>
      <w:tcPr>
        <w:tcBorders>
          <w:top w:val="double" w:sz="4" w:space="0" w:color="4775E7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775E7" w:themeColor="accent4"/>
          <w:right w:val="single" w:sz="4" w:space="0" w:color="4775E7" w:themeColor="accent4"/>
        </w:tcBorders>
      </w:tcPr>
    </w:tblStylePr>
    <w:tblStylePr w:type="band1Horz">
      <w:tblPr/>
      <w:tcPr>
        <w:tcBorders>
          <w:top w:val="single" w:sz="4" w:space="0" w:color="4775E7" w:themeColor="accent4"/>
          <w:bottom w:val="single" w:sz="4" w:space="0" w:color="4775E7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775E7" w:themeColor="accent4"/>
          <w:left w:val="nil"/>
        </w:tcBorders>
      </w:tcPr>
    </w:tblStylePr>
    <w:tblStylePr w:type="swCell">
      <w:tblPr/>
      <w:tcPr>
        <w:tcBorders>
          <w:top w:val="double" w:sz="4" w:space="0" w:color="4775E7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8971E1" w:themeColor="accent5"/>
        <w:left w:val="single" w:sz="4" w:space="0" w:color="8971E1" w:themeColor="accent5"/>
        <w:bottom w:val="single" w:sz="4" w:space="0" w:color="8971E1" w:themeColor="accent5"/>
        <w:right w:val="single" w:sz="4" w:space="0" w:color="8971E1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971E1" w:themeFill="accent5"/>
      </w:tcPr>
    </w:tblStylePr>
    <w:tblStylePr w:type="lastRow">
      <w:rPr>
        <w:b/>
        <w:bCs/>
      </w:rPr>
      <w:tblPr/>
      <w:tcPr>
        <w:tcBorders>
          <w:top w:val="double" w:sz="4" w:space="0" w:color="8971E1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971E1" w:themeColor="accent5"/>
          <w:right w:val="single" w:sz="4" w:space="0" w:color="8971E1" w:themeColor="accent5"/>
        </w:tcBorders>
      </w:tcPr>
    </w:tblStylePr>
    <w:tblStylePr w:type="band1Horz">
      <w:tblPr/>
      <w:tcPr>
        <w:tcBorders>
          <w:top w:val="single" w:sz="4" w:space="0" w:color="8971E1" w:themeColor="accent5"/>
          <w:bottom w:val="single" w:sz="4" w:space="0" w:color="8971E1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971E1" w:themeColor="accent5"/>
          <w:left w:val="nil"/>
        </w:tcBorders>
      </w:tcPr>
    </w:tblStylePr>
    <w:tblStylePr w:type="swCell">
      <w:tblPr/>
      <w:tcPr>
        <w:tcBorders>
          <w:top w:val="double" w:sz="4" w:space="0" w:color="8971E1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54773" w:themeColor="accent6"/>
        <w:left w:val="single" w:sz="4" w:space="0" w:color="D54773" w:themeColor="accent6"/>
        <w:bottom w:val="single" w:sz="4" w:space="0" w:color="D54773" w:themeColor="accent6"/>
        <w:right w:val="single" w:sz="4" w:space="0" w:color="D54773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54773" w:themeFill="accent6"/>
      </w:tcPr>
    </w:tblStylePr>
    <w:tblStylePr w:type="lastRow">
      <w:rPr>
        <w:b/>
        <w:bCs/>
      </w:rPr>
      <w:tblPr/>
      <w:tcPr>
        <w:tcBorders>
          <w:top w:val="double" w:sz="4" w:space="0" w:color="D54773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54773" w:themeColor="accent6"/>
          <w:right w:val="single" w:sz="4" w:space="0" w:color="D54773" w:themeColor="accent6"/>
        </w:tcBorders>
      </w:tcPr>
    </w:tblStylePr>
    <w:tblStylePr w:type="band1Horz">
      <w:tblPr/>
      <w:tcPr>
        <w:tcBorders>
          <w:top w:val="single" w:sz="4" w:space="0" w:color="D54773" w:themeColor="accent6"/>
          <w:bottom w:val="single" w:sz="4" w:space="0" w:color="D54773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54773" w:themeColor="accent6"/>
          <w:left w:val="nil"/>
        </w:tcBorders>
      </w:tcPr>
    </w:tblStylePr>
    <w:tblStylePr w:type="swCell">
      <w:tblPr/>
      <w:tcPr>
        <w:tcBorders>
          <w:top w:val="double" w:sz="4" w:space="0" w:color="D54773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E80BC" w:themeColor="accent1" w:themeTint="99"/>
        <w:left w:val="single" w:sz="4" w:space="0" w:color="EE80BC" w:themeColor="accent1" w:themeTint="99"/>
        <w:bottom w:val="single" w:sz="4" w:space="0" w:color="EE80BC" w:themeColor="accent1" w:themeTint="99"/>
        <w:right w:val="single" w:sz="4" w:space="0" w:color="EE80BC" w:themeColor="accent1" w:themeTint="99"/>
        <w:insideH w:val="single" w:sz="4" w:space="0" w:color="EE80B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32D91" w:themeColor="accent1"/>
          <w:left w:val="single" w:sz="4" w:space="0" w:color="E32D91" w:themeColor="accent1"/>
          <w:bottom w:val="single" w:sz="4" w:space="0" w:color="E32D91" w:themeColor="accent1"/>
          <w:right w:val="single" w:sz="4" w:space="0" w:color="E32D91" w:themeColor="accent1"/>
          <w:insideH w:val="nil"/>
        </w:tcBorders>
        <w:shd w:val="clear" w:color="auto" w:fill="E32D91" w:themeFill="accent1"/>
      </w:tcPr>
    </w:tblStylePr>
    <w:tblStylePr w:type="lastRow">
      <w:rPr>
        <w:b/>
        <w:bCs/>
      </w:rPr>
      <w:tblPr/>
      <w:tcPr>
        <w:tcBorders>
          <w:top w:val="double" w:sz="4" w:space="0" w:color="EE80B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E81E1" w:themeColor="accent2" w:themeTint="99"/>
        <w:left w:val="single" w:sz="4" w:space="0" w:color="DE81E1" w:themeColor="accent2" w:themeTint="99"/>
        <w:bottom w:val="single" w:sz="4" w:space="0" w:color="DE81E1" w:themeColor="accent2" w:themeTint="99"/>
        <w:right w:val="single" w:sz="4" w:space="0" w:color="DE81E1" w:themeColor="accent2" w:themeTint="99"/>
        <w:insideH w:val="single" w:sz="4" w:space="0" w:color="DE81E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830CC" w:themeColor="accent2"/>
          <w:left w:val="single" w:sz="4" w:space="0" w:color="C830CC" w:themeColor="accent2"/>
          <w:bottom w:val="single" w:sz="4" w:space="0" w:color="C830CC" w:themeColor="accent2"/>
          <w:right w:val="single" w:sz="4" w:space="0" w:color="C830CC" w:themeColor="accent2"/>
          <w:insideH w:val="nil"/>
        </w:tcBorders>
        <w:shd w:val="clear" w:color="auto" w:fill="C830CC" w:themeFill="accent2"/>
      </w:tcPr>
    </w:tblStylePr>
    <w:tblStylePr w:type="lastRow">
      <w:rPr>
        <w:b/>
        <w:bCs/>
      </w:rPr>
      <w:tblPr/>
      <w:tcPr>
        <w:tcBorders>
          <w:top w:val="double" w:sz="4" w:space="0" w:color="DE81E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4C9EA" w:themeColor="accent3" w:themeTint="99"/>
        <w:left w:val="single" w:sz="4" w:space="0" w:color="94C9EA" w:themeColor="accent3" w:themeTint="99"/>
        <w:bottom w:val="single" w:sz="4" w:space="0" w:color="94C9EA" w:themeColor="accent3" w:themeTint="99"/>
        <w:right w:val="single" w:sz="4" w:space="0" w:color="94C9EA" w:themeColor="accent3" w:themeTint="99"/>
        <w:insideH w:val="single" w:sz="4" w:space="0" w:color="94C9EA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6DC" w:themeColor="accent3"/>
          <w:left w:val="single" w:sz="4" w:space="0" w:color="4EA6DC" w:themeColor="accent3"/>
          <w:bottom w:val="single" w:sz="4" w:space="0" w:color="4EA6DC" w:themeColor="accent3"/>
          <w:right w:val="single" w:sz="4" w:space="0" w:color="4EA6DC" w:themeColor="accent3"/>
          <w:insideH w:val="nil"/>
        </w:tcBorders>
        <w:shd w:val="clear" w:color="auto" w:fill="4EA6DC" w:themeFill="accent3"/>
      </w:tcPr>
    </w:tblStylePr>
    <w:tblStylePr w:type="lastRow">
      <w:rPr>
        <w:b/>
        <w:bCs/>
      </w:rPr>
      <w:tblPr/>
      <w:tcPr>
        <w:tcBorders>
          <w:top w:val="double" w:sz="4" w:space="0" w:color="94C9E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0ABF0" w:themeColor="accent4" w:themeTint="99"/>
        <w:left w:val="single" w:sz="4" w:space="0" w:color="90ABF0" w:themeColor="accent4" w:themeTint="99"/>
        <w:bottom w:val="single" w:sz="4" w:space="0" w:color="90ABF0" w:themeColor="accent4" w:themeTint="99"/>
        <w:right w:val="single" w:sz="4" w:space="0" w:color="90ABF0" w:themeColor="accent4" w:themeTint="99"/>
        <w:insideH w:val="single" w:sz="4" w:space="0" w:color="90ABF0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775E7" w:themeColor="accent4"/>
          <w:left w:val="single" w:sz="4" w:space="0" w:color="4775E7" w:themeColor="accent4"/>
          <w:bottom w:val="single" w:sz="4" w:space="0" w:color="4775E7" w:themeColor="accent4"/>
          <w:right w:val="single" w:sz="4" w:space="0" w:color="4775E7" w:themeColor="accent4"/>
          <w:insideH w:val="nil"/>
        </w:tcBorders>
        <w:shd w:val="clear" w:color="auto" w:fill="4775E7" w:themeFill="accent4"/>
      </w:tcPr>
    </w:tblStylePr>
    <w:tblStylePr w:type="lastRow">
      <w:rPr>
        <w:b/>
        <w:bCs/>
      </w:rPr>
      <w:tblPr/>
      <w:tcPr>
        <w:tcBorders>
          <w:top w:val="double" w:sz="4" w:space="0" w:color="90ABF0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7A9ED" w:themeColor="accent5" w:themeTint="99"/>
        <w:left w:val="single" w:sz="4" w:space="0" w:color="B7A9ED" w:themeColor="accent5" w:themeTint="99"/>
        <w:bottom w:val="single" w:sz="4" w:space="0" w:color="B7A9ED" w:themeColor="accent5" w:themeTint="99"/>
        <w:right w:val="single" w:sz="4" w:space="0" w:color="B7A9ED" w:themeColor="accent5" w:themeTint="99"/>
        <w:insideH w:val="single" w:sz="4" w:space="0" w:color="B7A9E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971E1" w:themeColor="accent5"/>
          <w:left w:val="single" w:sz="4" w:space="0" w:color="8971E1" w:themeColor="accent5"/>
          <w:bottom w:val="single" w:sz="4" w:space="0" w:color="8971E1" w:themeColor="accent5"/>
          <w:right w:val="single" w:sz="4" w:space="0" w:color="8971E1" w:themeColor="accent5"/>
          <w:insideH w:val="nil"/>
        </w:tcBorders>
        <w:shd w:val="clear" w:color="auto" w:fill="8971E1" w:themeFill="accent5"/>
      </w:tcPr>
    </w:tblStylePr>
    <w:tblStylePr w:type="lastRow">
      <w:rPr>
        <w:b/>
        <w:bCs/>
      </w:rPr>
      <w:tblPr/>
      <w:tcPr>
        <w:tcBorders>
          <w:top w:val="double" w:sz="4" w:space="0" w:color="B7A9E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590AA" w:themeColor="accent6" w:themeTint="99"/>
        <w:left w:val="single" w:sz="4" w:space="0" w:color="E590AA" w:themeColor="accent6" w:themeTint="99"/>
        <w:bottom w:val="single" w:sz="4" w:space="0" w:color="E590AA" w:themeColor="accent6" w:themeTint="99"/>
        <w:right w:val="single" w:sz="4" w:space="0" w:color="E590AA" w:themeColor="accent6" w:themeTint="99"/>
        <w:insideH w:val="single" w:sz="4" w:space="0" w:color="E590A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54773" w:themeColor="accent6"/>
          <w:left w:val="single" w:sz="4" w:space="0" w:color="D54773" w:themeColor="accent6"/>
          <w:bottom w:val="single" w:sz="4" w:space="0" w:color="D54773" w:themeColor="accent6"/>
          <w:right w:val="single" w:sz="4" w:space="0" w:color="D54773" w:themeColor="accent6"/>
          <w:insideH w:val="nil"/>
        </w:tcBorders>
        <w:shd w:val="clear" w:color="auto" w:fill="D54773" w:themeFill="accent6"/>
      </w:tcPr>
    </w:tblStylePr>
    <w:tblStylePr w:type="lastRow">
      <w:rPr>
        <w:b/>
        <w:bCs/>
      </w:rPr>
      <w:tblPr/>
      <w:tcPr>
        <w:tcBorders>
          <w:top w:val="double" w:sz="4" w:space="0" w:color="E590A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ListTable5Dark">
    <w:name w:val="List Table 5 Dark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32D91" w:themeColor="accent1"/>
        <w:left w:val="single" w:sz="24" w:space="0" w:color="E32D91" w:themeColor="accent1"/>
        <w:bottom w:val="single" w:sz="24" w:space="0" w:color="E32D91" w:themeColor="accent1"/>
        <w:right w:val="single" w:sz="24" w:space="0" w:color="E32D91" w:themeColor="accent1"/>
      </w:tblBorders>
    </w:tblPr>
    <w:tcPr>
      <w:shd w:val="clear" w:color="auto" w:fill="E32D91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830CC" w:themeColor="accent2"/>
        <w:left w:val="single" w:sz="24" w:space="0" w:color="C830CC" w:themeColor="accent2"/>
        <w:bottom w:val="single" w:sz="24" w:space="0" w:color="C830CC" w:themeColor="accent2"/>
        <w:right w:val="single" w:sz="24" w:space="0" w:color="C830CC" w:themeColor="accent2"/>
      </w:tblBorders>
    </w:tblPr>
    <w:tcPr>
      <w:shd w:val="clear" w:color="auto" w:fill="C830CC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6DC" w:themeColor="accent3"/>
        <w:left w:val="single" w:sz="24" w:space="0" w:color="4EA6DC" w:themeColor="accent3"/>
        <w:bottom w:val="single" w:sz="24" w:space="0" w:color="4EA6DC" w:themeColor="accent3"/>
        <w:right w:val="single" w:sz="24" w:space="0" w:color="4EA6DC" w:themeColor="accent3"/>
      </w:tblBorders>
    </w:tblPr>
    <w:tcPr>
      <w:shd w:val="clear" w:color="auto" w:fill="4EA6DC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775E7" w:themeColor="accent4"/>
        <w:left w:val="single" w:sz="24" w:space="0" w:color="4775E7" w:themeColor="accent4"/>
        <w:bottom w:val="single" w:sz="24" w:space="0" w:color="4775E7" w:themeColor="accent4"/>
        <w:right w:val="single" w:sz="24" w:space="0" w:color="4775E7" w:themeColor="accent4"/>
      </w:tblBorders>
    </w:tblPr>
    <w:tcPr>
      <w:shd w:val="clear" w:color="auto" w:fill="4775E7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971E1" w:themeColor="accent5"/>
        <w:left w:val="single" w:sz="24" w:space="0" w:color="8971E1" w:themeColor="accent5"/>
        <w:bottom w:val="single" w:sz="24" w:space="0" w:color="8971E1" w:themeColor="accent5"/>
        <w:right w:val="single" w:sz="24" w:space="0" w:color="8971E1" w:themeColor="accent5"/>
      </w:tblBorders>
    </w:tblPr>
    <w:tcPr>
      <w:shd w:val="clear" w:color="auto" w:fill="8971E1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54773" w:themeColor="accent6"/>
        <w:left w:val="single" w:sz="24" w:space="0" w:color="D54773" w:themeColor="accent6"/>
        <w:bottom w:val="single" w:sz="24" w:space="0" w:color="D54773" w:themeColor="accent6"/>
        <w:right w:val="single" w:sz="24" w:space="0" w:color="D54773" w:themeColor="accent6"/>
      </w:tblBorders>
    </w:tblPr>
    <w:tcPr>
      <w:shd w:val="clear" w:color="auto" w:fill="D54773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9915C8"/>
    <w:pPr>
      <w:spacing w:after="0" w:line="240" w:lineRule="auto"/>
    </w:pPr>
    <w:rPr>
      <w:color w:val="B3186D" w:themeColor="accent1" w:themeShade="BF"/>
    </w:rPr>
    <w:tblPr>
      <w:tblStyleRowBandSize w:val="1"/>
      <w:tblStyleColBandSize w:val="1"/>
      <w:tblBorders>
        <w:top w:val="single" w:sz="4" w:space="0" w:color="E32D91" w:themeColor="accent1"/>
        <w:bottom w:val="single" w:sz="4" w:space="0" w:color="E32D91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E32D91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E32D9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9915C8"/>
    <w:pPr>
      <w:spacing w:after="0" w:line="240" w:lineRule="auto"/>
    </w:pPr>
    <w:rPr>
      <w:color w:val="952498" w:themeColor="accent2" w:themeShade="BF"/>
    </w:rPr>
    <w:tblPr>
      <w:tblStyleRowBandSize w:val="1"/>
      <w:tblStyleColBandSize w:val="1"/>
      <w:tblBorders>
        <w:top w:val="single" w:sz="4" w:space="0" w:color="C830CC" w:themeColor="accent2"/>
        <w:bottom w:val="single" w:sz="4" w:space="0" w:color="C830CC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830CC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830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9915C8"/>
    <w:pPr>
      <w:spacing w:after="0" w:line="240" w:lineRule="auto"/>
    </w:pPr>
    <w:rPr>
      <w:color w:val="2581BA" w:themeColor="accent3" w:themeShade="BF"/>
    </w:rPr>
    <w:tblPr>
      <w:tblStyleRowBandSize w:val="1"/>
      <w:tblStyleColBandSize w:val="1"/>
      <w:tblBorders>
        <w:top w:val="single" w:sz="4" w:space="0" w:color="4EA6DC" w:themeColor="accent3"/>
        <w:bottom w:val="single" w:sz="4" w:space="0" w:color="4EA6DC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4EA6DC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4EA6DC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9915C8"/>
    <w:pPr>
      <w:spacing w:after="0" w:line="240" w:lineRule="auto"/>
    </w:pPr>
    <w:rPr>
      <w:color w:val="1A4BC7" w:themeColor="accent4" w:themeShade="BF"/>
    </w:rPr>
    <w:tblPr>
      <w:tblStyleRowBandSize w:val="1"/>
      <w:tblStyleColBandSize w:val="1"/>
      <w:tblBorders>
        <w:top w:val="single" w:sz="4" w:space="0" w:color="4775E7" w:themeColor="accent4"/>
        <w:bottom w:val="single" w:sz="4" w:space="0" w:color="4775E7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4775E7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4775E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9915C8"/>
    <w:pPr>
      <w:spacing w:after="0" w:line="240" w:lineRule="auto"/>
    </w:pPr>
    <w:rPr>
      <w:color w:val="4F2CD0" w:themeColor="accent5" w:themeShade="BF"/>
    </w:rPr>
    <w:tblPr>
      <w:tblStyleRowBandSize w:val="1"/>
      <w:tblStyleColBandSize w:val="1"/>
      <w:tblBorders>
        <w:top w:val="single" w:sz="4" w:space="0" w:color="8971E1" w:themeColor="accent5"/>
        <w:bottom w:val="single" w:sz="4" w:space="0" w:color="8971E1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8971E1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8971E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9915C8"/>
    <w:pPr>
      <w:spacing w:after="0" w:line="240" w:lineRule="auto"/>
    </w:pPr>
    <w:rPr>
      <w:color w:val="AD2750" w:themeColor="accent6" w:themeShade="BF"/>
    </w:rPr>
    <w:tblPr>
      <w:tblStyleRowBandSize w:val="1"/>
      <w:tblStyleColBandSize w:val="1"/>
      <w:tblBorders>
        <w:top w:val="single" w:sz="4" w:space="0" w:color="D54773" w:themeColor="accent6"/>
        <w:bottom w:val="single" w:sz="4" w:space="0" w:color="D54773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54773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5477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9915C8"/>
    <w:pPr>
      <w:spacing w:after="0" w:line="240" w:lineRule="auto"/>
    </w:pPr>
    <w:rPr>
      <w:color w:val="B3186D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32D91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32D91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32D91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32D91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9D4E8" w:themeFill="accent1" w:themeFillTint="33"/>
      </w:tcPr>
    </w:tblStylePr>
    <w:tblStylePr w:type="band1Horz">
      <w:tblPr/>
      <w:tcPr>
        <w:shd w:val="clear" w:color="auto" w:fill="F9D4E8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9915C8"/>
    <w:pPr>
      <w:spacing w:after="0" w:line="240" w:lineRule="auto"/>
    </w:pPr>
    <w:rPr>
      <w:color w:val="952498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830CC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830CC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830CC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830CC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4D5F5" w:themeFill="accent2" w:themeFillTint="33"/>
      </w:tcPr>
    </w:tblStylePr>
    <w:tblStylePr w:type="band1Horz">
      <w:tblPr/>
      <w:tcPr>
        <w:shd w:val="clear" w:color="auto" w:fill="F4D5F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9915C8"/>
    <w:pPr>
      <w:spacing w:after="0" w:line="240" w:lineRule="auto"/>
    </w:pPr>
    <w:rPr>
      <w:color w:val="2581B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6DC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6DC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6DC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6DC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BEDF8" w:themeFill="accent3" w:themeFillTint="33"/>
      </w:tcPr>
    </w:tblStylePr>
    <w:tblStylePr w:type="band1Horz">
      <w:tblPr/>
      <w:tcPr>
        <w:shd w:val="clear" w:color="auto" w:fill="DBEDF8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9915C8"/>
    <w:pPr>
      <w:spacing w:after="0" w:line="240" w:lineRule="auto"/>
    </w:pPr>
    <w:rPr>
      <w:color w:val="1A4BC7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775E7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775E7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775E7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775E7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DAE3FA" w:themeFill="accent4" w:themeFillTint="33"/>
      </w:tcPr>
    </w:tblStylePr>
    <w:tblStylePr w:type="band1Horz">
      <w:tblPr/>
      <w:tcPr>
        <w:shd w:val="clear" w:color="auto" w:fill="DAE3F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9915C8"/>
    <w:pPr>
      <w:spacing w:after="0" w:line="240" w:lineRule="auto"/>
    </w:pPr>
    <w:rPr>
      <w:color w:val="4F2CD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971E1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971E1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971E1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971E1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7E2F9" w:themeFill="accent5" w:themeFillTint="33"/>
      </w:tcPr>
    </w:tblStylePr>
    <w:tblStylePr w:type="band1Horz">
      <w:tblPr/>
      <w:tcPr>
        <w:shd w:val="clear" w:color="auto" w:fill="E7E2F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9915C8"/>
    <w:pPr>
      <w:spacing w:after="0" w:line="240" w:lineRule="auto"/>
    </w:pPr>
    <w:rPr>
      <w:color w:val="AD2750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54773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54773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54773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54773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6DAE2" w:themeFill="accent6" w:themeFillTint="33"/>
      </w:tcPr>
    </w:tblStylePr>
    <w:tblStylePr w:type="band1Horz">
      <w:tblPr/>
      <w:tcPr>
        <w:shd w:val="clear" w:color="auto" w:fill="F6DAE2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9915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9915C8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A61AC" w:themeColor="accent1" w:themeTint="BF"/>
        <w:left w:val="single" w:sz="8" w:space="0" w:color="EA61AC" w:themeColor="accent1" w:themeTint="BF"/>
        <w:bottom w:val="single" w:sz="8" w:space="0" w:color="EA61AC" w:themeColor="accent1" w:themeTint="BF"/>
        <w:right w:val="single" w:sz="8" w:space="0" w:color="EA61AC" w:themeColor="accent1" w:themeTint="BF"/>
        <w:insideH w:val="single" w:sz="8" w:space="0" w:color="EA61AC" w:themeColor="accent1" w:themeTint="BF"/>
        <w:insideV w:val="single" w:sz="8" w:space="0" w:color="EA61AC" w:themeColor="accent1" w:themeTint="BF"/>
      </w:tblBorders>
    </w:tblPr>
    <w:tcPr>
      <w:shd w:val="clear" w:color="auto" w:fill="F8CAE3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A61AC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96C8" w:themeFill="accent1" w:themeFillTint="7F"/>
      </w:tcPr>
    </w:tblStylePr>
    <w:tblStylePr w:type="band1Horz">
      <w:tblPr/>
      <w:tcPr>
        <w:shd w:val="clear" w:color="auto" w:fill="F196C8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D662DA" w:themeColor="accent2" w:themeTint="BF"/>
        <w:left w:val="single" w:sz="8" w:space="0" w:color="D662DA" w:themeColor="accent2" w:themeTint="BF"/>
        <w:bottom w:val="single" w:sz="8" w:space="0" w:color="D662DA" w:themeColor="accent2" w:themeTint="BF"/>
        <w:right w:val="single" w:sz="8" w:space="0" w:color="D662DA" w:themeColor="accent2" w:themeTint="BF"/>
        <w:insideH w:val="single" w:sz="8" w:space="0" w:color="D662DA" w:themeColor="accent2" w:themeTint="BF"/>
        <w:insideV w:val="single" w:sz="8" w:space="0" w:color="D662DA" w:themeColor="accent2" w:themeTint="BF"/>
      </w:tblBorders>
    </w:tblPr>
    <w:tcPr>
      <w:shd w:val="clear" w:color="auto" w:fill="F1CBF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662DA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96E6" w:themeFill="accent2" w:themeFillTint="7F"/>
      </w:tcPr>
    </w:tblStylePr>
    <w:tblStylePr w:type="band1Horz">
      <w:tblPr/>
      <w:tcPr>
        <w:shd w:val="clear" w:color="auto" w:fill="E496E6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7ABCE4" w:themeColor="accent3" w:themeTint="BF"/>
        <w:left w:val="single" w:sz="8" w:space="0" w:color="7ABCE4" w:themeColor="accent3" w:themeTint="BF"/>
        <w:bottom w:val="single" w:sz="8" w:space="0" w:color="7ABCE4" w:themeColor="accent3" w:themeTint="BF"/>
        <w:right w:val="single" w:sz="8" w:space="0" w:color="7ABCE4" w:themeColor="accent3" w:themeTint="BF"/>
        <w:insideH w:val="single" w:sz="8" w:space="0" w:color="7ABCE4" w:themeColor="accent3" w:themeTint="BF"/>
        <w:insideV w:val="single" w:sz="8" w:space="0" w:color="7ABCE4" w:themeColor="accent3" w:themeTint="BF"/>
      </w:tblBorders>
    </w:tblPr>
    <w:tcPr>
      <w:shd w:val="clear" w:color="auto" w:fill="D3E8F6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ABCE4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D2ED" w:themeFill="accent3" w:themeFillTint="7F"/>
      </w:tcPr>
    </w:tblStylePr>
    <w:tblStylePr w:type="band1Horz">
      <w:tblPr/>
      <w:tcPr>
        <w:shd w:val="clear" w:color="auto" w:fill="A6D2ED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7597ED" w:themeColor="accent4" w:themeTint="BF"/>
        <w:left w:val="single" w:sz="8" w:space="0" w:color="7597ED" w:themeColor="accent4" w:themeTint="BF"/>
        <w:bottom w:val="single" w:sz="8" w:space="0" w:color="7597ED" w:themeColor="accent4" w:themeTint="BF"/>
        <w:right w:val="single" w:sz="8" w:space="0" w:color="7597ED" w:themeColor="accent4" w:themeTint="BF"/>
        <w:insideH w:val="single" w:sz="8" w:space="0" w:color="7597ED" w:themeColor="accent4" w:themeTint="BF"/>
        <w:insideV w:val="single" w:sz="8" w:space="0" w:color="7597ED" w:themeColor="accent4" w:themeTint="BF"/>
      </w:tblBorders>
    </w:tblPr>
    <w:tcPr>
      <w:shd w:val="clear" w:color="auto" w:fill="D1DCF9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597ED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3BAF3" w:themeFill="accent4" w:themeFillTint="7F"/>
      </w:tcPr>
    </w:tblStylePr>
    <w:tblStylePr w:type="band1Horz">
      <w:tblPr/>
      <w:tcPr>
        <w:shd w:val="clear" w:color="auto" w:fill="A3BAF3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A694E8" w:themeColor="accent5" w:themeTint="BF"/>
        <w:left w:val="single" w:sz="8" w:space="0" w:color="A694E8" w:themeColor="accent5" w:themeTint="BF"/>
        <w:bottom w:val="single" w:sz="8" w:space="0" w:color="A694E8" w:themeColor="accent5" w:themeTint="BF"/>
        <w:right w:val="single" w:sz="8" w:space="0" w:color="A694E8" w:themeColor="accent5" w:themeTint="BF"/>
        <w:insideH w:val="single" w:sz="8" w:space="0" w:color="A694E8" w:themeColor="accent5" w:themeTint="BF"/>
        <w:insideV w:val="single" w:sz="8" w:space="0" w:color="A694E8" w:themeColor="accent5" w:themeTint="BF"/>
      </w:tblBorders>
    </w:tblPr>
    <w:tcPr>
      <w:shd w:val="clear" w:color="auto" w:fill="E1DBF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694E8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B8F0" w:themeFill="accent5" w:themeFillTint="7F"/>
      </w:tcPr>
    </w:tblStylePr>
    <w:tblStylePr w:type="band1Horz">
      <w:tblPr/>
      <w:tcPr>
        <w:shd w:val="clear" w:color="auto" w:fill="C4B8F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DF7596" w:themeColor="accent6" w:themeTint="BF"/>
        <w:left w:val="single" w:sz="8" w:space="0" w:color="DF7596" w:themeColor="accent6" w:themeTint="BF"/>
        <w:bottom w:val="single" w:sz="8" w:space="0" w:color="DF7596" w:themeColor="accent6" w:themeTint="BF"/>
        <w:right w:val="single" w:sz="8" w:space="0" w:color="DF7596" w:themeColor="accent6" w:themeTint="BF"/>
        <w:insideH w:val="single" w:sz="8" w:space="0" w:color="DF7596" w:themeColor="accent6" w:themeTint="BF"/>
        <w:insideV w:val="single" w:sz="8" w:space="0" w:color="DF7596" w:themeColor="accent6" w:themeTint="BF"/>
      </w:tblBorders>
    </w:tblPr>
    <w:tcPr>
      <w:shd w:val="clear" w:color="auto" w:fill="F4D1DC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F7596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A3B9" w:themeFill="accent6" w:themeFillTint="7F"/>
      </w:tcPr>
    </w:tblStylePr>
    <w:tblStylePr w:type="band1Horz">
      <w:tblPr/>
      <w:tcPr>
        <w:shd w:val="clear" w:color="auto" w:fill="EAA3B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32D91" w:themeColor="accent1"/>
        <w:left w:val="single" w:sz="8" w:space="0" w:color="E32D91" w:themeColor="accent1"/>
        <w:bottom w:val="single" w:sz="8" w:space="0" w:color="E32D91" w:themeColor="accent1"/>
        <w:right w:val="single" w:sz="8" w:space="0" w:color="E32D91" w:themeColor="accent1"/>
        <w:insideH w:val="single" w:sz="8" w:space="0" w:color="E32D91" w:themeColor="accent1"/>
        <w:insideV w:val="single" w:sz="8" w:space="0" w:color="E32D91" w:themeColor="accent1"/>
      </w:tblBorders>
    </w:tblPr>
    <w:tcPr>
      <w:shd w:val="clear" w:color="auto" w:fill="F8CAE3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CEAF4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4E8" w:themeFill="accent1" w:themeFillTint="33"/>
      </w:tcPr>
    </w:tblStylePr>
    <w:tblStylePr w:type="band1Vert">
      <w:tblPr/>
      <w:tcPr>
        <w:shd w:val="clear" w:color="auto" w:fill="F196C8" w:themeFill="accent1" w:themeFillTint="7F"/>
      </w:tcPr>
    </w:tblStylePr>
    <w:tblStylePr w:type="band1Horz">
      <w:tblPr/>
      <w:tcPr>
        <w:tcBorders>
          <w:insideH w:val="single" w:sz="6" w:space="0" w:color="E32D91" w:themeColor="accent1"/>
          <w:insideV w:val="single" w:sz="6" w:space="0" w:color="E32D91" w:themeColor="accent1"/>
        </w:tcBorders>
        <w:shd w:val="clear" w:color="auto" w:fill="F196C8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830CC" w:themeColor="accent2"/>
        <w:left w:val="single" w:sz="8" w:space="0" w:color="C830CC" w:themeColor="accent2"/>
        <w:bottom w:val="single" w:sz="8" w:space="0" w:color="C830CC" w:themeColor="accent2"/>
        <w:right w:val="single" w:sz="8" w:space="0" w:color="C830CC" w:themeColor="accent2"/>
        <w:insideH w:val="single" w:sz="8" w:space="0" w:color="C830CC" w:themeColor="accent2"/>
        <w:insideV w:val="single" w:sz="8" w:space="0" w:color="C830CC" w:themeColor="accent2"/>
      </w:tblBorders>
    </w:tblPr>
    <w:tcPr>
      <w:shd w:val="clear" w:color="auto" w:fill="F1CBF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EAF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D5F5" w:themeFill="accent2" w:themeFillTint="33"/>
      </w:tcPr>
    </w:tblStylePr>
    <w:tblStylePr w:type="band1Vert">
      <w:tblPr/>
      <w:tcPr>
        <w:shd w:val="clear" w:color="auto" w:fill="E496E6" w:themeFill="accent2" w:themeFillTint="7F"/>
      </w:tcPr>
    </w:tblStylePr>
    <w:tblStylePr w:type="band1Horz">
      <w:tblPr/>
      <w:tcPr>
        <w:tcBorders>
          <w:insideH w:val="single" w:sz="6" w:space="0" w:color="C830CC" w:themeColor="accent2"/>
          <w:insideV w:val="single" w:sz="6" w:space="0" w:color="C830CC" w:themeColor="accent2"/>
        </w:tcBorders>
        <w:shd w:val="clear" w:color="auto" w:fill="E496E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6DC" w:themeColor="accent3"/>
        <w:left w:val="single" w:sz="8" w:space="0" w:color="4EA6DC" w:themeColor="accent3"/>
        <w:bottom w:val="single" w:sz="8" w:space="0" w:color="4EA6DC" w:themeColor="accent3"/>
        <w:right w:val="single" w:sz="8" w:space="0" w:color="4EA6DC" w:themeColor="accent3"/>
        <w:insideH w:val="single" w:sz="8" w:space="0" w:color="4EA6DC" w:themeColor="accent3"/>
        <w:insideV w:val="single" w:sz="8" w:space="0" w:color="4EA6DC" w:themeColor="accent3"/>
      </w:tblBorders>
    </w:tblPr>
    <w:tcPr>
      <w:shd w:val="clear" w:color="auto" w:fill="D3E8F6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B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DF8" w:themeFill="accent3" w:themeFillTint="33"/>
      </w:tcPr>
    </w:tblStylePr>
    <w:tblStylePr w:type="band1Vert">
      <w:tblPr/>
      <w:tcPr>
        <w:shd w:val="clear" w:color="auto" w:fill="A6D2ED" w:themeFill="accent3" w:themeFillTint="7F"/>
      </w:tcPr>
    </w:tblStylePr>
    <w:tblStylePr w:type="band1Horz">
      <w:tblPr/>
      <w:tcPr>
        <w:tcBorders>
          <w:insideH w:val="single" w:sz="6" w:space="0" w:color="4EA6DC" w:themeColor="accent3"/>
          <w:insideV w:val="single" w:sz="6" w:space="0" w:color="4EA6DC" w:themeColor="accent3"/>
        </w:tcBorders>
        <w:shd w:val="clear" w:color="auto" w:fill="A6D2E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775E7" w:themeColor="accent4"/>
        <w:left w:val="single" w:sz="8" w:space="0" w:color="4775E7" w:themeColor="accent4"/>
        <w:bottom w:val="single" w:sz="8" w:space="0" w:color="4775E7" w:themeColor="accent4"/>
        <w:right w:val="single" w:sz="8" w:space="0" w:color="4775E7" w:themeColor="accent4"/>
        <w:insideH w:val="single" w:sz="8" w:space="0" w:color="4775E7" w:themeColor="accent4"/>
        <w:insideV w:val="single" w:sz="8" w:space="0" w:color="4775E7" w:themeColor="accent4"/>
      </w:tblBorders>
    </w:tblPr>
    <w:tcPr>
      <w:shd w:val="clear" w:color="auto" w:fill="D1DCF9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CF1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3FA" w:themeFill="accent4" w:themeFillTint="33"/>
      </w:tcPr>
    </w:tblStylePr>
    <w:tblStylePr w:type="band1Vert">
      <w:tblPr/>
      <w:tcPr>
        <w:shd w:val="clear" w:color="auto" w:fill="A3BAF3" w:themeFill="accent4" w:themeFillTint="7F"/>
      </w:tcPr>
    </w:tblStylePr>
    <w:tblStylePr w:type="band1Horz">
      <w:tblPr/>
      <w:tcPr>
        <w:tcBorders>
          <w:insideH w:val="single" w:sz="6" w:space="0" w:color="4775E7" w:themeColor="accent4"/>
          <w:insideV w:val="single" w:sz="6" w:space="0" w:color="4775E7" w:themeColor="accent4"/>
        </w:tcBorders>
        <w:shd w:val="clear" w:color="auto" w:fill="A3BAF3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971E1" w:themeColor="accent5"/>
        <w:left w:val="single" w:sz="8" w:space="0" w:color="8971E1" w:themeColor="accent5"/>
        <w:bottom w:val="single" w:sz="8" w:space="0" w:color="8971E1" w:themeColor="accent5"/>
        <w:right w:val="single" w:sz="8" w:space="0" w:color="8971E1" w:themeColor="accent5"/>
        <w:insideH w:val="single" w:sz="8" w:space="0" w:color="8971E1" w:themeColor="accent5"/>
        <w:insideV w:val="single" w:sz="8" w:space="0" w:color="8971E1" w:themeColor="accent5"/>
      </w:tblBorders>
    </w:tblPr>
    <w:tcPr>
      <w:shd w:val="clear" w:color="auto" w:fill="E1DBF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3F0F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2F9" w:themeFill="accent5" w:themeFillTint="33"/>
      </w:tcPr>
    </w:tblStylePr>
    <w:tblStylePr w:type="band1Vert">
      <w:tblPr/>
      <w:tcPr>
        <w:shd w:val="clear" w:color="auto" w:fill="C4B8F0" w:themeFill="accent5" w:themeFillTint="7F"/>
      </w:tcPr>
    </w:tblStylePr>
    <w:tblStylePr w:type="band1Horz">
      <w:tblPr/>
      <w:tcPr>
        <w:tcBorders>
          <w:insideH w:val="single" w:sz="6" w:space="0" w:color="8971E1" w:themeColor="accent5"/>
          <w:insideV w:val="single" w:sz="6" w:space="0" w:color="8971E1" w:themeColor="accent5"/>
        </w:tcBorders>
        <w:shd w:val="clear" w:color="auto" w:fill="C4B8F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4773" w:themeColor="accent6"/>
        <w:left w:val="single" w:sz="8" w:space="0" w:color="D54773" w:themeColor="accent6"/>
        <w:bottom w:val="single" w:sz="8" w:space="0" w:color="D54773" w:themeColor="accent6"/>
        <w:right w:val="single" w:sz="8" w:space="0" w:color="D54773" w:themeColor="accent6"/>
        <w:insideH w:val="single" w:sz="8" w:space="0" w:color="D54773" w:themeColor="accent6"/>
        <w:insideV w:val="single" w:sz="8" w:space="0" w:color="D54773" w:themeColor="accent6"/>
      </w:tblBorders>
    </w:tblPr>
    <w:tcPr>
      <w:shd w:val="clear" w:color="auto" w:fill="F4D1DC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F1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AE2" w:themeFill="accent6" w:themeFillTint="33"/>
      </w:tcPr>
    </w:tblStylePr>
    <w:tblStylePr w:type="band1Vert">
      <w:tblPr/>
      <w:tcPr>
        <w:shd w:val="clear" w:color="auto" w:fill="EAA3B9" w:themeFill="accent6" w:themeFillTint="7F"/>
      </w:tcPr>
    </w:tblStylePr>
    <w:tblStylePr w:type="band1Horz">
      <w:tblPr/>
      <w:tcPr>
        <w:tcBorders>
          <w:insideH w:val="single" w:sz="6" w:space="0" w:color="D54773" w:themeColor="accent6"/>
          <w:insideV w:val="single" w:sz="6" w:space="0" w:color="D54773" w:themeColor="accent6"/>
        </w:tcBorders>
        <w:shd w:val="clear" w:color="auto" w:fill="EAA3B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CAE3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32D91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32D91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32D91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32D91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196C8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196C8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1CBF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0CC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830CC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830CC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830CC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496E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496E6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E8F6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6DC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6DC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6DC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6DC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D2ED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D2ED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1DCF9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775E7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775E7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775E7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775E7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3BAF3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3BAF3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DBF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971E1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971E1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971E1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971E1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4B8F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4B8F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D1DC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477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5477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5477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54773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AA3B9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AA3B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5455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32D91" w:themeColor="accent1"/>
        <w:bottom w:val="single" w:sz="8" w:space="0" w:color="E32D91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32D91" w:themeColor="accent1"/>
        </w:tcBorders>
      </w:tcPr>
    </w:tblStylePr>
    <w:tblStylePr w:type="lastRow">
      <w:rPr>
        <w:b/>
        <w:bCs/>
        <w:color w:val="454551" w:themeColor="text2"/>
      </w:rPr>
      <w:tblPr/>
      <w:tcPr>
        <w:tcBorders>
          <w:top w:val="single" w:sz="8" w:space="0" w:color="E32D91" w:themeColor="accent1"/>
          <w:bottom w:val="single" w:sz="8" w:space="0" w:color="E32D9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32D91" w:themeColor="accent1"/>
          <w:bottom w:val="single" w:sz="8" w:space="0" w:color="E32D91" w:themeColor="accent1"/>
        </w:tcBorders>
      </w:tcPr>
    </w:tblStylePr>
    <w:tblStylePr w:type="band1Vert">
      <w:tblPr/>
      <w:tcPr>
        <w:shd w:val="clear" w:color="auto" w:fill="F8CAE3" w:themeFill="accent1" w:themeFillTint="3F"/>
      </w:tcPr>
    </w:tblStylePr>
    <w:tblStylePr w:type="band1Horz">
      <w:tblPr/>
      <w:tcPr>
        <w:shd w:val="clear" w:color="auto" w:fill="F8CAE3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830CC" w:themeColor="accent2"/>
        <w:bottom w:val="single" w:sz="8" w:space="0" w:color="C830CC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830CC" w:themeColor="accent2"/>
        </w:tcBorders>
      </w:tcPr>
    </w:tblStylePr>
    <w:tblStylePr w:type="lastRow">
      <w:rPr>
        <w:b/>
        <w:bCs/>
        <w:color w:val="454551" w:themeColor="text2"/>
      </w:rPr>
      <w:tblPr/>
      <w:tcPr>
        <w:tcBorders>
          <w:top w:val="single" w:sz="8" w:space="0" w:color="C830CC" w:themeColor="accent2"/>
          <w:bottom w:val="single" w:sz="8" w:space="0" w:color="C830CC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830CC" w:themeColor="accent2"/>
          <w:bottom w:val="single" w:sz="8" w:space="0" w:color="C830CC" w:themeColor="accent2"/>
        </w:tcBorders>
      </w:tcPr>
    </w:tblStylePr>
    <w:tblStylePr w:type="band1Vert">
      <w:tblPr/>
      <w:tcPr>
        <w:shd w:val="clear" w:color="auto" w:fill="F1CBF2" w:themeFill="accent2" w:themeFillTint="3F"/>
      </w:tcPr>
    </w:tblStylePr>
    <w:tblStylePr w:type="band1Horz">
      <w:tblPr/>
      <w:tcPr>
        <w:shd w:val="clear" w:color="auto" w:fill="F1CBF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6DC" w:themeColor="accent3"/>
        <w:bottom w:val="single" w:sz="8" w:space="0" w:color="4EA6DC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6DC" w:themeColor="accent3"/>
        </w:tcBorders>
      </w:tcPr>
    </w:tblStylePr>
    <w:tblStylePr w:type="lastRow">
      <w:rPr>
        <w:b/>
        <w:bCs/>
        <w:color w:val="454551" w:themeColor="text2"/>
      </w:rPr>
      <w:tblPr/>
      <w:tcPr>
        <w:tcBorders>
          <w:top w:val="single" w:sz="8" w:space="0" w:color="4EA6DC" w:themeColor="accent3"/>
          <w:bottom w:val="single" w:sz="8" w:space="0" w:color="4EA6DC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6DC" w:themeColor="accent3"/>
          <w:bottom w:val="single" w:sz="8" w:space="0" w:color="4EA6DC" w:themeColor="accent3"/>
        </w:tcBorders>
      </w:tcPr>
    </w:tblStylePr>
    <w:tblStylePr w:type="band1Vert">
      <w:tblPr/>
      <w:tcPr>
        <w:shd w:val="clear" w:color="auto" w:fill="D3E8F6" w:themeFill="accent3" w:themeFillTint="3F"/>
      </w:tcPr>
    </w:tblStylePr>
    <w:tblStylePr w:type="band1Horz">
      <w:tblPr/>
      <w:tcPr>
        <w:shd w:val="clear" w:color="auto" w:fill="D3E8F6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775E7" w:themeColor="accent4"/>
        <w:bottom w:val="single" w:sz="8" w:space="0" w:color="4775E7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775E7" w:themeColor="accent4"/>
        </w:tcBorders>
      </w:tcPr>
    </w:tblStylePr>
    <w:tblStylePr w:type="lastRow">
      <w:rPr>
        <w:b/>
        <w:bCs/>
        <w:color w:val="454551" w:themeColor="text2"/>
      </w:rPr>
      <w:tblPr/>
      <w:tcPr>
        <w:tcBorders>
          <w:top w:val="single" w:sz="8" w:space="0" w:color="4775E7" w:themeColor="accent4"/>
          <w:bottom w:val="single" w:sz="8" w:space="0" w:color="4775E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775E7" w:themeColor="accent4"/>
          <w:bottom w:val="single" w:sz="8" w:space="0" w:color="4775E7" w:themeColor="accent4"/>
        </w:tcBorders>
      </w:tcPr>
    </w:tblStylePr>
    <w:tblStylePr w:type="band1Vert">
      <w:tblPr/>
      <w:tcPr>
        <w:shd w:val="clear" w:color="auto" w:fill="D1DCF9" w:themeFill="accent4" w:themeFillTint="3F"/>
      </w:tcPr>
    </w:tblStylePr>
    <w:tblStylePr w:type="band1Horz">
      <w:tblPr/>
      <w:tcPr>
        <w:shd w:val="clear" w:color="auto" w:fill="D1DCF9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971E1" w:themeColor="accent5"/>
        <w:bottom w:val="single" w:sz="8" w:space="0" w:color="8971E1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971E1" w:themeColor="accent5"/>
        </w:tcBorders>
      </w:tcPr>
    </w:tblStylePr>
    <w:tblStylePr w:type="lastRow">
      <w:rPr>
        <w:b/>
        <w:bCs/>
        <w:color w:val="454551" w:themeColor="text2"/>
      </w:rPr>
      <w:tblPr/>
      <w:tcPr>
        <w:tcBorders>
          <w:top w:val="single" w:sz="8" w:space="0" w:color="8971E1" w:themeColor="accent5"/>
          <w:bottom w:val="single" w:sz="8" w:space="0" w:color="8971E1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971E1" w:themeColor="accent5"/>
          <w:bottom w:val="single" w:sz="8" w:space="0" w:color="8971E1" w:themeColor="accent5"/>
        </w:tcBorders>
      </w:tcPr>
    </w:tblStylePr>
    <w:tblStylePr w:type="band1Vert">
      <w:tblPr/>
      <w:tcPr>
        <w:shd w:val="clear" w:color="auto" w:fill="E1DBF7" w:themeFill="accent5" w:themeFillTint="3F"/>
      </w:tcPr>
    </w:tblStylePr>
    <w:tblStylePr w:type="band1Horz">
      <w:tblPr/>
      <w:tcPr>
        <w:shd w:val="clear" w:color="auto" w:fill="E1DBF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54773" w:themeColor="accent6"/>
        <w:bottom w:val="single" w:sz="8" w:space="0" w:color="D54773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54773" w:themeColor="accent6"/>
        </w:tcBorders>
      </w:tcPr>
    </w:tblStylePr>
    <w:tblStylePr w:type="lastRow">
      <w:rPr>
        <w:b/>
        <w:bCs/>
        <w:color w:val="454551" w:themeColor="text2"/>
      </w:rPr>
      <w:tblPr/>
      <w:tcPr>
        <w:tcBorders>
          <w:top w:val="single" w:sz="8" w:space="0" w:color="D54773" w:themeColor="accent6"/>
          <w:bottom w:val="single" w:sz="8" w:space="0" w:color="D5477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54773" w:themeColor="accent6"/>
          <w:bottom w:val="single" w:sz="8" w:space="0" w:color="D54773" w:themeColor="accent6"/>
        </w:tcBorders>
      </w:tcPr>
    </w:tblStylePr>
    <w:tblStylePr w:type="band1Vert">
      <w:tblPr/>
      <w:tcPr>
        <w:shd w:val="clear" w:color="auto" w:fill="F4D1DC" w:themeFill="accent6" w:themeFillTint="3F"/>
      </w:tcPr>
    </w:tblStylePr>
    <w:tblStylePr w:type="band1Horz">
      <w:tblPr/>
      <w:tcPr>
        <w:shd w:val="clear" w:color="auto" w:fill="F4D1DC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32D91" w:themeColor="accent1"/>
        <w:left w:val="single" w:sz="8" w:space="0" w:color="E32D91" w:themeColor="accent1"/>
        <w:bottom w:val="single" w:sz="8" w:space="0" w:color="E32D91" w:themeColor="accent1"/>
        <w:right w:val="single" w:sz="8" w:space="0" w:color="E32D91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32D91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32D91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32D91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CAE3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CAE3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830CC" w:themeColor="accent2"/>
        <w:left w:val="single" w:sz="8" w:space="0" w:color="C830CC" w:themeColor="accent2"/>
        <w:bottom w:val="single" w:sz="8" w:space="0" w:color="C830CC" w:themeColor="accent2"/>
        <w:right w:val="single" w:sz="8" w:space="0" w:color="C830CC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830CC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830CC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830CC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1CBF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1CBF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6DC" w:themeColor="accent3"/>
        <w:left w:val="single" w:sz="8" w:space="0" w:color="4EA6DC" w:themeColor="accent3"/>
        <w:bottom w:val="single" w:sz="8" w:space="0" w:color="4EA6DC" w:themeColor="accent3"/>
        <w:right w:val="single" w:sz="8" w:space="0" w:color="4EA6DC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6DC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6DC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6DC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E8F6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E8F6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775E7" w:themeColor="accent4"/>
        <w:left w:val="single" w:sz="8" w:space="0" w:color="4775E7" w:themeColor="accent4"/>
        <w:bottom w:val="single" w:sz="8" w:space="0" w:color="4775E7" w:themeColor="accent4"/>
        <w:right w:val="single" w:sz="8" w:space="0" w:color="4775E7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775E7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775E7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775E7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1DCF9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1DCF9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971E1" w:themeColor="accent5"/>
        <w:left w:val="single" w:sz="8" w:space="0" w:color="8971E1" w:themeColor="accent5"/>
        <w:bottom w:val="single" w:sz="8" w:space="0" w:color="8971E1" w:themeColor="accent5"/>
        <w:right w:val="single" w:sz="8" w:space="0" w:color="8971E1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971E1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971E1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971E1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DBF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DBF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54773" w:themeColor="accent6"/>
        <w:left w:val="single" w:sz="8" w:space="0" w:color="D54773" w:themeColor="accent6"/>
        <w:bottom w:val="single" w:sz="8" w:space="0" w:color="D54773" w:themeColor="accent6"/>
        <w:right w:val="single" w:sz="8" w:space="0" w:color="D54773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5477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54773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54773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D1DC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D1DC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A61AC" w:themeColor="accent1" w:themeTint="BF"/>
        <w:left w:val="single" w:sz="8" w:space="0" w:color="EA61AC" w:themeColor="accent1" w:themeTint="BF"/>
        <w:bottom w:val="single" w:sz="8" w:space="0" w:color="EA61AC" w:themeColor="accent1" w:themeTint="BF"/>
        <w:right w:val="single" w:sz="8" w:space="0" w:color="EA61AC" w:themeColor="accent1" w:themeTint="BF"/>
        <w:insideH w:val="single" w:sz="8" w:space="0" w:color="EA61AC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A61AC" w:themeColor="accent1" w:themeTint="BF"/>
          <w:left w:val="single" w:sz="8" w:space="0" w:color="EA61AC" w:themeColor="accent1" w:themeTint="BF"/>
          <w:bottom w:val="single" w:sz="8" w:space="0" w:color="EA61AC" w:themeColor="accent1" w:themeTint="BF"/>
          <w:right w:val="single" w:sz="8" w:space="0" w:color="EA61AC" w:themeColor="accent1" w:themeTint="BF"/>
          <w:insideH w:val="nil"/>
          <w:insideV w:val="nil"/>
        </w:tcBorders>
        <w:shd w:val="clear" w:color="auto" w:fill="E32D91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A61AC" w:themeColor="accent1" w:themeTint="BF"/>
          <w:left w:val="single" w:sz="8" w:space="0" w:color="EA61AC" w:themeColor="accent1" w:themeTint="BF"/>
          <w:bottom w:val="single" w:sz="8" w:space="0" w:color="EA61AC" w:themeColor="accent1" w:themeTint="BF"/>
          <w:right w:val="single" w:sz="8" w:space="0" w:color="EA61AC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AE3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CAE3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D662DA" w:themeColor="accent2" w:themeTint="BF"/>
        <w:left w:val="single" w:sz="8" w:space="0" w:color="D662DA" w:themeColor="accent2" w:themeTint="BF"/>
        <w:bottom w:val="single" w:sz="8" w:space="0" w:color="D662DA" w:themeColor="accent2" w:themeTint="BF"/>
        <w:right w:val="single" w:sz="8" w:space="0" w:color="D662DA" w:themeColor="accent2" w:themeTint="BF"/>
        <w:insideH w:val="single" w:sz="8" w:space="0" w:color="D662DA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662DA" w:themeColor="accent2" w:themeTint="BF"/>
          <w:left w:val="single" w:sz="8" w:space="0" w:color="D662DA" w:themeColor="accent2" w:themeTint="BF"/>
          <w:bottom w:val="single" w:sz="8" w:space="0" w:color="D662DA" w:themeColor="accent2" w:themeTint="BF"/>
          <w:right w:val="single" w:sz="8" w:space="0" w:color="D662DA" w:themeColor="accent2" w:themeTint="BF"/>
          <w:insideH w:val="nil"/>
          <w:insideV w:val="nil"/>
        </w:tcBorders>
        <w:shd w:val="clear" w:color="auto" w:fill="C830CC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662DA" w:themeColor="accent2" w:themeTint="BF"/>
          <w:left w:val="single" w:sz="8" w:space="0" w:color="D662DA" w:themeColor="accent2" w:themeTint="BF"/>
          <w:bottom w:val="single" w:sz="8" w:space="0" w:color="D662DA" w:themeColor="accent2" w:themeTint="BF"/>
          <w:right w:val="single" w:sz="8" w:space="0" w:color="D662DA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CBF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1CBF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7ABCE4" w:themeColor="accent3" w:themeTint="BF"/>
        <w:left w:val="single" w:sz="8" w:space="0" w:color="7ABCE4" w:themeColor="accent3" w:themeTint="BF"/>
        <w:bottom w:val="single" w:sz="8" w:space="0" w:color="7ABCE4" w:themeColor="accent3" w:themeTint="BF"/>
        <w:right w:val="single" w:sz="8" w:space="0" w:color="7ABCE4" w:themeColor="accent3" w:themeTint="BF"/>
        <w:insideH w:val="single" w:sz="8" w:space="0" w:color="7ABCE4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ABCE4" w:themeColor="accent3" w:themeTint="BF"/>
          <w:left w:val="single" w:sz="8" w:space="0" w:color="7ABCE4" w:themeColor="accent3" w:themeTint="BF"/>
          <w:bottom w:val="single" w:sz="8" w:space="0" w:color="7ABCE4" w:themeColor="accent3" w:themeTint="BF"/>
          <w:right w:val="single" w:sz="8" w:space="0" w:color="7ABCE4" w:themeColor="accent3" w:themeTint="BF"/>
          <w:insideH w:val="nil"/>
          <w:insideV w:val="nil"/>
        </w:tcBorders>
        <w:shd w:val="clear" w:color="auto" w:fill="4EA6DC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ABCE4" w:themeColor="accent3" w:themeTint="BF"/>
          <w:left w:val="single" w:sz="8" w:space="0" w:color="7ABCE4" w:themeColor="accent3" w:themeTint="BF"/>
          <w:bottom w:val="single" w:sz="8" w:space="0" w:color="7ABCE4" w:themeColor="accent3" w:themeTint="BF"/>
          <w:right w:val="single" w:sz="8" w:space="0" w:color="7ABCE4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E8F6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E8F6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7597ED" w:themeColor="accent4" w:themeTint="BF"/>
        <w:left w:val="single" w:sz="8" w:space="0" w:color="7597ED" w:themeColor="accent4" w:themeTint="BF"/>
        <w:bottom w:val="single" w:sz="8" w:space="0" w:color="7597ED" w:themeColor="accent4" w:themeTint="BF"/>
        <w:right w:val="single" w:sz="8" w:space="0" w:color="7597ED" w:themeColor="accent4" w:themeTint="BF"/>
        <w:insideH w:val="single" w:sz="8" w:space="0" w:color="7597ED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597ED" w:themeColor="accent4" w:themeTint="BF"/>
          <w:left w:val="single" w:sz="8" w:space="0" w:color="7597ED" w:themeColor="accent4" w:themeTint="BF"/>
          <w:bottom w:val="single" w:sz="8" w:space="0" w:color="7597ED" w:themeColor="accent4" w:themeTint="BF"/>
          <w:right w:val="single" w:sz="8" w:space="0" w:color="7597ED" w:themeColor="accent4" w:themeTint="BF"/>
          <w:insideH w:val="nil"/>
          <w:insideV w:val="nil"/>
        </w:tcBorders>
        <w:shd w:val="clear" w:color="auto" w:fill="4775E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597ED" w:themeColor="accent4" w:themeTint="BF"/>
          <w:left w:val="single" w:sz="8" w:space="0" w:color="7597ED" w:themeColor="accent4" w:themeTint="BF"/>
          <w:bottom w:val="single" w:sz="8" w:space="0" w:color="7597ED" w:themeColor="accent4" w:themeTint="BF"/>
          <w:right w:val="single" w:sz="8" w:space="0" w:color="7597ED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DCF9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1DCF9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A694E8" w:themeColor="accent5" w:themeTint="BF"/>
        <w:left w:val="single" w:sz="8" w:space="0" w:color="A694E8" w:themeColor="accent5" w:themeTint="BF"/>
        <w:bottom w:val="single" w:sz="8" w:space="0" w:color="A694E8" w:themeColor="accent5" w:themeTint="BF"/>
        <w:right w:val="single" w:sz="8" w:space="0" w:color="A694E8" w:themeColor="accent5" w:themeTint="BF"/>
        <w:insideH w:val="single" w:sz="8" w:space="0" w:color="A694E8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694E8" w:themeColor="accent5" w:themeTint="BF"/>
          <w:left w:val="single" w:sz="8" w:space="0" w:color="A694E8" w:themeColor="accent5" w:themeTint="BF"/>
          <w:bottom w:val="single" w:sz="8" w:space="0" w:color="A694E8" w:themeColor="accent5" w:themeTint="BF"/>
          <w:right w:val="single" w:sz="8" w:space="0" w:color="A694E8" w:themeColor="accent5" w:themeTint="BF"/>
          <w:insideH w:val="nil"/>
          <w:insideV w:val="nil"/>
        </w:tcBorders>
        <w:shd w:val="clear" w:color="auto" w:fill="8971E1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694E8" w:themeColor="accent5" w:themeTint="BF"/>
          <w:left w:val="single" w:sz="8" w:space="0" w:color="A694E8" w:themeColor="accent5" w:themeTint="BF"/>
          <w:bottom w:val="single" w:sz="8" w:space="0" w:color="A694E8" w:themeColor="accent5" w:themeTint="BF"/>
          <w:right w:val="single" w:sz="8" w:space="0" w:color="A694E8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BF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DBF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DF7596" w:themeColor="accent6" w:themeTint="BF"/>
        <w:left w:val="single" w:sz="8" w:space="0" w:color="DF7596" w:themeColor="accent6" w:themeTint="BF"/>
        <w:bottom w:val="single" w:sz="8" w:space="0" w:color="DF7596" w:themeColor="accent6" w:themeTint="BF"/>
        <w:right w:val="single" w:sz="8" w:space="0" w:color="DF7596" w:themeColor="accent6" w:themeTint="BF"/>
        <w:insideH w:val="single" w:sz="8" w:space="0" w:color="DF7596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F7596" w:themeColor="accent6" w:themeTint="BF"/>
          <w:left w:val="single" w:sz="8" w:space="0" w:color="DF7596" w:themeColor="accent6" w:themeTint="BF"/>
          <w:bottom w:val="single" w:sz="8" w:space="0" w:color="DF7596" w:themeColor="accent6" w:themeTint="BF"/>
          <w:right w:val="single" w:sz="8" w:space="0" w:color="DF7596" w:themeColor="accent6" w:themeTint="BF"/>
          <w:insideH w:val="nil"/>
          <w:insideV w:val="nil"/>
        </w:tcBorders>
        <w:shd w:val="clear" w:color="auto" w:fill="D5477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F7596" w:themeColor="accent6" w:themeTint="BF"/>
          <w:left w:val="single" w:sz="8" w:space="0" w:color="DF7596" w:themeColor="accent6" w:themeTint="BF"/>
          <w:bottom w:val="single" w:sz="8" w:space="0" w:color="DF7596" w:themeColor="accent6" w:themeTint="BF"/>
          <w:right w:val="single" w:sz="8" w:space="0" w:color="DF7596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1DC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D1DC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32D91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2D91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32D91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830CC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830CC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830CC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6DC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EA6DC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6DC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775E7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75E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775E7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971E1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971E1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971E1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5477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5477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5477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9915C8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9915C8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9915C8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9915C8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9915C8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9915C8"/>
  </w:style>
  <w:style w:type="character" w:styleId="PageNumber">
    <w:name w:val="page number"/>
    <w:basedOn w:val="DefaultParagraphFont"/>
    <w:uiPriority w:val="99"/>
    <w:semiHidden/>
    <w:unhideWhenUsed/>
    <w:rsid w:val="009915C8"/>
  </w:style>
  <w:style w:type="table" w:styleId="PlainTable1">
    <w:name w:val="Plain Table 1"/>
    <w:basedOn w:val="TableNormal"/>
    <w:uiPriority w:val="41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9915C8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915C8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9915C8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9915C8"/>
  </w:style>
  <w:style w:type="paragraph" w:styleId="Signature">
    <w:name w:val="Signature"/>
    <w:basedOn w:val="Normal"/>
    <w:link w:val="SignatureChar"/>
    <w:uiPriority w:val="99"/>
    <w:semiHidden/>
    <w:unhideWhenUsed/>
    <w:rsid w:val="009915C8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9915C8"/>
  </w:style>
  <w:style w:type="character" w:styleId="Strong">
    <w:name w:val="Strong"/>
    <w:basedOn w:val="DefaultParagraphFont"/>
    <w:uiPriority w:val="22"/>
    <w:semiHidden/>
    <w:unhideWhenUsed/>
    <w:qFormat/>
    <w:rsid w:val="009915C8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9915C8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9915C8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9915C8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9915C8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9915C8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9915C8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9915C8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9915C8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9915C8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9915C8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9915C8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9915C8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9915C8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9915C8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9915C8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9915C8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9915C8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9915C8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9915C8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9915C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9915C8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9915C8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9915C8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9915C8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9915C8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9915C8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9915C8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9915C8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9915C8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9915C8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9915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9915C8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9915C8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9915C8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9915C8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915C8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9915C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9915C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9915C8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9915C8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9915C8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9915C8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9915C8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9915C8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15C8"/>
    <w:pPr>
      <w:spacing w:before="240" w:line="288" w:lineRule="auto"/>
      <w:outlineLvl w:val="9"/>
    </w:pPr>
    <w:rPr>
      <w:b w:val="0"/>
      <w:bCs w:val="0"/>
      <w:sz w:val="32"/>
      <w:szCs w:val="32"/>
    </w:rPr>
  </w:style>
  <w:style w:type="paragraph" w:customStyle="1" w:styleId="ContactInfo">
    <w:name w:val="Contact Info"/>
    <w:basedOn w:val="Normal"/>
    <w:uiPriority w:val="2"/>
    <w:qFormat/>
    <w:rsid w:val="007014C5"/>
    <w:pPr>
      <w:spacing w:after="0" w:line="276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ww.careerswales.com/en/contact-us/about-us/our-services/" TargetMode="External"/><Relationship Id="rId18" Type="http://schemas.openxmlformats.org/officeDocument/2006/relationships/hyperlink" Target="https://www.jrf.org.uk/sites/default/files/jrf/migrated/files/parenting-poverty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ing.com/images/search?view=detailV2&amp;id=74E977F2EA0551D9E9CB537FF324B91ED8D13422&amp;thid=OIP.iuttr-9wU5ZWoZECW9pm3QHaJc&amp;exph=867&amp;expw=680&amp;q=Your+Future&amp;selectedindex=58&amp;ajaxhist=0&amp;vt=0&amp;eim=1,2,6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6.jpeg"/><Relationship Id="rId17" Type="http://schemas.openxmlformats.org/officeDocument/2006/relationships/hyperlink" Target="https://www.bing.com/images/search?view=detailV2&amp;id=3B55ACF8FF0959849F8B2F05EE95EACD5B781078&amp;thid=OIP.VuzGUdWkv3uES99ib5J5WwHaDt&amp;exph=400&amp;expw=800&amp;q=person+centred+planning&amp;selectedindex=43&amp;ajaxhist=0&amp;vt=0&amp;eim=1,2,6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://helensandersonassociates.co.uk/person-centred-practice/paths/" TargetMode="External"/><Relationship Id="rId20" Type="http://schemas.openxmlformats.org/officeDocument/2006/relationships/hyperlink" Target="https://www.bing.com/images/search?view=detailV2&amp;id=922E63628D1AEB1DD85BBF968CDC5B459BBB5A48&amp;thid=OIP.66SObsFC3FyPj9oMC-ph8gHaC_&amp;mediaurl=https%3A%2F%2Fswansea-edunet.gov.uk%2Fen%2Fschools%2FDylanthomas%2FPageImages%2Fcw.jpg&amp;exph=699&amp;expw=1733&amp;q=careers+wales&amp;selectedindex=0&amp;ajaxhist=0&amp;vt=0&amp;eim=1,2,6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jpeg"/><Relationship Id="rId24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hyperlink" Target="https://www.independent.co.uk/money/spend-save/how-to-teach-money-children-kids-personal-finance-tips-guidelines-property-a7789381.html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www.bing.com/images/search?view=detailV2&amp;id=DFF03E4D0C618AD97849EA58DCE28E1130B5E737&amp;thid=OIP.Oy4nb6O3ytxA5mDvQJl1owHaE7&amp;exph=1131&amp;expw=1698&amp;q=happy+teenagers&amp;selectedindex=96&amp;ajaxhist=0&amp;vt=0&amp;eim=1,2,6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www.bing.com/images/search?view=detailV2&amp;id=CBC1AD51A77D87C13879B0AB61A61EEF93B3A85E&amp;thid=OIP.Vnw1r7LUV4SHmXM1hYHwwQHaFP&amp;exph=3048&amp;expw=4312&amp;q=work+expereience&amp;selectedindex=144&amp;ajaxhist=0&amp;vt=0&amp;eim=1,2,6" TargetMode="External"/><Relationship Id="rId22" Type="http://schemas.openxmlformats.org/officeDocument/2006/relationships/hyperlink" Target="https://gov.wales/sites/default/files/publications/2018-09/additional-learning-needs-aln-transformation-programme-v2.pdf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600168\AppData\Roaming\Microsoft\Templates\Brochur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7FCE25A1D3C449FB340D238E8D74D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2DDD14-AAEA-4D73-B709-5E571FD7EC3E}"/>
      </w:docPartPr>
      <w:docPartBody>
        <w:p w:rsidR="00561A52" w:rsidRDefault="00505011">
          <w:pPr>
            <w:pStyle w:val="07FCE25A1D3C449FB340D238E8D74DD5"/>
          </w:pPr>
          <w:r w:rsidRPr="00365EBB">
            <w:rPr>
              <w:rStyle w:val="PlaceholderText"/>
            </w:rPr>
            <w:t>Who We Are</w:t>
          </w:r>
        </w:p>
      </w:docPartBody>
    </w:docPart>
    <w:docPart>
      <w:docPartPr>
        <w:name w:val="81189FD7925C40AF9B4EC21456EFCE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2EF04E-BB77-4D2B-9632-49602BF638A1}"/>
      </w:docPartPr>
      <w:docPartBody>
        <w:p w:rsidR="00561A52" w:rsidRDefault="00505011">
          <w:pPr>
            <w:pStyle w:val="81189FD7925C40AF9B4EC21456EFCEB4"/>
          </w:pPr>
          <w:r>
            <w:t>Company Name</w:t>
          </w:r>
        </w:p>
      </w:docPartBody>
    </w:docPart>
    <w:docPart>
      <w:docPartPr>
        <w:name w:val="B95F4A81584F4CAD8FC9B3D5A9B8EC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7F4CD5-FC84-4C59-8A49-49F9DA39C1BC}"/>
      </w:docPartPr>
      <w:docPartBody>
        <w:p w:rsidR="00561A52" w:rsidRDefault="00505011">
          <w:pPr>
            <w:pStyle w:val="B95F4A81584F4CAD8FC9B3D5A9B8EC19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75057B2"/>
    <w:lvl w:ilvl="0">
      <w:start w:val="1"/>
      <w:numFmt w:val="bullet"/>
      <w:pStyle w:val="ListBullet"/>
      <w:lvlText w:val=""/>
      <w:lvlJc w:val="left"/>
      <w:pPr>
        <w:tabs>
          <w:tab w:val="num" w:pos="288"/>
        </w:tabs>
        <w:ind w:left="288" w:hanging="288"/>
      </w:pPr>
      <w:rPr>
        <w:rFonts w:ascii="Symbol" w:hAnsi="Symbol" w:hint="default"/>
        <w:color w:val="44546A" w:themeColor="text2"/>
        <w:sz w:val="16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5011"/>
    <w:rsid w:val="00455D34"/>
    <w:rsid w:val="00505011"/>
    <w:rsid w:val="00561A52"/>
    <w:rsid w:val="00A27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360" w:after="120" w:line="240" w:lineRule="auto"/>
      <w:outlineLvl w:val="1"/>
    </w:pPr>
    <w:rPr>
      <w:rFonts w:asciiTheme="majorHAnsi" w:eastAsiaTheme="majorEastAsia" w:hAnsiTheme="majorHAnsi" w:cstheme="majorBidi"/>
      <w:b/>
      <w:bCs/>
      <w:color w:val="44546A" w:themeColor="text2"/>
      <w:sz w:val="24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AD5FF557EA4607A720BE177ABCFC9C">
    <w:name w:val="DFAD5FF557EA4607A720BE177ABCFC9C"/>
  </w:style>
  <w:style w:type="paragraph" w:customStyle="1" w:styleId="60F78F6874D4430692C4390F2CC13B26">
    <w:name w:val="60F78F6874D4430692C4390F2CC13B26"/>
  </w:style>
  <w:style w:type="paragraph" w:customStyle="1" w:styleId="FB3966DCFFC34C1CAEBAFD458FC60AEF">
    <w:name w:val="FB3966DCFFC34C1CAEBAFD458FC60AEF"/>
  </w:style>
  <w:style w:type="paragraph" w:styleId="ListBullet">
    <w:name w:val="List Bullet"/>
    <w:basedOn w:val="Normal"/>
    <w:uiPriority w:val="1"/>
    <w:pPr>
      <w:numPr>
        <w:numId w:val="1"/>
      </w:numPr>
      <w:spacing w:after="200" w:line="288" w:lineRule="auto"/>
    </w:pPr>
    <w:rPr>
      <w:rFonts w:eastAsiaTheme="minorHAnsi"/>
      <w:color w:val="50637D" w:themeColor="text2" w:themeTint="E6"/>
      <w:lang w:val="en-US" w:eastAsia="ja-JP"/>
    </w:rPr>
  </w:style>
  <w:style w:type="paragraph" w:customStyle="1" w:styleId="8A92B7052DA84F5F8D8707D93DBC8933">
    <w:name w:val="8A92B7052DA84F5F8D8707D93DBC8933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07FCE25A1D3C449FB340D238E8D74DD5">
    <w:name w:val="07FCE25A1D3C449FB340D238E8D74DD5"/>
  </w:style>
  <w:style w:type="paragraph" w:customStyle="1" w:styleId="448E941B4F0845B4B85E445EFB7093C0">
    <w:name w:val="448E941B4F0845B4B85E445EFB7093C0"/>
  </w:style>
  <w:style w:type="paragraph" w:customStyle="1" w:styleId="9AFDC19EACAF4364A0167E2705589339">
    <w:name w:val="9AFDC19EACAF4364A0167E2705589339"/>
  </w:style>
  <w:style w:type="paragraph" w:customStyle="1" w:styleId="A14FB3F37CBB4499BD264437358FCFDD">
    <w:name w:val="A14FB3F37CBB4499BD264437358FCFDD"/>
  </w:style>
  <w:style w:type="paragraph" w:customStyle="1" w:styleId="B8129FF20EE04E118BECD6CAF5F6237B">
    <w:name w:val="B8129FF20EE04E118BECD6CAF5F6237B"/>
  </w:style>
  <w:style w:type="paragraph" w:customStyle="1" w:styleId="1D0CB63BBE1A4CB1BC9361A30975ABEC">
    <w:name w:val="1D0CB63BBE1A4CB1BC9361A30975ABEC"/>
  </w:style>
  <w:style w:type="paragraph" w:customStyle="1" w:styleId="5C49FF2CF4BC4A1580B022B7849FC593">
    <w:name w:val="5C49FF2CF4BC4A1580B022B7849FC593"/>
  </w:style>
  <w:style w:type="paragraph" w:customStyle="1" w:styleId="81189FD7925C40AF9B4EC21456EFCEB4">
    <w:name w:val="81189FD7925C40AF9B4EC21456EFCEB4"/>
  </w:style>
  <w:style w:type="paragraph" w:customStyle="1" w:styleId="7E69990ED9FD48A68209C51463035ED7">
    <w:name w:val="7E69990ED9FD48A68209C51463035ED7"/>
  </w:style>
  <w:style w:type="paragraph" w:customStyle="1" w:styleId="B95F4A81584F4CAD8FC9B3D5A9B8EC19">
    <w:name w:val="B95F4A81584F4CAD8FC9B3D5A9B8EC19"/>
  </w:style>
  <w:style w:type="paragraph" w:customStyle="1" w:styleId="AE4D953D2365479BB3E8FBA45BBA9DF3">
    <w:name w:val="AE4D953D2365479BB3E8FBA45BBA9DF3"/>
  </w:style>
  <w:style w:type="paragraph" w:customStyle="1" w:styleId="E95DA21CF0E44659AAF928D14F6F97FC">
    <w:name w:val="E95DA21CF0E44659AAF928D14F6F97FC"/>
  </w:style>
  <w:style w:type="paragraph" w:customStyle="1" w:styleId="193B9DBC53034DEDA56840C758CBE038">
    <w:name w:val="193B9DBC53034DEDA56840C758CBE038"/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b/>
      <w:bCs/>
      <w:color w:val="44546A" w:themeColor="text2"/>
      <w:sz w:val="24"/>
      <w:lang w:val="en-US" w:eastAsia="ja-JP"/>
    </w:rPr>
  </w:style>
  <w:style w:type="paragraph" w:customStyle="1" w:styleId="A563739433444DDEABD7DC6DB73D8A7C">
    <w:name w:val="A563739433444DDEABD7DC6DB73D8A7C"/>
  </w:style>
  <w:style w:type="paragraph" w:customStyle="1" w:styleId="E2E10996674E4063AEFD0EC0CFA9E3D6">
    <w:name w:val="E2E10996674E4063AEFD0EC0CFA9E3D6"/>
  </w:style>
  <w:style w:type="paragraph" w:customStyle="1" w:styleId="F88F79850F4040CAB48AB13293D99360">
    <w:name w:val="F88F79850F4040CAB48AB13293D99360"/>
  </w:style>
  <w:style w:type="paragraph" w:customStyle="1" w:styleId="CBE25E7C94FF4F4B871FC9EE71BA653B">
    <w:name w:val="CBE25E7C94FF4F4B871FC9EE71BA653B"/>
  </w:style>
  <w:style w:type="paragraph" w:customStyle="1" w:styleId="FBF3C6967AAF4772AE5CA984483CC0BF">
    <w:name w:val="FBF3C6967AAF4772AE5CA984483CC0BF"/>
  </w:style>
  <w:style w:type="paragraph" w:customStyle="1" w:styleId="62A0AA69674F47E5871DF0E992085EC5">
    <w:name w:val="62A0AA69674F47E5871DF0E992085EC5"/>
  </w:style>
  <w:style w:type="paragraph" w:customStyle="1" w:styleId="24B0E2A5ECEB4C1FA46A12DB1D073634">
    <w:name w:val="24B0E2A5ECEB4C1FA46A12DB1D073634"/>
  </w:style>
  <w:style w:type="paragraph" w:customStyle="1" w:styleId="3C9978F0863E4707A3970F205F7A9766">
    <w:name w:val="3C9978F0863E4707A3970F205F7A9766"/>
  </w:style>
  <w:style w:type="paragraph" w:customStyle="1" w:styleId="F05150C5F48941C2B8B6157F74268041">
    <w:name w:val="F05150C5F48941C2B8B6157F74268041"/>
  </w:style>
  <w:style w:type="paragraph" w:customStyle="1" w:styleId="0D18BE1F41BA492AA9D41751CCDF573D">
    <w:name w:val="0D18BE1F41BA492AA9D41751CCDF573D"/>
  </w:style>
  <w:style w:type="paragraph" w:customStyle="1" w:styleId="F09D1079F5C047528B380D018A5B6A74">
    <w:name w:val="F09D1079F5C047528B380D018A5B6A74"/>
  </w:style>
  <w:style w:type="paragraph" w:customStyle="1" w:styleId="EE48A88439C24067B2116A373297673C">
    <w:name w:val="EE48A88439C24067B2116A373297673C"/>
  </w:style>
  <w:style w:type="paragraph" w:customStyle="1" w:styleId="E5BE98D56BFE4935B5791D41A64189BB">
    <w:name w:val="E5BE98D56BFE4935B5791D41A64189BB"/>
    <w:rsid w:val="00505011"/>
  </w:style>
  <w:style w:type="paragraph" w:customStyle="1" w:styleId="D957AB49D3E6491D8615771124D9F58F">
    <w:name w:val="D957AB49D3E6491D8615771124D9F58F"/>
    <w:rsid w:val="00455D3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Small Business Set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 2">
      <a:majorFont>
        <a:latin typeface="Calibri"/>
        <a:ea typeface=""/>
        <a:cs typeface=""/>
        <a:font script="Jpan" typeface="HGｺﾞｼｯｸM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9118E8-7AEF-4777-9BAF-C7BEF9BFC4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Brochure</Template>
  <TotalTime>6</TotalTime>
  <Pages>5</Pages>
  <Words>1244</Words>
  <Characters>7097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Gemma Bradshaw (1600168)</dc:creator>
  <cp:keywords>Successful futures.</cp:keywords>
  <cp:lastModifiedBy>Gemma Bradshaw</cp:lastModifiedBy>
  <cp:revision>3</cp:revision>
  <dcterms:created xsi:type="dcterms:W3CDTF">2019-04-02T10:00:00Z</dcterms:created>
  <dcterms:modified xsi:type="dcterms:W3CDTF">2019-04-03T21:15:00Z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