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752C" w:rsidRPr="0071752C" w:rsidRDefault="0071752C" w:rsidP="0071752C">
      <w:pPr>
        <w:spacing w:after="0" w:line="240" w:lineRule="auto"/>
        <w:textAlignment w:val="baseline"/>
        <w:rPr>
          <w:rFonts w:ascii="Calibri" w:eastAsia="Times New Roman" w:hAnsi="Calibri" w:cs="Calibri"/>
          <w:color w:val="000000"/>
          <w:sz w:val="24"/>
          <w:szCs w:val="24"/>
          <w:lang w:eastAsia="en-SG"/>
        </w:rPr>
      </w:pPr>
      <w:r w:rsidRPr="0071752C">
        <w:rPr>
          <w:rFonts w:ascii="Calibri" w:eastAsia="Times New Roman" w:hAnsi="Calibri" w:cs="Calibri"/>
          <w:color w:val="000000"/>
          <w:sz w:val="24"/>
          <w:szCs w:val="24"/>
          <w:lang w:eastAsia="en-SG"/>
        </w:rPr>
        <w:t>Name: Alamgir Hussain</w:t>
      </w:r>
    </w:p>
    <w:p w:rsidR="0071752C" w:rsidRPr="0071752C" w:rsidRDefault="0071752C" w:rsidP="0071752C">
      <w:pPr>
        <w:spacing w:after="0" w:line="240" w:lineRule="auto"/>
        <w:textAlignment w:val="baseline"/>
        <w:rPr>
          <w:rFonts w:ascii="Calibri" w:eastAsia="Times New Roman" w:hAnsi="Calibri" w:cs="Calibri"/>
          <w:color w:val="000000"/>
          <w:sz w:val="24"/>
          <w:szCs w:val="24"/>
          <w:lang w:eastAsia="en-SG"/>
        </w:rPr>
      </w:pPr>
      <w:r w:rsidRPr="0071752C">
        <w:rPr>
          <w:rFonts w:ascii="Calibri" w:eastAsia="Times New Roman" w:hAnsi="Calibri" w:cs="Calibri"/>
          <w:color w:val="000000"/>
          <w:sz w:val="24"/>
          <w:szCs w:val="24"/>
          <w:lang w:eastAsia="en-SG"/>
        </w:rPr>
        <w:t>Student No: 1817914</w:t>
      </w:r>
    </w:p>
    <w:p w:rsidR="0071752C" w:rsidRPr="0071752C" w:rsidRDefault="0071752C" w:rsidP="0071752C">
      <w:pPr>
        <w:spacing w:after="0" w:line="240" w:lineRule="auto"/>
        <w:textAlignment w:val="baseline"/>
        <w:rPr>
          <w:rFonts w:ascii="Calibri" w:eastAsia="Times New Roman" w:hAnsi="Calibri" w:cs="Calibri"/>
          <w:color w:val="000000"/>
          <w:sz w:val="24"/>
          <w:szCs w:val="24"/>
          <w:lang w:eastAsia="en-SG"/>
        </w:rPr>
      </w:pPr>
      <w:r>
        <w:rPr>
          <w:rFonts w:ascii="Calibri" w:eastAsia="Times New Roman" w:hAnsi="Calibri" w:cs="Calibri"/>
          <w:color w:val="000000"/>
          <w:sz w:val="24"/>
          <w:szCs w:val="24"/>
          <w:lang w:eastAsia="en-SG"/>
        </w:rPr>
        <w:t xml:space="preserve">Module </w:t>
      </w:r>
      <w:r w:rsidRPr="0071752C">
        <w:rPr>
          <w:rFonts w:ascii="Calibri" w:eastAsia="Times New Roman" w:hAnsi="Calibri" w:cs="Calibri"/>
          <w:color w:val="000000"/>
          <w:sz w:val="24"/>
          <w:szCs w:val="24"/>
          <w:lang w:eastAsia="en-SG"/>
        </w:rPr>
        <w:t>Code: BMSW4005</w:t>
      </w:r>
    </w:p>
    <w:p w:rsidR="0071752C" w:rsidRDefault="0071752C" w:rsidP="0071752C">
      <w:pPr>
        <w:spacing w:after="0" w:line="240" w:lineRule="auto"/>
        <w:textAlignment w:val="baseline"/>
        <w:rPr>
          <w:rFonts w:ascii="Calibri" w:eastAsia="Times New Roman" w:hAnsi="Calibri" w:cs="Calibri"/>
          <w:color w:val="000000"/>
          <w:sz w:val="24"/>
          <w:szCs w:val="24"/>
          <w:lang w:eastAsia="en-SG"/>
        </w:rPr>
      </w:pPr>
      <w:r>
        <w:rPr>
          <w:rFonts w:ascii="Calibri" w:eastAsia="Times New Roman" w:hAnsi="Calibri" w:cs="Calibri"/>
          <w:color w:val="000000"/>
          <w:sz w:val="24"/>
          <w:szCs w:val="24"/>
          <w:lang w:eastAsia="en-SG"/>
        </w:rPr>
        <w:t>Assignment title: Professional Career D</w:t>
      </w:r>
      <w:bookmarkStart w:id="0" w:name="_GoBack"/>
      <w:bookmarkEnd w:id="0"/>
      <w:r>
        <w:rPr>
          <w:rFonts w:ascii="Calibri" w:eastAsia="Times New Roman" w:hAnsi="Calibri" w:cs="Calibri"/>
          <w:color w:val="000000"/>
          <w:sz w:val="24"/>
          <w:szCs w:val="24"/>
          <w:lang w:eastAsia="en-SG"/>
        </w:rPr>
        <w:t>evelopment</w:t>
      </w:r>
    </w:p>
    <w:p w:rsidR="0071752C" w:rsidRPr="0071752C" w:rsidRDefault="0071752C" w:rsidP="0071752C">
      <w:pPr>
        <w:spacing w:after="0" w:line="240" w:lineRule="auto"/>
        <w:textAlignment w:val="baseline"/>
        <w:rPr>
          <w:rFonts w:ascii="Calibri" w:eastAsia="Times New Roman" w:hAnsi="Calibri" w:cs="Calibri"/>
          <w:color w:val="000000"/>
          <w:sz w:val="24"/>
          <w:szCs w:val="24"/>
          <w:lang w:eastAsia="en-SG"/>
        </w:rPr>
      </w:pPr>
      <w:r>
        <w:rPr>
          <w:rFonts w:ascii="Calibri" w:eastAsia="Times New Roman" w:hAnsi="Calibri" w:cs="Calibri"/>
          <w:color w:val="000000"/>
          <w:sz w:val="24"/>
          <w:szCs w:val="24"/>
          <w:lang w:eastAsia="en-SG"/>
        </w:rPr>
        <w:t xml:space="preserve">Module tutor: </w:t>
      </w:r>
      <w:r w:rsidRPr="0071752C">
        <w:rPr>
          <w:rFonts w:ascii="Calibri" w:eastAsia="Times New Roman" w:hAnsi="Calibri" w:cs="Calibri"/>
          <w:color w:val="000000"/>
          <w:sz w:val="24"/>
          <w:szCs w:val="24"/>
          <w:lang w:eastAsia="en-SG"/>
        </w:rPr>
        <w:t>Sylvia Hoffmann</w:t>
      </w:r>
    </w:p>
    <w:p w:rsidR="0071752C" w:rsidRDefault="0071752C">
      <w:pPr>
        <w:rPr>
          <w:rFonts w:ascii="Times New Roman" w:hAnsi="Times New Roman" w:cs="Times New Roman"/>
          <w:sz w:val="24"/>
          <w:szCs w:val="24"/>
        </w:rPr>
      </w:pPr>
      <w:r>
        <w:rPr>
          <w:rFonts w:ascii="Times New Roman" w:hAnsi="Times New Roman" w:cs="Times New Roman"/>
          <w:sz w:val="24"/>
          <w:szCs w:val="24"/>
        </w:rPr>
        <w:br w:type="page"/>
      </w:r>
    </w:p>
    <w:p w:rsidR="00EC5077" w:rsidRPr="00E37EE8" w:rsidRDefault="00E74197">
      <w:pPr>
        <w:rPr>
          <w:rFonts w:ascii="Times New Roman" w:hAnsi="Times New Roman" w:cs="Times New Roman"/>
          <w:sz w:val="24"/>
          <w:szCs w:val="24"/>
        </w:rPr>
      </w:pPr>
      <w:r w:rsidRPr="00E37EE8">
        <w:rPr>
          <w:rFonts w:ascii="Times New Roman" w:hAnsi="Times New Roman" w:cs="Times New Roman"/>
          <w:sz w:val="24"/>
          <w:szCs w:val="24"/>
        </w:rPr>
        <w:lastRenderedPageBreak/>
        <w:t>Introduction:</w:t>
      </w:r>
    </w:p>
    <w:p w:rsidR="00E74197" w:rsidRPr="00E37EE8" w:rsidRDefault="00E74197" w:rsidP="00E74197">
      <w:pPr>
        <w:rPr>
          <w:rFonts w:ascii="Times New Roman" w:hAnsi="Times New Roman" w:cs="Times New Roman"/>
          <w:sz w:val="24"/>
          <w:szCs w:val="24"/>
        </w:rPr>
      </w:pPr>
      <w:r w:rsidRPr="00E37EE8">
        <w:rPr>
          <w:rFonts w:ascii="Times New Roman" w:hAnsi="Times New Roman" w:cs="Times New Roman"/>
          <w:sz w:val="24"/>
          <w:szCs w:val="24"/>
        </w:rPr>
        <w:t xml:space="preserve">Education: a medium of obtaining necessary knowledge and skills. It is beyond than just gathering knowledge from text books. A sustained improvement in skills and characteristics </w:t>
      </w:r>
      <w:r w:rsidR="00CE204B" w:rsidRPr="00E37EE8">
        <w:rPr>
          <w:rFonts w:ascii="Times New Roman" w:hAnsi="Times New Roman" w:cs="Times New Roman"/>
          <w:sz w:val="24"/>
          <w:szCs w:val="24"/>
        </w:rPr>
        <w:t>are a prerequisite for</w:t>
      </w:r>
      <w:r w:rsidRPr="00E37EE8">
        <w:rPr>
          <w:rFonts w:ascii="Times New Roman" w:hAnsi="Times New Roman" w:cs="Times New Roman"/>
          <w:sz w:val="24"/>
          <w:szCs w:val="24"/>
        </w:rPr>
        <w:t xml:space="preserve"> future </w:t>
      </w:r>
      <w:r w:rsidR="00CE204B" w:rsidRPr="00E37EE8">
        <w:rPr>
          <w:rFonts w:ascii="Times New Roman" w:hAnsi="Times New Roman" w:cs="Times New Roman"/>
          <w:sz w:val="24"/>
          <w:szCs w:val="24"/>
        </w:rPr>
        <w:t xml:space="preserve">accomplishment </w:t>
      </w:r>
      <w:r w:rsidRPr="00E37EE8">
        <w:rPr>
          <w:rFonts w:ascii="Times New Roman" w:hAnsi="Times New Roman" w:cs="Times New Roman"/>
          <w:sz w:val="24"/>
          <w:szCs w:val="24"/>
        </w:rPr>
        <w:t xml:space="preserve">throughout </w:t>
      </w:r>
      <w:r w:rsidR="00CE204B" w:rsidRPr="00E37EE8">
        <w:rPr>
          <w:rFonts w:ascii="Times New Roman" w:hAnsi="Times New Roman" w:cs="Times New Roman"/>
          <w:sz w:val="24"/>
          <w:szCs w:val="24"/>
        </w:rPr>
        <w:t xml:space="preserve">the </w:t>
      </w:r>
      <w:r w:rsidRPr="00E37EE8">
        <w:rPr>
          <w:rFonts w:ascii="Times New Roman" w:hAnsi="Times New Roman" w:cs="Times New Roman"/>
          <w:sz w:val="24"/>
          <w:szCs w:val="24"/>
        </w:rPr>
        <w:t xml:space="preserve">life. Through </w:t>
      </w:r>
      <w:r w:rsidR="00CE204B" w:rsidRPr="00E37EE8">
        <w:rPr>
          <w:rFonts w:ascii="Times New Roman" w:hAnsi="Times New Roman" w:cs="Times New Roman"/>
          <w:sz w:val="24"/>
          <w:szCs w:val="24"/>
        </w:rPr>
        <w:t>several</w:t>
      </w:r>
      <w:r w:rsidRPr="00E37EE8">
        <w:rPr>
          <w:rFonts w:ascii="Times New Roman" w:hAnsi="Times New Roman" w:cs="Times New Roman"/>
          <w:sz w:val="24"/>
          <w:szCs w:val="24"/>
        </w:rPr>
        <w:t xml:space="preserve"> experiences, a</w:t>
      </w:r>
      <w:r w:rsidR="00CE204B" w:rsidRPr="00E37EE8">
        <w:rPr>
          <w:rFonts w:ascii="Times New Roman" w:hAnsi="Times New Roman" w:cs="Times New Roman"/>
          <w:sz w:val="24"/>
          <w:szCs w:val="24"/>
        </w:rPr>
        <w:t xml:space="preserve"> better-quality </w:t>
      </w:r>
      <w:r w:rsidRPr="00E37EE8">
        <w:rPr>
          <w:rFonts w:ascii="Times New Roman" w:hAnsi="Times New Roman" w:cs="Times New Roman"/>
          <w:sz w:val="24"/>
          <w:szCs w:val="24"/>
        </w:rPr>
        <w:t xml:space="preserve">focus </w:t>
      </w:r>
      <w:r w:rsidR="00CE204B" w:rsidRPr="00E37EE8">
        <w:rPr>
          <w:rFonts w:ascii="Times New Roman" w:hAnsi="Times New Roman" w:cs="Times New Roman"/>
          <w:sz w:val="24"/>
          <w:szCs w:val="24"/>
        </w:rPr>
        <w:t>should</w:t>
      </w:r>
      <w:r w:rsidRPr="00E37EE8">
        <w:rPr>
          <w:rFonts w:ascii="Times New Roman" w:hAnsi="Times New Roman" w:cs="Times New Roman"/>
          <w:sz w:val="24"/>
          <w:szCs w:val="24"/>
        </w:rPr>
        <w:t xml:space="preserve"> be placed </w:t>
      </w:r>
      <w:r w:rsidR="00CE204B" w:rsidRPr="00E37EE8">
        <w:rPr>
          <w:rFonts w:ascii="Times New Roman" w:hAnsi="Times New Roman" w:cs="Times New Roman"/>
          <w:sz w:val="24"/>
          <w:szCs w:val="24"/>
        </w:rPr>
        <w:t>in order to</w:t>
      </w:r>
      <w:r w:rsidRPr="00E37EE8">
        <w:rPr>
          <w:rFonts w:ascii="Times New Roman" w:hAnsi="Times New Roman" w:cs="Times New Roman"/>
          <w:sz w:val="24"/>
          <w:szCs w:val="24"/>
        </w:rPr>
        <w:t xml:space="preserve"> build</w:t>
      </w:r>
      <w:r w:rsidR="00CE204B" w:rsidRPr="00E37EE8">
        <w:rPr>
          <w:rFonts w:ascii="Times New Roman" w:hAnsi="Times New Roman" w:cs="Times New Roman"/>
          <w:sz w:val="24"/>
          <w:szCs w:val="24"/>
        </w:rPr>
        <w:t xml:space="preserve"> </w:t>
      </w:r>
      <w:r w:rsidRPr="00E37EE8">
        <w:rPr>
          <w:rFonts w:ascii="Times New Roman" w:hAnsi="Times New Roman" w:cs="Times New Roman"/>
          <w:sz w:val="24"/>
          <w:szCs w:val="24"/>
        </w:rPr>
        <w:t>skills and rectify</w:t>
      </w:r>
      <w:r w:rsidR="00CE204B" w:rsidRPr="00E37EE8">
        <w:rPr>
          <w:rFonts w:ascii="Times New Roman" w:hAnsi="Times New Roman" w:cs="Times New Roman"/>
          <w:sz w:val="24"/>
          <w:szCs w:val="24"/>
        </w:rPr>
        <w:t xml:space="preserve"> </w:t>
      </w:r>
      <w:r w:rsidRPr="00E37EE8">
        <w:rPr>
          <w:rFonts w:ascii="Times New Roman" w:hAnsi="Times New Roman" w:cs="Times New Roman"/>
          <w:sz w:val="24"/>
          <w:szCs w:val="24"/>
        </w:rPr>
        <w:t xml:space="preserve">any flaws </w:t>
      </w:r>
      <w:r w:rsidR="00CE204B" w:rsidRPr="00E37EE8">
        <w:rPr>
          <w:rFonts w:ascii="Times New Roman" w:hAnsi="Times New Roman" w:cs="Times New Roman"/>
          <w:sz w:val="24"/>
          <w:szCs w:val="24"/>
        </w:rPr>
        <w:t xml:space="preserve">that </w:t>
      </w:r>
      <w:r w:rsidRPr="00E37EE8">
        <w:rPr>
          <w:rFonts w:ascii="Times New Roman" w:hAnsi="Times New Roman" w:cs="Times New Roman"/>
          <w:sz w:val="24"/>
          <w:szCs w:val="24"/>
        </w:rPr>
        <w:t xml:space="preserve">an individual may </w:t>
      </w:r>
      <w:r w:rsidR="00CE204B" w:rsidRPr="00E37EE8">
        <w:rPr>
          <w:rFonts w:ascii="Times New Roman" w:hAnsi="Times New Roman" w:cs="Times New Roman"/>
          <w:sz w:val="24"/>
          <w:szCs w:val="24"/>
        </w:rPr>
        <w:t>inhold</w:t>
      </w:r>
      <w:r w:rsidRPr="00E37EE8">
        <w:rPr>
          <w:rFonts w:ascii="Times New Roman" w:hAnsi="Times New Roman" w:cs="Times New Roman"/>
          <w:sz w:val="24"/>
          <w:szCs w:val="24"/>
        </w:rPr>
        <w:t xml:space="preserve">. </w:t>
      </w:r>
    </w:p>
    <w:p w:rsidR="00E74197" w:rsidRPr="00E37EE8" w:rsidRDefault="00E74197" w:rsidP="00E74197">
      <w:pPr>
        <w:rPr>
          <w:rFonts w:ascii="Times New Roman" w:hAnsi="Times New Roman" w:cs="Times New Roman"/>
          <w:sz w:val="24"/>
          <w:szCs w:val="24"/>
        </w:rPr>
      </w:pPr>
      <w:r w:rsidRPr="00E37EE8">
        <w:rPr>
          <w:rFonts w:ascii="Times New Roman" w:hAnsi="Times New Roman" w:cs="Times New Roman"/>
          <w:sz w:val="24"/>
          <w:szCs w:val="24"/>
        </w:rPr>
        <w:t xml:space="preserve">Human resources are the most important component of an organization to bring it to the road of success, that is, the more skilled work force an organisation holds, the greater the chance for it to feature successful stories. The world is developing and so the industries are also becoming more and competitive </w:t>
      </w:r>
      <w:r w:rsidR="00C20188" w:rsidRPr="00E37EE8">
        <w:rPr>
          <w:rFonts w:ascii="Times New Roman" w:hAnsi="Times New Roman" w:cs="Times New Roman"/>
          <w:sz w:val="24"/>
          <w:szCs w:val="24"/>
        </w:rPr>
        <w:t>(</w:t>
      </w:r>
      <w:r w:rsidR="00630053" w:rsidRPr="00E37EE8">
        <w:rPr>
          <w:rFonts w:ascii="Times New Roman" w:hAnsi="Times New Roman" w:cs="Times New Roman"/>
          <w:sz w:val="24"/>
          <w:szCs w:val="24"/>
        </w:rPr>
        <w:t xml:space="preserve">Chen and </w:t>
      </w:r>
      <w:proofErr w:type="spellStart"/>
      <w:r w:rsidR="00630053" w:rsidRPr="00E37EE8">
        <w:rPr>
          <w:rFonts w:ascii="Times New Roman" w:hAnsi="Times New Roman" w:cs="Times New Roman"/>
          <w:sz w:val="24"/>
          <w:szCs w:val="24"/>
        </w:rPr>
        <w:t>Dahlam</w:t>
      </w:r>
      <w:proofErr w:type="spellEnd"/>
      <w:r w:rsidR="00C20188" w:rsidRPr="00E37EE8">
        <w:rPr>
          <w:rFonts w:ascii="Times New Roman" w:hAnsi="Times New Roman" w:cs="Times New Roman"/>
          <w:sz w:val="24"/>
          <w:szCs w:val="24"/>
        </w:rPr>
        <w:t>, 2005)</w:t>
      </w:r>
      <w:r w:rsidRPr="00E37EE8">
        <w:rPr>
          <w:rFonts w:ascii="Times New Roman" w:hAnsi="Times New Roman" w:cs="Times New Roman"/>
          <w:sz w:val="24"/>
          <w:szCs w:val="24"/>
        </w:rPr>
        <w:t>. In order to survive in the race, skilled workforce is a must. Skilled labours are an asset for an organisation which cannot be quantified in terms of monetary value (</w:t>
      </w:r>
      <w:proofErr w:type="spellStart"/>
      <w:r w:rsidR="00C20188" w:rsidRPr="00E37EE8">
        <w:rPr>
          <w:rFonts w:ascii="Times New Roman" w:hAnsi="Times New Roman" w:cs="Times New Roman"/>
          <w:sz w:val="24"/>
          <w:szCs w:val="24"/>
        </w:rPr>
        <w:t>Onyeukwu</w:t>
      </w:r>
      <w:proofErr w:type="spellEnd"/>
      <w:r w:rsidR="00C20188" w:rsidRPr="00E37EE8">
        <w:rPr>
          <w:rFonts w:ascii="Times New Roman" w:hAnsi="Times New Roman" w:cs="Times New Roman"/>
          <w:sz w:val="24"/>
          <w:szCs w:val="24"/>
        </w:rPr>
        <w:t xml:space="preserve"> et al., 2017</w:t>
      </w:r>
      <w:r w:rsidRPr="00E37EE8">
        <w:rPr>
          <w:rFonts w:ascii="Times New Roman" w:hAnsi="Times New Roman" w:cs="Times New Roman"/>
          <w:sz w:val="24"/>
          <w:szCs w:val="24"/>
        </w:rPr>
        <w:t xml:space="preserve">). </w:t>
      </w:r>
    </w:p>
    <w:p w:rsidR="00E74197" w:rsidRPr="00E37EE8" w:rsidRDefault="00E74197" w:rsidP="00E74197">
      <w:pPr>
        <w:rPr>
          <w:rFonts w:ascii="Times New Roman" w:hAnsi="Times New Roman" w:cs="Times New Roman"/>
          <w:sz w:val="24"/>
          <w:szCs w:val="24"/>
        </w:rPr>
      </w:pPr>
      <w:r w:rsidRPr="00E37EE8">
        <w:rPr>
          <w:rFonts w:ascii="Times New Roman" w:hAnsi="Times New Roman" w:cs="Times New Roman"/>
          <w:sz w:val="24"/>
          <w:szCs w:val="24"/>
        </w:rPr>
        <w:t>Along with their skills, they bring in some other benefit to the company. Firstly, with skill comes productivity (</w:t>
      </w:r>
      <w:r w:rsidR="00066285" w:rsidRPr="00E37EE8">
        <w:rPr>
          <w:rFonts w:ascii="Times New Roman" w:hAnsi="Times New Roman" w:cs="Times New Roman"/>
          <w:sz w:val="24"/>
          <w:szCs w:val="24"/>
        </w:rPr>
        <w:t>Steedman and Wagner, 1989</w:t>
      </w:r>
      <w:r w:rsidRPr="00E37EE8">
        <w:rPr>
          <w:rFonts w:ascii="Times New Roman" w:hAnsi="Times New Roman" w:cs="Times New Roman"/>
          <w:sz w:val="24"/>
          <w:szCs w:val="24"/>
        </w:rPr>
        <w:t>). That is, their output can surpass others who are new to that tasks, or in other words, time consumption per unit will be lesser than of non-skilled ones. Which again saves on labour costs.</w:t>
      </w:r>
    </w:p>
    <w:p w:rsidR="00E74197" w:rsidRPr="00E37EE8" w:rsidRDefault="00E74197" w:rsidP="00E74197">
      <w:pPr>
        <w:rPr>
          <w:rFonts w:ascii="Times New Roman" w:hAnsi="Times New Roman" w:cs="Times New Roman"/>
          <w:sz w:val="24"/>
          <w:szCs w:val="24"/>
        </w:rPr>
      </w:pPr>
      <w:r w:rsidRPr="00E37EE8">
        <w:rPr>
          <w:rFonts w:ascii="Times New Roman" w:hAnsi="Times New Roman" w:cs="Times New Roman"/>
          <w:sz w:val="24"/>
          <w:szCs w:val="24"/>
        </w:rPr>
        <w:t>Economists emphasises a lot on training and development. Skilled labours however can save a ton on this sector (</w:t>
      </w:r>
      <w:r w:rsidR="006124B0" w:rsidRPr="00E37EE8">
        <w:rPr>
          <w:rFonts w:ascii="Times New Roman" w:hAnsi="Times New Roman" w:cs="Times New Roman"/>
          <w:sz w:val="24"/>
          <w:szCs w:val="24"/>
        </w:rPr>
        <w:t>Bosch, 2009</w:t>
      </w:r>
      <w:r w:rsidRPr="00E37EE8">
        <w:rPr>
          <w:rFonts w:ascii="Times New Roman" w:hAnsi="Times New Roman" w:cs="Times New Roman"/>
          <w:sz w:val="24"/>
          <w:szCs w:val="24"/>
        </w:rPr>
        <w:t xml:space="preserve">). For instance, a new staff needs to go through several training sessions in order to fit themselves for that position they will be working for. This turns into double spending. That is, they </w:t>
      </w:r>
      <w:proofErr w:type="gramStart"/>
      <w:r w:rsidRPr="00E37EE8">
        <w:rPr>
          <w:rFonts w:ascii="Times New Roman" w:hAnsi="Times New Roman" w:cs="Times New Roman"/>
          <w:sz w:val="24"/>
          <w:szCs w:val="24"/>
        </w:rPr>
        <w:t>have to</w:t>
      </w:r>
      <w:proofErr w:type="gramEnd"/>
      <w:r w:rsidRPr="00E37EE8">
        <w:rPr>
          <w:rFonts w:ascii="Times New Roman" w:hAnsi="Times New Roman" w:cs="Times New Roman"/>
          <w:sz w:val="24"/>
          <w:szCs w:val="24"/>
        </w:rPr>
        <w:t xml:space="preserve"> be paid with their salary and on top of their training costs.</w:t>
      </w:r>
    </w:p>
    <w:p w:rsidR="00251229" w:rsidRPr="00E37EE8" w:rsidRDefault="00173E7B" w:rsidP="00E74197">
      <w:pPr>
        <w:rPr>
          <w:rFonts w:ascii="Times New Roman" w:hAnsi="Times New Roman" w:cs="Times New Roman"/>
          <w:sz w:val="24"/>
          <w:szCs w:val="24"/>
        </w:rPr>
      </w:pPr>
      <w:r w:rsidRPr="00E37EE8">
        <w:rPr>
          <w:rFonts w:ascii="Times New Roman" w:hAnsi="Times New Roman" w:cs="Times New Roman"/>
          <w:sz w:val="24"/>
          <w:szCs w:val="24"/>
        </w:rPr>
        <w:t>S</w:t>
      </w:r>
      <w:r w:rsidR="00251229" w:rsidRPr="00E37EE8">
        <w:rPr>
          <w:rFonts w:ascii="Times New Roman" w:hAnsi="Times New Roman" w:cs="Times New Roman"/>
          <w:sz w:val="24"/>
          <w:szCs w:val="24"/>
        </w:rPr>
        <w:t xml:space="preserve">ome believes, future cannot be determined beforehand, so there is no point of planning. However, planning puts someone into driving seat, while they still may have to negotiate with some of the </w:t>
      </w:r>
      <w:r w:rsidR="00EA6B22" w:rsidRPr="00E37EE8">
        <w:rPr>
          <w:rFonts w:ascii="Times New Roman" w:hAnsi="Times New Roman" w:cs="Times New Roman"/>
          <w:sz w:val="24"/>
          <w:szCs w:val="24"/>
        </w:rPr>
        <w:t>obstacles</w:t>
      </w:r>
      <w:r w:rsidR="00251229" w:rsidRPr="00E37EE8">
        <w:rPr>
          <w:rFonts w:ascii="Times New Roman" w:hAnsi="Times New Roman" w:cs="Times New Roman"/>
          <w:sz w:val="24"/>
          <w:szCs w:val="24"/>
        </w:rPr>
        <w:t xml:space="preserve"> met. But with focus and small number of manageable initiatives, someone will be better able to explore their career potential.</w:t>
      </w:r>
      <w:r w:rsidR="00EA6B22" w:rsidRPr="00E37EE8">
        <w:rPr>
          <w:rFonts w:ascii="Times New Roman" w:hAnsi="Times New Roman" w:cs="Times New Roman"/>
          <w:sz w:val="24"/>
          <w:szCs w:val="24"/>
        </w:rPr>
        <w:t xml:space="preserve"> </w:t>
      </w:r>
      <w:r w:rsidR="00251229" w:rsidRPr="00E37EE8">
        <w:rPr>
          <w:rFonts w:ascii="Times New Roman" w:hAnsi="Times New Roman" w:cs="Times New Roman"/>
          <w:sz w:val="24"/>
          <w:szCs w:val="24"/>
        </w:rPr>
        <w:t xml:space="preserve">Sometimes despite planning some still floats into confusion due to large number of options and pathways ahead. However, focus must be kept on the desired outcome or else run the risk of doing nothing and going nowhere. </w:t>
      </w:r>
    </w:p>
    <w:p w:rsidR="00251229" w:rsidRPr="00E37EE8" w:rsidRDefault="00251229" w:rsidP="00E74197">
      <w:pPr>
        <w:rPr>
          <w:rFonts w:ascii="Times New Roman" w:hAnsi="Times New Roman" w:cs="Times New Roman"/>
          <w:sz w:val="24"/>
          <w:szCs w:val="24"/>
        </w:rPr>
      </w:pPr>
      <w:r w:rsidRPr="00E37EE8">
        <w:rPr>
          <w:rFonts w:ascii="Times New Roman" w:hAnsi="Times New Roman" w:cs="Times New Roman"/>
          <w:sz w:val="24"/>
          <w:szCs w:val="24"/>
        </w:rPr>
        <w:t xml:space="preserve">It is a norm that in early stage productivity and skill gaining scopes are at its best, but with age they </w:t>
      </w:r>
      <w:r w:rsidR="00EA6B22" w:rsidRPr="00E37EE8">
        <w:rPr>
          <w:rFonts w:ascii="Times New Roman" w:hAnsi="Times New Roman" w:cs="Times New Roman"/>
          <w:sz w:val="24"/>
          <w:szCs w:val="24"/>
        </w:rPr>
        <w:t>drop</w:t>
      </w:r>
      <w:r w:rsidRPr="00E37EE8">
        <w:rPr>
          <w:rFonts w:ascii="Times New Roman" w:hAnsi="Times New Roman" w:cs="Times New Roman"/>
          <w:sz w:val="24"/>
          <w:szCs w:val="24"/>
        </w:rPr>
        <w:t xml:space="preserve"> (</w:t>
      </w:r>
      <w:proofErr w:type="spellStart"/>
      <w:r w:rsidR="00173E7B" w:rsidRPr="00173E7B">
        <w:rPr>
          <w:rFonts w:ascii="Times New Roman" w:hAnsi="Times New Roman" w:cs="Times New Roman"/>
          <w:sz w:val="24"/>
          <w:szCs w:val="24"/>
        </w:rPr>
        <w:t>Skirbekk</w:t>
      </w:r>
      <w:proofErr w:type="spellEnd"/>
      <w:r w:rsidR="00173E7B" w:rsidRPr="00E37EE8">
        <w:rPr>
          <w:rFonts w:ascii="Times New Roman" w:hAnsi="Times New Roman" w:cs="Times New Roman"/>
          <w:sz w:val="24"/>
          <w:szCs w:val="24"/>
        </w:rPr>
        <w:t>, 2008</w:t>
      </w:r>
      <w:r w:rsidRPr="00E37EE8">
        <w:rPr>
          <w:rFonts w:ascii="Times New Roman" w:hAnsi="Times New Roman" w:cs="Times New Roman"/>
          <w:sz w:val="24"/>
          <w:szCs w:val="24"/>
        </w:rPr>
        <w:t xml:space="preserve">). However, with continuous </w:t>
      </w:r>
      <w:r w:rsidR="00EA6B22" w:rsidRPr="00E37EE8">
        <w:rPr>
          <w:rFonts w:ascii="Times New Roman" w:hAnsi="Times New Roman" w:cs="Times New Roman"/>
          <w:sz w:val="24"/>
          <w:szCs w:val="24"/>
        </w:rPr>
        <w:t>learning</w:t>
      </w:r>
      <w:r w:rsidRPr="00E37EE8">
        <w:rPr>
          <w:rFonts w:ascii="Times New Roman" w:hAnsi="Times New Roman" w:cs="Times New Roman"/>
          <w:sz w:val="24"/>
          <w:szCs w:val="24"/>
        </w:rPr>
        <w:t xml:space="preserve"> </w:t>
      </w:r>
      <w:r w:rsidR="00EA6B22" w:rsidRPr="00E37EE8">
        <w:rPr>
          <w:rFonts w:ascii="Times New Roman" w:hAnsi="Times New Roman" w:cs="Times New Roman"/>
          <w:sz w:val="24"/>
          <w:szCs w:val="24"/>
        </w:rPr>
        <w:t>and skill</w:t>
      </w:r>
      <w:r w:rsidRPr="00E37EE8">
        <w:rPr>
          <w:rFonts w:ascii="Times New Roman" w:hAnsi="Times New Roman" w:cs="Times New Roman"/>
          <w:sz w:val="24"/>
          <w:szCs w:val="24"/>
        </w:rPr>
        <w:t xml:space="preserve"> development, this doesn’t always stand true. After </w:t>
      </w:r>
      <w:r w:rsidR="00EA6B22" w:rsidRPr="00E37EE8">
        <w:rPr>
          <w:rFonts w:ascii="Times New Roman" w:hAnsi="Times New Roman" w:cs="Times New Roman"/>
          <w:sz w:val="24"/>
          <w:szCs w:val="24"/>
        </w:rPr>
        <w:t>establishing career</w:t>
      </w:r>
      <w:r w:rsidRPr="00E37EE8">
        <w:rPr>
          <w:rFonts w:ascii="Times New Roman" w:hAnsi="Times New Roman" w:cs="Times New Roman"/>
          <w:sz w:val="24"/>
          <w:szCs w:val="24"/>
        </w:rPr>
        <w:t xml:space="preserve">, advancement depends on small gains which together achieves big results, in other words known as marginal gains </w:t>
      </w:r>
      <w:r w:rsidR="00173E7B" w:rsidRPr="00E37EE8">
        <w:rPr>
          <w:rFonts w:ascii="Times New Roman" w:hAnsi="Times New Roman" w:cs="Times New Roman"/>
          <w:color w:val="000000"/>
          <w:sz w:val="24"/>
          <w:szCs w:val="24"/>
          <w:shd w:val="clear" w:color="auto" w:fill="FFFFFF"/>
        </w:rPr>
        <w:t>(Ball, 2017)</w:t>
      </w:r>
      <w:r w:rsidR="00173E7B" w:rsidRPr="00E37EE8">
        <w:rPr>
          <w:rFonts w:ascii="Times New Roman" w:hAnsi="Times New Roman" w:cs="Times New Roman"/>
          <w:sz w:val="24"/>
          <w:szCs w:val="24"/>
        </w:rPr>
        <w:t xml:space="preserve">; </w:t>
      </w:r>
      <w:r w:rsidR="00173E7B" w:rsidRPr="00E37EE8">
        <w:rPr>
          <w:rFonts w:ascii="Times New Roman" w:hAnsi="Times New Roman" w:cs="Times New Roman"/>
          <w:color w:val="000000"/>
          <w:sz w:val="24"/>
          <w:szCs w:val="24"/>
          <w:shd w:val="clear" w:color="auto" w:fill="FFFFFF"/>
        </w:rPr>
        <w:t>(Solly, 2013)</w:t>
      </w:r>
    </w:p>
    <w:p w:rsidR="00251229" w:rsidRPr="00E37EE8" w:rsidRDefault="00251229" w:rsidP="00E74197">
      <w:pPr>
        <w:rPr>
          <w:rFonts w:ascii="Times New Roman" w:hAnsi="Times New Roman" w:cs="Times New Roman"/>
          <w:sz w:val="24"/>
          <w:szCs w:val="24"/>
        </w:rPr>
      </w:pPr>
    </w:p>
    <w:p w:rsidR="00251229" w:rsidRPr="00E37EE8" w:rsidRDefault="003042E7" w:rsidP="00E74197">
      <w:pPr>
        <w:rPr>
          <w:rFonts w:ascii="Times New Roman" w:hAnsi="Times New Roman" w:cs="Times New Roman"/>
          <w:sz w:val="24"/>
          <w:szCs w:val="24"/>
        </w:rPr>
      </w:pPr>
      <w:r w:rsidRPr="00E37EE8">
        <w:rPr>
          <w:rFonts w:ascii="Times New Roman" w:hAnsi="Times New Roman" w:cs="Times New Roman"/>
          <w:sz w:val="24"/>
          <w:szCs w:val="24"/>
        </w:rPr>
        <w:t xml:space="preserve">The role of a </w:t>
      </w:r>
      <w:r w:rsidR="003748BC">
        <w:rPr>
          <w:rFonts w:ascii="Times New Roman" w:hAnsi="Times New Roman" w:cs="Times New Roman"/>
          <w:sz w:val="24"/>
          <w:szCs w:val="24"/>
        </w:rPr>
        <w:t>healthcare assistant</w:t>
      </w:r>
      <w:r w:rsidRPr="00E37EE8">
        <w:rPr>
          <w:rFonts w:ascii="Times New Roman" w:hAnsi="Times New Roman" w:cs="Times New Roman"/>
          <w:sz w:val="24"/>
          <w:szCs w:val="24"/>
        </w:rPr>
        <w:t xml:space="preserve"> requires a caring, compassionate and professional approach along with educating </w:t>
      </w:r>
      <w:r w:rsidR="003748BC" w:rsidRPr="00E37EE8">
        <w:rPr>
          <w:rFonts w:ascii="Times New Roman" w:hAnsi="Times New Roman" w:cs="Times New Roman"/>
          <w:sz w:val="24"/>
          <w:szCs w:val="24"/>
        </w:rPr>
        <w:t>patience</w:t>
      </w:r>
      <w:r w:rsidRPr="00E37EE8">
        <w:rPr>
          <w:rFonts w:ascii="Times New Roman" w:hAnsi="Times New Roman" w:cs="Times New Roman"/>
          <w:sz w:val="24"/>
          <w:szCs w:val="24"/>
        </w:rPr>
        <w:t xml:space="preserve"> eon how to lead a healthier and a mobile lifestyle. Communicating with a variety of different individuals such as patients and co-workers. </w:t>
      </w:r>
    </w:p>
    <w:p w:rsidR="00EA6B22" w:rsidRPr="00E37EE8" w:rsidRDefault="003042E7" w:rsidP="00E74197">
      <w:pPr>
        <w:rPr>
          <w:rFonts w:ascii="Times New Roman" w:hAnsi="Times New Roman" w:cs="Times New Roman"/>
          <w:sz w:val="24"/>
          <w:szCs w:val="24"/>
        </w:rPr>
      </w:pPr>
      <w:r w:rsidRPr="00E37EE8">
        <w:rPr>
          <w:rFonts w:ascii="Times New Roman" w:hAnsi="Times New Roman" w:cs="Times New Roman"/>
          <w:sz w:val="24"/>
          <w:szCs w:val="24"/>
        </w:rPr>
        <w:t xml:space="preserve">As I am confident with my literacy ability, it will allow me to write detailed reports for the benefit of my patients and co-workers, which can also lead to a higher level of qualitative data being recorded, resulting in a more organised and informed system of work. </w:t>
      </w:r>
    </w:p>
    <w:p w:rsidR="00EA6B22" w:rsidRPr="00EA6B22" w:rsidRDefault="00EA6B22" w:rsidP="00EA6B22">
      <w:pPr>
        <w:rPr>
          <w:rFonts w:ascii="Times New Roman" w:hAnsi="Times New Roman" w:cs="Times New Roman"/>
          <w:sz w:val="24"/>
          <w:szCs w:val="24"/>
        </w:rPr>
      </w:pPr>
    </w:p>
    <w:p w:rsidR="00EA6B22" w:rsidRPr="00E37EE8" w:rsidRDefault="00EA6B22" w:rsidP="00EA6B22">
      <w:pPr>
        <w:rPr>
          <w:rFonts w:ascii="Times New Roman" w:hAnsi="Times New Roman" w:cs="Times New Roman"/>
          <w:sz w:val="24"/>
          <w:szCs w:val="24"/>
        </w:rPr>
      </w:pPr>
      <w:r w:rsidRPr="00E37EE8">
        <w:rPr>
          <w:rFonts w:ascii="Times New Roman" w:hAnsi="Times New Roman" w:cs="Times New Roman"/>
          <w:sz w:val="24"/>
          <w:szCs w:val="24"/>
        </w:rPr>
        <w:lastRenderedPageBreak/>
        <w:t>Skills relevant to goals</w:t>
      </w:r>
      <w:r w:rsidRPr="00E37EE8">
        <w:rPr>
          <w:rFonts w:ascii="Times New Roman" w:hAnsi="Times New Roman" w:cs="Times New Roman"/>
          <w:sz w:val="24"/>
          <w:szCs w:val="24"/>
        </w:rPr>
        <w:br/>
        <w:t xml:space="preserve">A skill </w:t>
      </w:r>
      <w:r w:rsidR="003748BC">
        <w:rPr>
          <w:rFonts w:ascii="Times New Roman" w:hAnsi="Times New Roman" w:cs="Times New Roman"/>
          <w:sz w:val="24"/>
          <w:szCs w:val="24"/>
        </w:rPr>
        <w:t>refers to</w:t>
      </w:r>
      <w:r w:rsidRPr="00E37EE8">
        <w:rPr>
          <w:rFonts w:ascii="Times New Roman" w:hAnsi="Times New Roman" w:cs="Times New Roman"/>
          <w:sz w:val="24"/>
          <w:szCs w:val="24"/>
        </w:rPr>
        <w:t xml:space="preserve"> the ability to </w:t>
      </w:r>
      <w:r w:rsidR="003748BC">
        <w:rPr>
          <w:rFonts w:ascii="Times New Roman" w:hAnsi="Times New Roman" w:cs="Times New Roman"/>
          <w:sz w:val="24"/>
          <w:szCs w:val="24"/>
        </w:rPr>
        <w:t>demonstrate</w:t>
      </w:r>
      <w:r w:rsidRPr="00E37EE8">
        <w:rPr>
          <w:rFonts w:ascii="Times New Roman" w:hAnsi="Times New Roman" w:cs="Times New Roman"/>
          <w:sz w:val="24"/>
          <w:szCs w:val="24"/>
        </w:rPr>
        <w:t xml:space="preserve"> something well, a </w:t>
      </w:r>
      <w:proofErr w:type="gramStart"/>
      <w:r w:rsidR="003748BC">
        <w:rPr>
          <w:rFonts w:ascii="Times New Roman" w:hAnsi="Times New Roman" w:cs="Times New Roman"/>
          <w:sz w:val="24"/>
          <w:szCs w:val="24"/>
        </w:rPr>
        <w:t>particular</w:t>
      </w:r>
      <w:r w:rsidRPr="00E37EE8">
        <w:rPr>
          <w:rFonts w:ascii="Times New Roman" w:hAnsi="Times New Roman" w:cs="Times New Roman"/>
          <w:sz w:val="24"/>
          <w:szCs w:val="24"/>
        </w:rPr>
        <w:t xml:space="preserve"> competence</w:t>
      </w:r>
      <w:proofErr w:type="gramEnd"/>
      <w:r w:rsidRPr="00E37EE8">
        <w:rPr>
          <w:rFonts w:ascii="Times New Roman" w:hAnsi="Times New Roman" w:cs="Times New Roman"/>
          <w:sz w:val="24"/>
          <w:szCs w:val="24"/>
        </w:rPr>
        <w:t xml:space="preserve"> </w:t>
      </w:r>
      <w:r w:rsidR="003748BC">
        <w:rPr>
          <w:rFonts w:ascii="Times New Roman" w:hAnsi="Times New Roman" w:cs="Times New Roman"/>
          <w:sz w:val="24"/>
          <w:szCs w:val="24"/>
        </w:rPr>
        <w:t>which is</w:t>
      </w:r>
      <w:r w:rsidRPr="00E37EE8">
        <w:rPr>
          <w:rFonts w:ascii="Times New Roman" w:hAnsi="Times New Roman" w:cs="Times New Roman"/>
          <w:sz w:val="24"/>
          <w:szCs w:val="24"/>
        </w:rPr>
        <w:t xml:space="preserve"> usually developed </w:t>
      </w:r>
      <w:r w:rsidR="003748BC">
        <w:rPr>
          <w:rFonts w:ascii="Times New Roman" w:hAnsi="Times New Roman" w:cs="Times New Roman"/>
          <w:sz w:val="24"/>
          <w:szCs w:val="24"/>
        </w:rPr>
        <w:t>by</w:t>
      </w:r>
      <w:r w:rsidRPr="00E37EE8">
        <w:rPr>
          <w:rFonts w:ascii="Times New Roman" w:hAnsi="Times New Roman" w:cs="Times New Roman"/>
          <w:sz w:val="24"/>
          <w:szCs w:val="24"/>
        </w:rPr>
        <w:t xml:space="preserve"> learning and experience. According to </w:t>
      </w:r>
      <w:r w:rsidR="003748BC">
        <w:rPr>
          <w:rFonts w:ascii="Times New Roman" w:hAnsi="Times New Roman" w:cs="Times New Roman"/>
          <w:sz w:val="24"/>
          <w:szCs w:val="24"/>
        </w:rPr>
        <w:t>(</w:t>
      </w:r>
      <w:r w:rsidRPr="00E37EE8">
        <w:rPr>
          <w:rFonts w:ascii="Times New Roman" w:hAnsi="Times New Roman" w:cs="Times New Roman"/>
          <w:sz w:val="24"/>
          <w:szCs w:val="24"/>
        </w:rPr>
        <w:t>Cottrell, 2015</w:t>
      </w:r>
      <w:r w:rsidR="003748BC">
        <w:rPr>
          <w:rFonts w:ascii="Times New Roman" w:hAnsi="Times New Roman" w:cs="Times New Roman"/>
          <w:sz w:val="24"/>
          <w:szCs w:val="24"/>
        </w:rPr>
        <w:t>)</w:t>
      </w:r>
      <w:r w:rsidRPr="00E37EE8">
        <w:rPr>
          <w:rFonts w:ascii="Times New Roman" w:hAnsi="Times New Roman" w:cs="Times New Roman"/>
          <w:sz w:val="24"/>
          <w:szCs w:val="24"/>
        </w:rPr>
        <w:t xml:space="preserve"> “to be skilled is to be able to </w:t>
      </w:r>
      <w:r w:rsidR="00173E7B" w:rsidRPr="00E37EE8">
        <w:rPr>
          <w:rFonts w:ascii="Times New Roman" w:hAnsi="Times New Roman" w:cs="Times New Roman"/>
          <w:sz w:val="24"/>
          <w:szCs w:val="24"/>
        </w:rPr>
        <w:t>learn</w:t>
      </w:r>
      <w:r w:rsidRPr="00E37EE8">
        <w:rPr>
          <w:rFonts w:ascii="Times New Roman" w:hAnsi="Times New Roman" w:cs="Times New Roman"/>
          <w:sz w:val="24"/>
          <w:szCs w:val="24"/>
        </w:rPr>
        <w:t xml:space="preserve"> activity well and at will”. </w:t>
      </w:r>
      <w:r w:rsidR="003748BC">
        <w:rPr>
          <w:rFonts w:ascii="Times New Roman" w:hAnsi="Times New Roman" w:cs="Times New Roman"/>
          <w:sz w:val="24"/>
          <w:szCs w:val="24"/>
        </w:rPr>
        <w:t>In order to</w:t>
      </w:r>
      <w:r w:rsidRPr="00E37EE8">
        <w:rPr>
          <w:rFonts w:ascii="Times New Roman" w:hAnsi="Times New Roman" w:cs="Times New Roman"/>
          <w:sz w:val="24"/>
          <w:szCs w:val="24"/>
        </w:rPr>
        <w:t xml:space="preserve"> obtain career goals</w:t>
      </w:r>
      <w:r w:rsidR="003748BC">
        <w:rPr>
          <w:rFonts w:ascii="Times New Roman" w:hAnsi="Times New Roman" w:cs="Times New Roman"/>
          <w:sz w:val="24"/>
          <w:szCs w:val="24"/>
        </w:rPr>
        <w:t xml:space="preserve">, one </w:t>
      </w:r>
      <w:r w:rsidRPr="00E37EE8">
        <w:rPr>
          <w:rFonts w:ascii="Times New Roman" w:hAnsi="Times New Roman" w:cs="Times New Roman"/>
          <w:sz w:val="24"/>
          <w:szCs w:val="24"/>
        </w:rPr>
        <w:t>need</w:t>
      </w:r>
      <w:r w:rsidR="003748BC">
        <w:rPr>
          <w:rFonts w:ascii="Times New Roman" w:hAnsi="Times New Roman" w:cs="Times New Roman"/>
          <w:sz w:val="24"/>
          <w:szCs w:val="24"/>
        </w:rPr>
        <w:t>s</w:t>
      </w:r>
      <w:r w:rsidRPr="00E37EE8">
        <w:rPr>
          <w:rFonts w:ascii="Times New Roman" w:hAnsi="Times New Roman" w:cs="Times New Roman"/>
          <w:sz w:val="24"/>
          <w:szCs w:val="24"/>
        </w:rPr>
        <w:t xml:space="preserve"> critical skill that can </w:t>
      </w:r>
      <w:r w:rsidR="003748BC">
        <w:rPr>
          <w:rFonts w:ascii="Times New Roman" w:hAnsi="Times New Roman" w:cs="Times New Roman"/>
          <w:sz w:val="24"/>
          <w:szCs w:val="24"/>
        </w:rPr>
        <w:t xml:space="preserve">be </w:t>
      </w:r>
      <w:r w:rsidRPr="00E37EE8">
        <w:rPr>
          <w:rFonts w:ascii="Times New Roman" w:hAnsi="Times New Roman" w:cs="Times New Roman"/>
          <w:sz w:val="24"/>
          <w:szCs w:val="24"/>
        </w:rPr>
        <w:t>achieve</w:t>
      </w:r>
      <w:r w:rsidR="003748BC">
        <w:rPr>
          <w:rFonts w:ascii="Times New Roman" w:hAnsi="Times New Roman" w:cs="Times New Roman"/>
          <w:sz w:val="24"/>
          <w:szCs w:val="24"/>
        </w:rPr>
        <w:t>d</w:t>
      </w:r>
      <w:r w:rsidRPr="00E37EE8">
        <w:rPr>
          <w:rFonts w:ascii="Times New Roman" w:hAnsi="Times New Roman" w:cs="Times New Roman"/>
          <w:sz w:val="24"/>
          <w:szCs w:val="24"/>
        </w:rPr>
        <w:t xml:space="preserve"> from </w:t>
      </w:r>
      <w:r w:rsidR="003748BC">
        <w:rPr>
          <w:rFonts w:ascii="Times New Roman" w:hAnsi="Times New Roman" w:cs="Times New Roman"/>
          <w:sz w:val="24"/>
          <w:szCs w:val="24"/>
        </w:rPr>
        <w:t>studying</w:t>
      </w:r>
      <w:r w:rsidRPr="00E37EE8">
        <w:rPr>
          <w:rFonts w:ascii="Times New Roman" w:hAnsi="Times New Roman" w:cs="Times New Roman"/>
          <w:sz w:val="24"/>
          <w:szCs w:val="24"/>
        </w:rPr>
        <w:t xml:space="preserve"> a certain </w:t>
      </w:r>
      <w:r w:rsidR="003748BC">
        <w:rPr>
          <w:rFonts w:ascii="Times New Roman" w:hAnsi="Times New Roman" w:cs="Times New Roman"/>
          <w:sz w:val="24"/>
          <w:szCs w:val="24"/>
        </w:rPr>
        <w:t>area</w:t>
      </w:r>
      <w:r w:rsidRPr="00E37EE8">
        <w:rPr>
          <w:rFonts w:ascii="Times New Roman" w:hAnsi="Times New Roman" w:cs="Times New Roman"/>
          <w:sz w:val="24"/>
          <w:szCs w:val="24"/>
        </w:rPr>
        <w:t xml:space="preserve">. According to </w:t>
      </w:r>
      <w:r w:rsidR="003748BC">
        <w:rPr>
          <w:rFonts w:ascii="Times New Roman" w:hAnsi="Times New Roman" w:cs="Times New Roman"/>
          <w:sz w:val="24"/>
          <w:szCs w:val="24"/>
        </w:rPr>
        <w:t>(</w:t>
      </w:r>
      <w:r w:rsidRPr="003748BC">
        <w:rPr>
          <w:rFonts w:ascii="Times New Roman" w:hAnsi="Times New Roman" w:cs="Times New Roman"/>
          <w:sz w:val="24"/>
          <w:szCs w:val="24"/>
        </w:rPr>
        <w:t>Assister 1995</w:t>
      </w:r>
      <w:r w:rsidR="003748BC">
        <w:rPr>
          <w:rFonts w:ascii="Times New Roman" w:hAnsi="Times New Roman" w:cs="Times New Roman"/>
          <w:sz w:val="24"/>
          <w:szCs w:val="24"/>
        </w:rPr>
        <w:t>)</w:t>
      </w:r>
      <w:r w:rsidRPr="00E37EE8">
        <w:rPr>
          <w:rFonts w:ascii="Times New Roman" w:hAnsi="Times New Roman" w:cs="Times New Roman"/>
          <w:sz w:val="24"/>
          <w:szCs w:val="24"/>
        </w:rPr>
        <w:t>, “the transferability of skills is defined as the specific capacities which allow the people to achieve in a spacious range of different jobs and tasks”.</w:t>
      </w:r>
    </w:p>
    <w:p w:rsidR="003748BC" w:rsidRDefault="00EA6B22" w:rsidP="00EA6B22">
      <w:pPr>
        <w:rPr>
          <w:rFonts w:ascii="Times New Roman" w:hAnsi="Times New Roman" w:cs="Times New Roman"/>
          <w:sz w:val="24"/>
          <w:szCs w:val="24"/>
        </w:rPr>
      </w:pPr>
      <w:r w:rsidRPr="00E37EE8">
        <w:rPr>
          <w:rFonts w:ascii="Times New Roman" w:hAnsi="Times New Roman" w:cs="Times New Roman"/>
          <w:sz w:val="24"/>
          <w:szCs w:val="24"/>
        </w:rPr>
        <w:br/>
        <w:t>Time management:</w:t>
      </w:r>
      <w:r w:rsidRPr="00E37EE8">
        <w:rPr>
          <w:rFonts w:ascii="Times New Roman" w:hAnsi="Times New Roman" w:cs="Times New Roman"/>
          <w:sz w:val="24"/>
          <w:szCs w:val="24"/>
        </w:rPr>
        <w:br/>
        <w:t xml:space="preserve">Time management </w:t>
      </w:r>
      <w:r w:rsidR="003748BC">
        <w:rPr>
          <w:rFonts w:ascii="Times New Roman" w:hAnsi="Times New Roman" w:cs="Times New Roman"/>
          <w:sz w:val="24"/>
          <w:szCs w:val="24"/>
        </w:rPr>
        <w:t>implies</w:t>
      </w:r>
      <w:r w:rsidRPr="00E37EE8">
        <w:rPr>
          <w:rFonts w:ascii="Times New Roman" w:hAnsi="Times New Roman" w:cs="Times New Roman"/>
          <w:sz w:val="24"/>
          <w:szCs w:val="24"/>
        </w:rPr>
        <w:t xml:space="preserve"> to manage effectively the time so that it is </w:t>
      </w:r>
      <w:r w:rsidR="003748BC">
        <w:rPr>
          <w:rFonts w:ascii="Times New Roman" w:hAnsi="Times New Roman" w:cs="Times New Roman"/>
          <w:sz w:val="24"/>
          <w:szCs w:val="24"/>
        </w:rPr>
        <w:t>divided into</w:t>
      </w:r>
      <w:r w:rsidRPr="00E37EE8">
        <w:rPr>
          <w:rFonts w:ascii="Times New Roman" w:hAnsi="Times New Roman" w:cs="Times New Roman"/>
          <w:sz w:val="24"/>
          <w:szCs w:val="24"/>
        </w:rPr>
        <w:t xml:space="preserve"> the right </w:t>
      </w:r>
      <w:r w:rsidR="003748BC">
        <w:rPr>
          <w:rFonts w:ascii="Times New Roman" w:hAnsi="Times New Roman" w:cs="Times New Roman"/>
          <w:sz w:val="24"/>
          <w:szCs w:val="24"/>
        </w:rPr>
        <w:t>category</w:t>
      </w:r>
      <w:r w:rsidRPr="00E37EE8">
        <w:rPr>
          <w:rFonts w:ascii="Times New Roman" w:hAnsi="Times New Roman" w:cs="Times New Roman"/>
          <w:sz w:val="24"/>
          <w:szCs w:val="24"/>
        </w:rPr>
        <w:t xml:space="preserve">. </w:t>
      </w:r>
      <w:r w:rsidR="003748BC">
        <w:rPr>
          <w:rFonts w:ascii="Times New Roman" w:hAnsi="Times New Roman" w:cs="Times New Roman"/>
          <w:sz w:val="24"/>
          <w:szCs w:val="24"/>
        </w:rPr>
        <w:t xml:space="preserve">Primary </w:t>
      </w:r>
      <w:r w:rsidRPr="00E37EE8">
        <w:rPr>
          <w:rFonts w:ascii="Times New Roman" w:hAnsi="Times New Roman" w:cs="Times New Roman"/>
          <w:sz w:val="24"/>
          <w:szCs w:val="24"/>
        </w:rPr>
        <w:t xml:space="preserve">step is </w:t>
      </w:r>
      <w:r w:rsidR="003748BC">
        <w:rPr>
          <w:rFonts w:ascii="Times New Roman" w:hAnsi="Times New Roman" w:cs="Times New Roman"/>
          <w:sz w:val="24"/>
          <w:szCs w:val="24"/>
        </w:rPr>
        <w:t xml:space="preserve">to </w:t>
      </w:r>
      <w:r w:rsidRPr="00E37EE8">
        <w:rPr>
          <w:rFonts w:ascii="Times New Roman" w:hAnsi="Times New Roman" w:cs="Times New Roman"/>
          <w:sz w:val="24"/>
          <w:szCs w:val="24"/>
        </w:rPr>
        <w:t>focus on the things that one want</w:t>
      </w:r>
      <w:r w:rsidR="009B5279">
        <w:rPr>
          <w:rFonts w:ascii="Times New Roman" w:hAnsi="Times New Roman" w:cs="Times New Roman"/>
          <w:sz w:val="24"/>
          <w:szCs w:val="24"/>
        </w:rPr>
        <w:t>s</w:t>
      </w:r>
      <w:r w:rsidRPr="00E37EE8">
        <w:rPr>
          <w:rFonts w:ascii="Times New Roman" w:hAnsi="Times New Roman" w:cs="Times New Roman"/>
          <w:sz w:val="24"/>
          <w:szCs w:val="24"/>
        </w:rPr>
        <w:t xml:space="preserve"> to achieve,</w:t>
      </w:r>
      <w:r w:rsidR="009B5279">
        <w:rPr>
          <w:rFonts w:ascii="Times New Roman" w:hAnsi="Times New Roman" w:cs="Times New Roman"/>
          <w:sz w:val="24"/>
          <w:szCs w:val="24"/>
        </w:rPr>
        <w:t xml:space="preserve"> irrespective of the magnitude or the size;</w:t>
      </w:r>
      <w:r w:rsidRPr="00E37EE8">
        <w:rPr>
          <w:rFonts w:ascii="Times New Roman" w:hAnsi="Times New Roman" w:cs="Times New Roman"/>
          <w:sz w:val="24"/>
          <w:szCs w:val="24"/>
        </w:rPr>
        <w:t xml:space="preserve"> small and big things. </w:t>
      </w:r>
      <w:r w:rsidR="009B5279">
        <w:rPr>
          <w:rFonts w:ascii="Times New Roman" w:hAnsi="Times New Roman" w:cs="Times New Roman"/>
          <w:sz w:val="24"/>
          <w:szCs w:val="24"/>
        </w:rPr>
        <w:t>Second,</w:t>
      </w:r>
      <w:r w:rsidRPr="00E37EE8">
        <w:rPr>
          <w:rFonts w:ascii="Times New Roman" w:hAnsi="Times New Roman" w:cs="Times New Roman"/>
          <w:sz w:val="24"/>
          <w:szCs w:val="24"/>
        </w:rPr>
        <w:t xml:space="preserve"> is to </w:t>
      </w:r>
      <w:r w:rsidR="009B5279">
        <w:rPr>
          <w:rFonts w:ascii="Times New Roman" w:hAnsi="Times New Roman" w:cs="Times New Roman"/>
          <w:sz w:val="24"/>
          <w:szCs w:val="24"/>
        </w:rPr>
        <w:t>establish</w:t>
      </w:r>
      <w:r w:rsidRPr="00E37EE8">
        <w:rPr>
          <w:rFonts w:ascii="Times New Roman" w:hAnsi="Times New Roman" w:cs="Times New Roman"/>
          <w:sz w:val="24"/>
          <w:szCs w:val="24"/>
        </w:rPr>
        <w:t xml:space="preserve"> a </w:t>
      </w:r>
      <w:r w:rsidR="009B5279">
        <w:rPr>
          <w:rFonts w:ascii="Times New Roman" w:hAnsi="Times New Roman" w:cs="Times New Roman"/>
          <w:sz w:val="24"/>
          <w:szCs w:val="24"/>
        </w:rPr>
        <w:t>way</w:t>
      </w:r>
      <w:r w:rsidRPr="00E37EE8">
        <w:rPr>
          <w:rFonts w:ascii="Times New Roman" w:hAnsi="Times New Roman" w:cs="Times New Roman"/>
          <w:sz w:val="24"/>
          <w:szCs w:val="24"/>
        </w:rPr>
        <w:t xml:space="preserve"> and map the direction in which one </w:t>
      </w:r>
      <w:r w:rsidR="009B5279">
        <w:rPr>
          <w:rFonts w:ascii="Times New Roman" w:hAnsi="Times New Roman" w:cs="Times New Roman"/>
          <w:sz w:val="24"/>
          <w:szCs w:val="24"/>
        </w:rPr>
        <w:t>will be in the front line</w:t>
      </w:r>
      <w:r w:rsidRPr="00E37EE8">
        <w:rPr>
          <w:rFonts w:ascii="Times New Roman" w:hAnsi="Times New Roman" w:cs="Times New Roman"/>
          <w:sz w:val="24"/>
          <w:szCs w:val="24"/>
        </w:rPr>
        <w:t xml:space="preserve">. For </w:t>
      </w:r>
      <w:r w:rsidR="009B5279">
        <w:rPr>
          <w:rFonts w:ascii="Times New Roman" w:hAnsi="Times New Roman" w:cs="Times New Roman"/>
          <w:sz w:val="24"/>
          <w:szCs w:val="24"/>
        </w:rPr>
        <w:t>instance</w:t>
      </w:r>
      <w:r w:rsidRPr="00E37EE8">
        <w:rPr>
          <w:rFonts w:ascii="Times New Roman" w:hAnsi="Times New Roman" w:cs="Times New Roman"/>
          <w:sz w:val="24"/>
          <w:szCs w:val="24"/>
        </w:rPr>
        <w:t>, split</w:t>
      </w:r>
      <w:r w:rsidR="009B5279">
        <w:rPr>
          <w:rFonts w:ascii="Times New Roman" w:hAnsi="Times New Roman" w:cs="Times New Roman"/>
          <w:sz w:val="24"/>
          <w:szCs w:val="24"/>
        </w:rPr>
        <w:t>ting</w:t>
      </w:r>
      <w:r w:rsidRPr="00E37EE8">
        <w:rPr>
          <w:rFonts w:ascii="Times New Roman" w:hAnsi="Times New Roman" w:cs="Times New Roman"/>
          <w:sz w:val="24"/>
          <w:szCs w:val="24"/>
        </w:rPr>
        <w:t xml:space="preserve"> my </w:t>
      </w:r>
      <w:r w:rsidR="009B5279">
        <w:rPr>
          <w:rFonts w:ascii="Times New Roman" w:hAnsi="Times New Roman" w:cs="Times New Roman"/>
          <w:sz w:val="24"/>
          <w:szCs w:val="24"/>
        </w:rPr>
        <w:t xml:space="preserve">own </w:t>
      </w:r>
      <w:r w:rsidRPr="00E37EE8">
        <w:rPr>
          <w:rFonts w:ascii="Times New Roman" w:hAnsi="Times New Roman" w:cs="Times New Roman"/>
          <w:sz w:val="24"/>
          <w:szCs w:val="24"/>
        </w:rPr>
        <w:t xml:space="preserve">learning </w:t>
      </w:r>
      <w:r w:rsidR="009B5279">
        <w:rPr>
          <w:rFonts w:ascii="Times New Roman" w:hAnsi="Times New Roman" w:cs="Times New Roman"/>
          <w:sz w:val="24"/>
          <w:szCs w:val="24"/>
        </w:rPr>
        <w:t>hours</w:t>
      </w:r>
      <w:r w:rsidRPr="00E37EE8">
        <w:rPr>
          <w:rFonts w:ascii="Times New Roman" w:hAnsi="Times New Roman" w:cs="Times New Roman"/>
          <w:sz w:val="24"/>
          <w:szCs w:val="24"/>
        </w:rPr>
        <w:t xml:space="preserve"> by allocating at least </w:t>
      </w:r>
      <w:r w:rsidR="009B5279">
        <w:rPr>
          <w:rFonts w:ascii="Times New Roman" w:hAnsi="Times New Roman" w:cs="Times New Roman"/>
          <w:sz w:val="24"/>
          <w:szCs w:val="24"/>
        </w:rPr>
        <w:t>an</w:t>
      </w:r>
      <w:r w:rsidRPr="00E37EE8">
        <w:rPr>
          <w:rFonts w:ascii="Times New Roman" w:hAnsi="Times New Roman" w:cs="Times New Roman"/>
          <w:sz w:val="24"/>
          <w:szCs w:val="24"/>
        </w:rPr>
        <w:t xml:space="preserve"> hour during my </w:t>
      </w:r>
      <w:r w:rsidR="009B5279">
        <w:rPr>
          <w:rFonts w:ascii="Times New Roman" w:hAnsi="Times New Roman" w:cs="Times New Roman"/>
          <w:sz w:val="24"/>
          <w:szCs w:val="24"/>
        </w:rPr>
        <w:t>week</w:t>
      </w:r>
      <w:r w:rsidRPr="00E37EE8">
        <w:rPr>
          <w:rFonts w:ascii="Times New Roman" w:hAnsi="Times New Roman" w:cs="Times New Roman"/>
          <w:sz w:val="24"/>
          <w:szCs w:val="24"/>
        </w:rPr>
        <w:t xml:space="preserve"> days and at least 4 hours </w:t>
      </w:r>
      <w:r w:rsidR="009B5279">
        <w:rPr>
          <w:rFonts w:ascii="Times New Roman" w:hAnsi="Times New Roman" w:cs="Times New Roman"/>
          <w:sz w:val="24"/>
          <w:szCs w:val="24"/>
        </w:rPr>
        <w:t xml:space="preserve">while off from </w:t>
      </w:r>
      <w:r w:rsidRPr="00E37EE8">
        <w:rPr>
          <w:rFonts w:ascii="Times New Roman" w:hAnsi="Times New Roman" w:cs="Times New Roman"/>
          <w:sz w:val="24"/>
          <w:szCs w:val="24"/>
        </w:rPr>
        <w:t xml:space="preserve">work. </w:t>
      </w:r>
      <w:r w:rsidR="009B5279">
        <w:rPr>
          <w:rFonts w:ascii="Times New Roman" w:hAnsi="Times New Roman" w:cs="Times New Roman"/>
          <w:sz w:val="24"/>
          <w:szCs w:val="24"/>
        </w:rPr>
        <w:t>To form an</w:t>
      </w:r>
      <w:r w:rsidRPr="00E37EE8">
        <w:rPr>
          <w:rFonts w:ascii="Times New Roman" w:hAnsi="Times New Roman" w:cs="Times New Roman"/>
          <w:sz w:val="24"/>
          <w:szCs w:val="24"/>
        </w:rPr>
        <w:t xml:space="preserve"> effective </w:t>
      </w:r>
      <w:r w:rsidR="00173E7B" w:rsidRPr="00E37EE8">
        <w:rPr>
          <w:rFonts w:ascii="Times New Roman" w:hAnsi="Times New Roman" w:cs="Times New Roman"/>
          <w:sz w:val="24"/>
          <w:szCs w:val="24"/>
        </w:rPr>
        <w:t>time</w:t>
      </w:r>
      <w:r w:rsidRPr="00E37EE8">
        <w:rPr>
          <w:rFonts w:ascii="Times New Roman" w:hAnsi="Times New Roman" w:cs="Times New Roman"/>
          <w:sz w:val="24"/>
          <w:szCs w:val="24"/>
        </w:rPr>
        <w:t xml:space="preserve"> management, </w:t>
      </w:r>
      <w:r w:rsidR="009B5279">
        <w:rPr>
          <w:rFonts w:ascii="Times New Roman" w:hAnsi="Times New Roman" w:cs="Times New Roman"/>
          <w:sz w:val="24"/>
          <w:szCs w:val="24"/>
        </w:rPr>
        <w:t>one</w:t>
      </w:r>
      <w:r w:rsidRPr="00E37EE8">
        <w:rPr>
          <w:rFonts w:ascii="Times New Roman" w:hAnsi="Times New Roman" w:cs="Times New Roman"/>
          <w:sz w:val="24"/>
          <w:szCs w:val="24"/>
        </w:rPr>
        <w:t xml:space="preserve"> should organize</w:t>
      </w:r>
      <w:r w:rsidR="009B5279">
        <w:rPr>
          <w:rFonts w:ascii="Times New Roman" w:hAnsi="Times New Roman" w:cs="Times New Roman"/>
          <w:sz w:val="24"/>
          <w:szCs w:val="24"/>
        </w:rPr>
        <w:t xml:space="preserve"> them in a manner</w:t>
      </w:r>
      <w:r w:rsidRPr="00E37EE8">
        <w:rPr>
          <w:rFonts w:ascii="Times New Roman" w:hAnsi="Times New Roman" w:cs="Times New Roman"/>
          <w:sz w:val="24"/>
          <w:szCs w:val="24"/>
        </w:rPr>
        <w:t xml:space="preserve"> and focus</w:t>
      </w:r>
      <w:r w:rsidR="009B5279">
        <w:rPr>
          <w:rFonts w:ascii="Times New Roman" w:hAnsi="Times New Roman" w:cs="Times New Roman"/>
          <w:sz w:val="24"/>
          <w:szCs w:val="24"/>
        </w:rPr>
        <w:t xml:space="preserve"> that </w:t>
      </w:r>
      <w:proofErr w:type="spellStart"/>
      <w:r w:rsidR="009B5279">
        <w:rPr>
          <w:rFonts w:ascii="Times New Roman" w:hAnsi="Times New Roman" w:cs="Times New Roman"/>
          <w:sz w:val="24"/>
          <w:szCs w:val="24"/>
        </w:rPr>
        <w:t>bthey</w:t>
      </w:r>
      <w:proofErr w:type="spellEnd"/>
      <w:r w:rsidR="009B5279">
        <w:rPr>
          <w:rFonts w:ascii="Times New Roman" w:hAnsi="Times New Roman" w:cs="Times New Roman"/>
          <w:sz w:val="24"/>
          <w:szCs w:val="24"/>
        </w:rPr>
        <w:t xml:space="preserve"> do not </w:t>
      </w:r>
      <w:r w:rsidRPr="00E37EE8">
        <w:rPr>
          <w:rFonts w:ascii="Times New Roman" w:hAnsi="Times New Roman" w:cs="Times New Roman"/>
          <w:sz w:val="24"/>
          <w:szCs w:val="24"/>
        </w:rPr>
        <w:t>get distracted by the environment. Time management offers less stress, greater opportunities to achieve career goals.</w:t>
      </w:r>
      <w:r w:rsidR="009B5279">
        <w:rPr>
          <w:rFonts w:ascii="Times New Roman" w:hAnsi="Times New Roman" w:cs="Times New Roman"/>
          <w:sz w:val="24"/>
          <w:szCs w:val="24"/>
        </w:rPr>
        <w:t xml:space="preserve"> Some personal goals and targets can be set in order to bring a good time management habit</w:t>
      </w:r>
      <w:r w:rsidRPr="00E37EE8">
        <w:rPr>
          <w:rFonts w:ascii="Times New Roman" w:hAnsi="Times New Roman" w:cs="Times New Roman"/>
          <w:sz w:val="24"/>
          <w:szCs w:val="24"/>
        </w:rPr>
        <w:t xml:space="preserve">, </w:t>
      </w:r>
      <w:r w:rsidR="009B5279">
        <w:rPr>
          <w:rFonts w:ascii="Times New Roman" w:hAnsi="Times New Roman" w:cs="Times New Roman"/>
          <w:sz w:val="24"/>
          <w:szCs w:val="24"/>
        </w:rPr>
        <w:t xml:space="preserve">and should try to </w:t>
      </w:r>
      <w:r w:rsidRPr="00E37EE8">
        <w:rPr>
          <w:rFonts w:ascii="Times New Roman" w:hAnsi="Times New Roman" w:cs="Times New Roman"/>
          <w:sz w:val="24"/>
          <w:szCs w:val="24"/>
        </w:rPr>
        <w:t xml:space="preserve">stay focused and not postpone the short goals. </w:t>
      </w:r>
    </w:p>
    <w:p w:rsidR="003748BC" w:rsidRDefault="00EA6B22" w:rsidP="00EA6B22">
      <w:pPr>
        <w:rPr>
          <w:rFonts w:ascii="Times New Roman" w:hAnsi="Times New Roman" w:cs="Times New Roman"/>
          <w:sz w:val="24"/>
          <w:szCs w:val="24"/>
        </w:rPr>
      </w:pPr>
      <w:r w:rsidRPr="00E37EE8">
        <w:rPr>
          <w:rFonts w:ascii="Times New Roman" w:hAnsi="Times New Roman" w:cs="Times New Roman"/>
          <w:sz w:val="24"/>
          <w:szCs w:val="24"/>
        </w:rPr>
        <w:t>Problem solving</w:t>
      </w:r>
      <w:r w:rsidR="003748BC">
        <w:rPr>
          <w:rFonts w:ascii="Times New Roman" w:hAnsi="Times New Roman" w:cs="Times New Roman"/>
          <w:sz w:val="24"/>
          <w:szCs w:val="24"/>
        </w:rPr>
        <w:t>:</w:t>
      </w:r>
    </w:p>
    <w:p w:rsidR="00EA6B22" w:rsidRPr="00E37EE8" w:rsidRDefault="00EA6B22" w:rsidP="00EA6B22">
      <w:pPr>
        <w:rPr>
          <w:rFonts w:ascii="Times New Roman" w:hAnsi="Times New Roman" w:cs="Times New Roman"/>
          <w:sz w:val="24"/>
          <w:szCs w:val="24"/>
        </w:rPr>
      </w:pPr>
      <w:r w:rsidRPr="00E37EE8">
        <w:rPr>
          <w:rFonts w:ascii="Times New Roman" w:hAnsi="Times New Roman" w:cs="Times New Roman"/>
          <w:sz w:val="24"/>
          <w:szCs w:val="24"/>
        </w:rPr>
        <w:t xml:space="preserve">Problem solving refers to the ability to handle difficult situations </w:t>
      </w:r>
      <w:proofErr w:type="gramStart"/>
      <w:r w:rsidRPr="00E37EE8">
        <w:rPr>
          <w:rFonts w:ascii="Times New Roman" w:hAnsi="Times New Roman" w:cs="Times New Roman"/>
          <w:sz w:val="24"/>
          <w:szCs w:val="24"/>
        </w:rPr>
        <w:t>and also</w:t>
      </w:r>
      <w:proofErr w:type="gramEnd"/>
      <w:r w:rsidRPr="00E37EE8">
        <w:rPr>
          <w:rFonts w:ascii="Times New Roman" w:hAnsi="Times New Roman" w:cs="Times New Roman"/>
          <w:sz w:val="24"/>
          <w:szCs w:val="24"/>
        </w:rPr>
        <w:t xml:space="preserve"> help someone to find a proper solution for a certain problem. There are some skills that contributes to the development of problem sobbing skills such as: analysis, research, creativity and communication, decision-making, team-building. </w:t>
      </w:r>
    </w:p>
    <w:p w:rsidR="00E37EE8" w:rsidRDefault="00EA6B22" w:rsidP="00EA6B22">
      <w:pPr>
        <w:rPr>
          <w:rFonts w:ascii="Times New Roman" w:hAnsi="Times New Roman" w:cs="Times New Roman"/>
          <w:sz w:val="24"/>
          <w:szCs w:val="24"/>
        </w:rPr>
      </w:pPr>
      <w:r w:rsidRPr="00E37EE8">
        <w:rPr>
          <w:rFonts w:ascii="Times New Roman" w:hAnsi="Times New Roman" w:cs="Times New Roman"/>
          <w:sz w:val="24"/>
          <w:szCs w:val="24"/>
        </w:rPr>
        <w:br/>
        <w:t>University offers me the possibility to improve this skill by searching and choosing</w:t>
      </w:r>
      <w:r w:rsidR="00173E7B" w:rsidRPr="00E37EE8">
        <w:rPr>
          <w:rFonts w:ascii="Times New Roman" w:hAnsi="Times New Roman" w:cs="Times New Roman"/>
          <w:sz w:val="24"/>
          <w:szCs w:val="24"/>
        </w:rPr>
        <w:t xml:space="preserve"> </w:t>
      </w:r>
      <w:r w:rsidRPr="00E37EE8">
        <w:rPr>
          <w:rFonts w:ascii="Times New Roman" w:hAnsi="Times New Roman" w:cs="Times New Roman"/>
          <w:sz w:val="24"/>
          <w:szCs w:val="24"/>
        </w:rPr>
        <w:t xml:space="preserve">the relevant materials for the topics for my essay. </w:t>
      </w:r>
      <w:r w:rsidR="00173E7B" w:rsidRPr="00E37EE8">
        <w:rPr>
          <w:rFonts w:ascii="Times New Roman" w:hAnsi="Times New Roman" w:cs="Times New Roman"/>
          <w:sz w:val="24"/>
          <w:szCs w:val="24"/>
        </w:rPr>
        <w:t>Furthermore,</w:t>
      </w:r>
      <w:r w:rsidRPr="00E37EE8">
        <w:rPr>
          <w:rFonts w:ascii="Times New Roman" w:hAnsi="Times New Roman" w:cs="Times New Roman"/>
          <w:sz w:val="24"/>
          <w:szCs w:val="24"/>
        </w:rPr>
        <w:t xml:space="preserve"> it helps me to develop the skills necessary to a business field. I also ca start improving this skill by practicing from books or different online scenarios to see if my solutions are liable. This skill is </w:t>
      </w:r>
      <w:r w:rsidR="00173E7B" w:rsidRPr="00E37EE8">
        <w:rPr>
          <w:rFonts w:ascii="Times New Roman" w:hAnsi="Times New Roman" w:cs="Times New Roman"/>
          <w:sz w:val="24"/>
          <w:szCs w:val="24"/>
        </w:rPr>
        <w:t>important,</w:t>
      </w:r>
      <w:r w:rsidRPr="00E37EE8">
        <w:rPr>
          <w:rFonts w:ascii="Times New Roman" w:hAnsi="Times New Roman" w:cs="Times New Roman"/>
          <w:sz w:val="24"/>
          <w:szCs w:val="24"/>
        </w:rPr>
        <w:t xml:space="preserve"> and someone can frame bullet points in their resume to specify different problems they faced in their previous experience and the solutions</w:t>
      </w:r>
      <w:r w:rsidR="00173E7B" w:rsidRPr="00E37EE8">
        <w:rPr>
          <w:rFonts w:ascii="Times New Roman" w:hAnsi="Times New Roman" w:cs="Times New Roman"/>
          <w:sz w:val="24"/>
          <w:szCs w:val="24"/>
        </w:rPr>
        <w:t xml:space="preserve"> </w:t>
      </w:r>
      <w:r w:rsidRPr="00E37EE8">
        <w:rPr>
          <w:rFonts w:ascii="Times New Roman" w:hAnsi="Times New Roman" w:cs="Times New Roman"/>
          <w:sz w:val="24"/>
          <w:szCs w:val="24"/>
        </w:rPr>
        <w:t>they found.</w:t>
      </w:r>
      <w:r w:rsidR="00173E7B" w:rsidRPr="00E37EE8">
        <w:rPr>
          <w:rFonts w:ascii="Times New Roman" w:hAnsi="Times New Roman" w:cs="Times New Roman"/>
          <w:sz w:val="24"/>
          <w:szCs w:val="24"/>
        </w:rPr>
        <w:t xml:space="preserve"> </w:t>
      </w:r>
      <w:r w:rsidRPr="00E37EE8">
        <w:rPr>
          <w:rFonts w:ascii="Times New Roman" w:hAnsi="Times New Roman" w:cs="Times New Roman"/>
          <w:sz w:val="24"/>
          <w:szCs w:val="24"/>
        </w:rPr>
        <w:t xml:space="preserve">It is very important to understand the problem and to list out as many solutions as possible so you will keep up an open mind and boost creative thinking. </w:t>
      </w:r>
    </w:p>
    <w:p w:rsidR="00EA6B22" w:rsidRPr="00E37EE8" w:rsidRDefault="00EA6B22" w:rsidP="00EA6B22">
      <w:pPr>
        <w:rPr>
          <w:rFonts w:ascii="Times New Roman" w:hAnsi="Times New Roman" w:cs="Times New Roman"/>
          <w:sz w:val="24"/>
          <w:szCs w:val="24"/>
        </w:rPr>
      </w:pPr>
      <w:r w:rsidRPr="00E37EE8">
        <w:rPr>
          <w:rFonts w:ascii="Times New Roman" w:hAnsi="Times New Roman" w:cs="Times New Roman"/>
          <w:sz w:val="24"/>
          <w:szCs w:val="24"/>
        </w:rPr>
        <w:t>Critical thinking</w:t>
      </w:r>
      <w:r w:rsidR="00E37EE8">
        <w:rPr>
          <w:rFonts w:ascii="Times New Roman" w:hAnsi="Times New Roman" w:cs="Times New Roman"/>
          <w:sz w:val="24"/>
          <w:szCs w:val="24"/>
        </w:rPr>
        <w:t>:</w:t>
      </w:r>
      <w:r w:rsidRPr="00E37EE8">
        <w:rPr>
          <w:rFonts w:ascii="Times New Roman" w:hAnsi="Times New Roman" w:cs="Times New Roman"/>
          <w:sz w:val="24"/>
          <w:szCs w:val="24"/>
        </w:rPr>
        <w:br/>
        <w:t xml:space="preserve">According to </w:t>
      </w:r>
      <w:r w:rsidR="003748BC" w:rsidRPr="003748BC">
        <w:rPr>
          <w:rFonts w:ascii="Times New Roman" w:hAnsi="Times New Roman" w:cs="Times New Roman"/>
          <w:sz w:val="24"/>
          <w:szCs w:val="24"/>
        </w:rPr>
        <w:t>(</w:t>
      </w:r>
      <w:r w:rsidRPr="003748BC">
        <w:rPr>
          <w:rFonts w:ascii="Times New Roman" w:hAnsi="Times New Roman" w:cs="Times New Roman"/>
          <w:sz w:val="24"/>
          <w:szCs w:val="24"/>
        </w:rPr>
        <w:t>Cottrell, 2011</w:t>
      </w:r>
      <w:r w:rsidR="003748BC" w:rsidRPr="003748BC">
        <w:rPr>
          <w:rFonts w:ascii="Times New Roman" w:hAnsi="Times New Roman" w:cs="Times New Roman"/>
          <w:sz w:val="24"/>
          <w:szCs w:val="24"/>
        </w:rPr>
        <w:t>)</w:t>
      </w:r>
      <w:r w:rsidRPr="00E37EE8">
        <w:rPr>
          <w:rFonts w:ascii="Times New Roman" w:hAnsi="Times New Roman" w:cs="Times New Roman"/>
          <w:sz w:val="24"/>
          <w:szCs w:val="24"/>
        </w:rPr>
        <w:t xml:space="preserve"> critical thinking is “a cognitive activity, associated with using the mind”. Critical thinking evaluate our own belief and it is a very important skill especially for managers as they need to take important decision </w:t>
      </w:r>
      <w:proofErr w:type="gramStart"/>
      <w:r w:rsidRPr="00E37EE8">
        <w:rPr>
          <w:rFonts w:ascii="Times New Roman" w:hAnsi="Times New Roman" w:cs="Times New Roman"/>
          <w:sz w:val="24"/>
          <w:szCs w:val="24"/>
        </w:rPr>
        <w:t>and also</w:t>
      </w:r>
      <w:proofErr w:type="gramEnd"/>
      <w:r w:rsidRPr="00E37EE8">
        <w:rPr>
          <w:rFonts w:ascii="Times New Roman" w:hAnsi="Times New Roman" w:cs="Times New Roman"/>
          <w:sz w:val="24"/>
          <w:szCs w:val="24"/>
        </w:rPr>
        <w:t xml:space="preserve"> justify their decision. It is important to have an argument for your decisions in</w:t>
      </w:r>
      <w:r w:rsidR="00173E7B" w:rsidRPr="00E37EE8">
        <w:rPr>
          <w:rFonts w:ascii="Times New Roman" w:hAnsi="Times New Roman" w:cs="Times New Roman"/>
          <w:sz w:val="24"/>
          <w:szCs w:val="24"/>
        </w:rPr>
        <w:t xml:space="preserve"> </w:t>
      </w:r>
      <w:r w:rsidRPr="00E37EE8">
        <w:rPr>
          <w:rFonts w:ascii="Times New Roman" w:hAnsi="Times New Roman" w:cs="Times New Roman"/>
          <w:sz w:val="24"/>
          <w:szCs w:val="24"/>
        </w:rPr>
        <w:t xml:space="preserve">everyday life not only at your working place. I can develop my critical thinking at university by reading books on this subject, but also by the presentations that we made, the debates in the classroom. We can learn to improve our critical thinking skill with persistence and practice and a higher education is the most useful in this purpose. One of the most important aspect of critical thinking is to clarify the aim to achieve and take a decision based on all the possibilities. </w:t>
      </w:r>
      <w:r w:rsidRPr="00E37EE8">
        <w:rPr>
          <w:rFonts w:ascii="Times New Roman" w:hAnsi="Times New Roman" w:cs="Times New Roman"/>
          <w:sz w:val="24"/>
          <w:szCs w:val="24"/>
        </w:rPr>
        <w:br/>
      </w:r>
      <w:r w:rsidRPr="00E37EE8">
        <w:rPr>
          <w:rFonts w:ascii="Times New Roman" w:hAnsi="Times New Roman" w:cs="Times New Roman"/>
          <w:sz w:val="24"/>
          <w:szCs w:val="24"/>
        </w:rPr>
        <w:br/>
      </w:r>
      <w:r w:rsidRPr="00E37EE8">
        <w:rPr>
          <w:rFonts w:ascii="Times New Roman" w:hAnsi="Times New Roman" w:cs="Times New Roman"/>
          <w:sz w:val="24"/>
          <w:szCs w:val="24"/>
        </w:rPr>
        <w:lastRenderedPageBreak/>
        <w:t>The process of learning</w:t>
      </w:r>
      <w:r w:rsidRPr="00E37EE8">
        <w:rPr>
          <w:rFonts w:ascii="Times New Roman" w:hAnsi="Times New Roman" w:cs="Times New Roman"/>
          <w:sz w:val="24"/>
          <w:szCs w:val="24"/>
        </w:rPr>
        <w:br/>
        <w:t xml:space="preserve">Learning is an easy and life time </w:t>
      </w:r>
      <w:r w:rsidR="00173E7B" w:rsidRPr="00E37EE8">
        <w:rPr>
          <w:rFonts w:ascii="Times New Roman" w:hAnsi="Times New Roman" w:cs="Times New Roman"/>
          <w:sz w:val="24"/>
          <w:szCs w:val="24"/>
        </w:rPr>
        <w:t>process;</w:t>
      </w:r>
      <w:r w:rsidRPr="00E37EE8">
        <w:rPr>
          <w:rFonts w:ascii="Times New Roman" w:hAnsi="Times New Roman" w:cs="Times New Roman"/>
          <w:sz w:val="24"/>
          <w:szCs w:val="24"/>
        </w:rPr>
        <w:t xml:space="preserve"> our brain can cope with complex problem. In the process of learning we pick up what others know or sometimes we learn from our own experience. Learning style depends on the student preferences, capacities and capability. Learning can be performed by reading, exercising, listening and perception. Many people associate learning with school and education but there are other possibilities to develop your skills during life. Learning can change someone perceptions, boost the confidence, help to achieve a satisfying personal life </w:t>
      </w:r>
      <w:proofErr w:type="gramStart"/>
      <w:r w:rsidRPr="00E37EE8">
        <w:rPr>
          <w:rFonts w:ascii="Times New Roman" w:hAnsi="Times New Roman" w:cs="Times New Roman"/>
          <w:sz w:val="24"/>
          <w:szCs w:val="24"/>
        </w:rPr>
        <w:t>and also</w:t>
      </w:r>
      <w:proofErr w:type="gramEnd"/>
      <w:r w:rsidRPr="00E37EE8">
        <w:rPr>
          <w:rFonts w:ascii="Times New Roman" w:hAnsi="Times New Roman" w:cs="Times New Roman"/>
          <w:sz w:val="24"/>
          <w:szCs w:val="24"/>
        </w:rPr>
        <w:t xml:space="preserve"> can be helpful in finding easier a job</w:t>
      </w:r>
      <w:r w:rsidR="00173E7B" w:rsidRPr="00E37EE8">
        <w:rPr>
          <w:rFonts w:ascii="Times New Roman" w:hAnsi="Times New Roman" w:cs="Times New Roman"/>
          <w:sz w:val="24"/>
          <w:szCs w:val="24"/>
        </w:rPr>
        <w:t>.</w:t>
      </w:r>
    </w:p>
    <w:p w:rsidR="00173E7B" w:rsidRDefault="00173E7B" w:rsidP="00EA6B22">
      <w:pPr>
        <w:rPr>
          <w:rFonts w:ascii="Times New Roman" w:hAnsi="Times New Roman" w:cs="Times New Roman"/>
          <w:sz w:val="24"/>
          <w:szCs w:val="24"/>
        </w:rPr>
      </w:pPr>
    </w:p>
    <w:p w:rsidR="00E37EE8" w:rsidRDefault="00E37EE8" w:rsidP="00EA6B22">
      <w:pPr>
        <w:rPr>
          <w:rFonts w:ascii="Times New Roman" w:hAnsi="Times New Roman" w:cs="Times New Roman"/>
          <w:sz w:val="24"/>
          <w:szCs w:val="24"/>
        </w:rPr>
      </w:pPr>
      <w:r>
        <w:rPr>
          <w:rFonts w:ascii="Times New Roman" w:hAnsi="Times New Roman" w:cs="Times New Roman"/>
          <w:sz w:val="24"/>
          <w:szCs w:val="24"/>
        </w:rPr>
        <w:t>References:</w:t>
      </w:r>
    </w:p>
    <w:p w:rsidR="00E37EE8" w:rsidRDefault="00E37EE8" w:rsidP="00EA6B22">
      <w:pPr>
        <w:rPr>
          <w:rFonts w:ascii="Times New Roman" w:hAnsi="Times New Roman" w:cs="Times New Roman"/>
          <w:sz w:val="24"/>
          <w:szCs w:val="24"/>
        </w:rPr>
      </w:pPr>
      <w:r w:rsidRPr="00E37EE8">
        <w:rPr>
          <w:rFonts w:ascii="Times New Roman" w:hAnsi="Times New Roman" w:cs="Times New Roman"/>
          <w:sz w:val="24"/>
          <w:szCs w:val="24"/>
        </w:rPr>
        <w:t xml:space="preserve">Assister, A., ed. 1995. </w:t>
      </w:r>
      <w:r w:rsidRPr="00E37EE8">
        <w:rPr>
          <w:rFonts w:ascii="Times New Roman" w:hAnsi="Times New Roman" w:cs="Times New Roman"/>
          <w:i/>
          <w:iCs/>
          <w:sz w:val="24"/>
          <w:szCs w:val="24"/>
        </w:rPr>
        <w:t>Transferable Skills in Higher Education</w:t>
      </w:r>
      <w:r w:rsidRPr="00E37EE8">
        <w:rPr>
          <w:rFonts w:ascii="Times New Roman" w:hAnsi="Times New Roman" w:cs="Times New Roman"/>
          <w:sz w:val="24"/>
          <w:szCs w:val="24"/>
        </w:rPr>
        <w:t>, London: Kogan Page.</w:t>
      </w:r>
      <w:r>
        <w:rPr>
          <w:rFonts w:ascii="Times New Roman" w:hAnsi="Times New Roman" w:cs="Times New Roman"/>
          <w:sz w:val="24"/>
          <w:szCs w:val="24"/>
        </w:rPr>
        <w:t xml:space="preserve"> </w:t>
      </w:r>
      <w:hyperlink r:id="rId4" w:history="1">
        <w:r w:rsidR="003748BC" w:rsidRPr="00C4024C">
          <w:rPr>
            <w:rStyle w:val="Hyperlink"/>
            <w:rFonts w:ascii="Times New Roman" w:hAnsi="Times New Roman" w:cs="Times New Roman"/>
            <w:sz w:val="24"/>
            <w:szCs w:val="24"/>
          </w:rPr>
          <w:t>http://scholar.google.com/scholar_lookup?hl=en&amp;publication_year=1995&amp;author=A.+Assister&amp;title=++Transferable+Skills+in+Higher+Education</w:t>
        </w:r>
      </w:hyperlink>
      <w:r w:rsidRPr="00E37EE8">
        <w:rPr>
          <w:rFonts w:ascii="Times New Roman" w:hAnsi="Times New Roman" w:cs="Times New Roman"/>
          <w:sz w:val="24"/>
          <w:szCs w:val="24"/>
        </w:rPr>
        <w:t>++</w:t>
      </w:r>
      <w:r w:rsidR="003748BC">
        <w:rPr>
          <w:rFonts w:ascii="Times New Roman" w:hAnsi="Times New Roman" w:cs="Times New Roman"/>
          <w:sz w:val="24"/>
          <w:szCs w:val="24"/>
        </w:rPr>
        <w:t>.</w:t>
      </w:r>
    </w:p>
    <w:p w:rsidR="00173E7B" w:rsidRPr="00E37EE8" w:rsidRDefault="00173E7B" w:rsidP="00173E7B">
      <w:pPr>
        <w:rPr>
          <w:rFonts w:ascii="Times New Roman" w:hAnsi="Times New Roman" w:cs="Times New Roman"/>
          <w:bCs/>
          <w:sz w:val="24"/>
          <w:szCs w:val="24"/>
        </w:rPr>
      </w:pPr>
      <w:proofErr w:type="spellStart"/>
      <w:proofErr w:type="gramStart"/>
      <w:r w:rsidRPr="00173E7B">
        <w:rPr>
          <w:rFonts w:ascii="Times New Roman" w:hAnsi="Times New Roman" w:cs="Times New Roman"/>
          <w:sz w:val="24"/>
          <w:szCs w:val="24"/>
        </w:rPr>
        <w:t>Skirbekk</w:t>
      </w:r>
      <w:proofErr w:type="spellEnd"/>
      <w:r w:rsidRPr="00173E7B">
        <w:rPr>
          <w:rFonts w:ascii="Times New Roman" w:hAnsi="Times New Roman" w:cs="Times New Roman"/>
          <w:sz w:val="24"/>
          <w:szCs w:val="24"/>
        </w:rPr>
        <w:t xml:space="preserve"> </w:t>
      </w:r>
      <w:r w:rsidRPr="00E37EE8">
        <w:rPr>
          <w:rFonts w:ascii="Times New Roman" w:hAnsi="Times New Roman" w:cs="Times New Roman"/>
          <w:sz w:val="24"/>
          <w:szCs w:val="24"/>
        </w:rPr>
        <w:t>,</w:t>
      </w:r>
      <w:proofErr w:type="gramEnd"/>
      <w:r w:rsidRPr="00173E7B">
        <w:rPr>
          <w:rFonts w:ascii="Times New Roman" w:hAnsi="Times New Roman" w:cs="Times New Roman"/>
          <w:sz w:val="24"/>
          <w:szCs w:val="24"/>
        </w:rPr>
        <w:t>V</w:t>
      </w:r>
      <w:r w:rsidRPr="00E37EE8">
        <w:rPr>
          <w:rFonts w:ascii="Times New Roman" w:hAnsi="Times New Roman" w:cs="Times New Roman"/>
          <w:sz w:val="24"/>
          <w:szCs w:val="24"/>
        </w:rPr>
        <w:t xml:space="preserve">. 2008. </w:t>
      </w:r>
      <w:r w:rsidRPr="00173E7B">
        <w:rPr>
          <w:rFonts w:ascii="Times New Roman" w:hAnsi="Times New Roman" w:cs="Times New Roman"/>
          <w:bCs/>
          <w:sz w:val="24"/>
          <w:szCs w:val="24"/>
        </w:rPr>
        <w:t>Age and Productivity Potential: A New Approach Based on Ability Levels and Industry-Wide Task Demand</w:t>
      </w:r>
      <w:r w:rsidRPr="00E37EE8">
        <w:rPr>
          <w:rFonts w:ascii="Times New Roman" w:hAnsi="Times New Roman" w:cs="Times New Roman"/>
          <w:bCs/>
          <w:sz w:val="24"/>
          <w:szCs w:val="24"/>
        </w:rPr>
        <w:t xml:space="preserve">. </w:t>
      </w:r>
      <w:hyperlink r:id="rId5" w:history="1">
        <w:r w:rsidRPr="00E37EE8">
          <w:rPr>
            <w:rStyle w:val="Hyperlink"/>
            <w:rFonts w:ascii="Times New Roman" w:hAnsi="Times New Roman" w:cs="Times New Roman"/>
            <w:bCs/>
            <w:sz w:val="24"/>
            <w:szCs w:val="24"/>
          </w:rPr>
          <w:t>https://www.jstor.org/stable/25434764?seq=1</w:t>
        </w:r>
      </w:hyperlink>
      <w:r w:rsidRPr="00E37EE8">
        <w:rPr>
          <w:rFonts w:ascii="Times New Roman" w:hAnsi="Times New Roman" w:cs="Times New Roman"/>
          <w:bCs/>
          <w:sz w:val="24"/>
          <w:szCs w:val="24"/>
        </w:rPr>
        <w:t>.</w:t>
      </w:r>
    </w:p>
    <w:p w:rsidR="00173E7B" w:rsidRPr="00E37EE8" w:rsidRDefault="00173E7B" w:rsidP="00173E7B">
      <w:pPr>
        <w:rPr>
          <w:rFonts w:ascii="Times New Roman" w:hAnsi="Times New Roman" w:cs="Times New Roman"/>
          <w:color w:val="000000"/>
          <w:sz w:val="24"/>
          <w:szCs w:val="24"/>
          <w:shd w:val="clear" w:color="auto" w:fill="FFFFFF"/>
        </w:rPr>
      </w:pPr>
      <w:r w:rsidRPr="00E37EE8">
        <w:rPr>
          <w:rFonts w:ascii="Times New Roman" w:hAnsi="Times New Roman" w:cs="Times New Roman"/>
          <w:color w:val="000000"/>
          <w:sz w:val="24"/>
          <w:szCs w:val="24"/>
          <w:shd w:val="clear" w:color="auto" w:fill="FFFFFF"/>
        </w:rPr>
        <w:t xml:space="preserve">Solly, B. (2013). Making marginal gains to drive school improvement. </w:t>
      </w:r>
      <w:proofErr w:type="spellStart"/>
      <w:r w:rsidRPr="00E37EE8">
        <w:rPr>
          <w:rFonts w:ascii="Times New Roman" w:hAnsi="Times New Roman" w:cs="Times New Roman"/>
          <w:i/>
          <w:iCs/>
          <w:color w:val="000000"/>
          <w:sz w:val="24"/>
          <w:szCs w:val="24"/>
        </w:rPr>
        <w:t>SecEd</w:t>
      </w:r>
      <w:proofErr w:type="spellEnd"/>
      <w:r w:rsidRPr="00E37EE8">
        <w:rPr>
          <w:rFonts w:ascii="Times New Roman" w:hAnsi="Times New Roman" w:cs="Times New Roman"/>
          <w:color w:val="000000"/>
          <w:sz w:val="24"/>
          <w:szCs w:val="24"/>
          <w:shd w:val="clear" w:color="auto" w:fill="FFFFFF"/>
        </w:rPr>
        <w:t>, 2013(3).</w:t>
      </w:r>
    </w:p>
    <w:p w:rsidR="00E37EE8" w:rsidRDefault="00E37EE8" w:rsidP="00173E7B">
      <w:pPr>
        <w:rPr>
          <w:rFonts w:ascii="Times New Roman" w:hAnsi="Times New Roman" w:cs="Times New Roman"/>
          <w:bCs/>
          <w:sz w:val="24"/>
          <w:szCs w:val="24"/>
        </w:rPr>
      </w:pPr>
      <w:r w:rsidRPr="00E37EE8">
        <w:rPr>
          <w:rFonts w:ascii="Times New Roman" w:hAnsi="Times New Roman" w:cs="Times New Roman"/>
          <w:bCs/>
          <w:sz w:val="24"/>
          <w:szCs w:val="24"/>
        </w:rPr>
        <w:t xml:space="preserve">Ball, S. (2017). Aggregating Marginal Gains in Posttransplant CMV Risk Stratification. </w:t>
      </w:r>
      <w:r w:rsidRPr="00E37EE8">
        <w:rPr>
          <w:rFonts w:ascii="Times New Roman" w:hAnsi="Times New Roman" w:cs="Times New Roman"/>
          <w:bCs/>
          <w:i/>
          <w:iCs/>
          <w:sz w:val="24"/>
          <w:szCs w:val="24"/>
        </w:rPr>
        <w:t>Transplantation</w:t>
      </w:r>
      <w:r w:rsidRPr="00E37EE8">
        <w:rPr>
          <w:rFonts w:ascii="Times New Roman" w:hAnsi="Times New Roman" w:cs="Times New Roman"/>
          <w:bCs/>
          <w:sz w:val="24"/>
          <w:szCs w:val="24"/>
        </w:rPr>
        <w:t>, 101(10), pp.2273-2274.</w:t>
      </w:r>
    </w:p>
    <w:p w:rsidR="003748BC" w:rsidRPr="00E37EE8" w:rsidRDefault="003748BC" w:rsidP="00173E7B">
      <w:pPr>
        <w:rPr>
          <w:rFonts w:ascii="Times New Roman" w:hAnsi="Times New Roman" w:cs="Times New Roman"/>
          <w:bCs/>
          <w:sz w:val="24"/>
          <w:szCs w:val="24"/>
        </w:rPr>
      </w:pPr>
      <w:r w:rsidRPr="003748BC">
        <w:rPr>
          <w:rFonts w:ascii="Times New Roman" w:hAnsi="Times New Roman" w:cs="Times New Roman"/>
          <w:bCs/>
          <w:sz w:val="24"/>
          <w:szCs w:val="24"/>
        </w:rPr>
        <w:t xml:space="preserve">Cottrell, S. (n.d.). </w:t>
      </w:r>
      <w:r w:rsidRPr="003748BC">
        <w:rPr>
          <w:rFonts w:ascii="Times New Roman" w:hAnsi="Times New Roman" w:cs="Times New Roman"/>
          <w:bCs/>
          <w:i/>
          <w:iCs/>
          <w:sz w:val="24"/>
          <w:szCs w:val="24"/>
        </w:rPr>
        <w:t>Critical thinking skills</w:t>
      </w:r>
      <w:r w:rsidRPr="003748BC">
        <w:rPr>
          <w:rFonts w:ascii="Times New Roman" w:hAnsi="Times New Roman" w:cs="Times New Roman"/>
          <w:bCs/>
          <w:sz w:val="24"/>
          <w:szCs w:val="24"/>
        </w:rPr>
        <w:t>.</w:t>
      </w:r>
      <w:r>
        <w:rPr>
          <w:rFonts w:ascii="Times New Roman" w:hAnsi="Times New Roman" w:cs="Times New Roman"/>
          <w:bCs/>
          <w:sz w:val="24"/>
          <w:szCs w:val="24"/>
        </w:rPr>
        <w:t xml:space="preserve"> </w:t>
      </w:r>
      <w:hyperlink r:id="rId6" w:history="1">
        <w:r w:rsidRPr="00C4024C">
          <w:rPr>
            <w:rStyle w:val="Hyperlink"/>
            <w:rFonts w:ascii="Times New Roman" w:hAnsi="Times New Roman" w:cs="Times New Roman"/>
            <w:bCs/>
            <w:sz w:val="24"/>
            <w:szCs w:val="24"/>
          </w:rPr>
          <w:t>https://tocs.ub.uni-mainz.de/pdfs/205845649.pdf</w:t>
        </w:r>
      </w:hyperlink>
      <w:r>
        <w:rPr>
          <w:rFonts w:ascii="Times New Roman" w:hAnsi="Times New Roman" w:cs="Times New Roman"/>
          <w:bCs/>
          <w:sz w:val="24"/>
          <w:szCs w:val="24"/>
        </w:rPr>
        <w:t xml:space="preserve">. </w:t>
      </w:r>
    </w:p>
    <w:p w:rsidR="00173E7B" w:rsidRDefault="00E37EE8" w:rsidP="00173E7B">
      <w:pPr>
        <w:rPr>
          <w:rFonts w:ascii="Times New Roman" w:hAnsi="Times New Roman" w:cs="Times New Roman"/>
          <w:bCs/>
          <w:sz w:val="24"/>
          <w:szCs w:val="24"/>
        </w:rPr>
      </w:pPr>
      <w:r w:rsidRPr="00E37EE8">
        <w:rPr>
          <w:rFonts w:ascii="Times New Roman" w:hAnsi="Times New Roman" w:cs="Times New Roman"/>
          <w:bCs/>
          <w:sz w:val="24"/>
          <w:szCs w:val="24"/>
        </w:rPr>
        <w:t xml:space="preserve">Cottrell, S. (2015). </w:t>
      </w:r>
      <w:r w:rsidRPr="00E37EE8">
        <w:rPr>
          <w:rFonts w:ascii="Times New Roman" w:hAnsi="Times New Roman" w:cs="Times New Roman"/>
          <w:bCs/>
          <w:i/>
          <w:iCs/>
          <w:sz w:val="24"/>
          <w:szCs w:val="24"/>
        </w:rPr>
        <w:t>Study skills for success</w:t>
      </w:r>
      <w:r w:rsidRPr="00E37EE8">
        <w:rPr>
          <w:rFonts w:ascii="Times New Roman" w:hAnsi="Times New Roman" w:cs="Times New Roman"/>
          <w:bCs/>
          <w:sz w:val="24"/>
          <w:szCs w:val="24"/>
        </w:rPr>
        <w:t>. London: Palgrave.</w:t>
      </w:r>
      <w:r>
        <w:rPr>
          <w:rFonts w:ascii="Times New Roman" w:hAnsi="Times New Roman" w:cs="Times New Roman"/>
          <w:bCs/>
          <w:sz w:val="24"/>
          <w:szCs w:val="24"/>
        </w:rPr>
        <w:t xml:space="preserve"> </w:t>
      </w:r>
      <w:hyperlink r:id="rId7" w:history="1">
        <w:r w:rsidRPr="00C4024C">
          <w:rPr>
            <w:rStyle w:val="Hyperlink"/>
            <w:rFonts w:ascii="Times New Roman" w:hAnsi="Times New Roman" w:cs="Times New Roman"/>
            <w:bCs/>
            <w:sz w:val="24"/>
            <w:szCs w:val="24"/>
          </w:rPr>
          <w:t>https://books.google.com/books?hl=en&amp;lr=&amp;id=1J67BgAAQBAJ&amp;oi=fnd&amp;pg=PP1&amp;dq=cottrell+2015+skill&amp;ots=4sCZ2V7qUh&amp;sig=pTsLFP0b4lmTd1lLn2n254oBi94</w:t>
        </w:r>
      </w:hyperlink>
      <w:r>
        <w:rPr>
          <w:rFonts w:ascii="Times New Roman" w:hAnsi="Times New Roman" w:cs="Times New Roman"/>
          <w:bCs/>
          <w:sz w:val="24"/>
          <w:szCs w:val="24"/>
        </w:rPr>
        <w:t>.</w:t>
      </w:r>
    </w:p>
    <w:p w:rsidR="00E37EE8" w:rsidRDefault="00E37EE8" w:rsidP="00173E7B">
      <w:pPr>
        <w:rPr>
          <w:rFonts w:ascii="Times New Roman" w:hAnsi="Times New Roman" w:cs="Times New Roman"/>
          <w:bCs/>
          <w:sz w:val="24"/>
          <w:szCs w:val="24"/>
        </w:rPr>
      </w:pPr>
      <w:r w:rsidRPr="00E37EE8">
        <w:rPr>
          <w:rFonts w:ascii="Times New Roman" w:hAnsi="Times New Roman" w:cs="Times New Roman"/>
          <w:bCs/>
          <w:sz w:val="24"/>
          <w:szCs w:val="24"/>
        </w:rPr>
        <w:t xml:space="preserve">Chen, Derek H.C. and </w:t>
      </w:r>
      <w:proofErr w:type="spellStart"/>
      <w:r w:rsidRPr="00E37EE8">
        <w:rPr>
          <w:rFonts w:ascii="Times New Roman" w:hAnsi="Times New Roman" w:cs="Times New Roman"/>
          <w:bCs/>
          <w:sz w:val="24"/>
          <w:szCs w:val="24"/>
        </w:rPr>
        <w:t>Dahlman</w:t>
      </w:r>
      <w:proofErr w:type="spellEnd"/>
      <w:r w:rsidRPr="00E37EE8">
        <w:rPr>
          <w:rFonts w:ascii="Times New Roman" w:hAnsi="Times New Roman" w:cs="Times New Roman"/>
          <w:bCs/>
          <w:sz w:val="24"/>
          <w:szCs w:val="24"/>
        </w:rPr>
        <w:t xml:space="preserve">, Carl J., The Knowledge Economy, the Kam Methodology and World Bank Operations (October 19, 2005). World Bank Institute Working Paper No. 37256. Available at SSRN: </w:t>
      </w:r>
      <w:hyperlink r:id="rId8" w:tgtFrame="_blank" w:history="1">
        <w:r w:rsidRPr="00E37EE8">
          <w:rPr>
            <w:rStyle w:val="Hyperlink"/>
            <w:rFonts w:ascii="Times New Roman" w:hAnsi="Times New Roman" w:cs="Times New Roman"/>
            <w:bCs/>
            <w:sz w:val="24"/>
            <w:szCs w:val="24"/>
          </w:rPr>
          <w:t>https://ssrn.com/abstract=841625</w:t>
        </w:r>
      </w:hyperlink>
      <w:r w:rsidRPr="00E37EE8">
        <w:rPr>
          <w:rFonts w:ascii="Times New Roman" w:hAnsi="Times New Roman" w:cs="Times New Roman"/>
          <w:bCs/>
          <w:sz w:val="24"/>
          <w:szCs w:val="24"/>
        </w:rPr>
        <w:br/>
      </w:r>
      <w:r w:rsidRPr="00E37EE8">
        <w:rPr>
          <w:rFonts w:ascii="Times New Roman" w:hAnsi="Times New Roman" w:cs="Times New Roman"/>
          <w:bCs/>
          <w:sz w:val="24"/>
          <w:szCs w:val="24"/>
        </w:rPr>
        <w:br/>
      </w:r>
      <w:proofErr w:type="spellStart"/>
      <w:r w:rsidRPr="00E37EE8">
        <w:rPr>
          <w:rFonts w:ascii="Times New Roman" w:hAnsi="Times New Roman" w:cs="Times New Roman"/>
          <w:bCs/>
          <w:sz w:val="24"/>
          <w:szCs w:val="24"/>
        </w:rPr>
        <w:t>Onyeukwu</w:t>
      </w:r>
      <w:proofErr w:type="spellEnd"/>
      <w:r w:rsidRPr="00E37EE8">
        <w:rPr>
          <w:rFonts w:ascii="Times New Roman" w:hAnsi="Times New Roman" w:cs="Times New Roman"/>
          <w:bCs/>
          <w:sz w:val="24"/>
          <w:szCs w:val="24"/>
        </w:rPr>
        <w:t xml:space="preserve">, Pauline E. </w:t>
      </w:r>
      <w:proofErr w:type="spellStart"/>
      <w:r w:rsidRPr="00E37EE8">
        <w:rPr>
          <w:rFonts w:ascii="Times New Roman" w:hAnsi="Times New Roman" w:cs="Times New Roman"/>
          <w:bCs/>
          <w:sz w:val="24"/>
          <w:szCs w:val="24"/>
        </w:rPr>
        <w:t>Akanegbu</w:t>
      </w:r>
      <w:proofErr w:type="spellEnd"/>
      <w:r w:rsidRPr="00E37EE8">
        <w:rPr>
          <w:rFonts w:ascii="Times New Roman" w:hAnsi="Times New Roman" w:cs="Times New Roman"/>
          <w:bCs/>
          <w:sz w:val="24"/>
          <w:szCs w:val="24"/>
        </w:rPr>
        <w:t xml:space="preserve">, Ben N. Igbokwe, Anthony C. ACADEMIC STAFF PERFORMANCE AND REWARD SYSTEM IN NIGERIAN UNIVERSITIES. 2017. </w:t>
      </w:r>
      <w:hyperlink r:id="rId9" w:anchor="page=157" w:tgtFrame="_blank" w:history="1">
        <w:r w:rsidRPr="00E37EE8">
          <w:rPr>
            <w:rStyle w:val="Hyperlink"/>
            <w:rFonts w:ascii="Times New Roman" w:hAnsi="Times New Roman" w:cs="Times New Roman"/>
            <w:bCs/>
            <w:sz w:val="24"/>
            <w:szCs w:val="24"/>
          </w:rPr>
          <w:t>https://www.researchgate.net/profile/Sylvester_Ofobruku2/publication/325300339_EFFECTS_OF_ORGANISATIONAL_INTERNAL_ENVIRONMENT_ON_EMPLOYEES'_PRODUCTIVITY_OF_SMEs_IN_ABUJA/links/5b04578c4585154aeb07f180/EFFECTS-OF-ORGANISATIONAL-INTERNAL-ENVIRONMENT-ON-EMPLOYEES-PRODUCTIVITY-OF-SMEs-IN-ABUJA.pdf#page=157</w:t>
        </w:r>
      </w:hyperlink>
      <w:r w:rsidRPr="00E37EE8">
        <w:rPr>
          <w:rFonts w:ascii="Times New Roman" w:hAnsi="Times New Roman" w:cs="Times New Roman"/>
          <w:bCs/>
          <w:sz w:val="24"/>
          <w:szCs w:val="24"/>
        </w:rPr>
        <w:br/>
      </w:r>
      <w:r w:rsidRPr="00E37EE8">
        <w:rPr>
          <w:rFonts w:ascii="Times New Roman" w:hAnsi="Times New Roman" w:cs="Times New Roman"/>
          <w:bCs/>
          <w:sz w:val="24"/>
          <w:szCs w:val="24"/>
        </w:rPr>
        <w:br/>
        <w:t xml:space="preserve">Steedman, H. and Wagner, K. (1989). Productivity, Machinery and Skills: Clothing Manufacture in Britain and Germany. National Institute Economic Review, 128(1), pp.40-57. </w:t>
      </w:r>
      <w:hyperlink r:id="rId10" w:tgtFrame="_blank" w:history="1">
        <w:r w:rsidRPr="00E37EE8">
          <w:rPr>
            <w:rStyle w:val="Hyperlink"/>
            <w:rFonts w:ascii="Times New Roman" w:hAnsi="Times New Roman" w:cs="Times New Roman"/>
            <w:bCs/>
            <w:sz w:val="24"/>
            <w:szCs w:val="24"/>
          </w:rPr>
          <w:t>https://journals.sagepub.com/doi/abs/10.1177/002795018912800104</w:t>
        </w:r>
      </w:hyperlink>
      <w:r w:rsidRPr="00E37EE8">
        <w:rPr>
          <w:rFonts w:ascii="Times New Roman" w:hAnsi="Times New Roman" w:cs="Times New Roman"/>
          <w:bCs/>
          <w:sz w:val="24"/>
          <w:szCs w:val="24"/>
        </w:rPr>
        <w:br/>
      </w:r>
      <w:r w:rsidRPr="00E37EE8">
        <w:rPr>
          <w:rFonts w:ascii="Times New Roman" w:hAnsi="Times New Roman" w:cs="Times New Roman"/>
          <w:bCs/>
          <w:sz w:val="24"/>
          <w:szCs w:val="24"/>
        </w:rPr>
        <w:br/>
        <w:t>The revitalization of the dual system of vocational training in Germany</w:t>
      </w:r>
      <w:r w:rsidRPr="00E37EE8">
        <w:rPr>
          <w:rFonts w:ascii="Times New Roman" w:hAnsi="Times New Roman" w:cs="Times New Roman"/>
          <w:bCs/>
          <w:sz w:val="24"/>
          <w:szCs w:val="24"/>
        </w:rPr>
        <w:br/>
        <w:t xml:space="preserve">Bosch, Gerhard. 2009. Vocational Training, 152-177. </w:t>
      </w:r>
      <w:hyperlink r:id="rId11" w:anchor="d=gs_qabs&amp;u=%23p%3DO91byVsXzeIJ" w:tgtFrame="_blank" w:history="1">
        <w:r w:rsidRPr="00E37EE8">
          <w:rPr>
            <w:rStyle w:val="Hyperlink"/>
            <w:rFonts w:ascii="Times New Roman" w:hAnsi="Times New Roman" w:cs="Times New Roman"/>
            <w:bCs/>
            <w:sz w:val="24"/>
            <w:szCs w:val="24"/>
          </w:rPr>
          <w:t>https://scholar.google.com/scholar?hl=en&amp;as_sdt=0%2C5&amp;q=skilled+labours+saves+on+training&amp;btnG=#d=gs_qabs&amp;u=%23p%3DO91byVsXzeIJ</w:t>
        </w:r>
      </w:hyperlink>
    </w:p>
    <w:p w:rsidR="00E37EE8" w:rsidRPr="00173E7B" w:rsidRDefault="00E37EE8" w:rsidP="00173E7B">
      <w:pPr>
        <w:rPr>
          <w:rFonts w:ascii="Times New Roman" w:hAnsi="Times New Roman" w:cs="Times New Roman"/>
          <w:bCs/>
          <w:sz w:val="24"/>
          <w:szCs w:val="24"/>
        </w:rPr>
      </w:pPr>
    </w:p>
    <w:p w:rsidR="00173E7B" w:rsidRPr="00173E7B" w:rsidRDefault="00173E7B" w:rsidP="00173E7B">
      <w:pPr>
        <w:rPr>
          <w:rFonts w:ascii="Times New Roman" w:hAnsi="Times New Roman" w:cs="Times New Roman"/>
          <w:sz w:val="24"/>
          <w:szCs w:val="24"/>
        </w:rPr>
      </w:pPr>
    </w:p>
    <w:p w:rsidR="00173E7B" w:rsidRPr="00E37EE8" w:rsidRDefault="00173E7B" w:rsidP="00EA6B22">
      <w:pPr>
        <w:rPr>
          <w:rFonts w:ascii="Times New Roman" w:hAnsi="Times New Roman" w:cs="Times New Roman"/>
          <w:sz w:val="24"/>
          <w:szCs w:val="24"/>
        </w:rPr>
      </w:pPr>
    </w:p>
    <w:p w:rsidR="00D37E49" w:rsidRPr="00E37EE8" w:rsidRDefault="00D37E49" w:rsidP="00E74197">
      <w:pPr>
        <w:rPr>
          <w:rFonts w:ascii="Times New Roman" w:hAnsi="Times New Roman" w:cs="Times New Roman"/>
          <w:sz w:val="24"/>
          <w:szCs w:val="24"/>
        </w:rPr>
      </w:pPr>
    </w:p>
    <w:p w:rsidR="003042E7" w:rsidRPr="00E37EE8" w:rsidRDefault="003042E7" w:rsidP="00E74197">
      <w:pPr>
        <w:rPr>
          <w:rFonts w:ascii="Times New Roman" w:hAnsi="Times New Roman" w:cs="Times New Roman"/>
          <w:sz w:val="24"/>
          <w:szCs w:val="24"/>
        </w:rPr>
      </w:pPr>
    </w:p>
    <w:p w:rsidR="00E74197" w:rsidRPr="00E37EE8" w:rsidRDefault="00E74197">
      <w:pPr>
        <w:rPr>
          <w:rFonts w:ascii="Times New Roman" w:hAnsi="Times New Roman" w:cs="Times New Roman"/>
          <w:sz w:val="24"/>
          <w:szCs w:val="24"/>
        </w:rPr>
      </w:pPr>
    </w:p>
    <w:sectPr w:rsidR="00E74197" w:rsidRPr="00E37E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197"/>
    <w:rsid w:val="00066285"/>
    <w:rsid w:val="00173E7B"/>
    <w:rsid w:val="00251229"/>
    <w:rsid w:val="003042E7"/>
    <w:rsid w:val="003748BC"/>
    <w:rsid w:val="00601BDC"/>
    <w:rsid w:val="006124B0"/>
    <w:rsid w:val="00630053"/>
    <w:rsid w:val="006A2FCC"/>
    <w:rsid w:val="0071752C"/>
    <w:rsid w:val="00810220"/>
    <w:rsid w:val="00857EB2"/>
    <w:rsid w:val="008E033F"/>
    <w:rsid w:val="009B5279"/>
    <w:rsid w:val="00C20188"/>
    <w:rsid w:val="00CE204B"/>
    <w:rsid w:val="00D37E49"/>
    <w:rsid w:val="00E37EE8"/>
    <w:rsid w:val="00E74197"/>
    <w:rsid w:val="00EA6B22"/>
    <w:rsid w:val="00EC5077"/>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DE94A"/>
  <w15:chartTrackingRefBased/>
  <w15:docId w15:val="{2338409E-51EF-462F-8658-083910735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3E7B"/>
    <w:rPr>
      <w:color w:val="0563C1" w:themeColor="hyperlink"/>
      <w:u w:val="single"/>
    </w:rPr>
  </w:style>
  <w:style w:type="character" w:styleId="UnresolvedMention">
    <w:name w:val="Unresolved Mention"/>
    <w:basedOn w:val="DefaultParagraphFont"/>
    <w:uiPriority w:val="99"/>
    <w:semiHidden/>
    <w:unhideWhenUsed/>
    <w:rsid w:val="00173E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616926">
      <w:bodyDiv w:val="1"/>
      <w:marLeft w:val="0"/>
      <w:marRight w:val="0"/>
      <w:marTop w:val="0"/>
      <w:marBottom w:val="0"/>
      <w:divBdr>
        <w:top w:val="none" w:sz="0" w:space="0" w:color="auto"/>
        <w:left w:val="none" w:sz="0" w:space="0" w:color="auto"/>
        <w:bottom w:val="none" w:sz="0" w:space="0" w:color="auto"/>
        <w:right w:val="none" w:sz="0" w:space="0" w:color="auto"/>
      </w:divBdr>
    </w:div>
    <w:div w:id="413861832">
      <w:bodyDiv w:val="1"/>
      <w:marLeft w:val="0"/>
      <w:marRight w:val="0"/>
      <w:marTop w:val="0"/>
      <w:marBottom w:val="0"/>
      <w:divBdr>
        <w:top w:val="none" w:sz="0" w:space="0" w:color="auto"/>
        <w:left w:val="none" w:sz="0" w:space="0" w:color="auto"/>
        <w:bottom w:val="none" w:sz="0" w:space="0" w:color="auto"/>
        <w:right w:val="none" w:sz="0" w:space="0" w:color="auto"/>
      </w:divBdr>
    </w:div>
    <w:div w:id="1069572660">
      <w:bodyDiv w:val="1"/>
      <w:marLeft w:val="0"/>
      <w:marRight w:val="0"/>
      <w:marTop w:val="0"/>
      <w:marBottom w:val="0"/>
      <w:divBdr>
        <w:top w:val="none" w:sz="0" w:space="0" w:color="auto"/>
        <w:left w:val="none" w:sz="0" w:space="0" w:color="auto"/>
        <w:bottom w:val="none" w:sz="0" w:space="0" w:color="auto"/>
        <w:right w:val="none" w:sz="0" w:space="0" w:color="auto"/>
      </w:divBdr>
    </w:div>
    <w:div w:id="1363820804">
      <w:bodyDiv w:val="1"/>
      <w:marLeft w:val="0"/>
      <w:marRight w:val="0"/>
      <w:marTop w:val="0"/>
      <w:marBottom w:val="0"/>
      <w:divBdr>
        <w:top w:val="none" w:sz="0" w:space="0" w:color="auto"/>
        <w:left w:val="none" w:sz="0" w:space="0" w:color="auto"/>
        <w:bottom w:val="none" w:sz="0" w:space="0" w:color="auto"/>
        <w:right w:val="none" w:sz="0" w:space="0" w:color="auto"/>
      </w:divBdr>
    </w:div>
    <w:div w:id="1526941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841625"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books.google.com/books?hl=en&amp;lr=&amp;id=1J67BgAAQBAJ&amp;oi=fnd&amp;pg=PP1&amp;dq=cottrell+2015+skill&amp;ots=4sCZ2V7qUh&amp;sig=pTsLFP0b4lmTd1lLn2n254oBi94"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ocs.ub.uni-mainz.de/pdfs/205845649.pdf" TargetMode="External"/><Relationship Id="rId11" Type="http://schemas.openxmlformats.org/officeDocument/2006/relationships/hyperlink" Target="https://scholar.google.com/scholar?hl=en&amp;as_sdt=0%2C5&amp;q=skilled+labours+saves+on+training&amp;btnG=" TargetMode="External"/><Relationship Id="rId5" Type="http://schemas.openxmlformats.org/officeDocument/2006/relationships/hyperlink" Target="https://www.jstor.org/stable/25434764?seq=1" TargetMode="External"/><Relationship Id="rId10" Type="http://schemas.openxmlformats.org/officeDocument/2006/relationships/hyperlink" Target="https://journals.sagepub.com/doi/abs/10.1177/002795018912800104" TargetMode="External"/><Relationship Id="rId4" Type="http://schemas.openxmlformats.org/officeDocument/2006/relationships/hyperlink" Target="http://scholar.google.com/scholar_lookup?hl=en&amp;publication_year=1995&amp;author=A.+Assister&amp;title=++Transferable+Skills+in+Higher+Education" TargetMode="External"/><Relationship Id="rId9" Type="http://schemas.openxmlformats.org/officeDocument/2006/relationships/hyperlink" Target="https://www.researchgate.net/profile/Sylvester_Ofobruku2/publication/325300339_EFFECTS_OF_ORGANISATIONAL_INTERNAL_ENVIRONMENT_ON_EMPLOYEES'_PRODUCTIVITY_OF_SMEs_IN_ABUJA/links/5b04578c4585154aeb07f180/EFFECTS-OF-ORGANISATIONAL-INTERNAL-ENVIRONMENT-ON-EMPLOYEES-PRODUCTIVITY-OF-SMEs-IN-ABUJ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5</Pages>
  <Words>1543</Words>
  <Characters>8796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Afzol Husain</dc:creator>
  <cp:keywords/>
  <dc:description/>
  <cp:lastModifiedBy>Afzol Husain</cp:lastModifiedBy>
  <cp:revision>2</cp:revision>
  <dcterms:created xsi:type="dcterms:W3CDTF">2020-01-20T15:54:00Z</dcterms:created>
  <dcterms:modified xsi:type="dcterms:W3CDTF">2020-01-20T21:09:00Z</dcterms:modified>
</cp:coreProperties>
</file>