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637071037"/>
        <w:docPartObj>
          <w:docPartGallery w:val="Cover Pages"/>
          <w:docPartUnique/>
        </w:docPartObj>
      </w:sdtPr>
      <w:sdtEndPr>
        <w:rPr>
          <w:color w:val="auto"/>
        </w:rPr>
      </w:sdtEndPr>
      <w:sdtContent>
        <w:p w14:paraId="2D846225" w14:textId="11E36A9E" w:rsidR="005565D3" w:rsidRDefault="00696BCA">
          <w:pPr>
            <w:pStyle w:val="NoSpacing"/>
            <w:spacing w:before="1540" w:after="240"/>
            <w:jc w:val="center"/>
            <w:rPr>
              <w:color w:val="156082" w:themeColor="accent1"/>
            </w:rPr>
          </w:pPr>
          <w:r>
            <w:rPr>
              <w:noProof/>
              <w:color w:val="156082" w:themeColor="accent1"/>
              <w14:ligatures w14:val="standardContextual"/>
            </w:rPr>
            <w:drawing>
              <wp:inline distT="0" distB="0" distL="0" distR="0" wp14:anchorId="5C7DF215" wp14:editId="2FF25AF8">
                <wp:extent cx="3035808" cy="1353097"/>
                <wp:effectExtent l="0" t="0" r="0" b="0"/>
                <wp:docPr id="1830864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64893" name="Picture 1830864893"/>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39819" cy="1354885"/>
                        </a:xfrm>
                        <a:prstGeom prst="rect">
                          <a:avLst/>
                        </a:prstGeom>
                      </pic:spPr>
                    </pic:pic>
                  </a:graphicData>
                </a:graphic>
              </wp:inline>
            </w:drawing>
          </w:r>
        </w:p>
        <w:sdt>
          <w:sdtPr>
            <w:rPr>
              <w:rFonts w:ascii="Arial" w:eastAsiaTheme="majorEastAsia" w:hAnsi="Arial" w:cs="Arial"/>
              <w:caps/>
              <w:color w:val="000000" w:themeColor="text1"/>
              <w:sz w:val="72"/>
              <w:szCs w:val="72"/>
            </w:rPr>
            <w:alias w:val="Title"/>
            <w:tag w:val=""/>
            <w:id w:val="1735040861"/>
            <w:placeholder>
              <w:docPart w:val="C7BF47BF275B476480AFC190D2264601"/>
            </w:placeholder>
            <w:dataBinding w:prefixMappings="xmlns:ns0='http://purl.org/dc/elements/1.1/' xmlns:ns1='http://schemas.openxmlformats.org/package/2006/metadata/core-properties' " w:xpath="/ns1:coreProperties[1]/ns0:title[1]" w:storeItemID="{6C3C8BC8-F283-45AE-878A-BAB7291924A1}"/>
            <w:text/>
          </w:sdtPr>
          <w:sdtEndPr/>
          <w:sdtContent>
            <w:p w14:paraId="4AB5F76A" w14:textId="41C5FF95" w:rsidR="005565D3" w:rsidRDefault="005565D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5565D3">
                <w:rPr>
                  <w:rFonts w:ascii="Arial" w:eastAsiaTheme="majorEastAsia" w:hAnsi="Arial" w:cs="Arial"/>
                  <w:caps/>
                  <w:color w:val="000000" w:themeColor="text1"/>
                  <w:sz w:val="72"/>
                  <w:szCs w:val="72"/>
                </w:rPr>
                <w:t xml:space="preserve">BA (HONS) BUSINESS </w:t>
              </w:r>
              <w:r>
                <w:rPr>
                  <w:rFonts w:ascii="Arial" w:eastAsiaTheme="majorEastAsia" w:hAnsi="Arial" w:cs="Arial"/>
                  <w:caps/>
                  <w:color w:val="000000" w:themeColor="text1"/>
                  <w:sz w:val="72"/>
                  <w:szCs w:val="72"/>
                </w:rPr>
                <w:t>Principles og marketing – lcbb</w:t>
              </w:r>
              <w:proofErr w:type="gramStart"/>
              <w:r>
                <w:rPr>
                  <w:rFonts w:ascii="Arial" w:eastAsiaTheme="majorEastAsia" w:hAnsi="Arial" w:cs="Arial"/>
                  <w:caps/>
                  <w:color w:val="000000" w:themeColor="text1"/>
                  <w:sz w:val="72"/>
                  <w:szCs w:val="72"/>
                </w:rPr>
                <w:t xml:space="preserve">5015  </w:t>
              </w:r>
              <w:r w:rsidRPr="005565D3">
                <w:rPr>
                  <w:rFonts w:ascii="Arial" w:eastAsiaTheme="majorEastAsia" w:hAnsi="Arial" w:cs="Arial"/>
                  <w:caps/>
                  <w:color w:val="000000" w:themeColor="text1"/>
                  <w:sz w:val="72"/>
                  <w:szCs w:val="72"/>
                </w:rPr>
                <w:t>LECTURER</w:t>
              </w:r>
              <w:proofErr w:type="gramEnd"/>
              <w:r w:rsidRPr="005565D3">
                <w:rPr>
                  <w:rFonts w:ascii="Arial" w:eastAsiaTheme="majorEastAsia" w:hAnsi="Arial" w:cs="Arial"/>
                  <w:caps/>
                  <w:color w:val="000000" w:themeColor="text1"/>
                  <w:sz w:val="72"/>
                  <w:szCs w:val="72"/>
                </w:rPr>
                <w:t xml:space="preserve"> – </w:t>
              </w:r>
              <w:r>
                <w:rPr>
                  <w:rFonts w:ascii="Arial" w:eastAsiaTheme="majorEastAsia" w:hAnsi="Arial" w:cs="Arial"/>
                  <w:caps/>
                  <w:color w:val="000000" w:themeColor="text1"/>
                  <w:sz w:val="72"/>
                  <w:szCs w:val="72"/>
                </w:rPr>
                <w:t>tushara balendran</w:t>
              </w:r>
              <w:r w:rsidRPr="005565D3">
                <w:rPr>
                  <w:rFonts w:ascii="Arial" w:eastAsiaTheme="majorEastAsia" w:hAnsi="Arial" w:cs="Arial"/>
                  <w:caps/>
                  <w:color w:val="000000" w:themeColor="text1"/>
                  <w:sz w:val="72"/>
                  <w:szCs w:val="72"/>
                </w:rPr>
                <w:t xml:space="preserve">                           STUDENT – ALEKSANDRA KORZOVA </w:t>
              </w:r>
              <w:r>
                <w:rPr>
                  <w:rFonts w:ascii="Arial" w:eastAsiaTheme="majorEastAsia" w:hAnsi="Arial" w:cs="Arial"/>
                  <w:caps/>
                  <w:color w:val="000000" w:themeColor="text1"/>
                  <w:sz w:val="72"/>
                  <w:szCs w:val="72"/>
                </w:rPr>
                <w:t>–</w:t>
              </w:r>
              <w:r w:rsidRPr="005565D3">
                <w:rPr>
                  <w:rFonts w:ascii="Arial" w:eastAsiaTheme="majorEastAsia" w:hAnsi="Arial" w:cs="Arial"/>
                  <w:caps/>
                  <w:color w:val="000000" w:themeColor="text1"/>
                  <w:sz w:val="72"/>
                  <w:szCs w:val="72"/>
                </w:rPr>
                <w:t xml:space="preserve"> 2317087</w:t>
              </w:r>
            </w:p>
          </w:sdtContent>
        </w:sdt>
        <w:sdt>
          <w:sdtPr>
            <w:rPr>
              <w:sz w:val="48"/>
              <w:szCs w:val="48"/>
            </w:rPr>
            <w:alias w:val="Subtitle"/>
            <w:tag w:val=""/>
            <w:id w:val="328029620"/>
            <w:placeholder>
              <w:docPart w:val="3274B2D3DD674B5F8FBFC39B02C2BBA3"/>
            </w:placeholder>
            <w:dataBinding w:prefixMappings="xmlns:ns0='http://purl.org/dc/elements/1.1/' xmlns:ns1='http://schemas.openxmlformats.org/package/2006/metadata/core-properties' " w:xpath="/ns1:coreProperties[1]/ns0:subject[1]" w:storeItemID="{6C3C8BC8-F283-45AE-878A-BAB7291924A1}"/>
            <w:text/>
          </w:sdtPr>
          <w:sdtEndPr/>
          <w:sdtContent>
            <w:p w14:paraId="41E17ACB" w14:textId="78351D22" w:rsidR="005565D3" w:rsidRPr="005565D3" w:rsidRDefault="005565D3">
              <w:pPr>
                <w:pStyle w:val="NoSpacing"/>
                <w:jc w:val="center"/>
                <w:rPr>
                  <w:sz w:val="48"/>
                  <w:szCs w:val="48"/>
                </w:rPr>
              </w:pPr>
              <w:r w:rsidRPr="005565D3">
                <w:rPr>
                  <w:sz w:val="48"/>
                  <w:szCs w:val="48"/>
                </w:rPr>
                <w:t>Individual Report - ASOS</w:t>
              </w:r>
            </w:p>
          </w:sdtContent>
        </w:sdt>
        <w:p w14:paraId="02309D0F" w14:textId="47C359BC" w:rsidR="005565D3" w:rsidRDefault="005565D3">
          <w:pPr>
            <w:pStyle w:val="NoSpacing"/>
            <w:spacing w:before="480"/>
            <w:jc w:val="center"/>
            <w:rPr>
              <w:color w:val="156082" w:themeColor="accent1"/>
            </w:rPr>
          </w:pPr>
        </w:p>
        <w:p w14:paraId="3EDC2C56" w14:textId="42614B99" w:rsidR="005565D3" w:rsidRDefault="005565D3">
          <w:r>
            <w:br w:type="page"/>
          </w:r>
        </w:p>
      </w:sdtContent>
    </w:sdt>
    <w:p w14:paraId="40095607" w14:textId="77858FE9" w:rsidR="00AF4A5F" w:rsidRPr="00DD11F5" w:rsidRDefault="00696BCA" w:rsidP="004F208C">
      <w:pPr>
        <w:jc w:val="both"/>
        <w:rPr>
          <w:rFonts w:ascii="Arial" w:hAnsi="Arial" w:cs="Arial"/>
          <w:b/>
          <w:bCs/>
          <w:sz w:val="28"/>
          <w:szCs w:val="28"/>
        </w:rPr>
      </w:pPr>
      <w:r w:rsidRPr="00DD11F5">
        <w:rPr>
          <w:rFonts w:ascii="Arial" w:hAnsi="Arial" w:cs="Arial"/>
          <w:b/>
          <w:bCs/>
          <w:sz w:val="28"/>
          <w:szCs w:val="28"/>
        </w:rPr>
        <w:lastRenderedPageBreak/>
        <w:t>Introduction</w:t>
      </w:r>
    </w:p>
    <w:p w14:paraId="3CAD54F9" w14:textId="4F9C8401" w:rsidR="00696BCA" w:rsidRDefault="00696BCA" w:rsidP="004F208C">
      <w:pPr>
        <w:jc w:val="both"/>
        <w:rPr>
          <w:rFonts w:ascii="Arial" w:hAnsi="Arial" w:cs="Arial"/>
          <w:sz w:val="24"/>
          <w:szCs w:val="24"/>
        </w:rPr>
      </w:pPr>
      <w:r>
        <w:rPr>
          <w:rFonts w:ascii="Arial" w:hAnsi="Arial" w:cs="Arial"/>
          <w:sz w:val="24"/>
          <w:szCs w:val="24"/>
        </w:rPr>
        <w:t>A</w:t>
      </w:r>
      <w:r w:rsidR="00712774">
        <w:rPr>
          <w:rFonts w:ascii="Arial" w:hAnsi="Arial" w:cs="Arial"/>
          <w:sz w:val="24"/>
          <w:szCs w:val="24"/>
        </w:rPr>
        <w:t>SOS</w:t>
      </w:r>
      <w:r>
        <w:rPr>
          <w:rFonts w:ascii="Arial" w:hAnsi="Arial" w:cs="Arial"/>
          <w:sz w:val="24"/>
          <w:szCs w:val="24"/>
        </w:rPr>
        <w:t xml:space="preserve"> is a British online fashion retailer that sells clothes, beauty and lifestyle products to young customers. The company started in 200 and now has more than 26 million active customers around the world (ASOS, 2024). </w:t>
      </w:r>
      <w:r w:rsidR="002471E7">
        <w:rPr>
          <w:rFonts w:ascii="Arial" w:hAnsi="Arial" w:cs="Arial"/>
          <w:sz w:val="24"/>
          <w:szCs w:val="24"/>
        </w:rPr>
        <w:t>The purpose of this report is to make situational analysis using SWOT analysis to understand how ASOS internal and external factors affect it strategy and business performance.</w:t>
      </w:r>
    </w:p>
    <w:p w14:paraId="09BBED98" w14:textId="5DEC96CD" w:rsidR="004A1AF3" w:rsidRDefault="002471E7" w:rsidP="004F208C">
      <w:pPr>
        <w:jc w:val="both"/>
        <w:rPr>
          <w:rFonts w:ascii="Arial" w:hAnsi="Arial" w:cs="Arial"/>
          <w:sz w:val="24"/>
          <w:szCs w:val="24"/>
        </w:rPr>
      </w:pPr>
      <w:r>
        <w:rPr>
          <w:rFonts w:ascii="Arial" w:hAnsi="Arial" w:cs="Arial"/>
          <w:sz w:val="24"/>
          <w:szCs w:val="24"/>
        </w:rPr>
        <w:t xml:space="preserve">According to Kotler et al. 2020, marketing is the process </w:t>
      </w:r>
      <w:r w:rsidR="004A1AF3">
        <w:rPr>
          <w:rFonts w:ascii="Arial" w:hAnsi="Arial" w:cs="Arial"/>
          <w:sz w:val="24"/>
          <w:szCs w:val="24"/>
        </w:rPr>
        <w:t xml:space="preserve">by which companies create value for customers and build strong relationships to capture value from customers in return. </w:t>
      </w:r>
      <w:r w:rsidR="004A1AF3" w:rsidRPr="004A1AF3">
        <w:rPr>
          <w:rFonts w:ascii="Arial" w:hAnsi="Arial" w:cs="Arial"/>
          <w:sz w:val="24"/>
          <w:szCs w:val="24"/>
        </w:rPr>
        <w:t>The marketing process starts from understanding the market and customer needs, then designing a good strategy. After that, company makes marketing program that gives value. When customers are happy, company builds strong relationships and later captures value from them (Kotler et al., 2020).</w:t>
      </w:r>
    </w:p>
    <w:p w14:paraId="43419E45" w14:textId="4FEEC43B" w:rsidR="00F00108" w:rsidRDefault="00E21042" w:rsidP="004F208C">
      <w:pPr>
        <w:jc w:val="both"/>
        <w:rPr>
          <w:rFonts w:ascii="Arial" w:hAnsi="Arial" w:cs="Arial"/>
          <w:sz w:val="24"/>
          <w:szCs w:val="24"/>
        </w:rPr>
      </w:pPr>
      <w:r>
        <w:rPr>
          <w:rFonts w:ascii="Arial" w:hAnsi="Arial" w:cs="Arial"/>
          <w:sz w:val="24"/>
          <w:szCs w:val="24"/>
        </w:rPr>
        <w:t xml:space="preserve">The marketing process can be also divided in five main </w:t>
      </w:r>
      <w:r w:rsidR="002838D3">
        <w:rPr>
          <w:rFonts w:ascii="Arial" w:hAnsi="Arial" w:cs="Arial"/>
          <w:sz w:val="24"/>
          <w:szCs w:val="24"/>
        </w:rPr>
        <w:t>stages such as situational analysis, objectives, strategies, im</w:t>
      </w:r>
      <w:r w:rsidR="00DB115A">
        <w:rPr>
          <w:rFonts w:ascii="Arial" w:hAnsi="Arial" w:cs="Arial"/>
          <w:sz w:val="24"/>
          <w:szCs w:val="24"/>
        </w:rPr>
        <w:t xml:space="preserve">plementation and control. Situational analysis </w:t>
      </w:r>
      <w:proofErr w:type="gramStart"/>
      <w:r w:rsidR="00DB115A">
        <w:rPr>
          <w:rFonts w:ascii="Arial" w:hAnsi="Arial" w:cs="Arial"/>
          <w:sz w:val="24"/>
          <w:szCs w:val="24"/>
        </w:rPr>
        <w:t>mean</w:t>
      </w:r>
      <w:proofErr w:type="gramEnd"/>
      <w:r w:rsidR="00DB115A">
        <w:rPr>
          <w:rFonts w:ascii="Arial" w:hAnsi="Arial" w:cs="Arial"/>
          <w:sz w:val="24"/>
          <w:szCs w:val="24"/>
        </w:rPr>
        <w:t xml:space="preserve"> studying the company position and market environment. Objectives explain</w:t>
      </w:r>
      <w:r w:rsidR="00C4207C">
        <w:rPr>
          <w:rFonts w:ascii="Arial" w:hAnsi="Arial" w:cs="Arial"/>
          <w:sz w:val="24"/>
          <w:szCs w:val="24"/>
        </w:rPr>
        <w:t xml:space="preserve"> what business wats to achieve. </w:t>
      </w:r>
      <w:r w:rsidR="00927C16">
        <w:rPr>
          <w:rFonts w:ascii="Arial" w:hAnsi="Arial" w:cs="Arial"/>
          <w:sz w:val="24"/>
          <w:szCs w:val="24"/>
        </w:rPr>
        <w:t xml:space="preserve">Strategies describes how the company will </w:t>
      </w:r>
      <w:r w:rsidR="00E83C76">
        <w:rPr>
          <w:rFonts w:ascii="Arial" w:hAnsi="Arial" w:cs="Arial"/>
          <w:sz w:val="24"/>
          <w:szCs w:val="24"/>
        </w:rPr>
        <w:t xml:space="preserve">reach these goals. Implementation is when the plan is put </w:t>
      </w:r>
      <w:proofErr w:type="gramStart"/>
      <w:r w:rsidR="00E83C76">
        <w:rPr>
          <w:rFonts w:ascii="Arial" w:hAnsi="Arial" w:cs="Arial"/>
          <w:sz w:val="24"/>
          <w:szCs w:val="24"/>
        </w:rPr>
        <w:t>in to</w:t>
      </w:r>
      <w:proofErr w:type="gramEnd"/>
      <w:r w:rsidR="00E83C76">
        <w:rPr>
          <w:rFonts w:ascii="Arial" w:hAnsi="Arial" w:cs="Arial"/>
          <w:sz w:val="24"/>
          <w:szCs w:val="24"/>
        </w:rPr>
        <w:t xml:space="preserve"> </w:t>
      </w:r>
      <w:r w:rsidR="00CF32EB">
        <w:rPr>
          <w:rFonts w:ascii="Arial" w:hAnsi="Arial" w:cs="Arial"/>
          <w:sz w:val="24"/>
          <w:szCs w:val="24"/>
        </w:rPr>
        <w:t>real actions and control is about checks if resu</w:t>
      </w:r>
      <w:r w:rsidR="00ED5035">
        <w:rPr>
          <w:rFonts w:ascii="Arial" w:hAnsi="Arial" w:cs="Arial"/>
          <w:sz w:val="24"/>
          <w:szCs w:val="24"/>
        </w:rPr>
        <w:t xml:space="preserve">lts match the goal. These stages help ASOS to plan marketing </w:t>
      </w:r>
      <w:r w:rsidR="00D02096">
        <w:rPr>
          <w:rFonts w:ascii="Arial" w:hAnsi="Arial" w:cs="Arial"/>
          <w:sz w:val="24"/>
          <w:szCs w:val="24"/>
        </w:rPr>
        <w:t xml:space="preserve">activities, analyse results, and make better decisions for customer </w:t>
      </w:r>
      <w:r w:rsidR="00820D9B">
        <w:rPr>
          <w:rFonts w:ascii="Arial" w:hAnsi="Arial" w:cs="Arial"/>
          <w:sz w:val="24"/>
          <w:szCs w:val="24"/>
        </w:rPr>
        <w:t>satisfaction</w:t>
      </w:r>
      <w:r w:rsidR="00500773">
        <w:rPr>
          <w:rFonts w:ascii="Arial" w:hAnsi="Arial" w:cs="Arial"/>
          <w:sz w:val="24"/>
          <w:szCs w:val="24"/>
        </w:rPr>
        <w:t xml:space="preserve"> </w:t>
      </w:r>
      <w:r w:rsidR="00F00108">
        <w:rPr>
          <w:rFonts w:ascii="Arial" w:hAnsi="Arial" w:cs="Arial"/>
          <w:sz w:val="24"/>
          <w:szCs w:val="24"/>
        </w:rPr>
        <w:t>(Kotler et al. 2020).</w:t>
      </w:r>
    </w:p>
    <w:p w14:paraId="3B699126" w14:textId="77777777" w:rsidR="004F208C" w:rsidRDefault="00492765" w:rsidP="004F208C">
      <w:pPr>
        <w:keepNext/>
        <w:jc w:val="both"/>
      </w:pPr>
      <w:r>
        <w:rPr>
          <w:rFonts w:ascii="Arial" w:hAnsi="Arial" w:cs="Arial"/>
          <w:noProof/>
          <w:sz w:val="24"/>
          <w:szCs w:val="24"/>
        </w:rPr>
        <w:drawing>
          <wp:inline distT="0" distB="0" distL="0" distR="0" wp14:anchorId="556E7F17" wp14:editId="486169A5">
            <wp:extent cx="6115050" cy="1781175"/>
            <wp:effectExtent l="0" t="0" r="19050" b="0"/>
            <wp:docPr id="195910114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E01A342" w14:textId="4827B9E1" w:rsidR="00D6111D" w:rsidRPr="00D6111D" w:rsidRDefault="00D6111D" w:rsidP="00D6111D">
      <w:pPr>
        <w:pStyle w:val="Caption"/>
        <w:jc w:val="right"/>
      </w:pPr>
      <w:r>
        <w:t>Created by learner</w:t>
      </w:r>
    </w:p>
    <w:p w14:paraId="449D044C" w14:textId="47A8DD02" w:rsidR="004A1AF3" w:rsidRDefault="004A1AF3" w:rsidP="004F208C">
      <w:pPr>
        <w:jc w:val="both"/>
        <w:rPr>
          <w:rFonts w:ascii="Arial" w:hAnsi="Arial" w:cs="Arial"/>
          <w:sz w:val="24"/>
          <w:szCs w:val="24"/>
        </w:rPr>
      </w:pPr>
      <w:r>
        <w:rPr>
          <w:rFonts w:ascii="Arial" w:hAnsi="Arial" w:cs="Arial"/>
          <w:sz w:val="24"/>
          <w:szCs w:val="24"/>
        </w:rPr>
        <w:t xml:space="preserve">Swot analysis is one of the most popular tools to study business situation, it helps to identify what company does well, where it needs to improve, and what external factors can help or harm it (Dunne, </w:t>
      </w:r>
      <w:proofErr w:type="spellStart"/>
      <w:r>
        <w:rPr>
          <w:rFonts w:ascii="Arial" w:hAnsi="Arial" w:cs="Arial"/>
          <w:sz w:val="24"/>
          <w:szCs w:val="24"/>
        </w:rPr>
        <w:t>nd</w:t>
      </w:r>
      <w:proofErr w:type="spellEnd"/>
      <w:r>
        <w:rPr>
          <w:rFonts w:ascii="Arial" w:hAnsi="Arial" w:cs="Arial"/>
          <w:sz w:val="24"/>
          <w:szCs w:val="24"/>
        </w:rPr>
        <w:t xml:space="preserve">). </w:t>
      </w:r>
      <w:r w:rsidRPr="004A1AF3">
        <w:rPr>
          <w:rFonts w:ascii="Arial" w:hAnsi="Arial" w:cs="Arial"/>
          <w:sz w:val="24"/>
          <w:szCs w:val="24"/>
        </w:rPr>
        <w:t>This report uses SWOT to analyse ASOS and also discuss advantages and disadvantages of this model.</w:t>
      </w:r>
    </w:p>
    <w:p w14:paraId="31376DDC" w14:textId="77777777" w:rsidR="00E630F4" w:rsidRDefault="00E630F4" w:rsidP="004F208C">
      <w:pPr>
        <w:jc w:val="both"/>
        <w:rPr>
          <w:rFonts w:ascii="Arial" w:hAnsi="Arial" w:cs="Arial"/>
          <w:sz w:val="24"/>
          <w:szCs w:val="24"/>
        </w:rPr>
      </w:pPr>
    </w:p>
    <w:p w14:paraId="506CE088" w14:textId="1B046DA3" w:rsidR="004A1AF3" w:rsidRPr="00DD11F5" w:rsidRDefault="004A1AF3" w:rsidP="004F208C">
      <w:pPr>
        <w:jc w:val="both"/>
        <w:rPr>
          <w:rFonts w:ascii="Arial" w:hAnsi="Arial" w:cs="Arial"/>
          <w:b/>
          <w:bCs/>
          <w:sz w:val="28"/>
          <w:szCs w:val="28"/>
        </w:rPr>
      </w:pPr>
      <w:r w:rsidRPr="00DD11F5">
        <w:rPr>
          <w:rFonts w:ascii="Arial" w:hAnsi="Arial" w:cs="Arial"/>
          <w:b/>
          <w:bCs/>
          <w:sz w:val="28"/>
          <w:szCs w:val="28"/>
        </w:rPr>
        <w:t>Main Body</w:t>
      </w:r>
    </w:p>
    <w:p w14:paraId="7099E539" w14:textId="4352398A" w:rsidR="00696BCA" w:rsidRPr="00DD11F5" w:rsidRDefault="004A1AF3" w:rsidP="004F208C">
      <w:pPr>
        <w:jc w:val="both"/>
        <w:rPr>
          <w:rFonts w:ascii="Arial" w:hAnsi="Arial" w:cs="Arial"/>
          <w:b/>
          <w:bCs/>
          <w:sz w:val="24"/>
          <w:szCs w:val="24"/>
        </w:rPr>
      </w:pPr>
      <w:r w:rsidRPr="00DD11F5">
        <w:rPr>
          <w:rFonts w:ascii="Arial" w:hAnsi="Arial" w:cs="Arial"/>
          <w:b/>
          <w:bCs/>
          <w:sz w:val="24"/>
          <w:szCs w:val="24"/>
        </w:rPr>
        <w:t>SWOT Analysis for ASOS</w:t>
      </w:r>
    </w:p>
    <w:p w14:paraId="10736AFA" w14:textId="77777777" w:rsidR="00842204" w:rsidRPr="00842204" w:rsidRDefault="00842204" w:rsidP="004F208C">
      <w:pPr>
        <w:jc w:val="both"/>
        <w:rPr>
          <w:rFonts w:ascii="Arial" w:hAnsi="Arial" w:cs="Arial"/>
          <w:sz w:val="24"/>
          <w:szCs w:val="24"/>
        </w:rPr>
      </w:pPr>
      <w:r w:rsidRPr="00842204">
        <w:rPr>
          <w:rFonts w:ascii="Arial" w:hAnsi="Arial" w:cs="Arial"/>
          <w:sz w:val="24"/>
          <w:szCs w:val="24"/>
        </w:rPr>
        <w:t xml:space="preserve">ASOS operates as one of the leading online fashion retailers in the UK, with a strong brand presence and innovative digital marketing. One of the company key strengths is wide product range and ownership of brands such as ASOS Design, Collusion and </w:t>
      </w:r>
      <w:r w:rsidRPr="00842204">
        <w:rPr>
          <w:rFonts w:ascii="Arial" w:hAnsi="Arial" w:cs="Arial"/>
          <w:sz w:val="24"/>
          <w:szCs w:val="24"/>
        </w:rPr>
        <w:lastRenderedPageBreak/>
        <w:t xml:space="preserve">Topshop, which attract different customer groups and support market diversification (ASOS, 2024). The company also has a powerful digital marketing strategy that engages young consumers through social media platforms like </w:t>
      </w:r>
      <w:proofErr w:type="spellStart"/>
      <w:r w:rsidRPr="00842204">
        <w:rPr>
          <w:rFonts w:ascii="Arial" w:hAnsi="Arial" w:cs="Arial"/>
          <w:sz w:val="24"/>
          <w:szCs w:val="24"/>
        </w:rPr>
        <w:t>Tik</w:t>
      </w:r>
      <w:r>
        <w:rPr>
          <w:rFonts w:ascii="Arial" w:hAnsi="Arial" w:cs="Arial"/>
          <w:sz w:val="24"/>
          <w:szCs w:val="24"/>
        </w:rPr>
        <w:t>t</w:t>
      </w:r>
      <w:r w:rsidRPr="00842204">
        <w:rPr>
          <w:rFonts w:ascii="Arial" w:hAnsi="Arial" w:cs="Arial"/>
          <w:sz w:val="24"/>
          <w:szCs w:val="24"/>
        </w:rPr>
        <w:t>ok</w:t>
      </w:r>
      <w:proofErr w:type="spellEnd"/>
      <w:r w:rsidRPr="00842204">
        <w:rPr>
          <w:rFonts w:ascii="Arial" w:hAnsi="Arial" w:cs="Arial"/>
          <w:sz w:val="24"/>
          <w:szCs w:val="24"/>
        </w:rPr>
        <w:t xml:space="preserve"> and Instagram</w:t>
      </w:r>
      <w:r>
        <w:rPr>
          <w:rFonts w:ascii="Arial" w:hAnsi="Arial" w:cs="Arial"/>
          <w:sz w:val="24"/>
          <w:szCs w:val="24"/>
        </w:rPr>
        <w:t xml:space="preserve"> (Barnett, 2024). </w:t>
      </w:r>
      <w:r w:rsidRPr="00842204">
        <w:rPr>
          <w:rFonts w:ascii="Arial" w:hAnsi="Arial" w:cs="Arial"/>
          <w:sz w:val="24"/>
          <w:szCs w:val="24"/>
        </w:rPr>
        <w:t>According to Hooley et al. (2024), building a strong market position depends on delivering consistent brand value and communication that fits customer lifestyle.</w:t>
      </w:r>
    </w:p>
    <w:p w14:paraId="09ABB000" w14:textId="338D4B26" w:rsidR="004A1AF3" w:rsidRDefault="000B79B1" w:rsidP="004F208C">
      <w:pPr>
        <w:jc w:val="both"/>
        <w:rPr>
          <w:rFonts w:ascii="Arial" w:hAnsi="Arial" w:cs="Arial"/>
          <w:sz w:val="24"/>
          <w:szCs w:val="24"/>
        </w:rPr>
      </w:pPr>
      <w:r w:rsidRPr="000B79B1">
        <w:rPr>
          <w:rFonts w:ascii="Arial" w:hAnsi="Arial" w:cs="Arial"/>
          <w:sz w:val="24"/>
          <w:szCs w:val="24"/>
        </w:rPr>
        <w:t>However, ASOS has also faced several internal weaknesses. In recent years, profits have decreased due to high return rates and logistic costs (</w:t>
      </w:r>
      <w:r w:rsidR="002C2CA8">
        <w:rPr>
          <w:rFonts w:ascii="Arial" w:hAnsi="Arial" w:cs="Arial"/>
          <w:sz w:val="24"/>
          <w:szCs w:val="24"/>
        </w:rPr>
        <w:t>Bhasin, 2025</w:t>
      </w:r>
      <w:r w:rsidRPr="000B79B1">
        <w:rPr>
          <w:rFonts w:ascii="Arial" w:hAnsi="Arial" w:cs="Arial"/>
          <w:sz w:val="24"/>
          <w:szCs w:val="24"/>
        </w:rPr>
        <w:t>). Its dependence on online-only sales reduces customer experience compared to competitors with physical stores. Some customers have also reported inconsistent product sizing and quality issues, which can damage long</w:t>
      </w:r>
      <w:r w:rsidR="00DD11F5">
        <w:rPr>
          <w:rFonts w:ascii="Arial" w:hAnsi="Arial" w:cs="Arial"/>
          <w:sz w:val="24"/>
          <w:szCs w:val="24"/>
        </w:rPr>
        <w:t xml:space="preserve"> </w:t>
      </w:r>
      <w:r w:rsidRPr="000B79B1">
        <w:rPr>
          <w:rFonts w:ascii="Arial" w:hAnsi="Arial" w:cs="Arial"/>
          <w:sz w:val="24"/>
          <w:szCs w:val="24"/>
        </w:rPr>
        <w:t xml:space="preserve">term loyalty. </w:t>
      </w:r>
      <w:r w:rsidR="00BD6C85">
        <w:rPr>
          <w:rFonts w:ascii="Arial" w:hAnsi="Arial" w:cs="Arial"/>
          <w:sz w:val="24"/>
          <w:szCs w:val="24"/>
        </w:rPr>
        <w:t>According to</w:t>
      </w:r>
      <w:r w:rsidRPr="000B79B1">
        <w:rPr>
          <w:rFonts w:ascii="Arial" w:hAnsi="Arial" w:cs="Arial"/>
          <w:sz w:val="24"/>
          <w:szCs w:val="24"/>
        </w:rPr>
        <w:t xml:space="preserve"> Sood (2017</w:t>
      </w:r>
      <w:proofErr w:type="gramStart"/>
      <w:r w:rsidRPr="000B79B1">
        <w:rPr>
          <w:rFonts w:ascii="Arial" w:hAnsi="Arial" w:cs="Arial"/>
          <w:sz w:val="24"/>
          <w:szCs w:val="24"/>
        </w:rPr>
        <w:t xml:space="preserve">) </w:t>
      </w:r>
      <w:r w:rsidR="00BD6C85">
        <w:rPr>
          <w:rFonts w:ascii="Arial" w:hAnsi="Arial" w:cs="Arial"/>
          <w:sz w:val="24"/>
          <w:szCs w:val="24"/>
        </w:rPr>
        <w:t xml:space="preserve"> that</w:t>
      </w:r>
      <w:proofErr w:type="gramEnd"/>
      <w:r w:rsidRPr="000B79B1">
        <w:rPr>
          <w:rFonts w:ascii="Arial" w:hAnsi="Arial" w:cs="Arial"/>
          <w:sz w:val="24"/>
          <w:szCs w:val="24"/>
        </w:rPr>
        <w:t xml:space="preserve"> service</w:t>
      </w:r>
      <w:r w:rsidR="00DD11F5">
        <w:rPr>
          <w:rFonts w:ascii="Arial" w:hAnsi="Arial" w:cs="Arial"/>
          <w:sz w:val="24"/>
          <w:szCs w:val="24"/>
        </w:rPr>
        <w:t xml:space="preserve"> </w:t>
      </w:r>
      <w:r w:rsidRPr="000B79B1">
        <w:rPr>
          <w:rFonts w:ascii="Arial" w:hAnsi="Arial" w:cs="Arial"/>
          <w:sz w:val="24"/>
          <w:szCs w:val="24"/>
        </w:rPr>
        <w:t xml:space="preserve">based </w:t>
      </w:r>
      <w:proofErr w:type="spellStart"/>
      <w:r w:rsidRPr="000B79B1">
        <w:rPr>
          <w:rFonts w:ascii="Arial" w:hAnsi="Arial" w:cs="Arial"/>
          <w:sz w:val="24"/>
          <w:szCs w:val="24"/>
        </w:rPr>
        <w:t>compan</w:t>
      </w:r>
      <w:r w:rsidR="00DD11F5">
        <w:rPr>
          <w:rFonts w:ascii="Arial" w:hAnsi="Arial" w:cs="Arial"/>
          <w:sz w:val="24"/>
          <w:szCs w:val="24"/>
        </w:rPr>
        <w:t>ys</w:t>
      </w:r>
      <w:proofErr w:type="spellEnd"/>
      <w:r w:rsidRPr="000B79B1">
        <w:rPr>
          <w:rFonts w:ascii="Arial" w:hAnsi="Arial" w:cs="Arial"/>
          <w:sz w:val="24"/>
          <w:szCs w:val="24"/>
        </w:rPr>
        <w:t xml:space="preserve"> must ensure reliable quality and operations to maintain competitiveness.</w:t>
      </w:r>
    </w:p>
    <w:p w14:paraId="7F9F9393" w14:textId="1C3CB824" w:rsidR="00B77557" w:rsidRDefault="008D7405" w:rsidP="004F208C">
      <w:pPr>
        <w:jc w:val="both"/>
        <w:rPr>
          <w:rFonts w:ascii="Arial" w:hAnsi="Arial" w:cs="Arial"/>
          <w:sz w:val="24"/>
          <w:szCs w:val="24"/>
        </w:rPr>
      </w:pPr>
      <w:r>
        <w:rPr>
          <w:rFonts w:ascii="Arial" w:hAnsi="Arial" w:cs="Arial"/>
          <w:sz w:val="24"/>
          <w:szCs w:val="24"/>
        </w:rPr>
        <w:t xml:space="preserve">Externally, the company have significant opportunities, especially in sustainability. The Asos sustainability </w:t>
      </w:r>
      <w:r w:rsidR="00166696">
        <w:rPr>
          <w:rFonts w:ascii="Arial" w:hAnsi="Arial" w:cs="Arial"/>
          <w:sz w:val="24"/>
          <w:szCs w:val="24"/>
        </w:rPr>
        <w:t xml:space="preserve">report shows that this business continues to invest in eco friendly </w:t>
      </w:r>
      <w:r w:rsidR="00B47669">
        <w:rPr>
          <w:rFonts w:ascii="Arial" w:hAnsi="Arial" w:cs="Arial"/>
          <w:sz w:val="24"/>
          <w:szCs w:val="24"/>
        </w:rPr>
        <w:t>production and supply chains (</w:t>
      </w:r>
      <w:proofErr w:type="spellStart"/>
      <w:r w:rsidR="00B47669">
        <w:rPr>
          <w:rFonts w:ascii="Arial" w:hAnsi="Arial" w:cs="Arial"/>
          <w:sz w:val="24"/>
          <w:szCs w:val="24"/>
        </w:rPr>
        <w:t>Rugarli</w:t>
      </w:r>
      <w:proofErr w:type="spellEnd"/>
      <w:r w:rsidR="00B47669">
        <w:rPr>
          <w:rFonts w:ascii="Arial" w:hAnsi="Arial" w:cs="Arial"/>
          <w:sz w:val="24"/>
          <w:szCs w:val="24"/>
        </w:rPr>
        <w:t xml:space="preserve">, 2024). </w:t>
      </w:r>
      <w:r w:rsidR="00FE2530" w:rsidRPr="00FE2530">
        <w:rPr>
          <w:rFonts w:ascii="Arial" w:hAnsi="Arial" w:cs="Arial"/>
          <w:sz w:val="24"/>
          <w:szCs w:val="24"/>
        </w:rPr>
        <w:t>It also plans to expand internationally and enhance its technology</w:t>
      </w:r>
      <w:r w:rsidR="00FE2530">
        <w:rPr>
          <w:rFonts w:ascii="Arial" w:hAnsi="Arial" w:cs="Arial"/>
          <w:sz w:val="24"/>
          <w:szCs w:val="24"/>
        </w:rPr>
        <w:t xml:space="preserve"> </w:t>
      </w:r>
      <w:r w:rsidR="00FE2530" w:rsidRPr="00FE2530">
        <w:rPr>
          <w:rFonts w:ascii="Arial" w:hAnsi="Arial" w:cs="Arial"/>
          <w:sz w:val="24"/>
          <w:szCs w:val="24"/>
        </w:rPr>
        <w:t xml:space="preserve">driven shopping experience (ASOS </w:t>
      </w:r>
      <w:r w:rsidR="00FE2530">
        <w:rPr>
          <w:rFonts w:ascii="Arial" w:hAnsi="Arial" w:cs="Arial"/>
          <w:sz w:val="24"/>
          <w:szCs w:val="24"/>
        </w:rPr>
        <w:t>PLC</w:t>
      </w:r>
      <w:r w:rsidR="00FE2530" w:rsidRPr="00FE2530">
        <w:rPr>
          <w:rFonts w:ascii="Arial" w:hAnsi="Arial" w:cs="Arial"/>
          <w:sz w:val="24"/>
          <w:szCs w:val="24"/>
        </w:rPr>
        <w:t>, 2024).</w:t>
      </w:r>
      <w:r w:rsidR="00FE2530">
        <w:rPr>
          <w:rFonts w:ascii="Arial" w:hAnsi="Arial" w:cs="Arial"/>
          <w:sz w:val="24"/>
          <w:szCs w:val="24"/>
        </w:rPr>
        <w:t xml:space="preserve"> </w:t>
      </w:r>
      <w:r w:rsidR="008571F1">
        <w:rPr>
          <w:rFonts w:ascii="Arial" w:hAnsi="Arial" w:cs="Arial"/>
          <w:sz w:val="24"/>
          <w:szCs w:val="24"/>
        </w:rPr>
        <w:t xml:space="preserve">According to Monique Danao </w:t>
      </w:r>
      <w:r w:rsidR="001E2CFB">
        <w:rPr>
          <w:rFonts w:ascii="Arial" w:hAnsi="Arial" w:cs="Arial"/>
          <w:sz w:val="24"/>
          <w:szCs w:val="24"/>
        </w:rPr>
        <w:t xml:space="preserve">(2017), ASOS influencer collaborations create high engagement and can further support </w:t>
      </w:r>
      <w:r w:rsidR="00B82267">
        <w:rPr>
          <w:rFonts w:ascii="Arial" w:hAnsi="Arial" w:cs="Arial"/>
          <w:sz w:val="24"/>
          <w:szCs w:val="24"/>
        </w:rPr>
        <w:t>global growth.</w:t>
      </w:r>
    </w:p>
    <w:p w14:paraId="6A3BED10" w14:textId="753842AF" w:rsidR="00B82267" w:rsidRDefault="00B82267" w:rsidP="004F208C">
      <w:pPr>
        <w:jc w:val="both"/>
        <w:rPr>
          <w:rFonts w:ascii="Arial" w:hAnsi="Arial" w:cs="Arial"/>
          <w:sz w:val="24"/>
          <w:szCs w:val="24"/>
        </w:rPr>
      </w:pPr>
      <w:r w:rsidRPr="00B82267">
        <w:rPr>
          <w:rFonts w:ascii="Arial" w:hAnsi="Arial" w:cs="Arial"/>
          <w:sz w:val="24"/>
          <w:szCs w:val="24"/>
        </w:rPr>
        <w:t>At the same time, ASOS faces external threats such as strong competition from Shein, Boohoo and Zara, who often offer lower prices and faster supply chains</w:t>
      </w:r>
      <w:r>
        <w:rPr>
          <w:rFonts w:ascii="Arial" w:hAnsi="Arial" w:cs="Arial"/>
          <w:sz w:val="24"/>
          <w:szCs w:val="24"/>
        </w:rPr>
        <w:t xml:space="preserve"> </w:t>
      </w:r>
      <w:r w:rsidR="0090330A">
        <w:rPr>
          <w:rFonts w:ascii="Arial" w:hAnsi="Arial" w:cs="Arial"/>
          <w:sz w:val="24"/>
          <w:szCs w:val="24"/>
        </w:rPr>
        <w:t>(</w:t>
      </w:r>
      <w:proofErr w:type="spellStart"/>
      <w:r w:rsidR="0090330A">
        <w:rPr>
          <w:rFonts w:ascii="Arial" w:hAnsi="Arial" w:cs="Arial"/>
          <w:sz w:val="24"/>
          <w:szCs w:val="24"/>
        </w:rPr>
        <w:t>Bashin</w:t>
      </w:r>
      <w:proofErr w:type="spellEnd"/>
      <w:r w:rsidR="0090330A">
        <w:rPr>
          <w:rFonts w:ascii="Arial" w:hAnsi="Arial" w:cs="Arial"/>
          <w:sz w:val="24"/>
          <w:szCs w:val="24"/>
        </w:rPr>
        <w:t>, 2025)</w:t>
      </w:r>
      <w:r w:rsidR="00490F15">
        <w:rPr>
          <w:rFonts w:ascii="Arial" w:hAnsi="Arial" w:cs="Arial"/>
          <w:sz w:val="24"/>
          <w:szCs w:val="24"/>
        </w:rPr>
        <w:t xml:space="preserve">. </w:t>
      </w:r>
      <w:r w:rsidR="00E51BA9" w:rsidRPr="00E51BA9">
        <w:rPr>
          <w:rFonts w:ascii="Arial" w:hAnsi="Arial" w:cs="Arial"/>
          <w:sz w:val="24"/>
          <w:szCs w:val="24"/>
        </w:rPr>
        <w:t>Inflation and economic uncertainty make people spend less on fashion. Hooley et al. (2024) explain that external environment can quickly change company results and positioning. Also, new rules for sustainability and taxes can increase costs (ASOS plc, 2024). All these threats make it harder for ASOS to keep profits and strong position in the market.</w:t>
      </w:r>
      <w:r w:rsidR="00E51BA9">
        <w:rPr>
          <w:rFonts w:ascii="Arial" w:hAnsi="Arial" w:cs="Arial"/>
          <w:sz w:val="24"/>
          <w:szCs w:val="24"/>
        </w:rPr>
        <w:t xml:space="preserve"> </w:t>
      </w:r>
    </w:p>
    <w:p w14:paraId="2BAFE28E" w14:textId="77777777" w:rsidR="00E630F4" w:rsidRDefault="00E630F4" w:rsidP="004F208C">
      <w:pPr>
        <w:jc w:val="both"/>
        <w:rPr>
          <w:rFonts w:ascii="Arial" w:hAnsi="Arial" w:cs="Arial"/>
          <w:b/>
          <w:bCs/>
          <w:sz w:val="24"/>
          <w:szCs w:val="24"/>
        </w:rPr>
      </w:pPr>
    </w:p>
    <w:p w14:paraId="16709CF6" w14:textId="367E7088" w:rsidR="00E51BA9" w:rsidRPr="00DD11F5" w:rsidRDefault="000D3A22" w:rsidP="004F208C">
      <w:pPr>
        <w:jc w:val="both"/>
        <w:rPr>
          <w:rFonts w:ascii="Arial" w:hAnsi="Arial" w:cs="Arial"/>
          <w:b/>
          <w:bCs/>
          <w:sz w:val="24"/>
          <w:szCs w:val="24"/>
        </w:rPr>
      </w:pPr>
      <w:r w:rsidRPr="00DD11F5">
        <w:rPr>
          <w:rFonts w:ascii="Arial" w:hAnsi="Arial" w:cs="Arial"/>
          <w:b/>
          <w:bCs/>
          <w:sz w:val="24"/>
          <w:szCs w:val="24"/>
        </w:rPr>
        <w:t>Advantages and Disadvantages of SWOT Analysis</w:t>
      </w:r>
    </w:p>
    <w:p w14:paraId="526B1AA7" w14:textId="280728F9" w:rsidR="000D3A22" w:rsidRDefault="00B51860" w:rsidP="004F208C">
      <w:pPr>
        <w:jc w:val="both"/>
        <w:rPr>
          <w:rFonts w:ascii="Arial" w:hAnsi="Arial" w:cs="Arial"/>
          <w:sz w:val="24"/>
          <w:szCs w:val="24"/>
        </w:rPr>
      </w:pPr>
      <w:r w:rsidRPr="00B51860">
        <w:rPr>
          <w:rFonts w:ascii="Arial" w:hAnsi="Arial" w:cs="Arial"/>
          <w:sz w:val="24"/>
          <w:szCs w:val="24"/>
        </w:rPr>
        <w:t>SWOT is a helpful and simple tool to understand business situation. It separates internal and external factors clearly, which supports planning and communication (Kotler</w:t>
      </w:r>
      <w:r>
        <w:rPr>
          <w:rFonts w:ascii="Arial" w:hAnsi="Arial" w:cs="Arial"/>
          <w:sz w:val="24"/>
          <w:szCs w:val="24"/>
        </w:rPr>
        <w:t xml:space="preserve">, </w:t>
      </w:r>
      <w:r w:rsidRPr="00B51860">
        <w:rPr>
          <w:rFonts w:ascii="Arial" w:hAnsi="Arial" w:cs="Arial"/>
          <w:sz w:val="24"/>
          <w:szCs w:val="24"/>
        </w:rPr>
        <w:t>2020). Indeed UK (2024) explain that SWOT is easy to use and gives a quick visual overview. For ASOS, SWOT helped to see that the company has strong digital marketing but needs to fix logistic problems.</w:t>
      </w:r>
      <w:r>
        <w:rPr>
          <w:rFonts w:ascii="Arial" w:hAnsi="Arial" w:cs="Arial"/>
          <w:sz w:val="24"/>
          <w:szCs w:val="24"/>
        </w:rPr>
        <w:t xml:space="preserve"> </w:t>
      </w:r>
      <w:r w:rsidR="00D45664" w:rsidRPr="00D45664">
        <w:rPr>
          <w:rFonts w:ascii="Arial" w:hAnsi="Arial" w:cs="Arial"/>
          <w:sz w:val="24"/>
          <w:szCs w:val="24"/>
        </w:rPr>
        <w:t>However, SWOT ha</w:t>
      </w:r>
      <w:r w:rsidR="00D45664">
        <w:rPr>
          <w:rFonts w:ascii="Arial" w:hAnsi="Arial" w:cs="Arial"/>
          <w:sz w:val="24"/>
          <w:szCs w:val="24"/>
        </w:rPr>
        <w:t>ve</w:t>
      </w:r>
      <w:r w:rsidR="00803FEF">
        <w:rPr>
          <w:rFonts w:ascii="Arial" w:hAnsi="Arial" w:cs="Arial"/>
          <w:sz w:val="24"/>
          <w:szCs w:val="24"/>
        </w:rPr>
        <w:t xml:space="preserve"> </w:t>
      </w:r>
      <w:r w:rsidR="00D45664" w:rsidRPr="00D45664">
        <w:rPr>
          <w:rFonts w:ascii="Arial" w:hAnsi="Arial" w:cs="Arial"/>
          <w:sz w:val="24"/>
          <w:szCs w:val="24"/>
        </w:rPr>
        <w:t>disadvantages. It is quite basic and sometimes too general. Hooley et al. (2024) note that SWOT must be supported by deeper frameworks such as PESTLE or Porter’s Five Forces to see more realistic picture. Indeed UK (202</w:t>
      </w:r>
      <w:r w:rsidR="008B5ED3">
        <w:rPr>
          <w:rFonts w:ascii="Arial" w:hAnsi="Arial" w:cs="Arial"/>
          <w:sz w:val="24"/>
          <w:szCs w:val="24"/>
        </w:rPr>
        <w:t>5</w:t>
      </w:r>
      <w:r w:rsidR="00D45664" w:rsidRPr="00D45664">
        <w:rPr>
          <w:rFonts w:ascii="Arial" w:hAnsi="Arial" w:cs="Arial"/>
          <w:sz w:val="24"/>
          <w:szCs w:val="24"/>
        </w:rPr>
        <w:t xml:space="preserve">) also point that SWOT </w:t>
      </w:r>
      <w:proofErr w:type="spellStart"/>
      <w:r w:rsidR="00D45664" w:rsidRPr="00D45664">
        <w:rPr>
          <w:rFonts w:ascii="Arial" w:hAnsi="Arial" w:cs="Arial"/>
          <w:sz w:val="24"/>
          <w:szCs w:val="24"/>
        </w:rPr>
        <w:t>can</w:t>
      </w:r>
      <w:r w:rsidR="00004526">
        <w:rPr>
          <w:rFonts w:ascii="Arial" w:hAnsi="Arial" w:cs="Arial"/>
          <w:sz w:val="24"/>
          <w:szCs w:val="24"/>
        </w:rPr>
        <w:t xml:space="preserve"> </w:t>
      </w:r>
      <w:r w:rsidR="00D45664" w:rsidRPr="00D45664">
        <w:rPr>
          <w:rFonts w:ascii="Arial" w:hAnsi="Arial" w:cs="Arial"/>
          <w:sz w:val="24"/>
          <w:szCs w:val="24"/>
        </w:rPr>
        <w:t>not</w:t>
      </w:r>
      <w:proofErr w:type="spellEnd"/>
      <w:r w:rsidR="00D45664" w:rsidRPr="00D45664">
        <w:rPr>
          <w:rFonts w:ascii="Arial" w:hAnsi="Arial" w:cs="Arial"/>
          <w:sz w:val="24"/>
          <w:szCs w:val="24"/>
        </w:rPr>
        <w:t xml:space="preserve"> predict the future, it</w:t>
      </w:r>
      <w:r w:rsidR="00004526">
        <w:rPr>
          <w:rFonts w:ascii="Arial" w:hAnsi="Arial" w:cs="Arial"/>
          <w:sz w:val="24"/>
          <w:szCs w:val="24"/>
        </w:rPr>
        <w:t>s</w:t>
      </w:r>
      <w:r w:rsidR="00D45664" w:rsidRPr="00D45664">
        <w:rPr>
          <w:rFonts w:ascii="Arial" w:hAnsi="Arial" w:cs="Arial"/>
          <w:sz w:val="24"/>
          <w:szCs w:val="24"/>
        </w:rPr>
        <w:t xml:space="preserve"> only describes the current state.</w:t>
      </w:r>
      <w:r w:rsidR="00803FEF">
        <w:rPr>
          <w:rFonts w:ascii="Arial" w:hAnsi="Arial" w:cs="Arial"/>
          <w:sz w:val="24"/>
          <w:szCs w:val="24"/>
        </w:rPr>
        <w:t xml:space="preserve"> </w:t>
      </w:r>
      <w:r w:rsidR="00034EAD" w:rsidRPr="00034EAD">
        <w:rPr>
          <w:rFonts w:ascii="Arial" w:hAnsi="Arial" w:cs="Arial"/>
          <w:sz w:val="24"/>
          <w:szCs w:val="24"/>
        </w:rPr>
        <w:t>For ASOS, this means that managers should not rely only on SWOT. They need to connect it with real market data, customer feedback and technology trends. Sood (2017) add that service companies must be flexible and adapt marketing tactics to new customer behaviour.</w:t>
      </w:r>
      <w:r w:rsidR="00034EAD">
        <w:rPr>
          <w:rFonts w:ascii="Arial" w:hAnsi="Arial" w:cs="Arial"/>
          <w:sz w:val="24"/>
          <w:szCs w:val="24"/>
        </w:rPr>
        <w:t xml:space="preserve"> </w:t>
      </w:r>
      <w:r w:rsidR="0062124E" w:rsidRPr="0062124E">
        <w:rPr>
          <w:rFonts w:ascii="Arial" w:hAnsi="Arial" w:cs="Arial"/>
          <w:sz w:val="24"/>
          <w:szCs w:val="24"/>
        </w:rPr>
        <w:t>Overall, SWOT is still useful for ASOS because it summarises the situation</w:t>
      </w:r>
      <w:r w:rsidR="0062124E">
        <w:rPr>
          <w:rFonts w:ascii="Arial" w:hAnsi="Arial" w:cs="Arial"/>
          <w:sz w:val="24"/>
          <w:szCs w:val="24"/>
        </w:rPr>
        <w:t xml:space="preserve"> more</w:t>
      </w:r>
      <w:r w:rsidR="0062124E" w:rsidRPr="0062124E">
        <w:rPr>
          <w:rFonts w:ascii="Arial" w:hAnsi="Arial" w:cs="Arial"/>
          <w:sz w:val="24"/>
          <w:szCs w:val="24"/>
        </w:rPr>
        <w:t xml:space="preserve"> quickly and supports decisions. But it </w:t>
      </w:r>
      <w:proofErr w:type="gramStart"/>
      <w:r w:rsidR="0062124E">
        <w:rPr>
          <w:rFonts w:ascii="Arial" w:hAnsi="Arial" w:cs="Arial"/>
          <w:sz w:val="24"/>
          <w:szCs w:val="24"/>
        </w:rPr>
        <w:t xml:space="preserve">is </w:t>
      </w:r>
      <w:r w:rsidR="0062124E" w:rsidRPr="0062124E">
        <w:rPr>
          <w:rFonts w:ascii="Arial" w:hAnsi="Arial" w:cs="Arial"/>
          <w:sz w:val="24"/>
          <w:szCs w:val="24"/>
        </w:rPr>
        <w:t>works best</w:t>
      </w:r>
      <w:proofErr w:type="gramEnd"/>
      <w:r w:rsidR="0062124E" w:rsidRPr="0062124E">
        <w:rPr>
          <w:rFonts w:ascii="Arial" w:hAnsi="Arial" w:cs="Arial"/>
          <w:sz w:val="24"/>
          <w:szCs w:val="24"/>
        </w:rPr>
        <w:t xml:space="preserve"> when used together with continuous research and strategy updates.</w:t>
      </w:r>
    </w:p>
    <w:p w14:paraId="4ABAC905" w14:textId="77777777" w:rsidR="00E630F4" w:rsidRDefault="00E630F4" w:rsidP="004F208C">
      <w:pPr>
        <w:jc w:val="both"/>
        <w:rPr>
          <w:rFonts w:ascii="Arial" w:hAnsi="Arial" w:cs="Arial"/>
          <w:sz w:val="24"/>
          <w:szCs w:val="24"/>
        </w:rPr>
      </w:pPr>
    </w:p>
    <w:p w14:paraId="0370AD55" w14:textId="4D72CC3D" w:rsidR="00696BCA" w:rsidRPr="00DD11F5" w:rsidRDefault="00831867" w:rsidP="004F208C">
      <w:pPr>
        <w:jc w:val="both"/>
        <w:rPr>
          <w:rFonts w:ascii="Arial" w:hAnsi="Arial" w:cs="Arial"/>
          <w:b/>
          <w:bCs/>
          <w:sz w:val="24"/>
          <w:szCs w:val="24"/>
        </w:rPr>
      </w:pPr>
      <w:r w:rsidRPr="00DD11F5">
        <w:rPr>
          <w:rFonts w:ascii="Arial" w:hAnsi="Arial" w:cs="Arial"/>
          <w:b/>
          <w:bCs/>
          <w:sz w:val="28"/>
          <w:szCs w:val="28"/>
        </w:rPr>
        <w:t>Recommendations</w:t>
      </w:r>
    </w:p>
    <w:p w14:paraId="77711B35" w14:textId="307D4953" w:rsidR="00831867" w:rsidRDefault="00151A00" w:rsidP="004F208C">
      <w:pPr>
        <w:jc w:val="both"/>
        <w:rPr>
          <w:rFonts w:ascii="Arial" w:hAnsi="Arial" w:cs="Arial"/>
          <w:sz w:val="24"/>
          <w:szCs w:val="24"/>
        </w:rPr>
      </w:pPr>
      <w:r>
        <w:rPr>
          <w:rFonts w:ascii="Arial" w:hAnsi="Arial" w:cs="Arial"/>
          <w:sz w:val="24"/>
          <w:szCs w:val="24"/>
        </w:rPr>
        <w:t>Asos should focus on three main directions for improvement</w:t>
      </w:r>
      <w:r w:rsidR="002E18EB">
        <w:rPr>
          <w:rFonts w:ascii="Arial" w:hAnsi="Arial" w:cs="Arial"/>
          <w:sz w:val="24"/>
          <w:szCs w:val="24"/>
        </w:rPr>
        <w:t>. First, the company needs to continue investing in sustainabil</w:t>
      </w:r>
      <w:r w:rsidR="00372385">
        <w:rPr>
          <w:rFonts w:ascii="Arial" w:hAnsi="Arial" w:cs="Arial"/>
          <w:sz w:val="24"/>
          <w:szCs w:val="24"/>
        </w:rPr>
        <w:t>ity and transparency.</w:t>
      </w:r>
      <w:r w:rsidR="00106C98">
        <w:rPr>
          <w:rFonts w:ascii="Arial" w:hAnsi="Arial" w:cs="Arial"/>
          <w:sz w:val="24"/>
          <w:szCs w:val="24"/>
        </w:rPr>
        <w:t xml:space="preserve"> According to </w:t>
      </w:r>
      <w:proofErr w:type="spellStart"/>
      <w:r w:rsidR="00340446">
        <w:rPr>
          <w:rFonts w:ascii="Arial" w:hAnsi="Arial" w:cs="Arial"/>
          <w:sz w:val="24"/>
          <w:szCs w:val="24"/>
        </w:rPr>
        <w:t>Rugarli</w:t>
      </w:r>
      <w:proofErr w:type="spellEnd"/>
      <w:r w:rsidR="00340446">
        <w:rPr>
          <w:rFonts w:ascii="Arial" w:hAnsi="Arial" w:cs="Arial"/>
          <w:sz w:val="24"/>
          <w:szCs w:val="24"/>
        </w:rPr>
        <w:t xml:space="preserve"> (2024)</w:t>
      </w:r>
      <w:r w:rsidR="00372385">
        <w:rPr>
          <w:rFonts w:ascii="Arial" w:hAnsi="Arial" w:cs="Arial"/>
          <w:sz w:val="24"/>
          <w:szCs w:val="24"/>
        </w:rPr>
        <w:t xml:space="preserve"> </w:t>
      </w:r>
      <w:r w:rsidR="00106C98">
        <w:rPr>
          <w:rFonts w:ascii="Arial" w:hAnsi="Arial" w:cs="Arial"/>
          <w:sz w:val="24"/>
          <w:szCs w:val="24"/>
        </w:rPr>
        <w:t>t</w:t>
      </w:r>
      <w:r w:rsidR="00BA6DD9">
        <w:rPr>
          <w:rFonts w:ascii="Arial" w:hAnsi="Arial" w:cs="Arial"/>
          <w:sz w:val="24"/>
          <w:szCs w:val="24"/>
        </w:rPr>
        <w:t xml:space="preserve">he sustainability report </w:t>
      </w:r>
      <w:r w:rsidR="007744C5">
        <w:rPr>
          <w:rFonts w:ascii="Arial" w:hAnsi="Arial" w:cs="Arial"/>
          <w:sz w:val="24"/>
          <w:szCs w:val="24"/>
        </w:rPr>
        <w:t xml:space="preserve">shows progress in </w:t>
      </w:r>
      <w:proofErr w:type="spellStart"/>
      <w:r w:rsidR="007744C5">
        <w:rPr>
          <w:rFonts w:ascii="Arial" w:hAnsi="Arial" w:cs="Arial"/>
          <w:sz w:val="24"/>
          <w:szCs w:val="24"/>
        </w:rPr>
        <w:t>eco friendly</w:t>
      </w:r>
      <w:proofErr w:type="spellEnd"/>
      <w:r w:rsidR="007744C5">
        <w:rPr>
          <w:rFonts w:ascii="Arial" w:hAnsi="Arial" w:cs="Arial"/>
          <w:sz w:val="24"/>
          <w:szCs w:val="24"/>
        </w:rPr>
        <w:t xml:space="preserve"> materials and fair supply chain, but Asos </w:t>
      </w:r>
      <w:r w:rsidR="006F4F5A">
        <w:rPr>
          <w:rFonts w:ascii="Arial" w:hAnsi="Arial" w:cs="Arial"/>
          <w:sz w:val="24"/>
          <w:szCs w:val="24"/>
        </w:rPr>
        <w:t xml:space="preserve">can go </w:t>
      </w:r>
      <w:proofErr w:type="spellStart"/>
      <w:r w:rsidR="006F4F5A">
        <w:rPr>
          <w:rFonts w:ascii="Arial" w:hAnsi="Arial" w:cs="Arial"/>
          <w:sz w:val="24"/>
          <w:szCs w:val="24"/>
        </w:rPr>
        <w:t>futher</w:t>
      </w:r>
      <w:proofErr w:type="spellEnd"/>
      <w:r w:rsidR="006F4F5A">
        <w:rPr>
          <w:rFonts w:ascii="Arial" w:hAnsi="Arial" w:cs="Arial"/>
          <w:sz w:val="24"/>
          <w:szCs w:val="24"/>
        </w:rPr>
        <w:t xml:space="preserve"> with recycling projects and </w:t>
      </w:r>
      <w:proofErr w:type="gramStart"/>
      <w:r w:rsidR="006F4F5A">
        <w:rPr>
          <w:rFonts w:ascii="Arial" w:hAnsi="Arial" w:cs="Arial"/>
          <w:sz w:val="24"/>
          <w:szCs w:val="24"/>
        </w:rPr>
        <w:t>second hand</w:t>
      </w:r>
      <w:proofErr w:type="gramEnd"/>
      <w:r w:rsidR="006F4F5A">
        <w:rPr>
          <w:rFonts w:ascii="Arial" w:hAnsi="Arial" w:cs="Arial"/>
          <w:sz w:val="24"/>
          <w:szCs w:val="24"/>
        </w:rPr>
        <w:t xml:space="preserve"> resale platforms</w:t>
      </w:r>
      <w:r w:rsidR="004A3CC5">
        <w:rPr>
          <w:rFonts w:ascii="Arial" w:hAnsi="Arial" w:cs="Arial"/>
          <w:sz w:val="24"/>
          <w:szCs w:val="24"/>
        </w:rPr>
        <w:t>.</w:t>
      </w:r>
      <w:r w:rsidR="00907F3B">
        <w:rPr>
          <w:rFonts w:ascii="Arial" w:hAnsi="Arial" w:cs="Arial"/>
          <w:sz w:val="24"/>
          <w:szCs w:val="24"/>
        </w:rPr>
        <w:t xml:space="preserve"> </w:t>
      </w:r>
      <w:r w:rsidR="00907F3B" w:rsidRPr="00907F3B">
        <w:rPr>
          <w:rFonts w:ascii="Arial" w:hAnsi="Arial" w:cs="Arial"/>
          <w:sz w:val="24"/>
          <w:szCs w:val="24"/>
        </w:rPr>
        <w:t>These actions will improve brand reputation and attract eco</w:t>
      </w:r>
      <w:r w:rsidR="00907F3B">
        <w:rPr>
          <w:rFonts w:ascii="Arial" w:hAnsi="Arial" w:cs="Arial"/>
          <w:sz w:val="24"/>
          <w:szCs w:val="24"/>
        </w:rPr>
        <w:t xml:space="preserve"> </w:t>
      </w:r>
      <w:r w:rsidR="00907F3B" w:rsidRPr="00907F3B">
        <w:rPr>
          <w:rFonts w:ascii="Arial" w:hAnsi="Arial" w:cs="Arial"/>
          <w:sz w:val="24"/>
          <w:szCs w:val="24"/>
        </w:rPr>
        <w:t>conscious customers.</w:t>
      </w:r>
      <w:r w:rsidR="00091133">
        <w:rPr>
          <w:rFonts w:ascii="Arial" w:hAnsi="Arial" w:cs="Arial"/>
          <w:sz w:val="24"/>
          <w:szCs w:val="24"/>
        </w:rPr>
        <w:t xml:space="preserve"> </w:t>
      </w:r>
      <w:r w:rsidR="00907F3B" w:rsidRPr="00907F3B">
        <w:rPr>
          <w:rFonts w:ascii="Arial" w:hAnsi="Arial" w:cs="Arial"/>
          <w:sz w:val="24"/>
          <w:szCs w:val="24"/>
        </w:rPr>
        <w:t>Second, ASOS should reduce logistic costs and product returns by improving quality</w:t>
      </w:r>
      <w:r w:rsidR="00091133">
        <w:rPr>
          <w:rFonts w:ascii="Arial" w:hAnsi="Arial" w:cs="Arial"/>
          <w:sz w:val="24"/>
          <w:szCs w:val="24"/>
        </w:rPr>
        <w:t xml:space="preserve"> </w:t>
      </w:r>
      <w:r w:rsidR="00907F3B" w:rsidRPr="00907F3B">
        <w:rPr>
          <w:rFonts w:ascii="Arial" w:hAnsi="Arial" w:cs="Arial"/>
          <w:sz w:val="24"/>
          <w:szCs w:val="24"/>
        </w:rPr>
        <w:t>control and delivery accuracy. Better communication between warehouse and suppliers can also help to keep consistency in sizes and reduce complaints.</w:t>
      </w:r>
      <w:r w:rsidR="00091133">
        <w:rPr>
          <w:rFonts w:ascii="Arial" w:hAnsi="Arial" w:cs="Arial"/>
          <w:sz w:val="24"/>
          <w:szCs w:val="24"/>
        </w:rPr>
        <w:t xml:space="preserve"> </w:t>
      </w:r>
      <w:r w:rsidR="007E3DC5" w:rsidRPr="007E3DC5">
        <w:rPr>
          <w:rFonts w:ascii="Arial" w:hAnsi="Arial" w:cs="Arial"/>
          <w:sz w:val="24"/>
          <w:szCs w:val="24"/>
        </w:rPr>
        <w:t xml:space="preserve">Finally, the company should improve personalisation in digital marketing. According to </w:t>
      </w:r>
      <w:r w:rsidR="007F349C">
        <w:rPr>
          <w:rFonts w:ascii="Arial" w:hAnsi="Arial" w:cs="Arial"/>
          <w:sz w:val="24"/>
          <w:szCs w:val="24"/>
        </w:rPr>
        <w:t>Mon</w:t>
      </w:r>
      <w:r w:rsidR="00B0050E">
        <w:rPr>
          <w:rFonts w:ascii="Arial" w:hAnsi="Arial" w:cs="Arial"/>
          <w:sz w:val="24"/>
          <w:szCs w:val="24"/>
        </w:rPr>
        <w:t>ique Danao</w:t>
      </w:r>
      <w:r w:rsidR="007E3DC5" w:rsidRPr="007E3DC5">
        <w:rPr>
          <w:rFonts w:ascii="Arial" w:hAnsi="Arial" w:cs="Arial"/>
          <w:sz w:val="24"/>
          <w:szCs w:val="24"/>
        </w:rPr>
        <w:t xml:space="preserve"> (20</w:t>
      </w:r>
      <w:r w:rsidR="00B0050E">
        <w:rPr>
          <w:rFonts w:ascii="Arial" w:hAnsi="Arial" w:cs="Arial"/>
          <w:sz w:val="24"/>
          <w:szCs w:val="24"/>
        </w:rPr>
        <w:t>17</w:t>
      </w:r>
      <w:r w:rsidR="007E3DC5" w:rsidRPr="007E3DC5">
        <w:rPr>
          <w:rFonts w:ascii="Arial" w:hAnsi="Arial" w:cs="Arial"/>
          <w:sz w:val="24"/>
          <w:szCs w:val="24"/>
        </w:rPr>
        <w:t>), ASOS already uses influencer marketing successfully, but mobile</w:t>
      </w:r>
      <w:r w:rsidR="00B0050E">
        <w:rPr>
          <w:rFonts w:ascii="Arial" w:hAnsi="Arial" w:cs="Arial"/>
          <w:sz w:val="24"/>
          <w:szCs w:val="24"/>
        </w:rPr>
        <w:t xml:space="preserve"> </w:t>
      </w:r>
      <w:r w:rsidR="007E3DC5" w:rsidRPr="007E3DC5">
        <w:rPr>
          <w:rFonts w:ascii="Arial" w:hAnsi="Arial" w:cs="Arial"/>
          <w:sz w:val="24"/>
          <w:szCs w:val="24"/>
        </w:rPr>
        <w:t>app promotions and loyalty programs can help build stronger relationships with young customers. These recommendations can make ASOS more competitive and increase both profit and customer trust in the long term.</w:t>
      </w:r>
    </w:p>
    <w:p w14:paraId="2F3BBD61" w14:textId="77777777" w:rsidR="00DD11F5" w:rsidRDefault="00DD11F5" w:rsidP="004F208C">
      <w:pPr>
        <w:jc w:val="both"/>
        <w:rPr>
          <w:rFonts w:ascii="Arial" w:hAnsi="Arial" w:cs="Arial"/>
          <w:sz w:val="24"/>
          <w:szCs w:val="24"/>
        </w:rPr>
      </w:pPr>
    </w:p>
    <w:p w14:paraId="397F1A59" w14:textId="4E83F471" w:rsidR="00340446" w:rsidRPr="00DD11F5" w:rsidRDefault="00C75880" w:rsidP="004F208C">
      <w:pPr>
        <w:jc w:val="both"/>
        <w:rPr>
          <w:rFonts w:ascii="Arial" w:hAnsi="Arial" w:cs="Arial"/>
          <w:b/>
          <w:bCs/>
          <w:sz w:val="28"/>
          <w:szCs w:val="28"/>
        </w:rPr>
      </w:pPr>
      <w:r w:rsidRPr="00DD11F5">
        <w:rPr>
          <w:rFonts w:ascii="Arial" w:hAnsi="Arial" w:cs="Arial"/>
          <w:b/>
          <w:bCs/>
          <w:sz w:val="28"/>
          <w:szCs w:val="28"/>
        </w:rPr>
        <w:t>Conclusion</w:t>
      </w:r>
    </w:p>
    <w:p w14:paraId="7DB15586" w14:textId="5030DFA6" w:rsidR="00C75880" w:rsidRDefault="00CD6E22" w:rsidP="004F208C">
      <w:pPr>
        <w:jc w:val="both"/>
        <w:rPr>
          <w:rFonts w:ascii="Arial" w:hAnsi="Arial" w:cs="Arial"/>
          <w:sz w:val="24"/>
          <w:szCs w:val="24"/>
        </w:rPr>
      </w:pPr>
      <w:r w:rsidRPr="00CD6E22">
        <w:rPr>
          <w:rFonts w:ascii="Arial" w:hAnsi="Arial" w:cs="Arial"/>
          <w:sz w:val="24"/>
          <w:szCs w:val="24"/>
        </w:rPr>
        <w:t>In conclusion, ASOS is one of strongest online fashion brands in the UK market. The SWOT analysis clearly show that the company has strong points such as wide brand portfolio, digital presence, and focus on sustainability. However, it also faces several challenges, including high return rates, competition, and unstable profits.</w:t>
      </w:r>
      <w:r>
        <w:rPr>
          <w:rFonts w:ascii="Arial" w:hAnsi="Arial" w:cs="Arial"/>
          <w:sz w:val="24"/>
          <w:szCs w:val="24"/>
        </w:rPr>
        <w:t xml:space="preserve"> </w:t>
      </w:r>
      <w:r w:rsidR="004350FE" w:rsidRPr="004350FE">
        <w:rPr>
          <w:rFonts w:ascii="Arial" w:hAnsi="Arial" w:cs="Arial"/>
          <w:sz w:val="24"/>
          <w:szCs w:val="24"/>
        </w:rPr>
        <w:t>The SWOT model was useful because it gave a clear overview of ASOS internal and external environment and helped to identify strategic priorities. By following the recommendations, ASOS can improve its efficiency, customer satisfaction and brand image.</w:t>
      </w:r>
      <w:r w:rsidR="00C50BB8">
        <w:rPr>
          <w:rFonts w:ascii="Arial" w:hAnsi="Arial" w:cs="Arial"/>
          <w:sz w:val="24"/>
          <w:szCs w:val="24"/>
        </w:rPr>
        <w:t xml:space="preserve"> According to</w:t>
      </w:r>
      <w:r w:rsidR="004350FE">
        <w:rPr>
          <w:rFonts w:ascii="Arial" w:hAnsi="Arial" w:cs="Arial"/>
          <w:sz w:val="24"/>
          <w:szCs w:val="24"/>
        </w:rPr>
        <w:t xml:space="preserve"> </w:t>
      </w:r>
      <w:r w:rsidR="00C50BB8" w:rsidRPr="00C50BB8">
        <w:rPr>
          <w:rFonts w:ascii="Arial" w:hAnsi="Arial" w:cs="Arial"/>
          <w:sz w:val="24"/>
          <w:szCs w:val="24"/>
        </w:rPr>
        <w:t>Kotler (2020) that situational analysis help businesses to align strategies with customer needs and changing markets. Therefore, if ASOS continues adapting to new trends and keeps innovation in marketing, it can stay one of the leading online retailers and grow stronger in the global fashion industry.</w:t>
      </w:r>
    </w:p>
    <w:p w14:paraId="318A89D3" w14:textId="77777777" w:rsidR="00696BCA" w:rsidRDefault="00696BCA" w:rsidP="004F208C">
      <w:pPr>
        <w:jc w:val="both"/>
        <w:rPr>
          <w:rFonts w:ascii="Arial" w:hAnsi="Arial" w:cs="Arial"/>
          <w:sz w:val="24"/>
          <w:szCs w:val="24"/>
        </w:rPr>
      </w:pPr>
    </w:p>
    <w:p w14:paraId="76B74B51" w14:textId="77777777" w:rsidR="00696BCA" w:rsidRDefault="00696BCA" w:rsidP="004F208C">
      <w:pPr>
        <w:jc w:val="both"/>
        <w:rPr>
          <w:rFonts w:ascii="Arial" w:hAnsi="Arial" w:cs="Arial"/>
          <w:sz w:val="24"/>
          <w:szCs w:val="24"/>
        </w:rPr>
      </w:pPr>
    </w:p>
    <w:p w14:paraId="27F8D7E5" w14:textId="77777777" w:rsidR="00696BCA" w:rsidRDefault="00696BCA" w:rsidP="004F208C">
      <w:pPr>
        <w:jc w:val="both"/>
        <w:rPr>
          <w:rFonts w:ascii="Arial" w:hAnsi="Arial" w:cs="Arial"/>
          <w:sz w:val="24"/>
          <w:szCs w:val="24"/>
        </w:rPr>
      </w:pPr>
    </w:p>
    <w:p w14:paraId="7B1F1010" w14:textId="77777777" w:rsidR="00696BCA" w:rsidRDefault="00696BCA" w:rsidP="004F208C">
      <w:pPr>
        <w:jc w:val="both"/>
        <w:rPr>
          <w:rFonts w:ascii="Arial" w:hAnsi="Arial" w:cs="Arial"/>
          <w:sz w:val="24"/>
          <w:szCs w:val="24"/>
        </w:rPr>
      </w:pPr>
    </w:p>
    <w:p w14:paraId="40006B9A" w14:textId="77777777" w:rsidR="00696BCA" w:rsidRDefault="00696BCA" w:rsidP="004F208C">
      <w:pPr>
        <w:jc w:val="both"/>
        <w:rPr>
          <w:rFonts w:ascii="Arial" w:hAnsi="Arial" w:cs="Arial"/>
          <w:sz w:val="24"/>
          <w:szCs w:val="24"/>
        </w:rPr>
      </w:pPr>
    </w:p>
    <w:p w14:paraId="2F435D81" w14:textId="77777777" w:rsidR="00696BCA" w:rsidRDefault="00696BCA" w:rsidP="004F208C">
      <w:pPr>
        <w:jc w:val="both"/>
        <w:rPr>
          <w:rFonts w:ascii="Arial" w:hAnsi="Arial" w:cs="Arial"/>
          <w:sz w:val="24"/>
          <w:szCs w:val="24"/>
        </w:rPr>
      </w:pPr>
    </w:p>
    <w:p w14:paraId="76F4892A" w14:textId="77777777" w:rsidR="00696BCA" w:rsidRDefault="00696BCA" w:rsidP="004F208C">
      <w:pPr>
        <w:jc w:val="both"/>
        <w:rPr>
          <w:rFonts w:ascii="Arial" w:hAnsi="Arial" w:cs="Arial"/>
          <w:sz w:val="24"/>
          <w:szCs w:val="24"/>
        </w:rPr>
      </w:pPr>
    </w:p>
    <w:p w14:paraId="71E92D52" w14:textId="77777777" w:rsidR="00696BCA" w:rsidRDefault="00696BCA" w:rsidP="004F208C">
      <w:pPr>
        <w:jc w:val="both"/>
        <w:rPr>
          <w:rFonts w:ascii="Arial" w:hAnsi="Arial" w:cs="Arial"/>
          <w:sz w:val="24"/>
          <w:szCs w:val="24"/>
        </w:rPr>
      </w:pPr>
    </w:p>
    <w:p w14:paraId="5D9F9AC8" w14:textId="77777777" w:rsidR="00696BCA" w:rsidRDefault="00696BCA" w:rsidP="004F208C">
      <w:pPr>
        <w:jc w:val="both"/>
        <w:rPr>
          <w:rFonts w:ascii="Arial" w:hAnsi="Arial" w:cs="Arial"/>
          <w:sz w:val="24"/>
          <w:szCs w:val="24"/>
        </w:rPr>
      </w:pPr>
    </w:p>
    <w:p w14:paraId="11FBAC64" w14:textId="77777777" w:rsidR="00696BCA" w:rsidRDefault="00696BCA" w:rsidP="004F208C">
      <w:pPr>
        <w:jc w:val="both"/>
        <w:rPr>
          <w:rFonts w:ascii="Arial" w:hAnsi="Arial" w:cs="Arial"/>
          <w:sz w:val="24"/>
          <w:szCs w:val="24"/>
        </w:rPr>
      </w:pPr>
    </w:p>
    <w:p w14:paraId="0E557FEC" w14:textId="77777777" w:rsidR="00E630F4" w:rsidRDefault="00E630F4" w:rsidP="004F208C">
      <w:pPr>
        <w:jc w:val="both"/>
        <w:rPr>
          <w:rFonts w:ascii="Arial" w:hAnsi="Arial" w:cs="Arial"/>
          <w:sz w:val="24"/>
          <w:szCs w:val="24"/>
        </w:rPr>
      </w:pPr>
    </w:p>
    <w:p w14:paraId="0E8D6475" w14:textId="4E076FB6" w:rsidR="00696BCA" w:rsidRPr="00CF33DB" w:rsidRDefault="00696BCA" w:rsidP="004F208C">
      <w:pPr>
        <w:jc w:val="both"/>
        <w:rPr>
          <w:rFonts w:ascii="Arial" w:hAnsi="Arial" w:cs="Arial"/>
          <w:b/>
          <w:bCs/>
          <w:sz w:val="28"/>
          <w:szCs w:val="28"/>
        </w:rPr>
      </w:pPr>
      <w:r w:rsidRPr="00CF33DB">
        <w:rPr>
          <w:rFonts w:ascii="Arial" w:hAnsi="Arial" w:cs="Arial"/>
          <w:b/>
          <w:bCs/>
          <w:sz w:val="28"/>
          <w:szCs w:val="28"/>
        </w:rPr>
        <w:t>References</w:t>
      </w:r>
    </w:p>
    <w:p w14:paraId="589FA260" w14:textId="77777777" w:rsidR="00CF33DB" w:rsidRDefault="00CF33DB" w:rsidP="004F208C">
      <w:pPr>
        <w:tabs>
          <w:tab w:val="center" w:pos="4513"/>
        </w:tabs>
        <w:jc w:val="both"/>
        <w:rPr>
          <w:rFonts w:ascii="Arial" w:hAnsi="Arial" w:cs="Arial"/>
          <w:sz w:val="24"/>
          <w:szCs w:val="24"/>
        </w:rPr>
      </w:pPr>
      <w:r>
        <w:rPr>
          <w:rFonts w:ascii="Arial" w:hAnsi="Arial" w:cs="Arial"/>
          <w:sz w:val="24"/>
          <w:szCs w:val="24"/>
        </w:rPr>
        <w:t xml:space="preserve">Anna Maria </w:t>
      </w:r>
      <w:proofErr w:type="spellStart"/>
      <w:r>
        <w:rPr>
          <w:rFonts w:ascii="Arial" w:hAnsi="Arial" w:cs="Arial"/>
          <w:sz w:val="24"/>
          <w:szCs w:val="24"/>
        </w:rPr>
        <w:t>Rugarli</w:t>
      </w:r>
      <w:proofErr w:type="spellEnd"/>
      <w:r>
        <w:rPr>
          <w:rFonts w:ascii="Arial" w:hAnsi="Arial" w:cs="Arial"/>
          <w:sz w:val="24"/>
          <w:szCs w:val="24"/>
        </w:rPr>
        <w:t xml:space="preserve"> (2024) </w:t>
      </w:r>
      <w:r>
        <w:rPr>
          <w:rFonts w:ascii="Arial" w:hAnsi="Arial" w:cs="Arial"/>
          <w:i/>
          <w:iCs/>
          <w:sz w:val="24"/>
          <w:szCs w:val="24"/>
        </w:rPr>
        <w:t xml:space="preserve">Sustainability Committee Report. </w:t>
      </w:r>
      <w:r>
        <w:rPr>
          <w:rFonts w:ascii="Arial" w:hAnsi="Arial" w:cs="Arial"/>
          <w:sz w:val="24"/>
          <w:szCs w:val="24"/>
        </w:rPr>
        <w:t xml:space="preserve">Available at: </w:t>
      </w:r>
      <w:hyperlink r:id="rId10" w:history="1">
        <w:r>
          <w:rPr>
            <w:rStyle w:val="Hyperlink"/>
            <w:rFonts w:ascii="Arial" w:hAnsi="Arial" w:cs="Arial"/>
            <w:sz w:val="24"/>
            <w:szCs w:val="24"/>
          </w:rPr>
          <w:t>https://asos-12954-s3.s3.eu-west-2.amazonaws.com/files/1417/3383/1338/Sustainability_Committee_Report_AR_2024.pdf</w:t>
        </w:r>
      </w:hyperlink>
      <w:r>
        <w:rPr>
          <w:rFonts w:ascii="Arial" w:hAnsi="Arial" w:cs="Arial"/>
          <w:sz w:val="24"/>
          <w:szCs w:val="24"/>
        </w:rPr>
        <w:t xml:space="preserve"> (Accessed 1 November 2025)</w:t>
      </w:r>
    </w:p>
    <w:p w14:paraId="517E39CB" w14:textId="15B02391" w:rsidR="00696BCA" w:rsidRDefault="00893EA9" w:rsidP="004F208C">
      <w:pPr>
        <w:jc w:val="both"/>
        <w:rPr>
          <w:rFonts w:ascii="Arial" w:hAnsi="Arial" w:cs="Arial"/>
          <w:sz w:val="24"/>
          <w:szCs w:val="24"/>
        </w:rPr>
      </w:pPr>
      <w:r>
        <w:rPr>
          <w:rFonts w:ascii="Arial" w:hAnsi="Arial" w:cs="Arial"/>
          <w:sz w:val="24"/>
          <w:szCs w:val="24"/>
        </w:rPr>
        <w:t xml:space="preserve">ASOS (2024) </w:t>
      </w:r>
      <w:r w:rsidRPr="00893EA9">
        <w:rPr>
          <w:rFonts w:ascii="Arial" w:hAnsi="Arial" w:cs="Arial"/>
          <w:i/>
          <w:iCs/>
          <w:sz w:val="24"/>
          <w:szCs w:val="24"/>
        </w:rPr>
        <w:t>Who We Are.</w:t>
      </w:r>
      <w:r>
        <w:rPr>
          <w:rFonts w:ascii="Arial" w:hAnsi="Arial" w:cs="Arial"/>
          <w:i/>
          <w:iCs/>
          <w:sz w:val="24"/>
          <w:szCs w:val="24"/>
        </w:rPr>
        <w:t xml:space="preserve"> </w:t>
      </w:r>
      <w:r>
        <w:rPr>
          <w:rFonts w:ascii="Arial" w:hAnsi="Arial" w:cs="Arial"/>
          <w:sz w:val="24"/>
          <w:szCs w:val="24"/>
        </w:rPr>
        <w:t xml:space="preserve">Available at: </w:t>
      </w:r>
      <w:hyperlink r:id="rId11" w:history="1">
        <w:r>
          <w:rPr>
            <w:rStyle w:val="Hyperlink"/>
            <w:rFonts w:ascii="Arial" w:hAnsi="Arial" w:cs="Arial"/>
            <w:sz w:val="24"/>
            <w:szCs w:val="24"/>
          </w:rPr>
          <w:t>https://www.asos.com/about/who-we-are/?ctaref=aboutus|whoweare</w:t>
        </w:r>
      </w:hyperlink>
      <w:r>
        <w:rPr>
          <w:rFonts w:ascii="Arial" w:hAnsi="Arial" w:cs="Arial"/>
          <w:sz w:val="24"/>
          <w:szCs w:val="24"/>
        </w:rPr>
        <w:t xml:space="preserve"> (Accessed 30 October 2025)</w:t>
      </w:r>
    </w:p>
    <w:p w14:paraId="40C33E13" w14:textId="478EBCEA" w:rsidR="00893EA9" w:rsidRDefault="00893EA9" w:rsidP="004F208C">
      <w:pPr>
        <w:tabs>
          <w:tab w:val="center" w:pos="4513"/>
        </w:tabs>
        <w:jc w:val="both"/>
        <w:rPr>
          <w:rFonts w:ascii="Arial" w:hAnsi="Arial" w:cs="Arial"/>
          <w:sz w:val="24"/>
          <w:szCs w:val="24"/>
        </w:rPr>
      </w:pPr>
      <w:r>
        <w:rPr>
          <w:rFonts w:ascii="Arial" w:hAnsi="Arial" w:cs="Arial"/>
          <w:sz w:val="24"/>
          <w:szCs w:val="24"/>
        </w:rPr>
        <w:t xml:space="preserve">ASOS (2024) </w:t>
      </w:r>
      <w:r w:rsidRPr="00893EA9">
        <w:rPr>
          <w:rFonts w:ascii="Arial" w:hAnsi="Arial" w:cs="Arial"/>
          <w:i/>
          <w:iCs/>
          <w:sz w:val="24"/>
          <w:szCs w:val="24"/>
        </w:rPr>
        <w:t>ASOS Bra</w:t>
      </w:r>
      <w:r>
        <w:rPr>
          <w:rFonts w:ascii="Arial" w:hAnsi="Arial" w:cs="Arial"/>
          <w:i/>
          <w:iCs/>
          <w:sz w:val="24"/>
          <w:szCs w:val="24"/>
        </w:rPr>
        <w:t xml:space="preserve">nds. </w:t>
      </w:r>
      <w:r>
        <w:rPr>
          <w:rFonts w:ascii="Arial" w:hAnsi="Arial" w:cs="Arial"/>
          <w:sz w:val="24"/>
          <w:szCs w:val="24"/>
        </w:rPr>
        <w:t xml:space="preserve">Available at: </w:t>
      </w:r>
      <w:hyperlink r:id="rId12" w:history="1">
        <w:r>
          <w:rPr>
            <w:rStyle w:val="Hyperlink"/>
            <w:rFonts w:ascii="Arial" w:hAnsi="Arial" w:cs="Arial"/>
            <w:sz w:val="24"/>
            <w:szCs w:val="24"/>
          </w:rPr>
          <w:t>https://www.asos.com/about/asos-brands/</w:t>
        </w:r>
      </w:hyperlink>
      <w:r>
        <w:rPr>
          <w:rFonts w:ascii="Arial" w:hAnsi="Arial" w:cs="Arial"/>
          <w:sz w:val="24"/>
          <w:szCs w:val="24"/>
        </w:rPr>
        <w:t xml:space="preserve"> (Accessed 30 October 2025) </w:t>
      </w:r>
    </w:p>
    <w:p w14:paraId="6B62DDAF" w14:textId="5128EF5F" w:rsidR="00893EA9" w:rsidRDefault="002471E7" w:rsidP="004F208C">
      <w:pPr>
        <w:tabs>
          <w:tab w:val="center" w:pos="4513"/>
        </w:tabs>
        <w:jc w:val="both"/>
        <w:rPr>
          <w:rFonts w:ascii="Arial" w:hAnsi="Arial" w:cs="Arial"/>
          <w:sz w:val="24"/>
          <w:szCs w:val="24"/>
        </w:rPr>
      </w:pPr>
      <w:r>
        <w:rPr>
          <w:rFonts w:ascii="Arial" w:hAnsi="Arial" w:cs="Arial"/>
          <w:sz w:val="24"/>
          <w:szCs w:val="24"/>
        </w:rPr>
        <w:t xml:space="preserve">ASOS PLC (2024) </w:t>
      </w:r>
      <w:r>
        <w:rPr>
          <w:rFonts w:ascii="Arial" w:hAnsi="Arial" w:cs="Arial"/>
          <w:i/>
          <w:iCs/>
          <w:sz w:val="24"/>
          <w:szCs w:val="24"/>
        </w:rPr>
        <w:t xml:space="preserve">Our Purpose and Values. </w:t>
      </w:r>
      <w:r>
        <w:rPr>
          <w:rFonts w:ascii="Arial" w:hAnsi="Arial" w:cs="Arial"/>
          <w:sz w:val="24"/>
          <w:szCs w:val="24"/>
        </w:rPr>
        <w:t xml:space="preserve">Available at: </w:t>
      </w:r>
      <w:hyperlink r:id="rId13" w:history="1">
        <w:r>
          <w:rPr>
            <w:rStyle w:val="Hyperlink"/>
            <w:rFonts w:ascii="Arial" w:hAnsi="Arial" w:cs="Arial"/>
            <w:sz w:val="24"/>
            <w:szCs w:val="24"/>
          </w:rPr>
          <w:t>https://www.asosplc.com/this-is-asos/our-purpose-and-values/</w:t>
        </w:r>
      </w:hyperlink>
      <w:r>
        <w:rPr>
          <w:rFonts w:ascii="Arial" w:hAnsi="Arial" w:cs="Arial"/>
          <w:sz w:val="24"/>
          <w:szCs w:val="24"/>
        </w:rPr>
        <w:t xml:space="preserve"> (Accessed 30 October 2025)</w:t>
      </w:r>
    </w:p>
    <w:p w14:paraId="17D083EA" w14:textId="595299D0" w:rsidR="002471E7" w:rsidRDefault="002471E7" w:rsidP="004F208C">
      <w:pPr>
        <w:tabs>
          <w:tab w:val="center" w:pos="4513"/>
        </w:tabs>
        <w:jc w:val="both"/>
        <w:rPr>
          <w:rFonts w:ascii="Arial" w:hAnsi="Arial" w:cs="Arial"/>
          <w:sz w:val="24"/>
          <w:szCs w:val="24"/>
        </w:rPr>
      </w:pPr>
      <w:r>
        <w:rPr>
          <w:rFonts w:ascii="Arial" w:hAnsi="Arial" w:cs="Arial"/>
          <w:sz w:val="24"/>
          <w:szCs w:val="24"/>
        </w:rPr>
        <w:t xml:space="preserve">ASOS PLC (2024) </w:t>
      </w:r>
      <w:r w:rsidRPr="002471E7">
        <w:rPr>
          <w:rFonts w:ascii="Arial" w:hAnsi="Arial" w:cs="Arial"/>
          <w:i/>
          <w:iCs/>
          <w:sz w:val="24"/>
          <w:szCs w:val="24"/>
        </w:rPr>
        <w:t>Acceleration of ASOS Brands Strategy.</w:t>
      </w:r>
      <w:r>
        <w:rPr>
          <w:rFonts w:ascii="Arial" w:hAnsi="Arial" w:cs="Arial"/>
          <w:i/>
          <w:iCs/>
          <w:sz w:val="24"/>
          <w:szCs w:val="24"/>
        </w:rPr>
        <w:t xml:space="preserve"> </w:t>
      </w:r>
      <w:r>
        <w:rPr>
          <w:rFonts w:ascii="Arial" w:hAnsi="Arial" w:cs="Arial"/>
          <w:sz w:val="24"/>
          <w:szCs w:val="24"/>
        </w:rPr>
        <w:t xml:space="preserve">Available at: </w:t>
      </w:r>
      <w:hyperlink r:id="rId14" w:history="1">
        <w:r>
          <w:rPr>
            <w:rStyle w:val="Hyperlink"/>
            <w:rFonts w:ascii="Arial" w:hAnsi="Arial" w:cs="Arial"/>
            <w:sz w:val="24"/>
            <w:szCs w:val="24"/>
          </w:rPr>
          <w:t>https://www.asosplc.com/news/acceleration-asos-brands-strategy/</w:t>
        </w:r>
      </w:hyperlink>
      <w:r>
        <w:rPr>
          <w:rFonts w:ascii="Arial" w:hAnsi="Arial" w:cs="Arial"/>
          <w:sz w:val="24"/>
          <w:szCs w:val="24"/>
        </w:rPr>
        <w:t xml:space="preserve"> (Accessed 1 November)</w:t>
      </w:r>
    </w:p>
    <w:p w14:paraId="4F2D823F" w14:textId="77777777" w:rsidR="00C853BC" w:rsidRDefault="00C853BC" w:rsidP="004F208C">
      <w:pPr>
        <w:tabs>
          <w:tab w:val="center" w:pos="4513"/>
        </w:tabs>
        <w:jc w:val="both"/>
        <w:rPr>
          <w:rFonts w:ascii="Arial" w:hAnsi="Arial" w:cs="Arial"/>
          <w:sz w:val="24"/>
          <w:szCs w:val="24"/>
        </w:rPr>
      </w:pPr>
      <w:r>
        <w:rPr>
          <w:rFonts w:ascii="Arial" w:hAnsi="Arial" w:cs="Arial"/>
          <w:sz w:val="24"/>
          <w:szCs w:val="24"/>
        </w:rPr>
        <w:t xml:space="preserve">Dale Barnett (2024) </w:t>
      </w:r>
      <w:r>
        <w:rPr>
          <w:rFonts w:ascii="Arial" w:hAnsi="Arial" w:cs="Arial"/>
          <w:i/>
          <w:iCs/>
          <w:sz w:val="24"/>
          <w:szCs w:val="24"/>
        </w:rPr>
        <w:t xml:space="preserve">What we can learn from Asos social media strategy. </w:t>
      </w:r>
      <w:r>
        <w:rPr>
          <w:rFonts w:ascii="Arial" w:hAnsi="Arial" w:cs="Arial"/>
          <w:sz w:val="24"/>
          <w:szCs w:val="24"/>
        </w:rPr>
        <w:t xml:space="preserve">Available at: </w:t>
      </w:r>
      <w:hyperlink r:id="rId15" w:history="1">
        <w:r>
          <w:rPr>
            <w:rStyle w:val="Hyperlink"/>
            <w:rFonts w:ascii="Arial" w:hAnsi="Arial" w:cs="Arial"/>
            <w:sz w:val="24"/>
            <w:szCs w:val="24"/>
          </w:rPr>
          <w:t>https://www.fashionmonitor.com/blog/J6/what-we-can-learn-from-asos-social-media-strategy</w:t>
        </w:r>
      </w:hyperlink>
      <w:r>
        <w:rPr>
          <w:rFonts w:ascii="Arial" w:hAnsi="Arial" w:cs="Arial"/>
          <w:sz w:val="24"/>
          <w:szCs w:val="24"/>
        </w:rPr>
        <w:t xml:space="preserve"> (Accessed 4 November 2025)</w:t>
      </w:r>
    </w:p>
    <w:p w14:paraId="4488C2BA" w14:textId="77777777" w:rsidR="00793551" w:rsidRDefault="00793551" w:rsidP="004F208C">
      <w:pPr>
        <w:tabs>
          <w:tab w:val="center" w:pos="4513"/>
        </w:tabs>
        <w:jc w:val="both"/>
        <w:rPr>
          <w:rFonts w:ascii="Arial" w:hAnsi="Arial" w:cs="Arial"/>
          <w:sz w:val="24"/>
          <w:szCs w:val="24"/>
        </w:rPr>
      </w:pPr>
      <w:r>
        <w:rPr>
          <w:rFonts w:ascii="Arial" w:hAnsi="Arial" w:cs="Arial"/>
          <w:sz w:val="24"/>
          <w:szCs w:val="24"/>
        </w:rPr>
        <w:t xml:space="preserve">Hitesh Bhasin (2025) </w:t>
      </w:r>
      <w:r>
        <w:rPr>
          <w:rFonts w:ascii="Arial" w:hAnsi="Arial" w:cs="Arial"/>
          <w:i/>
          <w:iCs/>
          <w:sz w:val="24"/>
          <w:szCs w:val="24"/>
        </w:rPr>
        <w:t xml:space="preserve">Swot analysis for ASOS. </w:t>
      </w:r>
      <w:r>
        <w:rPr>
          <w:rFonts w:ascii="Arial" w:hAnsi="Arial" w:cs="Arial"/>
          <w:sz w:val="24"/>
          <w:szCs w:val="24"/>
        </w:rPr>
        <w:t xml:space="preserve">Available at: </w:t>
      </w:r>
      <w:hyperlink r:id="rId16" w:history="1">
        <w:r>
          <w:rPr>
            <w:rStyle w:val="Hyperlink"/>
            <w:rFonts w:ascii="Arial" w:hAnsi="Arial" w:cs="Arial"/>
            <w:sz w:val="24"/>
            <w:szCs w:val="24"/>
          </w:rPr>
          <w:t>https://www.marketing91.com/swot-analysis-of-asos/</w:t>
        </w:r>
      </w:hyperlink>
      <w:r>
        <w:rPr>
          <w:rFonts w:ascii="Arial" w:hAnsi="Arial" w:cs="Arial"/>
          <w:sz w:val="24"/>
          <w:szCs w:val="24"/>
        </w:rPr>
        <w:t xml:space="preserve"> (Accessed 7 November 2025)</w:t>
      </w:r>
    </w:p>
    <w:p w14:paraId="51E13D46" w14:textId="3FF20230" w:rsidR="00842204" w:rsidRDefault="00842204" w:rsidP="004F208C">
      <w:pPr>
        <w:tabs>
          <w:tab w:val="center" w:pos="4513"/>
        </w:tabs>
        <w:jc w:val="both"/>
        <w:rPr>
          <w:rFonts w:ascii="Arial" w:hAnsi="Arial" w:cs="Arial"/>
          <w:sz w:val="24"/>
          <w:szCs w:val="24"/>
        </w:rPr>
      </w:pPr>
      <w:r w:rsidRPr="00842204">
        <w:rPr>
          <w:rFonts w:ascii="Arial" w:hAnsi="Arial" w:cs="Arial"/>
          <w:sz w:val="24"/>
          <w:szCs w:val="24"/>
        </w:rPr>
        <w:t xml:space="preserve">Hooley, G., Nicoulaud, B., Rudd, J. and Lee, N. (2024) Marketing Strategy and Competitive Positioning. 8th </w:t>
      </w:r>
      <w:proofErr w:type="spellStart"/>
      <w:r w:rsidRPr="00842204">
        <w:rPr>
          <w:rFonts w:ascii="Arial" w:hAnsi="Arial" w:cs="Arial"/>
          <w:sz w:val="24"/>
          <w:szCs w:val="24"/>
        </w:rPr>
        <w:t>edn</w:t>
      </w:r>
      <w:proofErr w:type="spellEnd"/>
      <w:r w:rsidRPr="00842204">
        <w:rPr>
          <w:rFonts w:ascii="Arial" w:hAnsi="Arial" w:cs="Arial"/>
          <w:sz w:val="24"/>
          <w:szCs w:val="24"/>
        </w:rPr>
        <w:t>. Harlow: Pearson.</w:t>
      </w:r>
    </w:p>
    <w:p w14:paraId="4B2F7DE3" w14:textId="77777777" w:rsidR="00793551" w:rsidRDefault="00793551" w:rsidP="004F208C">
      <w:pPr>
        <w:tabs>
          <w:tab w:val="center" w:pos="4513"/>
        </w:tabs>
        <w:jc w:val="both"/>
        <w:rPr>
          <w:rFonts w:ascii="Arial" w:hAnsi="Arial" w:cs="Arial"/>
          <w:sz w:val="24"/>
          <w:szCs w:val="24"/>
        </w:rPr>
      </w:pPr>
      <w:r>
        <w:rPr>
          <w:rFonts w:ascii="Arial" w:hAnsi="Arial" w:cs="Arial"/>
          <w:sz w:val="24"/>
          <w:szCs w:val="24"/>
        </w:rPr>
        <w:t xml:space="preserve">Monique Danao (2017) </w:t>
      </w:r>
      <w:r>
        <w:rPr>
          <w:rFonts w:ascii="Arial" w:hAnsi="Arial" w:cs="Arial"/>
          <w:i/>
          <w:iCs/>
          <w:sz w:val="24"/>
          <w:szCs w:val="24"/>
        </w:rPr>
        <w:t xml:space="preserve">How Asos build a popular brand: Brilliant Marketing Strategies. </w:t>
      </w:r>
      <w:r>
        <w:rPr>
          <w:rFonts w:ascii="Arial" w:hAnsi="Arial" w:cs="Arial"/>
          <w:sz w:val="24"/>
          <w:szCs w:val="24"/>
        </w:rPr>
        <w:t xml:space="preserve">Available at: </w:t>
      </w:r>
      <w:hyperlink r:id="rId17" w:history="1">
        <w:r>
          <w:rPr>
            <w:rStyle w:val="Hyperlink"/>
            <w:rFonts w:ascii="Arial" w:hAnsi="Arial" w:cs="Arial"/>
            <w:sz w:val="24"/>
            <w:szCs w:val="24"/>
          </w:rPr>
          <w:t>https://www.referralcandy.com/blog/asos-marketing-strategy</w:t>
        </w:r>
      </w:hyperlink>
      <w:r>
        <w:rPr>
          <w:rFonts w:ascii="Arial" w:hAnsi="Arial" w:cs="Arial"/>
          <w:sz w:val="24"/>
          <w:szCs w:val="24"/>
        </w:rPr>
        <w:t xml:space="preserve"> (Accessed 7 November 2025)</w:t>
      </w:r>
    </w:p>
    <w:p w14:paraId="5347B94C" w14:textId="77777777" w:rsidR="00304F43" w:rsidRDefault="00304F43" w:rsidP="004F208C">
      <w:pPr>
        <w:tabs>
          <w:tab w:val="center" w:pos="4513"/>
        </w:tabs>
        <w:jc w:val="both"/>
        <w:rPr>
          <w:rFonts w:ascii="Arial" w:hAnsi="Arial" w:cs="Arial"/>
          <w:sz w:val="24"/>
          <w:szCs w:val="24"/>
        </w:rPr>
      </w:pPr>
      <w:r>
        <w:rPr>
          <w:rFonts w:ascii="Arial" w:hAnsi="Arial" w:cs="Arial"/>
          <w:sz w:val="24"/>
          <w:szCs w:val="24"/>
        </w:rPr>
        <w:t xml:space="preserve">Indeed (2025) </w:t>
      </w:r>
      <w:r w:rsidRPr="003E3316">
        <w:rPr>
          <w:rFonts w:ascii="Arial" w:hAnsi="Arial" w:cs="Arial"/>
          <w:i/>
          <w:iCs/>
          <w:sz w:val="24"/>
          <w:szCs w:val="24"/>
        </w:rPr>
        <w:t>SWOT analysis pros and cons: definition, use and tips</w:t>
      </w:r>
      <w:r>
        <w:rPr>
          <w:rFonts w:ascii="Arial" w:hAnsi="Arial" w:cs="Arial"/>
          <w:i/>
          <w:iCs/>
          <w:sz w:val="24"/>
          <w:szCs w:val="24"/>
        </w:rPr>
        <w:t xml:space="preserve">. </w:t>
      </w:r>
      <w:r>
        <w:rPr>
          <w:rFonts w:ascii="Arial" w:hAnsi="Arial" w:cs="Arial"/>
          <w:sz w:val="24"/>
          <w:szCs w:val="24"/>
        </w:rPr>
        <w:t xml:space="preserve">Available at: </w:t>
      </w:r>
      <w:hyperlink r:id="rId18" w:history="1">
        <w:r>
          <w:rPr>
            <w:rStyle w:val="Hyperlink"/>
            <w:rFonts w:ascii="Arial" w:hAnsi="Arial" w:cs="Arial"/>
            <w:sz w:val="24"/>
            <w:szCs w:val="24"/>
          </w:rPr>
          <w:t>https://uk.indeed.com/career-advice/career-development/swot-analysis-pros-and-cons</w:t>
        </w:r>
      </w:hyperlink>
      <w:r>
        <w:rPr>
          <w:rFonts w:ascii="Arial" w:hAnsi="Arial" w:cs="Arial"/>
          <w:sz w:val="24"/>
          <w:szCs w:val="24"/>
        </w:rPr>
        <w:t xml:space="preserve"> (Accessed 7 November 2025)</w:t>
      </w:r>
    </w:p>
    <w:p w14:paraId="45559964" w14:textId="77777777" w:rsidR="00793551" w:rsidRDefault="00793551" w:rsidP="004F208C">
      <w:pPr>
        <w:tabs>
          <w:tab w:val="center" w:pos="4513"/>
        </w:tabs>
        <w:jc w:val="both"/>
        <w:rPr>
          <w:rFonts w:ascii="Arial" w:hAnsi="Arial" w:cs="Arial"/>
          <w:sz w:val="24"/>
          <w:szCs w:val="24"/>
        </w:rPr>
      </w:pPr>
      <w:r w:rsidRPr="004A1AF3">
        <w:rPr>
          <w:rFonts w:ascii="Arial" w:hAnsi="Arial" w:cs="Arial"/>
          <w:sz w:val="24"/>
          <w:szCs w:val="24"/>
        </w:rPr>
        <w:t xml:space="preserve">Kotler, P., Armstrong, G., Harris, L.C. and He, H. (2020) Principles of Marketing. 8th European </w:t>
      </w:r>
      <w:proofErr w:type="spellStart"/>
      <w:r w:rsidRPr="004A1AF3">
        <w:rPr>
          <w:rFonts w:ascii="Arial" w:hAnsi="Arial" w:cs="Arial"/>
          <w:sz w:val="24"/>
          <w:szCs w:val="24"/>
        </w:rPr>
        <w:t>edn</w:t>
      </w:r>
      <w:proofErr w:type="spellEnd"/>
      <w:r w:rsidRPr="004A1AF3">
        <w:rPr>
          <w:rFonts w:ascii="Arial" w:hAnsi="Arial" w:cs="Arial"/>
          <w:sz w:val="24"/>
          <w:szCs w:val="24"/>
        </w:rPr>
        <w:t>. Harlow: Pearson.</w:t>
      </w:r>
    </w:p>
    <w:p w14:paraId="5AC7C573" w14:textId="28427CBB" w:rsidR="004052ED" w:rsidRDefault="004052ED" w:rsidP="004F208C">
      <w:pPr>
        <w:tabs>
          <w:tab w:val="center" w:pos="4513"/>
        </w:tabs>
        <w:jc w:val="both"/>
        <w:rPr>
          <w:rFonts w:ascii="Arial" w:hAnsi="Arial" w:cs="Arial"/>
          <w:sz w:val="24"/>
          <w:szCs w:val="24"/>
        </w:rPr>
      </w:pPr>
      <w:r w:rsidRPr="004052ED">
        <w:rPr>
          <w:rFonts w:ascii="Arial" w:hAnsi="Arial" w:cs="Arial"/>
          <w:sz w:val="24"/>
          <w:szCs w:val="24"/>
        </w:rPr>
        <w:t>Sood, T. (2017) Strategic Marketing Management and Tactics in the Service Industry. Hershey, PA: IGI Global.</w:t>
      </w:r>
    </w:p>
    <w:p w14:paraId="4601AC41" w14:textId="77777777" w:rsidR="002D00A1" w:rsidRPr="003E3316" w:rsidRDefault="002D00A1" w:rsidP="004F208C">
      <w:pPr>
        <w:tabs>
          <w:tab w:val="center" w:pos="4513"/>
        </w:tabs>
        <w:jc w:val="both"/>
        <w:rPr>
          <w:rFonts w:ascii="Arial" w:hAnsi="Arial" w:cs="Arial"/>
          <w:sz w:val="24"/>
          <w:szCs w:val="24"/>
        </w:rPr>
      </w:pPr>
    </w:p>
    <w:p w14:paraId="142C9734" w14:textId="417FF890" w:rsidR="00004526" w:rsidRPr="00982C4F" w:rsidRDefault="00004526" w:rsidP="004F208C">
      <w:pPr>
        <w:tabs>
          <w:tab w:val="center" w:pos="4513"/>
        </w:tabs>
        <w:jc w:val="both"/>
        <w:rPr>
          <w:rFonts w:ascii="Arial" w:hAnsi="Arial" w:cs="Arial"/>
          <w:sz w:val="24"/>
          <w:szCs w:val="24"/>
        </w:rPr>
      </w:pPr>
    </w:p>
    <w:sectPr w:rsidR="00004526" w:rsidRPr="00982C4F" w:rsidSect="005565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D3"/>
    <w:rsid w:val="00004526"/>
    <w:rsid w:val="00034EAD"/>
    <w:rsid w:val="00091133"/>
    <w:rsid w:val="000B79B1"/>
    <w:rsid w:val="000D3A22"/>
    <w:rsid w:val="00106C98"/>
    <w:rsid w:val="00141798"/>
    <w:rsid w:val="00151A00"/>
    <w:rsid w:val="001546EE"/>
    <w:rsid w:val="00166696"/>
    <w:rsid w:val="001A6DBB"/>
    <w:rsid w:val="001E2CFB"/>
    <w:rsid w:val="002471E7"/>
    <w:rsid w:val="00272141"/>
    <w:rsid w:val="002838D3"/>
    <w:rsid w:val="002A3023"/>
    <w:rsid w:val="002C2CA8"/>
    <w:rsid w:val="002D00A1"/>
    <w:rsid w:val="002E18EB"/>
    <w:rsid w:val="00304F43"/>
    <w:rsid w:val="00315655"/>
    <w:rsid w:val="00340446"/>
    <w:rsid w:val="00355AB3"/>
    <w:rsid w:val="00372385"/>
    <w:rsid w:val="003E3316"/>
    <w:rsid w:val="004052ED"/>
    <w:rsid w:val="004350FE"/>
    <w:rsid w:val="00490F15"/>
    <w:rsid w:val="00492765"/>
    <w:rsid w:val="004A1AF3"/>
    <w:rsid w:val="004A3CC5"/>
    <w:rsid w:val="004F0EA4"/>
    <w:rsid w:val="004F208C"/>
    <w:rsid w:val="00500773"/>
    <w:rsid w:val="005565D3"/>
    <w:rsid w:val="005C3F70"/>
    <w:rsid w:val="00605B8F"/>
    <w:rsid w:val="00617B27"/>
    <w:rsid w:val="0062124E"/>
    <w:rsid w:val="00696BCA"/>
    <w:rsid w:val="006F4F5A"/>
    <w:rsid w:val="00712774"/>
    <w:rsid w:val="007744C5"/>
    <w:rsid w:val="00793551"/>
    <w:rsid w:val="007E3DC5"/>
    <w:rsid w:val="007F349C"/>
    <w:rsid w:val="00803FEF"/>
    <w:rsid w:val="00820D9B"/>
    <w:rsid w:val="00821F79"/>
    <w:rsid w:val="00831867"/>
    <w:rsid w:val="00842204"/>
    <w:rsid w:val="008571F1"/>
    <w:rsid w:val="00893EA9"/>
    <w:rsid w:val="008B5ED3"/>
    <w:rsid w:val="008D7405"/>
    <w:rsid w:val="0090330A"/>
    <w:rsid w:val="00907F3B"/>
    <w:rsid w:val="00927C16"/>
    <w:rsid w:val="00982C4F"/>
    <w:rsid w:val="00A47957"/>
    <w:rsid w:val="00AD306D"/>
    <w:rsid w:val="00AF4A5F"/>
    <w:rsid w:val="00B0050E"/>
    <w:rsid w:val="00B47669"/>
    <w:rsid w:val="00B51860"/>
    <w:rsid w:val="00B77557"/>
    <w:rsid w:val="00B82267"/>
    <w:rsid w:val="00BA6DD9"/>
    <w:rsid w:val="00BB1E96"/>
    <w:rsid w:val="00BD6C85"/>
    <w:rsid w:val="00C05138"/>
    <w:rsid w:val="00C4207C"/>
    <w:rsid w:val="00C50BB8"/>
    <w:rsid w:val="00C75880"/>
    <w:rsid w:val="00C853BC"/>
    <w:rsid w:val="00CB170A"/>
    <w:rsid w:val="00CD6E22"/>
    <w:rsid w:val="00CF32EB"/>
    <w:rsid w:val="00CF33DB"/>
    <w:rsid w:val="00D02096"/>
    <w:rsid w:val="00D45664"/>
    <w:rsid w:val="00D6111D"/>
    <w:rsid w:val="00DB115A"/>
    <w:rsid w:val="00DD11F5"/>
    <w:rsid w:val="00E21042"/>
    <w:rsid w:val="00E51BA9"/>
    <w:rsid w:val="00E630F4"/>
    <w:rsid w:val="00E6548B"/>
    <w:rsid w:val="00E66C21"/>
    <w:rsid w:val="00E739AF"/>
    <w:rsid w:val="00E83C76"/>
    <w:rsid w:val="00ED5035"/>
    <w:rsid w:val="00F00108"/>
    <w:rsid w:val="00F109BB"/>
    <w:rsid w:val="00F55B88"/>
    <w:rsid w:val="00FE2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401DC"/>
  <w15:chartTrackingRefBased/>
  <w15:docId w15:val="{14F0CA1E-96D3-48D9-86A8-1FC82F75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5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5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5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5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5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5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5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5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5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5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5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5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5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5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5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5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5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5D3"/>
    <w:rPr>
      <w:rFonts w:eastAsiaTheme="majorEastAsia" w:cstheme="majorBidi"/>
      <w:color w:val="272727" w:themeColor="text1" w:themeTint="D8"/>
    </w:rPr>
  </w:style>
  <w:style w:type="paragraph" w:styleId="Title">
    <w:name w:val="Title"/>
    <w:basedOn w:val="Normal"/>
    <w:next w:val="Normal"/>
    <w:link w:val="TitleChar"/>
    <w:uiPriority w:val="10"/>
    <w:qFormat/>
    <w:rsid w:val="005565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5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5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5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5D3"/>
    <w:pPr>
      <w:spacing w:before="160"/>
      <w:jc w:val="center"/>
    </w:pPr>
    <w:rPr>
      <w:i/>
      <w:iCs/>
      <w:color w:val="404040" w:themeColor="text1" w:themeTint="BF"/>
    </w:rPr>
  </w:style>
  <w:style w:type="character" w:customStyle="1" w:styleId="QuoteChar">
    <w:name w:val="Quote Char"/>
    <w:basedOn w:val="DefaultParagraphFont"/>
    <w:link w:val="Quote"/>
    <w:uiPriority w:val="29"/>
    <w:rsid w:val="005565D3"/>
    <w:rPr>
      <w:i/>
      <w:iCs/>
      <w:color w:val="404040" w:themeColor="text1" w:themeTint="BF"/>
    </w:rPr>
  </w:style>
  <w:style w:type="paragraph" w:styleId="ListParagraph">
    <w:name w:val="List Paragraph"/>
    <w:basedOn w:val="Normal"/>
    <w:uiPriority w:val="34"/>
    <w:qFormat/>
    <w:rsid w:val="005565D3"/>
    <w:pPr>
      <w:ind w:left="720"/>
      <w:contextualSpacing/>
    </w:pPr>
  </w:style>
  <w:style w:type="character" w:styleId="IntenseEmphasis">
    <w:name w:val="Intense Emphasis"/>
    <w:basedOn w:val="DefaultParagraphFont"/>
    <w:uiPriority w:val="21"/>
    <w:qFormat/>
    <w:rsid w:val="005565D3"/>
    <w:rPr>
      <w:i/>
      <w:iCs/>
      <w:color w:val="0F4761" w:themeColor="accent1" w:themeShade="BF"/>
    </w:rPr>
  </w:style>
  <w:style w:type="paragraph" w:styleId="IntenseQuote">
    <w:name w:val="Intense Quote"/>
    <w:basedOn w:val="Normal"/>
    <w:next w:val="Normal"/>
    <w:link w:val="IntenseQuoteChar"/>
    <w:uiPriority w:val="30"/>
    <w:qFormat/>
    <w:rsid w:val="005565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5D3"/>
    <w:rPr>
      <w:i/>
      <w:iCs/>
      <w:color w:val="0F4761" w:themeColor="accent1" w:themeShade="BF"/>
    </w:rPr>
  </w:style>
  <w:style w:type="character" w:styleId="IntenseReference">
    <w:name w:val="Intense Reference"/>
    <w:basedOn w:val="DefaultParagraphFont"/>
    <w:uiPriority w:val="32"/>
    <w:qFormat/>
    <w:rsid w:val="005565D3"/>
    <w:rPr>
      <w:b/>
      <w:bCs/>
      <w:smallCaps/>
      <w:color w:val="0F4761" w:themeColor="accent1" w:themeShade="BF"/>
      <w:spacing w:val="5"/>
    </w:rPr>
  </w:style>
  <w:style w:type="paragraph" w:styleId="NoSpacing">
    <w:name w:val="No Spacing"/>
    <w:link w:val="NoSpacingChar"/>
    <w:uiPriority w:val="1"/>
    <w:qFormat/>
    <w:rsid w:val="005565D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565D3"/>
    <w:rPr>
      <w:rFonts w:eastAsiaTheme="minorEastAsia"/>
      <w:kern w:val="0"/>
      <w:lang w:eastAsia="en-GB"/>
      <w14:ligatures w14:val="none"/>
    </w:rPr>
  </w:style>
  <w:style w:type="character" w:styleId="Hyperlink">
    <w:name w:val="Hyperlink"/>
    <w:basedOn w:val="DefaultParagraphFont"/>
    <w:uiPriority w:val="99"/>
    <w:unhideWhenUsed/>
    <w:rsid w:val="00893EA9"/>
    <w:rPr>
      <w:color w:val="467886" w:themeColor="hyperlink"/>
      <w:u w:val="single"/>
    </w:rPr>
  </w:style>
  <w:style w:type="character" w:styleId="UnresolvedMention">
    <w:name w:val="Unresolved Mention"/>
    <w:basedOn w:val="DefaultParagraphFont"/>
    <w:uiPriority w:val="99"/>
    <w:semiHidden/>
    <w:unhideWhenUsed/>
    <w:rsid w:val="00893EA9"/>
    <w:rPr>
      <w:color w:val="605E5C"/>
      <w:shd w:val="clear" w:color="auto" w:fill="E1DFDD"/>
    </w:rPr>
  </w:style>
  <w:style w:type="paragraph" w:styleId="Caption">
    <w:name w:val="caption"/>
    <w:basedOn w:val="Normal"/>
    <w:next w:val="Normal"/>
    <w:uiPriority w:val="35"/>
    <w:unhideWhenUsed/>
    <w:qFormat/>
    <w:rsid w:val="004F208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www.asosplc.com/this-is-asos/our-purpose-and-values/" TargetMode="External"/><Relationship Id="rId18" Type="http://schemas.openxmlformats.org/officeDocument/2006/relationships/hyperlink" Target="https://uk.indeed.com/career-advice/career-development/swot-analysis-pros-and-con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hyperlink" Target="https://www.asos.com/about/asos-brands/" TargetMode="External"/><Relationship Id="rId17" Type="http://schemas.openxmlformats.org/officeDocument/2006/relationships/hyperlink" Target="https://www.referralcandy.com/blog/asos-marketing-strategy" TargetMode="External"/><Relationship Id="rId2" Type="http://schemas.openxmlformats.org/officeDocument/2006/relationships/settings" Target="settings.xml"/><Relationship Id="rId16" Type="http://schemas.openxmlformats.org/officeDocument/2006/relationships/hyperlink" Target="https://www.marketing91.com/swot-analysis-of-asos/" TargetMode="Externa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hyperlink" Target="https://www.asos.com/about/who-we-are/?ctaref=aboutus|whoweare" TargetMode="External"/><Relationship Id="rId5" Type="http://schemas.openxmlformats.org/officeDocument/2006/relationships/diagramData" Target="diagrams/data1.xml"/><Relationship Id="rId15" Type="http://schemas.openxmlformats.org/officeDocument/2006/relationships/hyperlink" Target="https://www.fashionmonitor.com/blog/J6/what-we-can-learn-from-asos-social-media-strategy" TargetMode="External"/><Relationship Id="rId10" Type="http://schemas.openxmlformats.org/officeDocument/2006/relationships/hyperlink" Target="https://asos-12954-s3.s3.eu-west-2.amazonaws.com/files/1417/3383/1338/Sustainability_Committee_Report_AR_2024.pdf" TargetMode="External"/><Relationship Id="rId19" Type="http://schemas.openxmlformats.org/officeDocument/2006/relationships/fontTable" Target="fontTable.xml"/><Relationship Id="rId4" Type="http://schemas.openxmlformats.org/officeDocument/2006/relationships/image" Target="media/image1.jpeg"/><Relationship Id="rId9" Type="http://schemas.microsoft.com/office/2007/relationships/diagramDrawing" Target="diagrams/drawing1.xml"/><Relationship Id="rId14" Type="http://schemas.openxmlformats.org/officeDocument/2006/relationships/hyperlink" Target="https://www.asosplc.com/news/acceleration-asos-brands-strateg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166362-9BCB-4747-AB23-A1B6D0FCB171}" type="doc">
      <dgm:prSet loTypeId="urn:microsoft.com/office/officeart/2005/8/layout/process1" loCatId="process" qsTypeId="urn:microsoft.com/office/officeart/2005/8/quickstyle/simple1" qsCatId="simple" csTypeId="urn:microsoft.com/office/officeart/2005/8/colors/accent1_2" csCatId="accent1" phldr="1"/>
      <dgm:spPr/>
    </dgm:pt>
    <dgm:pt modelId="{7C0A72B8-17EA-41B9-A593-746468BDF2C1}">
      <dgm:prSet phldrT="[Text]"/>
      <dgm:spPr/>
      <dgm:t>
        <a:bodyPr/>
        <a:lstStyle/>
        <a:p>
          <a:r>
            <a:rPr lang="en-GB"/>
            <a:t>Situational Analysis</a:t>
          </a:r>
        </a:p>
      </dgm:t>
    </dgm:pt>
    <dgm:pt modelId="{EC51EFEF-64FA-4CF0-BB6E-F35C04BEA368}" type="parTrans" cxnId="{158A9C4D-A98E-4748-970A-57B332E61EFA}">
      <dgm:prSet/>
      <dgm:spPr/>
      <dgm:t>
        <a:bodyPr/>
        <a:lstStyle/>
        <a:p>
          <a:endParaRPr lang="en-GB"/>
        </a:p>
      </dgm:t>
    </dgm:pt>
    <dgm:pt modelId="{4844D26E-A7F1-4CBC-A81D-E9FEE5A56A90}" type="sibTrans" cxnId="{158A9C4D-A98E-4748-970A-57B332E61EFA}">
      <dgm:prSet/>
      <dgm:spPr/>
      <dgm:t>
        <a:bodyPr/>
        <a:lstStyle/>
        <a:p>
          <a:endParaRPr lang="en-GB"/>
        </a:p>
      </dgm:t>
    </dgm:pt>
    <dgm:pt modelId="{B93B2384-A5AA-4769-BFD1-5F371CAC021C}">
      <dgm:prSet phldrT="[Text]"/>
      <dgm:spPr/>
      <dgm:t>
        <a:bodyPr/>
        <a:lstStyle/>
        <a:p>
          <a:r>
            <a:rPr lang="en-GB"/>
            <a:t>Objectives</a:t>
          </a:r>
        </a:p>
      </dgm:t>
    </dgm:pt>
    <dgm:pt modelId="{ABC0624A-384D-438F-9214-165663F73FD3}" type="parTrans" cxnId="{0826A1A8-A09C-4820-8904-202535533DE2}">
      <dgm:prSet/>
      <dgm:spPr/>
      <dgm:t>
        <a:bodyPr/>
        <a:lstStyle/>
        <a:p>
          <a:endParaRPr lang="en-GB"/>
        </a:p>
      </dgm:t>
    </dgm:pt>
    <dgm:pt modelId="{DB50BE42-D11F-41D3-A8BD-A3DD4198FC76}" type="sibTrans" cxnId="{0826A1A8-A09C-4820-8904-202535533DE2}">
      <dgm:prSet/>
      <dgm:spPr/>
      <dgm:t>
        <a:bodyPr/>
        <a:lstStyle/>
        <a:p>
          <a:endParaRPr lang="en-GB"/>
        </a:p>
      </dgm:t>
    </dgm:pt>
    <dgm:pt modelId="{1896834A-6CD7-4526-B1E2-B55F42A73033}">
      <dgm:prSet phldrT="[Text]"/>
      <dgm:spPr/>
      <dgm:t>
        <a:bodyPr/>
        <a:lstStyle/>
        <a:p>
          <a:r>
            <a:rPr lang="en-GB"/>
            <a:t>Strategies</a:t>
          </a:r>
        </a:p>
      </dgm:t>
    </dgm:pt>
    <dgm:pt modelId="{F06C0F05-735F-4DA7-8EFA-06E967ECEE8B}" type="parTrans" cxnId="{625FF223-5B49-40B4-8CC5-055CFE53C88F}">
      <dgm:prSet/>
      <dgm:spPr/>
      <dgm:t>
        <a:bodyPr/>
        <a:lstStyle/>
        <a:p>
          <a:endParaRPr lang="en-GB"/>
        </a:p>
      </dgm:t>
    </dgm:pt>
    <dgm:pt modelId="{710E05E0-7F60-4BFE-A404-CA4F38764B75}" type="sibTrans" cxnId="{625FF223-5B49-40B4-8CC5-055CFE53C88F}">
      <dgm:prSet/>
      <dgm:spPr/>
      <dgm:t>
        <a:bodyPr/>
        <a:lstStyle/>
        <a:p>
          <a:endParaRPr lang="en-GB"/>
        </a:p>
      </dgm:t>
    </dgm:pt>
    <dgm:pt modelId="{475F727E-DA26-4001-9D52-690014DE208D}">
      <dgm:prSet/>
      <dgm:spPr/>
      <dgm:t>
        <a:bodyPr/>
        <a:lstStyle/>
        <a:p>
          <a:r>
            <a:rPr lang="en-GB"/>
            <a:t>Implementation</a:t>
          </a:r>
        </a:p>
      </dgm:t>
    </dgm:pt>
    <dgm:pt modelId="{144295DF-1D22-4423-81E6-D631630CA078}" type="parTrans" cxnId="{88DD505C-3146-4BC9-9960-0593A970C51D}">
      <dgm:prSet/>
      <dgm:spPr/>
      <dgm:t>
        <a:bodyPr/>
        <a:lstStyle/>
        <a:p>
          <a:endParaRPr lang="en-GB"/>
        </a:p>
      </dgm:t>
    </dgm:pt>
    <dgm:pt modelId="{17E8870A-3CE6-426E-BC1E-49929CD61F5D}" type="sibTrans" cxnId="{88DD505C-3146-4BC9-9960-0593A970C51D}">
      <dgm:prSet/>
      <dgm:spPr/>
      <dgm:t>
        <a:bodyPr/>
        <a:lstStyle/>
        <a:p>
          <a:endParaRPr lang="en-GB"/>
        </a:p>
      </dgm:t>
    </dgm:pt>
    <dgm:pt modelId="{C1429733-7B3B-41E5-A6C9-60E855202A4F}">
      <dgm:prSet/>
      <dgm:spPr/>
      <dgm:t>
        <a:bodyPr/>
        <a:lstStyle/>
        <a:p>
          <a:r>
            <a:rPr lang="en-GB"/>
            <a:t>Control</a:t>
          </a:r>
        </a:p>
      </dgm:t>
    </dgm:pt>
    <dgm:pt modelId="{E4DF3E53-0F45-482A-B69D-485F6E21CB41}" type="parTrans" cxnId="{8A1AC446-3D83-44EF-BE54-B7C55D9E4BB9}">
      <dgm:prSet/>
      <dgm:spPr/>
      <dgm:t>
        <a:bodyPr/>
        <a:lstStyle/>
        <a:p>
          <a:endParaRPr lang="en-GB"/>
        </a:p>
      </dgm:t>
    </dgm:pt>
    <dgm:pt modelId="{73B0151B-C287-4E88-A74F-0C9EEAA24F18}" type="sibTrans" cxnId="{8A1AC446-3D83-44EF-BE54-B7C55D9E4BB9}">
      <dgm:prSet/>
      <dgm:spPr/>
      <dgm:t>
        <a:bodyPr/>
        <a:lstStyle/>
        <a:p>
          <a:endParaRPr lang="en-GB"/>
        </a:p>
      </dgm:t>
    </dgm:pt>
    <dgm:pt modelId="{68C73F3C-2085-420F-9389-B937DC89A243}" type="pres">
      <dgm:prSet presAssocID="{51166362-9BCB-4747-AB23-A1B6D0FCB171}" presName="Name0" presStyleCnt="0">
        <dgm:presLayoutVars>
          <dgm:dir/>
          <dgm:resizeHandles val="exact"/>
        </dgm:presLayoutVars>
      </dgm:prSet>
      <dgm:spPr/>
    </dgm:pt>
    <dgm:pt modelId="{49E509DB-185F-4E46-AAD6-25712D816D8B}" type="pres">
      <dgm:prSet presAssocID="{7C0A72B8-17EA-41B9-A593-746468BDF2C1}" presName="node" presStyleLbl="node1" presStyleIdx="0" presStyleCnt="5">
        <dgm:presLayoutVars>
          <dgm:bulletEnabled val="1"/>
        </dgm:presLayoutVars>
      </dgm:prSet>
      <dgm:spPr/>
    </dgm:pt>
    <dgm:pt modelId="{FA4BA72A-B480-4A41-8157-C85F22863C5B}" type="pres">
      <dgm:prSet presAssocID="{4844D26E-A7F1-4CBC-A81D-E9FEE5A56A90}" presName="sibTrans" presStyleLbl="sibTrans2D1" presStyleIdx="0" presStyleCnt="4"/>
      <dgm:spPr/>
    </dgm:pt>
    <dgm:pt modelId="{9F72FDB1-2629-4759-B569-E77A5FD63D78}" type="pres">
      <dgm:prSet presAssocID="{4844D26E-A7F1-4CBC-A81D-E9FEE5A56A90}" presName="connectorText" presStyleLbl="sibTrans2D1" presStyleIdx="0" presStyleCnt="4"/>
      <dgm:spPr/>
    </dgm:pt>
    <dgm:pt modelId="{8F64485A-4685-40F1-B295-7EAB8D77A79A}" type="pres">
      <dgm:prSet presAssocID="{B93B2384-A5AA-4769-BFD1-5F371CAC021C}" presName="node" presStyleLbl="node1" presStyleIdx="1" presStyleCnt="5">
        <dgm:presLayoutVars>
          <dgm:bulletEnabled val="1"/>
        </dgm:presLayoutVars>
      </dgm:prSet>
      <dgm:spPr/>
    </dgm:pt>
    <dgm:pt modelId="{F7EF07CC-D685-4CBD-8975-E5606391EDC9}" type="pres">
      <dgm:prSet presAssocID="{DB50BE42-D11F-41D3-A8BD-A3DD4198FC76}" presName="sibTrans" presStyleLbl="sibTrans2D1" presStyleIdx="1" presStyleCnt="4"/>
      <dgm:spPr/>
    </dgm:pt>
    <dgm:pt modelId="{18B4C71E-F96E-4DE2-828B-A235D672E7E8}" type="pres">
      <dgm:prSet presAssocID="{DB50BE42-D11F-41D3-A8BD-A3DD4198FC76}" presName="connectorText" presStyleLbl="sibTrans2D1" presStyleIdx="1" presStyleCnt="4"/>
      <dgm:spPr/>
    </dgm:pt>
    <dgm:pt modelId="{D8B27047-A7EF-4424-BDC9-4904E5A8B21D}" type="pres">
      <dgm:prSet presAssocID="{1896834A-6CD7-4526-B1E2-B55F42A73033}" presName="node" presStyleLbl="node1" presStyleIdx="2" presStyleCnt="5">
        <dgm:presLayoutVars>
          <dgm:bulletEnabled val="1"/>
        </dgm:presLayoutVars>
      </dgm:prSet>
      <dgm:spPr/>
    </dgm:pt>
    <dgm:pt modelId="{5313536A-FD41-41B9-AD6C-D6DBC7E5DF30}" type="pres">
      <dgm:prSet presAssocID="{710E05E0-7F60-4BFE-A404-CA4F38764B75}" presName="sibTrans" presStyleLbl="sibTrans2D1" presStyleIdx="2" presStyleCnt="4"/>
      <dgm:spPr/>
    </dgm:pt>
    <dgm:pt modelId="{430A5B5A-28DD-49FE-8984-DDE9A352A032}" type="pres">
      <dgm:prSet presAssocID="{710E05E0-7F60-4BFE-A404-CA4F38764B75}" presName="connectorText" presStyleLbl="sibTrans2D1" presStyleIdx="2" presStyleCnt="4"/>
      <dgm:spPr/>
    </dgm:pt>
    <dgm:pt modelId="{B2E46D33-C387-4B96-BAAF-17C0003F2F56}" type="pres">
      <dgm:prSet presAssocID="{475F727E-DA26-4001-9D52-690014DE208D}" presName="node" presStyleLbl="node1" presStyleIdx="3" presStyleCnt="5">
        <dgm:presLayoutVars>
          <dgm:bulletEnabled val="1"/>
        </dgm:presLayoutVars>
      </dgm:prSet>
      <dgm:spPr/>
    </dgm:pt>
    <dgm:pt modelId="{4DC53037-8EFC-4F9C-B73A-D636F4AB741F}" type="pres">
      <dgm:prSet presAssocID="{17E8870A-3CE6-426E-BC1E-49929CD61F5D}" presName="sibTrans" presStyleLbl="sibTrans2D1" presStyleIdx="3" presStyleCnt="4"/>
      <dgm:spPr/>
    </dgm:pt>
    <dgm:pt modelId="{44786AB6-98BB-45A9-A255-C41A738B5E4C}" type="pres">
      <dgm:prSet presAssocID="{17E8870A-3CE6-426E-BC1E-49929CD61F5D}" presName="connectorText" presStyleLbl="sibTrans2D1" presStyleIdx="3" presStyleCnt="4"/>
      <dgm:spPr/>
    </dgm:pt>
    <dgm:pt modelId="{9DCA1124-E2BD-417D-A170-795499D00EEF}" type="pres">
      <dgm:prSet presAssocID="{C1429733-7B3B-41E5-A6C9-60E855202A4F}" presName="node" presStyleLbl="node1" presStyleIdx="4" presStyleCnt="5">
        <dgm:presLayoutVars>
          <dgm:bulletEnabled val="1"/>
        </dgm:presLayoutVars>
      </dgm:prSet>
      <dgm:spPr/>
    </dgm:pt>
  </dgm:ptLst>
  <dgm:cxnLst>
    <dgm:cxn modelId="{69828E01-1665-4569-AAFA-905D7CC26944}" type="presOf" srcId="{17E8870A-3CE6-426E-BC1E-49929CD61F5D}" destId="{4DC53037-8EFC-4F9C-B73A-D636F4AB741F}" srcOrd="0" destOrd="0" presId="urn:microsoft.com/office/officeart/2005/8/layout/process1"/>
    <dgm:cxn modelId="{625FF223-5B49-40B4-8CC5-055CFE53C88F}" srcId="{51166362-9BCB-4747-AB23-A1B6D0FCB171}" destId="{1896834A-6CD7-4526-B1E2-B55F42A73033}" srcOrd="2" destOrd="0" parTransId="{F06C0F05-735F-4DA7-8EFA-06E967ECEE8B}" sibTransId="{710E05E0-7F60-4BFE-A404-CA4F38764B75}"/>
    <dgm:cxn modelId="{6E3C3526-1DD0-4453-B80C-83B86ACA8D8D}" type="presOf" srcId="{DB50BE42-D11F-41D3-A8BD-A3DD4198FC76}" destId="{18B4C71E-F96E-4DE2-828B-A235D672E7E8}" srcOrd="1" destOrd="0" presId="urn:microsoft.com/office/officeart/2005/8/layout/process1"/>
    <dgm:cxn modelId="{8CF21C2B-C195-419F-B947-EA7F8C55AF42}" type="presOf" srcId="{1896834A-6CD7-4526-B1E2-B55F42A73033}" destId="{D8B27047-A7EF-4424-BDC9-4904E5A8B21D}" srcOrd="0" destOrd="0" presId="urn:microsoft.com/office/officeart/2005/8/layout/process1"/>
    <dgm:cxn modelId="{88DD505C-3146-4BC9-9960-0593A970C51D}" srcId="{51166362-9BCB-4747-AB23-A1B6D0FCB171}" destId="{475F727E-DA26-4001-9D52-690014DE208D}" srcOrd="3" destOrd="0" parTransId="{144295DF-1D22-4423-81E6-D631630CA078}" sibTransId="{17E8870A-3CE6-426E-BC1E-49929CD61F5D}"/>
    <dgm:cxn modelId="{DA8BC944-3548-4DD6-86C8-A7AD597B795C}" type="presOf" srcId="{4844D26E-A7F1-4CBC-A81D-E9FEE5A56A90}" destId="{9F72FDB1-2629-4759-B569-E77A5FD63D78}" srcOrd="1" destOrd="0" presId="urn:microsoft.com/office/officeart/2005/8/layout/process1"/>
    <dgm:cxn modelId="{8A1AC446-3D83-44EF-BE54-B7C55D9E4BB9}" srcId="{51166362-9BCB-4747-AB23-A1B6D0FCB171}" destId="{C1429733-7B3B-41E5-A6C9-60E855202A4F}" srcOrd="4" destOrd="0" parTransId="{E4DF3E53-0F45-482A-B69D-485F6E21CB41}" sibTransId="{73B0151B-C287-4E88-A74F-0C9EEAA24F18}"/>
    <dgm:cxn modelId="{53B98367-9E63-4153-883D-8EC4721FAFCA}" type="presOf" srcId="{4844D26E-A7F1-4CBC-A81D-E9FEE5A56A90}" destId="{FA4BA72A-B480-4A41-8157-C85F22863C5B}" srcOrd="0" destOrd="0" presId="urn:microsoft.com/office/officeart/2005/8/layout/process1"/>
    <dgm:cxn modelId="{DA1B166A-F3D7-4C9A-A565-9A5F9D9DF322}" type="presOf" srcId="{710E05E0-7F60-4BFE-A404-CA4F38764B75}" destId="{5313536A-FD41-41B9-AD6C-D6DBC7E5DF30}" srcOrd="0" destOrd="0" presId="urn:microsoft.com/office/officeart/2005/8/layout/process1"/>
    <dgm:cxn modelId="{D54AFF4C-1B90-4EAB-B689-029340D476DF}" type="presOf" srcId="{7C0A72B8-17EA-41B9-A593-746468BDF2C1}" destId="{49E509DB-185F-4E46-AAD6-25712D816D8B}" srcOrd="0" destOrd="0" presId="urn:microsoft.com/office/officeart/2005/8/layout/process1"/>
    <dgm:cxn modelId="{158A9C4D-A98E-4748-970A-57B332E61EFA}" srcId="{51166362-9BCB-4747-AB23-A1B6D0FCB171}" destId="{7C0A72B8-17EA-41B9-A593-746468BDF2C1}" srcOrd="0" destOrd="0" parTransId="{EC51EFEF-64FA-4CF0-BB6E-F35C04BEA368}" sibTransId="{4844D26E-A7F1-4CBC-A81D-E9FEE5A56A90}"/>
    <dgm:cxn modelId="{33266489-EDBA-4697-AF8C-2194A27F454A}" type="presOf" srcId="{B93B2384-A5AA-4769-BFD1-5F371CAC021C}" destId="{8F64485A-4685-40F1-B295-7EAB8D77A79A}" srcOrd="0" destOrd="0" presId="urn:microsoft.com/office/officeart/2005/8/layout/process1"/>
    <dgm:cxn modelId="{C22720A2-9DE1-40DD-9EE9-B582D301C882}" type="presOf" srcId="{475F727E-DA26-4001-9D52-690014DE208D}" destId="{B2E46D33-C387-4B96-BAAF-17C0003F2F56}" srcOrd="0" destOrd="0" presId="urn:microsoft.com/office/officeart/2005/8/layout/process1"/>
    <dgm:cxn modelId="{0826A1A8-A09C-4820-8904-202535533DE2}" srcId="{51166362-9BCB-4747-AB23-A1B6D0FCB171}" destId="{B93B2384-A5AA-4769-BFD1-5F371CAC021C}" srcOrd="1" destOrd="0" parTransId="{ABC0624A-384D-438F-9214-165663F73FD3}" sibTransId="{DB50BE42-D11F-41D3-A8BD-A3DD4198FC76}"/>
    <dgm:cxn modelId="{AE782EA9-A384-4895-AC72-DEF296EBBEB7}" type="presOf" srcId="{710E05E0-7F60-4BFE-A404-CA4F38764B75}" destId="{430A5B5A-28DD-49FE-8984-DDE9A352A032}" srcOrd="1" destOrd="0" presId="urn:microsoft.com/office/officeart/2005/8/layout/process1"/>
    <dgm:cxn modelId="{C41313BB-FC96-4F32-8555-23EC6BEFBABE}" type="presOf" srcId="{51166362-9BCB-4747-AB23-A1B6D0FCB171}" destId="{68C73F3C-2085-420F-9389-B937DC89A243}" srcOrd="0" destOrd="0" presId="urn:microsoft.com/office/officeart/2005/8/layout/process1"/>
    <dgm:cxn modelId="{D9E0E8CB-BA1B-4D6B-812C-0787C1E63BE9}" type="presOf" srcId="{17E8870A-3CE6-426E-BC1E-49929CD61F5D}" destId="{44786AB6-98BB-45A9-A255-C41A738B5E4C}" srcOrd="1" destOrd="0" presId="urn:microsoft.com/office/officeart/2005/8/layout/process1"/>
    <dgm:cxn modelId="{EA492FEC-1B3A-4D90-9C53-74A22CBB1772}" type="presOf" srcId="{DB50BE42-D11F-41D3-A8BD-A3DD4198FC76}" destId="{F7EF07CC-D685-4CBD-8975-E5606391EDC9}" srcOrd="0" destOrd="0" presId="urn:microsoft.com/office/officeart/2005/8/layout/process1"/>
    <dgm:cxn modelId="{28A37CFD-1025-4994-B16B-38A3626BE6B2}" type="presOf" srcId="{C1429733-7B3B-41E5-A6C9-60E855202A4F}" destId="{9DCA1124-E2BD-417D-A170-795499D00EEF}" srcOrd="0" destOrd="0" presId="urn:microsoft.com/office/officeart/2005/8/layout/process1"/>
    <dgm:cxn modelId="{62C5A96E-8BF8-4498-9252-F2810EC3EC6B}" type="presParOf" srcId="{68C73F3C-2085-420F-9389-B937DC89A243}" destId="{49E509DB-185F-4E46-AAD6-25712D816D8B}" srcOrd="0" destOrd="0" presId="urn:microsoft.com/office/officeart/2005/8/layout/process1"/>
    <dgm:cxn modelId="{EBB92548-074C-4553-AFB8-6D0C4F0BE785}" type="presParOf" srcId="{68C73F3C-2085-420F-9389-B937DC89A243}" destId="{FA4BA72A-B480-4A41-8157-C85F22863C5B}" srcOrd="1" destOrd="0" presId="urn:microsoft.com/office/officeart/2005/8/layout/process1"/>
    <dgm:cxn modelId="{EE208611-7835-423E-B3FF-C98D3B0324F4}" type="presParOf" srcId="{FA4BA72A-B480-4A41-8157-C85F22863C5B}" destId="{9F72FDB1-2629-4759-B569-E77A5FD63D78}" srcOrd="0" destOrd="0" presId="urn:microsoft.com/office/officeart/2005/8/layout/process1"/>
    <dgm:cxn modelId="{3E56211D-0E61-4009-B9C3-67657FDB69D6}" type="presParOf" srcId="{68C73F3C-2085-420F-9389-B937DC89A243}" destId="{8F64485A-4685-40F1-B295-7EAB8D77A79A}" srcOrd="2" destOrd="0" presId="urn:microsoft.com/office/officeart/2005/8/layout/process1"/>
    <dgm:cxn modelId="{A2B2A1C7-88CA-48E1-AA74-71102BA22EDF}" type="presParOf" srcId="{68C73F3C-2085-420F-9389-B937DC89A243}" destId="{F7EF07CC-D685-4CBD-8975-E5606391EDC9}" srcOrd="3" destOrd="0" presId="urn:microsoft.com/office/officeart/2005/8/layout/process1"/>
    <dgm:cxn modelId="{6B4653C4-26D8-44B3-A568-FB98049F1417}" type="presParOf" srcId="{F7EF07CC-D685-4CBD-8975-E5606391EDC9}" destId="{18B4C71E-F96E-4DE2-828B-A235D672E7E8}" srcOrd="0" destOrd="0" presId="urn:microsoft.com/office/officeart/2005/8/layout/process1"/>
    <dgm:cxn modelId="{437C4B57-40D2-45BE-AACF-838DA84F4744}" type="presParOf" srcId="{68C73F3C-2085-420F-9389-B937DC89A243}" destId="{D8B27047-A7EF-4424-BDC9-4904E5A8B21D}" srcOrd="4" destOrd="0" presId="urn:microsoft.com/office/officeart/2005/8/layout/process1"/>
    <dgm:cxn modelId="{B260E67C-79B9-402D-9DC2-494BAE5C56B7}" type="presParOf" srcId="{68C73F3C-2085-420F-9389-B937DC89A243}" destId="{5313536A-FD41-41B9-AD6C-D6DBC7E5DF30}" srcOrd="5" destOrd="0" presId="urn:microsoft.com/office/officeart/2005/8/layout/process1"/>
    <dgm:cxn modelId="{B414ADBB-BD97-48EE-BEA8-BFC5A7AC6362}" type="presParOf" srcId="{5313536A-FD41-41B9-AD6C-D6DBC7E5DF30}" destId="{430A5B5A-28DD-49FE-8984-DDE9A352A032}" srcOrd="0" destOrd="0" presId="urn:microsoft.com/office/officeart/2005/8/layout/process1"/>
    <dgm:cxn modelId="{4F29B3B7-70FC-4CF3-BA82-2BABB7F3555E}" type="presParOf" srcId="{68C73F3C-2085-420F-9389-B937DC89A243}" destId="{B2E46D33-C387-4B96-BAAF-17C0003F2F56}" srcOrd="6" destOrd="0" presId="urn:microsoft.com/office/officeart/2005/8/layout/process1"/>
    <dgm:cxn modelId="{3A0D1952-BBF6-4F57-8ECC-E84CAFDAD0C1}" type="presParOf" srcId="{68C73F3C-2085-420F-9389-B937DC89A243}" destId="{4DC53037-8EFC-4F9C-B73A-D636F4AB741F}" srcOrd="7" destOrd="0" presId="urn:microsoft.com/office/officeart/2005/8/layout/process1"/>
    <dgm:cxn modelId="{3942D43B-BC60-4CD2-9755-EBDFA8BBCD32}" type="presParOf" srcId="{4DC53037-8EFC-4F9C-B73A-D636F4AB741F}" destId="{44786AB6-98BB-45A9-A255-C41A738B5E4C}" srcOrd="0" destOrd="0" presId="urn:microsoft.com/office/officeart/2005/8/layout/process1"/>
    <dgm:cxn modelId="{D67DF2DD-D8B8-4B3E-88A5-7C00F400F334}" type="presParOf" srcId="{68C73F3C-2085-420F-9389-B937DC89A243}" destId="{9DCA1124-E2BD-417D-A170-795499D00EEF}" srcOrd="8" destOrd="0" presId="urn:microsoft.com/office/officeart/2005/8/layout/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E509DB-185F-4E46-AAD6-25712D816D8B}">
      <dsp:nvSpPr>
        <dsp:cNvPr id="0" name=""/>
        <dsp:cNvSpPr/>
      </dsp:nvSpPr>
      <dsp:spPr>
        <a:xfrm>
          <a:off x="2985" y="612902"/>
          <a:ext cx="925617" cy="5553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Situational Analysis</a:t>
          </a:r>
        </a:p>
      </dsp:txBody>
      <dsp:txXfrm>
        <a:off x="19251" y="629168"/>
        <a:ext cx="893085" cy="522838"/>
      </dsp:txXfrm>
    </dsp:sp>
    <dsp:sp modelId="{FA4BA72A-B480-4A41-8157-C85F22863C5B}">
      <dsp:nvSpPr>
        <dsp:cNvPr id="0" name=""/>
        <dsp:cNvSpPr/>
      </dsp:nvSpPr>
      <dsp:spPr>
        <a:xfrm>
          <a:off x="1021165" y="775810"/>
          <a:ext cx="196230" cy="2295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021165" y="821721"/>
        <a:ext cx="137361" cy="137731"/>
      </dsp:txXfrm>
    </dsp:sp>
    <dsp:sp modelId="{8F64485A-4685-40F1-B295-7EAB8D77A79A}">
      <dsp:nvSpPr>
        <dsp:cNvPr id="0" name=""/>
        <dsp:cNvSpPr/>
      </dsp:nvSpPr>
      <dsp:spPr>
        <a:xfrm>
          <a:off x="1298850" y="612902"/>
          <a:ext cx="925617" cy="5553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Objectives</a:t>
          </a:r>
        </a:p>
      </dsp:txBody>
      <dsp:txXfrm>
        <a:off x="1315116" y="629168"/>
        <a:ext cx="893085" cy="522838"/>
      </dsp:txXfrm>
    </dsp:sp>
    <dsp:sp modelId="{F7EF07CC-D685-4CBD-8975-E5606391EDC9}">
      <dsp:nvSpPr>
        <dsp:cNvPr id="0" name=""/>
        <dsp:cNvSpPr/>
      </dsp:nvSpPr>
      <dsp:spPr>
        <a:xfrm>
          <a:off x="2317030" y="775810"/>
          <a:ext cx="196230" cy="2295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317030" y="821721"/>
        <a:ext cx="137361" cy="137731"/>
      </dsp:txXfrm>
    </dsp:sp>
    <dsp:sp modelId="{D8B27047-A7EF-4424-BDC9-4904E5A8B21D}">
      <dsp:nvSpPr>
        <dsp:cNvPr id="0" name=""/>
        <dsp:cNvSpPr/>
      </dsp:nvSpPr>
      <dsp:spPr>
        <a:xfrm>
          <a:off x="2594716" y="612902"/>
          <a:ext cx="925617" cy="5553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Strategies</a:t>
          </a:r>
        </a:p>
      </dsp:txBody>
      <dsp:txXfrm>
        <a:off x="2610982" y="629168"/>
        <a:ext cx="893085" cy="522838"/>
      </dsp:txXfrm>
    </dsp:sp>
    <dsp:sp modelId="{5313536A-FD41-41B9-AD6C-D6DBC7E5DF30}">
      <dsp:nvSpPr>
        <dsp:cNvPr id="0" name=""/>
        <dsp:cNvSpPr/>
      </dsp:nvSpPr>
      <dsp:spPr>
        <a:xfrm>
          <a:off x="3612895" y="775810"/>
          <a:ext cx="196230" cy="2295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612895" y="821721"/>
        <a:ext cx="137361" cy="137731"/>
      </dsp:txXfrm>
    </dsp:sp>
    <dsp:sp modelId="{B2E46D33-C387-4B96-BAAF-17C0003F2F56}">
      <dsp:nvSpPr>
        <dsp:cNvPr id="0" name=""/>
        <dsp:cNvSpPr/>
      </dsp:nvSpPr>
      <dsp:spPr>
        <a:xfrm>
          <a:off x="3890581" y="612902"/>
          <a:ext cx="925617" cy="5553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Implementation</a:t>
          </a:r>
        </a:p>
      </dsp:txBody>
      <dsp:txXfrm>
        <a:off x="3906847" y="629168"/>
        <a:ext cx="893085" cy="522838"/>
      </dsp:txXfrm>
    </dsp:sp>
    <dsp:sp modelId="{4DC53037-8EFC-4F9C-B73A-D636F4AB741F}">
      <dsp:nvSpPr>
        <dsp:cNvPr id="0" name=""/>
        <dsp:cNvSpPr/>
      </dsp:nvSpPr>
      <dsp:spPr>
        <a:xfrm>
          <a:off x="4908760" y="775810"/>
          <a:ext cx="196230" cy="2295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4908760" y="821721"/>
        <a:ext cx="137361" cy="137731"/>
      </dsp:txXfrm>
    </dsp:sp>
    <dsp:sp modelId="{9DCA1124-E2BD-417D-A170-795499D00EEF}">
      <dsp:nvSpPr>
        <dsp:cNvPr id="0" name=""/>
        <dsp:cNvSpPr/>
      </dsp:nvSpPr>
      <dsp:spPr>
        <a:xfrm>
          <a:off x="5186446" y="612902"/>
          <a:ext cx="925617" cy="5553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Control</a:t>
          </a:r>
        </a:p>
      </dsp:txBody>
      <dsp:txXfrm>
        <a:off x="5202712" y="629168"/>
        <a:ext cx="893085" cy="52283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BF47BF275B476480AFC190D2264601"/>
        <w:category>
          <w:name w:val="General"/>
          <w:gallery w:val="placeholder"/>
        </w:category>
        <w:types>
          <w:type w:val="bbPlcHdr"/>
        </w:types>
        <w:behaviors>
          <w:behavior w:val="content"/>
        </w:behaviors>
        <w:guid w:val="{914DEC16-B6F4-46A5-A0FE-A70F45BB8779}"/>
      </w:docPartPr>
      <w:docPartBody>
        <w:p w:rsidR="003F664F" w:rsidRDefault="003F664F" w:rsidP="003F664F">
          <w:pPr>
            <w:pStyle w:val="C7BF47BF275B476480AFC190D2264601"/>
          </w:pPr>
          <w:r>
            <w:rPr>
              <w:rFonts w:asciiTheme="majorHAnsi" w:eastAsiaTheme="majorEastAsia" w:hAnsiTheme="majorHAnsi" w:cstheme="majorBidi"/>
              <w:caps/>
              <w:color w:val="156082" w:themeColor="accent1"/>
              <w:sz w:val="80"/>
              <w:szCs w:val="80"/>
            </w:rPr>
            <w:t>[Document title]</w:t>
          </w:r>
        </w:p>
      </w:docPartBody>
    </w:docPart>
    <w:docPart>
      <w:docPartPr>
        <w:name w:val="3274B2D3DD674B5F8FBFC39B02C2BBA3"/>
        <w:category>
          <w:name w:val="General"/>
          <w:gallery w:val="placeholder"/>
        </w:category>
        <w:types>
          <w:type w:val="bbPlcHdr"/>
        </w:types>
        <w:behaviors>
          <w:behavior w:val="content"/>
        </w:behaviors>
        <w:guid w:val="{4E773B8C-0692-4F88-937E-964C5E2245DE}"/>
      </w:docPartPr>
      <w:docPartBody>
        <w:p w:rsidR="003F664F" w:rsidRDefault="003F664F" w:rsidP="003F664F">
          <w:pPr>
            <w:pStyle w:val="3274B2D3DD674B5F8FBFC39B02C2BBA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64F"/>
    <w:rsid w:val="003F05A3"/>
    <w:rsid w:val="003F664F"/>
    <w:rsid w:val="00617B27"/>
    <w:rsid w:val="00AD306D"/>
    <w:rsid w:val="00E66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BF47BF275B476480AFC190D2264601">
    <w:name w:val="C7BF47BF275B476480AFC190D2264601"/>
    <w:rsid w:val="003F664F"/>
  </w:style>
  <w:style w:type="paragraph" w:customStyle="1" w:styleId="3274B2D3DD674B5F8FBFC39B02C2BBA3">
    <w:name w:val="3274B2D3DD674B5F8FBFC39B02C2BBA3"/>
    <w:rsid w:val="003F66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5</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BUSINESS Principles og marketing – lcbb5015  LECTURER – tushara balendran                           STUDENT – ALEKSANDRA KORZOVA – 2317087</dc:title>
  <dc:subject>Individual Report - ASOS</dc:subject>
  <dc:creator>Aleksandra Korzova (2317087)</dc:creator>
  <cp:keywords/>
  <dc:description/>
  <cp:lastModifiedBy>Aleksandra Korzova (2317087)</cp:lastModifiedBy>
  <cp:revision>85</cp:revision>
  <dcterms:created xsi:type="dcterms:W3CDTF">2025-11-07T17:35:00Z</dcterms:created>
  <dcterms:modified xsi:type="dcterms:W3CDTF">2025-11-11T23:14:00Z</dcterms:modified>
</cp:coreProperties>
</file>