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454938" w14:textId="350D7E19" w:rsidR="02594A7C" w:rsidRDefault="02594A7C" w:rsidP="02594A7C">
      <w:pPr>
        <w:jc w:val="center"/>
        <w:rPr>
          <w:rFonts w:ascii="Arial" w:eastAsia="Arial" w:hAnsi="Arial" w:cs="Arial"/>
          <w:b/>
          <w:bCs/>
          <w:u w:val="single"/>
        </w:rPr>
      </w:pPr>
    </w:p>
    <w:p w14:paraId="5E5787A5" w14:textId="12CD3023" w:rsidR="00C21B2C" w:rsidRPr="0072181B" w:rsidRDefault="4A4DEBD1" w:rsidP="02594A7C">
      <w:pPr>
        <w:jc w:val="center"/>
        <w:rPr>
          <w:rFonts w:ascii="Arial" w:eastAsia="Arial" w:hAnsi="Arial" w:cs="Arial"/>
          <w:b/>
          <w:bCs/>
          <w:sz w:val="24"/>
          <w:szCs w:val="24"/>
          <w:u w:val="single"/>
        </w:rPr>
      </w:pPr>
      <w:r w:rsidRPr="0072181B">
        <w:rPr>
          <w:rFonts w:ascii="Arial" w:eastAsia="Arial" w:hAnsi="Arial" w:cs="Arial"/>
          <w:b/>
          <w:bCs/>
          <w:sz w:val="24"/>
          <w:szCs w:val="24"/>
          <w:u w:val="single"/>
        </w:rPr>
        <w:t>Title: Prisoners or Patients?</w:t>
      </w:r>
    </w:p>
    <w:p w14:paraId="0AA4AA91" w14:textId="48D81F2E" w:rsidR="02594A7C" w:rsidRDefault="02594A7C" w:rsidP="02594A7C">
      <w:pPr>
        <w:jc w:val="center"/>
        <w:rPr>
          <w:rFonts w:ascii="Arial" w:eastAsia="Arial" w:hAnsi="Arial" w:cs="Arial"/>
          <w:b/>
          <w:bCs/>
          <w:u w:val="single"/>
        </w:rPr>
      </w:pPr>
    </w:p>
    <w:p w14:paraId="016E629B" w14:textId="593461FC" w:rsidR="02594A7C" w:rsidRDefault="02594A7C" w:rsidP="02594A7C">
      <w:pPr>
        <w:jc w:val="center"/>
        <w:rPr>
          <w:rFonts w:ascii="Arial" w:eastAsia="Arial" w:hAnsi="Arial" w:cs="Arial"/>
          <w:b/>
          <w:bCs/>
          <w:u w:val="single"/>
        </w:rPr>
      </w:pPr>
    </w:p>
    <w:p w14:paraId="034262A8" w14:textId="683913B9" w:rsidR="02594A7C" w:rsidRDefault="02594A7C" w:rsidP="02594A7C">
      <w:pPr>
        <w:jc w:val="center"/>
        <w:rPr>
          <w:rFonts w:ascii="Arial" w:eastAsia="Arial" w:hAnsi="Arial" w:cs="Arial"/>
          <w:b/>
          <w:bCs/>
          <w:u w:val="single"/>
        </w:rPr>
      </w:pPr>
    </w:p>
    <w:p w14:paraId="6A0B61A0" w14:textId="67293B0A" w:rsidR="3EF561DA" w:rsidRPr="0072181B" w:rsidRDefault="3EF561DA" w:rsidP="02594A7C">
      <w:pPr>
        <w:jc w:val="center"/>
        <w:rPr>
          <w:rFonts w:ascii="Arial" w:eastAsia="Arial" w:hAnsi="Arial" w:cs="Arial"/>
          <w:b/>
          <w:bCs/>
          <w:sz w:val="24"/>
          <w:szCs w:val="24"/>
          <w:u w:val="single"/>
        </w:rPr>
      </w:pPr>
      <w:r w:rsidRPr="0072181B">
        <w:rPr>
          <w:rFonts w:ascii="Arial" w:eastAsia="Arial" w:hAnsi="Arial" w:cs="Arial"/>
          <w:b/>
          <w:bCs/>
          <w:sz w:val="24"/>
          <w:szCs w:val="24"/>
          <w:u w:val="single"/>
        </w:rPr>
        <w:t xml:space="preserve">Research </w:t>
      </w:r>
      <w:r w:rsidR="4A4DEBD1" w:rsidRPr="0072181B">
        <w:rPr>
          <w:rFonts w:ascii="Arial" w:eastAsia="Arial" w:hAnsi="Arial" w:cs="Arial"/>
          <w:b/>
          <w:bCs/>
          <w:sz w:val="24"/>
          <w:szCs w:val="24"/>
          <w:u w:val="single"/>
        </w:rPr>
        <w:t>Question: How does prison help break the cycle of re-offending?</w:t>
      </w:r>
    </w:p>
    <w:p w14:paraId="05B8451F" w14:textId="1F128C1C" w:rsidR="02594A7C" w:rsidRDefault="02594A7C" w:rsidP="02594A7C">
      <w:pPr>
        <w:jc w:val="center"/>
        <w:rPr>
          <w:rFonts w:ascii="Arial" w:eastAsia="Arial" w:hAnsi="Arial" w:cs="Arial"/>
          <w:b/>
          <w:bCs/>
          <w:u w:val="single"/>
        </w:rPr>
      </w:pPr>
    </w:p>
    <w:p w14:paraId="37379E0E" w14:textId="0F26D08F" w:rsidR="02594A7C" w:rsidRDefault="02594A7C" w:rsidP="02594A7C">
      <w:pPr>
        <w:jc w:val="center"/>
        <w:rPr>
          <w:rFonts w:ascii="Arial" w:eastAsia="Arial" w:hAnsi="Arial" w:cs="Arial"/>
          <w:b/>
          <w:bCs/>
          <w:u w:val="single"/>
        </w:rPr>
      </w:pPr>
    </w:p>
    <w:p w14:paraId="6994EA91" w14:textId="1EB62A4E" w:rsidR="02594A7C" w:rsidRDefault="02594A7C" w:rsidP="02594A7C">
      <w:pPr>
        <w:jc w:val="center"/>
        <w:rPr>
          <w:rFonts w:ascii="Arial" w:eastAsia="Arial" w:hAnsi="Arial" w:cs="Arial"/>
        </w:rPr>
      </w:pPr>
    </w:p>
    <w:p w14:paraId="4D9D5F87" w14:textId="5CA919B5" w:rsidR="4A4DEBD1" w:rsidRDefault="4A4DEBD1" w:rsidP="02594A7C">
      <w:pPr>
        <w:jc w:val="center"/>
        <w:rPr>
          <w:rFonts w:ascii="Arial" w:eastAsia="Arial" w:hAnsi="Arial" w:cs="Arial"/>
        </w:rPr>
      </w:pPr>
      <w:r w:rsidRPr="02594A7C">
        <w:rPr>
          <w:rFonts w:ascii="Arial" w:eastAsia="Arial" w:hAnsi="Arial" w:cs="Arial"/>
        </w:rPr>
        <w:t>University of Wales Trinity Sain</w:t>
      </w:r>
      <w:r w:rsidR="67BE875C" w:rsidRPr="02594A7C">
        <w:rPr>
          <w:rFonts w:ascii="Arial" w:eastAsia="Arial" w:hAnsi="Arial" w:cs="Arial"/>
        </w:rPr>
        <w:t>t</w:t>
      </w:r>
      <w:r w:rsidRPr="02594A7C">
        <w:rPr>
          <w:rFonts w:ascii="Arial" w:eastAsia="Arial" w:hAnsi="Arial" w:cs="Arial"/>
        </w:rPr>
        <w:t xml:space="preserve"> David</w:t>
      </w:r>
    </w:p>
    <w:p w14:paraId="7B3F08FE" w14:textId="0A48B510" w:rsidR="4A4DEBD1" w:rsidRDefault="4A4DEBD1" w:rsidP="02594A7C">
      <w:pPr>
        <w:jc w:val="center"/>
        <w:rPr>
          <w:rFonts w:ascii="Arial" w:eastAsia="Arial" w:hAnsi="Arial" w:cs="Arial"/>
        </w:rPr>
      </w:pPr>
      <w:r w:rsidRPr="02594A7C">
        <w:rPr>
          <w:rFonts w:ascii="Arial" w:eastAsia="Arial" w:hAnsi="Arial" w:cs="Arial"/>
        </w:rPr>
        <w:t>Module: Advanced Research Methods</w:t>
      </w:r>
    </w:p>
    <w:p w14:paraId="6F6BA631" w14:textId="7A388835" w:rsidR="4A4DEBD1" w:rsidRDefault="4A4DEBD1" w:rsidP="02594A7C">
      <w:pPr>
        <w:jc w:val="center"/>
        <w:rPr>
          <w:rFonts w:ascii="Arial" w:eastAsia="Arial" w:hAnsi="Arial" w:cs="Arial"/>
        </w:rPr>
      </w:pPr>
      <w:r w:rsidRPr="02594A7C">
        <w:rPr>
          <w:rFonts w:ascii="Arial" w:eastAsia="Arial" w:hAnsi="Arial" w:cs="Arial"/>
        </w:rPr>
        <w:t>ECHC7001</w:t>
      </w:r>
    </w:p>
    <w:p w14:paraId="1CBD3DFA" w14:textId="68EE570A" w:rsidR="02594A7C" w:rsidRDefault="02594A7C" w:rsidP="02594A7C">
      <w:pPr>
        <w:jc w:val="center"/>
        <w:rPr>
          <w:rFonts w:ascii="Arial" w:eastAsia="Arial" w:hAnsi="Arial" w:cs="Arial"/>
        </w:rPr>
      </w:pPr>
    </w:p>
    <w:p w14:paraId="2479FB63" w14:textId="751D6858" w:rsidR="02594A7C" w:rsidRDefault="02594A7C" w:rsidP="02594A7C">
      <w:pPr>
        <w:jc w:val="center"/>
        <w:rPr>
          <w:rFonts w:ascii="Arial" w:eastAsia="Arial" w:hAnsi="Arial" w:cs="Arial"/>
        </w:rPr>
      </w:pPr>
    </w:p>
    <w:p w14:paraId="7FD93983" w14:textId="57938D8E" w:rsidR="02594A7C" w:rsidRDefault="02594A7C" w:rsidP="02594A7C">
      <w:pPr>
        <w:jc w:val="center"/>
        <w:rPr>
          <w:rFonts w:ascii="Arial" w:eastAsia="Arial" w:hAnsi="Arial" w:cs="Arial"/>
        </w:rPr>
      </w:pPr>
    </w:p>
    <w:p w14:paraId="19C34F54" w14:textId="46147C25" w:rsidR="4A4DEBD1" w:rsidRDefault="4A4DEBD1" w:rsidP="02594A7C">
      <w:pPr>
        <w:jc w:val="center"/>
        <w:rPr>
          <w:rFonts w:ascii="Arial" w:eastAsia="Arial" w:hAnsi="Arial" w:cs="Arial"/>
        </w:rPr>
      </w:pPr>
      <w:r w:rsidRPr="02594A7C">
        <w:rPr>
          <w:rFonts w:ascii="Arial" w:eastAsia="Arial" w:hAnsi="Arial" w:cs="Arial"/>
        </w:rPr>
        <w:t>Assessment Component 2: Practical Assessment – Recorded Pilot</w:t>
      </w:r>
      <w:r w:rsidR="23373DE9" w:rsidRPr="02594A7C">
        <w:rPr>
          <w:rFonts w:ascii="Arial" w:eastAsia="Arial" w:hAnsi="Arial" w:cs="Arial"/>
        </w:rPr>
        <w:t xml:space="preserve"> Interview</w:t>
      </w:r>
    </w:p>
    <w:p w14:paraId="0CCF92C5" w14:textId="5D5B6172" w:rsidR="02594A7C" w:rsidRDefault="02594A7C" w:rsidP="02594A7C">
      <w:pPr>
        <w:jc w:val="center"/>
        <w:rPr>
          <w:rFonts w:ascii="Arial" w:eastAsia="Arial" w:hAnsi="Arial" w:cs="Arial"/>
        </w:rPr>
      </w:pPr>
    </w:p>
    <w:p w14:paraId="2D62A935" w14:textId="43C1ACBF" w:rsidR="02594A7C" w:rsidRDefault="02594A7C" w:rsidP="02594A7C">
      <w:pPr>
        <w:jc w:val="center"/>
        <w:rPr>
          <w:rFonts w:ascii="Arial" w:eastAsia="Arial" w:hAnsi="Arial" w:cs="Arial"/>
        </w:rPr>
      </w:pPr>
    </w:p>
    <w:p w14:paraId="1CFBC3AF" w14:textId="162A61E4" w:rsidR="7C83B538" w:rsidRDefault="7C83B538" w:rsidP="02594A7C">
      <w:pPr>
        <w:jc w:val="center"/>
        <w:rPr>
          <w:rFonts w:ascii="Arial" w:eastAsia="Arial" w:hAnsi="Arial" w:cs="Arial"/>
        </w:rPr>
      </w:pPr>
      <w:r w:rsidRPr="02594A7C">
        <w:rPr>
          <w:rFonts w:ascii="Arial" w:eastAsia="Arial" w:hAnsi="Arial" w:cs="Arial"/>
        </w:rPr>
        <w:t>2021</w:t>
      </w:r>
    </w:p>
    <w:p w14:paraId="1C5C5E50" w14:textId="63089E6A" w:rsidR="02594A7C" w:rsidRDefault="02594A7C" w:rsidP="02594A7C">
      <w:pPr>
        <w:jc w:val="center"/>
        <w:rPr>
          <w:rFonts w:ascii="Arial" w:eastAsia="Arial" w:hAnsi="Arial" w:cs="Arial"/>
        </w:rPr>
      </w:pPr>
    </w:p>
    <w:p w14:paraId="072C5469" w14:textId="2BB22EB9" w:rsidR="02594A7C" w:rsidRDefault="02594A7C" w:rsidP="02594A7C">
      <w:pPr>
        <w:jc w:val="center"/>
        <w:rPr>
          <w:rFonts w:ascii="Arial" w:eastAsia="Arial" w:hAnsi="Arial" w:cs="Arial"/>
        </w:rPr>
      </w:pPr>
    </w:p>
    <w:p w14:paraId="5249EE6F" w14:textId="336BBE3B" w:rsidR="02594A7C" w:rsidRDefault="02594A7C" w:rsidP="02594A7C">
      <w:pPr>
        <w:jc w:val="center"/>
        <w:rPr>
          <w:rFonts w:ascii="Arial" w:eastAsia="Arial" w:hAnsi="Arial" w:cs="Arial"/>
          <w:b/>
          <w:bCs/>
        </w:rPr>
      </w:pPr>
    </w:p>
    <w:p w14:paraId="09C1C4B0" w14:textId="3B6B6458" w:rsidR="7C83B538" w:rsidRPr="0072181B" w:rsidRDefault="7C83B538" w:rsidP="02594A7C">
      <w:pPr>
        <w:jc w:val="center"/>
        <w:rPr>
          <w:rFonts w:ascii="Arial" w:eastAsia="Arial" w:hAnsi="Arial" w:cs="Arial"/>
          <w:b/>
          <w:bCs/>
          <w:sz w:val="24"/>
          <w:szCs w:val="24"/>
        </w:rPr>
      </w:pPr>
      <w:r w:rsidRPr="0072181B">
        <w:rPr>
          <w:rFonts w:ascii="Arial" w:eastAsia="Arial" w:hAnsi="Arial" w:cs="Arial"/>
          <w:b/>
          <w:bCs/>
          <w:sz w:val="24"/>
          <w:szCs w:val="24"/>
        </w:rPr>
        <w:t>Angelique Stevens</w:t>
      </w:r>
    </w:p>
    <w:p w14:paraId="75B74A8E" w14:textId="0CDFF08A" w:rsidR="7C83B538" w:rsidRPr="0072181B" w:rsidRDefault="7C83B538" w:rsidP="02594A7C">
      <w:pPr>
        <w:jc w:val="center"/>
        <w:rPr>
          <w:rFonts w:ascii="Arial" w:eastAsia="Arial" w:hAnsi="Arial" w:cs="Arial"/>
          <w:b/>
          <w:bCs/>
          <w:sz w:val="24"/>
          <w:szCs w:val="24"/>
        </w:rPr>
      </w:pPr>
      <w:r w:rsidRPr="0072181B">
        <w:rPr>
          <w:rFonts w:ascii="Arial" w:eastAsia="Arial" w:hAnsi="Arial" w:cs="Arial"/>
          <w:b/>
          <w:bCs/>
          <w:sz w:val="24"/>
          <w:szCs w:val="24"/>
        </w:rPr>
        <w:t>1708141</w:t>
      </w:r>
    </w:p>
    <w:p w14:paraId="3A31DE7F" w14:textId="782886CC" w:rsidR="02594A7C" w:rsidRDefault="02594A7C" w:rsidP="02594A7C">
      <w:pPr>
        <w:jc w:val="center"/>
        <w:rPr>
          <w:rFonts w:ascii="Arial" w:eastAsia="Arial" w:hAnsi="Arial" w:cs="Arial"/>
          <w:b/>
          <w:bCs/>
        </w:rPr>
      </w:pPr>
    </w:p>
    <w:p w14:paraId="39DB4B4F" w14:textId="0301A672" w:rsidR="02594A7C" w:rsidRDefault="02594A7C" w:rsidP="02594A7C">
      <w:pPr>
        <w:jc w:val="center"/>
        <w:rPr>
          <w:rFonts w:ascii="Arial" w:eastAsia="Arial" w:hAnsi="Arial" w:cs="Arial"/>
          <w:b/>
          <w:bCs/>
        </w:rPr>
      </w:pPr>
    </w:p>
    <w:p w14:paraId="37F49F6E" w14:textId="2449A671" w:rsidR="02594A7C" w:rsidRDefault="02594A7C" w:rsidP="02594A7C">
      <w:pPr>
        <w:jc w:val="center"/>
        <w:rPr>
          <w:rFonts w:ascii="Arial" w:eastAsia="Arial" w:hAnsi="Arial" w:cs="Arial"/>
          <w:b/>
          <w:bCs/>
        </w:rPr>
      </w:pPr>
    </w:p>
    <w:p w14:paraId="3471C540" w14:textId="0A924BBF" w:rsidR="02594A7C" w:rsidRDefault="02594A7C" w:rsidP="02594A7C">
      <w:pPr>
        <w:jc w:val="center"/>
        <w:rPr>
          <w:rFonts w:ascii="Arial" w:eastAsia="Arial" w:hAnsi="Arial" w:cs="Arial"/>
          <w:b/>
          <w:bCs/>
        </w:rPr>
      </w:pPr>
    </w:p>
    <w:p w14:paraId="1A2D068A" w14:textId="1BD6B640" w:rsidR="02594A7C" w:rsidRDefault="02594A7C" w:rsidP="02594A7C">
      <w:pPr>
        <w:jc w:val="center"/>
        <w:rPr>
          <w:rFonts w:ascii="Arial" w:eastAsia="Arial" w:hAnsi="Arial" w:cs="Arial"/>
          <w:b/>
          <w:bCs/>
        </w:rPr>
      </w:pPr>
    </w:p>
    <w:p w14:paraId="5318A545" w14:textId="7B4780BE" w:rsidR="02594A7C" w:rsidRDefault="02594A7C" w:rsidP="02594A7C">
      <w:pPr>
        <w:jc w:val="center"/>
        <w:rPr>
          <w:rFonts w:ascii="Arial" w:eastAsia="Arial" w:hAnsi="Arial" w:cs="Arial"/>
          <w:b/>
          <w:bCs/>
        </w:rPr>
      </w:pPr>
    </w:p>
    <w:p w14:paraId="02BE2827" w14:textId="4D1FE9E1" w:rsidR="02594A7C" w:rsidRDefault="02594A7C" w:rsidP="02594A7C">
      <w:pPr>
        <w:jc w:val="center"/>
        <w:rPr>
          <w:rFonts w:ascii="Arial" w:eastAsia="Arial" w:hAnsi="Arial" w:cs="Arial"/>
          <w:b/>
          <w:bCs/>
        </w:rPr>
      </w:pPr>
    </w:p>
    <w:p w14:paraId="200C5E65" w14:textId="52CA4C78" w:rsidR="02594A7C" w:rsidRDefault="02594A7C">
      <w:r>
        <w:br w:type="page"/>
      </w:r>
    </w:p>
    <w:p w14:paraId="291D61DD" w14:textId="607F54EF" w:rsidR="02594A7C" w:rsidRDefault="2971F903" w:rsidP="19C6739C">
      <w:pPr>
        <w:rPr>
          <w:rFonts w:ascii="Arial" w:eastAsia="Arial" w:hAnsi="Arial" w:cs="Arial"/>
          <w:b/>
          <w:bCs/>
          <w:u w:val="single"/>
        </w:rPr>
      </w:pPr>
      <w:r w:rsidRPr="19C6739C">
        <w:rPr>
          <w:rFonts w:ascii="Arial" w:eastAsia="Arial" w:hAnsi="Arial" w:cs="Arial"/>
          <w:b/>
          <w:bCs/>
          <w:u w:val="single"/>
        </w:rPr>
        <w:lastRenderedPageBreak/>
        <w:t>CONTENTS</w:t>
      </w:r>
      <w:r w:rsidRPr="19C6739C">
        <w:rPr>
          <w:rFonts w:ascii="Arial" w:eastAsia="Arial" w:hAnsi="Arial" w:cs="Arial"/>
          <w:b/>
          <w:bCs/>
        </w:rPr>
        <w:t xml:space="preserve"> </w:t>
      </w:r>
    </w:p>
    <w:p w14:paraId="78CB3D3E" w14:textId="45684A0E" w:rsidR="19C6739C" w:rsidRDefault="19C6739C" w:rsidP="19C6739C">
      <w:pPr>
        <w:pStyle w:val="TOC1"/>
        <w:tabs>
          <w:tab w:val="right" w:leader="dot" w:pos="9016"/>
        </w:tabs>
        <w:rPr>
          <w:rFonts w:ascii="Arial" w:eastAsia="Arial" w:hAnsi="Arial" w:cs="Arial"/>
          <w:b/>
          <w:bCs/>
          <w:noProof/>
        </w:rPr>
      </w:pPr>
    </w:p>
    <w:p w14:paraId="0E23E7CE" w14:textId="424ACCA9" w:rsidR="00E226E6" w:rsidRDefault="00BE2169">
      <w:pPr>
        <w:pStyle w:val="TOC1"/>
        <w:tabs>
          <w:tab w:val="right" w:leader="dot" w:pos="9016"/>
        </w:tabs>
        <w:rPr>
          <w:rFonts w:eastAsiaTheme="minorEastAsia"/>
          <w:noProof/>
          <w:lang w:eastAsia="en-GB"/>
        </w:rPr>
      </w:pPr>
      <w:r>
        <w:fldChar w:fldCharType="begin"/>
      </w:r>
      <w:r w:rsidR="69803EFF">
        <w:instrText>TOC \o \z \u \h</w:instrText>
      </w:r>
      <w:r>
        <w:fldChar w:fldCharType="separate"/>
      </w:r>
      <w:hyperlink w:anchor="_Toc63071184" w:history="1">
        <w:r w:rsidR="00E226E6" w:rsidRPr="00892DF6">
          <w:rPr>
            <w:rStyle w:val="Hyperlink"/>
            <w:rFonts w:ascii="Arial" w:eastAsia="Arial" w:hAnsi="Arial" w:cs="Arial"/>
            <w:b/>
            <w:bCs/>
            <w:noProof/>
          </w:rPr>
          <w:t>INTERVIEW COVERING LETTER AND</w:t>
        </w:r>
        <w:r w:rsidR="00E226E6">
          <w:rPr>
            <w:noProof/>
            <w:webHidden/>
          </w:rPr>
          <w:tab/>
        </w:r>
        <w:r w:rsidR="00E226E6">
          <w:rPr>
            <w:noProof/>
            <w:webHidden/>
          </w:rPr>
          <w:fldChar w:fldCharType="begin"/>
        </w:r>
        <w:r w:rsidR="00E226E6">
          <w:rPr>
            <w:noProof/>
            <w:webHidden/>
          </w:rPr>
          <w:instrText xml:space="preserve"> PAGEREF _Toc63071184 \h </w:instrText>
        </w:r>
        <w:r w:rsidR="00E226E6">
          <w:rPr>
            <w:noProof/>
            <w:webHidden/>
          </w:rPr>
        </w:r>
        <w:r w:rsidR="00E226E6">
          <w:rPr>
            <w:noProof/>
            <w:webHidden/>
          </w:rPr>
          <w:fldChar w:fldCharType="separate"/>
        </w:r>
        <w:r w:rsidR="00E226E6">
          <w:rPr>
            <w:noProof/>
            <w:webHidden/>
          </w:rPr>
          <w:t>3</w:t>
        </w:r>
        <w:r w:rsidR="00E226E6">
          <w:rPr>
            <w:noProof/>
            <w:webHidden/>
          </w:rPr>
          <w:fldChar w:fldCharType="end"/>
        </w:r>
      </w:hyperlink>
    </w:p>
    <w:p w14:paraId="12808BB3" w14:textId="290648E6" w:rsidR="00E226E6" w:rsidRDefault="00E226E6">
      <w:pPr>
        <w:pStyle w:val="TOC1"/>
        <w:tabs>
          <w:tab w:val="right" w:leader="dot" w:pos="9016"/>
        </w:tabs>
        <w:rPr>
          <w:rFonts w:eastAsiaTheme="minorEastAsia"/>
          <w:noProof/>
          <w:lang w:eastAsia="en-GB"/>
        </w:rPr>
      </w:pPr>
      <w:hyperlink w:anchor="_Toc63071185" w:history="1">
        <w:r w:rsidRPr="00892DF6">
          <w:rPr>
            <w:rStyle w:val="Hyperlink"/>
            <w:rFonts w:ascii="Arial" w:eastAsia="Arial" w:hAnsi="Arial" w:cs="Arial"/>
            <w:b/>
            <w:bCs/>
            <w:noProof/>
          </w:rPr>
          <w:t>INFORMATION FOR PARTICIPATION IN RESEARCH INTERVIEWS</w:t>
        </w:r>
        <w:r>
          <w:rPr>
            <w:noProof/>
            <w:webHidden/>
          </w:rPr>
          <w:tab/>
        </w:r>
        <w:r>
          <w:rPr>
            <w:noProof/>
            <w:webHidden/>
          </w:rPr>
          <w:fldChar w:fldCharType="begin"/>
        </w:r>
        <w:r>
          <w:rPr>
            <w:noProof/>
            <w:webHidden/>
          </w:rPr>
          <w:instrText xml:space="preserve"> PAGEREF _Toc63071185 \h </w:instrText>
        </w:r>
        <w:r>
          <w:rPr>
            <w:noProof/>
            <w:webHidden/>
          </w:rPr>
        </w:r>
        <w:r>
          <w:rPr>
            <w:noProof/>
            <w:webHidden/>
          </w:rPr>
          <w:fldChar w:fldCharType="separate"/>
        </w:r>
        <w:r>
          <w:rPr>
            <w:noProof/>
            <w:webHidden/>
          </w:rPr>
          <w:t>3</w:t>
        </w:r>
        <w:r>
          <w:rPr>
            <w:noProof/>
            <w:webHidden/>
          </w:rPr>
          <w:fldChar w:fldCharType="end"/>
        </w:r>
      </w:hyperlink>
    </w:p>
    <w:p w14:paraId="687C1EE7" w14:textId="6AF0EBB7" w:rsidR="00E226E6" w:rsidRDefault="00E226E6">
      <w:pPr>
        <w:pStyle w:val="TOC1"/>
        <w:tabs>
          <w:tab w:val="right" w:leader="dot" w:pos="9016"/>
        </w:tabs>
        <w:rPr>
          <w:rFonts w:eastAsiaTheme="minorEastAsia"/>
          <w:noProof/>
          <w:lang w:eastAsia="en-GB"/>
        </w:rPr>
      </w:pPr>
      <w:hyperlink w:anchor="_Toc63071186" w:history="1">
        <w:r w:rsidRPr="00892DF6">
          <w:rPr>
            <w:rStyle w:val="Hyperlink"/>
            <w:rFonts w:ascii="Arial" w:hAnsi="Arial" w:cs="Arial"/>
            <w:b/>
            <w:bCs/>
            <w:noProof/>
          </w:rPr>
          <w:t>INFORMATION SHEET AND INTERVIEW PROTOCOL</w:t>
        </w:r>
        <w:r>
          <w:rPr>
            <w:noProof/>
            <w:webHidden/>
          </w:rPr>
          <w:tab/>
        </w:r>
        <w:r>
          <w:rPr>
            <w:noProof/>
            <w:webHidden/>
          </w:rPr>
          <w:fldChar w:fldCharType="begin"/>
        </w:r>
        <w:r>
          <w:rPr>
            <w:noProof/>
            <w:webHidden/>
          </w:rPr>
          <w:instrText xml:space="preserve"> PAGEREF _Toc63071186 \h </w:instrText>
        </w:r>
        <w:r>
          <w:rPr>
            <w:noProof/>
            <w:webHidden/>
          </w:rPr>
        </w:r>
        <w:r>
          <w:rPr>
            <w:noProof/>
            <w:webHidden/>
          </w:rPr>
          <w:fldChar w:fldCharType="separate"/>
        </w:r>
        <w:r>
          <w:rPr>
            <w:noProof/>
            <w:webHidden/>
          </w:rPr>
          <w:t>5</w:t>
        </w:r>
        <w:r>
          <w:rPr>
            <w:noProof/>
            <w:webHidden/>
          </w:rPr>
          <w:fldChar w:fldCharType="end"/>
        </w:r>
      </w:hyperlink>
    </w:p>
    <w:p w14:paraId="7CBA6BB1" w14:textId="07E76DC5" w:rsidR="00E226E6" w:rsidRDefault="00E226E6">
      <w:pPr>
        <w:pStyle w:val="TOC1"/>
        <w:tabs>
          <w:tab w:val="right" w:leader="dot" w:pos="9016"/>
        </w:tabs>
        <w:rPr>
          <w:rFonts w:eastAsiaTheme="minorEastAsia"/>
          <w:noProof/>
          <w:lang w:eastAsia="en-GB"/>
        </w:rPr>
      </w:pPr>
      <w:hyperlink w:anchor="_Toc63071187" w:history="1">
        <w:r w:rsidRPr="00892DF6">
          <w:rPr>
            <w:rStyle w:val="Hyperlink"/>
            <w:rFonts w:ascii="Arial" w:eastAsia="Arial" w:hAnsi="Arial" w:cs="Arial"/>
            <w:b/>
            <w:bCs/>
            <w:noProof/>
          </w:rPr>
          <w:t>EXAMPLE OF INTERVIEW SCHEDULE</w:t>
        </w:r>
        <w:r>
          <w:rPr>
            <w:noProof/>
            <w:webHidden/>
          </w:rPr>
          <w:tab/>
        </w:r>
        <w:r>
          <w:rPr>
            <w:noProof/>
            <w:webHidden/>
          </w:rPr>
          <w:fldChar w:fldCharType="begin"/>
        </w:r>
        <w:r>
          <w:rPr>
            <w:noProof/>
            <w:webHidden/>
          </w:rPr>
          <w:instrText xml:space="preserve"> PAGEREF _Toc63071187 \h </w:instrText>
        </w:r>
        <w:r>
          <w:rPr>
            <w:noProof/>
            <w:webHidden/>
          </w:rPr>
        </w:r>
        <w:r>
          <w:rPr>
            <w:noProof/>
            <w:webHidden/>
          </w:rPr>
          <w:fldChar w:fldCharType="separate"/>
        </w:r>
        <w:r>
          <w:rPr>
            <w:noProof/>
            <w:webHidden/>
          </w:rPr>
          <w:t>7</w:t>
        </w:r>
        <w:r>
          <w:rPr>
            <w:noProof/>
            <w:webHidden/>
          </w:rPr>
          <w:fldChar w:fldCharType="end"/>
        </w:r>
      </w:hyperlink>
    </w:p>
    <w:p w14:paraId="16C25519" w14:textId="75C39523" w:rsidR="00E226E6" w:rsidRDefault="00E226E6">
      <w:pPr>
        <w:pStyle w:val="TOC1"/>
        <w:tabs>
          <w:tab w:val="right" w:leader="dot" w:pos="9016"/>
        </w:tabs>
        <w:rPr>
          <w:rFonts w:eastAsiaTheme="minorEastAsia"/>
          <w:noProof/>
          <w:lang w:eastAsia="en-GB"/>
        </w:rPr>
      </w:pPr>
      <w:hyperlink w:anchor="_Toc63071188" w:history="1">
        <w:r w:rsidRPr="00892DF6">
          <w:rPr>
            <w:rStyle w:val="Hyperlink"/>
            <w:rFonts w:ascii="Arial" w:hAnsi="Arial" w:cs="Arial"/>
            <w:b/>
            <w:bCs/>
            <w:noProof/>
          </w:rPr>
          <w:t>INTERVIEW: CONSENT FORM</w:t>
        </w:r>
        <w:r>
          <w:rPr>
            <w:noProof/>
            <w:webHidden/>
          </w:rPr>
          <w:tab/>
        </w:r>
        <w:r>
          <w:rPr>
            <w:noProof/>
            <w:webHidden/>
          </w:rPr>
          <w:fldChar w:fldCharType="begin"/>
        </w:r>
        <w:r>
          <w:rPr>
            <w:noProof/>
            <w:webHidden/>
          </w:rPr>
          <w:instrText xml:space="preserve"> PAGEREF _Toc63071188 \h </w:instrText>
        </w:r>
        <w:r>
          <w:rPr>
            <w:noProof/>
            <w:webHidden/>
          </w:rPr>
        </w:r>
        <w:r>
          <w:rPr>
            <w:noProof/>
            <w:webHidden/>
          </w:rPr>
          <w:fldChar w:fldCharType="separate"/>
        </w:r>
        <w:r>
          <w:rPr>
            <w:noProof/>
            <w:webHidden/>
          </w:rPr>
          <w:t>9</w:t>
        </w:r>
        <w:r>
          <w:rPr>
            <w:noProof/>
            <w:webHidden/>
          </w:rPr>
          <w:fldChar w:fldCharType="end"/>
        </w:r>
      </w:hyperlink>
    </w:p>
    <w:p w14:paraId="384753DC" w14:textId="2561F00D" w:rsidR="00E226E6" w:rsidRDefault="00E226E6">
      <w:pPr>
        <w:pStyle w:val="TOC1"/>
        <w:tabs>
          <w:tab w:val="right" w:leader="dot" w:pos="9016"/>
        </w:tabs>
        <w:rPr>
          <w:rFonts w:eastAsiaTheme="minorEastAsia"/>
          <w:noProof/>
          <w:lang w:eastAsia="en-GB"/>
        </w:rPr>
      </w:pPr>
      <w:hyperlink w:anchor="_Toc63071189" w:history="1">
        <w:r w:rsidRPr="00892DF6">
          <w:rPr>
            <w:rStyle w:val="Hyperlink"/>
            <w:rFonts w:ascii="Arial" w:hAnsi="Arial" w:cs="Arial"/>
            <w:b/>
            <w:bCs/>
            <w:noProof/>
          </w:rPr>
          <w:t>INTERVIEW: DEBRIEFING FORM</w:t>
        </w:r>
        <w:r>
          <w:rPr>
            <w:noProof/>
            <w:webHidden/>
          </w:rPr>
          <w:tab/>
        </w:r>
        <w:r>
          <w:rPr>
            <w:noProof/>
            <w:webHidden/>
          </w:rPr>
          <w:fldChar w:fldCharType="begin"/>
        </w:r>
        <w:r>
          <w:rPr>
            <w:noProof/>
            <w:webHidden/>
          </w:rPr>
          <w:instrText xml:space="preserve"> PAGEREF _Toc63071189 \h </w:instrText>
        </w:r>
        <w:r>
          <w:rPr>
            <w:noProof/>
            <w:webHidden/>
          </w:rPr>
        </w:r>
        <w:r>
          <w:rPr>
            <w:noProof/>
            <w:webHidden/>
          </w:rPr>
          <w:fldChar w:fldCharType="separate"/>
        </w:r>
        <w:r>
          <w:rPr>
            <w:noProof/>
            <w:webHidden/>
          </w:rPr>
          <w:t>10</w:t>
        </w:r>
        <w:r>
          <w:rPr>
            <w:noProof/>
            <w:webHidden/>
          </w:rPr>
          <w:fldChar w:fldCharType="end"/>
        </w:r>
      </w:hyperlink>
    </w:p>
    <w:p w14:paraId="2368E61B" w14:textId="4C21E0B2" w:rsidR="00E226E6" w:rsidRDefault="00E226E6">
      <w:pPr>
        <w:pStyle w:val="TOC1"/>
        <w:tabs>
          <w:tab w:val="right" w:leader="dot" w:pos="9016"/>
        </w:tabs>
        <w:rPr>
          <w:rFonts w:eastAsiaTheme="minorEastAsia"/>
          <w:noProof/>
          <w:lang w:eastAsia="en-GB"/>
        </w:rPr>
      </w:pPr>
      <w:hyperlink w:anchor="_Toc63071190" w:history="1">
        <w:r w:rsidRPr="00892DF6">
          <w:rPr>
            <w:rStyle w:val="Hyperlink"/>
            <w:rFonts w:ascii="Arial" w:eastAsia="Arial" w:hAnsi="Arial" w:cs="Arial"/>
            <w:b/>
            <w:bCs/>
            <w:noProof/>
          </w:rPr>
          <w:t>SUPPORT SERVICES</w:t>
        </w:r>
        <w:r>
          <w:rPr>
            <w:noProof/>
            <w:webHidden/>
          </w:rPr>
          <w:tab/>
        </w:r>
        <w:r>
          <w:rPr>
            <w:noProof/>
            <w:webHidden/>
          </w:rPr>
          <w:fldChar w:fldCharType="begin"/>
        </w:r>
        <w:r>
          <w:rPr>
            <w:noProof/>
            <w:webHidden/>
          </w:rPr>
          <w:instrText xml:space="preserve"> PAGEREF _Toc63071190 \h </w:instrText>
        </w:r>
        <w:r>
          <w:rPr>
            <w:noProof/>
            <w:webHidden/>
          </w:rPr>
        </w:r>
        <w:r>
          <w:rPr>
            <w:noProof/>
            <w:webHidden/>
          </w:rPr>
          <w:fldChar w:fldCharType="separate"/>
        </w:r>
        <w:r>
          <w:rPr>
            <w:noProof/>
            <w:webHidden/>
          </w:rPr>
          <w:t>11</w:t>
        </w:r>
        <w:r>
          <w:rPr>
            <w:noProof/>
            <w:webHidden/>
          </w:rPr>
          <w:fldChar w:fldCharType="end"/>
        </w:r>
      </w:hyperlink>
    </w:p>
    <w:p w14:paraId="0A5062B8" w14:textId="347A2FEC" w:rsidR="00E226E6" w:rsidRDefault="00E226E6">
      <w:pPr>
        <w:pStyle w:val="TOC1"/>
        <w:tabs>
          <w:tab w:val="right" w:leader="dot" w:pos="9016"/>
        </w:tabs>
        <w:rPr>
          <w:rFonts w:eastAsiaTheme="minorEastAsia"/>
          <w:noProof/>
          <w:lang w:eastAsia="en-GB"/>
        </w:rPr>
      </w:pPr>
      <w:hyperlink w:anchor="_Toc63071191" w:history="1">
        <w:r w:rsidRPr="00892DF6">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_Toc63071191 \h </w:instrText>
        </w:r>
        <w:r>
          <w:rPr>
            <w:noProof/>
            <w:webHidden/>
          </w:rPr>
        </w:r>
        <w:r>
          <w:rPr>
            <w:noProof/>
            <w:webHidden/>
          </w:rPr>
          <w:fldChar w:fldCharType="separate"/>
        </w:r>
        <w:r>
          <w:rPr>
            <w:noProof/>
            <w:webHidden/>
          </w:rPr>
          <w:t>12</w:t>
        </w:r>
        <w:r>
          <w:rPr>
            <w:noProof/>
            <w:webHidden/>
          </w:rPr>
          <w:fldChar w:fldCharType="end"/>
        </w:r>
      </w:hyperlink>
    </w:p>
    <w:p w14:paraId="66E0673B" w14:textId="48E7D634" w:rsidR="02594A7C" w:rsidRPr="00BE7E08" w:rsidRDefault="00BE2169" w:rsidP="00BE7E08">
      <w:pPr>
        <w:pStyle w:val="TOC1"/>
        <w:tabs>
          <w:tab w:val="right" w:leader="dot" w:pos="9015"/>
        </w:tabs>
      </w:pPr>
      <w:r>
        <w:fldChar w:fldCharType="end"/>
      </w:r>
    </w:p>
    <w:p w14:paraId="134F525A" w14:textId="42B52EDA" w:rsidR="02594A7C" w:rsidRDefault="02594A7C" w:rsidP="02594A7C">
      <w:pPr>
        <w:rPr>
          <w:rFonts w:ascii="Arial" w:eastAsia="Arial" w:hAnsi="Arial" w:cs="Arial"/>
          <w:b/>
          <w:bCs/>
        </w:rPr>
      </w:pPr>
    </w:p>
    <w:p w14:paraId="43585C81" w14:textId="133C5792" w:rsidR="02594A7C" w:rsidRDefault="02594A7C" w:rsidP="02594A7C">
      <w:pPr>
        <w:rPr>
          <w:rFonts w:ascii="Arial" w:eastAsia="Arial" w:hAnsi="Arial" w:cs="Arial"/>
          <w:b/>
          <w:bCs/>
        </w:rPr>
      </w:pPr>
    </w:p>
    <w:p w14:paraId="261E0DFD" w14:textId="257D5BA1" w:rsidR="02594A7C" w:rsidRDefault="02594A7C" w:rsidP="02594A7C">
      <w:pPr>
        <w:rPr>
          <w:rFonts w:ascii="Arial" w:eastAsia="Arial" w:hAnsi="Arial" w:cs="Arial"/>
          <w:b/>
          <w:bCs/>
        </w:rPr>
      </w:pPr>
    </w:p>
    <w:p w14:paraId="43947BE0" w14:textId="5A528E58" w:rsidR="02594A7C" w:rsidRDefault="02594A7C" w:rsidP="02594A7C">
      <w:pPr>
        <w:rPr>
          <w:rFonts w:ascii="Arial" w:eastAsia="Arial" w:hAnsi="Arial" w:cs="Arial"/>
          <w:b/>
          <w:bCs/>
        </w:rPr>
      </w:pPr>
    </w:p>
    <w:p w14:paraId="36F42149" w14:textId="32B1875D" w:rsidR="02594A7C" w:rsidRDefault="02594A7C" w:rsidP="02594A7C">
      <w:pPr>
        <w:rPr>
          <w:rFonts w:ascii="Arial" w:eastAsia="Arial" w:hAnsi="Arial" w:cs="Arial"/>
          <w:b/>
          <w:bCs/>
        </w:rPr>
      </w:pPr>
    </w:p>
    <w:p w14:paraId="29B52C25" w14:textId="6CABF314" w:rsidR="02594A7C" w:rsidRDefault="02594A7C" w:rsidP="02594A7C">
      <w:pPr>
        <w:rPr>
          <w:rFonts w:ascii="Arial" w:eastAsia="Arial" w:hAnsi="Arial" w:cs="Arial"/>
          <w:b/>
          <w:bCs/>
        </w:rPr>
      </w:pPr>
    </w:p>
    <w:p w14:paraId="04052532" w14:textId="3B819B7D" w:rsidR="02594A7C" w:rsidRDefault="02594A7C" w:rsidP="02594A7C">
      <w:pPr>
        <w:rPr>
          <w:rFonts w:ascii="Arial" w:eastAsia="Arial" w:hAnsi="Arial" w:cs="Arial"/>
          <w:b/>
          <w:bCs/>
        </w:rPr>
      </w:pPr>
    </w:p>
    <w:p w14:paraId="24D94B7A" w14:textId="727FF309" w:rsidR="02594A7C" w:rsidRDefault="02594A7C" w:rsidP="02594A7C">
      <w:pPr>
        <w:rPr>
          <w:rFonts w:ascii="Arial" w:eastAsia="Arial" w:hAnsi="Arial" w:cs="Arial"/>
          <w:b/>
          <w:bCs/>
        </w:rPr>
      </w:pPr>
    </w:p>
    <w:p w14:paraId="2579D847" w14:textId="33AD00B3" w:rsidR="02594A7C" w:rsidRDefault="02594A7C" w:rsidP="02594A7C">
      <w:pPr>
        <w:rPr>
          <w:rFonts w:ascii="Arial" w:eastAsia="Arial" w:hAnsi="Arial" w:cs="Arial"/>
          <w:b/>
          <w:bCs/>
        </w:rPr>
      </w:pPr>
    </w:p>
    <w:p w14:paraId="0A8B4C19" w14:textId="15442064" w:rsidR="02594A7C" w:rsidRDefault="02594A7C" w:rsidP="02594A7C">
      <w:pPr>
        <w:rPr>
          <w:rFonts w:ascii="Arial" w:eastAsia="Arial" w:hAnsi="Arial" w:cs="Arial"/>
          <w:b/>
          <w:bCs/>
        </w:rPr>
      </w:pPr>
    </w:p>
    <w:p w14:paraId="61098D55" w14:textId="709A366F" w:rsidR="02594A7C" w:rsidRDefault="02594A7C" w:rsidP="02594A7C">
      <w:pPr>
        <w:rPr>
          <w:rFonts w:ascii="Arial" w:eastAsia="Arial" w:hAnsi="Arial" w:cs="Arial"/>
          <w:b/>
          <w:bCs/>
        </w:rPr>
      </w:pPr>
    </w:p>
    <w:p w14:paraId="0BA382BA" w14:textId="127E7214" w:rsidR="02594A7C" w:rsidRDefault="02594A7C" w:rsidP="02594A7C">
      <w:pPr>
        <w:rPr>
          <w:rFonts w:ascii="Arial" w:eastAsia="Arial" w:hAnsi="Arial" w:cs="Arial"/>
          <w:b/>
          <w:bCs/>
        </w:rPr>
      </w:pPr>
    </w:p>
    <w:p w14:paraId="0938DDA3" w14:textId="3E0AE893" w:rsidR="02594A7C" w:rsidRDefault="02594A7C" w:rsidP="02594A7C">
      <w:pPr>
        <w:rPr>
          <w:rFonts w:ascii="Arial" w:eastAsia="Arial" w:hAnsi="Arial" w:cs="Arial"/>
          <w:b/>
          <w:bCs/>
        </w:rPr>
      </w:pPr>
    </w:p>
    <w:p w14:paraId="5DFCDB8F" w14:textId="6830D4A6" w:rsidR="02594A7C" w:rsidRDefault="02594A7C" w:rsidP="02594A7C">
      <w:pPr>
        <w:rPr>
          <w:rFonts w:ascii="Arial" w:eastAsia="Arial" w:hAnsi="Arial" w:cs="Arial"/>
          <w:b/>
          <w:bCs/>
        </w:rPr>
      </w:pPr>
    </w:p>
    <w:p w14:paraId="429AE38C" w14:textId="4694D988" w:rsidR="02594A7C" w:rsidRDefault="02594A7C" w:rsidP="02594A7C">
      <w:pPr>
        <w:rPr>
          <w:rFonts w:ascii="Arial" w:eastAsia="Arial" w:hAnsi="Arial" w:cs="Arial"/>
          <w:b/>
          <w:bCs/>
        </w:rPr>
      </w:pPr>
    </w:p>
    <w:p w14:paraId="61AF340B" w14:textId="0752E02A" w:rsidR="02594A7C" w:rsidRDefault="02594A7C" w:rsidP="02594A7C">
      <w:pPr>
        <w:rPr>
          <w:rFonts w:ascii="Arial" w:eastAsia="Arial" w:hAnsi="Arial" w:cs="Arial"/>
          <w:b/>
          <w:bCs/>
        </w:rPr>
      </w:pPr>
    </w:p>
    <w:p w14:paraId="7E5C4431" w14:textId="1247F69A" w:rsidR="02594A7C" w:rsidRDefault="02594A7C" w:rsidP="02594A7C">
      <w:pPr>
        <w:rPr>
          <w:rFonts w:ascii="Arial" w:eastAsia="Arial" w:hAnsi="Arial" w:cs="Arial"/>
          <w:b/>
          <w:bCs/>
        </w:rPr>
      </w:pPr>
    </w:p>
    <w:p w14:paraId="2FB3CBCD" w14:textId="523F5CBE" w:rsidR="02594A7C" w:rsidRDefault="02594A7C" w:rsidP="02594A7C">
      <w:pPr>
        <w:rPr>
          <w:rFonts w:ascii="Arial" w:eastAsia="Arial" w:hAnsi="Arial" w:cs="Arial"/>
          <w:b/>
          <w:bCs/>
        </w:rPr>
      </w:pPr>
    </w:p>
    <w:p w14:paraId="62C0DDD2" w14:textId="2F6830EB" w:rsidR="02594A7C" w:rsidRDefault="02594A7C" w:rsidP="02594A7C">
      <w:pPr>
        <w:rPr>
          <w:rFonts w:ascii="Arial" w:eastAsia="Arial" w:hAnsi="Arial" w:cs="Arial"/>
          <w:b/>
          <w:bCs/>
        </w:rPr>
      </w:pPr>
    </w:p>
    <w:p w14:paraId="2AA0945B" w14:textId="165C2224" w:rsidR="02594A7C" w:rsidRDefault="02594A7C" w:rsidP="19C6739C">
      <w:pPr>
        <w:rPr>
          <w:rFonts w:ascii="Arial" w:eastAsia="Arial" w:hAnsi="Arial" w:cs="Arial"/>
          <w:b/>
          <w:bCs/>
        </w:rPr>
      </w:pPr>
    </w:p>
    <w:p w14:paraId="34D5AFFF" w14:textId="15853034" w:rsidR="02594A7C" w:rsidRDefault="02594A7C">
      <w:r>
        <w:br w:type="page"/>
      </w:r>
    </w:p>
    <w:p w14:paraId="386CE377" w14:textId="2CBE8DE0" w:rsidR="499C69CA" w:rsidRDefault="499C69CA" w:rsidP="69803EFF">
      <w:pPr>
        <w:pStyle w:val="Heading1"/>
        <w:jc w:val="center"/>
        <w:rPr>
          <w:rFonts w:ascii="Arial" w:eastAsia="Arial" w:hAnsi="Arial" w:cs="Arial"/>
          <w:b/>
          <w:bCs/>
          <w:sz w:val="24"/>
          <w:szCs w:val="24"/>
          <w:u w:val="single"/>
        </w:rPr>
      </w:pPr>
      <w:bookmarkStart w:id="0" w:name="_Toc63071184"/>
      <w:r w:rsidRPr="69803EFF">
        <w:rPr>
          <w:rFonts w:ascii="Arial" w:eastAsia="Arial" w:hAnsi="Arial" w:cs="Arial"/>
          <w:b/>
          <w:bCs/>
          <w:color w:val="auto"/>
          <w:sz w:val="24"/>
          <w:szCs w:val="24"/>
          <w:u w:val="single"/>
        </w:rPr>
        <w:t>INTERVIEW COVERING LETTER AND</w:t>
      </w:r>
      <w:bookmarkEnd w:id="0"/>
      <w:r w:rsidRPr="69803EFF">
        <w:rPr>
          <w:rFonts w:ascii="Arial" w:eastAsia="Arial" w:hAnsi="Arial" w:cs="Arial"/>
          <w:b/>
          <w:bCs/>
          <w:sz w:val="24"/>
          <w:szCs w:val="24"/>
        </w:rPr>
        <w:t xml:space="preserve"> </w:t>
      </w:r>
    </w:p>
    <w:p w14:paraId="05C83B6D" w14:textId="63BB5673" w:rsidR="499C69CA" w:rsidRDefault="499C69CA" w:rsidP="69803EFF">
      <w:pPr>
        <w:pStyle w:val="Heading1"/>
        <w:spacing w:line="240" w:lineRule="auto"/>
        <w:ind w:right="-613"/>
        <w:jc w:val="center"/>
        <w:rPr>
          <w:rFonts w:ascii="Arial" w:eastAsia="Arial" w:hAnsi="Arial" w:cs="Arial"/>
          <w:b/>
          <w:bCs/>
          <w:color w:val="000000" w:themeColor="text1"/>
          <w:sz w:val="24"/>
          <w:szCs w:val="24"/>
        </w:rPr>
      </w:pPr>
      <w:bookmarkStart w:id="1" w:name="_Toc63071185"/>
      <w:r w:rsidRPr="2AEC126C">
        <w:rPr>
          <w:rFonts w:ascii="Arial" w:eastAsia="Arial" w:hAnsi="Arial" w:cs="Arial"/>
          <w:b/>
          <w:bCs/>
          <w:color w:val="000000" w:themeColor="text1"/>
          <w:sz w:val="24"/>
          <w:szCs w:val="24"/>
          <w:u w:val="single"/>
        </w:rPr>
        <w:t>INFORMATION FOR PARTICIPATION IN RESEARCH INTERVIEWS</w:t>
      </w:r>
      <w:bookmarkEnd w:id="1"/>
    </w:p>
    <w:p w14:paraId="2AFA26ED" w14:textId="6B6614FE" w:rsidR="02594A7C" w:rsidRDefault="02594A7C" w:rsidP="02594A7C">
      <w:pPr>
        <w:spacing w:line="240" w:lineRule="auto"/>
        <w:ind w:left="7767" w:right="-613" w:firstLine="153"/>
        <w:jc w:val="center"/>
        <w:rPr>
          <w:rFonts w:ascii="Arial" w:eastAsia="Arial" w:hAnsi="Arial" w:cs="Arial"/>
          <w:color w:val="000000" w:themeColor="text1"/>
          <w:sz w:val="24"/>
          <w:szCs w:val="24"/>
        </w:rPr>
      </w:pPr>
    </w:p>
    <w:p w14:paraId="6F190F1F" w14:textId="6ACF9BC8" w:rsidR="02594A7C" w:rsidRDefault="02594A7C" w:rsidP="02594A7C">
      <w:pPr>
        <w:spacing w:line="240" w:lineRule="auto"/>
        <w:jc w:val="center"/>
        <w:rPr>
          <w:rFonts w:ascii="Arial Black" w:eastAsia="Arial Black" w:hAnsi="Arial Black" w:cs="Arial Black"/>
          <w:color w:val="000000" w:themeColor="text1"/>
          <w:sz w:val="24"/>
          <w:szCs w:val="24"/>
        </w:rPr>
      </w:pPr>
    </w:p>
    <w:p w14:paraId="0C218E31" w14:textId="7269E97A" w:rsidR="499C69CA" w:rsidRDefault="499C69CA" w:rsidP="02594A7C">
      <w:pPr>
        <w:spacing w:line="240" w:lineRule="auto"/>
        <w:rPr>
          <w:rFonts w:ascii="Arial" w:eastAsia="Arial" w:hAnsi="Arial" w:cs="Arial"/>
          <w:color w:val="000000" w:themeColor="text1"/>
        </w:rPr>
      </w:pPr>
      <w:r w:rsidRPr="02594A7C">
        <w:rPr>
          <w:rFonts w:ascii="Arial" w:eastAsia="Arial" w:hAnsi="Arial" w:cs="Arial"/>
          <w:b/>
          <w:bCs/>
          <w:color w:val="000000" w:themeColor="text1"/>
          <w:u w:val="single"/>
        </w:rPr>
        <w:t>Researcher</w:t>
      </w:r>
      <w:r w:rsidRPr="02594A7C">
        <w:rPr>
          <w:rFonts w:ascii="Arial" w:eastAsia="Arial" w:hAnsi="Arial" w:cs="Arial"/>
          <w:b/>
          <w:bCs/>
          <w:color w:val="000000" w:themeColor="text1"/>
        </w:rPr>
        <w:t>:  Angelique Stevens</w:t>
      </w:r>
    </w:p>
    <w:p w14:paraId="40820F92" w14:textId="222FEDBC" w:rsidR="02594A7C" w:rsidRDefault="02594A7C" w:rsidP="02594A7C">
      <w:pPr>
        <w:spacing w:line="240" w:lineRule="auto"/>
        <w:rPr>
          <w:rFonts w:ascii="Arial" w:eastAsia="Arial" w:hAnsi="Arial" w:cs="Arial"/>
          <w:color w:val="000000" w:themeColor="text1"/>
        </w:rPr>
      </w:pPr>
    </w:p>
    <w:p w14:paraId="768BC583" w14:textId="721C4776" w:rsidR="499C69CA" w:rsidRPr="003B0EDF" w:rsidRDefault="499C69CA" w:rsidP="00A50621">
      <w:pPr>
        <w:spacing w:line="240" w:lineRule="auto"/>
        <w:ind w:right="-613"/>
        <w:jc w:val="both"/>
        <w:rPr>
          <w:rFonts w:ascii="Arial" w:eastAsia="Arial" w:hAnsi="Arial" w:cs="Arial"/>
          <w:color w:val="000000" w:themeColor="text1"/>
          <w:sz w:val="20"/>
          <w:szCs w:val="20"/>
        </w:rPr>
      </w:pPr>
      <w:r w:rsidRPr="003B0EDF">
        <w:rPr>
          <w:rFonts w:ascii="Arial" w:eastAsia="Arial" w:hAnsi="Arial" w:cs="Arial"/>
          <w:color w:val="000000" w:themeColor="text1"/>
          <w:sz w:val="20"/>
          <w:szCs w:val="20"/>
        </w:rPr>
        <w:t>You are invited to take part in a research study. Before you decide whether you wish to participate it is important that you understand why the research is being undertaken and what it entails. You should therefore read this information carefully and discuss it with others if you wish. This MA research is supervised by Dr Beverly Cole (UWTSD) and has been approved by the ethical committee at UWTSD. It is also bound by the ethical guidelines of the British Association for Psychology and Counselling (BACP</w:t>
      </w:r>
      <w:r w:rsidR="26F6FB4B" w:rsidRPr="003B0EDF">
        <w:rPr>
          <w:rFonts w:ascii="Arial" w:eastAsia="Arial" w:hAnsi="Arial" w:cs="Arial"/>
          <w:color w:val="000000" w:themeColor="text1"/>
          <w:sz w:val="20"/>
          <w:szCs w:val="20"/>
        </w:rPr>
        <w:t>, 2018</w:t>
      </w:r>
      <w:r w:rsidRPr="003B0EDF">
        <w:rPr>
          <w:rFonts w:ascii="Arial" w:eastAsia="Arial" w:hAnsi="Arial" w:cs="Arial"/>
          <w:color w:val="000000" w:themeColor="text1"/>
          <w:sz w:val="20"/>
          <w:szCs w:val="20"/>
        </w:rPr>
        <w:t>).</w:t>
      </w:r>
    </w:p>
    <w:p w14:paraId="11B4BFEC" w14:textId="78872F3A" w:rsidR="02594A7C" w:rsidRDefault="02594A7C" w:rsidP="02594A7C">
      <w:pPr>
        <w:spacing w:line="240" w:lineRule="auto"/>
        <w:ind w:right="-613"/>
        <w:rPr>
          <w:rFonts w:ascii="Arial" w:eastAsia="Arial" w:hAnsi="Arial" w:cs="Arial"/>
          <w:color w:val="000000" w:themeColor="text1"/>
        </w:rPr>
      </w:pPr>
    </w:p>
    <w:p w14:paraId="65274D33" w14:textId="2D14FF98" w:rsidR="499C69CA" w:rsidRPr="00BE7E08" w:rsidRDefault="499C69CA" w:rsidP="02594A7C">
      <w:pPr>
        <w:spacing w:line="240" w:lineRule="auto"/>
        <w:ind w:right="-613"/>
        <w:rPr>
          <w:rFonts w:ascii="Arial" w:eastAsia="Arial" w:hAnsi="Arial" w:cs="Arial"/>
          <w:b/>
          <w:bCs/>
          <w:color w:val="000000" w:themeColor="text1"/>
        </w:rPr>
      </w:pPr>
      <w:r w:rsidRPr="02594A7C">
        <w:rPr>
          <w:rFonts w:ascii="Arial" w:eastAsia="Arial" w:hAnsi="Arial" w:cs="Arial"/>
          <w:color w:val="000000" w:themeColor="text1"/>
        </w:rPr>
        <w:t xml:space="preserve"> </w:t>
      </w:r>
      <w:r w:rsidR="00BE7E08">
        <w:rPr>
          <w:rFonts w:ascii="Arial" w:eastAsia="Arial" w:hAnsi="Arial" w:cs="Arial"/>
          <w:b/>
          <w:bCs/>
          <w:color w:val="000000" w:themeColor="text1"/>
          <w:u w:val="single"/>
        </w:rPr>
        <w:t>Research Project:</w:t>
      </w:r>
      <w:r w:rsidR="00BE7E08">
        <w:rPr>
          <w:rFonts w:ascii="Arial" w:eastAsia="Arial" w:hAnsi="Arial" w:cs="Arial"/>
          <w:color w:val="000000" w:themeColor="text1"/>
        </w:rPr>
        <w:t xml:space="preserve"> </w:t>
      </w:r>
      <w:r w:rsidR="00BE7E08">
        <w:rPr>
          <w:rFonts w:ascii="Arial" w:eastAsia="Arial" w:hAnsi="Arial" w:cs="Arial"/>
          <w:b/>
          <w:bCs/>
          <w:color w:val="000000" w:themeColor="text1"/>
        </w:rPr>
        <w:t>How does prison help break the cycle of re-offending?</w:t>
      </w:r>
    </w:p>
    <w:p w14:paraId="01C76C7B" w14:textId="27BC51AE" w:rsidR="02594A7C" w:rsidRDefault="02594A7C" w:rsidP="02594A7C">
      <w:pPr>
        <w:spacing w:line="240" w:lineRule="auto"/>
        <w:rPr>
          <w:rFonts w:ascii="Arial" w:eastAsia="Arial" w:hAnsi="Arial" w:cs="Arial"/>
          <w:color w:val="000000" w:themeColor="text1"/>
        </w:rPr>
      </w:pPr>
    </w:p>
    <w:p w14:paraId="71E7E5EF" w14:textId="1033A252" w:rsidR="499C69CA" w:rsidRPr="003B0EDF" w:rsidRDefault="499C69CA" w:rsidP="02594A7C">
      <w:pPr>
        <w:spacing w:line="240" w:lineRule="auto"/>
        <w:jc w:val="both"/>
        <w:rPr>
          <w:rFonts w:ascii="Arial" w:eastAsia="Arial" w:hAnsi="Arial" w:cs="Arial"/>
          <w:color w:val="000000" w:themeColor="text1"/>
          <w:sz w:val="20"/>
          <w:szCs w:val="20"/>
        </w:rPr>
      </w:pPr>
      <w:r w:rsidRPr="003B0EDF">
        <w:rPr>
          <w:rFonts w:ascii="Arial" w:eastAsia="Arial" w:hAnsi="Arial" w:cs="Arial"/>
          <w:color w:val="000000" w:themeColor="text1"/>
          <w:sz w:val="20"/>
          <w:szCs w:val="20"/>
        </w:rPr>
        <w:t>The aim of the study is to explore and gain a deeper understanding of ex-prisoners ‘lived experiences’ of being subject to the Prison System in the hope to shed some light on the current debate whether rehabilitation is a much better option than punishment. It is hoped that by undertaking this research that there is a better understanding of what more can be done to help support prisoners to rebuild their live</w:t>
      </w:r>
      <w:r w:rsidR="0072181B" w:rsidRPr="003B0EDF">
        <w:rPr>
          <w:rFonts w:ascii="Arial" w:eastAsia="Arial" w:hAnsi="Arial" w:cs="Arial"/>
          <w:color w:val="000000" w:themeColor="text1"/>
          <w:sz w:val="20"/>
          <w:szCs w:val="20"/>
        </w:rPr>
        <w:t>s</w:t>
      </w:r>
      <w:r w:rsidRPr="003B0EDF">
        <w:rPr>
          <w:rFonts w:ascii="Arial" w:eastAsia="Arial" w:hAnsi="Arial" w:cs="Arial"/>
          <w:color w:val="000000" w:themeColor="text1"/>
          <w:sz w:val="20"/>
          <w:szCs w:val="20"/>
        </w:rPr>
        <w:t xml:space="preserve"> and reduce re-offending. </w:t>
      </w:r>
    </w:p>
    <w:p w14:paraId="45BF4997" w14:textId="45BEF71E" w:rsidR="02594A7C" w:rsidRDefault="02594A7C" w:rsidP="02594A7C">
      <w:pPr>
        <w:spacing w:line="240" w:lineRule="auto"/>
        <w:rPr>
          <w:rFonts w:ascii="Arial" w:eastAsia="Arial" w:hAnsi="Arial" w:cs="Arial"/>
          <w:color w:val="000000" w:themeColor="text1"/>
        </w:rPr>
      </w:pPr>
    </w:p>
    <w:p w14:paraId="0F9D67B2" w14:textId="5B7213E6" w:rsidR="499C69CA" w:rsidRPr="003B0EDF" w:rsidRDefault="499C69CA" w:rsidP="02594A7C">
      <w:pPr>
        <w:spacing w:line="240" w:lineRule="auto"/>
        <w:rPr>
          <w:rFonts w:ascii="Arial" w:eastAsia="Arial" w:hAnsi="Arial" w:cs="Arial"/>
          <w:color w:val="000000" w:themeColor="text1"/>
          <w:sz w:val="20"/>
          <w:szCs w:val="20"/>
        </w:rPr>
      </w:pPr>
      <w:r w:rsidRPr="003B0EDF">
        <w:rPr>
          <w:rFonts w:ascii="Arial" w:eastAsia="Arial" w:hAnsi="Arial" w:cs="Arial"/>
          <w:color w:val="000000" w:themeColor="text1"/>
          <w:sz w:val="20"/>
          <w:szCs w:val="20"/>
        </w:rPr>
        <w:t>Please note that:</w:t>
      </w:r>
    </w:p>
    <w:p w14:paraId="0D190083" w14:textId="65CBBD5D" w:rsidR="499C69CA" w:rsidRPr="003B0EDF" w:rsidRDefault="499C69CA" w:rsidP="00A50621">
      <w:pPr>
        <w:pStyle w:val="ListParagraph"/>
        <w:numPr>
          <w:ilvl w:val="0"/>
          <w:numId w:val="4"/>
        </w:numPr>
        <w:spacing w:line="240" w:lineRule="auto"/>
        <w:jc w:val="both"/>
        <w:rPr>
          <w:rFonts w:eastAsiaTheme="minorEastAsia"/>
          <w:color w:val="000000" w:themeColor="text1"/>
          <w:sz w:val="20"/>
          <w:szCs w:val="20"/>
        </w:rPr>
      </w:pPr>
      <w:r w:rsidRPr="003B0EDF">
        <w:rPr>
          <w:rFonts w:ascii="Arial" w:eastAsia="Arial" w:hAnsi="Arial" w:cs="Arial"/>
          <w:color w:val="000000" w:themeColor="text1"/>
          <w:sz w:val="20"/>
          <w:szCs w:val="20"/>
        </w:rPr>
        <w:t xml:space="preserve">Communication with me as the researcher can take place either by email or via the postal system, whichever you prefer. If you wish to use the postal system you can contact me, and a stamped addressed envelope will be forwarded to you. Participating in this research would necessitate completion of a questionnaire which should take about an hour of your time. </w:t>
      </w:r>
    </w:p>
    <w:p w14:paraId="61EBD290" w14:textId="60CFE16B" w:rsidR="02594A7C" w:rsidRPr="003B0EDF" w:rsidRDefault="02594A7C" w:rsidP="00A50621">
      <w:pPr>
        <w:spacing w:line="240" w:lineRule="auto"/>
        <w:jc w:val="both"/>
        <w:rPr>
          <w:rFonts w:ascii="Arial" w:eastAsia="Arial" w:hAnsi="Arial" w:cs="Arial"/>
          <w:color w:val="000000" w:themeColor="text1"/>
          <w:sz w:val="20"/>
          <w:szCs w:val="20"/>
        </w:rPr>
      </w:pPr>
    </w:p>
    <w:p w14:paraId="58C86E5A" w14:textId="4D50625B" w:rsidR="499C69CA" w:rsidRPr="003B0EDF" w:rsidRDefault="499C69CA" w:rsidP="00A50621">
      <w:pPr>
        <w:pStyle w:val="ListParagraph"/>
        <w:numPr>
          <w:ilvl w:val="0"/>
          <w:numId w:val="4"/>
        </w:numPr>
        <w:spacing w:line="240" w:lineRule="auto"/>
        <w:jc w:val="both"/>
        <w:rPr>
          <w:rFonts w:eastAsiaTheme="minorEastAsia"/>
          <w:color w:val="000000" w:themeColor="text1"/>
          <w:sz w:val="20"/>
          <w:szCs w:val="20"/>
        </w:rPr>
      </w:pPr>
      <w:r w:rsidRPr="003B0EDF">
        <w:rPr>
          <w:rFonts w:ascii="Arial" w:eastAsia="Arial" w:hAnsi="Arial" w:cs="Arial"/>
          <w:color w:val="000000" w:themeColor="text1"/>
          <w:sz w:val="20"/>
          <w:szCs w:val="20"/>
        </w:rPr>
        <w:t>If, after reading the information provided, you decide to take part, you will need to sign the consent form and return this to me no later than</w:t>
      </w:r>
      <w:r w:rsidR="00BE7E08" w:rsidRPr="003B0EDF">
        <w:rPr>
          <w:rFonts w:ascii="Arial" w:eastAsia="Arial" w:hAnsi="Arial" w:cs="Arial"/>
          <w:color w:val="000000" w:themeColor="text1"/>
          <w:sz w:val="20"/>
          <w:szCs w:val="20"/>
        </w:rPr>
        <w:t xml:space="preserve"> Monday 15</w:t>
      </w:r>
      <w:r w:rsidR="00BE7E08" w:rsidRPr="003B0EDF">
        <w:rPr>
          <w:rFonts w:ascii="Arial" w:eastAsia="Arial" w:hAnsi="Arial" w:cs="Arial"/>
          <w:color w:val="000000" w:themeColor="text1"/>
          <w:sz w:val="20"/>
          <w:szCs w:val="20"/>
          <w:vertAlign w:val="superscript"/>
        </w:rPr>
        <w:t>th</w:t>
      </w:r>
      <w:r w:rsidR="00BE7E08" w:rsidRPr="003B0EDF">
        <w:rPr>
          <w:rFonts w:ascii="Arial" w:eastAsia="Arial" w:hAnsi="Arial" w:cs="Arial"/>
          <w:color w:val="000000" w:themeColor="text1"/>
          <w:sz w:val="20"/>
          <w:szCs w:val="20"/>
        </w:rPr>
        <w:t xml:space="preserve"> Feb</w:t>
      </w:r>
      <w:r w:rsidR="00052B9B" w:rsidRPr="003B0EDF">
        <w:rPr>
          <w:rFonts w:ascii="Arial" w:eastAsia="Arial" w:hAnsi="Arial" w:cs="Arial"/>
          <w:color w:val="000000" w:themeColor="text1"/>
          <w:sz w:val="20"/>
          <w:szCs w:val="20"/>
        </w:rPr>
        <w:t>ruary.</w:t>
      </w:r>
      <w:r w:rsidRPr="003B0EDF">
        <w:rPr>
          <w:rFonts w:ascii="Arial" w:eastAsia="Arial" w:hAnsi="Arial" w:cs="Arial"/>
          <w:color w:val="000000" w:themeColor="text1"/>
          <w:sz w:val="20"/>
          <w:szCs w:val="20"/>
        </w:rPr>
        <w:t xml:space="preserve"> Upon receipt of your consent form, I will contact you to arrange a date for the interview which will be conducted via Zoom or Microsoft Teams. The interview will take no longer than one hour overall</w:t>
      </w:r>
      <w:r w:rsidR="76987AAE" w:rsidRPr="003B0EDF">
        <w:rPr>
          <w:rFonts w:ascii="Arial" w:eastAsia="Arial" w:hAnsi="Arial" w:cs="Arial"/>
          <w:color w:val="000000" w:themeColor="text1"/>
          <w:sz w:val="20"/>
          <w:szCs w:val="20"/>
        </w:rPr>
        <w:t xml:space="preserve"> (Smith, Flowers &amp; Larkin, 2009)</w:t>
      </w:r>
      <w:r w:rsidRPr="003B0EDF">
        <w:rPr>
          <w:rFonts w:ascii="Arial" w:eastAsia="Arial" w:hAnsi="Arial" w:cs="Arial"/>
          <w:color w:val="000000" w:themeColor="text1"/>
          <w:sz w:val="20"/>
          <w:szCs w:val="20"/>
        </w:rPr>
        <w:t xml:space="preserve">. </w:t>
      </w:r>
    </w:p>
    <w:p w14:paraId="4E1B9C15" w14:textId="2C5F0D0E" w:rsidR="02594A7C" w:rsidRPr="003B0EDF" w:rsidRDefault="02594A7C" w:rsidP="00A50621">
      <w:pPr>
        <w:spacing w:line="240" w:lineRule="auto"/>
        <w:jc w:val="both"/>
        <w:rPr>
          <w:rFonts w:ascii="Arial" w:eastAsia="Arial" w:hAnsi="Arial" w:cs="Arial"/>
          <w:color w:val="000000" w:themeColor="text1"/>
          <w:sz w:val="20"/>
          <w:szCs w:val="20"/>
        </w:rPr>
      </w:pPr>
    </w:p>
    <w:p w14:paraId="567EC4F6" w14:textId="5A16E424" w:rsidR="499C69CA" w:rsidRPr="003B0EDF" w:rsidRDefault="499C69CA" w:rsidP="00A50621">
      <w:pPr>
        <w:pStyle w:val="ListParagraph"/>
        <w:numPr>
          <w:ilvl w:val="0"/>
          <w:numId w:val="4"/>
        </w:numPr>
        <w:spacing w:line="240" w:lineRule="auto"/>
        <w:jc w:val="both"/>
        <w:rPr>
          <w:rFonts w:eastAsiaTheme="minorEastAsia"/>
          <w:color w:val="000000" w:themeColor="text1"/>
          <w:sz w:val="20"/>
          <w:szCs w:val="20"/>
        </w:rPr>
      </w:pPr>
      <w:r w:rsidRPr="003B0EDF">
        <w:rPr>
          <w:rFonts w:ascii="Arial" w:eastAsia="Arial" w:hAnsi="Arial" w:cs="Arial"/>
          <w:color w:val="000000" w:themeColor="text1"/>
          <w:sz w:val="20"/>
          <w:szCs w:val="20"/>
        </w:rPr>
        <w:t>If you indicate on the consent form that you are willing to take part in an interview, you can still change your mind and withdraw from the study at any time by deleting the email and/or breaking communication. No further contact will then be made with you</w:t>
      </w:r>
      <w:r w:rsidR="430B2EDA" w:rsidRPr="003B0EDF">
        <w:rPr>
          <w:rFonts w:ascii="Arial" w:eastAsia="Arial" w:hAnsi="Arial" w:cs="Arial"/>
          <w:color w:val="000000" w:themeColor="text1"/>
          <w:sz w:val="20"/>
          <w:szCs w:val="20"/>
        </w:rPr>
        <w:t xml:space="preserve"> (Willig, 2008)</w:t>
      </w:r>
      <w:r w:rsidRPr="003B0EDF">
        <w:rPr>
          <w:rFonts w:ascii="Arial" w:eastAsia="Arial" w:hAnsi="Arial" w:cs="Arial"/>
          <w:color w:val="000000" w:themeColor="text1"/>
          <w:sz w:val="20"/>
          <w:szCs w:val="20"/>
        </w:rPr>
        <w:t>.</w:t>
      </w:r>
    </w:p>
    <w:p w14:paraId="235566FA" w14:textId="4C9D1C72" w:rsidR="02594A7C" w:rsidRDefault="02594A7C" w:rsidP="00A50621">
      <w:pPr>
        <w:spacing w:line="240" w:lineRule="auto"/>
        <w:jc w:val="both"/>
        <w:rPr>
          <w:rFonts w:ascii="Arial" w:eastAsia="Arial" w:hAnsi="Arial" w:cs="Arial"/>
          <w:color w:val="000000" w:themeColor="text1"/>
        </w:rPr>
      </w:pPr>
    </w:p>
    <w:p w14:paraId="24688026" w14:textId="69E7EA67" w:rsidR="499C69CA" w:rsidRPr="003B0EDF" w:rsidRDefault="499C69CA" w:rsidP="00A50621">
      <w:pPr>
        <w:pStyle w:val="ListParagraph"/>
        <w:numPr>
          <w:ilvl w:val="0"/>
          <w:numId w:val="6"/>
        </w:numPr>
        <w:spacing w:line="240" w:lineRule="auto"/>
        <w:jc w:val="both"/>
        <w:rPr>
          <w:sz w:val="20"/>
          <w:szCs w:val="20"/>
        </w:rPr>
      </w:pPr>
      <w:r w:rsidRPr="003B0EDF">
        <w:rPr>
          <w:rFonts w:ascii="Arial" w:eastAsia="Arial" w:hAnsi="Arial" w:cs="Arial"/>
          <w:color w:val="000000" w:themeColor="text1"/>
          <w:sz w:val="20"/>
          <w:szCs w:val="20"/>
        </w:rPr>
        <w:t xml:space="preserve">Taking part in the study is voluntary, it is up to you to decide whether to participate. If at any time you wish to withdraw from the research, you will be able to do so immediately without giving a reason simply by not responding. The cut-off date for withdrawal will be one month before the final research is presented for award of MA </w:t>
      </w:r>
      <w:r w:rsidR="00052B9B" w:rsidRPr="003B0EDF">
        <w:rPr>
          <w:rFonts w:ascii="Arial" w:eastAsia="Arial" w:hAnsi="Arial" w:cs="Arial"/>
          <w:color w:val="000000" w:themeColor="text1"/>
          <w:sz w:val="20"/>
          <w:szCs w:val="20"/>
        </w:rPr>
        <w:t>(11</w:t>
      </w:r>
      <w:r w:rsidR="00052B9B" w:rsidRPr="003B0EDF">
        <w:rPr>
          <w:rFonts w:ascii="Arial" w:eastAsia="Arial" w:hAnsi="Arial" w:cs="Arial"/>
          <w:color w:val="000000" w:themeColor="text1"/>
          <w:sz w:val="20"/>
          <w:szCs w:val="20"/>
          <w:vertAlign w:val="superscript"/>
        </w:rPr>
        <w:t>th</w:t>
      </w:r>
      <w:r w:rsidR="00052B9B" w:rsidRPr="003B0EDF">
        <w:rPr>
          <w:rFonts w:ascii="Arial" w:eastAsia="Arial" w:hAnsi="Arial" w:cs="Arial"/>
          <w:color w:val="000000" w:themeColor="text1"/>
          <w:sz w:val="20"/>
          <w:szCs w:val="20"/>
        </w:rPr>
        <w:t xml:space="preserve"> April 2021) </w:t>
      </w:r>
      <w:r w:rsidRPr="003B0EDF">
        <w:rPr>
          <w:rFonts w:ascii="Arial" w:eastAsia="Arial" w:hAnsi="Arial" w:cs="Arial"/>
          <w:color w:val="000000" w:themeColor="text1"/>
          <w:sz w:val="20"/>
          <w:szCs w:val="20"/>
        </w:rPr>
        <w:t>you will</w:t>
      </w:r>
      <w:r w:rsidR="00052B9B" w:rsidRPr="003B0EDF">
        <w:rPr>
          <w:rFonts w:ascii="Arial" w:eastAsia="Arial" w:hAnsi="Arial" w:cs="Arial"/>
          <w:color w:val="000000" w:themeColor="text1"/>
          <w:sz w:val="20"/>
          <w:szCs w:val="20"/>
        </w:rPr>
        <w:t xml:space="preserve"> also</w:t>
      </w:r>
      <w:r w:rsidRPr="003B0EDF">
        <w:rPr>
          <w:rFonts w:ascii="Arial" w:eastAsia="Arial" w:hAnsi="Arial" w:cs="Arial"/>
          <w:color w:val="000000" w:themeColor="text1"/>
          <w:sz w:val="20"/>
          <w:szCs w:val="20"/>
        </w:rPr>
        <w:t xml:space="preserve"> be </w:t>
      </w:r>
      <w:r w:rsidR="00052B9B" w:rsidRPr="003B0EDF">
        <w:rPr>
          <w:rFonts w:ascii="Arial" w:eastAsia="Arial" w:hAnsi="Arial" w:cs="Arial"/>
          <w:color w:val="000000" w:themeColor="text1"/>
          <w:sz w:val="20"/>
          <w:szCs w:val="20"/>
        </w:rPr>
        <w:t>reminded</w:t>
      </w:r>
      <w:r w:rsidRPr="003B0EDF">
        <w:rPr>
          <w:rFonts w:ascii="Arial" w:eastAsia="Arial" w:hAnsi="Arial" w:cs="Arial"/>
          <w:color w:val="000000" w:themeColor="text1"/>
          <w:sz w:val="20"/>
          <w:szCs w:val="20"/>
        </w:rPr>
        <w:t xml:space="preserve"> of this date a few weeks prior to the deadline. Should you withdraw at, or before, this point, no data supplied by you will be used.</w:t>
      </w:r>
    </w:p>
    <w:p w14:paraId="07C1297A" w14:textId="1356DCFB" w:rsidR="499C69CA" w:rsidRPr="003B0EDF" w:rsidRDefault="499C69CA" w:rsidP="69803EFF">
      <w:pPr>
        <w:spacing w:line="240" w:lineRule="auto"/>
        <w:jc w:val="both"/>
        <w:rPr>
          <w:rFonts w:ascii="Arial" w:eastAsia="Arial" w:hAnsi="Arial" w:cs="Arial"/>
          <w:color w:val="000000" w:themeColor="text1"/>
          <w:sz w:val="20"/>
          <w:szCs w:val="20"/>
        </w:rPr>
      </w:pPr>
    </w:p>
    <w:p w14:paraId="08C3BA78" w14:textId="624A3532" w:rsidR="499C69CA" w:rsidRPr="002A7085" w:rsidRDefault="499C69CA" w:rsidP="002A7085">
      <w:pPr>
        <w:pStyle w:val="ListParagraph"/>
        <w:numPr>
          <w:ilvl w:val="0"/>
          <w:numId w:val="4"/>
        </w:numPr>
        <w:spacing w:line="240" w:lineRule="auto"/>
        <w:jc w:val="both"/>
        <w:rPr>
          <w:color w:val="000000" w:themeColor="text1"/>
          <w:sz w:val="20"/>
          <w:szCs w:val="20"/>
        </w:rPr>
      </w:pPr>
      <w:r w:rsidRPr="003B0EDF">
        <w:rPr>
          <w:rFonts w:ascii="Arial" w:eastAsia="Arial" w:hAnsi="Arial" w:cs="Arial"/>
          <w:color w:val="000000" w:themeColor="text1"/>
          <w:sz w:val="20"/>
          <w:szCs w:val="20"/>
        </w:rPr>
        <w:t xml:space="preserve">Where interviews take place, these will be arranged at a time to suit you and an interview protocol and interview schedule will be sent to you prior to attendance. I will contact you to make the necessary arrangements and explain the process involved more fully. </w:t>
      </w:r>
      <w:r w:rsidRPr="002A7085">
        <w:rPr>
          <w:rFonts w:ascii="Arial" w:eastAsia="Arial" w:hAnsi="Arial" w:cs="Arial"/>
          <w:color w:val="000000" w:themeColor="text1"/>
          <w:sz w:val="20"/>
          <w:szCs w:val="20"/>
        </w:rPr>
        <w:t>A copy of the interview schedule and a debriefing sheet are attached so that you have as much information as possible about what the research will entail before agreeing to take part</w:t>
      </w:r>
      <w:r w:rsidR="21D96F51" w:rsidRPr="002A7085">
        <w:rPr>
          <w:rFonts w:ascii="Arial" w:eastAsia="Arial" w:hAnsi="Arial" w:cs="Arial"/>
          <w:color w:val="000000" w:themeColor="text1"/>
          <w:sz w:val="20"/>
          <w:szCs w:val="20"/>
        </w:rPr>
        <w:t xml:space="preserve"> (Willig, 2008)</w:t>
      </w:r>
      <w:r w:rsidRPr="002A7085">
        <w:rPr>
          <w:rFonts w:ascii="Arial" w:eastAsia="Arial" w:hAnsi="Arial" w:cs="Arial"/>
          <w:color w:val="000000" w:themeColor="text1"/>
          <w:sz w:val="20"/>
          <w:szCs w:val="20"/>
        </w:rPr>
        <w:t xml:space="preserve">. </w:t>
      </w:r>
    </w:p>
    <w:p w14:paraId="37C2F1EF" w14:textId="32A43A0A" w:rsidR="02594A7C" w:rsidRPr="003B0EDF" w:rsidRDefault="02594A7C" w:rsidP="02594A7C">
      <w:pPr>
        <w:ind w:left="720"/>
        <w:jc w:val="both"/>
        <w:rPr>
          <w:rFonts w:ascii="Arial" w:eastAsia="Arial" w:hAnsi="Arial" w:cs="Arial"/>
          <w:color w:val="000000" w:themeColor="text1"/>
          <w:sz w:val="20"/>
          <w:szCs w:val="20"/>
        </w:rPr>
      </w:pPr>
    </w:p>
    <w:p w14:paraId="5499469C" w14:textId="197EDCAD" w:rsidR="499C69CA" w:rsidRPr="00F0094F" w:rsidRDefault="499C69CA" w:rsidP="00F0094F">
      <w:pPr>
        <w:pStyle w:val="ListParagraph"/>
        <w:numPr>
          <w:ilvl w:val="0"/>
          <w:numId w:val="4"/>
        </w:numPr>
        <w:jc w:val="both"/>
        <w:rPr>
          <w:rFonts w:eastAsiaTheme="minorEastAsia"/>
          <w:color w:val="000000" w:themeColor="text1"/>
          <w:sz w:val="20"/>
          <w:szCs w:val="20"/>
        </w:rPr>
      </w:pPr>
      <w:r w:rsidRPr="003B0EDF">
        <w:rPr>
          <w:rFonts w:ascii="Arial" w:eastAsia="Arial" w:hAnsi="Arial" w:cs="Arial"/>
          <w:color w:val="000000" w:themeColor="text1"/>
          <w:sz w:val="20"/>
          <w:szCs w:val="20"/>
        </w:rPr>
        <w:t>Information you provide will be collated and stored in accordance with the guidelines outlined in the BACP Ethical Framework for Research</w:t>
      </w:r>
      <w:r w:rsidR="69C50553" w:rsidRPr="003B0EDF">
        <w:rPr>
          <w:rFonts w:ascii="Arial" w:eastAsia="Arial" w:hAnsi="Arial" w:cs="Arial"/>
          <w:color w:val="000000" w:themeColor="text1"/>
          <w:sz w:val="20"/>
          <w:szCs w:val="20"/>
        </w:rPr>
        <w:t xml:space="preserve">, </w:t>
      </w:r>
      <w:r w:rsidRPr="003B0EDF">
        <w:rPr>
          <w:rFonts w:ascii="Arial" w:eastAsia="Arial" w:hAnsi="Arial" w:cs="Arial"/>
          <w:color w:val="000000" w:themeColor="text1"/>
          <w:sz w:val="20"/>
          <w:szCs w:val="20"/>
        </w:rPr>
        <w:t>(20</w:t>
      </w:r>
      <w:r w:rsidR="001D79C9" w:rsidRPr="003B0EDF">
        <w:rPr>
          <w:rFonts w:ascii="Arial" w:eastAsia="Arial" w:hAnsi="Arial" w:cs="Arial"/>
          <w:color w:val="000000" w:themeColor="text1"/>
          <w:sz w:val="20"/>
          <w:szCs w:val="20"/>
        </w:rPr>
        <w:t>19</w:t>
      </w:r>
      <w:r w:rsidRPr="003B0EDF">
        <w:rPr>
          <w:rFonts w:ascii="Arial" w:eastAsia="Arial" w:hAnsi="Arial" w:cs="Arial"/>
          <w:color w:val="000000" w:themeColor="text1"/>
          <w:sz w:val="20"/>
          <w:szCs w:val="20"/>
        </w:rPr>
        <w:t>) and relevant legislation</w:t>
      </w:r>
      <w:r w:rsidR="3128C389" w:rsidRPr="003B0EDF">
        <w:rPr>
          <w:rFonts w:ascii="Arial" w:eastAsia="Arial" w:hAnsi="Arial" w:cs="Arial"/>
          <w:color w:val="000000" w:themeColor="text1"/>
          <w:sz w:val="20"/>
          <w:szCs w:val="20"/>
        </w:rPr>
        <w:t xml:space="preserve"> (GDPR, 2018)</w:t>
      </w:r>
      <w:r w:rsidRPr="003B0EDF">
        <w:rPr>
          <w:rFonts w:ascii="Arial" w:eastAsia="Arial" w:hAnsi="Arial" w:cs="Arial"/>
          <w:color w:val="000000" w:themeColor="text1"/>
          <w:sz w:val="20"/>
          <w:szCs w:val="20"/>
        </w:rPr>
        <w:t xml:space="preserve">. All data will be anonymised, kept </w:t>
      </w:r>
      <w:r w:rsidR="37F20184" w:rsidRPr="003B0EDF">
        <w:rPr>
          <w:rFonts w:ascii="Arial" w:eastAsia="Arial" w:hAnsi="Arial" w:cs="Arial"/>
          <w:color w:val="000000" w:themeColor="text1"/>
          <w:sz w:val="20"/>
          <w:szCs w:val="20"/>
        </w:rPr>
        <w:t>securely,</w:t>
      </w:r>
      <w:r w:rsidRPr="003B0EDF">
        <w:rPr>
          <w:rFonts w:ascii="Arial" w:eastAsia="Arial" w:hAnsi="Arial" w:cs="Arial"/>
          <w:color w:val="000000" w:themeColor="text1"/>
          <w:sz w:val="20"/>
          <w:szCs w:val="20"/>
        </w:rPr>
        <w:t xml:space="preserve"> and destroyed once the research is completed. If you use email to communicate with me you need to be comfortable with the electronic exchange, </w:t>
      </w:r>
      <w:r w:rsidR="5C24281B" w:rsidRPr="003B0EDF">
        <w:rPr>
          <w:rFonts w:ascii="Arial" w:eastAsia="Arial" w:hAnsi="Arial" w:cs="Arial"/>
          <w:color w:val="000000" w:themeColor="text1"/>
          <w:sz w:val="20"/>
          <w:szCs w:val="20"/>
        </w:rPr>
        <w:t>storage,</w:t>
      </w:r>
      <w:r w:rsidRPr="003B0EDF">
        <w:rPr>
          <w:rFonts w:ascii="Arial" w:eastAsia="Arial" w:hAnsi="Arial" w:cs="Arial"/>
          <w:color w:val="000000" w:themeColor="text1"/>
          <w:sz w:val="20"/>
          <w:szCs w:val="20"/>
        </w:rPr>
        <w:t xml:space="preserve"> and retrieval of information.</w:t>
      </w:r>
    </w:p>
    <w:p w14:paraId="7D3B83F7" w14:textId="44B4624E" w:rsidR="02594A7C" w:rsidRPr="003B0EDF" w:rsidRDefault="02594A7C" w:rsidP="02594A7C">
      <w:pPr>
        <w:ind w:left="720"/>
        <w:jc w:val="both"/>
        <w:rPr>
          <w:rFonts w:ascii="Arial" w:eastAsia="Arial" w:hAnsi="Arial" w:cs="Arial"/>
          <w:color w:val="000000" w:themeColor="text1"/>
          <w:sz w:val="20"/>
          <w:szCs w:val="20"/>
        </w:rPr>
      </w:pPr>
    </w:p>
    <w:p w14:paraId="05C3765E" w14:textId="0BE31BF4" w:rsidR="499C69CA" w:rsidRPr="003B0EDF" w:rsidRDefault="499C69CA" w:rsidP="02594A7C">
      <w:pPr>
        <w:pStyle w:val="ListParagraph"/>
        <w:numPr>
          <w:ilvl w:val="0"/>
          <w:numId w:val="4"/>
        </w:numPr>
        <w:jc w:val="both"/>
        <w:rPr>
          <w:rFonts w:eastAsiaTheme="minorEastAsia"/>
          <w:color w:val="000000" w:themeColor="text1"/>
          <w:sz w:val="20"/>
          <w:szCs w:val="20"/>
        </w:rPr>
      </w:pPr>
      <w:r w:rsidRPr="003B0EDF">
        <w:rPr>
          <w:rFonts w:ascii="Arial" w:eastAsia="Arial" w:hAnsi="Arial" w:cs="Arial"/>
          <w:color w:val="000000" w:themeColor="text1"/>
          <w:sz w:val="20"/>
          <w:szCs w:val="20"/>
        </w:rPr>
        <w:t>It is likely that some actual quotations used by you during interview may be used in the presentation of the research, although these extracts and any other identifiable information will be anonymised. The completed dissertation will be presented to UWTSD and will be available in the libraries of this organisation. Further to this, findings will be used for journal articles/conference presentations and collected data could be used for training purposes</w:t>
      </w:r>
      <w:r w:rsidR="50D51D0A" w:rsidRPr="003B0EDF">
        <w:rPr>
          <w:rFonts w:ascii="Arial" w:eastAsia="Arial" w:hAnsi="Arial" w:cs="Arial"/>
          <w:color w:val="000000" w:themeColor="text1"/>
          <w:sz w:val="20"/>
          <w:szCs w:val="20"/>
        </w:rPr>
        <w:t xml:space="preserve"> (Smith, Flowers &amp; Larkin, 2009)</w:t>
      </w:r>
      <w:r w:rsidRPr="003B0EDF">
        <w:rPr>
          <w:rFonts w:ascii="Arial" w:eastAsia="Arial" w:hAnsi="Arial" w:cs="Arial"/>
          <w:color w:val="000000" w:themeColor="text1"/>
          <w:sz w:val="20"/>
          <w:szCs w:val="20"/>
        </w:rPr>
        <w:t>. Should any malpractice become evident this will be addressed in accordance with the university and BACP guidelines</w:t>
      </w:r>
      <w:r w:rsidR="732D0004" w:rsidRPr="003B0EDF">
        <w:rPr>
          <w:rFonts w:ascii="Arial" w:eastAsia="Arial" w:hAnsi="Arial" w:cs="Arial"/>
          <w:color w:val="000000" w:themeColor="text1"/>
          <w:sz w:val="20"/>
          <w:szCs w:val="20"/>
        </w:rPr>
        <w:t xml:space="preserve"> (BACP, 20</w:t>
      </w:r>
      <w:r w:rsidR="001D79C9" w:rsidRPr="003B0EDF">
        <w:rPr>
          <w:rFonts w:ascii="Arial" w:eastAsia="Arial" w:hAnsi="Arial" w:cs="Arial"/>
          <w:color w:val="000000" w:themeColor="text1"/>
          <w:sz w:val="20"/>
          <w:szCs w:val="20"/>
        </w:rPr>
        <w:t>18</w:t>
      </w:r>
      <w:r w:rsidR="732D0004" w:rsidRPr="003B0EDF">
        <w:rPr>
          <w:rFonts w:ascii="Arial" w:eastAsia="Arial" w:hAnsi="Arial" w:cs="Arial"/>
          <w:color w:val="000000" w:themeColor="text1"/>
          <w:sz w:val="20"/>
          <w:szCs w:val="20"/>
        </w:rPr>
        <w:t>)</w:t>
      </w:r>
      <w:r w:rsidRPr="003B0EDF">
        <w:rPr>
          <w:rFonts w:ascii="Arial" w:eastAsia="Arial" w:hAnsi="Arial" w:cs="Arial"/>
          <w:color w:val="000000" w:themeColor="text1"/>
          <w:sz w:val="20"/>
          <w:szCs w:val="20"/>
        </w:rPr>
        <w:t xml:space="preserve">. </w:t>
      </w:r>
    </w:p>
    <w:p w14:paraId="27E6B88B" w14:textId="4157FB8E" w:rsidR="02594A7C" w:rsidRPr="003B0EDF" w:rsidRDefault="02594A7C" w:rsidP="02594A7C">
      <w:pPr>
        <w:ind w:left="720"/>
        <w:jc w:val="both"/>
        <w:rPr>
          <w:rFonts w:ascii="Arial" w:eastAsia="Arial" w:hAnsi="Arial" w:cs="Arial"/>
          <w:color w:val="000000" w:themeColor="text1"/>
          <w:sz w:val="20"/>
          <w:szCs w:val="20"/>
        </w:rPr>
      </w:pPr>
    </w:p>
    <w:p w14:paraId="6176266B" w14:textId="6A96A49E" w:rsidR="499C69CA" w:rsidRPr="005B7BD8" w:rsidRDefault="499C69CA" w:rsidP="003B0EDF">
      <w:pPr>
        <w:pStyle w:val="ListParagraph"/>
        <w:numPr>
          <w:ilvl w:val="0"/>
          <w:numId w:val="6"/>
        </w:numPr>
        <w:jc w:val="both"/>
        <w:rPr>
          <w:rFonts w:eastAsiaTheme="minorEastAsia"/>
          <w:color w:val="000000" w:themeColor="text1"/>
          <w:sz w:val="20"/>
          <w:szCs w:val="20"/>
        </w:rPr>
      </w:pPr>
      <w:r w:rsidRPr="003B0EDF">
        <w:rPr>
          <w:rFonts w:ascii="Arial" w:eastAsia="Arial" w:hAnsi="Arial" w:cs="Arial"/>
          <w:color w:val="000000" w:themeColor="text1"/>
          <w:sz w:val="20"/>
          <w:szCs w:val="20"/>
        </w:rPr>
        <w:t xml:space="preserve">Following preliminary research, no known risks have been identified as likely as the result of participation in this, or any similar, research. You may find that reflecting upon your experiences benefits you by feeling heard and sharing your opinions and your input will make an important contribution to understanding what really works to help reduce re-offending. It is therefore highly unlikely that this research might disturb anyone taking part. However, if participation brings up upsetting material which you would like to discuss with someone, you are free to discuss this with your support worker or contact </w:t>
      </w:r>
      <w:r w:rsidR="00052B9B" w:rsidRPr="003B0EDF">
        <w:rPr>
          <w:rFonts w:ascii="Arial" w:eastAsia="Arial" w:hAnsi="Arial" w:cs="Arial"/>
          <w:color w:val="000000" w:themeColor="text1"/>
          <w:sz w:val="20"/>
          <w:szCs w:val="20"/>
        </w:rPr>
        <w:t>me</w:t>
      </w:r>
      <w:r w:rsidRPr="003B0EDF">
        <w:rPr>
          <w:rFonts w:ascii="Arial" w:eastAsia="Arial" w:hAnsi="Arial" w:cs="Arial"/>
          <w:color w:val="000000" w:themeColor="text1"/>
          <w:sz w:val="20"/>
          <w:szCs w:val="20"/>
        </w:rPr>
        <w:t xml:space="preserve"> for signposting towards appropriate support</w:t>
      </w:r>
      <w:r w:rsidR="428D1DA9" w:rsidRPr="003B0EDF">
        <w:rPr>
          <w:rFonts w:ascii="Arial" w:eastAsia="Arial" w:hAnsi="Arial" w:cs="Arial"/>
          <w:color w:val="000000" w:themeColor="text1"/>
          <w:sz w:val="20"/>
          <w:szCs w:val="20"/>
        </w:rPr>
        <w:t xml:space="preserve"> (BACP, 20</w:t>
      </w:r>
      <w:r w:rsidR="001D79C9" w:rsidRPr="003B0EDF">
        <w:rPr>
          <w:rFonts w:ascii="Arial" w:eastAsia="Arial" w:hAnsi="Arial" w:cs="Arial"/>
          <w:color w:val="000000" w:themeColor="text1"/>
          <w:sz w:val="20"/>
          <w:szCs w:val="20"/>
        </w:rPr>
        <w:t>19</w:t>
      </w:r>
      <w:r w:rsidR="428D1DA9" w:rsidRPr="003B0EDF">
        <w:rPr>
          <w:rFonts w:ascii="Arial" w:eastAsia="Arial" w:hAnsi="Arial" w:cs="Arial"/>
          <w:color w:val="000000" w:themeColor="text1"/>
          <w:sz w:val="20"/>
          <w:szCs w:val="20"/>
        </w:rPr>
        <w:t>)</w:t>
      </w:r>
      <w:r w:rsidRPr="003B0EDF">
        <w:rPr>
          <w:rFonts w:ascii="Arial" w:eastAsia="Arial" w:hAnsi="Arial" w:cs="Arial"/>
          <w:color w:val="000000" w:themeColor="text1"/>
          <w:sz w:val="20"/>
          <w:szCs w:val="20"/>
        </w:rPr>
        <w:t>.</w:t>
      </w:r>
    </w:p>
    <w:p w14:paraId="30363E9B" w14:textId="083369FB" w:rsidR="005B7BD8" w:rsidRDefault="005B7BD8" w:rsidP="005B7BD8">
      <w:pPr>
        <w:jc w:val="both"/>
        <w:rPr>
          <w:rFonts w:eastAsiaTheme="minorEastAsia"/>
          <w:color w:val="000000" w:themeColor="text1"/>
          <w:sz w:val="20"/>
          <w:szCs w:val="20"/>
        </w:rPr>
      </w:pPr>
    </w:p>
    <w:p w14:paraId="37757A02" w14:textId="6C9D1E87" w:rsidR="005B7BD8" w:rsidRPr="00D96763" w:rsidRDefault="000E716C" w:rsidP="005B7BD8">
      <w:pPr>
        <w:pStyle w:val="ListParagraph"/>
        <w:numPr>
          <w:ilvl w:val="0"/>
          <w:numId w:val="6"/>
        </w:numPr>
        <w:jc w:val="both"/>
        <w:rPr>
          <w:rFonts w:ascii="Arial" w:eastAsiaTheme="minorEastAsia" w:hAnsi="Arial" w:cs="Arial"/>
          <w:color w:val="000000" w:themeColor="text1"/>
          <w:sz w:val="20"/>
          <w:szCs w:val="20"/>
        </w:rPr>
      </w:pPr>
      <w:r>
        <w:rPr>
          <w:rFonts w:ascii="Arial" w:eastAsiaTheme="minorEastAsia" w:hAnsi="Arial" w:cs="Arial"/>
          <w:color w:val="000000" w:themeColor="text1"/>
          <w:sz w:val="20"/>
          <w:szCs w:val="20"/>
        </w:rPr>
        <w:t>A</w:t>
      </w:r>
      <w:r w:rsidR="005B7BD8" w:rsidRPr="00D96763">
        <w:rPr>
          <w:rFonts w:ascii="Arial" w:eastAsiaTheme="minorEastAsia" w:hAnsi="Arial" w:cs="Arial"/>
          <w:color w:val="000000" w:themeColor="text1"/>
          <w:sz w:val="20"/>
          <w:szCs w:val="20"/>
        </w:rPr>
        <w:t>s a standard statement</w:t>
      </w:r>
      <w:r w:rsidR="004C5ED0" w:rsidRPr="00D96763">
        <w:rPr>
          <w:rFonts w:ascii="Arial" w:eastAsiaTheme="minorEastAsia" w:hAnsi="Arial" w:cs="Arial"/>
          <w:color w:val="000000" w:themeColor="text1"/>
          <w:sz w:val="20"/>
          <w:szCs w:val="20"/>
        </w:rPr>
        <w:t>, if something potentially or illegal is disclosed or discovered during this project, this,</w:t>
      </w:r>
      <w:r w:rsidR="00D96763">
        <w:rPr>
          <w:rFonts w:ascii="Arial" w:eastAsiaTheme="minorEastAsia" w:hAnsi="Arial" w:cs="Arial"/>
          <w:color w:val="000000" w:themeColor="text1"/>
          <w:sz w:val="20"/>
          <w:szCs w:val="20"/>
        </w:rPr>
        <w:t xml:space="preserve"> </w:t>
      </w:r>
      <w:r w:rsidR="004C5ED0" w:rsidRPr="00D96763">
        <w:rPr>
          <w:rFonts w:ascii="Arial" w:eastAsiaTheme="minorEastAsia" w:hAnsi="Arial" w:cs="Arial"/>
          <w:color w:val="000000" w:themeColor="text1"/>
          <w:sz w:val="20"/>
          <w:szCs w:val="20"/>
        </w:rPr>
        <w:t xml:space="preserve">may need to be disclosed to the appropriate authorities. In addition, if a </w:t>
      </w:r>
      <w:r w:rsidR="009C5DB7" w:rsidRPr="00D96763">
        <w:rPr>
          <w:rFonts w:ascii="Arial" w:eastAsiaTheme="minorEastAsia" w:hAnsi="Arial" w:cs="Arial"/>
          <w:color w:val="000000" w:themeColor="text1"/>
          <w:sz w:val="20"/>
          <w:szCs w:val="20"/>
        </w:rPr>
        <w:t>disclosure</w:t>
      </w:r>
      <w:r w:rsidR="004C5ED0" w:rsidRPr="00D96763">
        <w:rPr>
          <w:rFonts w:ascii="Arial" w:eastAsiaTheme="minorEastAsia" w:hAnsi="Arial" w:cs="Arial"/>
          <w:color w:val="000000" w:themeColor="text1"/>
          <w:sz w:val="20"/>
          <w:szCs w:val="20"/>
        </w:rPr>
        <w:t xml:space="preserve"> of harm to </w:t>
      </w:r>
      <w:r w:rsidR="00D96763" w:rsidRPr="00D96763">
        <w:rPr>
          <w:rFonts w:ascii="Arial" w:eastAsiaTheme="minorEastAsia" w:hAnsi="Arial" w:cs="Arial"/>
          <w:color w:val="000000" w:themeColor="text1"/>
          <w:sz w:val="20"/>
          <w:szCs w:val="20"/>
        </w:rPr>
        <w:t>participant or others is made, this may need to be disclosed to the appropriate person</w:t>
      </w:r>
      <w:r>
        <w:rPr>
          <w:rFonts w:ascii="Arial" w:eastAsiaTheme="minorEastAsia" w:hAnsi="Arial" w:cs="Arial"/>
          <w:color w:val="000000" w:themeColor="text1"/>
          <w:sz w:val="20"/>
          <w:szCs w:val="20"/>
        </w:rPr>
        <w:t xml:space="preserve"> (BACP, 2018)</w:t>
      </w:r>
      <w:r w:rsidR="00D96763" w:rsidRPr="00D96763">
        <w:rPr>
          <w:rFonts w:ascii="Arial" w:eastAsiaTheme="minorEastAsia" w:hAnsi="Arial" w:cs="Arial"/>
          <w:color w:val="000000" w:themeColor="text1"/>
          <w:sz w:val="20"/>
          <w:szCs w:val="20"/>
        </w:rPr>
        <w:t>.</w:t>
      </w:r>
    </w:p>
    <w:p w14:paraId="725B287A" w14:textId="77777777" w:rsidR="003B0EDF" w:rsidRDefault="003B0EDF" w:rsidP="003B0EDF"/>
    <w:p w14:paraId="6D4A564D" w14:textId="6A379737" w:rsidR="499C69CA" w:rsidRPr="007D0124" w:rsidRDefault="5B4AC6EE" w:rsidP="007D0124">
      <w:pPr>
        <w:pStyle w:val="ListParagraph"/>
        <w:numPr>
          <w:ilvl w:val="0"/>
          <w:numId w:val="6"/>
        </w:numPr>
        <w:rPr>
          <w:sz w:val="20"/>
          <w:szCs w:val="20"/>
        </w:rPr>
      </w:pPr>
      <w:r w:rsidRPr="003B0EDF">
        <w:rPr>
          <w:rFonts w:ascii="Arial" w:eastAsia="Arial" w:hAnsi="Arial" w:cs="Arial"/>
          <w:color w:val="000000" w:themeColor="text1"/>
          <w:sz w:val="20"/>
          <w:szCs w:val="20"/>
        </w:rPr>
        <w:t>I</w:t>
      </w:r>
      <w:r w:rsidR="499C69CA" w:rsidRPr="003B0EDF">
        <w:rPr>
          <w:rFonts w:ascii="Arial" w:eastAsia="Arial" w:hAnsi="Arial" w:cs="Arial"/>
          <w:color w:val="000000" w:themeColor="text1"/>
          <w:sz w:val="20"/>
          <w:szCs w:val="20"/>
        </w:rPr>
        <w:t xml:space="preserve">n addition, I will personally make a well-fare check </w:t>
      </w:r>
      <w:r w:rsidR="00052B9B" w:rsidRPr="003B0EDF">
        <w:rPr>
          <w:rFonts w:ascii="Arial" w:eastAsia="Arial" w:hAnsi="Arial" w:cs="Arial"/>
          <w:color w:val="000000" w:themeColor="text1"/>
          <w:sz w:val="20"/>
          <w:szCs w:val="20"/>
        </w:rPr>
        <w:t xml:space="preserve">phone </w:t>
      </w:r>
      <w:r w:rsidR="499C69CA" w:rsidRPr="003B0EDF">
        <w:rPr>
          <w:rFonts w:ascii="Arial" w:eastAsia="Arial" w:hAnsi="Arial" w:cs="Arial"/>
          <w:color w:val="000000" w:themeColor="text1"/>
          <w:sz w:val="20"/>
          <w:szCs w:val="20"/>
        </w:rPr>
        <w:t>call, with your permission, 4 weeks after the interview session.</w:t>
      </w:r>
      <w:r w:rsidR="007D0124">
        <w:rPr>
          <w:rFonts w:ascii="Arial" w:eastAsia="Arial" w:hAnsi="Arial" w:cs="Arial"/>
          <w:color w:val="000000" w:themeColor="text1"/>
          <w:sz w:val="20"/>
          <w:szCs w:val="20"/>
        </w:rPr>
        <w:t xml:space="preserve"> </w:t>
      </w:r>
      <w:r w:rsidR="499C69CA" w:rsidRPr="007D0124">
        <w:rPr>
          <w:rFonts w:ascii="Arial" w:eastAsia="Arial" w:hAnsi="Arial" w:cs="Arial"/>
          <w:color w:val="000000" w:themeColor="text1"/>
          <w:sz w:val="20"/>
          <w:szCs w:val="20"/>
        </w:rPr>
        <w:t xml:space="preserve">Should you require any additional information or have any questions now or at any stage of the research, please do not hesitate to contact me by telephone 07958476339 or email </w:t>
      </w:r>
      <w:r w:rsidR="0E99AC46" w:rsidRPr="007D0124">
        <w:rPr>
          <w:rFonts w:ascii="Arial" w:eastAsia="Arial" w:hAnsi="Arial" w:cs="Arial"/>
          <w:color w:val="4472C4" w:themeColor="accent1"/>
          <w:sz w:val="20"/>
          <w:szCs w:val="20"/>
          <w:u w:val="single"/>
        </w:rPr>
        <w:t>1708141@student.uwtsd.ac.uk</w:t>
      </w:r>
      <w:r w:rsidR="499C69CA" w:rsidRPr="007D0124">
        <w:rPr>
          <w:rFonts w:ascii="Arial" w:eastAsia="Arial" w:hAnsi="Arial" w:cs="Arial"/>
          <w:color w:val="4472C4" w:themeColor="accent1"/>
          <w:sz w:val="20"/>
          <w:szCs w:val="20"/>
          <w:u w:val="single"/>
        </w:rPr>
        <w:t>.</w:t>
      </w:r>
      <w:r w:rsidR="499C69CA" w:rsidRPr="007D0124">
        <w:rPr>
          <w:rFonts w:ascii="Arial" w:eastAsia="Arial" w:hAnsi="Arial" w:cs="Arial"/>
          <w:color w:val="4472C4" w:themeColor="accent1"/>
          <w:sz w:val="20"/>
          <w:szCs w:val="20"/>
        </w:rPr>
        <w:t xml:space="preserve"> </w:t>
      </w:r>
    </w:p>
    <w:p w14:paraId="66A837DA" w14:textId="58278121" w:rsidR="02594A7C" w:rsidRPr="003B0EDF" w:rsidRDefault="02594A7C" w:rsidP="02594A7C">
      <w:pPr>
        <w:ind w:left="360"/>
        <w:jc w:val="both"/>
        <w:rPr>
          <w:rFonts w:ascii="Arial" w:eastAsia="Arial" w:hAnsi="Arial" w:cs="Arial"/>
          <w:color w:val="000000" w:themeColor="text1"/>
          <w:sz w:val="20"/>
          <w:szCs w:val="20"/>
        </w:rPr>
      </w:pPr>
    </w:p>
    <w:p w14:paraId="4DB57D0B" w14:textId="5E618E66" w:rsidR="499C69CA" w:rsidRPr="003B0EDF" w:rsidRDefault="499C69CA" w:rsidP="02594A7C">
      <w:pPr>
        <w:pStyle w:val="ListParagraph"/>
        <w:numPr>
          <w:ilvl w:val="0"/>
          <w:numId w:val="4"/>
        </w:numPr>
        <w:jc w:val="both"/>
        <w:rPr>
          <w:rFonts w:eastAsiaTheme="minorEastAsia"/>
          <w:color w:val="000000" w:themeColor="text1"/>
          <w:sz w:val="20"/>
          <w:szCs w:val="20"/>
        </w:rPr>
      </w:pPr>
      <w:r w:rsidRPr="003B0EDF">
        <w:rPr>
          <w:rFonts w:ascii="Arial" w:eastAsia="Arial" w:hAnsi="Arial" w:cs="Arial"/>
          <w:color w:val="000000" w:themeColor="text1"/>
          <w:sz w:val="20"/>
          <w:szCs w:val="20"/>
        </w:rPr>
        <w:t xml:space="preserve">If you have a problem with any aspect of the research these can be addressed to Dr Beverly Cole at UWTSD, email: </w:t>
      </w:r>
      <w:hyperlink r:id="rId8">
        <w:r w:rsidRPr="003B0EDF">
          <w:rPr>
            <w:rStyle w:val="Hyperlink"/>
            <w:rFonts w:ascii="Arial" w:eastAsia="Arial" w:hAnsi="Arial" w:cs="Arial"/>
            <w:sz w:val="20"/>
            <w:szCs w:val="20"/>
          </w:rPr>
          <w:t>beverly.cole@uwtsd.ac.uk</w:t>
        </w:r>
      </w:hyperlink>
      <w:r w:rsidRPr="003B0EDF">
        <w:rPr>
          <w:rFonts w:ascii="Arial" w:eastAsia="Arial" w:hAnsi="Arial" w:cs="Arial"/>
          <w:color w:val="000000" w:themeColor="text1"/>
          <w:sz w:val="20"/>
          <w:szCs w:val="20"/>
        </w:rPr>
        <w:t>.</w:t>
      </w:r>
    </w:p>
    <w:p w14:paraId="293643EA" w14:textId="5B69852E" w:rsidR="02594A7C" w:rsidRPr="003B0EDF" w:rsidRDefault="02594A7C" w:rsidP="02594A7C">
      <w:pPr>
        <w:ind w:left="720"/>
        <w:jc w:val="both"/>
        <w:rPr>
          <w:rFonts w:ascii="Arial" w:eastAsia="Arial" w:hAnsi="Arial" w:cs="Arial"/>
          <w:color w:val="000000" w:themeColor="text1"/>
          <w:sz w:val="20"/>
          <w:szCs w:val="20"/>
        </w:rPr>
      </w:pPr>
    </w:p>
    <w:p w14:paraId="7A4F8AC0" w14:textId="77777777" w:rsidR="00FD4435" w:rsidRDefault="499C69CA" w:rsidP="00FD4435">
      <w:pPr>
        <w:ind w:left="720"/>
        <w:jc w:val="both"/>
        <w:rPr>
          <w:rFonts w:ascii="Arial" w:eastAsia="Arial" w:hAnsi="Arial" w:cs="Arial"/>
          <w:color w:val="000000" w:themeColor="text1"/>
          <w:sz w:val="20"/>
          <w:szCs w:val="20"/>
        </w:rPr>
      </w:pPr>
      <w:r w:rsidRPr="003B0EDF">
        <w:rPr>
          <w:rFonts w:ascii="Arial" w:eastAsia="Arial" w:hAnsi="Arial" w:cs="Arial"/>
          <w:color w:val="000000" w:themeColor="text1"/>
          <w:sz w:val="20"/>
          <w:szCs w:val="20"/>
        </w:rPr>
        <w:t xml:space="preserve">Thank you for taking time to read this information sheet. </w:t>
      </w:r>
    </w:p>
    <w:p w14:paraId="304E46B3" w14:textId="77777777" w:rsidR="007D0124" w:rsidRDefault="007D0124" w:rsidP="00FD4435">
      <w:pPr>
        <w:ind w:left="720"/>
        <w:jc w:val="both"/>
        <w:rPr>
          <w:rFonts w:ascii="Arial" w:eastAsia="Arial" w:hAnsi="Arial" w:cs="Arial"/>
          <w:b/>
          <w:bCs/>
          <w:color w:val="000000" w:themeColor="text1"/>
          <w:sz w:val="20"/>
          <w:szCs w:val="20"/>
        </w:rPr>
      </w:pPr>
    </w:p>
    <w:p w14:paraId="0D02B8BD" w14:textId="71B10D0B" w:rsidR="003B0EDF" w:rsidRDefault="499C69CA" w:rsidP="00FD4435">
      <w:pPr>
        <w:ind w:left="720"/>
        <w:jc w:val="both"/>
        <w:rPr>
          <w:rFonts w:ascii="Arial" w:eastAsia="Arial" w:hAnsi="Arial" w:cs="Arial"/>
          <w:color w:val="000000" w:themeColor="text1"/>
          <w:sz w:val="20"/>
          <w:szCs w:val="20"/>
        </w:rPr>
      </w:pPr>
      <w:r w:rsidRPr="003B0EDF">
        <w:rPr>
          <w:rFonts w:ascii="Arial" w:eastAsia="Arial" w:hAnsi="Arial" w:cs="Arial"/>
          <w:b/>
          <w:bCs/>
          <w:color w:val="000000" w:themeColor="text1"/>
          <w:sz w:val="20"/>
          <w:szCs w:val="20"/>
        </w:rPr>
        <w:t>Angelique Stevens</w:t>
      </w:r>
      <w:r w:rsidR="003B0EDF">
        <w:rPr>
          <w:rFonts w:ascii="Arial" w:eastAsia="Arial" w:hAnsi="Arial" w:cs="Arial"/>
          <w:color w:val="000000" w:themeColor="text1"/>
          <w:sz w:val="20"/>
          <w:szCs w:val="20"/>
        </w:rPr>
        <w:t xml:space="preserve">                                           </w:t>
      </w:r>
      <w:r w:rsidR="003A3197">
        <w:rPr>
          <w:rFonts w:ascii="Arial" w:eastAsia="Arial" w:hAnsi="Arial" w:cs="Arial"/>
          <w:color w:val="000000" w:themeColor="text1"/>
          <w:sz w:val="20"/>
          <w:szCs w:val="20"/>
        </w:rPr>
        <w:t xml:space="preserve">  (</w:t>
      </w:r>
      <w:r w:rsidR="68FFA550" w:rsidRPr="003B0EDF">
        <w:rPr>
          <w:rFonts w:ascii="Arial" w:eastAsia="Arial" w:hAnsi="Arial" w:cs="Arial"/>
          <w:color w:val="000000" w:themeColor="text1"/>
          <w:sz w:val="20"/>
          <w:szCs w:val="20"/>
        </w:rPr>
        <w:t xml:space="preserve">Smith, Flowers &amp; Larkin, 2009; </w:t>
      </w:r>
      <w:r w:rsidR="34F801F1" w:rsidRPr="003B0EDF">
        <w:rPr>
          <w:rFonts w:ascii="Arial" w:eastAsia="Arial" w:hAnsi="Arial" w:cs="Arial"/>
          <w:color w:val="000000" w:themeColor="text1"/>
          <w:sz w:val="20"/>
          <w:szCs w:val="20"/>
        </w:rPr>
        <w:t>Cole, 202</w:t>
      </w:r>
      <w:r w:rsidR="0072181B" w:rsidRPr="003B0EDF">
        <w:rPr>
          <w:rFonts w:ascii="Arial" w:eastAsia="Arial" w:hAnsi="Arial" w:cs="Arial"/>
          <w:color w:val="000000" w:themeColor="text1"/>
          <w:sz w:val="20"/>
          <w:szCs w:val="20"/>
        </w:rPr>
        <w:t>0</w:t>
      </w:r>
      <w:r w:rsidR="34F801F1" w:rsidRPr="003B0EDF">
        <w:rPr>
          <w:rFonts w:ascii="Arial" w:eastAsia="Arial" w:hAnsi="Arial" w:cs="Arial"/>
          <w:color w:val="000000" w:themeColor="text1"/>
          <w:sz w:val="20"/>
          <w:szCs w:val="20"/>
        </w:rPr>
        <w:t>)</w:t>
      </w:r>
    </w:p>
    <w:p w14:paraId="59D43534" w14:textId="072E0F04" w:rsidR="3878DD72" w:rsidRPr="001209FA" w:rsidRDefault="3878DD72" w:rsidP="001209FA">
      <w:pPr>
        <w:pStyle w:val="Heading1"/>
        <w:jc w:val="center"/>
        <w:rPr>
          <w:rFonts w:ascii="Arial" w:hAnsi="Arial" w:cs="Arial"/>
          <w:b/>
          <w:bCs/>
          <w:color w:val="000000" w:themeColor="text1"/>
          <w:sz w:val="24"/>
          <w:szCs w:val="24"/>
          <w:u w:val="single"/>
        </w:rPr>
      </w:pPr>
      <w:bookmarkStart w:id="2" w:name="_Toc63071186"/>
      <w:r w:rsidRPr="001209FA">
        <w:rPr>
          <w:rFonts w:ascii="Arial" w:hAnsi="Arial" w:cs="Arial"/>
          <w:b/>
          <w:bCs/>
          <w:color w:val="000000" w:themeColor="text1"/>
          <w:sz w:val="24"/>
          <w:szCs w:val="24"/>
          <w:u w:val="single"/>
        </w:rPr>
        <w:t>INFORMATION SHEET AND INTERVIEW PROTOCOL</w:t>
      </w:r>
      <w:bookmarkEnd w:id="2"/>
    </w:p>
    <w:p w14:paraId="02067019" w14:textId="2777F3B5" w:rsidR="02594A7C" w:rsidRDefault="02594A7C" w:rsidP="02594A7C">
      <w:pPr>
        <w:spacing w:line="240" w:lineRule="auto"/>
        <w:rPr>
          <w:rFonts w:ascii="Times New Roman" w:eastAsia="Times New Roman" w:hAnsi="Times New Roman" w:cs="Times New Roman"/>
          <w:color w:val="000000" w:themeColor="text1"/>
        </w:rPr>
      </w:pPr>
    </w:p>
    <w:p w14:paraId="09B8FDEC" w14:textId="77777777" w:rsidR="003B0EDF" w:rsidRDefault="003B0EDF" w:rsidP="02594A7C">
      <w:pPr>
        <w:spacing w:line="240" w:lineRule="auto"/>
        <w:jc w:val="both"/>
        <w:rPr>
          <w:rFonts w:ascii="Arial" w:eastAsia="Arial" w:hAnsi="Arial" w:cs="Arial"/>
          <w:color w:val="000000" w:themeColor="text1"/>
        </w:rPr>
      </w:pPr>
    </w:p>
    <w:p w14:paraId="4B0697DD" w14:textId="59B8D7C8" w:rsidR="3878DD72" w:rsidRPr="003B0EDF" w:rsidRDefault="3878DD72" w:rsidP="00A50621">
      <w:pPr>
        <w:spacing w:line="240" w:lineRule="auto"/>
        <w:jc w:val="both"/>
        <w:rPr>
          <w:rFonts w:ascii="Arial" w:eastAsia="Arial" w:hAnsi="Arial" w:cs="Arial"/>
          <w:color w:val="000000" w:themeColor="text1"/>
          <w:sz w:val="20"/>
          <w:szCs w:val="20"/>
        </w:rPr>
      </w:pPr>
      <w:r w:rsidRPr="003B0EDF">
        <w:rPr>
          <w:rFonts w:ascii="Arial" w:eastAsia="Arial" w:hAnsi="Arial" w:cs="Arial"/>
          <w:color w:val="000000" w:themeColor="text1"/>
          <w:sz w:val="20"/>
          <w:szCs w:val="20"/>
        </w:rPr>
        <w:t>You will have received the date for your interview. Boundaries will be maintained in a similar format to counselling relationships, with open ended, general questions asked which identify and explore your views and perceptions. Discussion will flow from these and all interviews will be recorded and transcribed. After transcription and processing interview notes, a copy of the transcript of your interview, plus derived meanings will be returned to you (unless you indicate that you do not want sight of these). You will be asked to check the content, censor anything you are not happy to be included and to confirm that your meaning remains intact</w:t>
      </w:r>
      <w:r w:rsidR="1BCFBBFF" w:rsidRPr="003B0EDF">
        <w:rPr>
          <w:rFonts w:ascii="Arial" w:eastAsia="Arial" w:hAnsi="Arial" w:cs="Arial"/>
          <w:color w:val="000000" w:themeColor="text1"/>
          <w:sz w:val="20"/>
          <w:szCs w:val="20"/>
        </w:rPr>
        <w:t xml:space="preserve"> (Braun &amp; Clarke, 2006)</w:t>
      </w:r>
      <w:r w:rsidRPr="003B0EDF">
        <w:rPr>
          <w:rFonts w:ascii="Arial" w:eastAsia="Arial" w:hAnsi="Arial" w:cs="Arial"/>
          <w:color w:val="000000" w:themeColor="text1"/>
          <w:sz w:val="20"/>
          <w:szCs w:val="20"/>
        </w:rPr>
        <w:t xml:space="preserve">. </w:t>
      </w:r>
    </w:p>
    <w:p w14:paraId="30CD67DF" w14:textId="3E880D8A" w:rsidR="02594A7C" w:rsidRPr="003B0EDF" w:rsidRDefault="02594A7C" w:rsidP="00A50621">
      <w:pPr>
        <w:spacing w:line="240" w:lineRule="auto"/>
        <w:jc w:val="both"/>
        <w:rPr>
          <w:rFonts w:ascii="Arial" w:eastAsia="Arial" w:hAnsi="Arial" w:cs="Arial"/>
          <w:color w:val="000000" w:themeColor="text1"/>
          <w:sz w:val="20"/>
          <w:szCs w:val="20"/>
        </w:rPr>
      </w:pPr>
    </w:p>
    <w:p w14:paraId="006038BA" w14:textId="6E79E139" w:rsidR="3878DD72" w:rsidRPr="003B0EDF" w:rsidRDefault="3878DD72" w:rsidP="00A50621">
      <w:pPr>
        <w:spacing w:line="240" w:lineRule="auto"/>
        <w:jc w:val="both"/>
        <w:rPr>
          <w:rFonts w:ascii="Arial" w:eastAsia="Arial" w:hAnsi="Arial" w:cs="Arial"/>
          <w:color w:val="000000" w:themeColor="text1"/>
          <w:sz w:val="20"/>
          <w:szCs w:val="20"/>
        </w:rPr>
      </w:pPr>
      <w:r w:rsidRPr="003B0EDF">
        <w:rPr>
          <w:rFonts w:ascii="Arial" w:eastAsia="Arial" w:hAnsi="Arial" w:cs="Arial"/>
          <w:color w:val="000000" w:themeColor="text1"/>
          <w:sz w:val="20"/>
          <w:szCs w:val="20"/>
        </w:rPr>
        <w:t xml:space="preserve">Format for the interviews will be as follows: </w:t>
      </w:r>
    </w:p>
    <w:p w14:paraId="5416BC40" w14:textId="5F5F4BE2" w:rsidR="02594A7C" w:rsidRPr="003B0EDF" w:rsidRDefault="02594A7C" w:rsidP="00A50621">
      <w:pPr>
        <w:spacing w:line="240" w:lineRule="auto"/>
        <w:jc w:val="both"/>
        <w:rPr>
          <w:rFonts w:ascii="Arial" w:eastAsia="Arial" w:hAnsi="Arial" w:cs="Arial"/>
          <w:color w:val="000000" w:themeColor="text1"/>
          <w:sz w:val="20"/>
          <w:szCs w:val="20"/>
        </w:rPr>
      </w:pPr>
    </w:p>
    <w:p w14:paraId="0EDDCD2F" w14:textId="451B298D" w:rsidR="3878DD72" w:rsidRPr="003B0EDF" w:rsidRDefault="3878DD72" w:rsidP="00A50621">
      <w:pPr>
        <w:pStyle w:val="ListParagraph"/>
        <w:numPr>
          <w:ilvl w:val="0"/>
          <w:numId w:val="3"/>
        </w:numPr>
        <w:spacing w:line="240" w:lineRule="auto"/>
        <w:jc w:val="both"/>
        <w:rPr>
          <w:rFonts w:eastAsiaTheme="minorEastAsia"/>
          <w:color w:val="000000" w:themeColor="text1"/>
          <w:sz w:val="20"/>
          <w:szCs w:val="20"/>
        </w:rPr>
      </w:pPr>
      <w:r w:rsidRPr="003B0EDF">
        <w:rPr>
          <w:rFonts w:ascii="Arial" w:eastAsia="Arial" w:hAnsi="Arial" w:cs="Arial"/>
          <w:color w:val="000000" w:themeColor="text1"/>
          <w:sz w:val="20"/>
          <w:szCs w:val="20"/>
        </w:rPr>
        <w:t xml:space="preserve">Interviews will be relaxed and open in nature and will be conducted </w:t>
      </w:r>
      <w:r w:rsidR="00052B9B" w:rsidRPr="003B0EDF">
        <w:rPr>
          <w:rFonts w:ascii="Arial" w:eastAsia="Arial" w:hAnsi="Arial" w:cs="Arial"/>
          <w:color w:val="000000" w:themeColor="text1"/>
          <w:sz w:val="20"/>
          <w:szCs w:val="20"/>
        </w:rPr>
        <w:t xml:space="preserve">online </w:t>
      </w:r>
      <w:r w:rsidRPr="003B0EDF">
        <w:rPr>
          <w:rFonts w:ascii="Arial" w:eastAsia="Arial" w:hAnsi="Arial" w:cs="Arial"/>
          <w:color w:val="000000" w:themeColor="text1"/>
          <w:sz w:val="20"/>
          <w:szCs w:val="20"/>
        </w:rPr>
        <w:t>at a time</w:t>
      </w:r>
      <w:r w:rsidR="00052B9B" w:rsidRPr="003B0EDF">
        <w:rPr>
          <w:rFonts w:ascii="Arial" w:eastAsia="Arial" w:hAnsi="Arial" w:cs="Arial"/>
          <w:color w:val="000000" w:themeColor="text1"/>
          <w:sz w:val="20"/>
          <w:szCs w:val="20"/>
        </w:rPr>
        <w:t xml:space="preserve"> </w:t>
      </w:r>
      <w:r w:rsidRPr="003B0EDF">
        <w:rPr>
          <w:rFonts w:ascii="Arial" w:eastAsia="Arial" w:hAnsi="Arial" w:cs="Arial"/>
          <w:color w:val="000000" w:themeColor="text1"/>
          <w:sz w:val="20"/>
          <w:szCs w:val="20"/>
        </w:rPr>
        <w:t xml:space="preserve">most convenient to </w:t>
      </w:r>
      <w:r w:rsidR="3A71858E" w:rsidRPr="003B0EDF">
        <w:rPr>
          <w:rFonts w:ascii="Arial" w:eastAsia="Arial" w:hAnsi="Arial" w:cs="Arial"/>
          <w:color w:val="000000" w:themeColor="text1"/>
          <w:sz w:val="20"/>
          <w:szCs w:val="20"/>
        </w:rPr>
        <w:t>you.</w:t>
      </w:r>
      <w:r w:rsidRPr="003B0EDF">
        <w:rPr>
          <w:rFonts w:ascii="Arial" w:eastAsia="Arial" w:hAnsi="Arial" w:cs="Arial"/>
          <w:color w:val="000000" w:themeColor="text1"/>
          <w:sz w:val="20"/>
          <w:szCs w:val="20"/>
        </w:rPr>
        <w:t xml:space="preserve"> </w:t>
      </w:r>
    </w:p>
    <w:p w14:paraId="4B3FD740" w14:textId="24D13104" w:rsidR="02594A7C" w:rsidRPr="003B0EDF" w:rsidRDefault="02594A7C" w:rsidP="00A50621">
      <w:pPr>
        <w:spacing w:line="240" w:lineRule="auto"/>
        <w:jc w:val="both"/>
        <w:rPr>
          <w:rFonts w:ascii="Arial" w:eastAsia="Arial" w:hAnsi="Arial" w:cs="Arial"/>
          <w:color w:val="000000" w:themeColor="text1"/>
          <w:sz w:val="20"/>
          <w:szCs w:val="20"/>
        </w:rPr>
      </w:pPr>
    </w:p>
    <w:p w14:paraId="793991C9" w14:textId="5F357144" w:rsidR="3878DD72" w:rsidRPr="003B0EDF" w:rsidRDefault="3878DD72" w:rsidP="00A50621">
      <w:pPr>
        <w:pStyle w:val="ListParagraph"/>
        <w:numPr>
          <w:ilvl w:val="0"/>
          <w:numId w:val="3"/>
        </w:numPr>
        <w:spacing w:line="240" w:lineRule="auto"/>
        <w:jc w:val="both"/>
        <w:rPr>
          <w:rFonts w:eastAsiaTheme="minorEastAsia"/>
          <w:color w:val="000000" w:themeColor="text1"/>
          <w:sz w:val="20"/>
          <w:szCs w:val="20"/>
        </w:rPr>
      </w:pPr>
      <w:r w:rsidRPr="003B0EDF">
        <w:rPr>
          <w:rFonts w:ascii="Arial" w:eastAsia="Arial" w:hAnsi="Arial" w:cs="Arial"/>
          <w:color w:val="000000" w:themeColor="text1"/>
          <w:sz w:val="20"/>
          <w:szCs w:val="20"/>
        </w:rPr>
        <w:t xml:space="preserve">Interviews will last </w:t>
      </w:r>
      <w:r w:rsidR="3DD465C6" w:rsidRPr="003B0EDF">
        <w:rPr>
          <w:rFonts w:ascii="Arial" w:eastAsia="Arial" w:hAnsi="Arial" w:cs="Arial"/>
          <w:color w:val="000000" w:themeColor="text1"/>
          <w:sz w:val="20"/>
          <w:szCs w:val="20"/>
        </w:rPr>
        <w:t>for</w:t>
      </w:r>
      <w:r w:rsidRPr="003B0EDF">
        <w:rPr>
          <w:rFonts w:ascii="Arial" w:eastAsia="Arial" w:hAnsi="Arial" w:cs="Arial"/>
          <w:color w:val="000000" w:themeColor="text1"/>
          <w:sz w:val="20"/>
          <w:szCs w:val="20"/>
        </w:rPr>
        <w:t xml:space="preserve"> (up to) one hour and will take the form of a one-to-one conversation over Zoom or MS Teams. If at any time you wish to draw the interview to a close you will be able to do so without giving a reason. No data supplied by you will then be </w:t>
      </w:r>
      <w:r w:rsidR="1865C1EC" w:rsidRPr="003B0EDF">
        <w:rPr>
          <w:rFonts w:ascii="Arial" w:eastAsia="Arial" w:hAnsi="Arial" w:cs="Arial"/>
          <w:color w:val="000000" w:themeColor="text1"/>
          <w:sz w:val="20"/>
          <w:szCs w:val="20"/>
        </w:rPr>
        <w:t>used.</w:t>
      </w:r>
      <w:r w:rsidRPr="003B0EDF">
        <w:rPr>
          <w:rFonts w:ascii="Arial" w:eastAsia="Arial" w:hAnsi="Arial" w:cs="Arial"/>
          <w:color w:val="000000" w:themeColor="text1"/>
          <w:sz w:val="20"/>
          <w:szCs w:val="20"/>
        </w:rPr>
        <w:t xml:space="preserve"> </w:t>
      </w:r>
    </w:p>
    <w:p w14:paraId="47C3EB5C" w14:textId="1D6FF287" w:rsidR="02594A7C" w:rsidRPr="003B0EDF" w:rsidRDefault="02594A7C" w:rsidP="00A50621">
      <w:pPr>
        <w:spacing w:line="240" w:lineRule="auto"/>
        <w:jc w:val="both"/>
        <w:rPr>
          <w:rFonts w:ascii="Arial" w:eastAsia="Arial" w:hAnsi="Arial" w:cs="Arial"/>
          <w:color w:val="000000" w:themeColor="text1"/>
          <w:sz w:val="20"/>
          <w:szCs w:val="20"/>
        </w:rPr>
      </w:pPr>
    </w:p>
    <w:p w14:paraId="30D170BE" w14:textId="59BC3F05" w:rsidR="3878DD72" w:rsidRPr="003B0EDF" w:rsidRDefault="3878DD72" w:rsidP="00A50621">
      <w:pPr>
        <w:pStyle w:val="ListParagraph"/>
        <w:numPr>
          <w:ilvl w:val="0"/>
          <w:numId w:val="3"/>
        </w:numPr>
        <w:spacing w:line="240" w:lineRule="auto"/>
        <w:jc w:val="both"/>
        <w:rPr>
          <w:rFonts w:eastAsiaTheme="minorEastAsia"/>
          <w:color w:val="000000" w:themeColor="text1"/>
          <w:sz w:val="20"/>
          <w:szCs w:val="20"/>
        </w:rPr>
      </w:pPr>
      <w:r w:rsidRPr="003B0EDF">
        <w:rPr>
          <w:rFonts w:ascii="Arial" w:eastAsia="Arial" w:hAnsi="Arial" w:cs="Arial"/>
          <w:color w:val="000000" w:themeColor="text1"/>
          <w:sz w:val="20"/>
          <w:szCs w:val="20"/>
        </w:rPr>
        <w:t>You will be reminded at the start of the interview of the consent form you signed, the anonymity of information you share, the fact that the interview is being recorded and that the interview and participation in the study can be terminated at any time up to the cut-off point</w:t>
      </w:r>
      <w:r w:rsidR="00052B9B" w:rsidRPr="003B0EDF">
        <w:rPr>
          <w:rFonts w:ascii="Arial" w:eastAsia="Arial" w:hAnsi="Arial" w:cs="Arial"/>
          <w:color w:val="000000" w:themeColor="text1"/>
          <w:sz w:val="20"/>
          <w:szCs w:val="20"/>
        </w:rPr>
        <w:t xml:space="preserve"> (11</w:t>
      </w:r>
      <w:r w:rsidR="00052B9B" w:rsidRPr="003B0EDF">
        <w:rPr>
          <w:rFonts w:ascii="Arial" w:eastAsia="Arial" w:hAnsi="Arial" w:cs="Arial"/>
          <w:color w:val="000000" w:themeColor="text1"/>
          <w:sz w:val="20"/>
          <w:szCs w:val="20"/>
          <w:vertAlign w:val="superscript"/>
        </w:rPr>
        <w:t>th</w:t>
      </w:r>
      <w:r w:rsidR="00052B9B" w:rsidRPr="003B0EDF">
        <w:rPr>
          <w:rFonts w:ascii="Arial" w:eastAsia="Arial" w:hAnsi="Arial" w:cs="Arial"/>
          <w:color w:val="000000" w:themeColor="text1"/>
          <w:sz w:val="20"/>
          <w:szCs w:val="20"/>
        </w:rPr>
        <w:t xml:space="preserve"> April 2021)</w:t>
      </w:r>
      <w:r w:rsidRPr="003B0EDF">
        <w:rPr>
          <w:rFonts w:ascii="Arial" w:eastAsia="Arial" w:hAnsi="Arial" w:cs="Arial"/>
          <w:color w:val="000000" w:themeColor="text1"/>
          <w:sz w:val="20"/>
          <w:szCs w:val="20"/>
        </w:rPr>
        <w:t xml:space="preserve">. </w:t>
      </w:r>
    </w:p>
    <w:p w14:paraId="3E48E959" w14:textId="33E067CF" w:rsidR="02594A7C" w:rsidRPr="003B0EDF" w:rsidRDefault="02594A7C" w:rsidP="00A50621">
      <w:pPr>
        <w:spacing w:line="240" w:lineRule="auto"/>
        <w:jc w:val="both"/>
        <w:rPr>
          <w:rFonts w:ascii="Arial" w:eastAsia="Arial" w:hAnsi="Arial" w:cs="Arial"/>
          <w:color w:val="000000" w:themeColor="text1"/>
          <w:sz w:val="20"/>
          <w:szCs w:val="20"/>
        </w:rPr>
      </w:pPr>
    </w:p>
    <w:p w14:paraId="31BC40AE" w14:textId="3046CD0F" w:rsidR="3878DD72" w:rsidRPr="003B0EDF" w:rsidRDefault="3878DD72" w:rsidP="00A50621">
      <w:pPr>
        <w:pStyle w:val="ListParagraph"/>
        <w:numPr>
          <w:ilvl w:val="0"/>
          <w:numId w:val="3"/>
        </w:numPr>
        <w:spacing w:line="240" w:lineRule="auto"/>
        <w:jc w:val="both"/>
        <w:rPr>
          <w:rFonts w:eastAsiaTheme="minorEastAsia"/>
          <w:color w:val="000000" w:themeColor="text1"/>
          <w:sz w:val="20"/>
          <w:szCs w:val="20"/>
        </w:rPr>
      </w:pPr>
      <w:r w:rsidRPr="003B0EDF">
        <w:rPr>
          <w:rFonts w:ascii="Arial" w:eastAsia="Arial" w:hAnsi="Arial" w:cs="Arial"/>
          <w:color w:val="000000" w:themeColor="text1"/>
          <w:sz w:val="20"/>
          <w:szCs w:val="20"/>
        </w:rPr>
        <w:t xml:space="preserve">Although the interview will be recorded, the interviewer will take notes of the most relevant points. Only the researcher will hear the recording and have sight of the notes; recorded and written material will be kept securely and destroyed once research is complete. Involvement in the study will be confidential, data collected will be made anonymous and no comment or circumstance which could be directly connected to any participant will be </w:t>
      </w:r>
      <w:r w:rsidR="354CB97E" w:rsidRPr="003B0EDF">
        <w:rPr>
          <w:rFonts w:ascii="Arial" w:eastAsia="Arial" w:hAnsi="Arial" w:cs="Arial"/>
          <w:color w:val="000000" w:themeColor="text1"/>
          <w:sz w:val="20"/>
          <w:szCs w:val="20"/>
        </w:rPr>
        <w:t>identifiable</w:t>
      </w:r>
      <w:r w:rsidR="3CFCC01B" w:rsidRPr="003B0EDF">
        <w:rPr>
          <w:rFonts w:ascii="Arial" w:eastAsia="Arial" w:hAnsi="Arial" w:cs="Arial"/>
          <w:color w:val="000000" w:themeColor="text1"/>
          <w:sz w:val="20"/>
          <w:szCs w:val="20"/>
        </w:rPr>
        <w:t xml:space="preserve"> (GDPR, 2018)</w:t>
      </w:r>
      <w:r w:rsidR="354CB97E" w:rsidRPr="003B0EDF">
        <w:rPr>
          <w:rFonts w:ascii="Arial" w:eastAsia="Arial" w:hAnsi="Arial" w:cs="Arial"/>
          <w:color w:val="000000" w:themeColor="text1"/>
          <w:sz w:val="20"/>
          <w:szCs w:val="20"/>
        </w:rPr>
        <w:t>.</w:t>
      </w:r>
      <w:r w:rsidRPr="003B0EDF">
        <w:rPr>
          <w:rFonts w:ascii="Arial" w:eastAsia="Arial" w:hAnsi="Arial" w:cs="Arial"/>
          <w:color w:val="000000" w:themeColor="text1"/>
          <w:sz w:val="20"/>
          <w:szCs w:val="20"/>
        </w:rPr>
        <w:t xml:space="preserve"> </w:t>
      </w:r>
    </w:p>
    <w:p w14:paraId="297F57A7" w14:textId="2138EC00" w:rsidR="02594A7C" w:rsidRPr="003B0EDF" w:rsidRDefault="02594A7C" w:rsidP="00A50621">
      <w:pPr>
        <w:spacing w:line="240" w:lineRule="auto"/>
        <w:jc w:val="both"/>
        <w:rPr>
          <w:rFonts w:ascii="Arial" w:eastAsia="Arial" w:hAnsi="Arial" w:cs="Arial"/>
          <w:color w:val="000000" w:themeColor="text1"/>
          <w:sz w:val="20"/>
          <w:szCs w:val="20"/>
        </w:rPr>
      </w:pPr>
    </w:p>
    <w:p w14:paraId="6CBCB2AF" w14:textId="49254737" w:rsidR="3878DD72" w:rsidRPr="003B0EDF" w:rsidRDefault="3878DD72" w:rsidP="00A50621">
      <w:pPr>
        <w:pStyle w:val="ListParagraph"/>
        <w:numPr>
          <w:ilvl w:val="0"/>
          <w:numId w:val="3"/>
        </w:numPr>
        <w:spacing w:line="240" w:lineRule="auto"/>
        <w:jc w:val="both"/>
        <w:rPr>
          <w:rFonts w:eastAsiaTheme="minorEastAsia"/>
          <w:color w:val="000000" w:themeColor="text1"/>
          <w:sz w:val="20"/>
          <w:szCs w:val="20"/>
        </w:rPr>
      </w:pPr>
      <w:r w:rsidRPr="003B0EDF">
        <w:rPr>
          <w:rFonts w:ascii="Arial" w:eastAsia="Arial" w:hAnsi="Arial" w:cs="Arial"/>
          <w:color w:val="000000" w:themeColor="text1"/>
          <w:sz w:val="20"/>
          <w:szCs w:val="20"/>
        </w:rPr>
        <w:t xml:space="preserve">Topics for discussion will give some structure to the interview; </w:t>
      </w:r>
      <w:r w:rsidR="1FD8FFFB" w:rsidRPr="003B0EDF">
        <w:rPr>
          <w:rFonts w:ascii="Arial" w:eastAsia="Arial" w:hAnsi="Arial" w:cs="Arial"/>
          <w:color w:val="000000" w:themeColor="text1"/>
          <w:sz w:val="20"/>
          <w:szCs w:val="20"/>
        </w:rPr>
        <w:t>however,</w:t>
      </w:r>
      <w:r w:rsidRPr="003B0EDF">
        <w:rPr>
          <w:rFonts w:ascii="Arial" w:eastAsia="Arial" w:hAnsi="Arial" w:cs="Arial"/>
          <w:color w:val="000000" w:themeColor="text1"/>
          <w:sz w:val="20"/>
          <w:szCs w:val="20"/>
        </w:rPr>
        <w:t xml:space="preserve"> the interview will be ‘participant led’ and go where you lead; you will not have to answer any questions which make you feel </w:t>
      </w:r>
      <w:r w:rsidR="236E8D10" w:rsidRPr="003B0EDF">
        <w:rPr>
          <w:rFonts w:ascii="Arial" w:eastAsia="Arial" w:hAnsi="Arial" w:cs="Arial"/>
          <w:color w:val="000000" w:themeColor="text1"/>
          <w:sz w:val="20"/>
          <w:szCs w:val="20"/>
        </w:rPr>
        <w:t>uncomfortable.</w:t>
      </w:r>
      <w:r w:rsidRPr="003B0EDF">
        <w:rPr>
          <w:rFonts w:ascii="Arial" w:eastAsia="Arial" w:hAnsi="Arial" w:cs="Arial"/>
          <w:color w:val="000000" w:themeColor="text1"/>
          <w:sz w:val="20"/>
          <w:szCs w:val="20"/>
        </w:rPr>
        <w:t xml:space="preserve"> </w:t>
      </w:r>
    </w:p>
    <w:p w14:paraId="53CE9567" w14:textId="709571EE" w:rsidR="02594A7C" w:rsidRDefault="02594A7C" w:rsidP="00A50621">
      <w:pPr>
        <w:spacing w:line="240" w:lineRule="auto"/>
        <w:jc w:val="both"/>
        <w:rPr>
          <w:rFonts w:ascii="Arial" w:eastAsia="Arial" w:hAnsi="Arial" w:cs="Arial"/>
          <w:color w:val="000000" w:themeColor="text1"/>
        </w:rPr>
      </w:pPr>
    </w:p>
    <w:p w14:paraId="5911AB4E" w14:textId="77777777" w:rsidR="003B0EDF" w:rsidRPr="003B0EDF" w:rsidRDefault="3878DD72" w:rsidP="00A50621">
      <w:pPr>
        <w:pStyle w:val="ListParagraph"/>
        <w:numPr>
          <w:ilvl w:val="0"/>
          <w:numId w:val="7"/>
        </w:numPr>
        <w:jc w:val="both"/>
        <w:rPr>
          <w:sz w:val="20"/>
          <w:szCs w:val="20"/>
        </w:rPr>
      </w:pPr>
      <w:r w:rsidRPr="003B0EDF">
        <w:rPr>
          <w:rFonts w:ascii="Arial" w:eastAsia="Arial" w:hAnsi="Arial" w:cs="Arial"/>
          <w:color w:val="000000" w:themeColor="text1"/>
          <w:sz w:val="20"/>
          <w:szCs w:val="20"/>
        </w:rPr>
        <w:t xml:space="preserve">The interview will close with the researcher thanking you for your time and </w:t>
      </w:r>
      <w:r w:rsidR="2C16D728" w:rsidRPr="003B0EDF">
        <w:rPr>
          <w:rFonts w:ascii="Arial" w:eastAsia="Arial" w:hAnsi="Arial" w:cs="Arial"/>
          <w:color w:val="000000" w:themeColor="text1"/>
          <w:sz w:val="20"/>
          <w:szCs w:val="20"/>
        </w:rPr>
        <w:t>participation and</w:t>
      </w:r>
      <w:r w:rsidRPr="003B0EDF">
        <w:rPr>
          <w:rFonts w:ascii="Arial" w:eastAsia="Arial" w:hAnsi="Arial" w:cs="Arial"/>
          <w:color w:val="000000" w:themeColor="text1"/>
          <w:sz w:val="20"/>
          <w:szCs w:val="20"/>
        </w:rPr>
        <w:t xml:space="preserve"> reminding you of the procedures should you feel distressed by taking part or have any concerns about the conduct or process of the research. You will be reminded that a copy of the interview transcript and derived meanings will be sent to you along with a copy of the signed consent form for your records</w:t>
      </w:r>
      <w:r w:rsidR="5E596D0E" w:rsidRPr="003B0EDF">
        <w:rPr>
          <w:rFonts w:ascii="Arial" w:eastAsia="Arial" w:hAnsi="Arial" w:cs="Arial"/>
          <w:color w:val="000000" w:themeColor="text1"/>
          <w:sz w:val="20"/>
          <w:szCs w:val="20"/>
        </w:rPr>
        <w:t xml:space="preserve">, </w:t>
      </w:r>
      <w:r w:rsidRPr="003B0EDF">
        <w:rPr>
          <w:rFonts w:ascii="Arial" w:eastAsia="Arial" w:hAnsi="Arial" w:cs="Arial"/>
          <w:color w:val="000000" w:themeColor="text1"/>
          <w:sz w:val="20"/>
          <w:szCs w:val="20"/>
        </w:rPr>
        <w:t xml:space="preserve">you can decide at this time whether you want to receive these. </w:t>
      </w:r>
    </w:p>
    <w:p w14:paraId="12DA3F3E" w14:textId="77777777" w:rsidR="003B0EDF" w:rsidRPr="003B0EDF" w:rsidRDefault="003B0EDF" w:rsidP="00A50621">
      <w:pPr>
        <w:pStyle w:val="ListParagraph"/>
        <w:jc w:val="both"/>
        <w:rPr>
          <w:sz w:val="20"/>
          <w:szCs w:val="20"/>
        </w:rPr>
      </w:pPr>
    </w:p>
    <w:p w14:paraId="177063CA" w14:textId="77777777" w:rsidR="00A50621" w:rsidRPr="00A50621" w:rsidRDefault="00A50621" w:rsidP="00A50621">
      <w:pPr>
        <w:pStyle w:val="ListParagraph"/>
        <w:jc w:val="both"/>
        <w:rPr>
          <w:sz w:val="20"/>
          <w:szCs w:val="20"/>
        </w:rPr>
      </w:pPr>
    </w:p>
    <w:p w14:paraId="3D8D2B82" w14:textId="77777777" w:rsidR="00A50621" w:rsidRPr="00A50621" w:rsidRDefault="3878DD72" w:rsidP="00A50621">
      <w:pPr>
        <w:pStyle w:val="ListParagraph"/>
        <w:numPr>
          <w:ilvl w:val="0"/>
          <w:numId w:val="9"/>
        </w:numPr>
        <w:jc w:val="both"/>
        <w:rPr>
          <w:sz w:val="20"/>
          <w:szCs w:val="20"/>
        </w:rPr>
      </w:pPr>
      <w:r w:rsidRPr="00A50621">
        <w:rPr>
          <w:rFonts w:ascii="Arial" w:eastAsia="Arial" w:hAnsi="Arial" w:cs="Arial"/>
          <w:color w:val="000000" w:themeColor="text1"/>
          <w:sz w:val="20"/>
          <w:szCs w:val="20"/>
        </w:rPr>
        <w:t>There will be a short debriefing period immediately following the interview where you will have the opportunity to reflect upon and discuss the research process.</w:t>
      </w:r>
    </w:p>
    <w:p w14:paraId="1BEB0A4E" w14:textId="77777777" w:rsidR="001209FA" w:rsidRPr="001209FA" w:rsidRDefault="001209FA" w:rsidP="001209FA">
      <w:pPr>
        <w:pStyle w:val="ListParagraph"/>
        <w:jc w:val="both"/>
        <w:rPr>
          <w:sz w:val="20"/>
          <w:szCs w:val="20"/>
        </w:rPr>
      </w:pPr>
    </w:p>
    <w:p w14:paraId="2BB06BC4" w14:textId="23B2C2E1" w:rsidR="3878DD72" w:rsidRPr="00A50621" w:rsidRDefault="3878DD72" w:rsidP="00A50621">
      <w:pPr>
        <w:pStyle w:val="ListParagraph"/>
        <w:numPr>
          <w:ilvl w:val="0"/>
          <w:numId w:val="9"/>
        </w:numPr>
        <w:jc w:val="both"/>
        <w:rPr>
          <w:sz w:val="20"/>
          <w:szCs w:val="20"/>
        </w:rPr>
      </w:pPr>
      <w:r w:rsidRPr="00A50621">
        <w:rPr>
          <w:rFonts w:ascii="Arial" w:eastAsia="Arial" w:hAnsi="Arial" w:cs="Arial"/>
          <w:color w:val="000000" w:themeColor="text1"/>
          <w:sz w:val="20"/>
          <w:szCs w:val="20"/>
        </w:rPr>
        <w:t>During the debrief the researcher will ask how you are felling. If needed, you will be supported to seek local help from your G.P or Local Mental Health Services. You will be given details of organisations should you wish to seek further specialist help and support.</w:t>
      </w:r>
    </w:p>
    <w:p w14:paraId="503246F4" w14:textId="470B4E88" w:rsidR="02594A7C" w:rsidRPr="003B0EDF" w:rsidRDefault="02594A7C" w:rsidP="00A50621">
      <w:pPr>
        <w:spacing w:line="240" w:lineRule="auto"/>
        <w:jc w:val="both"/>
        <w:rPr>
          <w:rFonts w:ascii="Arial" w:eastAsia="Arial" w:hAnsi="Arial" w:cs="Arial"/>
          <w:color w:val="000000" w:themeColor="text1"/>
          <w:sz w:val="20"/>
          <w:szCs w:val="20"/>
        </w:rPr>
      </w:pPr>
    </w:p>
    <w:p w14:paraId="7D8388C0" w14:textId="5000C945" w:rsidR="3878DD72" w:rsidRPr="003B0EDF" w:rsidRDefault="3878DD72" w:rsidP="00A50621">
      <w:pPr>
        <w:pStyle w:val="ListParagraph"/>
        <w:numPr>
          <w:ilvl w:val="0"/>
          <w:numId w:val="3"/>
        </w:numPr>
        <w:spacing w:line="240" w:lineRule="auto"/>
        <w:jc w:val="both"/>
        <w:rPr>
          <w:rFonts w:eastAsiaTheme="minorEastAsia"/>
          <w:color w:val="000000" w:themeColor="text1"/>
          <w:sz w:val="20"/>
          <w:szCs w:val="20"/>
        </w:rPr>
      </w:pPr>
      <w:r w:rsidRPr="003B0EDF">
        <w:rPr>
          <w:rFonts w:ascii="Arial" w:eastAsia="Arial" w:hAnsi="Arial" w:cs="Arial"/>
          <w:color w:val="000000" w:themeColor="text1"/>
          <w:sz w:val="20"/>
          <w:szCs w:val="20"/>
        </w:rPr>
        <w:t>The researcher will ensure you have her contact details prior leaving the interview and will invite you to contact her if you require additional emotional support after the interview has ended.</w:t>
      </w:r>
    </w:p>
    <w:p w14:paraId="6FB567E0" w14:textId="0CF89748" w:rsidR="02594A7C" w:rsidRPr="003B0EDF" w:rsidRDefault="02594A7C" w:rsidP="00A50621">
      <w:pPr>
        <w:spacing w:line="240" w:lineRule="auto"/>
        <w:jc w:val="both"/>
        <w:rPr>
          <w:rFonts w:ascii="Arial" w:eastAsia="Arial" w:hAnsi="Arial" w:cs="Arial"/>
          <w:color w:val="000000" w:themeColor="text1"/>
          <w:sz w:val="20"/>
          <w:szCs w:val="20"/>
        </w:rPr>
      </w:pPr>
    </w:p>
    <w:p w14:paraId="58FAC90E" w14:textId="3988A4DA" w:rsidR="72E685EE" w:rsidRPr="003B0EDF" w:rsidRDefault="72E685EE" w:rsidP="00A50621">
      <w:pPr>
        <w:spacing w:line="240" w:lineRule="auto"/>
        <w:jc w:val="right"/>
        <w:rPr>
          <w:rFonts w:ascii="Arial" w:eastAsia="Arial" w:hAnsi="Arial" w:cs="Arial"/>
          <w:color w:val="000000" w:themeColor="text1"/>
          <w:sz w:val="20"/>
          <w:szCs w:val="20"/>
        </w:rPr>
      </w:pPr>
      <w:r w:rsidRPr="003B0EDF">
        <w:rPr>
          <w:rFonts w:ascii="Arial" w:eastAsia="Arial" w:hAnsi="Arial" w:cs="Arial"/>
          <w:color w:val="000000" w:themeColor="text1"/>
          <w:sz w:val="20"/>
          <w:szCs w:val="20"/>
        </w:rPr>
        <w:t>(</w:t>
      </w:r>
      <w:r w:rsidR="62990EEC" w:rsidRPr="003B0EDF">
        <w:rPr>
          <w:rFonts w:ascii="Arial" w:eastAsia="Arial" w:hAnsi="Arial" w:cs="Arial"/>
          <w:color w:val="000000" w:themeColor="text1"/>
          <w:sz w:val="20"/>
          <w:szCs w:val="20"/>
        </w:rPr>
        <w:t xml:space="preserve">Willig, 2008; </w:t>
      </w:r>
      <w:r w:rsidR="333FD1F3" w:rsidRPr="003B0EDF">
        <w:rPr>
          <w:rFonts w:ascii="Arial" w:eastAsia="Arial" w:hAnsi="Arial" w:cs="Arial"/>
          <w:color w:val="000000" w:themeColor="text1"/>
          <w:sz w:val="20"/>
          <w:szCs w:val="20"/>
        </w:rPr>
        <w:t>Cole, 202</w:t>
      </w:r>
      <w:r w:rsidR="0072181B" w:rsidRPr="003B0EDF">
        <w:rPr>
          <w:rFonts w:ascii="Arial" w:eastAsia="Arial" w:hAnsi="Arial" w:cs="Arial"/>
          <w:color w:val="000000" w:themeColor="text1"/>
          <w:sz w:val="20"/>
          <w:szCs w:val="20"/>
        </w:rPr>
        <w:t>0</w:t>
      </w:r>
      <w:r w:rsidRPr="003B0EDF">
        <w:rPr>
          <w:rFonts w:ascii="Arial" w:eastAsia="Arial" w:hAnsi="Arial" w:cs="Arial"/>
          <w:color w:val="000000" w:themeColor="text1"/>
          <w:sz w:val="20"/>
          <w:szCs w:val="20"/>
        </w:rPr>
        <w:t>)</w:t>
      </w:r>
    </w:p>
    <w:p w14:paraId="2CFE4E55" w14:textId="4B9BB950" w:rsidR="69803EFF" w:rsidRPr="003B0EDF" w:rsidRDefault="69803EFF" w:rsidP="00A50621">
      <w:pPr>
        <w:spacing w:line="240" w:lineRule="auto"/>
        <w:jc w:val="both"/>
        <w:rPr>
          <w:rFonts w:ascii="Arial" w:eastAsia="Arial" w:hAnsi="Arial" w:cs="Arial"/>
          <w:color w:val="000000" w:themeColor="text1"/>
          <w:sz w:val="20"/>
          <w:szCs w:val="20"/>
        </w:rPr>
      </w:pPr>
    </w:p>
    <w:p w14:paraId="7CCEF263" w14:textId="77AA7DB1" w:rsidR="69803EFF" w:rsidRDefault="69803EFF" w:rsidP="69803EFF">
      <w:pPr>
        <w:spacing w:line="240" w:lineRule="auto"/>
        <w:jc w:val="right"/>
        <w:rPr>
          <w:rFonts w:ascii="Arial" w:eastAsia="Arial" w:hAnsi="Arial" w:cs="Arial"/>
          <w:color w:val="000000" w:themeColor="text1"/>
        </w:rPr>
      </w:pPr>
    </w:p>
    <w:p w14:paraId="16533734" w14:textId="129A5808" w:rsidR="69803EFF" w:rsidRDefault="69803EFF" w:rsidP="69803EFF">
      <w:pPr>
        <w:spacing w:line="240" w:lineRule="auto"/>
        <w:jc w:val="right"/>
        <w:rPr>
          <w:rFonts w:ascii="Arial" w:eastAsia="Arial" w:hAnsi="Arial" w:cs="Arial"/>
          <w:color w:val="000000" w:themeColor="text1"/>
        </w:rPr>
      </w:pPr>
    </w:p>
    <w:p w14:paraId="1A7FECBA" w14:textId="4FFC2796" w:rsidR="02594A7C" w:rsidRDefault="02594A7C">
      <w:r>
        <w:br w:type="page"/>
      </w:r>
    </w:p>
    <w:tbl>
      <w:tblPr>
        <w:tblStyle w:val="TableGrid"/>
        <w:tblW w:w="0" w:type="auto"/>
        <w:tblLayout w:type="fixed"/>
        <w:tblLook w:val="06A0" w:firstRow="1" w:lastRow="0" w:firstColumn="1" w:lastColumn="0" w:noHBand="1" w:noVBand="1"/>
      </w:tblPr>
      <w:tblGrid>
        <w:gridCol w:w="9116"/>
      </w:tblGrid>
      <w:tr w:rsidR="02594A7C" w14:paraId="6493E663" w14:textId="77777777" w:rsidTr="2AEC126C">
        <w:trPr>
          <w:trHeight w:val="3343"/>
        </w:trPr>
        <w:tc>
          <w:tcPr>
            <w:tcW w:w="9116" w:type="dxa"/>
            <w:vAlign w:val="bottom"/>
          </w:tcPr>
          <w:p w14:paraId="571DA3C4" w14:textId="0B494190" w:rsidR="71C321A4" w:rsidRDefault="69027DFE" w:rsidP="00A50621">
            <w:pPr>
              <w:pStyle w:val="Heading1"/>
              <w:jc w:val="center"/>
              <w:outlineLvl w:val="0"/>
              <w:rPr>
                <w:rFonts w:ascii="Arial" w:eastAsia="Arial" w:hAnsi="Arial" w:cs="Arial"/>
                <w:b/>
                <w:bCs/>
                <w:color w:val="auto"/>
                <w:sz w:val="24"/>
                <w:szCs w:val="24"/>
                <w:u w:val="single"/>
                <w:lang w:val="en-US"/>
              </w:rPr>
            </w:pPr>
            <w:bookmarkStart w:id="3" w:name="_Toc63071187"/>
            <w:r w:rsidRPr="69803EFF">
              <w:rPr>
                <w:rFonts w:ascii="Arial" w:eastAsia="Arial" w:hAnsi="Arial" w:cs="Arial"/>
                <w:b/>
                <w:bCs/>
                <w:color w:val="auto"/>
                <w:sz w:val="24"/>
                <w:szCs w:val="24"/>
                <w:u w:val="single"/>
              </w:rPr>
              <w:t>EXAMPLE OF INTERVIEW SCHEDULE</w:t>
            </w:r>
            <w:bookmarkEnd w:id="3"/>
          </w:p>
          <w:p w14:paraId="488025AE" w14:textId="0D0A5ECD" w:rsidR="02594A7C" w:rsidRDefault="02594A7C" w:rsidP="00A50621">
            <w:pPr>
              <w:jc w:val="both"/>
              <w:rPr>
                <w:rFonts w:ascii="Arial" w:eastAsia="Arial" w:hAnsi="Arial" w:cs="Arial"/>
                <w:color w:val="000000" w:themeColor="text1"/>
                <w:lang w:val="en-US"/>
              </w:rPr>
            </w:pPr>
          </w:p>
          <w:p w14:paraId="3ECBACF4" w14:textId="66237F74" w:rsidR="02594A7C" w:rsidRDefault="02594A7C" w:rsidP="00A50621">
            <w:pPr>
              <w:spacing w:line="259" w:lineRule="auto"/>
              <w:ind w:left="720"/>
              <w:jc w:val="both"/>
              <w:rPr>
                <w:rFonts w:ascii="Arial" w:eastAsia="Arial" w:hAnsi="Arial" w:cs="Arial"/>
                <w:color w:val="000000" w:themeColor="text1"/>
                <w:lang w:val="en-US"/>
              </w:rPr>
            </w:pPr>
          </w:p>
          <w:p w14:paraId="464A28C6" w14:textId="61194F84" w:rsidR="71C321A4" w:rsidRDefault="71C321A4" w:rsidP="00A50621">
            <w:pPr>
              <w:spacing w:line="259" w:lineRule="auto"/>
              <w:ind w:left="720"/>
              <w:jc w:val="both"/>
              <w:rPr>
                <w:rFonts w:ascii="Arial" w:eastAsia="Arial" w:hAnsi="Arial" w:cs="Arial"/>
                <w:color w:val="000000" w:themeColor="text1"/>
                <w:lang w:val="en-US"/>
              </w:rPr>
            </w:pPr>
            <w:r w:rsidRPr="02594A7C">
              <w:rPr>
                <w:rFonts w:ascii="Arial" w:eastAsia="Arial" w:hAnsi="Arial" w:cs="Arial"/>
                <w:b/>
                <w:bCs/>
                <w:color w:val="000000" w:themeColor="text1"/>
                <w:u w:val="single"/>
              </w:rPr>
              <w:t>Research Project:</w:t>
            </w:r>
            <w:r w:rsidRPr="02594A7C">
              <w:rPr>
                <w:rFonts w:ascii="Arial" w:eastAsia="Arial" w:hAnsi="Arial" w:cs="Arial"/>
                <w:b/>
                <w:bCs/>
                <w:color w:val="000000" w:themeColor="text1"/>
              </w:rPr>
              <w:t xml:space="preserve"> How does prison help to break the cycle of re-offending?</w:t>
            </w:r>
          </w:p>
          <w:p w14:paraId="3EEE8CE3" w14:textId="68754867" w:rsidR="02594A7C" w:rsidRDefault="02594A7C" w:rsidP="00A50621">
            <w:pPr>
              <w:spacing w:line="259" w:lineRule="auto"/>
              <w:ind w:left="720"/>
              <w:jc w:val="both"/>
              <w:rPr>
                <w:rFonts w:ascii="Arial" w:eastAsia="Arial" w:hAnsi="Arial" w:cs="Arial"/>
                <w:color w:val="000000" w:themeColor="text1"/>
              </w:rPr>
            </w:pPr>
          </w:p>
          <w:p w14:paraId="68FFC474" w14:textId="115BCF51" w:rsidR="71C321A4" w:rsidRPr="003B0EDF" w:rsidRDefault="71C321A4" w:rsidP="00A50621">
            <w:pPr>
              <w:spacing w:line="259" w:lineRule="auto"/>
              <w:ind w:left="720"/>
              <w:jc w:val="both"/>
              <w:rPr>
                <w:rFonts w:ascii="Arial" w:eastAsia="Arial" w:hAnsi="Arial" w:cs="Arial"/>
                <w:color w:val="000000" w:themeColor="text1"/>
                <w:sz w:val="20"/>
                <w:szCs w:val="20"/>
              </w:rPr>
            </w:pPr>
            <w:r w:rsidRPr="003B0EDF">
              <w:rPr>
                <w:rFonts w:ascii="Arial" w:eastAsia="Arial" w:hAnsi="Arial" w:cs="Arial"/>
                <w:color w:val="000000" w:themeColor="text1"/>
                <w:sz w:val="20"/>
                <w:szCs w:val="20"/>
              </w:rPr>
              <w:t>Research into ex-prisoners ‘lived experience’ of being subject to the British Prison System in hope to shed some light on the debate whether rehabilitation is better than punishment. In turn, it is hoped that by undertaking this research that there is better understanding of what more can be done to help and support prisoners to rebuild their lives and reduce re-offending.</w:t>
            </w:r>
          </w:p>
          <w:p w14:paraId="27B327E7" w14:textId="22B126DC" w:rsidR="02594A7C" w:rsidRDefault="02594A7C" w:rsidP="00A50621">
            <w:pPr>
              <w:spacing w:line="259" w:lineRule="auto"/>
              <w:ind w:left="720"/>
              <w:jc w:val="both"/>
              <w:rPr>
                <w:rFonts w:ascii="Arial" w:eastAsia="Arial" w:hAnsi="Arial" w:cs="Arial"/>
                <w:color w:val="000000" w:themeColor="text1"/>
                <w:lang w:val="en-US"/>
              </w:rPr>
            </w:pPr>
          </w:p>
          <w:p w14:paraId="7AFD8804" w14:textId="3AD5A073" w:rsidR="02594A7C" w:rsidRDefault="02594A7C" w:rsidP="00A50621">
            <w:pPr>
              <w:spacing w:line="259" w:lineRule="auto"/>
              <w:ind w:left="720"/>
              <w:jc w:val="both"/>
              <w:rPr>
                <w:rFonts w:ascii="Arial" w:eastAsia="Arial" w:hAnsi="Arial" w:cs="Arial"/>
                <w:color w:val="000000" w:themeColor="text1"/>
                <w:lang w:val="en-US"/>
              </w:rPr>
            </w:pPr>
          </w:p>
          <w:p w14:paraId="43DEEE53" w14:textId="42CC2866" w:rsidR="71C321A4" w:rsidRDefault="71C321A4" w:rsidP="00A50621">
            <w:pPr>
              <w:spacing w:line="259" w:lineRule="auto"/>
              <w:ind w:left="720"/>
              <w:jc w:val="both"/>
              <w:rPr>
                <w:rFonts w:ascii="Arial" w:eastAsia="Arial" w:hAnsi="Arial" w:cs="Arial"/>
                <w:color w:val="000000" w:themeColor="text1"/>
                <w:lang w:val="en-US"/>
              </w:rPr>
            </w:pPr>
            <w:r w:rsidRPr="02594A7C">
              <w:rPr>
                <w:rFonts w:ascii="Arial" w:eastAsia="Arial" w:hAnsi="Arial" w:cs="Arial"/>
                <w:b/>
                <w:bCs/>
                <w:color w:val="000000" w:themeColor="text1"/>
                <w:u w:val="single"/>
              </w:rPr>
              <w:t>Date:</w:t>
            </w:r>
            <w:r w:rsidRPr="02594A7C">
              <w:rPr>
                <w:rFonts w:ascii="Arial" w:eastAsia="Arial" w:hAnsi="Arial" w:cs="Arial"/>
                <w:b/>
                <w:bCs/>
                <w:color w:val="000000" w:themeColor="text1"/>
              </w:rPr>
              <w:t xml:space="preserve">                         </w:t>
            </w:r>
            <w:r w:rsidRPr="02594A7C">
              <w:rPr>
                <w:rFonts w:ascii="Arial" w:eastAsia="Arial" w:hAnsi="Arial" w:cs="Arial"/>
                <w:b/>
                <w:bCs/>
                <w:color w:val="000000" w:themeColor="text1"/>
                <w:u w:val="single"/>
              </w:rPr>
              <w:t>Time of Interview:</w:t>
            </w:r>
            <w:r w:rsidRPr="02594A7C">
              <w:rPr>
                <w:rFonts w:ascii="Arial" w:eastAsia="Arial" w:hAnsi="Arial" w:cs="Arial"/>
                <w:b/>
                <w:bCs/>
                <w:color w:val="000000" w:themeColor="text1"/>
              </w:rPr>
              <w:t xml:space="preserve">        </w:t>
            </w:r>
            <w:r w:rsidR="00A50621">
              <w:rPr>
                <w:rFonts w:ascii="Arial" w:eastAsia="Arial" w:hAnsi="Arial" w:cs="Arial"/>
                <w:b/>
                <w:bCs/>
                <w:color w:val="000000" w:themeColor="text1"/>
              </w:rPr>
              <w:t xml:space="preserve">        </w:t>
            </w:r>
            <w:r w:rsidRPr="02594A7C">
              <w:rPr>
                <w:rFonts w:ascii="Arial" w:eastAsia="Arial" w:hAnsi="Arial" w:cs="Arial"/>
                <w:b/>
                <w:bCs/>
                <w:color w:val="000000" w:themeColor="text1"/>
              </w:rPr>
              <w:t xml:space="preserve">Start:                Finish: </w:t>
            </w:r>
          </w:p>
          <w:p w14:paraId="2FA2BE00" w14:textId="3B08210E" w:rsidR="02594A7C" w:rsidRDefault="02594A7C" w:rsidP="00A50621">
            <w:pPr>
              <w:spacing w:line="259" w:lineRule="auto"/>
              <w:ind w:left="720"/>
              <w:jc w:val="both"/>
              <w:rPr>
                <w:rFonts w:ascii="Arial" w:eastAsia="Arial" w:hAnsi="Arial" w:cs="Arial"/>
                <w:color w:val="000000" w:themeColor="text1"/>
                <w:lang w:val="en-US"/>
              </w:rPr>
            </w:pPr>
          </w:p>
          <w:p w14:paraId="471878C2" w14:textId="793DB0E4" w:rsidR="71C321A4" w:rsidRDefault="69027DFE" w:rsidP="00A50621">
            <w:pPr>
              <w:spacing w:line="259" w:lineRule="auto"/>
              <w:ind w:left="720"/>
              <w:jc w:val="both"/>
              <w:rPr>
                <w:rFonts w:ascii="Arial" w:eastAsia="Arial" w:hAnsi="Arial" w:cs="Arial"/>
                <w:color w:val="000000" w:themeColor="text1"/>
                <w:lang w:val="en-US"/>
              </w:rPr>
            </w:pPr>
            <w:r w:rsidRPr="69803EFF">
              <w:rPr>
                <w:rFonts w:ascii="Arial" w:eastAsia="Arial" w:hAnsi="Arial" w:cs="Arial"/>
                <w:b/>
                <w:bCs/>
                <w:color w:val="000000" w:themeColor="text1"/>
              </w:rPr>
              <w:t xml:space="preserve">MEDIUM: </w:t>
            </w:r>
            <w:r w:rsidRPr="00A50621">
              <w:rPr>
                <w:rFonts w:ascii="Arial" w:eastAsia="Arial" w:hAnsi="Arial" w:cs="Arial"/>
                <w:color w:val="000000" w:themeColor="text1"/>
                <w:sz w:val="20"/>
                <w:szCs w:val="20"/>
              </w:rPr>
              <w:t>ZOOM OR MS TEAMS</w:t>
            </w:r>
            <w:r w:rsidRPr="69803EFF">
              <w:rPr>
                <w:rFonts w:ascii="Arial" w:eastAsia="Arial" w:hAnsi="Arial" w:cs="Arial"/>
                <w:b/>
                <w:bCs/>
                <w:color w:val="000000" w:themeColor="text1"/>
              </w:rPr>
              <w:t xml:space="preserve"> </w:t>
            </w:r>
          </w:p>
          <w:p w14:paraId="3E1BEFBD" w14:textId="3247B051" w:rsidR="02594A7C" w:rsidRDefault="02594A7C" w:rsidP="00A50621">
            <w:pPr>
              <w:spacing w:line="259" w:lineRule="auto"/>
              <w:ind w:left="720"/>
              <w:jc w:val="both"/>
              <w:rPr>
                <w:rFonts w:ascii="Arial" w:eastAsia="Arial" w:hAnsi="Arial" w:cs="Arial"/>
                <w:color w:val="000000" w:themeColor="text1"/>
                <w:lang w:val="en-US"/>
              </w:rPr>
            </w:pPr>
          </w:p>
          <w:p w14:paraId="1276C768" w14:textId="466DBDF6" w:rsidR="71C321A4" w:rsidRDefault="71C321A4" w:rsidP="00A50621">
            <w:pPr>
              <w:spacing w:line="259" w:lineRule="auto"/>
              <w:ind w:left="720"/>
              <w:jc w:val="both"/>
              <w:rPr>
                <w:rFonts w:ascii="Arial" w:eastAsia="Arial" w:hAnsi="Arial" w:cs="Arial"/>
                <w:color w:val="000000" w:themeColor="text1"/>
                <w:lang w:val="en-US"/>
              </w:rPr>
            </w:pPr>
            <w:r w:rsidRPr="02594A7C">
              <w:rPr>
                <w:rFonts w:ascii="Arial" w:eastAsia="Arial" w:hAnsi="Arial" w:cs="Arial"/>
                <w:b/>
                <w:bCs/>
                <w:color w:val="000000" w:themeColor="text1"/>
              </w:rPr>
              <w:t xml:space="preserve">Interview with participant </w:t>
            </w:r>
            <w:r w:rsidRPr="00A50621">
              <w:rPr>
                <w:rFonts w:ascii="Arial" w:eastAsia="Arial" w:hAnsi="Arial" w:cs="Arial"/>
                <w:b/>
                <w:bCs/>
                <w:color w:val="000000" w:themeColor="text1"/>
                <w:sz w:val="20"/>
                <w:szCs w:val="20"/>
              </w:rPr>
              <w:t>(</w:t>
            </w:r>
            <w:r w:rsidRPr="00A50621">
              <w:rPr>
                <w:rFonts w:ascii="Arial" w:eastAsia="Arial" w:hAnsi="Arial" w:cs="Arial"/>
                <w:color w:val="000000" w:themeColor="text1"/>
                <w:sz w:val="20"/>
                <w:szCs w:val="20"/>
              </w:rPr>
              <w:t>insert code)</w:t>
            </w:r>
            <w:r w:rsidRPr="02594A7C">
              <w:rPr>
                <w:rFonts w:ascii="Arial" w:eastAsia="Arial" w:hAnsi="Arial" w:cs="Arial"/>
                <w:b/>
                <w:bCs/>
                <w:color w:val="000000" w:themeColor="text1"/>
              </w:rPr>
              <w:t xml:space="preserve"> Recorded on </w:t>
            </w:r>
            <w:r w:rsidRPr="00A50621">
              <w:rPr>
                <w:rFonts w:ascii="Arial" w:eastAsia="Arial" w:hAnsi="Arial" w:cs="Arial"/>
                <w:b/>
                <w:bCs/>
                <w:color w:val="000000" w:themeColor="text1"/>
                <w:sz w:val="20"/>
                <w:szCs w:val="20"/>
              </w:rPr>
              <w:t>(</w:t>
            </w:r>
            <w:r w:rsidRPr="00A50621">
              <w:rPr>
                <w:rFonts w:ascii="Arial" w:eastAsia="Arial" w:hAnsi="Arial" w:cs="Arial"/>
                <w:color w:val="000000" w:themeColor="text1"/>
                <w:sz w:val="20"/>
                <w:szCs w:val="20"/>
              </w:rPr>
              <w:t>insert recording ref. No.)</w:t>
            </w:r>
            <w:r w:rsidRPr="02594A7C">
              <w:rPr>
                <w:rFonts w:ascii="Arial" w:eastAsia="Arial" w:hAnsi="Arial" w:cs="Arial"/>
                <w:b/>
                <w:bCs/>
                <w:color w:val="000000" w:themeColor="text1"/>
              </w:rPr>
              <w:t xml:space="preserve"> </w:t>
            </w:r>
          </w:p>
          <w:p w14:paraId="396008EE" w14:textId="03A53D92" w:rsidR="02594A7C" w:rsidRDefault="02594A7C" w:rsidP="00A50621">
            <w:pPr>
              <w:spacing w:line="259" w:lineRule="auto"/>
              <w:ind w:left="720"/>
              <w:jc w:val="both"/>
              <w:rPr>
                <w:rFonts w:ascii="Arial" w:eastAsia="Arial" w:hAnsi="Arial" w:cs="Arial"/>
                <w:color w:val="000000" w:themeColor="text1"/>
                <w:lang w:val="en-US"/>
              </w:rPr>
            </w:pPr>
          </w:p>
          <w:p w14:paraId="234280E8" w14:textId="3EF08547" w:rsidR="71C321A4" w:rsidRPr="003B0EDF" w:rsidRDefault="71C321A4" w:rsidP="00A50621">
            <w:pPr>
              <w:spacing w:line="259" w:lineRule="auto"/>
              <w:ind w:left="720"/>
              <w:jc w:val="both"/>
              <w:rPr>
                <w:rFonts w:ascii="Arial" w:eastAsia="Arial" w:hAnsi="Arial" w:cs="Arial"/>
                <w:color w:val="000000" w:themeColor="text1"/>
                <w:sz w:val="20"/>
                <w:szCs w:val="20"/>
                <w:lang w:val="en-US"/>
              </w:rPr>
            </w:pPr>
            <w:r w:rsidRPr="003B0EDF">
              <w:rPr>
                <w:rFonts w:ascii="Arial" w:eastAsia="Arial" w:hAnsi="Arial" w:cs="Arial"/>
                <w:color w:val="000000" w:themeColor="text1"/>
                <w:sz w:val="20"/>
                <w:szCs w:val="20"/>
              </w:rPr>
              <w:t xml:space="preserve">Introductions. </w:t>
            </w:r>
          </w:p>
          <w:p w14:paraId="00CC5F57" w14:textId="6A808FF4" w:rsidR="71C321A4" w:rsidRPr="003B0EDF" w:rsidRDefault="71C321A4" w:rsidP="00A50621">
            <w:pPr>
              <w:spacing w:line="259" w:lineRule="auto"/>
              <w:ind w:left="720"/>
              <w:jc w:val="both"/>
              <w:rPr>
                <w:rFonts w:ascii="Arial" w:eastAsia="Arial" w:hAnsi="Arial" w:cs="Arial"/>
                <w:color w:val="000000" w:themeColor="text1"/>
                <w:sz w:val="20"/>
                <w:szCs w:val="20"/>
              </w:rPr>
            </w:pPr>
            <w:r w:rsidRPr="003B0EDF">
              <w:rPr>
                <w:rFonts w:ascii="Arial" w:eastAsia="Arial" w:hAnsi="Arial" w:cs="Arial"/>
                <w:color w:val="000000" w:themeColor="text1"/>
                <w:sz w:val="20"/>
                <w:szCs w:val="20"/>
              </w:rPr>
              <w:t xml:space="preserve">Briefly describe project and interview protocol including purpose of study, recording, dissemination, and withdrawal, ensure interviewee is comfortable, has copy of the information sheet and has signed consent form before starting. </w:t>
            </w:r>
          </w:p>
          <w:p w14:paraId="2FA172B8" w14:textId="33DF760E" w:rsidR="02594A7C" w:rsidRPr="003B0EDF" w:rsidRDefault="02594A7C" w:rsidP="00A50621">
            <w:pPr>
              <w:spacing w:line="259" w:lineRule="auto"/>
              <w:ind w:left="720"/>
              <w:jc w:val="both"/>
              <w:rPr>
                <w:rFonts w:ascii="Arial" w:eastAsia="Arial" w:hAnsi="Arial" w:cs="Arial"/>
                <w:color w:val="000000" w:themeColor="text1"/>
                <w:sz w:val="20"/>
                <w:szCs w:val="20"/>
                <w:lang w:val="en-US"/>
              </w:rPr>
            </w:pPr>
          </w:p>
          <w:p w14:paraId="6246D73F" w14:textId="029E0426" w:rsidR="02594A7C" w:rsidRDefault="02594A7C" w:rsidP="00A50621">
            <w:pPr>
              <w:spacing w:line="259" w:lineRule="auto"/>
              <w:ind w:left="720"/>
              <w:jc w:val="both"/>
              <w:rPr>
                <w:rFonts w:ascii="Arial" w:eastAsia="Arial" w:hAnsi="Arial" w:cs="Arial"/>
                <w:color w:val="000000" w:themeColor="text1"/>
                <w:lang w:val="en-US"/>
              </w:rPr>
            </w:pPr>
          </w:p>
          <w:p w14:paraId="31FFEF36" w14:textId="736214D8" w:rsidR="71C321A4" w:rsidRDefault="71C321A4" w:rsidP="00A50621">
            <w:pPr>
              <w:spacing w:line="259" w:lineRule="auto"/>
              <w:ind w:left="720"/>
              <w:jc w:val="both"/>
              <w:rPr>
                <w:rFonts w:ascii="Arial" w:eastAsia="Arial" w:hAnsi="Arial" w:cs="Arial"/>
                <w:color w:val="000000" w:themeColor="text1"/>
                <w:lang w:val="en-US"/>
              </w:rPr>
            </w:pPr>
            <w:r w:rsidRPr="02594A7C">
              <w:rPr>
                <w:rFonts w:ascii="Arial" w:eastAsia="Arial" w:hAnsi="Arial" w:cs="Arial"/>
                <w:b/>
                <w:bCs/>
                <w:color w:val="000000" w:themeColor="text1"/>
              </w:rPr>
              <w:t>Question 1: What is your experience of being in Prison?</w:t>
            </w:r>
          </w:p>
          <w:p w14:paraId="4E2093CE" w14:textId="6878BA9D" w:rsidR="02594A7C" w:rsidRDefault="02594A7C" w:rsidP="00A50621">
            <w:pPr>
              <w:spacing w:line="259" w:lineRule="auto"/>
              <w:ind w:left="720"/>
              <w:jc w:val="both"/>
              <w:rPr>
                <w:rFonts w:ascii="Arial" w:eastAsia="Arial" w:hAnsi="Arial" w:cs="Arial"/>
                <w:color w:val="000000" w:themeColor="text1"/>
              </w:rPr>
            </w:pPr>
          </w:p>
          <w:p w14:paraId="1D420139" w14:textId="5AAB9D8E" w:rsidR="71C321A4" w:rsidRPr="003B0EDF" w:rsidRDefault="71C321A4" w:rsidP="00A50621">
            <w:pPr>
              <w:spacing w:line="259" w:lineRule="auto"/>
              <w:ind w:left="720"/>
              <w:jc w:val="both"/>
              <w:rPr>
                <w:rFonts w:ascii="Arial" w:eastAsia="Arial" w:hAnsi="Arial" w:cs="Arial"/>
                <w:color w:val="000000" w:themeColor="text1"/>
                <w:sz w:val="20"/>
                <w:szCs w:val="20"/>
                <w:lang w:val="en-US"/>
              </w:rPr>
            </w:pPr>
            <w:r w:rsidRPr="003B0EDF">
              <w:rPr>
                <w:rFonts w:ascii="Arial" w:eastAsia="Arial" w:hAnsi="Arial" w:cs="Arial"/>
                <w:color w:val="000000" w:themeColor="text1"/>
                <w:sz w:val="20"/>
                <w:szCs w:val="20"/>
              </w:rPr>
              <w:t>(This opening could be sufficient for the participant to fully describe their experiences)</w:t>
            </w:r>
          </w:p>
          <w:p w14:paraId="0FA82A02" w14:textId="1D4A3AF9" w:rsidR="02594A7C" w:rsidRDefault="02594A7C" w:rsidP="00A50621">
            <w:pPr>
              <w:spacing w:line="259" w:lineRule="auto"/>
              <w:ind w:left="720"/>
              <w:jc w:val="both"/>
              <w:rPr>
                <w:rFonts w:ascii="Arial" w:eastAsia="Arial" w:hAnsi="Arial" w:cs="Arial"/>
                <w:color w:val="000000" w:themeColor="text1"/>
                <w:lang w:val="en-US"/>
              </w:rPr>
            </w:pPr>
          </w:p>
          <w:p w14:paraId="6B10A502" w14:textId="405BC20F" w:rsidR="71C321A4" w:rsidRDefault="71C321A4" w:rsidP="00A50621">
            <w:pPr>
              <w:spacing w:line="259" w:lineRule="auto"/>
              <w:ind w:left="720"/>
              <w:jc w:val="both"/>
              <w:rPr>
                <w:rFonts w:ascii="Arial" w:eastAsia="Arial" w:hAnsi="Arial" w:cs="Arial"/>
                <w:color w:val="000000" w:themeColor="text1"/>
                <w:lang w:val="en-US"/>
              </w:rPr>
            </w:pPr>
            <w:r w:rsidRPr="02594A7C">
              <w:rPr>
                <w:rFonts w:ascii="Arial" w:eastAsia="Arial" w:hAnsi="Arial" w:cs="Arial"/>
                <w:b/>
                <w:bCs/>
                <w:color w:val="000000" w:themeColor="text1"/>
              </w:rPr>
              <w:t>Question 2: How do you think that punishment might limit re-offending?</w:t>
            </w:r>
          </w:p>
          <w:p w14:paraId="2629D408" w14:textId="78D55614" w:rsidR="02594A7C" w:rsidRDefault="02594A7C" w:rsidP="00A50621">
            <w:pPr>
              <w:spacing w:line="259" w:lineRule="auto"/>
              <w:ind w:left="720"/>
              <w:jc w:val="both"/>
              <w:rPr>
                <w:rFonts w:ascii="Arial" w:eastAsia="Arial" w:hAnsi="Arial" w:cs="Arial"/>
                <w:color w:val="000000" w:themeColor="text1"/>
                <w:lang w:val="en-US"/>
              </w:rPr>
            </w:pPr>
          </w:p>
          <w:p w14:paraId="5E4AFD3B" w14:textId="6DDF554C" w:rsidR="71C321A4" w:rsidRDefault="71C321A4" w:rsidP="00A50621">
            <w:pPr>
              <w:spacing w:line="259" w:lineRule="auto"/>
              <w:ind w:left="720"/>
              <w:jc w:val="both"/>
              <w:rPr>
                <w:rFonts w:ascii="Arial" w:eastAsia="Arial" w:hAnsi="Arial" w:cs="Arial"/>
                <w:color w:val="000000" w:themeColor="text1"/>
              </w:rPr>
            </w:pPr>
            <w:r w:rsidRPr="02594A7C">
              <w:rPr>
                <w:rFonts w:ascii="Arial" w:eastAsia="Arial" w:hAnsi="Arial" w:cs="Arial"/>
                <w:b/>
                <w:bCs/>
                <w:color w:val="000000" w:themeColor="text1"/>
              </w:rPr>
              <w:t xml:space="preserve">Question 3: How do you think rehabilitation might limit re-offending? </w:t>
            </w:r>
          </w:p>
          <w:p w14:paraId="08D5888D" w14:textId="5AE6F4D2" w:rsidR="02594A7C" w:rsidRDefault="02594A7C" w:rsidP="00A50621">
            <w:pPr>
              <w:spacing w:line="259" w:lineRule="auto"/>
              <w:ind w:left="720"/>
              <w:jc w:val="both"/>
              <w:rPr>
                <w:rFonts w:ascii="Arial" w:eastAsia="Arial" w:hAnsi="Arial" w:cs="Arial"/>
                <w:color w:val="000000" w:themeColor="text1"/>
                <w:lang w:val="en-US"/>
              </w:rPr>
            </w:pPr>
          </w:p>
          <w:p w14:paraId="129C3022" w14:textId="3F72535D" w:rsidR="71C321A4" w:rsidRDefault="71C321A4" w:rsidP="00A50621">
            <w:pPr>
              <w:spacing w:line="259" w:lineRule="auto"/>
              <w:ind w:left="720"/>
              <w:jc w:val="both"/>
              <w:rPr>
                <w:rFonts w:ascii="Arial" w:eastAsia="Arial" w:hAnsi="Arial" w:cs="Arial"/>
                <w:color w:val="000000" w:themeColor="text1"/>
                <w:lang w:val="en-US"/>
              </w:rPr>
            </w:pPr>
            <w:r w:rsidRPr="02594A7C">
              <w:rPr>
                <w:rFonts w:ascii="Arial" w:eastAsia="Arial" w:hAnsi="Arial" w:cs="Arial"/>
                <w:b/>
                <w:bCs/>
                <w:color w:val="000000" w:themeColor="text1"/>
              </w:rPr>
              <w:t xml:space="preserve">Question 4: What do you think </w:t>
            </w:r>
            <w:r w:rsidR="00052B9B">
              <w:rPr>
                <w:rFonts w:ascii="Arial" w:eastAsia="Arial" w:hAnsi="Arial" w:cs="Arial"/>
                <w:b/>
                <w:bCs/>
                <w:color w:val="000000" w:themeColor="text1"/>
              </w:rPr>
              <w:t>might limit</w:t>
            </w:r>
            <w:r w:rsidRPr="02594A7C">
              <w:rPr>
                <w:rFonts w:ascii="Arial" w:eastAsia="Arial" w:hAnsi="Arial" w:cs="Arial"/>
                <w:b/>
                <w:bCs/>
                <w:color w:val="000000" w:themeColor="text1"/>
              </w:rPr>
              <w:t xml:space="preserve"> re-offending?</w:t>
            </w:r>
          </w:p>
          <w:p w14:paraId="6FDA9CD5" w14:textId="79FA2B64" w:rsidR="02594A7C" w:rsidRDefault="02594A7C" w:rsidP="00A50621">
            <w:pPr>
              <w:spacing w:line="259" w:lineRule="auto"/>
              <w:ind w:left="720"/>
              <w:jc w:val="both"/>
              <w:rPr>
                <w:rFonts w:ascii="Arial" w:eastAsia="Arial" w:hAnsi="Arial" w:cs="Arial"/>
                <w:color w:val="000000" w:themeColor="text1"/>
                <w:lang w:val="en-US"/>
              </w:rPr>
            </w:pPr>
          </w:p>
          <w:p w14:paraId="14464B80" w14:textId="04E68939" w:rsidR="71C321A4" w:rsidRDefault="71C321A4" w:rsidP="00A50621">
            <w:pPr>
              <w:spacing w:line="259" w:lineRule="auto"/>
              <w:ind w:left="720"/>
              <w:jc w:val="both"/>
              <w:rPr>
                <w:rFonts w:ascii="Arial" w:eastAsia="Arial" w:hAnsi="Arial" w:cs="Arial"/>
                <w:color w:val="000000" w:themeColor="text1"/>
                <w:lang w:val="en-US"/>
              </w:rPr>
            </w:pPr>
            <w:r w:rsidRPr="02594A7C">
              <w:rPr>
                <w:rFonts w:ascii="Arial" w:eastAsia="Arial" w:hAnsi="Arial" w:cs="Arial"/>
                <w:b/>
                <w:bCs/>
                <w:color w:val="000000" w:themeColor="text1"/>
              </w:rPr>
              <w:t>Question 5: In your experience, what are the most effective strategies to improve the mental health of prisoners?</w:t>
            </w:r>
          </w:p>
          <w:p w14:paraId="4E24DE21" w14:textId="3AA4340F" w:rsidR="02594A7C" w:rsidRDefault="02594A7C" w:rsidP="00A50621">
            <w:pPr>
              <w:spacing w:line="259" w:lineRule="auto"/>
              <w:ind w:left="720"/>
              <w:jc w:val="both"/>
              <w:rPr>
                <w:rFonts w:ascii="Arial" w:eastAsia="Arial" w:hAnsi="Arial" w:cs="Arial"/>
                <w:color w:val="000000" w:themeColor="text1"/>
              </w:rPr>
            </w:pPr>
          </w:p>
          <w:p w14:paraId="6B0998D2" w14:textId="688AFC4C" w:rsidR="71C321A4" w:rsidRDefault="71C321A4" w:rsidP="00A50621">
            <w:pPr>
              <w:spacing w:line="259" w:lineRule="auto"/>
              <w:ind w:left="720"/>
              <w:jc w:val="both"/>
              <w:rPr>
                <w:rFonts w:ascii="Arial" w:eastAsia="Arial" w:hAnsi="Arial" w:cs="Arial"/>
                <w:color w:val="000000" w:themeColor="text1"/>
                <w:lang w:val="en-US"/>
              </w:rPr>
            </w:pPr>
            <w:r w:rsidRPr="02594A7C">
              <w:rPr>
                <w:rFonts w:ascii="Arial" w:eastAsia="Arial" w:hAnsi="Arial" w:cs="Arial"/>
                <w:b/>
                <w:bCs/>
                <w:color w:val="000000" w:themeColor="text1"/>
              </w:rPr>
              <w:t xml:space="preserve">Question 6: </w:t>
            </w:r>
            <w:r w:rsidRPr="00A50621">
              <w:rPr>
                <w:rFonts w:ascii="Arial" w:eastAsia="Arial" w:hAnsi="Arial" w:cs="Arial"/>
                <w:b/>
                <w:bCs/>
                <w:color w:val="000000" w:themeColor="text1"/>
                <w:sz w:val="20"/>
                <w:szCs w:val="20"/>
              </w:rPr>
              <w:t>(</w:t>
            </w:r>
            <w:r w:rsidRPr="00A50621">
              <w:rPr>
                <w:rFonts w:ascii="Arial" w:eastAsia="Arial" w:hAnsi="Arial" w:cs="Arial"/>
                <w:color w:val="000000" w:themeColor="text1"/>
                <w:sz w:val="20"/>
                <w:szCs w:val="20"/>
              </w:rPr>
              <w:t>We have a few minutes left)</w:t>
            </w:r>
            <w:r w:rsidRPr="02594A7C">
              <w:rPr>
                <w:rFonts w:ascii="Arial" w:eastAsia="Arial" w:hAnsi="Arial" w:cs="Arial"/>
                <w:color w:val="000000" w:themeColor="text1"/>
              </w:rPr>
              <w:t xml:space="preserve"> </w:t>
            </w:r>
            <w:r w:rsidRPr="02594A7C">
              <w:rPr>
                <w:rFonts w:ascii="Arial" w:eastAsia="Arial" w:hAnsi="Arial" w:cs="Arial"/>
                <w:b/>
                <w:bCs/>
                <w:color w:val="000000" w:themeColor="text1"/>
              </w:rPr>
              <w:t>Is there anything you would like to add?</w:t>
            </w:r>
            <w:r w:rsidRPr="02594A7C">
              <w:rPr>
                <w:rFonts w:ascii="Arial" w:eastAsia="Arial" w:hAnsi="Arial" w:cs="Arial"/>
                <w:color w:val="000000" w:themeColor="text1"/>
              </w:rPr>
              <w:t xml:space="preserve"> </w:t>
            </w:r>
            <w:r w:rsidRPr="00A50621">
              <w:rPr>
                <w:rFonts w:ascii="Arial" w:eastAsia="Arial" w:hAnsi="Arial" w:cs="Arial"/>
                <w:color w:val="000000" w:themeColor="text1"/>
                <w:sz w:val="20"/>
                <w:szCs w:val="20"/>
              </w:rPr>
              <w:t>(Please use this time to continue until you have discussed your thoughts/feelings as completely as possible)</w:t>
            </w:r>
            <w:r w:rsidRPr="02594A7C">
              <w:rPr>
                <w:rFonts w:ascii="Arial" w:eastAsia="Arial" w:hAnsi="Arial" w:cs="Arial"/>
                <w:color w:val="000000" w:themeColor="text1"/>
              </w:rPr>
              <w:t xml:space="preserve"> </w:t>
            </w:r>
          </w:p>
          <w:p w14:paraId="58C2FDCA" w14:textId="5C314001" w:rsidR="02594A7C" w:rsidRDefault="02594A7C" w:rsidP="00A50621">
            <w:pPr>
              <w:spacing w:line="259" w:lineRule="auto"/>
              <w:ind w:left="720"/>
              <w:jc w:val="both"/>
              <w:rPr>
                <w:rFonts w:ascii="Arial" w:eastAsia="Arial" w:hAnsi="Arial" w:cs="Arial"/>
                <w:color w:val="000000" w:themeColor="text1"/>
                <w:lang w:val="en-US"/>
              </w:rPr>
            </w:pPr>
          </w:p>
          <w:p w14:paraId="73094C71" w14:textId="0ADE2A58" w:rsidR="02594A7C" w:rsidRDefault="02594A7C" w:rsidP="00A50621">
            <w:pPr>
              <w:spacing w:line="259" w:lineRule="auto"/>
              <w:ind w:left="720"/>
              <w:jc w:val="both"/>
              <w:rPr>
                <w:rFonts w:ascii="Arial" w:eastAsia="Arial" w:hAnsi="Arial" w:cs="Arial"/>
                <w:color w:val="000000" w:themeColor="text1"/>
                <w:lang w:val="en-US"/>
              </w:rPr>
            </w:pPr>
          </w:p>
          <w:p w14:paraId="4DA9803B" w14:textId="0DBC30D6" w:rsidR="71C321A4" w:rsidRDefault="71C321A4" w:rsidP="00A50621">
            <w:pPr>
              <w:spacing w:line="259" w:lineRule="auto"/>
              <w:ind w:left="720"/>
              <w:jc w:val="both"/>
              <w:rPr>
                <w:rFonts w:ascii="Arial" w:eastAsia="Arial" w:hAnsi="Arial" w:cs="Arial"/>
                <w:color w:val="000000" w:themeColor="text1"/>
                <w:lang w:val="en-US"/>
              </w:rPr>
            </w:pPr>
            <w:r w:rsidRPr="02594A7C">
              <w:rPr>
                <w:rFonts w:ascii="Arial" w:eastAsia="Arial" w:hAnsi="Arial" w:cs="Arial"/>
                <w:b/>
                <w:bCs/>
                <w:color w:val="000000" w:themeColor="text1"/>
                <w:u w:val="single"/>
              </w:rPr>
              <w:t>Subsidiary questions for all topics, if necessary:</w:t>
            </w:r>
            <w:r w:rsidRPr="02594A7C">
              <w:rPr>
                <w:rFonts w:ascii="Arial" w:eastAsia="Arial" w:hAnsi="Arial" w:cs="Arial"/>
                <w:b/>
                <w:bCs/>
                <w:color w:val="000000" w:themeColor="text1"/>
              </w:rPr>
              <w:t xml:space="preserve"> </w:t>
            </w:r>
          </w:p>
          <w:p w14:paraId="72F89204" w14:textId="61EB3E4A" w:rsidR="02594A7C" w:rsidRDefault="02594A7C" w:rsidP="00A50621">
            <w:pPr>
              <w:spacing w:line="259" w:lineRule="auto"/>
              <w:ind w:left="720"/>
              <w:jc w:val="both"/>
              <w:rPr>
                <w:rFonts w:ascii="Arial" w:eastAsia="Arial" w:hAnsi="Arial" w:cs="Arial"/>
                <w:color w:val="000000" w:themeColor="text1"/>
              </w:rPr>
            </w:pPr>
          </w:p>
          <w:p w14:paraId="285D58FC" w14:textId="723B44DF" w:rsidR="71C321A4" w:rsidRPr="00A50621" w:rsidRDefault="69027DFE" w:rsidP="00A50621">
            <w:pPr>
              <w:spacing w:line="259" w:lineRule="auto"/>
              <w:ind w:left="720"/>
              <w:jc w:val="both"/>
              <w:rPr>
                <w:rFonts w:ascii="Arial" w:eastAsia="Arial" w:hAnsi="Arial" w:cs="Arial"/>
                <w:color w:val="000000" w:themeColor="text1"/>
                <w:sz w:val="20"/>
                <w:szCs w:val="20"/>
              </w:rPr>
            </w:pPr>
            <w:r w:rsidRPr="00A50621">
              <w:rPr>
                <w:rFonts w:ascii="Arial" w:eastAsia="Arial" w:hAnsi="Arial" w:cs="Arial"/>
                <w:color w:val="000000" w:themeColor="text1"/>
                <w:sz w:val="20"/>
                <w:szCs w:val="20"/>
              </w:rPr>
              <w:t xml:space="preserve">What meaning do you make of this? Further prompts will be derived, e.g., participant’s meaning – concreteness – asking for examples, etc. and more specific follow-on questions </w:t>
            </w:r>
            <w:r w:rsidR="7070B87D" w:rsidRPr="00A50621">
              <w:rPr>
                <w:rFonts w:ascii="Arial" w:eastAsia="Arial" w:hAnsi="Arial" w:cs="Arial"/>
                <w:color w:val="000000" w:themeColor="text1"/>
                <w:sz w:val="20"/>
                <w:szCs w:val="20"/>
              </w:rPr>
              <w:t>used,</w:t>
            </w:r>
            <w:r w:rsidRPr="00A50621">
              <w:rPr>
                <w:rFonts w:ascii="Arial" w:eastAsia="Arial" w:hAnsi="Arial" w:cs="Arial"/>
                <w:color w:val="000000" w:themeColor="text1"/>
                <w:sz w:val="20"/>
                <w:szCs w:val="20"/>
              </w:rPr>
              <w:t xml:space="preserve"> as necessary.</w:t>
            </w:r>
          </w:p>
          <w:p w14:paraId="44198295" w14:textId="1F0589EB" w:rsidR="02594A7C" w:rsidRPr="00A50621" w:rsidRDefault="02594A7C" w:rsidP="00A50621">
            <w:pPr>
              <w:spacing w:line="259" w:lineRule="auto"/>
              <w:ind w:left="720"/>
              <w:jc w:val="both"/>
              <w:rPr>
                <w:rFonts w:ascii="Arial" w:eastAsia="Arial" w:hAnsi="Arial" w:cs="Arial"/>
                <w:color w:val="000000" w:themeColor="text1"/>
                <w:sz w:val="20"/>
                <w:szCs w:val="20"/>
              </w:rPr>
            </w:pPr>
          </w:p>
          <w:p w14:paraId="18E5682E" w14:textId="6470ED09" w:rsidR="71C321A4" w:rsidRDefault="71C321A4" w:rsidP="008C5F13">
            <w:pPr>
              <w:spacing w:line="259" w:lineRule="auto"/>
              <w:ind w:left="720"/>
              <w:jc w:val="right"/>
              <w:rPr>
                <w:rFonts w:ascii="Arial" w:eastAsia="Arial" w:hAnsi="Arial" w:cs="Arial"/>
                <w:color w:val="000000" w:themeColor="text1"/>
              </w:rPr>
            </w:pPr>
          </w:p>
          <w:p w14:paraId="5A8BCAFE" w14:textId="10730BF7" w:rsidR="02594A7C" w:rsidRDefault="02594A7C" w:rsidP="00A50621">
            <w:pPr>
              <w:spacing w:line="259" w:lineRule="auto"/>
              <w:ind w:left="720"/>
              <w:jc w:val="both"/>
              <w:rPr>
                <w:rFonts w:ascii="Arial" w:eastAsia="Arial" w:hAnsi="Arial" w:cs="Arial"/>
                <w:color w:val="000000" w:themeColor="text1"/>
              </w:rPr>
            </w:pPr>
          </w:p>
          <w:p w14:paraId="6B8F206D" w14:textId="5289B635" w:rsidR="69803EFF" w:rsidRDefault="69803EFF" w:rsidP="00A50621">
            <w:pPr>
              <w:spacing w:line="259" w:lineRule="auto"/>
              <w:ind w:left="720"/>
              <w:jc w:val="both"/>
              <w:rPr>
                <w:rFonts w:ascii="Arial" w:eastAsia="Arial" w:hAnsi="Arial" w:cs="Arial"/>
                <w:b/>
                <w:bCs/>
                <w:color w:val="000000" w:themeColor="text1"/>
                <w:u w:val="single"/>
              </w:rPr>
            </w:pPr>
          </w:p>
          <w:p w14:paraId="2E6157BC" w14:textId="77777777" w:rsidR="00A50621" w:rsidRDefault="00A50621" w:rsidP="00A50621">
            <w:pPr>
              <w:spacing w:line="259" w:lineRule="auto"/>
              <w:ind w:left="720"/>
              <w:jc w:val="both"/>
              <w:rPr>
                <w:rFonts w:ascii="Arial" w:eastAsia="Arial" w:hAnsi="Arial" w:cs="Arial"/>
                <w:b/>
                <w:bCs/>
                <w:color w:val="000000" w:themeColor="text1"/>
                <w:u w:val="single"/>
              </w:rPr>
            </w:pPr>
          </w:p>
          <w:p w14:paraId="7288447C" w14:textId="65740143" w:rsidR="71C321A4" w:rsidRDefault="71C321A4" w:rsidP="00A50621">
            <w:pPr>
              <w:spacing w:line="259" w:lineRule="auto"/>
              <w:ind w:left="720"/>
              <w:jc w:val="both"/>
              <w:rPr>
                <w:rFonts w:ascii="Arial" w:eastAsia="Arial" w:hAnsi="Arial" w:cs="Arial"/>
                <w:color w:val="000000" w:themeColor="text1"/>
              </w:rPr>
            </w:pPr>
            <w:r w:rsidRPr="02594A7C">
              <w:rPr>
                <w:rFonts w:ascii="Arial" w:eastAsia="Arial" w:hAnsi="Arial" w:cs="Arial"/>
                <w:b/>
                <w:bCs/>
                <w:color w:val="000000" w:themeColor="text1"/>
                <w:u w:val="single"/>
              </w:rPr>
              <w:t>Debrief</w:t>
            </w:r>
            <w:r w:rsidRPr="02594A7C">
              <w:rPr>
                <w:rFonts w:ascii="Arial" w:eastAsia="Arial" w:hAnsi="Arial" w:cs="Arial"/>
                <w:b/>
                <w:bCs/>
                <w:color w:val="000000" w:themeColor="text1"/>
              </w:rPr>
              <w:t xml:space="preserve"> </w:t>
            </w:r>
            <w:r w:rsidRPr="02594A7C">
              <w:rPr>
                <w:rFonts w:ascii="Arial" w:eastAsia="Arial" w:hAnsi="Arial" w:cs="Arial"/>
                <w:color w:val="000000" w:themeColor="text1"/>
              </w:rPr>
              <w:t xml:space="preserve">  </w:t>
            </w:r>
          </w:p>
          <w:p w14:paraId="7642E5AC" w14:textId="7AD32FAB" w:rsidR="02594A7C" w:rsidRDefault="02594A7C" w:rsidP="00A50621">
            <w:pPr>
              <w:spacing w:line="259" w:lineRule="auto"/>
              <w:ind w:left="720"/>
              <w:jc w:val="both"/>
              <w:rPr>
                <w:rFonts w:ascii="Arial" w:eastAsia="Arial" w:hAnsi="Arial" w:cs="Arial"/>
                <w:color w:val="000000" w:themeColor="text1"/>
                <w:lang w:val="en-US"/>
              </w:rPr>
            </w:pPr>
          </w:p>
          <w:p w14:paraId="38CD7A74" w14:textId="5A3816D9" w:rsidR="71C321A4" w:rsidRPr="00A50621" w:rsidRDefault="71C321A4" w:rsidP="00A50621">
            <w:pPr>
              <w:spacing w:line="259" w:lineRule="auto"/>
              <w:ind w:left="720"/>
              <w:jc w:val="both"/>
              <w:rPr>
                <w:rFonts w:ascii="Arial" w:eastAsia="Arial" w:hAnsi="Arial" w:cs="Arial"/>
                <w:color w:val="000000" w:themeColor="text1"/>
                <w:sz w:val="20"/>
                <w:szCs w:val="20"/>
                <w:lang w:val="en-US"/>
              </w:rPr>
            </w:pPr>
            <w:r w:rsidRPr="00A50621">
              <w:rPr>
                <w:rFonts w:ascii="Arial" w:eastAsia="Arial" w:hAnsi="Arial" w:cs="Arial"/>
                <w:color w:val="000000" w:themeColor="text1"/>
                <w:sz w:val="20"/>
                <w:szCs w:val="20"/>
              </w:rPr>
              <w:t xml:space="preserve">Thank interviewee for participating, assure them of anonymity of responses and advise what will happen next. </w:t>
            </w:r>
          </w:p>
          <w:p w14:paraId="56DF50FA" w14:textId="6D0F964B" w:rsidR="02594A7C" w:rsidRPr="00A50621" w:rsidRDefault="02594A7C" w:rsidP="00A50621">
            <w:pPr>
              <w:spacing w:line="259" w:lineRule="auto"/>
              <w:ind w:left="720"/>
              <w:jc w:val="both"/>
              <w:rPr>
                <w:rFonts w:ascii="Arial" w:eastAsia="Arial" w:hAnsi="Arial" w:cs="Arial"/>
                <w:color w:val="000000" w:themeColor="text1"/>
                <w:sz w:val="20"/>
                <w:szCs w:val="20"/>
              </w:rPr>
            </w:pPr>
          </w:p>
          <w:p w14:paraId="370228A5" w14:textId="7F1875FC" w:rsidR="71C321A4" w:rsidRPr="00A50621" w:rsidRDefault="69027DFE" w:rsidP="00A50621">
            <w:pPr>
              <w:spacing w:line="259" w:lineRule="auto"/>
              <w:ind w:left="720"/>
              <w:jc w:val="both"/>
              <w:rPr>
                <w:rFonts w:ascii="Arial" w:eastAsia="Arial" w:hAnsi="Arial" w:cs="Arial"/>
                <w:color w:val="000000" w:themeColor="text1"/>
                <w:sz w:val="20"/>
                <w:szCs w:val="20"/>
              </w:rPr>
            </w:pPr>
            <w:r w:rsidRPr="00A50621">
              <w:rPr>
                <w:rFonts w:ascii="Arial" w:eastAsia="Arial" w:hAnsi="Arial" w:cs="Arial"/>
                <w:color w:val="000000" w:themeColor="text1"/>
                <w:sz w:val="20"/>
                <w:szCs w:val="20"/>
              </w:rPr>
              <w:t>Ask whether participant has any questions, wants sight of notes/meaning, and remind participant of the cut-off date of withdrawal- (11</w:t>
            </w:r>
            <w:r w:rsidRPr="00A50621">
              <w:rPr>
                <w:rFonts w:ascii="Arial" w:eastAsia="Arial" w:hAnsi="Arial" w:cs="Arial"/>
                <w:color w:val="000000" w:themeColor="text1"/>
                <w:sz w:val="20"/>
                <w:szCs w:val="20"/>
                <w:vertAlign w:val="superscript"/>
              </w:rPr>
              <w:t>th</w:t>
            </w:r>
            <w:r w:rsidRPr="00A50621">
              <w:rPr>
                <w:rFonts w:ascii="Arial" w:eastAsia="Arial" w:hAnsi="Arial" w:cs="Arial"/>
                <w:color w:val="000000" w:themeColor="text1"/>
                <w:sz w:val="20"/>
                <w:szCs w:val="20"/>
              </w:rPr>
              <w:t xml:space="preserve"> April 2021)</w:t>
            </w:r>
            <w:r w:rsidR="1B1CA551" w:rsidRPr="00A50621">
              <w:rPr>
                <w:rFonts w:ascii="Arial" w:eastAsia="Arial" w:hAnsi="Arial" w:cs="Arial"/>
                <w:color w:val="000000" w:themeColor="text1"/>
                <w:sz w:val="20"/>
                <w:szCs w:val="20"/>
              </w:rPr>
              <w:t>, (Smith, Flowers &amp; Larkin, 2009)</w:t>
            </w:r>
            <w:r w:rsidRPr="00A50621">
              <w:rPr>
                <w:rFonts w:ascii="Arial" w:eastAsia="Arial" w:hAnsi="Arial" w:cs="Arial"/>
                <w:color w:val="000000" w:themeColor="text1"/>
                <w:sz w:val="20"/>
                <w:szCs w:val="20"/>
              </w:rPr>
              <w:t>.</w:t>
            </w:r>
          </w:p>
          <w:p w14:paraId="61FAEFC9" w14:textId="3301BFE3" w:rsidR="02594A7C" w:rsidRPr="00A50621" w:rsidRDefault="02594A7C" w:rsidP="00A50621">
            <w:pPr>
              <w:spacing w:line="259" w:lineRule="auto"/>
              <w:ind w:left="720"/>
              <w:jc w:val="both"/>
              <w:rPr>
                <w:rFonts w:ascii="Arial" w:eastAsia="Arial" w:hAnsi="Arial" w:cs="Arial"/>
                <w:color w:val="000000" w:themeColor="text1"/>
                <w:sz w:val="20"/>
                <w:szCs w:val="20"/>
              </w:rPr>
            </w:pPr>
          </w:p>
          <w:p w14:paraId="20DF1B37" w14:textId="429C1105" w:rsidR="71C321A4" w:rsidRPr="00A50621" w:rsidRDefault="71C321A4" w:rsidP="00A50621">
            <w:pPr>
              <w:spacing w:line="259" w:lineRule="auto"/>
              <w:ind w:left="720"/>
              <w:jc w:val="both"/>
              <w:rPr>
                <w:rFonts w:ascii="Arial" w:eastAsia="Arial" w:hAnsi="Arial" w:cs="Arial"/>
                <w:color w:val="000000" w:themeColor="text1"/>
                <w:sz w:val="20"/>
                <w:szCs w:val="20"/>
                <w:lang w:val="en-US"/>
              </w:rPr>
            </w:pPr>
            <w:r w:rsidRPr="00A50621">
              <w:rPr>
                <w:rFonts w:ascii="Arial" w:eastAsia="Arial" w:hAnsi="Arial" w:cs="Arial"/>
                <w:color w:val="000000" w:themeColor="text1"/>
                <w:sz w:val="20"/>
                <w:szCs w:val="20"/>
              </w:rPr>
              <w:t xml:space="preserve">Cool down period, debriefing chat, ask how the participant is feeling. </w:t>
            </w:r>
          </w:p>
          <w:p w14:paraId="72DF2B3F" w14:textId="55E88CD5" w:rsidR="02594A7C" w:rsidRPr="00A50621" w:rsidRDefault="02594A7C" w:rsidP="00A50621">
            <w:pPr>
              <w:spacing w:line="259" w:lineRule="auto"/>
              <w:ind w:left="720"/>
              <w:jc w:val="both"/>
              <w:rPr>
                <w:rFonts w:ascii="Arial" w:eastAsia="Arial" w:hAnsi="Arial" w:cs="Arial"/>
                <w:color w:val="000000" w:themeColor="text1"/>
                <w:sz w:val="20"/>
                <w:szCs w:val="20"/>
              </w:rPr>
            </w:pPr>
          </w:p>
          <w:p w14:paraId="55DC6698" w14:textId="77777777" w:rsidR="00206DED" w:rsidRPr="00A50621" w:rsidRDefault="71C321A4" w:rsidP="00A50621">
            <w:pPr>
              <w:spacing w:line="259" w:lineRule="auto"/>
              <w:ind w:left="720"/>
              <w:jc w:val="both"/>
              <w:rPr>
                <w:rFonts w:ascii="Arial" w:eastAsia="Arial" w:hAnsi="Arial" w:cs="Arial"/>
                <w:color w:val="000000" w:themeColor="text1"/>
                <w:sz w:val="20"/>
                <w:szCs w:val="20"/>
              </w:rPr>
            </w:pPr>
            <w:r w:rsidRPr="00A50621">
              <w:rPr>
                <w:rFonts w:ascii="Arial" w:eastAsia="Arial" w:hAnsi="Arial" w:cs="Arial"/>
                <w:color w:val="000000" w:themeColor="text1"/>
                <w:sz w:val="20"/>
                <w:szCs w:val="20"/>
              </w:rPr>
              <w:t>Remind of the procedures in place should any participant feel concerned about any issue which has arisen during research and ensure participant has all relevant contact details. Provide details of organisations should they seek further specialist help and support.</w:t>
            </w:r>
          </w:p>
          <w:p w14:paraId="003FF616" w14:textId="77777777" w:rsidR="00206DED" w:rsidRPr="00A50621" w:rsidRDefault="00206DED" w:rsidP="00A50621">
            <w:pPr>
              <w:spacing w:line="259" w:lineRule="auto"/>
              <w:ind w:left="720"/>
              <w:jc w:val="both"/>
              <w:rPr>
                <w:rFonts w:ascii="Arial" w:eastAsia="Arial" w:hAnsi="Arial" w:cs="Arial"/>
                <w:color w:val="000000" w:themeColor="text1"/>
                <w:sz w:val="20"/>
                <w:szCs w:val="20"/>
              </w:rPr>
            </w:pPr>
          </w:p>
          <w:p w14:paraId="4CB5CCA8" w14:textId="331429CF" w:rsidR="71C321A4" w:rsidRPr="00A50621" w:rsidRDefault="00206DED" w:rsidP="00A50621">
            <w:pPr>
              <w:spacing w:line="259" w:lineRule="auto"/>
              <w:ind w:left="720"/>
              <w:jc w:val="both"/>
              <w:rPr>
                <w:rFonts w:ascii="Arial" w:eastAsia="Arial" w:hAnsi="Arial" w:cs="Arial"/>
                <w:color w:val="000000" w:themeColor="text1"/>
                <w:sz w:val="20"/>
                <w:szCs w:val="20"/>
              </w:rPr>
            </w:pPr>
            <w:r w:rsidRPr="00A50621">
              <w:rPr>
                <w:rFonts w:ascii="Arial" w:eastAsia="Arial" w:hAnsi="Arial" w:cs="Arial"/>
                <w:color w:val="000000" w:themeColor="text1"/>
                <w:sz w:val="20"/>
                <w:szCs w:val="20"/>
              </w:rPr>
              <w:t>E</w:t>
            </w:r>
            <w:r w:rsidRPr="00A50621">
              <w:rPr>
                <w:rFonts w:ascii="Arial" w:eastAsia="Arial" w:hAnsi="Arial" w:cs="Arial"/>
                <w:color w:val="000000" w:themeColor="text1"/>
                <w:sz w:val="20"/>
                <w:szCs w:val="20"/>
              </w:rPr>
              <w:t xml:space="preserve">nsure </w:t>
            </w:r>
            <w:r w:rsidRPr="00A50621">
              <w:rPr>
                <w:rFonts w:ascii="Arial" w:eastAsia="Arial" w:hAnsi="Arial" w:cs="Arial"/>
                <w:color w:val="000000" w:themeColor="text1"/>
                <w:sz w:val="20"/>
                <w:szCs w:val="20"/>
              </w:rPr>
              <w:t>participant</w:t>
            </w:r>
            <w:r w:rsidRPr="00A50621">
              <w:rPr>
                <w:rFonts w:ascii="Arial" w:eastAsia="Arial" w:hAnsi="Arial" w:cs="Arial"/>
                <w:color w:val="000000" w:themeColor="text1"/>
                <w:sz w:val="20"/>
                <w:szCs w:val="20"/>
              </w:rPr>
              <w:t xml:space="preserve"> ha</w:t>
            </w:r>
            <w:r w:rsidRPr="00A50621">
              <w:rPr>
                <w:rFonts w:ascii="Arial" w:eastAsia="Arial" w:hAnsi="Arial" w:cs="Arial"/>
                <w:color w:val="000000" w:themeColor="text1"/>
                <w:sz w:val="20"/>
                <w:szCs w:val="20"/>
              </w:rPr>
              <w:t>s</w:t>
            </w:r>
            <w:r w:rsidRPr="00A50621">
              <w:rPr>
                <w:rFonts w:ascii="Arial" w:eastAsia="Arial" w:hAnsi="Arial" w:cs="Arial"/>
                <w:color w:val="000000" w:themeColor="text1"/>
                <w:sz w:val="20"/>
                <w:szCs w:val="20"/>
              </w:rPr>
              <w:t xml:space="preserve"> </w:t>
            </w:r>
            <w:r w:rsidRPr="00A50621">
              <w:rPr>
                <w:rFonts w:ascii="Arial" w:eastAsia="Arial" w:hAnsi="Arial" w:cs="Arial"/>
                <w:color w:val="000000" w:themeColor="text1"/>
                <w:sz w:val="20"/>
                <w:szCs w:val="20"/>
              </w:rPr>
              <w:t>relevant</w:t>
            </w:r>
            <w:r w:rsidRPr="00A50621">
              <w:rPr>
                <w:rFonts w:ascii="Arial" w:eastAsia="Arial" w:hAnsi="Arial" w:cs="Arial"/>
                <w:color w:val="000000" w:themeColor="text1"/>
                <w:sz w:val="20"/>
                <w:szCs w:val="20"/>
              </w:rPr>
              <w:t xml:space="preserve"> contact details prior leaving the interview and invite </w:t>
            </w:r>
            <w:r w:rsidRPr="00A50621">
              <w:rPr>
                <w:rFonts w:ascii="Arial" w:eastAsia="Arial" w:hAnsi="Arial" w:cs="Arial"/>
                <w:color w:val="000000" w:themeColor="text1"/>
                <w:sz w:val="20"/>
                <w:szCs w:val="20"/>
              </w:rPr>
              <w:t>participant</w:t>
            </w:r>
            <w:r w:rsidRPr="00A50621">
              <w:rPr>
                <w:rFonts w:ascii="Arial" w:eastAsia="Arial" w:hAnsi="Arial" w:cs="Arial"/>
                <w:color w:val="000000" w:themeColor="text1"/>
                <w:sz w:val="20"/>
                <w:szCs w:val="20"/>
              </w:rPr>
              <w:t xml:space="preserve"> to contact </w:t>
            </w:r>
            <w:r w:rsidRPr="00A50621">
              <w:rPr>
                <w:rFonts w:ascii="Arial" w:eastAsia="Arial" w:hAnsi="Arial" w:cs="Arial"/>
                <w:color w:val="000000" w:themeColor="text1"/>
                <w:sz w:val="20"/>
                <w:szCs w:val="20"/>
              </w:rPr>
              <w:t>researcher</w:t>
            </w:r>
            <w:r w:rsidRPr="00A50621">
              <w:rPr>
                <w:rFonts w:ascii="Arial" w:eastAsia="Arial" w:hAnsi="Arial" w:cs="Arial"/>
                <w:color w:val="000000" w:themeColor="text1"/>
                <w:sz w:val="20"/>
                <w:szCs w:val="20"/>
              </w:rPr>
              <w:t xml:space="preserve"> if </w:t>
            </w:r>
            <w:r w:rsidRPr="00A50621">
              <w:rPr>
                <w:rFonts w:ascii="Arial" w:eastAsia="Arial" w:hAnsi="Arial" w:cs="Arial"/>
                <w:color w:val="000000" w:themeColor="text1"/>
                <w:sz w:val="20"/>
                <w:szCs w:val="20"/>
              </w:rPr>
              <w:t>they</w:t>
            </w:r>
            <w:r w:rsidRPr="00A50621">
              <w:rPr>
                <w:rFonts w:ascii="Arial" w:eastAsia="Arial" w:hAnsi="Arial" w:cs="Arial"/>
                <w:color w:val="000000" w:themeColor="text1"/>
                <w:sz w:val="20"/>
                <w:szCs w:val="20"/>
              </w:rPr>
              <w:t xml:space="preserve"> require additional emotional support after the interview has ended</w:t>
            </w:r>
            <w:r w:rsidR="00A50621">
              <w:rPr>
                <w:rFonts w:ascii="Arial" w:eastAsia="Arial" w:hAnsi="Arial" w:cs="Arial"/>
                <w:color w:val="000000" w:themeColor="text1"/>
                <w:sz w:val="20"/>
                <w:szCs w:val="20"/>
              </w:rPr>
              <w:t>.</w:t>
            </w:r>
            <w:r w:rsidR="71C321A4" w:rsidRPr="00A50621">
              <w:rPr>
                <w:rFonts w:ascii="Arial" w:eastAsia="Arial" w:hAnsi="Arial" w:cs="Arial"/>
                <w:color w:val="000000" w:themeColor="text1"/>
                <w:sz w:val="20"/>
                <w:szCs w:val="20"/>
              </w:rPr>
              <w:t xml:space="preserve"> </w:t>
            </w:r>
          </w:p>
          <w:p w14:paraId="4666CD8B" w14:textId="354680F8" w:rsidR="02594A7C" w:rsidRPr="00A50621" w:rsidRDefault="02594A7C" w:rsidP="00A50621">
            <w:pPr>
              <w:spacing w:line="259" w:lineRule="auto"/>
              <w:ind w:left="720"/>
              <w:jc w:val="both"/>
              <w:rPr>
                <w:rFonts w:ascii="Arial" w:eastAsia="Arial" w:hAnsi="Arial" w:cs="Arial"/>
                <w:color w:val="000000" w:themeColor="text1"/>
                <w:sz w:val="20"/>
                <w:szCs w:val="20"/>
              </w:rPr>
            </w:pPr>
          </w:p>
          <w:p w14:paraId="4F367794" w14:textId="1FF4EDDB" w:rsidR="71C321A4" w:rsidRPr="00A50621" w:rsidRDefault="71C321A4" w:rsidP="00A50621">
            <w:pPr>
              <w:spacing w:line="259" w:lineRule="auto"/>
              <w:ind w:left="720"/>
              <w:jc w:val="both"/>
              <w:rPr>
                <w:rFonts w:ascii="Arial" w:eastAsia="Arial" w:hAnsi="Arial" w:cs="Arial"/>
                <w:color w:val="000000" w:themeColor="text1"/>
                <w:sz w:val="20"/>
                <w:szCs w:val="20"/>
              </w:rPr>
            </w:pPr>
            <w:r w:rsidRPr="00A50621">
              <w:rPr>
                <w:rFonts w:ascii="Arial" w:eastAsia="Arial" w:hAnsi="Arial" w:cs="Arial"/>
                <w:color w:val="000000" w:themeColor="text1"/>
                <w:sz w:val="20"/>
                <w:szCs w:val="20"/>
              </w:rPr>
              <w:t>Remind of the well-fare check phone call, 4 weeks after the interview.</w:t>
            </w:r>
          </w:p>
          <w:p w14:paraId="1255A096" w14:textId="1B534647" w:rsidR="00052B9B" w:rsidRDefault="00052B9B" w:rsidP="00A50621">
            <w:pPr>
              <w:spacing w:line="259" w:lineRule="auto"/>
              <w:ind w:left="720"/>
              <w:jc w:val="both"/>
              <w:rPr>
                <w:rFonts w:ascii="Arial" w:eastAsia="Arial" w:hAnsi="Arial" w:cs="Arial"/>
                <w:color w:val="000000" w:themeColor="text1"/>
                <w:sz w:val="20"/>
                <w:szCs w:val="20"/>
              </w:rPr>
            </w:pPr>
          </w:p>
          <w:p w14:paraId="64BBE496" w14:textId="173D43AF" w:rsidR="00FE3CE7" w:rsidRDefault="00FE3CE7" w:rsidP="00A50621">
            <w:pPr>
              <w:spacing w:line="259" w:lineRule="auto"/>
              <w:ind w:left="720"/>
              <w:jc w:val="both"/>
              <w:rPr>
                <w:rFonts w:ascii="Arial" w:eastAsia="Arial" w:hAnsi="Arial" w:cs="Arial"/>
                <w:color w:val="000000" w:themeColor="text1"/>
                <w:sz w:val="20"/>
                <w:szCs w:val="20"/>
              </w:rPr>
            </w:pPr>
          </w:p>
          <w:p w14:paraId="245A4759" w14:textId="18381C9F" w:rsidR="00FE3CE7" w:rsidRPr="00A50621" w:rsidRDefault="00FD4376" w:rsidP="00A50621">
            <w:pPr>
              <w:spacing w:line="259" w:lineRule="auto"/>
              <w:ind w:left="720"/>
              <w:jc w:val="both"/>
              <w:rPr>
                <w:rFonts w:ascii="Arial" w:eastAsia="Arial" w:hAnsi="Arial" w:cs="Arial"/>
                <w:color w:val="000000" w:themeColor="text1"/>
                <w:sz w:val="20"/>
                <w:szCs w:val="20"/>
              </w:rPr>
            </w:pPr>
            <w:r>
              <w:rPr>
                <w:rFonts w:ascii="Arial" w:eastAsia="Arial" w:hAnsi="Arial" w:cs="Arial"/>
                <w:color w:val="000000" w:themeColor="text1"/>
                <w:sz w:val="20"/>
                <w:szCs w:val="20"/>
              </w:rPr>
              <w:t xml:space="preserve">(For the purpose of </w:t>
            </w:r>
            <w:r w:rsidR="00CF42DC">
              <w:rPr>
                <w:rFonts w:ascii="Arial" w:eastAsia="Arial" w:hAnsi="Arial" w:cs="Arial"/>
                <w:color w:val="000000" w:themeColor="text1"/>
                <w:sz w:val="20"/>
                <w:szCs w:val="20"/>
              </w:rPr>
              <w:t>this practical assessment</w:t>
            </w:r>
            <w:r w:rsidR="00AA0D35">
              <w:rPr>
                <w:rFonts w:ascii="Arial" w:eastAsia="Arial" w:hAnsi="Arial" w:cs="Arial"/>
                <w:color w:val="000000" w:themeColor="text1"/>
                <w:sz w:val="20"/>
                <w:szCs w:val="20"/>
              </w:rPr>
              <w:t xml:space="preserve"> </w:t>
            </w:r>
            <w:r w:rsidR="000A1B16">
              <w:rPr>
                <w:rFonts w:ascii="Arial" w:eastAsia="Arial" w:hAnsi="Arial" w:cs="Arial"/>
                <w:color w:val="000000" w:themeColor="text1"/>
                <w:sz w:val="20"/>
                <w:szCs w:val="20"/>
              </w:rPr>
              <w:t>and clarification</w:t>
            </w:r>
            <w:r w:rsidR="00AA0D35">
              <w:rPr>
                <w:rFonts w:ascii="Arial" w:eastAsia="Arial" w:hAnsi="Arial" w:cs="Arial"/>
                <w:color w:val="000000" w:themeColor="text1"/>
                <w:sz w:val="20"/>
                <w:szCs w:val="20"/>
              </w:rPr>
              <w:t xml:space="preserve">, I have </w:t>
            </w:r>
            <w:r w:rsidR="00236EE3">
              <w:rPr>
                <w:rFonts w:ascii="Arial" w:eastAsia="Arial" w:hAnsi="Arial" w:cs="Arial"/>
                <w:color w:val="000000" w:themeColor="text1"/>
                <w:sz w:val="20"/>
                <w:szCs w:val="20"/>
              </w:rPr>
              <w:t xml:space="preserve">carefully considered and </w:t>
            </w:r>
            <w:r w:rsidR="00AA0D35">
              <w:rPr>
                <w:rFonts w:ascii="Arial" w:eastAsia="Arial" w:hAnsi="Arial" w:cs="Arial"/>
                <w:color w:val="000000" w:themeColor="text1"/>
                <w:sz w:val="20"/>
                <w:szCs w:val="20"/>
              </w:rPr>
              <w:t xml:space="preserve">formulated </w:t>
            </w:r>
            <w:r w:rsidR="00266864">
              <w:rPr>
                <w:rFonts w:ascii="Arial" w:eastAsia="Arial" w:hAnsi="Arial" w:cs="Arial"/>
                <w:color w:val="000000" w:themeColor="text1"/>
                <w:sz w:val="20"/>
                <w:szCs w:val="20"/>
              </w:rPr>
              <w:t>the</w:t>
            </w:r>
            <w:r w:rsidR="00AA0D35">
              <w:rPr>
                <w:rFonts w:ascii="Arial" w:eastAsia="Arial" w:hAnsi="Arial" w:cs="Arial"/>
                <w:color w:val="000000" w:themeColor="text1"/>
                <w:sz w:val="20"/>
                <w:szCs w:val="20"/>
              </w:rPr>
              <w:t xml:space="preserve"> </w:t>
            </w:r>
            <w:r w:rsidR="007E30B4">
              <w:rPr>
                <w:rFonts w:ascii="Arial" w:eastAsia="Arial" w:hAnsi="Arial" w:cs="Arial"/>
                <w:color w:val="000000" w:themeColor="text1"/>
                <w:sz w:val="20"/>
                <w:szCs w:val="20"/>
              </w:rPr>
              <w:t xml:space="preserve">semi-structured interview and </w:t>
            </w:r>
            <w:r w:rsidR="00255138">
              <w:rPr>
                <w:rFonts w:ascii="Arial" w:eastAsia="Arial" w:hAnsi="Arial" w:cs="Arial"/>
                <w:color w:val="000000" w:themeColor="text1"/>
                <w:sz w:val="20"/>
                <w:szCs w:val="20"/>
              </w:rPr>
              <w:t xml:space="preserve">research </w:t>
            </w:r>
            <w:r w:rsidR="00AA0D35">
              <w:rPr>
                <w:rFonts w:ascii="Arial" w:eastAsia="Arial" w:hAnsi="Arial" w:cs="Arial"/>
                <w:color w:val="000000" w:themeColor="text1"/>
                <w:sz w:val="20"/>
                <w:szCs w:val="20"/>
              </w:rPr>
              <w:t xml:space="preserve">questions based </w:t>
            </w:r>
            <w:r w:rsidR="00E94950">
              <w:rPr>
                <w:rFonts w:ascii="Arial" w:eastAsia="Arial" w:hAnsi="Arial" w:cs="Arial"/>
                <w:color w:val="000000" w:themeColor="text1"/>
                <w:sz w:val="20"/>
                <w:szCs w:val="20"/>
              </w:rPr>
              <w:t>upon</w:t>
            </w:r>
            <w:r w:rsidR="00BA7EA1">
              <w:rPr>
                <w:rFonts w:ascii="Arial" w:eastAsia="Arial" w:hAnsi="Arial" w:cs="Arial"/>
                <w:color w:val="000000" w:themeColor="text1"/>
                <w:sz w:val="20"/>
                <w:szCs w:val="20"/>
              </w:rPr>
              <w:t xml:space="preserve"> </w:t>
            </w:r>
            <w:r w:rsidR="00CF6AFC">
              <w:rPr>
                <w:rFonts w:ascii="Arial" w:eastAsia="Arial" w:hAnsi="Arial" w:cs="Arial"/>
                <w:color w:val="000000" w:themeColor="text1"/>
                <w:sz w:val="20"/>
                <w:szCs w:val="20"/>
              </w:rPr>
              <w:t xml:space="preserve">the </w:t>
            </w:r>
            <w:r w:rsidR="009C18BF">
              <w:rPr>
                <w:rFonts w:ascii="Arial" w:eastAsia="Arial" w:hAnsi="Arial" w:cs="Arial"/>
                <w:color w:val="000000" w:themeColor="text1"/>
                <w:sz w:val="20"/>
                <w:szCs w:val="20"/>
              </w:rPr>
              <w:t xml:space="preserve">Ethics of Research </w:t>
            </w:r>
            <w:r w:rsidR="00A35643">
              <w:rPr>
                <w:rFonts w:ascii="Arial" w:eastAsia="Arial" w:hAnsi="Arial" w:cs="Arial"/>
                <w:color w:val="000000" w:themeColor="text1"/>
                <w:sz w:val="20"/>
                <w:szCs w:val="20"/>
              </w:rPr>
              <w:t>with Prisoners (Roberts, 2018</w:t>
            </w:r>
            <w:r w:rsidR="009C1E96">
              <w:rPr>
                <w:rFonts w:ascii="Arial" w:eastAsia="Arial" w:hAnsi="Arial" w:cs="Arial"/>
                <w:color w:val="000000" w:themeColor="text1"/>
                <w:sz w:val="20"/>
                <w:szCs w:val="20"/>
              </w:rPr>
              <w:t>; Charles, 2016</w:t>
            </w:r>
            <w:r w:rsidR="00C0780E">
              <w:rPr>
                <w:rFonts w:ascii="Arial" w:eastAsia="Arial" w:hAnsi="Arial" w:cs="Arial"/>
                <w:color w:val="000000" w:themeColor="text1"/>
                <w:sz w:val="20"/>
                <w:szCs w:val="20"/>
              </w:rPr>
              <w:t>;</w:t>
            </w:r>
            <w:r w:rsidR="007E30B4">
              <w:rPr>
                <w:rFonts w:ascii="Arial" w:eastAsia="Arial" w:hAnsi="Arial" w:cs="Arial"/>
                <w:color w:val="000000" w:themeColor="text1"/>
                <w:sz w:val="20"/>
                <w:szCs w:val="20"/>
              </w:rPr>
              <w:t xml:space="preserve"> </w:t>
            </w:r>
            <w:r w:rsidR="00C0780E">
              <w:rPr>
                <w:rFonts w:ascii="Arial" w:eastAsia="Arial" w:hAnsi="Arial" w:cs="Arial"/>
                <w:color w:val="000000" w:themeColor="text1"/>
                <w:sz w:val="20"/>
                <w:szCs w:val="20"/>
              </w:rPr>
              <w:t>Roberts, 2008</w:t>
            </w:r>
            <w:r w:rsidR="00A35643">
              <w:rPr>
                <w:rFonts w:ascii="Arial" w:eastAsia="Arial" w:hAnsi="Arial" w:cs="Arial"/>
                <w:color w:val="000000" w:themeColor="text1"/>
                <w:sz w:val="20"/>
                <w:szCs w:val="20"/>
              </w:rPr>
              <w:t xml:space="preserve">) and </w:t>
            </w:r>
            <w:r w:rsidR="00F15622">
              <w:rPr>
                <w:rFonts w:ascii="Arial" w:eastAsia="Arial" w:hAnsi="Arial" w:cs="Arial"/>
                <w:color w:val="000000" w:themeColor="text1"/>
                <w:sz w:val="20"/>
                <w:szCs w:val="20"/>
              </w:rPr>
              <w:t xml:space="preserve">other </w:t>
            </w:r>
            <w:r w:rsidR="00565F16">
              <w:rPr>
                <w:rFonts w:ascii="Arial" w:eastAsia="Arial" w:hAnsi="Arial" w:cs="Arial"/>
                <w:color w:val="000000" w:themeColor="text1"/>
                <w:sz w:val="20"/>
                <w:szCs w:val="20"/>
              </w:rPr>
              <w:t xml:space="preserve">qualitative </w:t>
            </w:r>
            <w:r w:rsidR="00115A98">
              <w:rPr>
                <w:rFonts w:ascii="Arial" w:eastAsia="Arial" w:hAnsi="Arial" w:cs="Arial"/>
                <w:color w:val="000000" w:themeColor="text1"/>
                <w:sz w:val="20"/>
                <w:szCs w:val="20"/>
              </w:rPr>
              <w:t>research studies involving prisoners (</w:t>
            </w:r>
            <w:r w:rsidR="00200E3E">
              <w:rPr>
                <w:rFonts w:ascii="Arial" w:eastAsia="Arial" w:hAnsi="Arial" w:cs="Arial"/>
                <w:color w:val="000000" w:themeColor="text1"/>
                <w:sz w:val="20"/>
                <w:szCs w:val="20"/>
              </w:rPr>
              <w:t>Ab</w:t>
            </w:r>
            <w:r w:rsidR="00E422EA">
              <w:rPr>
                <w:rFonts w:ascii="Arial" w:eastAsia="Arial" w:hAnsi="Arial" w:cs="Arial"/>
                <w:color w:val="000000" w:themeColor="text1"/>
                <w:sz w:val="20"/>
                <w:szCs w:val="20"/>
              </w:rPr>
              <w:t>b</w:t>
            </w:r>
            <w:r w:rsidR="00200E3E">
              <w:rPr>
                <w:rFonts w:ascii="Arial" w:eastAsia="Arial" w:hAnsi="Arial" w:cs="Arial"/>
                <w:color w:val="000000" w:themeColor="text1"/>
                <w:sz w:val="20"/>
                <w:szCs w:val="20"/>
              </w:rPr>
              <w:t>ott,</w:t>
            </w:r>
            <w:r w:rsidR="007E30B4">
              <w:rPr>
                <w:rFonts w:ascii="Arial" w:eastAsia="Arial" w:hAnsi="Arial" w:cs="Arial"/>
                <w:color w:val="000000" w:themeColor="text1"/>
                <w:sz w:val="20"/>
                <w:szCs w:val="20"/>
              </w:rPr>
              <w:t xml:space="preserve"> </w:t>
            </w:r>
            <w:r w:rsidR="00200E3E">
              <w:rPr>
                <w:rFonts w:ascii="Arial" w:eastAsia="Arial" w:hAnsi="Arial" w:cs="Arial"/>
                <w:color w:val="000000" w:themeColor="text1"/>
                <w:sz w:val="20"/>
                <w:szCs w:val="20"/>
              </w:rPr>
              <w:t>2018</w:t>
            </w:r>
            <w:r w:rsidR="0030614C">
              <w:rPr>
                <w:rFonts w:ascii="Arial" w:eastAsia="Arial" w:hAnsi="Arial" w:cs="Arial"/>
                <w:color w:val="000000" w:themeColor="text1"/>
                <w:sz w:val="20"/>
                <w:szCs w:val="20"/>
              </w:rPr>
              <w:t>;</w:t>
            </w:r>
            <w:r w:rsidR="007E30B4">
              <w:rPr>
                <w:rFonts w:ascii="Arial" w:eastAsia="Arial" w:hAnsi="Arial" w:cs="Arial"/>
                <w:color w:val="000000" w:themeColor="text1"/>
                <w:sz w:val="20"/>
                <w:szCs w:val="20"/>
              </w:rPr>
              <w:t xml:space="preserve"> </w:t>
            </w:r>
            <w:r w:rsidR="0030614C">
              <w:rPr>
                <w:rFonts w:ascii="Arial" w:eastAsia="Arial" w:hAnsi="Arial" w:cs="Arial"/>
                <w:color w:val="000000" w:themeColor="text1"/>
                <w:sz w:val="20"/>
                <w:szCs w:val="20"/>
              </w:rPr>
              <w:t>Awen</w:t>
            </w:r>
            <w:r w:rsidR="00E422EA">
              <w:rPr>
                <w:rFonts w:ascii="Arial" w:eastAsia="Arial" w:hAnsi="Arial" w:cs="Arial"/>
                <w:color w:val="000000" w:themeColor="text1"/>
                <w:sz w:val="20"/>
                <w:szCs w:val="20"/>
              </w:rPr>
              <w:t>a</w:t>
            </w:r>
            <w:r w:rsidR="0030614C">
              <w:rPr>
                <w:rFonts w:ascii="Arial" w:eastAsia="Arial" w:hAnsi="Arial" w:cs="Arial"/>
                <w:color w:val="000000" w:themeColor="text1"/>
                <w:sz w:val="20"/>
                <w:szCs w:val="20"/>
              </w:rPr>
              <w:t>t, 2017</w:t>
            </w:r>
            <w:r w:rsidR="00B07318">
              <w:rPr>
                <w:rFonts w:ascii="Arial" w:eastAsia="Arial" w:hAnsi="Arial" w:cs="Arial"/>
                <w:color w:val="000000" w:themeColor="text1"/>
                <w:sz w:val="20"/>
                <w:szCs w:val="20"/>
              </w:rPr>
              <w:t>;</w:t>
            </w:r>
            <w:r w:rsidR="007D0F4D">
              <w:rPr>
                <w:rFonts w:ascii="Arial" w:eastAsia="Arial" w:hAnsi="Arial" w:cs="Arial"/>
                <w:color w:val="000000" w:themeColor="text1"/>
                <w:sz w:val="20"/>
                <w:szCs w:val="20"/>
              </w:rPr>
              <w:t xml:space="preserve"> </w:t>
            </w:r>
            <w:r w:rsidR="00B07318">
              <w:rPr>
                <w:rFonts w:ascii="Arial" w:eastAsia="Arial" w:hAnsi="Arial" w:cs="Arial"/>
                <w:color w:val="000000" w:themeColor="text1"/>
                <w:sz w:val="20"/>
                <w:szCs w:val="20"/>
              </w:rPr>
              <w:t>Schlosser, 2008</w:t>
            </w:r>
            <w:r w:rsidR="00200E3E">
              <w:rPr>
                <w:rFonts w:ascii="Arial" w:eastAsia="Arial" w:hAnsi="Arial" w:cs="Arial"/>
                <w:color w:val="000000" w:themeColor="text1"/>
                <w:sz w:val="20"/>
                <w:szCs w:val="20"/>
              </w:rPr>
              <w:t>)</w:t>
            </w:r>
            <w:r w:rsidR="008E7AD6">
              <w:rPr>
                <w:rFonts w:ascii="Arial" w:eastAsia="Arial" w:hAnsi="Arial" w:cs="Arial"/>
                <w:color w:val="000000" w:themeColor="text1"/>
                <w:sz w:val="20"/>
                <w:szCs w:val="20"/>
              </w:rPr>
              <w:t xml:space="preserve"> given the ethical and practical complexities</w:t>
            </w:r>
            <w:r w:rsidR="00652EB9">
              <w:rPr>
                <w:rFonts w:ascii="Arial" w:eastAsia="Arial" w:hAnsi="Arial" w:cs="Arial"/>
                <w:color w:val="000000" w:themeColor="text1"/>
                <w:sz w:val="20"/>
                <w:szCs w:val="20"/>
              </w:rPr>
              <w:t xml:space="preserve"> of prison-based research.</w:t>
            </w:r>
            <w:r w:rsidR="00255138">
              <w:rPr>
                <w:rFonts w:ascii="Arial" w:eastAsia="Arial" w:hAnsi="Arial" w:cs="Arial"/>
                <w:color w:val="000000" w:themeColor="text1"/>
                <w:sz w:val="20"/>
                <w:szCs w:val="20"/>
              </w:rPr>
              <w:t>)</w:t>
            </w:r>
          </w:p>
          <w:p w14:paraId="2BCB5739" w14:textId="5FCB2A2B" w:rsidR="00052B9B" w:rsidRPr="00A50621" w:rsidRDefault="00052B9B" w:rsidP="00A50621">
            <w:pPr>
              <w:spacing w:line="259" w:lineRule="auto"/>
              <w:ind w:left="720"/>
              <w:jc w:val="both"/>
              <w:rPr>
                <w:rFonts w:ascii="Arial" w:eastAsia="Arial" w:hAnsi="Arial" w:cs="Arial"/>
                <w:color w:val="000000" w:themeColor="text1"/>
                <w:sz w:val="20"/>
                <w:szCs w:val="20"/>
              </w:rPr>
            </w:pPr>
          </w:p>
          <w:p w14:paraId="4EABB715" w14:textId="159951CD" w:rsidR="02594A7C" w:rsidRPr="00A50621" w:rsidRDefault="02594A7C" w:rsidP="00A50621">
            <w:pPr>
              <w:spacing w:line="259" w:lineRule="auto"/>
              <w:ind w:left="720"/>
              <w:jc w:val="both"/>
              <w:rPr>
                <w:rFonts w:ascii="Arial" w:eastAsia="Arial" w:hAnsi="Arial" w:cs="Arial"/>
                <w:color w:val="000000" w:themeColor="text1"/>
                <w:sz w:val="20"/>
                <w:szCs w:val="20"/>
              </w:rPr>
            </w:pPr>
          </w:p>
          <w:p w14:paraId="1F4EC7CA" w14:textId="77777777" w:rsidR="00C85197" w:rsidRPr="00A50621" w:rsidRDefault="00C85197" w:rsidP="00A50621">
            <w:pPr>
              <w:spacing w:line="259" w:lineRule="auto"/>
              <w:ind w:left="720"/>
              <w:jc w:val="both"/>
              <w:rPr>
                <w:rFonts w:ascii="Arial" w:eastAsia="Arial" w:hAnsi="Arial" w:cs="Arial"/>
                <w:color w:val="000000" w:themeColor="text1"/>
                <w:sz w:val="20"/>
                <w:szCs w:val="20"/>
              </w:rPr>
            </w:pPr>
          </w:p>
          <w:p w14:paraId="4C713DC6" w14:textId="2D8FFDF7" w:rsidR="71C321A4" w:rsidRPr="00A50621" w:rsidRDefault="69027DFE" w:rsidP="00B224E9">
            <w:pPr>
              <w:spacing w:line="259" w:lineRule="auto"/>
              <w:ind w:left="720"/>
              <w:jc w:val="right"/>
              <w:rPr>
                <w:rFonts w:ascii="Arial" w:eastAsia="Arial" w:hAnsi="Arial" w:cs="Arial"/>
                <w:color w:val="000000" w:themeColor="text1"/>
                <w:sz w:val="20"/>
                <w:szCs w:val="20"/>
              </w:rPr>
            </w:pPr>
            <w:r w:rsidRPr="00A50621">
              <w:rPr>
                <w:rFonts w:ascii="Arial" w:eastAsia="Arial" w:hAnsi="Arial" w:cs="Arial"/>
                <w:color w:val="000000" w:themeColor="text1"/>
                <w:sz w:val="20"/>
                <w:szCs w:val="20"/>
              </w:rPr>
              <w:t>(</w:t>
            </w:r>
            <w:r w:rsidR="516EE3EA" w:rsidRPr="00A50621">
              <w:rPr>
                <w:rFonts w:ascii="Arial" w:eastAsia="Arial" w:hAnsi="Arial" w:cs="Arial"/>
                <w:color w:val="000000" w:themeColor="text1"/>
                <w:sz w:val="20"/>
                <w:szCs w:val="20"/>
              </w:rPr>
              <w:t xml:space="preserve">Smith, Flowers &amp; Larkin, 2009; </w:t>
            </w:r>
            <w:r w:rsidR="658F3CF4" w:rsidRPr="00A50621">
              <w:rPr>
                <w:rFonts w:ascii="Arial" w:eastAsia="Arial" w:hAnsi="Arial" w:cs="Arial"/>
                <w:color w:val="000000" w:themeColor="text1"/>
                <w:sz w:val="20"/>
                <w:szCs w:val="20"/>
              </w:rPr>
              <w:t>Cole, 202</w:t>
            </w:r>
            <w:r w:rsidR="0072181B" w:rsidRPr="00A50621">
              <w:rPr>
                <w:rFonts w:ascii="Arial" w:eastAsia="Arial" w:hAnsi="Arial" w:cs="Arial"/>
                <w:color w:val="000000" w:themeColor="text1"/>
                <w:sz w:val="20"/>
                <w:szCs w:val="20"/>
              </w:rPr>
              <w:t>0</w:t>
            </w:r>
            <w:r w:rsidR="658F3CF4" w:rsidRPr="00A50621">
              <w:rPr>
                <w:rFonts w:ascii="Arial" w:eastAsia="Arial" w:hAnsi="Arial" w:cs="Arial"/>
                <w:color w:val="000000" w:themeColor="text1"/>
                <w:sz w:val="20"/>
                <w:szCs w:val="20"/>
              </w:rPr>
              <w:t>)</w:t>
            </w:r>
          </w:p>
          <w:p w14:paraId="5D0A5294" w14:textId="16604C2C" w:rsidR="02594A7C" w:rsidRDefault="02594A7C" w:rsidP="00A50621">
            <w:pPr>
              <w:jc w:val="both"/>
            </w:pPr>
          </w:p>
        </w:tc>
      </w:tr>
    </w:tbl>
    <w:p w14:paraId="3B1CF97F" w14:textId="39D28220" w:rsidR="27DD0556" w:rsidRPr="001209FA" w:rsidRDefault="69803EFF" w:rsidP="001209FA">
      <w:pPr>
        <w:pStyle w:val="Heading1"/>
        <w:jc w:val="center"/>
        <w:rPr>
          <w:rFonts w:ascii="Arial" w:eastAsiaTheme="minorHAnsi" w:hAnsi="Arial" w:cs="Arial"/>
          <w:b/>
          <w:bCs/>
          <w:sz w:val="24"/>
          <w:szCs w:val="24"/>
          <w:u w:val="single"/>
        </w:rPr>
      </w:pPr>
      <w:r>
        <w:br w:type="page"/>
      </w:r>
      <w:bookmarkStart w:id="4" w:name="_Toc63071188"/>
      <w:r w:rsidR="27DD0556" w:rsidRPr="001209FA">
        <w:rPr>
          <w:rFonts w:ascii="Arial" w:hAnsi="Arial" w:cs="Arial"/>
          <w:b/>
          <w:bCs/>
          <w:color w:val="000000" w:themeColor="text1"/>
          <w:sz w:val="24"/>
          <w:szCs w:val="24"/>
          <w:u w:val="single"/>
        </w:rPr>
        <w:t>INTERVIEW: CONSENT FORM</w:t>
      </w:r>
      <w:bookmarkEnd w:id="4"/>
    </w:p>
    <w:p w14:paraId="24A55D43" w14:textId="1A1E971F" w:rsidR="69803EFF" w:rsidRDefault="69803EFF" w:rsidP="69803EFF">
      <w:pPr>
        <w:spacing w:line="240" w:lineRule="auto"/>
        <w:jc w:val="both"/>
        <w:rPr>
          <w:rFonts w:ascii="Arial" w:eastAsia="Arial" w:hAnsi="Arial" w:cs="Arial"/>
          <w:color w:val="000000" w:themeColor="text1"/>
          <w:sz w:val="24"/>
          <w:szCs w:val="24"/>
        </w:rPr>
      </w:pPr>
    </w:p>
    <w:p w14:paraId="2282E60D" w14:textId="77777777" w:rsidR="00A50621" w:rsidRDefault="00A50621" w:rsidP="69803EFF">
      <w:pPr>
        <w:spacing w:line="240" w:lineRule="auto"/>
        <w:jc w:val="both"/>
        <w:rPr>
          <w:rFonts w:ascii="Arial" w:eastAsia="Arial" w:hAnsi="Arial" w:cs="Arial"/>
          <w:b/>
          <w:bCs/>
          <w:color w:val="000000" w:themeColor="text1"/>
          <w:u w:val="single"/>
        </w:rPr>
      </w:pPr>
    </w:p>
    <w:p w14:paraId="14EBF7C8" w14:textId="249696D9" w:rsidR="27DD0556" w:rsidRPr="00072050" w:rsidRDefault="27DD0556" w:rsidP="00A50621">
      <w:pPr>
        <w:spacing w:line="240" w:lineRule="auto"/>
        <w:jc w:val="both"/>
        <w:rPr>
          <w:rFonts w:ascii="Arial" w:eastAsia="Arial" w:hAnsi="Arial" w:cs="Arial"/>
          <w:color w:val="000000" w:themeColor="text1"/>
        </w:rPr>
      </w:pPr>
      <w:r w:rsidRPr="00A50621">
        <w:rPr>
          <w:rFonts w:ascii="Arial" w:eastAsia="Arial" w:hAnsi="Arial" w:cs="Arial"/>
          <w:b/>
          <w:bCs/>
          <w:color w:val="000000" w:themeColor="text1"/>
          <w:u w:val="single"/>
        </w:rPr>
        <w:t>Research Project:</w:t>
      </w:r>
      <w:r w:rsidRPr="00A50621">
        <w:rPr>
          <w:rFonts w:ascii="Arial" w:eastAsia="Arial" w:hAnsi="Arial" w:cs="Arial"/>
          <w:b/>
          <w:bCs/>
          <w:color w:val="000000" w:themeColor="text1"/>
        </w:rPr>
        <w:t xml:space="preserve"> How does prison help break the cycle of re-offending?</w:t>
      </w:r>
    </w:p>
    <w:p w14:paraId="5690C2F1" w14:textId="5849AB98" w:rsidR="69803EFF" w:rsidRDefault="69803EFF" w:rsidP="00A50621">
      <w:pPr>
        <w:spacing w:line="240" w:lineRule="auto"/>
        <w:jc w:val="both"/>
        <w:rPr>
          <w:rFonts w:ascii="Arial" w:eastAsia="Arial" w:hAnsi="Arial" w:cs="Arial"/>
          <w:color w:val="000000" w:themeColor="text1"/>
          <w:sz w:val="24"/>
          <w:szCs w:val="24"/>
        </w:rPr>
      </w:pPr>
    </w:p>
    <w:p w14:paraId="06E0F15A" w14:textId="312E78B8" w:rsidR="27DD0556" w:rsidRPr="00A50621" w:rsidRDefault="27DD0556" w:rsidP="00A50621">
      <w:pPr>
        <w:pStyle w:val="ListParagraph"/>
        <w:numPr>
          <w:ilvl w:val="0"/>
          <w:numId w:val="8"/>
        </w:numPr>
        <w:spacing w:line="240" w:lineRule="auto"/>
        <w:jc w:val="both"/>
        <w:rPr>
          <w:rFonts w:ascii="Arial" w:eastAsia="Arial" w:hAnsi="Arial" w:cs="Arial"/>
          <w:color w:val="000000" w:themeColor="text1"/>
          <w:sz w:val="20"/>
          <w:szCs w:val="20"/>
        </w:rPr>
      </w:pPr>
      <w:r w:rsidRPr="00A50621">
        <w:rPr>
          <w:rFonts w:ascii="Arial" w:eastAsia="Arial" w:hAnsi="Arial" w:cs="Arial"/>
          <w:color w:val="000000" w:themeColor="text1"/>
          <w:sz w:val="20"/>
          <w:szCs w:val="20"/>
        </w:rPr>
        <w:t>I have read, and I understand the information provided about this research, I have a copy of the information sheet for future reference (</w:t>
      </w:r>
      <w:r w:rsidR="5883EE2A" w:rsidRPr="00A50621">
        <w:rPr>
          <w:rFonts w:ascii="Arial" w:eastAsia="Arial" w:hAnsi="Arial" w:cs="Arial"/>
          <w:color w:val="000000" w:themeColor="text1"/>
          <w:sz w:val="20"/>
          <w:szCs w:val="20"/>
        </w:rPr>
        <w:t>dated...</w:t>
      </w:r>
      <w:r w:rsidRPr="00A50621">
        <w:rPr>
          <w:rFonts w:ascii="Arial" w:eastAsia="Arial" w:hAnsi="Arial" w:cs="Arial"/>
          <w:color w:val="000000" w:themeColor="text1"/>
          <w:sz w:val="20"/>
          <w:szCs w:val="20"/>
        </w:rPr>
        <w:t xml:space="preserve">.) and I have no reservations regarding content. </w:t>
      </w:r>
    </w:p>
    <w:p w14:paraId="09A0B6DB" w14:textId="54CAD8A8" w:rsidR="69803EFF" w:rsidRPr="00A50621" w:rsidRDefault="69803EFF" w:rsidP="00A50621">
      <w:pPr>
        <w:spacing w:line="240" w:lineRule="auto"/>
        <w:jc w:val="both"/>
        <w:rPr>
          <w:rFonts w:ascii="Arial" w:eastAsia="Arial" w:hAnsi="Arial" w:cs="Arial"/>
          <w:color w:val="000000" w:themeColor="text1"/>
          <w:sz w:val="20"/>
          <w:szCs w:val="20"/>
        </w:rPr>
      </w:pPr>
    </w:p>
    <w:p w14:paraId="4EEDCF25" w14:textId="19C2F234" w:rsidR="27DD0556" w:rsidRPr="00A50621" w:rsidRDefault="27DD0556" w:rsidP="00A50621">
      <w:pPr>
        <w:pStyle w:val="ListParagraph"/>
        <w:numPr>
          <w:ilvl w:val="0"/>
          <w:numId w:val="1"/>
        </w:numPr>
        <w:spacing w:line="240" w:lineRule="auto"/>
        <w:jc w:val="both"/>
        <w:rPr>
          <w:rFonts w:ascii="Arial" w:eastAsia="Arial" w:hAnsi="Arial" w:cs="Arial"/>
          <w:color w:val="000000" w:themeColor="text1"/>
          <w:sz w:val="20"/>
          <w:szCs w:val="20"/>
        </w:rPr>
      </w:pPr>
      <w:r w:rsidRPr="00A50621">
        <w:rPr>
          <w:rFonts w:ascii="Arial" w:eastAsia="Arial" w:hAnsi="Arial" w:cs="Arial"/>
          <w:color w:val="000000" w:themeColor="text1"/>
          <w:sz w:val="20"/>
          <w:szCs w:val="20"/>
        </w:rPr>
        <w:t xml:space="preserve">I have had the opportunity to consider the information and ask questions. I have had these answered satisfactorily and I understand that there will be a further opportunity to address any questions at the end of the research period, just prior to the point where I am able to withdraw. </w:t>
      </w:r>
    </w:p>
    <w:p w14:paraId="2EADD0DE" w14:textId="093BDC69" w:rsidR="69803EFF" w:rsidRPr="00A50621" w:rsidRDefault="69803EFF" w:rsidP="00A50621">
      <w:pPr>
        <w:spacing w:line="240" w:lineRule="auto"/>
        <w:jc w:val="both"/>
        <w:rPr>
          <w:rFonts w:ascii="Arial" w:eastAsia="Arial" w:hAnsi="Arial" w:cs="Arial"/>
          <w:color w:val="000000" w:themeColor="text1"/>
          <w:sz w:val="20"/>
          <w:szCs w:val="20"/>
        </w:rPr>
      </w:pPr>
    </w:p>
    <w:p w14:paraId="681C2C6C" w14:textId="7A8C0D95" w:rsidR="27DD0556" w:rsidRPr="00A50621" w:rsidRDefault="27DD0556" w:rsidP="00A50621">
      <w:pPr>
        <w:pStyle w:val="ListParagraph"/>
        <w:numPr>
          <w:ilvl w:val="0"/>
          <w:numId w:val="1"/>
        </w:numPr>
        <w:spacing w:line="240" w:lineRule="auto"/>
        <w:jc w:val="both"/>
        <w:rPr>
          <w:rFonts w:ascii="Arial" w:eastAsia="Arial" w:hAnsi="Arial" w:cs="Arial"/>
          <w:color w:val="000000" w:themeColor="text1"/>
          <w:sz w:val="20"/>
          <w:szCs w:val="20"/>
        </w:rPr>
      </w:pPr>
      <w:r w:rsidRPr="00A50621">
        <w:rPr>
          <w:rFonts w:ascii="Arial" w:eastAsia="Arial" w:hAnsi="Arial" w:cs="Arial"/>
          <w:color w:val="000000" w:themeColor="text1"/>
          <w:sz w:val="20"/>
          <w:szCs w:val="20"/>
        </w:rPr>
        <w:t>I have a telephone number and an email address for the researcher</w:t>
      </w:r>
      <w:r w:rsidR="0072181B" w:rsidRPr="00A50621">
        <w:rPr>
          <w:rFonts w:ascii="Arial" w:eastAsia="Arial" w:hAnsi="Arial" w:cs="Arial"/>
          <w:color w:val="000000" w:themeColor="text1"/>
          <w:sz w:val="20"/>
          <w:szCs w:val="20"/>
        </w:rPr>
        <w:t xml:space="preserve"> </w:t>
      </w:r>
      <w:r w:rsidRPr="00A50621">
        <w:rPr>
          <w:rFonts w:ascii="Arial" w:eastAsia="Arial" w:hAnsi="Arial" w:cs="Arial"/>
          <w:color w:val="000000" w:themeColor="text1"/>
          <w:sz w:val="20"/>
          <w:szCs w:val="20"/>
        </w:rPr>
        <w:t xml:space="preserve">and contact details of the main project supervisor should I have any concerns. </w:t>
      </w:r>
    </w:p>
    <w:p w14:paraId="5182576F" w14:textId="596D8A8B" w:rsidR="69803EFF" w:rsidRPr="00A50621" w:rsidRDefault="69803EFF" w:rsidP="00A50621">
      <w:pPr>
        <w:spacing w:line="240" w:lineRule="auto"/>
        <w:jc w:val="both"/>
        <w:rPr>
          <w:rFonts w:ascii="Arial" w:eastAsia="Arial" w:hAnsi="Arial" w:cs="Arial"/>
          <w:color w:val="000000" w:themeColor="text1"/>
          <w:sz w:val="20"/>
          <w:szCs w:val="20"/>
        </w:rPr>
      </w:pPr>
    </w:p>
    <w:p w14:paraId="457FE613" w14:textId="752AA3EF" w:rsidR="27DD0556" w:rsidRPr="00A50621" w:rsidRDefault="27DD0556" w:rsidP="00A50621">
      <w:pPr>
        <w:pStyle w:val="ListParagraph"/>
        <w:numPr>
          <w:ilvl w:val="0"/>
          <w:numId w:val="1"/>
        </w:numPr>
        <w:spacing w:line="240" w:lineRule="auto"/>
        <w:jc w:val="both"/>
        <w:rPr>
          <w:rFonts w:ascii="Arial" w:eastAsia="Arial" w:hAnsi="Arial" w:cs="Arial"/>
          <w:color w:val="000000" w:themeColor="text1"/>
          <w:sz w:val="20"/>
          <w:szCs w:val="20"/>
        </w:rPr>
      </w:pPr>
      <w:r w:rsidRPr="00A50621">
        <w:rPr>
          <w:rFonts w:ascii="Arial" w:eastAsia="Arial" w:hAnsi="Arial" w:cs="Arial"/>
          <w:color w:val="000000" w:themeColor="text1"/>
          <w:sz w:val="20"/>
          <w:szCs w:val="20"/>
        </w:rPr>
        <w:t xml:space="preserve">I understand that if email is the mode of communication, data will be exchanged, </w:t>
      </w:r>
      <w:r w:rsidR="37D660C3" w:rsidRPr="00A50621">
        <w:rPr>
          <w:rFonts w:ascii="Arial" w:eastAsia="Arial" w:hAnsi="Arial" w:cs="Arial"/>
          <w:color w:val="000000" w:themeColor="text1"/>
          <w:sz w:val="20"/>
          <w:szCs w:val="20"/>
        </w:rPr>
        <w:t>stored,</w:t>
      </w:r>
      <w:r w:rsidRPr="00A50621">
        <w:rPr>
          <w:rFonts w:ascii="Arial" w:eastAsia="Arial" w:hAnsi="Arial" w:cs="Arial"/>
          <w:color w:val="000000" w:themeColor="text1"/>
          <w:sz w:val="20"/>
          <w:szCs w:val="20"/>
        </w:rPr>
        <w:t xml:space="preserve"> and retrieved, electronically. I also understand that actual quotations from my contributions may be used to support the research. My involvement in the study will be confidential and any data collected will be anonymised. Findings may be the subject of journal articles/conference presentations and/or any other related educational or research work. Data collected will be destroyed once the research project is finalised. </w:t>
      </w:r>
    </w:p>
    <w:p w14:paraId="5284D31A" w14:textId="10358675" w:rsidR="69803EFF" w:rsidRPr="00A50621" w:rsidRDefault="69803EFF" w:rsidP="00A50621">
      <w:pPr>
        <w:spacing w:line="240" w:lineRule="auto"/>
        <w:jc w:val="both"/>
        <w:rPr>
          <w:rFonts w:ascii="Arial" w:eastAsia="Arial" w:hAnsi="Arial" w:cs="Arial"/>
          <w:color w:val="000000" w:themeColor="text1"/>
          <w:sz w:val="20"/>
          <w:szCs w:val="20"/>
        </w:rPr>
      </w:pPr>
    </w:p>
    <w:p w14:paraId="64F87E2A" w14:textId="2E4DEC87" w:rsidR="27DD0556" w:rsidRPr="00A50621" w:rsidRDefault="27DD0556" w:rsidP="00A50621">
      <w:pPr>
        <w:pStyle w:val="ListParagraph"/>
        <w:numPr>
          <w:ilvl w:val="0"/>
          <w:numId w:val="1"/>
        </w:numPr>
        <w:spacing w:line="240" w:lineRule="auto"/>
        <w:jc w:val="both"/>
        <w:rPr>
          <w:rFonts w:ascii="Arial" w:eastAsia="Arial" w:hAnsi="Arial" w:cs="Arial"/>
          <w:color w:val="000000" w:themeColor="text1"/>
          <w:sz w:val="20"/>
          <w:szCs w:val="20"/>
        </w:rPr>
      </w:pPr>
      <w:r w:rsidRPr="00A50621">
        <w:rPr>
          <w:rFonts w:ascii="Arial" w:eastAsia="Arial" w:hAnsi="Arial" w:cs="Arial"/>
          <w:color w:val="000000" w:themeColor="text1"/>
          <w:sz w:val="20"/>
          <w:szCs w:val="20"/>
        </w:rPr>
        <w:t xml:space="preserve">I understand that I can withdraw from this study at any time up to the designated cut-off point, without giving any reason, if I do so data collected relating to me will be destroyed and not used in the study. </w:t>
      </w:r>
    </w:p>
    <w:p w14:paraId="4AD582A0" w14:textId="1D61AD32" w:rsidR="69803EFF" w:rsidRPr="00A50621" w:rsidRDefault="69803EFF" w:rsidP="00A50621">
      <w:pPr>
        <w:spacing w:line="240" w:lineRule="auto"/>
        <w:jc w:val="both"/>
        <w:rPr>
          <w:rFonts w:ascii="Arial" w:eastAsia="Arial" w:hAnsi="Arial" w:cs="Arial"/>
          <w:color w:val="000000" w:themeColor="text1"/>
          <w:sz w:val="20"/>
          <w:szCs w:val="20"/>
        </w:rPr>
      </w:pPr>
    </w:p>
    <w:p w14:paraId="15C673E5" w14:textId="05F476A7" w:rsidR="27DD0556" w:rsidRDefault="27DD0556" w:rsidP="00A50621">
      <w:pPr>
        <w:pStyle w:val="ListParagraph"/>
        <w:numPr>
          <w:ilvl w:val="0"/>
          <w:numId w:val="1"/>
        </w:numPr>
        <w:spacing w:line="240" w:lineRule="auto"/>
        <w:jc w:val="both"/>
        <w:rPr>
          <w:rFonts w:ascii="Arial" w:eastAsia="Arial" w:hAnsi="Arial" w:cs="Arial"/>
          <w:color w:val="000000" w:themeColor="text1"/>
          <w:sz w:val="20"/>
          <w:szCs w:val="20"/>
        </w:rPr>
      </w:pPr>
      <w:r w:rsidRPr="00A50621">
        <w:rPr>
          <w:rFonts w:ascii="Arial" w:eastAsia="Arial" w:hAnsi="Arial" w:cs="Arial"/>
          <w:color w:val="000000" w:themeColor="text1"/>
          <w:sz w:val="20"/>
          <w:szCs w:val="20"/>
        </w:rPr>
        <w:t>I consent to participate in a</w:t>
      </w:r>
      <w:r w:rsidR="00206DED" w:rsidRPr="00A50621">
        <w:rPr>
          <w:rFonts w:ascii="Arial" w:eastAsia="Arial" w:hAnsi="Arial" w:cs="Arial"/>
          <w:color w:val="000000" w:themeColor="text1"/>
          <w:sz w:val="20"/>
          <w:szCs w:val="20"/>
        </w:rPr>
        <w:t>n online</w:t>
      </w:r>
      <w:r w:rsidRPr="00A50621">
        <w:rPr>
          <w:rFonts w:ascii="Arial" w:eastAsia="Arial" w:hAnsi="Arial" w:cs="Arial"/>
          <w:color w:val="000000" w:themeColor="text1"/>
          <w:sz w:val="20"/>
          <w:szCs w:val="20"/>
        </w:rPr>
        <w:t xml:space="preserve"> interview and to this being recorded.</w:t>
      </w:r>
    </w:p>
    <w:p w14:paraId="45741DF7" w14:textId="77777777" w:rsidR="00072050" w:rsidRPr="00072050" w:rsidRDefault="00072050" w:rsidP="00072050">
      <w:pPr>
        <w:pStyle w:val="ListParagraph"/>
        <w:rPr>
          <w:rFonts w:ascii="Arial" w:eastAsia="Arial" w:hAnsi="Arial" w:cs="Arial"/>
          <w:color w:val="000000" w:themeColor="text1"/>
          <w:sz w:val="20"/>
          <w:szCs w:val="20"/>
        </w:rPr>
      </w:pPr>
    </w:p>
    <w:p w14:paraId="0E78A58F" w14:textId="3B139594" w:rsidR="00072050" w:rsidRDefault="00072050" w:rsidP="00072050">
      <w:pPr>
        <w:pStyle w:val="ListParagraph"/>
        <w:spacing w:line="240" w:lineRule="auto"/>
        <w:jc w:val="both"/>
        <w:rPr>
          <w:rFonts w:ascii="Arial" w:eastAsia="Arial" w:hAnsi="Arial" w:cs="Arial"/>
          <w:color w:val="000000" w:themeColor="text1"/>
          <w:sz w:val="20"/>
          <w:szCs w:val="20"/>
        </w:rPr>
      </w:pPr>
    </w:p>
    <w:p w14:paraId="795E1798" w14:textId="03A68842" w:rsidR="00072050" w:rsidRPr="00072050" w:rsidRDefault="001B65BA" w:rsidP="00072050">
      <w:pPr>
        <w:pStyle w:val="ListParagraph"/>
        <w:numPr>
          <w:ilvl w:val="0"/>
          <w:numId w:val="1"/>
        </w:numPr>
        <w:spacing w:line="240"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 xml:space="preserve">I understand </w:t>
      </w:r>
      <w:r w:rsidR="002F059E">
        <w:rPr>
          <w:rFonts w:ascii="Arial" w:eastAsia="Arial" w:hAnsi="Arial" w:cs="Arial"/>
          <w:color w:val="000000" w:themeColor="text1"/>
          <w:sz w:val="20"/>
          <w:szCs w:val="20"/>
        </w:rPr>
        <w:t xml:space="preserve">that if something </w:t>
      </w:r>
      <w:r w:rsidR="003A3197">
        <w:rPr>
          <w:rFonts w:ascii="Arial" w:eastAsia="Arial" w:hAnsi="Arial" w:cs="Arial"/>
          <w:color w:val="000000" w:themeColor="text1"/>
          <w:sz w:val="20"/>
          <w:szCs w:val="20"/>
        </w:rPr>
        <w:t>potentially</w:t>
      </w:r>
      <w:r w:rsidR="002F059E">
        <w:rPr>
          <w:rFonts w:ascii="Arial" w:eastAsia="Arial" w:hAnsi="Arial" w:cs="Arial"/>
          <w:color w:val="000000" w:themeColor="text1"/>
          <w:sz w:val="20"/>
          <w:szCs w:val="20"/>
        </w:rPr>
        <w:t xml:space="preserve"> illegal is disclosed or discovered </w:t>
      </w:r>
      <w:r w:rsidR="00A73CFF">
        <w:rPr>
          <w:rFonts w:ascii="Arial" w:eastAsia="Arial" w:hAnsi="Arial" w:cs="Arial"/>
          <w:color w:val="000000" w:themeColor="text1"/>
          <w:sz w:val="20"/>
          <w:szCs w:val="20"/>
        </w:rPr>
        <w:t xml:space="preserve">during this project, this may need to be disclosed to the appropriate </w:t>
      </w:r>
      <w:r w:rsidR="003A3197">
        <w:rPr>
          <w:rFonts w:ascii="Arial" w:eastAsia="Arial" w:hAnsi="Arial" w:cs="Arial"/>
          <w:color w:val="000000" w:themeColor="text1"/>
          <w:sz w:val="20"/>
          <w:szCs w:val="20"/>
        </w:rPr>
        <w:t>authorities.</w:t>
      </w:r>
      <w:r w:rsidR="005851B2">
        <w:rPr>
          <w:rFonts w:ascii="Arial" w:eastAsia="Arial" w:hAnsi="Arial" w:cs="Arial"/>
          <w:color w:val="000000" w:themeColor="text1"/>
          <w:sz w:val="20"/>
          <w:szCs w:val="20"/>
        </w:rPr>
        <w:t xml:space="preserve"> In addition</w:t>
      </w:r>
      <w:r w:rsidR="007C46A3">
        <w:rPr>
          <w:rFonts w:ascii="Arial" w:eastAsia="Arial" w:hAnsi="Arial" w:cs="Arial"/>
          <w:color w:val="000000" w:themeColor="text1"/>
          <w:sz w:val="20"/>
          <w:szCs w:val="20"/>
        </w:rPr>
        <w:t>, if a disclosure of harm to myself or others is made, this may</w:t>
      </w:r>
      <w:r w:rsidR="00E15726">
        <w:rPr>
          <w:rFonts w:ascii="Arial" w:eastAsia="Arial" w:hAnsi="Arial" w:cs="Arial"/>
          <w:color w:val="000000" w:themeColor="text1"/>
          <w:sz w:val="20"/>
          <w:szCs w:val="20"/>
        </w:rPr>
        <w:t xml:space="preserve"> need to be disclosed to the appropriate person.</w:t>
      </w:r>
    </w:p>
    <w:p w14:paraId="6222654A" w14:textId="61CB71EE" w:rsidR="69803EFF" w:rsidRPr="00A50621" w:rsidRDefault="69803EFF" w:rsidP="00A50621">
      <w:pPr>
        <w:spacing w:line="240" w:lineRule="auto"/>
        <w:jc w:val="both"/>
        <w:rPr>
          <w:rFonts w:ascii="Arial" w:eastAsia="Arial" w:hAnsi="Arial" w:cs="Arial"/>
          <w:color w:val="000000" w:themeColor="text1"/>
          <w:sz w:val="20"/>
          <w:szCs w:val="20"/>
        </w:rPr>
      </w:pPr>
    </w:p>
    <w:p w14:paraId="22150654" w14:textId="77777777" w:rsidR="00A50621" w:rsidRDefault="00A50621" w:rsidP="00A50621">
      <w:pPr>
        <w:spacing w:line="240" w:lineRule="auto"/>
        <w:jc w:val="both"/>
        <w:rPr>
          <w:rFonts w:ascii="Arial" w:eastAsia="Arial" w:hAnsi="Arial" w:cs="Arial"/>
          <w:color w:val="000000" w:themeColor="text1"/>
          <w:sz w:val="20"/>
          <w:szCs w:val="20"/>
        </w:rPr>
      </w:pPr>
    </w:p>
    <w:p w14:paraId="246F0E1E" w14:textId="4E11F5F1" w:rsidR="27DD0556" w:rsidRPr="00A50621" w:rsidRDefault="27DD0556" w:rsidP="00A50621">
      <w:pPr>
        <w:spacing w:line="240" w:lineRule="auto"/>
        <w:jc w:val="both"/>
        <w:rPr>
          <w:rFonts w:ascii="Arial" w:eastAsia="Arial" w:hAnsi="Arial" w:cs="Arial"/>
          <w:color w:val="000000" w:themeColor="text1"/>
          <w:sz w:val="20"/>
          <w:szCs w:val="20"/>
        </w:rPr>
      </w:pPr>
      <w:r w:rsidRPr="00A50621">
        <w:rPr>
          <w:rFonts w:ascii="Arial" w:eastAsia="Arial" w:hAnsi="Arial" w:cs="Arial"/>
          <w:color w:val="000000" w:themeColor="text1"/>
          <w:sz w:val="20"/>
          <w:szCs w:val="20"/>
        </w:rPr>
        <w:t xml:space="preserve">Signature: </w:t>
      </w:r>
      <w:r w:rsidR="79317B91" w:rsidRPr="00A50621">
        <w:rPr>
          <w:rFonts w:ascii="Arial" w:eastAsia="Arial" w:hAnsi="Arial" w:cs="Arial"/>
          <w:color w:val="000000" w:themeColor="text1"/>
          <w:sz w:val="20"/>
          <w:szCs w:val="20"/>
        </w:rPr>
        <w:t xml:space="preserve">                                       </w:t>
      </w:r>
      <w:r w:rsidRPr="00A50621">
        <w:rPr>
          <w:rFonts w:ascii="Arial" w:eastAsia="Arial" w:hAnsi="Arial" w:cs="Arial"/>
          <w:color w:val="000000" w:themeColor="text1"/>
          <w:sz w:val="20"/>
          <w:szCs w:val="20"/>
        </w:rPr>
        <w:t xml:space="preserve"> Date: </w:t>
      </w:r>
      <w:r w:rsidR="6691CF3B" w:rsidRPr="00A50621">
        <w:rPr>
          <w:rFonts w:ascii="Arial" w:eastAsia="Arial" w:hAnsi="Arial" w:cs="Arial"/>
          <w:color w:val="000000" w:themeColor="text1"/>
          <w:sz w:val="20"/>
          <w:szCs w:val="20"/>
        </w:rPr>
        <w:t xml:space="preserve">                         </w:t>
      </w:r>
      <w:r w:rsidRPr="00A50621">
        <w:rPr>
          <w:rFonts w:ascii="Arial" w:eastAsia="Arial" w:hAnsi="Arial" w:cs="Arial"/>
          <w:color w:val="000000" w:themeColor="text1"/>
          <w:sz w:val="20"/>
          <w:szCs w:val="20"/>
        </w:rPr>
        <w:t xml:space="preserve"> </w:t>
      </w:r>
      <w:r w:rsidRPr="00A50621">
        <w:rPr>
          <w:rFonts w:ascii="Arial" w:eastAsia="Arial" w:hAnsi="Arial" w:cs="Arial"/>
          <w:sz w:val="20"/>
          <w:szCs w:val="20"/>
        </w:rPr>
        <w:t>Tel:</w:t>
      </w:r>
      <w:r w:rsidR="00A50621">
        <w:rPr>
          <w:rFonts w:ascii="Arial" w:eastAsia="Arial" w:hAnsi="Arial" w:cs="Arial"/>
          <w:sz w:val="20"/>
          <w:szCs w:val="20"/>
        </w:rPr>
        <w:t xml:space="preserve">                            Email:</w:t>
      </w:r>
    </w:p>
    <w:p w14:paraId="7D170673" w14:textId="6354FA44" w:rsidR="27DD0556" w:rsidRPr="00A50621" w:rsidRDefault="27DD0556" w:rsidP="00A50621">
      <w:pPr>
        <w:spacing w:line="240" w:lineRule="auto"/>
        <w:jc w:val="both"/>
        <w:rPr>
          <w:rFonts w:ascii="Arial" w:eastAsia="Arial" w:hAnsi="Arial" w:cs="Arial"/>
          <w:color w:val="000000" w:themeColor="text1"/>
          <w:sz w:val="20"/>
          <w:szCs w:val="20"/>
        </w:rPr>
      </w:pPr>
      <w:r w:rsidRPr="00A50621">
        <w:rPr>
          <w:rFonts w:ascii="Arial" w:eastAsia="Arial" w:hAnsi="Arial" w:cs="Arial"/>
          <w:color w:val="000000" w:themeColor="text1"/>
          <w:sz w:val="20"/>
          <w:szCs w:val="20"/>
        </w:rPr>
        <w:t>Print Name:</w:t>
      </w:r>
      <w:r w:rsidR="3167B451" w:rsidRPr="00A50621">
        <w:rPr>
          <w:rFonts w:ascii="Arial" w:eastAsia="Arial" w:hAnsi="Arial" w:cs="Arial"/>
          <w:color w:val="000000" w:themeColor="text1"/>
          <w:sz w:val="20"/>
          <w:szCs w:val="20"/>
        </w:rPr>
        <w:t xml:space="preserve">                                      </w:t>
      </w:r>
    </w:p>
    <w:p w14:paraId="3854AAAB" w14:textId="19AC6DC9" w:rsidR="27DD0556" w:rsidRPr="00A50621" w:rsidRDefault="27DD0556" w:rsidP="00A50621">
      <w:pPr>
        <w:spacing w:line="240" w:lineRule="auto"/>
        <w:jc w:val="both"/>
        <w:rPr>
          <w:rFonts w:ascii="Arial" w:eastAsia="Arial" w:hAnsi="Arial" w:cs="Arial"/>
          <w:color w:val="000000" w:themeColor="text1"/>
          <w:sz w:val="20"/>
          <w:szCs w:val="20"/>
        </w:rPr>
      </w:pPr>
      <w:r w:rsidRPr="00A50621">
        <w:rPr>
          <w:rFonts w:ascii="Arial" w:eastAsia="Arial" w:hAnsi="Arial" w:cs="Arial"/>
          <w:color w:val="000000" w:themeColor="text1"/>
          <w:sz w:val="20"/>
          <w:szCs w:val="20"/>
        </w:rPr>
        <w:t>Post</w:t>
      </w:r>
      <w:r w:rsidR="6B97912A" w:rsidRPr="00A50621">
        <w:rPr>
          <w:rFonts w:ascii="Arial" w:eastAsia="Arial" w:hAnsi="Arial" w:cs="Arial"/>
          <w:color w:val="000000" w:themeColor="text1"/>
          <w:sz w:val="20"/>
          <w:szCs w:val="20"/>
        </w:rPr>
        <w:t xml:space="preserve"> </w:t>
      </w:r>
      <w:r w:rsidR="2914B033" w:rsidRPr="00A50621">
        <w:rPr>
          <w:rFonts w:ascii="Arial" w:eastAsia="Arial" w:hAnsi="Arial" w:cs="Arial"/>
          <w:color w:val="000000" w:themeColor="text1"/>
          <w:sz w:val="20"/>
          <w:szCs w:val="20"/>
        </w:rPr>
        <w:t>Address: _</w:t>
      </w:r>
      <w:r w:rsidRPr="00A50621">
        <w:rPr>
          <w:rFonts w:ascii="Arial" w:eastAsia="Arial" w:hAnsi="Arial" w:cs="Arial"/>
          <w:color w:val="000000" w:themeColor="text1"/>
          <w:sz w:val="20"/>
          <w:szCs w:val="20"/>
        </w:rPr>
        <w:t>_____________________________________________________</w:t>
      </w:r>
      <w:r w:rsidR="00A50621">
        <w:rPr>
          <w:rFonts w:ascii="Arial" w:eastAsia="Arial" w:hAnsi="Arial" w:cs="Arial"/>
          <w:color w:val="000000" w:themeColor="text1"/>
          <w:sz w:val="20"/>
          <w:szCs w:val="20"/>
        </w:rPr>
        <w:t>_______________</w:t>
      </w:r>
    </w:p>
    <w:p w14:paraId="06ECF760" w14:textId="69F205C3" w:rsidR="27DD0556" w:rsidRPr="00A50621" w:rsidRDefault="27DD0556" w:rsidP="00A50621">
      <w:pPr>
        <w:spacing w:line="240" w:lineRule="auto"/>
        <w:jc w:val="both"/>
        <w:rPr>
          <w:rFonts w:ascii="Arial" w:eastAsia="Arial" w:hAnsi="Arial" w:cs="Arial"/>
          <w:color w:val="000000" w:themeColor="text1"/>
          <w:sz w:val="20"/>
          <w:szCs w:val="20"/>
        </w:rPr>
      </w:pPr>
      <w:r w:rsidRPr="00A50621">
        <w:rPr>
          <w:rFonts w:ascii="Arial" w:eastAsia="Arial" w:hAnsi="Arial" w:cs="Arial"/>
          <w:color w:val="000000" w:themeColor="text1"/>
          <w:sz w:val="20"/>
          <w:szCs w:val="20"/>
        </w:rPr>
        <w:t xml:space="preserve">If you return this form via email, you may be able to sign it electronically. If this is not the </w:t>
      </w:r>
      <w:r w:rsidR="0D35AE6B" w:rsidRPr="00A50621">
        <w:rPr>
          <w:rFonts w:ascii="Arial" w:eastAsia="Arial" w:hAnsi="Arial" w:cs="Arial"/>
          <w:color w:val="000000" w:themeColor="text1"/>
          <w:sz w:val="20"/>
          <w:szCs w:val="20"/>
        </w:rPr>
        <w:t>case,</w:t>
      </w:r>
      <w:r w:rsidRPr="00A50621">
        <w:rPr>
          <w:rFonts w:ascii="Arial" w:eastAsia="Arial" w:hAnsi="Arial" w:cs="Arial"/>
          <w:color w:val="000000" w:themeColor="text1"/>
          <w:sz w:val="20"/>
          <w:szCs w:val="20"/>
        </w:rPr>
        <w:t xml:space="preserve"> please note that </w:t>
      </w:r>
      <w:r w:rsidRPr="00A50621">
        <w:rPr>
          <w:rFonts w:ascii="Arial" w:eastAsia="Arial" w:hAnsi="Arial" w:cs="Arial"/>
          <w:b/>
          <w:bCs/>
          <w:color w:val="000000" w:themeColor="text1"/>
          <w:sz w:val="20"/>
          <w:szCs w:val="20"/>
        </w:rPr>
        <w:t>receipt of this form via your email address will be taken as informed consent</w:t>
      </w:r>
      <w:r w:rsidR="0072181B" w:rsidRPr="00A50621">
        <w:rPr>
          <w:rFonts w:ascii="Arial" w:eastAsia="Arial" w:hAnsi="Arial" w:cs="Arial"/>
          <w:b/>
          <w:bCs/>
          <w:color w:val="000000" w:themeColor="text1"/>
          <w:sz w:val="20"/>
          <w:szCs w:val="20"/>
        </w:rPr>
        <w:t>.</w:t>
      </w:r>
      <w:r w:rsidRPr="00A50621">
        <w:rPr>
          <w:rFonts w:ascii="Arial" w:eastAsia="Arial" w:hAnsi="Arial" w:cs="Arial"/>
          <w:b/>
          <w:bCs/>
          <w:color w:val="000000" w:themeColor="text1"/>
          <w:sz w:val="20"/>
          <w:szCs w:val="20"/>
        </w:rPr>
        <w:t xml:space="preserve"> </w:t>
      </w:r>
    </w:p>
    <w:p w14:paraId="525FED22" w14:textId="6ED9511F" w:rsidR="69803EFF" w:rsidRPr="00A50621" w:rsidRDefault="69803EFF" w:rsidP="00A50621">
      <w:pPr>
        <w:ind w:left="567" w:right="-613"/>
        <w:jc w:val="both"/>
        <w:rPr>
          <w:rFonts w:ascii="Arial" w:eastAsia="Arial" w:hAnsi="Arial" w:cs="Arial"/>
          <w:color w:val="000000" w:themeColor="text1"/>
          <w:sz w:val="20"/>
          <w:szCs w:val="20"/>
        </w:rPr>
      </w:pPr>
    </w:p>
    <w:p w14:paraId="317F5D44" w14:textId="04EA5EAD" w:rsidR="27DD0556" w:rsidRPr="00A50621" w:rsidRDefault="27DD0556" w:rsidP="69803EFF">
      <w:pPr>
        <w:ind w:right="-613"/>
        <w:jc w:val="both"/>
        <w:rPr>
          <w:rFonts w:ascii="Arial" w:eastAsia="Arial" w:hAnsi="Arial" w:cs="Arial"/>
          <w:color w:val="000000" w:themeColor="text1"/>
          <w:sz w:val="20"/>
          <w:szCs w:val="20"/>
        </w:rPr>
      </w:pPr>
      <w:r w:rsidRPr="00A50621">
        <w:rPr>
          <w:rFonts w:ascii="Arial" w:eastAsia="Arial" w:hAnsi="Arial" w:cs="Arial"/>
          <w:color w:val="000000" w:themeColor="text1"/>
          <w:sz w:val="20"/>
          <w:szCs w:val="20"/>
        </w:rPr>
        <w:t xml:space="preserve">I would like to have sight of the research findings when these are produced </w:t>
      </w:r>
      <w:r w:rsidRPr="00A50621">
        <w:rPr>
          <w:rFonts w:ascii="Arial" w:eastAsia="Arial" w:hAnsi="Arial" w:cs="Arial"/>
          <w:b/>
          <w:bCs/>
          <w:color w:val="000000" w:themeColor="text1"/>
          <w:sz w:val="20"/>
          <w:szCs w:val="20"/>
        </w:rPr>
        <w:t>Yes/No</w:t>
      </w:r>
    </w:p>
    <w:p w14:paraId="27BC897E" w14:textId="3BD518AA" w:rsidR="767B45F4" w:rsidRPr="00A50621" w:rsidRDefault="767B45F4" w:rsidP="00A50621">
      <w:pPr>
        <w:ind w:right="-613"/>
        <w:jc w:val="right"/>
        <w:rPr>
          <w:rFonts w:ascii="Arial" w:eastAsia="Arial" w:hAnsi="Arial" w:cs="Arial"/>
          <w:color w:val="000000" w:themeColor="text1"/>
          <w:sz w:val="20"/>
          <w:szCs w:val="20"/>
        </w:rPr>
      </w:pPr>
      <w:r w:rsidRPr="00A50621">
        <w:rPr>
          <w:rFonts w:ascii="Arial" w:eastAsia="Arial" w:hAnsi="Arial" w:cs="Arial"/>
          <w:color w:val="000000" w:themeColor="text1"/>
          <w:sz w:val="20"/>
          <w:szCs w:val="20"/>
        </w:rPr>
        <w:t>(Smith, Flower &amp; Larkin, 2009</w:t>
      </w:r>
      <w:r w:rsidR="06EEF4FD" w:rsidRPr="00A50621">
        <w:rPr>
          <w:rFonts w:ascii="Arial" w:eastAsia="Arial" w:hAnsi="Arial" w:cs="Arial"/>
          <w:color w:val="000000" w:themeColor="text1"/>
          <w:sz w:val="20"/>
          <w:szCs w:val="20"/>
        </w:rPr>
        <w:t>; Cole, 202</w:t>
      </w:r>
      <w:r w:rsidR="0072181B" w:rsidRPr="00A50621">
        <w:rPr>
          <w:rFonts w:ascii="Arial" w:eastAsia="Arial" w:hAnsi="Arial" w:cs="Arial"/>
          <w:color w:val="000000" w:themeColor="text1"/>
          <w:sz w:val="20"/>
          <w:szCs w:val="20"/>
        </w:rPr>
        <w:t>0</w:t>
      </w:r>
      <w:r w:rsidRPr="00A50621">
        <w:rPr>
          <w:rFonts w:ascii="Arial" w:eastAsia="Arial" w:hAnsi="Arial" w:cs="Arial"/>
          <w:color w:val="000000" w:themeColor="text1"/>
          <w:sz w:val="20"/>
          <w:szCs w:val="20"/>
        </w:rPr>
        <w:t>)</w:t>
      </w:r>
    </w:p>
    <w:p w14:paraId="2FE26E78" w14:textId="1BA08DF3" w:rsidR="3B028F68" w:rsidRPr="001209FA" w:rsidRDefault="69803EFF" w:rsidP="001209FA">
      <w:pPr>
        <w:pStyle w:val="Heading1"/>
        <w:jc w:val="center"/>
        <w:rPr>
          <w:rFonts w:ascii="Arial" w:eastAsiaTheme="minorHAnsi" w:hAnsi="Arial" w:cs="Arial"/>
          <w:b/>
          <w:bCs/>
          <w:color w:val="000000" w:themeColor="text1"/>
          <w:sz w:val="24"/>
          <w:szCs w:val="24"/>
          <w:u w:val="single"/>
        </w:rPr>
      </w:pPr>
      <w:r>
        <w:br w:type="page"/>
      </w:r>
      <w:bookmarkStart w:id="5" w:name="_Toc63071189"/>
      <w:r w:rsidR="3B028F68" w:rsidRPr="001209FA">
        <w:rPr>
          <w:rFonts w:ascii="Arial" w:hAnsi="Arial" w:cs="Arial"/>
          <w:b/>
          <w:bCs/>
          <w:color w:val="000000" w:themeColor="text1"/>
          <w:sz w:val="24"/>
          <w:szCs w:val="24"/>
          <w:u w:val="single"/>
        </w:rPr>
        <w:t>INTERVIEW: DEBRIEFING FORM</w:t>
      </w:r>
      <w:bookmarkEnd w:id="5"/>
    </w:p>
    <w:p w14:paraId="1075C808" w14:textId="0073B6E1" w:rsidR="69803EFF" w:rsidRDefault="69803EFF" w:rsidP="69803EFF">
      <w:pPr>
        <w:spacing w:before="240" w:after="0"/>
        <w:ind w:right="-330"/>
        <w:jc w:val="center"/>
        <w:rPr>
          <w:rFonts w:ascii="Arial" w:eastAsia="Arial" w:hAnsi="Arial" w:cs="Arial"/>
          <w:b/>
          <w:bCs/>
          <w:color w:val="000000" w:themeColor="text1"/>
          <w:sz w:val="24"/>
          <w:szCs w:val="24"/>
          <w:u w:val="single"/>
        </w:rPr>
      </w:pPr>
    </w:p>
    <w:p w14:paraId="2DED82A0" w14:textId="5118D5B4" w:rsidR="69803EFF" w:rsidRDefault="69803EFF" w:rsidP="69803EFF">
      <w:pPr>
        <w:spacing w:line="240" w:lineRule="auto"/>
        <w:rPr>
          <w:rFonts w:ascii="Arial" w:eastAsia="Arial" w:hAnsi="Arial" w:cs="Arial"/>
          <w:b/>
          <w:bCs/>
          <w:color w:val="000000" w:themeColor="text1"/>
        </w:rPr>
      </w:pPr>
    </w:p>
    <w:p w14:paraId="2C9CE1AC" w14:textId="2EED93FE" w:rsidR="3B028F68" w:rsidRPr="00A50621" w:rsidRDefault="3B028F68" w:rsidP="69803EFF">
      <w:pPr>
        <w:spacing w:line="240" w:lineRule="auto"/>
        <w:rPr>
          <w:rFonts w:ascii="Arial" w:eastAsia="Arial" w:hAnsi="Arial" w:cs="Arial"/>
          <w:color w:val="000000" w:themeColor="text1"/>
          <w:sz w:val="20"/>
          <w:szCs w:val="20"/>
        </w:rPr>
      </w:pPr>
      <w:r w:rsidRPr="00A50621">
        <w:rPr>
          <w:rFonts w:ascii="Arial" w:eastAsia="Arial" w:hAnsi="Arial" w:cs="Arial"/>
          <w:b/>
          <w:bCs/>
          <w:color w:val="000000" w:themeColor="text1"/>
          <w:sz w:val="20"/>
          <w:szCs w:val="20"/>
        </w:rPr>
        <w:t xml:space="preserve">Date: </w:t>
      </w:r>
    </w:p>
    <w:p w14:paraId="7A45E7B9" w14:textId="0E82D3FD" w:rsidR="69803EFF" w:rsidRPr="00A50621" w:rsidRDefault="69803EFF" w:rsidP="69803EFF">
      <w:pPr>
        <w:spacing w:line="240" w:lineRule="auto"/>
        <w:rPr>
          <w:rFonts w:ascii="Arial" w:eastAsia="Arial" w:hAnsi="Arial" w:cs="Arial"/>
          <w:color w:val="000000" w:themeColor="text1"/>
          <w:sz w:val="20"/>
          <w:szCs w:val="20"/>
        </w:rPr>
      </w:pPr>
    </w:p>
    <w:p w14:paraId="42B53F46" w14:textId="377E62B3" w:rsidR="3B028F68" w:rsidRPr="00A50621" w:rsidRDefault="3B028F68" w:rsidP="69803EFF">
      <w:pPr>
        <w:spacing w:line="240" w:lineRule="auto"/>
        <w:rPr>
          <w:rFonts w:ascii="Arial" w:eastAsia="Arial" w:hAnsi="Arial" w:cs="Arial"/>
          <w:color w:val="000000" w:themeColor="text1"/>
          <w:sz w:val="20"/>
          <w:szCs w:val="20"/>
        </w:rPr>
      </w:pPr>
      <w:r w:rsidRPr="00A50621">
        <w:rPr>
          <w:rFonts w:ascii="Arial" w:eastAsia="Arial" w:hAnsi="Arial" w:cs="Arial"/>
          <w:color w:val="000000" w:themeColor="text1"/>
          <w:sz w:val="20"/>
          <w:szCs w:val="20"/>
        </w:rPr>
        <w:t xml:space="preserve">Thank you for participating in this study. Your time and effort are appreciated. </w:t>
      </w:r>
    </w:p>
    <w:p w14:paraId="41580201" w14:textId="617E182C" w:rsidR="69803EFF" w:rsidRPr="00A50621" w:rsidRDefault="69803EFF" w:rsidP="69803EFF">
      <w:pPr>
        <w:spacing w:line="240" w:lineRule="auto"/>
        <w:rPr>
          <w:rFonts w:ascii="Arial" w:eastAsia="Arial" w:hAnsi="Arial" w:cs="Arial"/>
          <w:color w:val="000000" w:themeColor="text1"/>
          <w:sz w:val="20"/>
          <w:szCs w:val="20"/>
        </w:rPr>
      </w:pPr>
    </w:p>
    <w:p w14:paraId="27EC224F" w14:textId="69A6A8A4" w:rsidR="3B028F68" w:rsidRPr="00A50621" w:rsidRDefault="001209FA" w:rsidP="69803EFF">
      <w:pPr>
        <w:spacing w:line="240" w:lineRule="auto"/>
        <w:rPr>
          <w:rFonts w:ascii="Arial" w:eastAsia="Arial" w:hAnsi="Arial" w:cs="Arial"/>
          <w:color w:val="000000" w:themeColor="text1"/>
          <w:sz w:val="20"/>
          <w:szCs w:val="20"/>
        </w:rPr>
      </w:pPr>
      <w:r w:rsidRPr="003B0EDF">
        <w:rPr>
          <w:rFonts w:ascii="Arial" w:eastAsia="Arial" w:hAnsi="Arial" w:cs="Arial"/>
          <w:color w:val="000000" w:themeColor="text1"/>
          <w:sz w:val="20"/>
          <w:szCs w:val="20"/>
        </w:rPr>
        <w:t>Th</w:t>
      </w:r>
      <w:r>
        <w:rPr>
          <w:rFonts w:ascii="Arial" w:eastAsia="Arial" w:hAnsi="Arial" w:cs="Arial"/>
          <w:color w:val="000000" w:themeColor="text1"/>
          <w:sz w:val="20"/>
          <w:szCs w:val="20"/>
        </w:rPr>
        <w:t>is research</w:t>
      </w:r>
      <w:r w:rsidRPr="003B0EDF">
        <w:rPr>
          <w:rFonts w:ascii="Arial" w:eastAsia="Arial" w:hAnsi="Arial" w:cs="Arial"/>
          <w:color w:val="000000" w:themeColor="text1"/>
          <w:sz w:val="20"/>
          <w:szCs w:val="20"/>
        </w:rPr>
        <w:t xml:space="preserve"> explore</w:t>
      </w:r>
      <w:r>
        <w:rPr>
          <w:rFonts w:ascii="Arial" w:eastAsia="Arial" w:hAnsi="Arial" w:cs="Arial"/>
          <w:color w:val="000000" w:themeColor="text1"/>
          <w:sz w:val="20"/>
          <w:szCs w:val="20"/>
        </w:rPr>
        <w:t>d</w:t>
      </w:r>
      <w:r w:rsidRPr="003B0EDF">
        <w:rPr>
          <w:rFonts w:ascii="Arial" w:eastAsia="Arial" w:hAnsi="Arial" w:cs="Arial"/>
          <w:color w:val="000000" w:themeColor="text1"/>
          <w:sz w:val="20"/>
          <w:szCs w:val="20"/>
        </w:rPr>
        <w:t xml:space="preserve"> ex-prisoners ‘lived experiences’ of being subject to the Prison System in the hope to shed some light on the current debate whether rehabilitation is a much better option than punishment. It is hoped that by undertaking this research that there is a better understanding of what more can be done to help support prisoners to rebuild their lives and reduce re-offending</w:t>
      </w:r>
      <w:r w:rsidR="3B028F68" w:rsidRPr="00A50621">
        <w:rPr>
          <w:rFonts w:ascii="Arial" w:eastAsia="Arial" w:hAnsi="Arial" w:cs="Arial"/>
          <w:color w:val="000000" w:themeColor="text1"/>
          <w:sz w:val="20"/>
          <w:szCs w:val="20"/>
        </w:rPr>
        <w:t xml:space="preserve">. To date has been under-researched and under-represented within academic literature and by taking part in this study you have contributed to the growing body of knowledge concerning this important topic. </w:t>
      </w:r>
    </w:p>
    <w:p w14:paraId="4D19110B" w14:textId="37DE04EC" w:rsidR="69803EFF" w:rsidRPr="00A50621" w:rsidRDefault="69803EFF" w:rsidP="69803EFF">
      <w:pPr>
        <w:spacing w:line="240" w:lineRule="auto"/>
        <w:rPr>
          <w:rFonts w:ascii="Arial" w:eastAsia="Arial" w:hAnsi="Arial" w:cs="Arial"/>
          <w:color w:val="000000" w:themeColor="text1"/>
          <w:sz w:val="20"/>
          <w:szCs w:val="20"/>
        </w:rPr>
      </w:pPr>
    </w:p>
    <w:p w14:paraId="7FDDB585" w14:textId="317420DC" w:rsidR="3B028F68" w:rsidRPr="00A50621" w:rsidRDefault="3B028F68" w:rsidP="69803EFF">
      <w:pPr>
        <w:spacing w:line="240" w:lineRule="auto"/>
        <w:rPr>
          <w:rFonts w:ascii="Arial" w:eastAsia="Arial" w:hAnsi="Arial" w:cs="Arial"/>
          <w:color w:val="000000" w:themeColor="text1"/>
          <w:sz w:val="20"/>
          <w:szCs w:val="20"/>
        </w:rPr>
      </w:pPr>
      <w:r w:rsidRPr="00A50621">
        <w:rPr>
          <w:rFonts w:ascii="Arial" w:eastAsia="Arial" w:hAnsi="Arial" w:cs="Arial"/>
          <w:color w:val="000000" w:themeColor="text1"/>
          <w:sz w:val="20"/>
          <w:szCs w:val="20"/>
        </w:rPr>
        <w:t>You are reminded, however, that you still have the right to withdraw at this point. Should you decide to do so you will not have to give any reason and collected data will not be used and will be destroyed (GDPR,</w:t>
      </w:r>
      <w:r w:rsidR="79A77499" w:rsidRPr="00A50621">
        <w:rPr>
          <w:rFonts w:ascii="Arial" w:eastAsia="Arial" w:hAnsi="Arial" w:cs="Arial"/>
          <w:color w:val="000000" w:themeColor="text1"/>
          <w:sz w:val="20"/>
          <w:szCs w:val="20"/>
        </w:rPr>
        <w:t xml:space="preserve"> 2018)</w:t>
      </w:r>
      <w:r w:rsidRPr="00A50621">
        <w:rPr>
          <w:rFonts w:ascii="Arial" w:eastAsia="Arial" w:hAnsi="Arial" w:cs="Arial"/>
          <w:color w:val="000000" w:themeColor="text1"/>
          <w:sz w:val="20"/>
          <w:szCs w:val="20"/>
        </w:rPr>
        <w:t xml:space="preserve">. You will be aware that this study has received ethics approval from UWTSD. However, if you have any questions or concerns about your participation in this study, you can contact Angelique Stevens by telephone at 0795486439 or by email at </w:t>
      </w:r>
      <w:hyperlink r:id="rId9">
        <w:r w:rsidRPr="00A50621">
          <w:rPr>
            <w:rStyle w:val="Hyperlink"/>
            <w:rFonts w:ascii="Arial" w:eastAsia="Arial" w:hAnsi="Arial" w:cs="Arial"/>
            <w:sz w:val="20"/>
            <w:szCs w:val="20"/>
          </w:rPr>
          <w:t>1708141@student.uwtsd.ac.uk</w:t>
        </w:r>
      </w:hyperlink>
      <w:r w:rsidRPr="00A50621">
        <w:rPr>
          <w:rFonts w:ascii="Arial" w:eastAsia="Arial" w:hAnsi="Arial" w:cs="Arial"/>
          <w:color w:val="000000" w:themeColor="text1"/>
          <w:sz w:val="20"/>
          <w:szCs w:val="20"/>
        </w:rPr>
        <w:t xml:space="preserve"> </w:t>
      </w:r>
    </w:p>
    <w:p w14:paraId="2A60CA6C" w14:textId="784B9970" w:rsidR="69803EFF" w:rsidRPr="00A50621" w:rsidRDefault="69803EFF" w:rsidP="69803EFF">
      <w:pPr>
        <w:spacing w:line="240" w:lineRule="auto"/>
        <w:rPr>
          <w:rFonts w:ascii="Arial" w:eastAsia="Arial" w:hAnsi="Arial" w:cs="Arial"/>
          <w:color w:val="000000" w:themeColor="text1"/>
          <w:sz w:val="20"/>
          <w:szCs w:val="20"/>
        </w:rPr>
      </w:pPr>
    </w:p>
    <w:p w14:paraId="1486956C" w14:textId="1C4D0F8E" w:rsidR="3B028F68" w:rsidRPr="00A50621" w:rsidRDefault="3B028F68" w:rsidP="69803EFF">
      <w:pPr>
        <w:spacing w:line="240" w:lineRule="auto"/>
        <w:rPr>
          <w:rFonts w:ascii="Arial" w:eastAsia="Arial" w:hAnsi="Arial" w:cs="Arial"/>
          <w:color w:val="000000" w:themeColor="text1"/>
          <w:sz w:val="20"/>
          <w:szCs w:val="20"/>
        </w:rPr>
      </w:pPr>
      <w:r w:rsidRPr="00A50621">
        <w:rPr>
          <w:rFonts w:ascii="Arial" w:eastAsia="Arial" w:hAnsi="Arial" w:cs="Arial"/>
          <w:color w:val="000000" w:themeColor="text1"/>
          <w:sz w:val="20"/>
          <w:szCs w:val="20"/>
        </w:rPr>
        <w:t>Although this study did not focus on any issues which would normally invoke emotionally sensitive reflection, sometimes the process of reflecting can prove to be disturbing. If answering any of these questions led you to feel distressed, you are free to discuss associated issues with your support worker and/or if you would like to speak to someone else about your thoughts, you will be provided with a list of helpful organisations so that you can talk about any aspect of the research which has caused you distress.</w:t>
      </w:r>
    </w:p>
    <w:p w14:paraId="2FA6B637" w14:textId="75478CC3" w:rsidR="69803EFF" w:rsidRPr="00A50621" w:rsidRDefault="69803EFF" w:rsidP="69803EFF">
      <w:pPr>
        <w:spacing w:line="240" w:lineRule="auto"/>
        <w:rPr>
          <w:rFonts w:ascii="Arial" w:eastAsia="Arial" w:hAnsi="Arial" w:cs="Arial"/>
          <w:color w:val="000000" w:themeColor="text1"/>
          <w:sz w:val="20"/>
          <w:szCs w:val="20"/>
        </w:rPr>
      </w:pPr>
    </w:p>
    <w:p w14:paraId="0EE06435" w14:textId="2C42C39E" w:rsidR="7B240922" w:rsidRPr="00A50621" w:rsidRDefault="7B240922" w:rsidP="69803EFF">
      <w:pPr>
        <w:spacing w:line="240" w:lineRule="auto"/>
        <w:rPr>
          <w:rFonts w:ascii="Arial" w:eastAsia="Arial" w:hAnsi="Arial" w:cs="Arial"/>
          <w:color w:val="000000" w:themeColor="text1"/>
          <w:sz w:val="20"/>
          <w:szCs w:val="20"/>
        </w:rPr>
      </w:pPr>
      <w:r w:rsidRPr="00A50621">
        <w:rPr>
          <w:rFonts w:ascii="Arial" w:eastAsia="Arial" w:hAnsi="Arial" w:cs="Arial"/>
          <w:color w:val="000000" w:themeColor="text1"/>
          <w:sz w:val="20"/>
          <w:szCs w:val="20"/>
        </w:rPr>
        <w:t>T</w:t>
      </w:r>
      <w:r w:rsidR="3B028F68" w:rsidRPr="00A50621">
        <w:rPr>
          <w:rFonts w:ascii="Arial" w:eastAsia="Arial" w:hAnsi="Arial" w:cs="Arial"/>
          <w:color w:val="000000" w:themeColor="text1"/>
          <w:sz w:val="20"/>
          <w:szCs w:val="20"/>
        </w:rPr>
        <w:t>he researcher</w:t>
      </w:r>
      <w:r w:rsidR="5167E8D4" w:rsidRPr="00A50621">
        <w:rPr>
          <w:rFonts w:ascii="Arial" w:eastAsia="Arial" w:hAnsi="Arial" w:cs="Arial"/>
          <w:color w:val="000000" w:themeColor="text1"/>
          <w:sz w:val="20"/>
          <w:szCs w:val="20"/>
        </w:rPr>
        <w:t>’s</w:t>
      </w:r>
      <w:r w:rsidR="3B028F68" w:rsidRPr="00A50621">
        <w:rPr>
          <w:rFonts w:ascii="Arial" w:eastAsia="Arial" w:hAnsi="Arial" w:cs="Arial"/>
          <w:color w:val="000000" w:themeColor="text1"/>
          <w:sz w:val="20"/>
          <w:szCs w:val="20"/>
        </w:rPr>
        <w:t xml:space="preserve"> contact details</w:t>
      </w:r>
      <w:r w:rsidR="2B2FB3C8" w:rsidRPr="00A50621">
        <w:rPr>
          <w:rFonts w:ascii="Arial" w:eastAsia="Arial" w:hAnsi="Arial" w:cs="Arial"/>
          <w:color w:val="000000" w:themeColor="text1"/>
          <w:sz w:val="20"/>
          <w:szCs w:val="20"/>
        </w:rPr>
        <w:t xml:space="preserve"> are </w:t>
      </w:r>
      <w:r w:rsidR="00206DED" w:rsidRPr="00A50621">
        <w:rPr>
          <w:rFonts w:ascii="Arial" w:eastAsia="Arial" w:hAnsi="Arial" w:cs="Arial"/>
          <w:color w:val="000000" w:themeColor="text1"/>
          <w:sz w:val="20"/>
          <w:szCs w:val="20"/>
        </w:rPr>
        <w:t>provided</w:t>
      </w:r>
      <w:r w:rsidR="2B2FB3C8" w:rsidRPr="00A50621">
        <w:rPr>
          <w:rFonts w:ascii="Arial" w:eastAsia="Arial" w:hAnsi="Arial" w:cs="Arial"/>
          <w:color w:val="000000" w:themeColor="text1"/>
          <w:sz w:val="20"/>
          <w:szCs w:val="20"/>
        </w:rPr>
        <w:t xml:space="preserve"> above</w:t>
      </w:r>
      <w:r w:rsidR="3B028F68" w:rsidRPr="00A50621">
        <w:rPr>
          <w:rFonts w:ascii="Arial" w:eastAsia="Arial" w:hAnsi="Arial" w:cs="Arial"/>
          <w:color w:val="000000" w:themeColor="text1"/>
          <w:sz w:val="20"/>
          <w:szCs w:val="20"/>
        </w:rPr>
        <w:t>, should you require additional emotional help and support</w:t>
      </w:r>
      <w:r w:rsidR="5F65E531" w:rsidRPr="00A50621">
        <w:rPr>
          <w:rFonts w:ascii="Arial" w:eastAsia="Arial" w:hAnsi="Arial" w:cs="Arial"/>
          <w:color w:val="000000" w:themeColor="text1"/>
          <w:sz w:val="20"/>
          <w:szCs w:val="20"/>
        </w:rPr>
        <w:t xml:space="preserve">. </w:t>
      </w:r>
      <w:r w:rsidR="47EBCC23" w:rsidRPr="00A50621">
        <w:rPr>
          <w:rFonts w:ascii="Arial" w:eastAsia="Arial" w:hAnsi="Arial" w:cs="Arial"/>
          <w:color w:val="000000" w:themeColor="text1"/>
          <w:sz w:val="20"/>
          <w:szCs w:val="20"/>
        </w:rPr>
        <w:t>In addition, t</w:t>
      </w:r>
      <w:r w:rsidR="681B5E1D" w:rsidRPr="00A50621">
        <w:rPr>
          <w:rFonts w:ascii="Arial" w:eastAsia="Arial" w:hAnsi="Arial" w:cs="Arial"/>
          <w:color w:val="000000" w:themeColor="text1"/>
          <w:sz w:val="20"/>
          <w:szCs w:val="20"/>
        </w:rPr>
        <w:t xml:space="preserve">he researcher will </w:t>
      </w:r>
      <w:r w:rsidR="7215763B" w:rsidRPr="00A50621">
        <w:rPr>
          <w:rFonts w:ascii="Arial" w:eastAsia="Arial" w:hAnsi="Arial" w:cs="Arial"/>
          <w:color w:val="000000" w:themeColor="text1"/>
          <w:sz w:val="20"/>
          <w:szCs w:val="20"/>
        </w:rPr>
        <w:t>provide</w:t>
      </w:r>
      <w:r w:rsidR="681B5E1D" w:rsidRPr="00A50621">
        <w:rPr>
          <w:rFonts w:ascii="Arial" w:eastAsia="Arial" w:hAnsi="Arial" w:cs="Arial"/>
          <w:color w:val="000000" w:themeColor="text1"/>
          <w:sz w:val="20"/>
          <w:szCs w:val="20"/>
        </w:rPr>
        <w:t xml:space="preserve"> a</w:t>
      </w:r>
      <w:r w:rsidR="3B028F68" w:rsidRPr="00A50621">
        <w:rPr>
          <w:rFonts w:ascii="Arial" w:eastAsia="Arial" w:hAnsi="Arial" w:cs="Arial"/>
          <w:color w:val="000000" w:themeColor="text1"/>
          <w:sz w:val="20"/>
          <w:szCs w:val="20"/>
        </w:rPr>
        <w:t xml:space="preserve"> well-fare check phone call, 4 weeks after the interview has ended</w:t>
      </w:r>
      <w:r w:rsidR="60797E8D" w:rsidRPr="00A50621">
        <w:rPr>
          <w:rFonts w:ascii="Arial" w:eastAsia="Arial" w:hAnsi="Arial" w:cs="Arial"/>
          <w:color w:val="000000" w:themeColor="text1"/>
          <w:sz w:val="20"/>
          <w:szCs w:val="20"/>
        </w:rPr>
        <w:t xml:space="preserve"> </w:t>
      </w:r>
      <w:r w:rsidR="68ACD2D0" w:rsidRPr="00A50621">
        <w:rPr>
          <w:rFonts w:ascii="Arial" w:eastAsia="Arial" w:hAnsi="Arial" w:cs="Arial"/>
          <w:color w:val="000000" w:themeColor="text1"/>
          <w:sz w:val="20"/>
          <w:szCs w:val="20"/>
        </w:rPr>
        <w:t>to check on your well-being</w:t>
      </w:r>
      <w:r w:rsidR="3B028F68" w:rsidRPr="00A50621">
        <w:rPr>
          <w:rFonts w:ascii="Arial" w:eastAsia="Arial" w:hAnsi="Arial" w:cs="Arial"/>
          <w:color w:val="000000" w:themeColor="text1"/>
          <w:sz w:val="20"/>
          <w:szCs w:val="20"/>
        </w:rPr>
        <w:t xml:space="preserve">. </w:t>
      </w:r>
    </w:p>
    <w:p w14:paraId="21D7D9D8" w14:textId="5F466783" w:rsidR="69803EFF" w:rsidRPr="00A50621" w:rsidRDefault="69803EFF" w:rsidP="69803EFF">
      <w:pPr>
        <w:spacing w:line="240" w:lineRule="auto"/>
        <w:rPr>
          <w:rFonts w:ascii="Arial" w:eastAsia="Arial" w:hAnsi="Arial" w:cs="Arial"/>
          <w:color w:val="000000" w:themeColor="text1"/>
          <w:sz w:val="20"/>
          <w:szCs w:val="20"/>
        </w:rPr>
      </w:pPr>
    </w:p>
    <w:p w14:paraId="433290B8" w14:textId="3426EFBE" w:rsidR="69803EFF" w:rsidRPr="00A50621" w:rsidRDefault="69803EFF" w:rsidP="69803EFF">
      <w:pPr>
        <w:ind w:left="426" w:right="-897"/>
        <w:rPr>
          <w:rFonts w:ascii="Arial" w:eastAsia="Arial" w:hAnsi="Arial" w:cs="Arial"/>
          <w:color w:val="000000" w:themeColor="text1"/>
          <w:sz w:val="20"/>
          <w:szCs w:val="20"/>
        </w:rPr>
      </w:pPr>
    </w:p>
    <w:p w14:paraId="205CE9FC" w14:textId="6739B4A7" w:rsidR="69803EFF" w:rsidRPr="00A50621" w:rsidRDefault="69803EFF" w:rsidP="69803EFF">
      <w:pPr>
        <w:ind w:left="426" w:right="-897"/>
        <w:rPr>
          <w:rFonts w:ascii="Arial" w:eastAsia="Arial" w:hAnsi="Arial" w:cs="Arial"/>
          <w:color w:val="000000" w:themeColor="text1"/>
          <w:sz w:val="20"/>
          <w:szCs w:val="20"/>
        </w:rPr>
      </w:pPr>
    </w:p>
    <w:p w14:paraId="39C91C1C" w14:textId="3196605B" w:rsidR="3B028F68" w:rsidRPr="00A50621" w:rsidRDefault="3B028F68" w:rsidP="001209FA">
      <w:pPr>
        <w:ind w:right="-897"/>
        <w:rPr>
          <w:rFonts w:ascii="Arial" w:eastAsia="Arial" w:hAnsi="Arial" w:cs="Arial"/>
          <w:color w:val="000000" w:themeColor="text1"/>
          <w:sz w:val="20"/>
          <w:szCs w:val="20"/>
        </w:rPr>
      </w:pPr>
      <w:r w:rsidRPr="00A50621">
        <w:rPr>
          <w:rFonts w:ascii="Arial" w:eastAsia="Arial" w:hAnsi="Arial" w:cs="Arial"/>
          <w:b/>
          <w:bCs/>
          <w:color w:val="000000" w:themeColor="text1"/>
          <w:sz w:val="20"/>
          <w:szCs w:val="20"/>
        </w:rPr>
        <w:t>Angelique Stevens</w:t>
      </w:r>
    </w:p>
    <w:p w14:paraId="48548261" w14:textId="0EABA27D" w:rsidR="69803EFF" w:rsidRPr="00A50621" w:rsidRDefault="69803EFF" w:rsidP="69803EFF">
      <w:pPr>
        <w:ind w:right="-897"/>
        <w:jc w:val="right"/>
        <w:rPr>
          <w:rFonts w:ascii="Arial" w:eastAsia="Arial" w:hAnsi="Arial" w:cs="Arial"/>
          <w:color w:val="000000" w:themeColor="text1"/>
          <w:sz w:val="20"/>
          <w:szCs w:val="20"/>
        </w:rPr>
      </w:pPr>
    </w:p>
    <w:p w14:paraId="1C726269" w14:textId="28FA0C1F" w:rsidR="63A38BB5" w:rsidRPr="00A50621" w:rsidRDefault="63A38BB5" w:rsidP="69803EFF">
      <w:pPr>
        <w:ind w:right="-897"/>
        <w:jc w:val="right"/>
        <w:rPr>
          <w:rFonts w:ascii="Arial" w:eastAsia="Arial" w:hAnsi="Arial" w:cs="Arial"/>
          <w:color w:val="000000" w:themeColor="text1"/>
          <w:sz w:val="20"/>
          <w:szCs w:val="20"/>
        </w:rPr>
      </w:pPr>
      <w:r w:rsidRPr="00A50621">
        <w:rPr>
          <w:rFonts w:ascii="Arial" w:eastAsia="Arial" w:hAnsi="Arial" w:cs="Arial"/>
          <w:color w:val="000000" w:themeColor="text1"/>
          <w:sz w:val="20"/>
          <w:szCs w:val="20"/>
        </w:rPr>
        <w:t>(Willig, 2008</w:t>
      </w:r>
      <w:r w:rsidR="23BC6F8E" w:rsidRPr="00A50621">
        <w:rPr>
          <w:rFonts w:ascii="Arial" w:eastAsia="Arial" w:hAnsi="Arial" w:cs="Arial"/>
          <w:color w:val="000000" w:themeColor="text1"/>
          <w:sz w:val="20"/>
          <w:szCs w:val="20"/>
        </w:rPr>
        <w:t>; Cole, 202</w:t>
      </w:r>
      <w:r w:rsidR="0072181B" w:rsidRPr="00A50621">
        <w:rPr>
          <w:rFonts w:ascii="Arial" w:eastAsia="Arial" w:hAnsi="Arial" w:cs="Arial"/>
          <w:color w:val="000000" w:themeColor="text1"/>
          <w:sz w:val="20"/>
          <w:szCs w:val="20"/>
        </w:rPr>
        <w:t>0</w:t>
      </w:r>
      <w:r w:rsidRPr="00A50621">
        <w:rPr>
          <w:rFonts w:ascii="Arial" w:eastAsia="Arial" w:hAnsi="Arial" w:cs="Arial"/>
          <w:color w:val="000000" w:themeColor="text1"/>
          <w:sz w:val="20"/>
          <w:szCs w:val="20"/>
        </w:rPr>
        <w:t>)</w:t>
      </w:r>
    </w:p>
    <w:p w14:paraId="154C708D" w14:textId="3E8EF4AF" w:rsidR="69803EFF" w:rsidRPr="00A50621" w:rsidRDefault="69803EFF" w:rsidP="69803EFF">
      <w:pPr>
        <w:jc w:val="center"/>
        <w:rPr>
          <w:sz w:val="20"/>
          <w:szCs w:val="20"/>
        </w:rPr>
      </w:pPr>
      <w:r w:rsidRPr="00A50621">
        <w:rPr>
          <w:sz w:val="20"/>
          <w:szCs w:val="20"/>
        </w:rPr>
        <w:br w:type="page"/>
      </w:r>
    </w:p>
    <w:p w14:paraId="244E8764" w14:textId="4747CA5D" w:rsidR="303F7883" w:rsidRDefault="303F7883" w:rsidP="69803EFF">
      <w:pPr>
        <w:pStyle w:val="Heading1"/>
        <w:jc w:val="center"/>
        <w:rPr>
          <w:rFonts w:ascii="Arial" w:eastAsia="Arial" w:hAnsi="Arial" w:cs="Arial"/>
          <w:b/>
          <w:bCs/>
          <w:color w:val="auto"/>
          <w:sz w:val="24"/>
          <w:szCs w:val="24"/>
          <w:u w:val="single"/>
        </w:rPr>
      </w:pPr>
      <w:bookmarkStart w:id="6" w:name="_Toc63071190"/>
      <w:r w:rsidRPr="2AEC126C">
        <w:rPr>
          <w:rFonts w:ascii="Arial" w:eastAsia="Arial" w:hAnsi="Arial" w:cs="Arial"/>
          <w:b/>
          <w:bCs/>
          <w:color w:val="auto"/>
          <w:sz w:val="24"/>
          <w:szCs w:val="24"/>
          <w:u w:val="single"/>
        </w:rPr>
        <w:t>S</w:t>
      </w:r>
      <w:r w:rsidR="2C89FF65" w:rsidRPr="2AEC126C">
        <w:rPr>
          <w:rFonts w:ascii="Arial" w:eastAsia="Arial" w:hAnsi="Arial" w:cs="Arial"/>
          <w:b/>
          <w:bCs/>
          <w:color w:val="auto"/>
          <w:sz w:val="24"/>
          <w:szCs w:val="24"/>
          <w:u w:val="single"/>
        </w:rPr>
        <w:t>UPPORT</w:t>
      </w:r>
      <w:r w:rsidRPr="2AEC126C">
        <w:rPr>
          <w:rFonts w:ascii="Arial" w:eastAsia="Arial" w:hAnsi="Arial" w:cs="Arial"/>
          <w:b/>
          <w:bCs/>
          <w:color w:val="auto"/>
          <w:sz w:val="24"/>
          <w:szCs w:val="24"/>
          <w:u w:val="single"/>
        </w:rPr>
        <w:t xml:space="preserve"> S</w:t>
      </w:r>
      <w:r w:rsidR="68EA2A2B" w:rsidRPr="2AEC126C">
        <w:rPr>
          <w:rFonts w:ascii="Arial" w:eastAsia="Arial" w:hAnsi="Arial" w:cs="Arial"/>
          <w:b/>
          <w:bCs/>
          <w:color w:val="auto"/>
          <w:sz w:val="24"/>
          <w:szCs w:val="24"/>
          <w:u w:val="single"/>
        </w:rPr>
        <w:t>ERVICES</w:t>
      </w:r>
      <w:bookmarkEnd w:id="6"/>
    </w:p>
    <w:p w14:paraId="1195F350" w14:textId="4248DFED" w:rsidR="69803EFF" w:rsidRDefault="69803EFF" w:rsidP="69803EFF">
      <w:pPr>
        <w:ind w:right="-897"/>
        <w:rPr>
          <w:rFonts w:ascii="Arial" w:eastAsia="Arial" w:hAnsi="Arial" w:cs="Arial"/>
          <w:b/>
          <w:bCs/>
          <w:color w:val="000000" w:themeColor="text1"/>
        </w:rPr>
      </w:pPr>
    </w:p>
    <w:p w14:paraId="4B5931E5" w14:textId="52ED15B7" w:rsidR="69803EFF" w:rsidRDefault="69803EFF" w:rsidP="69803EFF">
      <w:pPr>
        <w:ind w:right="-897"/>
        <w:rPr>
          <w:rFonts w:ascii="Arial" w:eastAsia="Arial" w:hAnsi="Arial" w:cs="Arial"/>
          <w:b/>
          <w:bCs/>
          <w:color w:val="000000" w:themeColor="text1"/>
        </w:rPr>
      </w:pPr>
    </w:p>
    <w:tbl>
      <w:tblPr>
        <w:tblStyle w:val="TableGrid"/>
        <w:tblW w:w="11624" w:type="dxa"/>
        <w:tblInd w:w="-1281" w:type="dxa"/>
        <w:tblLayout w:type="fixed"/>
        <w:tblLook w:val="06A0" w:firstRow="1" w:lastRow="0" w:firstColumn="1" w:lastColumn="0" w:noHBand="1" w:noVBand="1"/>
      </w:tblPr>
      <w:tblGrid>
        <w:gridCol w:w="3544"/>
        <w:gridCol w:w="3261"/>
        <w:gridCol w:w="4819"/>
      </w:tblGrid>
      <w:tr w:rsidR="69803EFF" w:rsidRPr="00A50621" w14:paraId="583377B6" w14:textId="77777777" w:rsidTr="0072181B">
        <w:tc>
          <w:tcPr>
            <w:tcW w:w="3544" w:type="dxa"/>
          </w:tcPr>
          <w:p w14:paraId="4D3A0303" w14:textId="2B0C69DF" w:rsidR="047A7961" w:rsidRPr="00A50621" w:rsidRDefault="047A7961" w:rsidP="69803EFF">
            <w:pPr>
              <w:rPr>
                <w:rFonts w:ascii="Arial" w:eastAsia="Arial" w:hAnsi="Arial" w:cs="Arial"/>
                <w:b/>
                <w:bCs/>
                <w:color w:val="000000" w:themeColor="text1"/>
                <w:sz w:val="32"/>
                <w:szCs w:val="32"/>
              </w:rPr>
            </w:pPr>
            <w:r w:rsidRPr="00A50621">
              <w:rPr>
                <w:rFonts w:ascii="Arial" w:eastAsia="Arial" w:hAnsi="Arial" w:cs="Arial"/>
                <w:b/>
                <w:bCs/>
                <w:color w:val="000000" w:themeColor="text1"/>
                <w:sz w:val="32"/>
                <w:szCs w:val="32"/>
              </w:rPr>
              <w:t>Samaritans</w:t>
            </w:r>
          </w:p>
        </w:tc>
        <w:tc>
          <w:tcPr>
            <w:tcW w:w="3261" w:type="dxa"/>
          </w:tcPr>
          <w:p w14:paraId="2FE56AE3" w14:textId="326E16BB" w:rsidR="047A7961" w:rsidRPr="00A50621" w:rsidRDefault="047A7961" w:rsidP="69803EFF">
            <w:pPr>
              <w:rPr>
                <w:rFonts w:ascii="Arial" w:eastAsia="Arial" w:hAnsi="Arial" w:cs="Arial"/>
                <w:b/>
                <w:bCs/>
                <w:color w:val="000000" w:themeColor="text1"/>
                <w:sz w:val="32"/>
                <w:szCs w:val="32"/>
              </w:rPr>
            </w:pPr>
            <w:r w:rsidRPr="00A50621">
              <w:rPr>
                <w:rFonts w:ascii="Arial" w:eastAsia="Arial" w:hAnsi="Arial" w:cs="Arial"/>
                <w:b/>
                <w:bCs/>
                <w:color w:val="000000" w:themeColor="text1"/>
                <w:sz w:val="32"/>
                <w:szCs w:val="32"/>
              </w:rPr>
              <w:t>116 123</w:t>
            </w:r>
          </w:p>
        </w:tc>
        <w:tc>
          <w:tcPr>
            <w:tcW w:w="4819" w:type="dxa"/>
          </w:tcPr>
          <w:p w14:paraId="66A8047E" w14:textId="15F92C96" w:rsidR="047A7961" w:rsidRPr="00A50621" w:rsidRDefault="047A7961" w:rsidP="69803EFF">
            <w:pPr>
              <w:rPr>
                <w:rFonts w:ascii="Arial" w:eastAsia="Arial" w:hAnsi="Arial" w:cs="Arial"/>
                <w:b/>
                <w:bCs/>
                <w:color w:val="000000" w:themeColor="text1"/>
                <w:sz w:val="32"/>
                <w:szCs w:val="32"/>
              </w:rPr>
            </w:pPr>
            <w:r w:rsidRPr="00A50621">
              <w:rPr>
                <w:rFonts w:ascii="Arial" w:eastAsia="Arial" w:hAnsi="Arial" w:cs="Arial"/>
                <w:b/>
                <w:bCs/>
                <w:color w:val="000000" w:themeColor="text1"/>
                <w:sz w:val="32"/>
                <w:szCs w:val="32"/>
              </w:rPr>
              <w:t>www.samaritans.org</w:t>
            </w:r>
          </w:p>
        </w:tc>
      </w:tr>
      <w:tr w:rsidR="69803EFF" w:rsidRPr="00A50621" w14:paraId="1091D1E3" w14:textId="77777777" w:rsidTr="0072181B">
        <w:tc>
          <w:tcPr>
            <w:tcW w:w="3544" w:type="dxa"/>
          </w:tcPr>
          <w:p w14:paraId="693FD4EA" w14:textId="46CB9446" w:rsidR="047A7961" w:rsidRPr="00A50621" w:rsidRDefault="047A7961" w:rsidP="69803EFF">
            <w:pPr>
              <w:rPr>
                <w:rFonts w:ascii="Arial" w:eastAsia="Arial" w:hAnsi="Arial" w:cs="Arial"/>
                <w:b/>
                <w:bCs/>
                <w:color w:val="000000" w:themeColor="text1"/>
                <w:sz w:val="32"/>
                <w:szCs w:val="32"/>
              </w:rPr>
            </w:pPr>
            <w:r w:rsidRPr="00A50621">
              <w:rPr>
                <w:rFonts w:ascii="Arial" w:eastAsia="Arial" w:hAnsi="Arial" w:cs="Arial"/>
                <w:b/>
                <w:bCs/>
                <w:color w:val="000000" w:themeColor="text1"/>
                <w:sz w:val="32"/>
                <w:szCs w:val="32"/>
              </w:rPr>
              <w:t>Safeline</w:t>
            </w:r>
          </w:p>
        </w:tc>
        <w:tc>
          <w:tcPr>
            <w:tcW w:w="3261" w:type="dxa"/>
          </w:tcPr>
          <w:p w14:paraId="78E384EE" w14:textId="7E828487" w:rsidR="047A7961" w:rsidRPr="00A50621" w:rsidRDefault="047A7961" w:rsidP="69803EFF">
            <w:pPr>
              <w:rPr>
                <w:rFonts w:ascii="Arial" w:eastAsia="Arial" w:hAnsi="Arial" w:cs="Arial"/>
                <w:b/>
                <w:bCs/>
                <w:color w:val="000000" w:themeColor="text1"/>
                <w:sz w:val="32"/>
                <w:szCs w:val="32"/>
              </w:rPr>
            </w:pPr>
            <w:r w:rsidRPr="00A50621">
              <w:rPr>
                <w:rFonts w:ascii="Arial" w:eastAsia="Arial" w:hAnsi="Arial" w:cs="Arial"/>
                <w:b/>
                <w:bCs/>
                <w:color w:val="000000" w:themeColor="text1"/>
                <w:sz w:val="32"/>
                <w:szCs w:val="32"/>
              </w:rPr>
              <w:t>0808 800 5005</w:t>
            </w:r>
          </w:p>
        </w:tc>
        <w:tc>
          <w:tcPr>
            <w:tcW w:w="4819" w:type="dxa"/>
          </w:tcPr>
          <w:p w14:paraId="5069A283" w14:textId="54E6A17A" w:rsidR="047A7961" w:rsidRPr="00A50621" w:rsidRDefault="047A7961" w:rsidP="69803EFF">
            <w:pPr>
              <w:rPr>
                <w:rFonts w:ascii="Arial" w:eastAsia="Arial" w:hAnsi="Arial" w:cs="Arial"/>
                <w:b/>
                <w:bCs/>
                <w:color w:val="000000" w:themeColor="text1"/>
                <w:sz w:val="32"/>
                <w:szCs w:val="32"/>
              </w:rPr>
            </w:pPr>
            <w:r w:rsidRPr="00A50621">
              <w:rPr>
                <w:rFonts w:ascii="Arial" w:eastAsia="Arial" w:hAnsi="Arial" w:cs="Arial"/>
                <w:b/>
                <w:bCs/>
                <w:color w:val="000000" w:themeColor="text1"/>
                <w:sz w:val="32"/>
                <w:szCs w:val="32"/>
              </w:rPr>
              <w:t>www.safeline.org.uk</w:t>
            </w:r>
          </w:p>
        </w:tc>
      </w:tr>
      <w:tr w:rsidR="69803EFF" w:rsidRPr="00A50621" w14:paraId="23299CD7" w14:textId="77777777" w:rsidTr="0072181B">
        <w:tc>
          <w:tcPr>
            <w:tcW w:w="3544" w:type="dxa"/>
          </w:tcPr>
          <w:p w14:paraId="60D3E090" w14:textId="5CA487DA" w:rsidR="047A7961" w:rsidRPr="00A50621" w:rsidRDefault="047A7961" w:rsidP="69803EFF">
            <w:pPr>
              <w:rPr>
                <w:rFonts w:ascii="Arial" w:eastAsia="Arial" w:hAnsi="Arial" w:cs="Arial"/>
                <w:b/>
                <w:bCs/>
                <w:color w:val="000000" w:themeColor="text1"/>
                <w:sz w:val="32"/>
                <w:szCs w:val="32"/>
              </w:rPr>
            </w:pPr>
            <w:r w:rsidRPr="00A50621">
              <w:rPr>
                <w:rFonts w:ascii="Arial" w:eastAsia="Arial" w:hAnsi="Arial" w:cs="Arial"/>
                <w:b/>
                <w:bCs/>
                <w:color w:val="000000" w:themeColor="text1"/>
                <w:sz w:val="32"/>
                <w:szCs w:val="32"/>
              </w:rPr>
              <w:t>CALM</w:t>
            </w:r>
          </w:p>
        </w:tc>
        <w:tc>
          <w:tcPr>
            <w:tcW w:w="3261" w:type="dxa"/>
          </w:tcPr>
          <w:p w14:paraId="271C7B2F" w14:textId="04BB74BA" w:rsidR="047A7961" w:rsidRPr="00A50621" w:rsidRDefault="047A7961" w:rsidP="69803EFF">
            <w:pPr>
              <w:rPr>
                <w:rFonts w:ascii="Arial" w:eastAsia="Arial" w:hAnsi="Arial" w:cs="Arial"/>
                <w:b/>
                <w:bCs/>
                <w:color w:val="000000" w:themeColor="text1"/>
                <w:sz w:val="32"/>
                <w:szCs w:val="32"/>
              </w:rPr>
            </w:pPr>
            <w:r w:rsidRPr="00A50621">
              <w:rPr>
                <w:rFonts w:ascii="Arial" w:eastAsia="Arial" w:hAnsi="Arial" w:cs="Arial"/>
                <w:b/>
                <w:bCs/>
                <w:color w:val="000000" w:themeColor="text1"/>
                <w:sz w:val="32"/>
                <w:szCs w:val="32"/>
              </w:rPr>
              <w:t>0800 58 58 58</w:t>
            </w:r>
          </w:p>
        </w:tc>
        <w:tc>
          <w:tcPr>
            <w:tcW w:w="4819" w:type="dxa"/>
          </w:tcPr>
          <w:p w14:paraId="0B8C1099" w14:textId="7A1AA609" w:rsidR="047A7961" w:rsidRPr="00A50621" w:rsidRDefault="047A7961" w:rsidP="69803EFF">
            <w:pPr>
              <w:rPr>
                <w:rFonts w:ascii="Arial" w:eastAsia="Arial" w:hAnsi="Arial" w:cs="Arial"/>
                <w:b/>
                <w:bCs/>
                <w:color w:val="000000" w:themeColor="text1"/>
                <w:sz w:val="32"/>
                <w:szCs w:val="32"/>
              </w:rPr>
            </w:pPr>
            <w:r w:rsidRPr="00A50621">
              <w:rPr>
                <w:rFonts w:ascii="Arial" w:eastAsia="Arial" w:hAnsi="Arial" w:cs="Arial"/>
                <w:b/>
                <w:bCs/>
                <w:color w:val="000000" w:themeColor="text1"/>
                <w:sz w:val="32"/>
                <w:szCs w:val="32"/>
              </w:rPr>
              <w:t>www. thecalmzone.net</w:t>
            </w:r>
          </w:p>
        </w:tc>
      </w:tr>
      <w:tr w:rsidR="69803EFF" w:rsidRPr="00A50621" w14:paraId="24FB0D2F" w14:textId="77777777" w:rsidTr="0072181B">
        <w:tc>
          <w:tcPr>
            <w:tcW w:w="3544" w:type="dxa"/>
          </w:tcPr>
          <w:p w14:paraId="2139691C" w14:textId="0D0E8472" w:rsidR="047A7961" w:rsidRPr="00A50621" w:rsidRDefault="047A7961" w:rsidP="69803EFF">
            <w:pPr>
              <w:rPr>
                <w:rFonts w:ascii="Arial" w:eastAsia="Arial" w:hAnsi="Arial" w:cs="Arial"/>
                <w:b/>
                <w:bCs/>
                <w:color w:val="000000" w:themeColor="text1"/>
                <w:sz w:val="32"/>
                <w:szCs w:val="32"/>
              </w:rPr>
            </w:pPr>
            <w:r w:rsidRPr="00A50621">
              <w:rPr>
                <w:rFonts w:ascii="Arial" w:eastAsia="Arial" w:hAnsi="Arial" w:cs="Arial"/>
                <w:b/>
                <w:bCs/>
                <w:color w:val="000000" w:themeColor="text1"/>
                <w:sz w:val="32"/>
                <w:szCs w:val="32"/>
              </w:rPr>
              <w:t>Mind</w:t>
            </w:r>
          </w:p>
        </w:tc>
        <w:tc>
          <w:tcPr>
            <w:tcW w:w="3261" w:type="dxa"/>
          </w:tcPr>
          <w:p w14:paraId="61AC0996" w14:textId="44C48340" w:rsidR="047A7961" w:rsidRPr="00A50621" w:rsidRDefault="047A7961" w:rsidP="69803EFF">
            <w:pPr>
              <w:rPr>
                <w:rFonts w:ascii="Arial" w:eastAsia="Arial" w:hAnsi="Arial" w:cs="Arial"/>
                <w:b/>
                <w:bCs/>
                <w:color w:val="000000" w:themeColor="text1"/>
                <w:sz w:val="32"/>
                <w:szCs w:val="32"/>
              </w:rPr>
            </w:pPr>
            <w:r w:rsidRPr="00A50621">
              <w:rPr>
                <w:rFonts w:ascii="Arial" w:eastAsia="Arial" w:hAnsi="Arial" w:cs="Arial"/>
                <w:b/>
                <w:bCs/>
                <w:color w:val="000000" w:themeColor="text1"/>
                <w:sz w:val="32"/>
                <w:szCs w:val="32"/>
              </w:rPr>
              <w:t>0300 123 33 93</w:t>
            </w:r>
          </w:p>
        </w:tc>
        <w:tc>
          <w:tcPr>
            <w:tcW w:w="4819" w:type="dxa"/>
          </w:tcPr>
          <w:p w14:paraId="13FFC7A7" w14:textId="69D3F948" w:rsidR="047A7961" w:rsidRPr="00A50621" w:rsidRDefault="047A7961" w:rsidP="69803EFF">
            <w:pPr>
              <w:rPr>
                <w:rFonts w:ascii="Arial" w:eastAsia="Arial" w:hAnsi="Arial" w:cs="Arial"/>
                <w:b/>
                <w:bCs/>
                <w:color w:val="000000" w:themeColor="text1"/>
                <w:sz w:val="32"/>
                <w:szCs w:val="32"/>
              </w:rPr>
            </w:pPr>
            <w:r w:rsidRPr="00A50621">
              <w:rPr>
                <w:rFonts w:ascii="Arial" w:eastAsia="Arial" w:hAnsi="Arial" w:cs="Arial"/>
                <w:b/>
                <w:bCs/>
                <w:color w:val="000000" w:themeColor="text1"/>
                <w:sz w:val="32"/>
                <w:szCs w:val="32"/>
              </w:rPr>
              <w:t>www.mind.org.uk</w:t>
            </w:r>
          </w:p>
        </w:tc>
      </w:tr>
      <w:tr w:rsidR="69803EFF" w:rsidRPr="00A50621" w14:paraId="684372DF" w14:textId="77777777" w:rsidTr="0072181B">
        <w:tc>
          <w:tcPr>
            <w:tcW w:w="3544" w:type="dxa"/>
          </w:tcPr>
          <w:p w14:paraId="25888AB0" w14:textId="31473445" w:rsidR="047A7961" w:rsidRPr="00A50621" w:rsidRDefault="047A7961" w:rsidP="69803EFF">
            <w:pPr>
              <w:rPr>
                <w:rFonts w:ascii="Arial" w:eastAsia="Arial" w:hAnsi="Arial" w:cs="Arial"/>
                <w:b/>
                <w:bCs/>
                <w:color w:val="000000" w:themeColor="text1"/>
                <w:sz w:val="32"/>
                <w:szCs w:val="32"/>
              </w:rPr>
            </w:pPr>
            <w:r w:rsidRPr="00A50621">
              <w:rPr>
                <w:rFonts w:ascii="Arial" w:eastAsia="Arial" w:hAnsi="Arial" w:cs="Arial"/>
                <w:b/>
                <w:bCs/>
                <w:color w:val="000000" w:themeColor="text1"/>
                <w:sz w:val="32"/>
                <w:szCs w:val="32"/>
              </w:rPr>
              <w:t>W</w:t>
            </w:r>
            <w:r w:rsidR="6CC057B6" w:rsidRPr="00A50621">
              <w:rPr>
                <w:rFonts w:ascii="Arial" w:eastAsia="Arial" w:hAnsi="Arial" w:cs="Arial"/>
                <w:b/>
                <w:bCs/>
                <w:color w:val="000000" w:themeColor="text1"/>
                <w:sz w:val="32"/>
                <w:szCs w:val="32"/>
              </w:rPr>
              <w:t>CADA</w:t>
            </w:r>
          </w:p>
        </w:tc>
        <w:tc>
          <w:tcPr>
            <w:tcW w:w="3261" w:type="dxa"/>
          </w:tcPr>
          <w:p w14:paraId="4D0A3AEA" w14:textId="339FEC04" w:rsidR="6CC057B6" w:rsidRPr="00A50621" w:rsidRDefault="6CC057B6" w:rsidP="69803EFF">
            <w:pPr>
              <w:rPr>
                <w:rFonts w:ascii="Arial" w:eastAsia="Arial" w:hAnsi="Arial" w:cs="Arial"/>
                <w:b/>
                <w:bCs/>
                <w:color w:val="000000" w:themeColor="text1"/>
                <w:sz w:val="32"/>
                <w:szCs w:val="32"/>
              </w:rPr>
            </w:pPr>
            <w:r w:rsidRPr="00A50621">
              <w:rPr>
                <w:rFonts w:ascii="Arial" w:eastAsia="Arial" w:hAnsi="Arial" w:cs="Arial"/>
                <w:b/>
                <w:bCs/>
                <w:color w:val="000000" w:themeColor="text1"/>
                <w:sz w:val="32"/>
                <w:szCs w:val="32"/>
              </w:rPr>
              <w:t>01639 620 222 Neath</w:t>
            </w:r>
          </w:p>
          <w:p w14:paraId="003BF54A" w14:textId="4A989599" w:rsidR="6CC057B6" w:rsidRPr="00A50621" w:rsidRDefault="6CC057B6" w:rsidP="69803EFF">
            <w:pPr>
              <w:rPr>
                <w:rFonts w:ascii="Arial" w:eastAsia="Arial" w:hAnsi="Arial" w:cs="Arial"/>
                <w:b/>
                <w:bCs/>
                <w:color w:val="000000" w:themeColor="text1"/>
                <w:sz w:val="32"/>
                <w:szCs w:val="32"/>
              </w:rPr>
            </w:pPr>
            <w:r w:rsidRPr="00A50621">
              <w:rPr>
                <w:rFonts w:ascii="Arial" w:eastAsia="Arial" w:hAnsi="Arial" w:cs="Arial"/>
                <w:b/>
                <w:bCs/>
                <w:color w:val="000000" w:themeColor="text1"/>
                <w:sz w:val="32"/>
                <w:szCs w:val="32"/>
              </w:rPr>
              <w:t>01639 890 863 Port Talbot</w:t>
            </w:r>
          </w:p>
        </w:tc>
        <w:tc>
          <w:tcPr>
            <w:tcW w:w="4819" w:type="dxa"/>
          </w:tcPr>
          <w:p w14:paraId="4FB20268" w14:textId="064D66E0" w:rsidR="6CC057B6" w:rsidRPr="00A50621" w:rsidRDefault="6CC057B6" w:rsidP="69803EFF">
            <w:pPr>
              <w:rPr>
                <w:rFonts w:ascii="Arial" w:eastAsia="Arial" w:hAnsi="Arial" w:cs="Arial"/>
                <w:b/>
                <w:bCs/>
                <w:color w:val="000000" w:themeColor="text1"/>
                <w:sz w:val="32"/>
                <w:szCs w:val="32"/>
              </w:rPr>
            </w:pPr>
            <w:r w:rsidRPr="00A50621">
              <w:rPr>
                <w:rFonts w:ascii="Arial" w:eastAsia="Arial" w:hAnsi="Arial" w:cs="Arial"/>
                <w:b/>
                <w:bCs/>
                <w:color w:val="000000" w:themeColor="text1"/>
                <w:sz w:val="32"/>
                <w:szCs w:val="32"/>
              </w:rPr>
              <w:t>www.admin30@wcada.org</w:t>
            </w:r>
          </w:p>
        </w:tc>
      </w:tr>
      <w:tr w:rsidR="69803EFF" w:rsidRPr="00A50621" w14:paraId="5163DBF6" w14:textId="77777777" w:rsidTr="0072181B">
        <w:tc>
          <w:tcPr>
            <w:tcW w:w="3544" w:type="dxa"/>
          </w:tcPr>
          <w:p w14:paraId="725B3E95" w14:textId="318A8F26" w:rsidR="69803EFF" w:rsidRPr="00A50621" w:rsidRDefault="0072181B" w:rsidP="69803EFF">
            <w:pPr>
              <w:rPr>
                <w:rFonts w:ascii="Arial" w:eastAsia="Arial" w:hAnsi="Arial" w:cs="Arial"/>
                <w:b/>
                <w:bCs/>
                <w:color w:val="000000" w:themeColor="text1"/>
                <w:sz w:val="32"/>
                <w:szCs w:val="32"/>
              </w:rPr>
            </w:pPr>
            <w:r w:rsidRPr="00A50621">
              <w:rPr>
                <w:rFonts w:ascii="Arial" w:eastAsia="Arial" w:hAnsi="Arial" w:cs="Arial"/>
                <w:b/>
                <w:bCs/>
                <w:color w:val="000000" w:themeColor="text1"/>
                <w:sz w:val="32"/>
                <w:szCs w:val="32"/>
              </w:rPr>
              <w:t>Saneline</w:t>
            </w:r>
          </w:p>
        </w:tc>
        <w:tc>
          <w:tcPr>
            <w:tcW w:w="3261" w:type="dxa"/>
          </w:tcPr>
          <w:p w14:paraId="0D67CE70" w14:textId="08B6884D" w:rsidR="69803EFF" w:rsidRPr="00A50621" w:rsidRDefault="0072181B" w:rsidP="69803EFF">
            <w:pPr>
              <w:rPr>
                <w:rFonts w:ascii="Arial" w:eastAsia="Arial" w:hAnsi="Arial" w:cs="Arial"/>
                <w:b/>
                <w:bCs/>
                <w:color w:val="000000" w:themeColor="text1"/>
                <w:sz w:val="32"/>
                <w:szCs w:val="32"/>
              </w:rPr>
            </w:pPr>
            <w:r w:rsidRPr="00A50621">
              <w:rPr>
                <w:rFonts w:ascii="Arial" w:eastAsia="Arial" w:hAnsi="Arial" w:cs="Arial"/>
                <w:b/>
                <w:bCs/>
                <w:color w:val="000000" w:themeColor="text1"/>
                <w:sz w:val="32"/>
                <w:szCs w:val="32"/>
              </w:rPr>
              <w:t>0300 304 7000</w:t>
            </w:r>
          </w:p>
        </w:tc>
        <w:tc>
          <w:tcPr>
            <w:tcW w:w="4819" w:type="dxa"/>
          </w:tcPr>
          <w:p w14:paraId="0803711D" w14:textId="6754A215" w:rsidR="69803EFF" w:rsidRPr="00A50621" w:rsidRDefault="00C57986" w:rsidP="69803EFF">
            <w:pPr>
              <w:rPr>
                <w:rFonts w:ascii="Arial" w:eastAsia="Arial" w:hAnsi="Arial" w:cs="Arial"/>
                <w:b/>
                <w:bCs/>
                <w:color w:val="000000" w:themeColor="text1"/>
                <w:sz w:val="32"/>
                <w:szCs w:val="32"/>
              </w:rPr>
            </w:pPr>
            <w:r>
              <w:rPr>
                <w:rFonts w:ascii="Arial" w:eastAsia="Arial" w:hAnsi="Arial" w:cs="Arial"/>
                <w:b/>
                <w:bCs/>
                <w:color w:val="000000" w:themeColor="text1"/>
                <w:sz w:val="32"/>
                <w:szCs w:val="32"/>
              </w:rPr>
              <w:t>www.sane.org,uk</w:t>
            </w:r>
          </w:p>
        </w:tc>
      </w:tr>
      <w:tr w:rsidR="69803EFF" w:rsidRPr="00A50621" w14:paraId="6566E9A7" w14:textId="77777777" w:rsidTr="0072181B">
        <w:tc>
          <w:tcPr>
            <w:tcW w:w="3544" w:type="dxa"/>
          </w:tcPr>
          <w:p w14:paraId="78C6684A" w14:textId="1D053053" w:rsidR="69803EFF" w:rsidRPr="00A50621" w:rsidRDefault="0072181B" w:rsidP="69803EFF">
            <w:pPr>
              <w:rPr>
                <w:rFonts w:ascii="Arial" w:eastAsia="Arial" w:hAnsi="Arial" w:cs="Arial"/>
                <w:b/>
                <w:bCs/>
                <w:color w:val="000000" w:themeColor="text1"/>
                <w:sz w:val="32"/>
                <w:szCs w:val="32"/>
              </w:rPr>
            </w:pPr>
            <w:r w:rsidRPr="00A50621">
              <w:rPr>
                <w:rFonts w:ascii="Arial" w:eastAsia="Arial" w:hAnsi="Arial" w:cs="Arial"/>
                <w:b/>
                <w:bCs/>
                <w:color w:val="000000" w:themeColor="text1"/>
                <w:sz w:val="32"/>
                <w:szCs w:val="32"/>
              </w:rPr>
              <w:t>C.A.L. L</w:t>
            </w:r>
          </w:p>
        </w:tc>
        <w:tc>
          <w:tcPr>
            <w:tcW w:w="3261" w:type="dxa"/>
          </w:tcPr>
          <w:p w14:paraId="1E89BC0B" w14:textId="6339C9D4" w:rsidR="69803EFF" w:rsidRPr="00A50621" w:rsidRDefault="0072181B" w:rsidP="69803EFF">
            <w:pPr>
              <w:rPr>
                <w:rFonts w:ascii="Arial" w:eastAsia="Arial" w:hAnsi="Arial" w:cs="Arial"/>
                <w:b/>
                <w:bCs/>
                <w:color w:val="000000" w:themeColor="text1"/>
                <w:sz w:val="32"/>
                <w:szCs w:val="32"/>
              </w:rPr>
            </w:pPr>
            <w:r w:rsidRPr="00A50621">
              <w:rPr>
                <w:rFonts w:ascii="Arial" w:eastAsia="Arial" w:hAnsi="Arial" w:cs="Arial"/>
                <w:b/>
                <w:bCs/>
                <w:color w:val="000000" w:themeColor="text1"/>
                <w:sz w:val="32"/>
                <w:szCs w:val="32"/>
              </w:rPr>
              <w:t>0800 132 737</w:t>
            </w:r>
          </w:p>
        </w:tc>
        <w:tc>
          <w:tcPr>
            <w:tcW w:w="4819" w:type="dxa"/>
          </w:tcPr>
          <w:p w14:paraId="74169559" w14:textId="50394B56" w:rsidR="69803EFF" w:rsidRPr="00A50621" w:rsidRDefault="0072181B" w:rsidP="69803EFF">
            <w:pPr>
              <w:rPr>
                <w:rFonts w:ascii="Arial" w:eastAsia="Arial" w:hAnsi="Arial" w:cs="Arial"/>
                <w:b/>
                <w:bCs/>
                <w:color w:val="000000" w:themeColor="text1"/>
                <w:sz w:val="32"/>
                <w:szCs w:val="32"/>
              </w:rPr>
            </w:pPr>
            <w:r w:rsidRPr="00A50621">
              <w:rPr>
                <w:rFonts w:ascii="Arial" w:eastAsia="Arial" w:hAnsi="Arial" w:cs="Arial"/>
                <w:b/>
                <w:bCs/>
                <w:color w:val="000000" w:themeColor="text1"/>
                <w:sz w:val="32"/>
                <w:szCs w:val="32"/>
              </w:rPr>
              <w:t>Text: 81066</w:t>
            </w:r>
          </w:p>
        </w:tc>
      </w:tr>
    </w:tbl>
    <w:p w14:paraId="785F043E" w14:textId="0E187A26" w:rsidR="69803EFF" w:rsidRPr="00A50621" w:rsidRDefault="69803EFF" w:rsidP="69803EFF">
      <w:pPr>
        <w:rPr>
          <w:sz w:val="32"/>
          <w:szCs w:val="32"/>
        </w:rPr>
      </w:pPr>
      <w:r w:rsidRPr="00A50621">
        <w:rPr>
          <w:sz w:val="32"/>
          <w:szCs w:val="32"/>
        </w:rPr>
        <w:br w:type="page"/>
      </w:r>
    </w:p>
    <w:bookmarkStart w:id="7" w:name="_Toc63071191" w:displacedByCustomXml="next"/>
    <w:sdt>
      <w:sdtPr>
        <w:id w:val="1161886208"/>
        <w:docPartObj>
          <w:docPartGallery w:val="Bibliographies"/>
          <w:docPartUnique/>
        </w:docPartObj>
      </w:sdtPr>
      <w:sdtEndPr>
        <w:rPr>
          <w:rFonts w:ascii="Arial" w:eastAsiaTheme="minorHAnsi" w:hAnsi="Arial" w:cs="Arial"/>
          <w:color w:val="auto"/>
          <w:sz w:val="20"/>
          <w:szCs w:val="20"/>
        </w:rPr>
      </w:sdtEndPr>
      <w:sdtContent>
        <w:p w14:paraId="38E0BD7A" w14:textId="0115147A" w:rsidR="0000083A" w:rsidRPr="00CA2B4A" w:rsidRDefault="0000083A" w:rsidP="00636845">
          <w:pPr>
            <w:pStyle w:val="Heading1"/>
            <w:jc w:val="center"/>
            <w:rPr>
              <w:rFonts w:ascii="Arial" w:hAnsi="Arial" w:cs="Arial"/>
              <w:b/>
              <w:bCs/>
              <w:color w:val="000000" w:themeColor="text1"/>
              <w:sz w:val="24"/>
              <w:szCs w:val="24"/>
              <w:u w:val="single"/>
            </w:rPr>
          </w:pPr>
          <w:r w:rsidRPr="00CA2B4A">
            <w:rPr>
              <w:rFonts w:ascii="Arial" w:hAnsi="Arial" w:cs="Arial"/>
              <w:b/>
              <w:bCs/>
              <w:color w:val="000000" w:themeColor="text1"/>
              <w:sz w:val="24"/>
              <w:szCs w:val="24"/>
              <w:u w:val="single"/>
            </w:rPr>
            <w:t>R</w:t>
          </w:r>
          <w:r w:rsidR="00636845">
            <w:rPr>
              <w:rFonts w:ascii="Arial" w:hAnsi="Arial" w:cs="Arial"/>
              <w:b/>
              <w:bCs/>
              <w:color w:val="000000" w:themeColor="text1"/>
              <w:sz w:val="24"/>
              <w:szCs w:val="24"/>
              <w:u w:val="single"/>
            </w:rPr>
            <w:t>EFERENCES</w:t>
          </w:r>
          <w:bookmarkEnd w:id="7"/>
        </w:p>
        <w:p w14:paraId="21B0C9B8" w14:textId="77777777" w:rsidR="00CA2B4A" w:rsidRDefault="00CA2B4A" w:rsidP="0000083A">
          <w:pPr>
            <w:pStyle w:val="Bibliography"/>
          </w:pPr>
        </w:p>
        <w:sdt>
          <w:sdtPr>
            <w:id w:val="-573587230"/>
            <w:bibliography/>
          </w:sdtPr>
          <w:sdtEndPr>
            <w:rPr>
              <w:rFonts w:ascii="Arial" w:hAnsi="Arial" w:cs="Arial"/>
              <w:sz w:val="20"/>
              <w:szCs w:val="20"/>
            </w:rPr>
          </w:sdtEndPr>
          <w:sdtContent>
            <w:p w14:paraId="05AC0792" w14:textId="46901CE1" w:rsidR="0000083A" w:rsidRPr="008D1DB9" w:rsidRDefault="0000083A" w:rsidP="0000083A">
              <w:pPr>
                <w:pStyle w:val="Bibliography"/>
                <w:rPr>
                  <w:rFonts w:ascii="Arial" w:hAnsi="Arial" w:cs="Arial"/>
                  <w:noProof/>
                  <w:sz w:val="20"/>
                  <w:szCs w:val="20"/>
                </w:rPr>
              </w:pPr>
              <w:r w:rsidRPr="008D1DB9">
                <w:rPr>
                  <w:rFonts w:ascii="Arial" w:hAnsi="Arial" w:cs="Arial"/>
                  <w:sz w:val="20"/>
                  <w:szCs w:val="20"/>
                </w:rPr>
                <w:fldChar w:fldCharType="begin"/>
              </w:r>
              <w:r w:rsidRPr="008D1DB9">
                <w:rPr>
                  <w:rFonts w:ascii="Arial" w:hAnsi="Arial" w:cs="Arial"/>
                  <w:sz w:val="20"/>
                  <w:szCs w:val="20"/>
                </w:rPr>
                <w:instrText xml:space="preserve"> BIBLIOGRAPHY </w:instrText>
              </w:r>
              <w:r w:rsidRPr="008D1DB9">
                <w:rPr>
                  <w:rFonts w:ascii="Arial" w:hAnsi="Arial" w:cs="Arial"/>
                  <w:sz w:val="20"/>
                  <w:szCs w:val="20"/>
                </w:rPr>
                <w:fldChar w:fldCharType="separate"/>
              </w:r>
              <w:r w:rsidRPr="008D1DB9">
                <w:rPr>
                  <w:rFonts w:ascii="Arial" w:hAnsi="Arial" w:cs="Arial"/>
                  <w:noProof/>
                  <w:sz w:val="20"/>
                  <w:szCs w:val="20"/>
                </w:rPr>
                <w:t xml:space="preserve">Abbott, P. e. a., 2018. A Scoping Review of Qualitative Research Methods Used With People in Prison. </w:t>
              </w:r>
              <w:r w:rsidRPr="008D1DB9">
                <w:rPr>
                  <w:rFonts w:ascii="Arial" w:hAnsi="Arial" w:cs="Arial"/>
                  <w:i/>
                  <w:iCs/>
                  <w:noProof/>
                  <w:sz w:val="20"/>
                  <w:szCs w:val="20"/>
                </w:rPr>
                <w:t xml:space="preserve">International Journal of Qualitative Methods, </w:t>
              </w:r>
              <w:r w:rsidRPr="008D1DB9">
                <w:rPr>
                  <w:rFonts w:ascii="Arial" w:hAnsi="Arial" w:cs="Arial"/>
                  <w:noProof/>
                  <w:sz w:val="20"/>
                  <w:szCs w:val="20"/>
                </w:rPr>
                <w:t>17(1).</w:t>
              </w:r>
            </w:p>
            <w:p w14:paraId="33AB2450" w14:textId="77777777" w:rsidR="0000083A" w:rsidRPr="008D1DB9" w:rsidRDefault="0000083A" w:rsidP="0000083A">
              <w:pPr>
                <w:pStyle w:val="Bibliography"/>
                <w:rPr>
                  <w:rFonts w:ascii="Arial" w:hAnsi="Arial" w:cs="Arial"/>
                  <w:noProof/>
                  <w:sz w:val="20"/>
                  <w:szCs w:val="20"/>
                </w:rPr>
              </w:pPr>
              <w:r w:rsidRPr="008D1DB9">
                <w:rPr>
                  <w:rFonts w:ascii="Arial" w:hAnsi="Arial" w:cs="Arial"/>
                  <w:noProof/>
                  <w:sz w:val="20"/>
                  <w:szCs w:val="20"/>
                </w:rPr>
                <w:t xml:space="preserve">Awenat, F. Y. e. a., 2017. Improving the quality in prison research: A qualitative study of ex-offenders service user involvement in prison suicide prevention research. </w:t>
              </w:r>
              <w:r w:rsidRPr="008D1DB9">
                <w:rPr>
                  <w:rFonts w:ascii="Arial" w:hAnsi="Arial" w:cs="Arial"/>
                  <w:i/>
                  <w:iCs/>
                  <w:noProof/>
                  <w:sz w:val="20"/>
                  <w:szCs w:val="20"/>
                </w:rPr>
                <w:t xml:space="preserve">An International Journal of Participation in Health Care and Health Policy, </w:t>
              </w:r>
              <w:r w:rsidRPr="008D1DB9">
                <w:rPr>
                  <w:rFonts w:ascii="Arial" w:hAnsi="Arial" w:cs="Arial"/>
                  <w:noProof/>
                  <w:sz w:val="20"/>
                  <w:szCs w:val="20"/>
                </w:rPr>
                <w:t>21(1), pp. 100-109.</w:t>
              </w:r>
            </w:p>
            <w:p w14:paraId="479CD459" w14:textId="77777777" w:rsidR="0000083A" w:rsidRPr="008D1DB9" w:rsidRDefault="0000083A" w:rsidP="0000083A">
              <w:pPr>
                <w:pStyle w:val="Bibliography"/>
                <w:rPr>
                  <w:rFonts w:ascii="Arial" w:hAnsi="Arial" w:cs="Arial"/>
                  <w:noProof/>
                  <w:sz w:val="20"/>
                  <w:szCs w:val="20"/>
                </w:rPr>
              </w:pPr>
              <w:r w:rsidRPr="008D1DB9">
                <w:rPr>
                  <w:rFonts w:ascii="Arial" w:hAnsi="Arial" w:cs="Arial"/>
                  <w:noProof/>
                  <w:sz w:val="20"/>
                  <w:szCs w:val="20"/>
                </w:rPr>
                <w:t xml:space="preserve">BACP, 2018. </w:t>
              </w:r>
              <w:r w:rsidRPr="008D1DB9">
                <w:rPr>
                  <w:rFonts w:ascii="Arial" w:hAnsi="Arial" w:cs="Arial"/>
                  <w:i/>
                  <w:iCs/>
                  <w:noProof/>
                  <w:sz w:val="20"/>
                  <w:szCs w:val="20"/>
                </w:rPr>
                <w:t xml:space="preserve">BACP Ethical Framework. </w:t>
              </w:r>
              <w:r w:rsidRPr="008D1DB9">
                <w:rPr>
                  <w:rFonts w:ascii="Arial" w:hAnsi="Arial" w:cs="Arial"/>
                  <w:noProof/>
                  <w:sz w:val="20"/>
                  <w:szCs w:val="20"/>
                </w:rPr>
                <w:t xml:space="preserve">[Online] </w:t>
              </w:r>
              <w:r w:rsidRPr="008D1DB9">
                <w:rPr>
                  <w:rFonts w:ascii="Arial" w:hAnsi="Arial" w:cs="Arial"/>
                  <w:noProof/>
                  <w:sz w:val="20"/>
                  <w:szCs w:val="20"/>
                </w:rPr>
                <w:br/>
                <w:t xml:space="preserve">Available at: </w:t>
              </w:r>
              <w:r w:rsidRPr="008D1DB9">
                <w:rPr>
                  <w:rFonts w:ascii="Arial" w:hAnsi="Arial" w:cs="Arial"/>
                  <w:noProof/>
                  <w:sz w:val="20"/>
                  <w:szCs w:val="20"/>
                  <w:u w:val="single"/>
                </w:rPr>
                <w:t>https://www.bacp.co.uk/events-and-resources/ethics-and-standards/ethical-framework-for-the-counselling-professions/</w:t>
              </w:r>
              <w:r w:rsidRPr="008D1DB9">
                <w:rPr>
                  <w:rFonts w:ascii="Arial" w:hAnsi="Arial" w:cs="Arial"/>
                  <w:noProof/>
                  <w:sz w:val="20"/>
                  <w:szCs w:val="20"/>
                </w:rPr>
                <w:br/>
                <w:t>[Accessed 30 January 2021].</w:t>
              </w:r>
            </w:p>
            <w:p w14:paraId="668B3884" w14:textId="77777777" w:rsidR="0000083A" w:rsidRPr="008D1DB9" w:rsidRDefault="0000083A" w:rsidP="0000083A">
              <w:pPr>
                <w:pStyle w:val="Bibliography"/>
                <w:rPr>
                  <w:rFonts w:ascii="Arial" w:hAnsi="Arial" w:cs="Arial"/>
                  <w:noProof/>
                  <w:sz w:val="20"/>
                  <w:szCs w:val="20"/>
                </w:rPr>
              </w:pPr>
              <w:r w:rsidRPr="008D1DB9">
                <w:rPr>
                  <w:rFonts w:ascii="Arial" w:hAnsi="Arial" w:cs="Arial"/>
                  <w:noProof/>
                  <w:sz w:val="20"/>
                  <w:szCs w:val="20"/>
                </w:rPr>
                <w:t xml:space="preserve">BACP, 2019. </w:t>
              </w:r>
              <w:r w:rsidRPr="008D1DB9">
                <w:rPr>
                  <w:rFonts w:ascii="Arial" w:hAnsi="Arial" w:cs="Arial"/>
                  <w:i/>
                  <w:iCs/>
                  <w:noProof/>
                  <w:sz w:val="20"/>
                  <w:szCs w:val="20"/>
                </w:rPr>
                <w:t xml:space="preserve">Ethical guidlines for Research in the Counselling Professions. </w:t>
              </w:r>
              <w:r w:rsidRPr="008D1DB9">
                <w:rPr>
                  <w:rFonts w:ascii="Arial" w:hAnsi="Arial" w:cs="Arial"/>
                  <w:noProof/>
                  <w:sz w:val="20"/>
                  <w:szCs w:val="20"/>
                </w:rPr>
                <w:t xml:space="preserve">[Online] </w:t>
              </w:r>
              <w:r w:rsidRPr="008D1DB9">
                <w:rPr>
                  <w:rFonts w:ascii="Arial" w:hAnsi="Arial" w:cs="Arial"/>
                  <w:noProof/>
                  <w:sz w:val="20"/>
                  <w:szCs w:val="20"/>
                </w:rPr>
                <w:br/>
                <w:t xml:space="preserve">Available at: </w:t>
              </w:r>
              <w:r w:rsidRPr="008D1DB9">
                <w:rPr>
                  <w:rFonts w:ascii="Arial" w:hAnsi="Arial" w:cs="Arial"/>
                  <w:noProof/>
                  <w:sz w:val="20"/>
                  <w:szCs w:val="20"/>
                  <w:u w:val="single"/>
                </w:rPr>
                <w:t>https://www.bacp.co.uk/media/3908/bacp-ethical-guidelines-for-research-in-counselling-professions-feb19.pdf</w:t>
              </w:r>
              <w:r w:rsidRPr="008D1DB9">
                <w:rPr>
                  <w:rFonts w:ascii="Arial" w:hAnsi="Arial" w:cs="Arial"/>
                  <w:noProof/>
                  <w:sz w:val="20"/>
                  <w:szCs w:val="20"/>
                </w:rPr>
                <w:br/>
                <w:t>[Accessed 30 January 2021].</w:t>
              </w:r>
            </w:p>
            <w:p w14:paraId="06040629" w14:textId="77777777" w:rsidR="0000083A" w:rsidRPr="008D1DB9" w:rsidRDefault="0000083A" w:rsidP="0000083A">
              <w:pPr>
                <w:pStyle w:val="Bibliography"/>
                <w:rPr>
                  <w:rFonts w:ascii="Arial" w:hAnsi="Arial" w:cs="Arial"/>
                  <w:noProof/>
                  <w:sz w:val="20"/>
                  <w:szCs w:val="20"/>
                </w:rPr>
              </w:pPr>
              <w:r w:rsidRPr="008D1DB9">
                <w:rPr>
                  <w:rFonts w:ascii="Arial" w:hAnsi="Arial" w:cs="Arial"/>
                  <w:noProof/>
                  <w:sz w:val="20"/>
                  <w:szCs w:val="20"/>
                </w:rPr>
                <w:t xml:space="preserve">Braun, V. C. V., 2006. Using Thematic Analysis in Psychology. </w:t>
              </w:r>
              <w:r w:rsidRPr="008D1DB9">
                <w:rPr>
                  <w:rFonts w:ascii="Arial" w:hAnsi="Arial" w:cs="Arial"/>
                  <w:i/>
                  <w:iCs/>
                  <w:noProof/>
                  <w:sz w:val="20"/>
                  <w:szCs w:val="20"/>
                </w:rPr>
                <w:t xml:space="preserve">Qualitative Research in Psychology, </w:t>
              </w:r>
              <w:r w:rsidRPr="008D1DB9">
                <w:rPr>
                  <w:rFonts w:ascii="Arial" w:hAnsi="Arial" w:cs="Arial"/>
                  <w:noProof/>
                  <w:sz w:val="20"/>
                  <w:szCs w:val="20"/>
                </w:rPr>
                <w:t>Volume 3, pp. 77-101.</w:t>
              </w:r>
            </w:p>
            <w:p w14:paraId="636CFD14" w14:textId="77777777" w:rsidR="0000083A" w:rsidRPr="008D1DB9" w:rsidRDefault="0000083A" w:rsidP="0000083A">
              <w:pPr>
                <w:pStyle w:val="Bibliography"/>
                <w:rPr>
                  <w:rFonts w:ascii="Arial" w:hAnsi="Arial" w:cs="Arial"/>
                  <w:noProof/>
                  <w:sz w:val="20"/>
                  <w:szCs w:val="20"/>
                </w:rPr>
              </w:pPr>
              <w:r w:rsidRPr="008D1DB9">
                <w:rPr>
                  <w:rFonts w:ascii="Arial" w:hAnsi="Arial" w:cs="Arial"/>
                  <w:noProof/>
                  <w:sz w:val="20"/>
                  <w:szCs w:val="20"/>
                </w:rPr>
                <w:t xml:space="preserve">C.A.L.L, 2021. </w:t>
              </w:r>
              <w:r w:rsidRPr="008D1DB9">
                <w:rPr>
                  <w:rFonts w:ascii="Arial" w:hAnsi="Arial" w:cs="Arial"/>
                  <w:i/>
                  <w:iCs/>
                  <w:noProof/>
                  <w:sz w:val="20"/>
                  <w:szCs w:val="20"/>
                </w:rPr>
                <w:t xml:space="preserve">C.A.L.L. </w:t>
              </w:r>
              <w:r w:rsidRPr="008D1DB9">
                <w:rPr>
                  <w:rFonts w:ascii="Arial" w:hAnsi="Arial" w:cs="Arial"/>
                  <w:noProof/>
                  <w:sz w:val="20"/>
                  <w:szCs w:val="20"/>
                </w:rPr>
                <w:t xml:space="preserve">[Online] </w:t>
              </w:r>
              <w:r w:rsidRPr="008D1DB9">
                <w:rPr>
                  <w:rFonts w:ascii="Arial" w:hAnsi="Arial" w:cs="Arial"/>
                  <w:noProof/>
                  <w:sz w:val="20"/>
                  <w:szCs w:val="20"/>
                </w:rPr>
                <w:br/>
                <w:t xml:space="preserve">Available at: </w:t>
              </w:r>
              <w:r w:rsidRPr="008D1DB9">
                <w:rPr>
                  <w:rFonts w:ascii="Arial" w:hAnsi="Arial" w:cs="Arial"/>
                  <w:noProof/>
                  <w:sz w:val="20"/>
                  <w:szCs w:val="20"/>
                  <w:u w:val="single"/>
                </w:rPr>
                <w:t>https://callhelpline.org.uk/</w:t>
              </w:r>
              <w:r w:rsidRPr="008D1DB9">
                <w:rPr>
                  <w:rFonts w:ascii="Arial" w:hAnsi="Arial" w:cs="Arial"/>
                  <w:noProof/>
                  <w:sz w:val="20"/>
                  <w:szCs w:val="20"/>
                </w:rPr>
                <w:br/>
                <w:t>[Accessed 01 February 2021].</w:t>
              </w:r>
            </w:p>
            <w:p w14:paraId="6735CC38" w14:textId="77777777" w:rsidR="0000083A" w:rsidRPr="008D1DB9" w:rsidRDefault="0000083A" w:rsidP="0000083A">
              <w:pPr>
                <w:pStyle w:val="Bibliography"/>
                <w:rPr>
                  <w:rFonts w:ascii="Arial" w:hAnsi="Arial" w:cs="Arial"/>
                  <w:noProof/>
                  <w:sz w:val="20"/>
                  <w:szCs w:val="20"/>
                </w:rPr>
              </w:pPr>
              <w:r w:rsidRPr="008D1DB9">
                <w:rPr>
                  <w:rFonts w:ascii="Arial" w:hAnsi="Arial" w:cs="Arial"/>
                  <w:noProof/>
                  <w:sz w:val="20"/>
                  <w:szCs w:val="20"/>
                </w:rPr>
                <w:t xml:space="preserve">Calm, 2021. </w:t>
              </w:r>
              <w:r w:rsidRPr="008D1DB9">
                <w:rPr>
                  <w:rFonts w:ascii="Arial" w:hAnsi="Arial" w:cs="Arial"/>
                  <w:i/>
                  <w:iCs/>
                  <w:noProof/>
                  <w:sz w:val="20"/>
                  <w:szCs w:val="20"/>
                </w:rPr>
                <w:t xml:space="preserve">Calm. </w:t>
              </w:r>
              <w:r w:rsidRPr="008D1DB9">
                <w:rPr>
                  <w:rFonts w:ascii="Arial" w:hAnsi="Arial" w:cs="Arial"/>
                  <w:noProof/>
                  <w:sz w:val="20"/>
                  <w:szCs w:val="20"/>
                </w:rPr>
                <w:t xml:space="preserve">[Online] </w:t>
              </w:r>
              <w:r w:rsidRPr="008D1DB9">
                <w:rPr>
                  <w:rFonts w:ascii="Arial" w:hAnsi="Arial" w:cs="Arial"/>
                  <w:noProof/>
                  <w:sz w:val="20"/>
                  <w:szCs w:val="20"/>
                </w:rPr>
                <w:br/>
                <w:t xml:space="preserve">Available at: </w:t>
              </w:r>
              <w:r w:rsidRPr="008D1DB9">
                <w:rPr>
                  <w:rFonts w:ascii="Arial" w:hAnsi="Arial" w:cs="Arial"/>
                  <w:noProof/>
                  <w:sz w:val="20"/>
                  <w:szCs w:val="20"/>
                  <w:u w:val="single"/>
                </w:rPr>
                <w:t>https://www.thecalmzone.net/</w:t>
              </w:r>
              <w:r w:rsidRPr="008D1DB9">
                <w:rPr>
                  <w:rFonts w:ascii="Arial" w:hAnsi="Arial" w:cs="Arial"/>
                  <w:noProof/>
                  <w:sz w:val="20"/>
                  <w:szCs w:val="20"/>
                </w:rPr>
                <w:br/>
                <w:t>[Accessed 01 February 2021].</w:t>
              </w:r>
            </w:p>
            <w:p w14:paraId="15E86606" w14:textId="77777777" w:rsidR="0000083A" w:rsidRPr="008D1DB9" w:rsidRDefault="0000083A" w:rsidP="0000083A">
              <w:pPr>
                <w:pStyle w:val="Bibliography"/>
                <w:rPr>
                  <w:rFonts w:ascii="Arial" w:hAnsi="Arial" w:cs="Arial"/>
                  <w:noProof/>
                  <w:sz w:val="20"/>
                  <w:szCs w:val="20"/>
                </w:rPr>
              </w:pPr>
              <w:r w:rsidRPr="008D1DB9">
                <w:rPr>
                  <w:rFonts w:ascii="Arial" w:hAnsi="Arial" w:cs="Arial"/>
                  <w:noProof/>
                  <w:sz w:val="20"/>
                  <w:szCs w:val="20"/>
                </w:rPr>
                <w:t xml:space="preserve">Charles, A. e. a., 2016. Prisoners as Research Participants: current practice and attitudes in the UK. </w:t>
              </w:r>
              <w:r w:rsidRPr="008D1DB9">
                <w:rPr>
                  <w:rFonts w:ascii="Arial" w:hAnsi="Arial" w:cs="Arial"/>
                  <w:i/>
                  <w:iCs/>
                  <w:noProof/>
                  <w:sz w:val="20"/>
                  <w:szCs w:val="20"/>
                </w:rPr>
                <w:t xml:space="preserve">Journal of Medical Ethics, </w:t>
              </w:r>
              <w:r w:rsidRPr="008D1DB9">
                <w:rPr>
                  <w:rFonts w:ascii="Arial" w:hAnsi="Arial" w:cs="Arial"/>
                  <w:noProof/>
                  <w:sz w:val="20"/>
                  <w:szCs w:val="20"/>
                </w:rPr>
                <w:t>42(4), p. 246.</w:t>
              </w:r>
            </w:p>
            <w:p w14:paraId="0F9EBA51" w14:textId="77777777" w:rsidR="0000083A" w:rsidRPr="008D1DB9" w:rsidRDefault="0000083A" w:rsidP="0000083A">
              <w:pPr>
                <w:pStyle w:val="Bibliography"/>
                <w:rPr>
                  <w:rFonts w:ascii="Arial" w:hAnsi="Arial" w:cs="Arial"/>
                  <w:noProof/>
                  <w:sz w:val="20"/>
                  <w:szCs w:val="20"/>
                </w:rPr>
              </w:pPr>
              <w:r w:rsidRPr="008D1DB9">
                <w:rPr>
                  <w:rFonts w:ascii="Arial" w:hAnsi="Arial" w:cs="Arial"/>
                  <w:noProof/>
                  <w:sz w:val="20"/>
                  <w:szCs w:val="20"/>
                </w:rPr>
                <w:t xml:space="preserve">Cole, B., 2020. </w:t>
              </w:r>
              <w:r w:rsidRPr="008D1DB9">
                <w:rPr>
                  <w:rFonts w:ascii="Arial" w:hAnsi="Arial" w:cs="Arial"/>
                  <w:i/>
                  <w:iCs/>
                  <w:noProof/>
                  <w:sz w:val="20"/>
                  <w:szCs w:val="20"/>
                </w:rPr>
                <w:t xml:space="preserve">moodle.uwtsd. </w:t>
              </w:r>
              <w:r w:rsidRPr="008D1DB9">
                <w:rPr>
                  <w:rFonts w:ascii="Arial" w:hAnsi="Arial" w:cs="Arial"/>
                  <w:noProof/>
                  <w:sz w:val="20"/>
                  <w:szCs w:val="20"/>
                </w:rPr>
                <w:t xml:space="preserve">[Online] </w:t>
              </w:r>
              <w:r w:rsidRPr="008D1DB9">
                <w:rPr>
                  <w:rFonts w:ascii="Arial" w:hAnsi="Arial" w:cs="Arial"/>
                  <w:noProof/>
                  <w:sz w:val="20"/>
                  <w:szCs w:val="20"/>
                </w:rPr>
                <w:br/>
                <w:t xml:space="preserve">Available at: </w:t>
              </w:r>
              <w:r w:rsidRPr="008D1DB9">
                <w:rPr>
                  <w:rFonts w:ascii="Arial" w:hAnsi="Arial" w:cs="Arial"/>
                  <w:noProof/>
                  <w:sz w:val="20"/>
                  <w:szCs w:val="20"/>
                  <w:u w:val="single"/>
                </w:rPr>
                <w:t>https://moodle.uwtsd.ac.uk/course/view.php?id=8190</w:t>
              </w:r>
              <w:r w:rsidRPr="008D1DB9">
                <w:rPr>
                  <w:rFonts w:ascii="Arial" w:hAnsi="Arial" w:cs="Arial"/>
                  <w:noProof/>
                  <w:sz w:val="20"/>
                  <w:szCs w:val="20"/>
                </w:rPr>
                <w:br/>
                <w:t>[Accessed 30 January 2021].</w:t>
              </w:r>
            </w:p>
            <w:p w14:paraId="575E6980" w14:textId="77777777" w:rsidR="0000083A" w:rsidRPr="008D1DB9" w:rsidRDefault="0000083A" w:rsidP="0000083A">
              <w:pPr>
                <w:pStyle w:val="Bibliography"/>
                <w:rPr>
                  <w:rFonts w:ascii="Arial" w:hAnsi="Arial" w:cs="Arial"/>
                  <w:noProof/>
                  <w:sz w:val="20"/>
                  <w:szCs w:val="20"/>
                </w:rPr>
              </w:pPr>
              <w:r w:rsidRPr="008D1DB9">
                <w:rPr>
                  <w:rFonts w:ascii="Arial" w:hAnsi="Arial" w:cs="Arial"/>
                  <w:noProof/>
                  <w:sz w:val="20"/>
                  <w:szCs w:val="20"/>
                </w:rPr>
                <w:t xml:space="preserve">GDPR, 2018. </w:t>
              </w:r>
              <w:r w:rsidRPr="008D1DB9">
                <w:rPr>
                  <w:rFonts w:ascii="Arial" w:hAnsi="Arial" w:cs="Arial"/>
                  <w:i/>
                  <w:iCs/>
                  <w:noProof/>
                  <w:sz w:val="20"/>
                  <w:szCs w:val="20"/>
                </w:rPr>
                <w:t xml:space="preserve">Legislation.gov.uk. </w:t>
              </w:r>
              <w:r w:rsidRPr="008D1DB9">
                <w:rPr>
                  <w:rFonts w:ascii="Arial" w:hAnsi="Arial" w:cs="Arial"/>
                  <w:noProof/>
                  <w:sz w:val="20"/>
                  <w:szCs w:val="20"/>
                </w:rPr>
                <w:t xml:space="preserve">[Online] </w:t>
              </w:r>
              <w:r w:rsidRPr="008D1DB9">
                <w:rPr>
                  <w:rFonts w:ascii="Arial" w:hAnsi="Arial" w:cs="Arial"/>
                  <w:noProof/>
                  <w:sz w:val="20"/>
                  <w:szCs w:val="20"/>
                </w:rPr>
                <w:br/>
                <w:t xml:space="preserve">Available at: </w:t>
              </w:r>
              <w:r w:rsidRPr="008D1DB9">
                <w:rPr>
                  <w:rFonts w:ascii="Arial" w:hAnsi="Arial" w:cs="Arial"/>
                  <w:noProof/>
                  <w:sz w:val="20"/>
                  <w:szCs w:val="20"/>
                  <w:u w:val="single"/>
                </w:rPr>
                <w:t>https://www.legislation.gov.uk/ukpga/2018/12/contents/enacted</w:t>
              </w:r>
              <w:r w:rsidRPr="008D1DB9">
                <w:rPr>
                  <w:rFonts w:ascii="Arial" w:hAnsi="Arial" w:cs="Arial"/>
                  <w:noProof/>
                  <w:sz w:val="20"/>
                  <w:szCs w:val="20"/>
                </w:rPr>
                <w:br/>
                <w:t>[Accessed 30 January 2021].</w:t>
              </w:r>
            </w:p>
            <w:p w14:paraId="5C02368E" w14:textId="77777777" w:rsidR="0000083A" w:rsidRPr="008D1DB9" w:rsidRDefault="0000083A" w:rsidP="0000083A">
              <w:pPr>
                <w:pStyle w:val="Bibliography"/>
                <w:rPr>
                  <w:rFonts w:ascii="Arial" w:hAnsi="Arial" w:cs="Arial"/>
                  <w:noProof/>
                  <w:sz w:val="20"/>
                  <w:szCs w:val="20"/>
                </w:rPr>
              </w:pPr>
              <w:r w:rsidRPr="008D1DB9">
                <w:rPr>
                  <w:rFonts w:ascii="Arial" w:hAnsi="Arial" w:cs="Arial"/>
                  <w:noProof/>
                  <w:sz w:val="20"/>
                  <w:szCs w:val="20"/>
                </w:rPr>
                <w:t xml:space="preserve">Mind, 2021. </w:t>
              </w:r>
              <w:r w:rsidRPr="008D1DB9">
                <w:rPr>
                  <w:rFonts w:ascii="Arial" w:hAnsi="Arial" w:cs="Arial"/>
                  <w:i/>
                  <w:iCs/>
                  <w:noProof/>
                  <w:sz w:val="20"/>
                  <w:szCs w:val="20"/>
                </w:rPr>
                <w:t xml:space="preserve">Mind. </w:t>
              </w:r>
              <w:r w:rsidRPr="008D1DB9">
                <w:rPr>
                  <w:rFonts w:ascii="Arial" w:hAnsi="Arial" w:cs="Arial"/>
                  <w:noProof/>
                  <w:sz w:val="20"/>
                  <w:szCs w:val="20"/>
                </w:rPr>
                <w:t xml:space="preserve">[Online] </w:t>
              </w:r>
              <w:r w:rsidRPr="008D1DB9">
                <w:rPr>
                  <w:rFonts w:ascii="Arial" w:hAnsi="Arial" w:cs="Arial"/>
                  <w:noProof/>
                  <w:sz w:val="20"/>
                  <w:szCs w:val="20"/>
                </w:rPr>
                <w:br/>
                <w:t xml:space="preserve">Available at: </w:t>
              </w:r>
              <w:r w:rsidRPr="008D1DB9">
                <w:rPr>
                  <w:rFonts w:ascii="Arial" w:hAnsi="Arial" w:cs="Arial"/>
                  <w:noProof/>
                  <w:sz w:val="20"/>
                  <w:szCs w:val="20"/>
                  <w:u w:val="single"/>
                </w:rPr>
                <w:t>https://www.mind.org.uk/</w:t>
              </w:r>
              <w:r w:rsidRPr="008D1DB9">
                <w:rPr>
                  <w:rFonts w:ascii="Arial" w:hAnsi="Arial" w:cs="Arial"/>
                  <w:noProof/>
                  <w:sz w:val="20"/>
                  <w:szCs w:val="20"/>
                </w:rPr>
                <w:br/>
                <w:t>[Accessed 01 February 2021].</w:t>
              </w:r>
            </w:p>
            <w:p w14:paraId="5BF3C45E" w14:textId="77777777" w:rsidR="0000083A" w:rsidRPr="008D1DB9" w:rsidRDefault="0000083A" w:rsidP="0000083A">
              <w:pPr>
                <w:pStyle w:val="Bibliography"/>
                <w:rPr>
                  <w:rFonts w:ascii="Arial" w:hAnsi="Arial" w:cs="Arial"/>
                  <w:noProof/>
                  <w:sz w:val="20"/>
                  <w:szCs w:val="20"/>
                </w:rPr>
              </w:pPr>
              <w:r w:rsidRPr="008D1DB9">
                <w:rPr>
                  <w:rFonts w:ascii="Arial" w:hAnsi="Arial" w:cs="Arial"/>
                  <w:noProof/>
                  <w:sz w:val="20"/>
                  <w:szCs w:val="20"/>
                </w:rPr>
                <w:t xml:space="preserve">Roberts, L., 2008. The Ethics of Research with Prisoners. </w:t>
              </w:r>
              <w:r w:rsidRPr="008D1DB9">
                <w:rPr>
                  <w:rFonts w:ascii="Arial" w:hAnsi="Arial" w:cs="Arial"/>
                  <w:i/>
                  <w:iCs/>
                  <w:noProof/>
                  <w:sz w:val="20"/>
                  <w:szCs w:val="20"/>
                </w:rPr>
                <w:t xml:space="preserve">Current Issues in Crimainal Justice, </w:t>
              </w:r>
              <w:r w:rsidRPr="008D1DB9">
                <w:rPr>
                  <w:rFonts w:ascii="Arial" w:hAnsi="Arial" w:cs="Arial"/>
                  <w:noProof/>
                  <w:sz w:val="20"/>
                  <w:szCs w:val="20"/>
                </w:rPr>
                <w:t>19(3), pp. 310-323.</w:t>
              </w:r>
            </w:p>
            <w:p w14:paraId="31C141BC" w14:textId="77777777" w:rsidR="0000083A" w:rsidRPr="008D1DB9" w:rsidRDefault="0000083A" w:rsidP="0000083A">
              <w:pPr>
                <w:pStyle w:val="Bibliography"/>
                <w:rPr>
                  <w:rFonts w:ascii="Arial" w:hAnsi="Arial" w:cs="Arial"/>
                  <w:noProof/>
                  <w:sz w:val="20"/>
                  <w:szCs w:val="20"/>
                </w:rPr>
              </w:pPr>
              <w:r w:rsidRPr="008D1DB9">
                <w:rPr>
                  <w:rFonts w:ascii="Arial" w:hAnsi="Arial" w:cs="Arial"/>
                  <w:noProof/>
                  <w:sz w:val="20"/>
                  <w:szCs w:val="20"/>
                </w:rPr>
                <w:t xml:space="preserve">Roberts, L. I. D., 2018. The Ethics of Research with Prisoners. </w:t>
              </w:r>
              <w:r w:rsidRPr="008D1DB9">
                <w:rPr>
                  <w:rFonts w:ascii="Arial" w:hAnsi="Arial" w:cs="Arial"/>
                  <w:i/>
                  <w:iCs/>
                  <w:noProof/>
                  <w:sz w:val="20"/>
                  <w:szCs w:val="20"/>
                </w:rPr>
                <w:t xml:space="preserve">Current Issues in Criminal Justice, </w:t>
              </w:r>
              <w:r w:rsidRPr="008D1DB9">
                <w:rPr>
                  <w:rFonts w:ascii="Arial" w:hAnsi="Arial" w:cs="Arial"/>
                  <w:noProof/>
                  <w:sz w:val="20"/>
                  <w:szCs w:val="20"/>
                </w:rPr>
                <w:t>19(3), pp. 309-326.</w:t>
              </w:r>
            </w:p>
            <w:p w14:paraId="5E039F3D" w14:textId="77777777" w:rsidR="0000083A" w:rsidRPr="008D1DB9" w:rsidRDefault="0000083A" w:rsidP="0000083A">
              <w:pPr>
                <w:pStyle w:val="Bibliography"/>
                <w:rPr>
                  <w:rFonts w:ascii="Arial" w:hAnsi="Arial" w:cs="Arial"/>
                  <w:noProof/>
                  <w:sz w:val="20"/>
                  <w:szCs w:val="20"/>
                </w:rPr>
              </w:pPr>
              <w:r w:rsidRPr="008D1DB9">
                <w:rPr>
                  <w:rFonts w:ascii="Arial" w:hAnsi="Arial" w:cs="Arial"/>
                  <w:noProof/>
                  <w:sz w:val="20"/>
                  <w:szCs w:val="20"/>
                </w:rPr>
                <w:t xml:space="preserve">Safeline, 2021. </w:t>
              </w:r>
              <w:r w:rsidRPr="008D1DB9">
                <w:rPr>
                  <w:rFonts w:ascii="Arial" w:hAnsi="Arial" w:cs="Arial"/>
                  <w:i/>
                  <w:iCs/>
                  <w:noProof/>
                  <w:sz w:val="20"/>
                  <w:szCs w:val="20"/>
                </w:rPr>
                <w:t xml:space="preserve">Safeline. </w:t>
              </w:r>
              <w:r w:rsidRPr="008D1DB9">
                <w:rPr>
                  <w:rFonts w:ascii="Arial" w:hAnsi="Arial" w:cs="Arial"/>
                  <w:noProof/>
                  <w:sz w:val="20"/>
                  <w:szCs w:val="20"/>
                </w:rPr>
                <w:t xml:space="preserve">[Online] </w:t>
              </w:r>
              <w:r w:rsidRPr="008D1DB9">
                <w:rPr>
                  <w:rFonts w:ascii="Arial" w:hAnsi="Arial" w:cs="Arial"/>
                  <w:noProof/>
                  <w:sz w:val="20"/>
                  <w:szCs w:val="20"/>
                </w:rPr>
                <w:br/>
                <w:t xml:space="preserve">Available at: </w:t>
              </w:r>
              <w:r w:rsidRPr="008D1DB9">
                <w:rPr>
                  <w:rFonts w:ascii="Arial" w:hAnsi="Arial" w:cs="Arial"/>
                  <w:noProof/>
                  <w:sz w:val="20"/>
                  <w:szCs w:val="20"/>
                  <w:u w:val="single"/>
                </w:rPr>
                <w:t>https://www.safeline.org.uk/</w:t>
              </w:r>
              <w:r w:rsidRPr="008D1DB9">
                <w:rPr>
                  <w:rFonts w:ascii="Arial" w:hAnsi="Arial" w:cs="Arial"/>
                  <w:noProof/>
                  <w:sz w:val="20"/>
                  <w:szCs w:val="20"/>
                </w:rPr>
                <w:br/>
                <w:t>[Accessed 01 February 2021].</w:t>
              </w:r>
            </w:p>
            <w:p w14:paraId="4C00CE1C" w14:textId="77777777" w:rsidR="0000083A" w:rsidRPr="008D1DB9" w:rsidRDefault="0000083A" w:rsidP="0000083A">
              <w:pPr>
                <w:pStyle w:val="Bibliography"/>
                <w:rPr>
                  <w:rFonts w:ascii="Arial" w:hAnsi="Arial" w:cs="Arial"/>
                  <w:noProof/>
                  <w:sz w:val="20"/>
                  <w:szCs w:val="20"/>
                </w:rPr>
              </w:pPr>
              <w:r w:rsidRPr="008D1DB9">
                <w:rPr>
                  <w:rFonts w:ascii="Arial" w:hAnsi="Arial" w:cs="Arial"/>
                  <w:noProof/>
                  <w:sz w:val="20"/>
                  <w:szCs w:val="20"/>
                </w:rPr>
                <w:t xml:space="preserve">Samaritans, 2021. </w:t>
              </w:r>
              <w:r w:rsidRPr="008D1DB9">
                <w:rPr>
                  <w:rFonts w:ascii="Arial" w:hAnsi="Arial" w:cs="Arial"/>
                  <w:i/>
                  <w:iCs/>
                  <w:noProof/>
                  <w:sz w:val="20"/>
                  <w:szCs w:val="20"/>
                </w:rPr>
                <w:t xml:space="preserve">Samaritans. </w:t>
              </w:r>
              <w:r w:rsidRPr="008D1DB9">
                <w:rPr>
                  <w:rFonts w:ascii="Arial" w:hAnsi="Arial" w:cs="Arial"/>
                  <w:noProof/>
                  <w:sz w:val="20"/>
                  <w:szCs w:val="20"/>
                </w:rPr>
                <w:t xml:space="preserve">[Online] </w:t>
              </w:r>
              <w:r w:rsidRPr="008D1DB9">
                <w:rPr>
                  <w:rFonts w:ascii="Arial" w:hAnsi="Arial" w:cs="Arial"/>
                  <w:noProof/>
                  <w:sz w:val="20"/>
                  <w:szCs w:val="20"/>
                </w:rPr>
                <w:br/>
                <w:t xml:space="preserve">Available at: </w:t>
              </w:r>
              <w:r w:rsidRPr="008D1DB9">
                <w:rPr>
                  <w:rFonts w:ascii="Arial" w:hAnsi="Arial" w:cs="Arial"/>
                  <w:noProof/>
                  <w:sz w:val="20"/>
                  <w:szCs w:val="20"/>
                  <w:u w:val="single"/>
                </w:rPr>
                <w:t>https://www.samaritans.org/wales/how-we-can-help/contact-samaritan/</w:t>
              </w:r>
              <w:r w:rsidRPr="008D1DB9">
                <w:rPr>
                  <w:rFonts w:ascii="Arial" w:hAnsi="Arial" w:cs="Arial"/>
                  <w:noProof/>
                  <w:sz w:val="20"/>
                  <w:szCs w:val="20"/>
                </w:rPr>
                <w:br/>
                <w:t>[Accessed 01 Febraury 2021].</w:t>
              </w:r>
            </w:p>
            <w:p w14:paraId="55EFF80A" w14:textId="77777777" w:rsidR="0000083A" w:rsidRPr="008D1DB9" w:rsidRDefault="0000083A" w:rsidP="0000083A">
              <w:pPr>
                <w:pStyle w:val="Bibliography"/>
                <w:rPr>
                  <w:rFonts w:ascii="Arial" w:hAnsi="Arial" w:cs="Arial"/>
                  <w:noProof/>
                  <w:sz w:val="20"/>
                  <w:szCs w:val="20"/>
                </w:rPr>
              </w:pPr>
              <w:r w:rsidRPr="008D1DB9">
                <w:rPr>
                  <w:rFonts w:ascii="Arial" w:hAnsi="Arial" w:cs="Arial"/>
                  <w:noProof/>
                  <w:sz w:val="20"/>
                  <w:szCs w:val="20"/>
                </w:rPr>
                <w:t xml:space="preserve">SANE, 2021. </w:t>
              </w:r>
              <w:r w:rsidRPr="008D1DB9">
                <w:rPr>
                  <w:rFonts w:ascii="Arial" w:hAnsi="Arial" w:cs="Arial"/>
                  <w:i/>
                  <w:iCs/>
                  <w:noProof/>
                  <w:sz w:val="20"/>
                  <w:szCs w:val="20"/>
                </w:rPr>
                <w:t xml:space="preserve">Sane. </w:t>
              </w:r>
              <w:r w:rsidRPr="008D1DB9">
                <w:rPr>
                  <w:rFonts w:ascii="Arial" w:hAnsi="Arial" w:cs="Arial"/>
                  <w:noProof/>
                  <w:sz w:val="20"/>
                  <w:szCs w:val="20"/>
                </w:rPr>
                <w:t xml:space="preserve">[Online] </w:t>
              </w:r>
              <w:r w:rsidRPr="008D1DB9">
                <w:rPr>
                  <w:rFonts w:ascii="Arial" w:hAnsi="Arial" w:cs="Arial"/>
                  <w:noProof/>
                  <w:sz w:val="20"/>
                  <w:szCs w:val="20"/>
                </w:rPr>
                <w:br/>
                <w:t xml:space="preserve">Available at: </w:t>
              </w:r>
              <w:r w:rsidRPr="008D1DB9">
                <w:rPr>
                  <w:rFonts w:ascii="Arial" w:hAnsi="Arial" w:cs="Arial"/>
                  <w:noProof/>
                  <w:sz w:val="20"/>
                  <w:szCs w:val="20"/>
                  <w:u w:val="single"/>
                </w:rPr>
                <w:t>http://www.sane.org.uk/what_we_do/support/helpline/</w:t>
              </w:r>
              <w:r w:rsidRPr="008D1DB9">
                <w:rPr>
                  <w:rFonts w:ascii="Arial" w:hAnsi="Arial" w:cs="Arial"/>
                  <w:noProof/>
                  <w:sz w:val="20"/>
                  <w:szCs w:val="20"/>
                </w:rPr>
                <w:br/>
                <w:t>[Accessed 01 Febraury 2021].</w:t>
              </w:r>
            </w:p>
            <w:p w14:paraId="720B78BD" w14:textId="77777777" w:rsidR="0000083A" w:rsidRPr="008D1DB9" w:rsidRDefault="0000083A" w:rsidP="0000083A">
              <w:pPr>
                <w:pStyle w:val="Bibliography"/>
                <w:rPr>
                  <w:rFonts w:ascii="Arial" w:hAnsi="Arial" w:cs="Arial"/>
                  <w:noProof/>
                  <w:sz w:val="20"/>
                  <w:szCs w:val="20"/>
                </w:rPr>
              </w:pPr>
              <w:r w:rsidRPr="008D1DB9">
                <w:rPr>
                  <w:rFonts w:ascii="Arial" w:hAnsi="Arial" w:cs="Arial"/>
                  <w:noProof/>
                  <w:sz w:val="20"/>
                  <w:szCs w:val="20"/>
                </w:rPr>
                <w:t xml:space="preserve">Schlosser, A. J., 2008. Issues in Interviewing Inmates. </w:t>
              </w:r>
              <w:r w:rsidRPr="008D1DB9">
                <w:rPr>
                  <w:rFonts w:ascii="Arial" w:hAnsi="Arial" w:cs="Arial"/>
                  <w:i/>
                  <w:iCs/>
                  <w:noProof/>
                  <w:sz w:val="20"/>
                  <w:szCs w:val="20"/>
                </w:rPr>
                <w:t xml:space="preserve">Qualitative Inquiry, </w:t>
              </w:r>
              <w:r w:rsidRPr="008D1DB9">
                <w:rPr>
                  <w:rFonts w:ascii="Arial" w:hAnsi="Arial" w:cs="Arial"/>
                  <w:noProof/>
                  <w:sz w:val="20"/>
                  <w:szCs w:val="20"/>
                </w:rPr>
                <w:t>14(8), p. 1513.</w:t>
              </w:r>
            </w:p>
            <w:p w14:paraId="3D23D416" w14:textId="77777777" w:rsidR="0000083A" w:rsidRPr="008D1DB9" w:rsidRDefault="0000083A" w:rsidP="0000083A">
              <w:pPr>
                <w:pStyle w:val="Bibliography"/>
                <w:rPr>
                  <w:rFonts w:ascii="Arial" w:hAnsi="Arial" w:cs="Arial"/>
                  <w:noProof/>
                  <w:sz w:val="20"/>
                  <w:szCs w:val="20"/>
                </w:rPr>
              </w:pPr>
              <w:r w:rsidRPr="008D1DB9">
                <w:rPr>
                  <w:rFonts w:ascii="Arial" w:hAnsi="Arial" w:cs="Arial"/>
                  <w:noProof/>
                  <w:sz w:val="20"/>
                  <w:szCs w:val="20"/>
                </w:rPr>
                <w:t xml:space="preserve">Smith, J. F. P. a. L. M., 2009. </w:t>
              </w:r>
              <w:r w:rsidRPr="008D1DB9">
                <w:rPr>
                  <w:rFonts w:ascii="Arial" w:hAnsi="Arial" w:cs="Arial"/>
                  <w:i/>
                  <w:iCs/>
                  <w:noProof/>
                  <w:sz w:val="20"/>
                  <w:szCs w:val="20"/>
                </w:rPr>
                <w:t xml:space="preserve">Interpretative Phenomenological Analysis: Theory, Method and Research. </w:t>
              </w:r>
              <w:r w:rsidRPr="008D1DB9">
                <w:rPr>
                  <w:rFonts w:ascii="Arial" w:hAnsi="Arial" w:cs="Arial"/>
                  <w:noProof/>
                  <w:sz w:val="20"/>
                  <w:szCs w:val="20"/>
                </w:rPr>
                <w:t>London: SAGE.</w:t>
              </w:r>
            </w:p>
            <w:p w14:paraId="228C1959" w14:textId="77777777" w:rsidR="0000083A" w:rsidRPr="008D1DB9" w:rsidRDefault="0000083A" w:rsidP="0000083A">
              <w:pPr>
                <w:pStyle w:val="Bibliography"/>
                <w:rPr>
                  <w:rFonts w:ascii="Arial" w:hAnsi="Arial" w:cs="Arial"/>
                  <w:noProof/>
                  <w:sz w:val="20"/>
                  <w:szCs w:val="20"/>
                </w:rPr>
              </w:pPr>
              <w:r w:rsidRPr="008D1DB9">
                <w:rPr>
                  <w:rFonts w:ascii="Arial" w:hAnsi="Arial" w:cs="Arial"/>
                  <w:noProof/>
                  <w:sz w:val="20"/>
                  <w:szCs w:val="20"/>
                </w:rPr>
                <w:t xml:space="preserve">WCADA, 2021. </w:t>
              </w:r>
              <w:r w:rsidRPr="008D1DB9">
                <w:rPr>
                  <w:rFonts w:ascii="Arial" w:hAnsi="Arial" w:cs="Arial"/>
                  <w:i/>
                  <w:iCs/>
                  <w:noProof/>
                  <w:sz w:val="20"/>
                  <w:szCs w:val="20"/>
                </w:rPr>
                <w:t xml:space="preserve">WCADA. </w:t>
              </w:r>
              <w:r w:rsidRPr="008D1DB9">
                <w:rPr>
                  <w:rFonts w:ascii="Arial" w:hAnsi="Arial" w:cs="Arial"/>
                  <w:noProof/>
                  <w:sz w:val="20"/>
                  <w:szCs w:val="20"/>
                </w:rPr>
                <w:t xml:space="preserve">[Online] </w:t>
              </w:r>
              <w:r w:rsidRPr="008D1DB9">
                <w:rPr>
                  <w:rFonts w:ascii="Arial" w:hAnsi="Arial" w:cs="Arial"/>
                  <w:noProof/>
                  <w:sz w:val="20"/>
                  <w:szCs w:val="20"/>
                </w:rPr>
                <w:br/>
                <w:t xml:space="preserve">Available at: </w:t>
              </w:r>
              <w:r w:rsidRPr="008D1DB9">
                <w:rPr>
                  <w:rFonts w:ascii="Arial" w:hAnsi="Arial" w:cs="Arial"/>
                  <w:noProof/>
                  <w:sz w:val="20"/>
                  <w:szCs w:val="20"/>
                  <w:u w:val="single"/>
                </w:rPr>
                <w:t>https://www.wcada.org/</w:t>
              </w:r>
              <w:r w:rsidRPr="008D1DB9">
                <w:rPr>
                  <w:rFonts w:ascii="Arial" w:hAnsi="Arial" w:cs="Arial"/>
                  <w:noProof/>
                  <w:sz w:val="20"/>
                  <w:szCs w:val="20"/>
                </w:rPr>
                <w:br/>
                <w:t>[Accessed 01 February 2021].</w:t>
              </w:r>
            </w:p>
            <w:p w14:paraId="73B53E80" w14:textId="77777777" w:rsidR="0000083A" w:rsidRPr="008D1DB9" w:rsidRDefault="0000083A" w:rsidP="0000083A">
              <w:pPr>
                <w:pStyle w:val="Bibliography"/>
                <w:rPr>
                  <w:rFonts w:ascii="Arial" w:hAnsi="Arial" w:cs="Arial"/>
                  <w:noProof/>
                  <w:sz w:val="20"/>
                  <w:szCs w:val="20"/>
                </w:rPr>
              </w:pPr>
              <w:r w:rsidRPr="008D1DB9">
                <w:rPr>
                  <w:rFonts w:ascii="Arial" w:hAnsi="Arial" w:cs="Arial"/>
                  <w:noProof/>
                  <w:sz w:val="20"/>
                  <w:szCs w:val="20"/>
                </w:rPr>
                <w:t xml:space="preserve">Willig, C., 2008. </w:t>
              </w:r>
              <w:r w:rsidRPr="008D1DB9">
                <w:rPr>
                  <w:rFonts w:ascii="Arial" w:hAnsi="Arial" w:cs="Arial"/>
                  <w:i/>
                  <w:iCs/>
                  <w:noProof/>
                  <w:sz w:val="20"/>
                  <w:szCs w:val="20"/>
                </w:rPr>
                <w:t xml:space="preserve">Introducing Qualitative Research in Psychology. </w:t>
              </w:r>
              <w:r w:rsidRPr="008D1DB9">
                <w:rPr>
                  <w:rFonts w:ascii="Arial" w:hAnsi="Arial" w:cs="Arial"/>
                  <w:noProof/>
                  <w:sz w:val="20"/>
                  <w:szCs w:val="20"/>
                </w:rPr>
                <w:t>2nd ed. Berkshire: Open University Press.</w:t>
              </w:r>
            </w:p>
            <w:p w14:paraId="20D1CFA8" w14:textId="2480F349" w:rsidR="0000083A" w:rsidRPr="008D1DB9" w:rsidRDefault="0000083A" w:rsidP="0000083A">
              <w:pPr>
                <w:rPr>
                  <w:rFonts w:ascii="Arial" w:hAnsi="Arial" w:cs="Arial"/>
                  <w:sz w:val="20"/>
                  <w:szCs w:val="20"/>
                </w:rPr>
              </w:pPr>
              <w:r w:rsidRPr="008D1DB9">
                <w:rPr>
                  <w:rFonts w:ascii="Arial" w:hAnsi="Arial" w:cs="Arial"/>
                  <w:b/>
                  <w:bCs/>
                  <w:noProof/>
                  <w:sz w:val="20"/>
                  <w:szCs w:val="20"/>
                </w:rPr>
                <w:fldChar w:fldCharType="end"/>
              </w:r>
            </w:p>
          </w:sdtContent>
        </w:sdt>
      </w:sdtContent>
    </w:sdt>
    <w:p w14:paraId="33BE07CA" w14:textId="7615AED3" w:rsidR="00042108" w:rsidRPr="0018295A" w:rsidRDefault="00042108" w:rsidP="00042108">
      <w:pPr>
        <w:rPr>
          <w:rFonts w:ascii="Arial" w:hAnsi="Arial" w:cs="Arial"/>
        </w:rPr>
      </w:pPr>
    </w:p>
    <w:p w14:paraId="53F2F7F2" w14:textId="29456D31" w:rsidR="0072181B" w:rsidRPr="00A50621" w:rsidRDefault="0072181B" w:rsidP="0072181B">
      <w:pPr>
        <w:rPr>
          <w:rFonts w:ascii="Arial" w:hAnsi="Arial" w:cs="Arial"/>
          <w:sz w:val="20"/>
          <w:szCs w:val="20"/>
        </w:rPr>
      </w:pPr>
    </w:p>
    <w:p w14:paraId="0697469C" w14:textId="0B1870E0" w:rsidR="69803EFF" w:rsidRPr="00A50621" w:rsidRDefault="69803EFF" w:rsidP="0072181B">
      <w:pPr>
        <w:spacing w:line="240" w:lineRule="auto"/>
        <w:ind w:right="-613"/>
        <w:rPr>
          <w:rFonts w:ascii="Arial" w:eastAsia="Arial" w:hAnsi="Arial" w:cs="Arial"/>
          <w:color w:val="000000" w:themeColor="text1"/>
          <w:sz w:val="20"/>
          <w:szCs w:val="20"/>
        </w:rPr>
      </w:pPr>
    </w:p>
    <w:p w14:paraId="575FCEA7" w14:textId="41DB98FA" w:rsidR="69803EFF" w:rsidRPr="00A50621" w:rsidRDefault="69803EFF" w:rsidP="0072181B">
      <w:pPr>
        <w:spacing w:line="240" w:lineRule="auto"/>
        <w:ind w:right="-613"/>
        <w:rPr>
          <w:rFonts w:ascii="Arial" w:eastAsia="Arial" w:hAnsi="Arial" w:cs="Arial"/>
          <w:color w:val="000000" w:themeColor="text1"/>
          <w:sz w:val="20"/>
          <w:szCs w:val="20"/>
        </w:rPr>
      </w:pPr>
    </w:p>
    <w:p w14:paraId="6D35C458" w14:textId="0168486B" w:rsidR="69803EFF" w:rsidRPr="00A50621" w:rsidRDefault="69803EFF" w:rsidP="0072181B">
      <w:pPr>
        <w:spacing w:line="240" w:lineRule="auto"/>
        <w:ind w:right="-613"/>
        <w:rPr>
          <w:rFonts w:ascii="Arial" w:eastAsia="Arial Black" w:hAnsi="Arial" w:cs="Arial"/>
          <w:color w:val="000000" w:themeColor="text1"/>
          <w:sz w:val="20"/>
          <w:szCs w:val="20"/>
        </w:rPr>
      </w:pPr>
    </w:p>
    <w:p w14:paraId="3B0AFBE1" w14:textId="41E43FBE" w:rsidR="69803EFF" w:rsidRPr="00A50621" w:rsidRDefault="69803EFF" w:rsidP="0072181B">
      <w:pPr>
        <w:spacing w:line="240" w:lineRule="auto"/>
        <w:ind w:right="-613"/>
        <w:rPr>
          <w:rFonts w:ascii="Arial" w:eastAsia="Arial Black" w:hAnsi="Arial" w:cs="Arial"/>
          <w:color w:val="000000" w:themeColor="text1"/>
          <w:sz w:val="20"/>
          <w:szCs w:val="20"/>
        </w:rPr>
      </w:pPr>
    </w:p>
    <w:p w14:paraId="50403E22" w14:textId="452BFDD5" w:rsidR="69803EFF" w:rsidRPr="00A50621" w:rsidRDefault="69803EFF" w:rsidP="69803EFF">
      <w:pPr>
        <w:spacing w:line="240" w:lineRule="auto"/>
        <w:ind w:right="-613"/>
        <w:rPr>
          <w:rFonts w:ascii="Arial Black" w:eastAsia="Arial Black" w:hAnsi="Arial Black" w:cs="Arial Black"/>
          <w:color w:val="000000" w:themeColor="text1"/>
          <w:sz w:val="20"/>
          <w:szCs w:val="20"/>
        </w:rPr>
      </w:pPr>
    </w:p>
    <w:p w14:paraId="64EE218E" w14:textId="6425C9CE" w:rsidR="69803EFF" w:rsidRPr="00A50621" w:rsidRDefault="69803EFF" w:rsidP="69803EFF">
      <w:pPr>
        <w:spacing w:line="240" w:lineRule="auto"/>
        <w:ind w:right="-613"/>
        <w:rPr>
          <w:rFonts w:ascii="Arial Black" w:eastAsia="Arial Black" w:hAnsi="Arial Black" w:cs="Arial Black"/>
          <w:color w:val="000000" w:themeColor="text1"/>
          <w:sz w:val="20"/>
          <w:szCs w:val="20"/>
        </w:rPr>
      </w:pPr>
    </w:p>
    <w:p w14:paraId="4D13D7A7" w14:textId="531CC822" w:rsidR="69803EFF" w:rsidRPr="00A50621" w:rsidRDefault="69803EFF" w:rsidP="69803EFF">
      <w:pPr>
        <w:spacing w:line="240" w:lineRule="auto"/>
        <w:ind w:right="-613"/>
        <w:rPr>
          <w:rFonts w:ascii="Arial Black" w:eastAsia="Arial Black" w:hAnsi="Arial Black" w:cs="Arial Black"/>
          <w:color w:val="000000" w:themeColor="text1"/>
          <w:sz w:val="20"/>
          <w:szCs w:val="20"/>
        </w:rPr>
      </w:pPr>
    </w:p>
    <w:p w14:paraId="22E962BC" w14:textId="10A09D8D" w:rsidR="69803EFF" w:rsidRDefault="69803EFF" w:rsidP="69803EFF">
      <w:pPr>
        <w:spacing w:line="240" w:lineRule="auto"/>
        <w:ind w:right="-613"/>
        <w:rPr>
          <w:rFonts w:ascii="Arial Black" w:eastAsia="Arial Black" w:hAnsi="Arial Black" w:cs="Arial Black"/>
          <w:color w:val="000000" w:themeColor="text1"/>
        </w:rPr>
      </w:pPr>
    </w:p>
    <w:p w14:paraId="53D73ABA" w14:textId="4E67140B" w:rsidR="69803EFF" w:rsidRDefault="69803EFF" w:rsidP="69803EFF"/>
    <w:p w14:paraId="3CE8D0E4" w14:textId="2175BF68" w:rsidR="69803EFF" w:rsidRDefault="69803EFF" w:rsidP="69803EFF">
      <w:pPr>
        <w:ind w:right="-613"/>
        <w:jc w:val="right"/>
        <w:rPr>
          <w:rFonts w:ascii="Arial" w:eastAsia="Arial" w:hAnsi="Arial" w:cs="Arial"/>
          <w:color w:val="000000" w:themeColor="text1"/>
          <w:sz w:val="24"/>
          <w:szCs w:val="24"/>
        </w:rPr>
      </w:pPr>
    </w:p>
    <w:p w14:paraId="3A802DD3" w14:textId="52E9E62F" w:rsidR="69803EFF" w:rsidRDefault="69803EFF" w:rsidP="69803EFF">
      <w:pPr>
        <w:jc w:val="both"/>
        <w:rPr>
          <w:rFonts w:ascii="Arial" w:eastAsia="Arial" w:hAnsi="Arial" w:cs="Arial"/>
          <w:sz w:val="24"/>
          <w:szCs w:val="24"/>
        </w:rPr>
      </w:pPr>
    </w:p>
    <w:p w14:paraId="404468C4" w14:textId="7AA61AB0" w:rsidR="69803EFF" w:rsidRDefault="69803EFF" w:rsidP="69803EFF">
      <w:pPr>
        <w:jc w:val="both"/>
        <w:rPr>
          <w:sz w:val="18"/>
          <w:szCs w:val="18"/>
        </w:rPr>
      </w:pPr>
    </w:p>
    <w:sectPr w:rsidR="69803EFF">
      <w:headerReference w:type="default" r:id="rId10"/>
      <w:footerReference w:type="default" r:id="rId1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A26458" w14:textId="77777777" w:rsidR="00834968" w:rsidRDefault="00BE2169">
      <w:pPr>
        <w:spacing w:after="0" w:line="240" w:lineRule="auto"/>
      </w:pPr>
      <w:r>
        <w:separator/>
      </w:r>
    </w:p>
  </w:endnote>
  <w:endnote w:type="continuationSeparator" w:id="0">
    <w:p w14:paraId="0FD1D8F1" w14:textId="77777777" w:rsidR="00834968" w:rsidRDefault="00BE21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C39645" w14:textId="347422DC" w:rsidR="0072181B" w:rsidRDefault="0072181B">
    <w:pPr>
      <w:pStyle w:val="Footer"/>
    </w:pPr>
    <w:r>
      <w:t>Angelique Stevens 1708141</w:t>
    </w:r>
  </w:p>
  <w:p w14:paraId="668132C9" w14:textId="740FB8C4" w:rsidR="69803EFF" w:rsidRDefault="69803EFF" w:rsidP="69803E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ADF138" w14:textId="77777777" w:rsidR="00834968" w:rsidRDefault="00BE2169">
      <w:pPr>
        <w:spacing w:after="0" w:line="240" w:lineRule="auto"/>
      </w:pPr>
      <w:r>
        <w:separator/>
      </w:r>
    </w:p>
  </w:footnote>
  <w:footnote w:type="continuationSeparator" w:id="0">
    <w:p w14:paraId="65609D36" w14:textId="77777777" w:rsidR="00834968" w:rsidRDefault="00BE21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69803EFF" w14:paraId="56ADE790" w14:textId="77777777" w:rsidTr="69803EFF">
      <w:tc>
        <w:tcPr>
          <w:tcW w:w="3005" w:type="dxa"/>
        </w:tcPr>
        <w:p w14:paraId="1DC7E50F" w14:textId="5B31FF21" w:rsidR="69803EFF" w:rsidRDefault="69803EFF" w:rsidP="69803EFF">
          <w:pPr>
            <w:pStyle w:val="Header"/>
            <w:ind w:left="-115"/>
          </w:pPr>
        </w:p>
      </w:tc>
      <w:tc>
        <w:tcPr>
          <w:tcW w:w="3005" w:type="dxa"/>
        </w:tcPr>
        <w:p w14:paraId="7B8C3AF3" w14:textId="5E2FFF5E" w:rsidR="69803EFF" w:rsidRDefault="69803EFF" w:rsidP="69803EFF">
          <w:pPr>
            <w:pStyle w:val="Header"/>
            <w:jc w:val="center"/>
          </w:pPr>
        </w:p>
      </w:tc>
      <w:tc>
        <w:tcPr>
          <w:tcW w:w="3005" w:type="dxa"/>
        </w:tcPr>
        <w:p w14:paraId="168EC2D8" w14:textId="40254CEC" w:rsidR="69803EFF" w:rsidRDefault="69803EFF" w:rsidP="69803EFF">
          <w:pPr>
            <w:pStyle w:val="Header"/>
            <w:ind w:right="-115"/>
            <w:jc w:val="right"/>
          </w:pPr>
        </w:p>
      </w:tc>
    </w:tr>
  </w:tbl>
  <w:p w14:paraId="104B3273" w14:textId="39EB6F81" w:rsidR="69803EFF" w:rsidRDefault="69803EFF" w:rsidP="69803EFF">
    <w:pPr>
      <w:pStyle w:val="Header"/>
    </w:pPr>
  </w:p>
</w:hdr>
</file>

<file path=word/intelligence.xml><?xml version="1.0" encoding="utf-8"?>
<int:Intelligence xmlns:int="http://schemas.microsoft.com/office/intelligence/2019/intelligence">
  <int:IntelligenceSettings/>
  <int:Manifest>
    <int:WordHash hashCode="/K9Y+7/ibvahDW" id="5gb6GO2H"/>
  </int:Manifest>
  <int:Observations>
    <int:Content id="5gb6GO2H">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C1CF5"/>
    <w:multiLevelType w:val="hybridMultilevel"/>
    <w:tmpl w:val="1BFCF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182072"/>
    <w:multiLevelType w:val="hybridMultilevel"/>
    <w:tmpl w:val="4EF22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784E2E"/>
    <w:multiLevelType w:val="hybridMultilevel"/>
    <w:tmpl w:val="FFFFFFFF"/>
    <w:lvl w:ilvl="0" w:tplc="DFBE2ADE">
      <w:start w:val="1"/>
      <w:numFmt w:val="bullet"/>
      <w:lvlText w:val=""/>
      <w:lvlJc w:val="left"/>
      <w:pPr>
        <w:ind w:left="720" w:hanging="360"/>
      </w:pPr>
      <w:rPr>
        <w:rFonts w:ascii="Symbol" w:hAnsi="Symbol" w:hint="default"/>
      </w:rPr>
    </w:lvl>
    <w:lvl w:ilvl="1" w:tplc="07162E56">
      <w:start w:val="1"/>
      <w:numFmt w:val="bullet"/>
      <w:lvlText w:val="o"/>
      <w:lvlJc w:val="left"/>
      <w:pPr>
        <w:ind w:left="1440" w:hanging="360"/>
      </w:pPr>
      <w:rPr>
        <w:rFonts w:ascii="Courier New" w:hAnsi="Courier New" w:hint="default"/>
      </w:rPr>
    </w:lvl>
    <w:lvl w:ilvl="2" w:tplc="E406364A">
      <w:start w:val="1"/>
      <w:numFmt w:val="bullet"/>
      <w:lvlText w:val=""/>
      <w:lvlJc w:val="left"/>
      <w:pPr>
        <w:ind w:left="2160" w:hanging="360"/>
      </w:pPr>
      <w:rPr>
        <w:rFonts w:ascii="Wingdings" w:hAnsi="Wingdings" w:hint="default"/>
      </w:rPr>
    </w:lvl>
    <w:lvl w:ilvl="3" w:tplc="042E90EE">
      <w:start w:val="1"/>
      <w:numFmt w:val="bullet"/>
      <w:lvlText w:val=""/>
      <w:lvlJc w:val="left"/>
      <w:pPr>
        <w:ind w:left="2880" w:hanging="360"/>
      </w:pPr>
      <w:rPr>
        <w:rFonts w:ascii="Symbol" w:hAnsi="Symbol" w:hint="default"/>
      </w:rPr>
    </w:lvl>
    <w:lvl w:ilvl="4" w:tplc="6896B0CE">
      <w:start w:val="1"/>
      <w:numFmt w:val="bullet"/>
      <w:lvlText w:val="o"/>
      <w:lvlJc w:val="left"/>
      <w:pPr>
        <w:ind w:left="3600" w:hanging="360"/>
      </w:pPr>
      <w:rPr>
        <w:rFonts w:ascii="Courier New" w:hAnsi="Courier New" w:hint="default"/>
      </w:rPr>
    </w:lvl>
    <w:lvl w:ilvl="5" w:tplc="7DD25926">
      <w:start w:val="1"/>
      <w:numFmt w:val="bullet"/>
      <w:lvlText w:val=""/>
      <w:lvlJc w:val="left"/>
      <w:pPr>
        <w:ind w:left="4320" w:hanging="360"/>
      </w:pPr>
      <w:rPr>
        <w:rFonts w:ascii="Wingdings" w:hAnsi="Wingdings" w:hint="default"/>
      </w:rPr>
    </w:lvl>
    <w:lvl w:ilvl="6" w:tplc="847CE958">
      <w:start w:val="1"/>
      <w:numFmt w:val="bullet"/>
      <w:lvlText w:val=""/>
      <w:lvlJc w:val="left"/>
      <w:pPr>
        <w:ind w:left="5040" w:hanging="360"/>
      </w:pPr>
      <w:rPr>
        <w:rFonts w:ascii="Symbol" w:hAnsi="Symbol" w:hint="default"/>
      </w:rPr>
    </w:lvl>
    <w:lvl w:ilvl="7" w:tplc="55726CE0">
      <w:start w:val="1"/>
      <w:numFmt w:val="bullet"/>
      <w:lvlText w:val="o"/>
      <w:lvlJc w:val="left"/>
      <w:pPr>
        <w:ind w:left="5760" w:hanging="360"/>
      </w:pPr>
      <w:rPr>
        <w:rFonts w:ascii="Courier New" w:hAnsi="Courier New" w:hint="default"/>
      </w:rPr>
    </w:lvl>
    <w:lvl w:ilvl="8" w:tplc="685E6828">
      <w:start w:val="1"/>
      <w:numFmt w:val="bullet"/>
      <w:lvlText w:val=""/>
      <w:lvlJc w:val="left"/>
      <w:pPr>
        <w:ind w:left="6480" w:hanging="360"/>
      </w:pPr>
      <w:rPr>
        <w:rFonts w:ascii="Wingdings" w:hAnsi="Wingdings" w:hint="default"/>
      </w:rPr>
    </w:lvl>
  </w:abstractNum>
  <w:abstractNum w:abstractNumId="3" w15:restartNumberingAfterBreak="0">
    <w:nsid w:val="266F2302"/>
    <w:multiLevelType w:val="hybridMultilevel"/>
    <w:tmpl w:val="C1B4A6B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31F96C40"/>
    <w:multiLevelType w:val="hybridMultilevel"/>
    <w:tmpl w:val="FFFFFFFF"/>
    <w:lvl w:ilvl="0" w:tplc="572CCE78">
      <w:start w:val="1"/>
      <w:numFmt w:val="bullet"/>
      <w:lvlText w:val=""/>
      <w:lvlJc w:val="left"/>
      <w:pPr>
        <w:ind w:left="720" w:hanging="360"/>
      </w:pPr>
      <w:rPr>
        <w:rFonts w:ascii="Symbol" w:hAnsi="Symbol" w:hint="default"/>
      </w:rPr>
    </w:lvl>
    <w:lvl w:ilvl="1" w:tplc="4664C3D0">
      <w:start w:val="1"/>
      <w:numFmt w:val="bullet"/>
      <w:lvlText w:val="o"/>
      <w:lvlJc w:val="left"/>
      <w:pPr>
        <w:ind w:left="1440" w:hanging="360"/>
      </w:pPr>
      <w:rPr>
        <w:rFonts w:ascii="Courier New" w:hAnsi="Courier New" w:hint="default"/>
      </w:rPr>
    </w:lvl>
    <w:lvl w:ilvl="2" w:tplc="784A504A">
      <w:start w:val="1"/>
      <w:numFmt w:val="bullet"/>
      <w:lvlText w:val=""/>
      <w:lvlJc w:val="left"/>
      <w:pPr>
        <w:ind w:left="2160" w:hanging="360"/>
      </w:pPr>
      <w:rPr>
        <w:rFonts w:ascii="Wingdings" w:hAnsi="Wingdings" w:hint="default"/>
      </w:rPr>
    </w:lvl>
    <w:lvl w:ilvl="3" w:tplc="889085CA">
      <w:start w:val="1"/>
      <w:numFmt w:val="bullet"/>
      <w:lvlText w:val=""/>
      <w:lvlJc w:val="left"/>
      <w:pPr>
        <w:ind w:left="2880" w:hanging="360"/>
      </w:pPr>
      <w:rPr>
        <w:rFonts w:ascii="Symbol" w:hAnsi="Symbol" w:hint="default"/>
      </w:rPr>
    </w:lvl>
    <w:lvl w:ilvl="4" w:tplc="06D2EDEA">
      <w:start w:val="1"/>
      <w:numFmt w:val="bullet"/>
      <w:lvlText w:val="o"/>
      <w:lvlJc w:val="left"/>
      <w:pPr>
        <w:ind w:left="3600" w:hanging="360"/>
      </w:pPr>
      <w:rPr>
        <w:rFonts w:ascii="Courier New" w:hAnsi="Courier New" w:hint="default"/>
      </w:rPr>
    </w:lvl>
    <w:lvl w:ilvl="5" w:tplc="D9D2CD98">
      <w:start w:val="1"/>
      <w:numFmt w:val="bullet"/>
      <w:lvlText w:val=""/>
      <w:lvlJc w:val="left"/>
      <w:pPr>
        <w:ind w:left="4320" w:hanging="360"/>
      </w:pPr>
      <w:rPr>
        <w:rFonts w:ascii="Wingdings" w:hAnsi="Wingdings" w:hint="default"/>
      </w:rPr>
    </w:lvl>
    <w:lvl w:ilvl="6" w:tplc="FF7E096C">
      <w:start w:val="1"/>
      <w:numFmt w:val="bullet"/>
      <w:lvlText w:val=""/>
      <w:lvlJc w:val="left"/>
      <w:pPr>
        <w:ind w:left="5040" w:hanging="360"/>
      </w:pPr>
      <w:rPr>
        <w:rFonts w:ascii="Symbol" w:hAnsi="Symbol" w:hint="default"/>
      </w:rPr>
    </w:lvl>
    <w:lvl w:ilvl="7" w:tplc="C2E429E0">
      <w:start w:val="1"/>
      <w:numFmt w:val="bullet"/>
      <w:lvlText w:val="o"/>
      <w:lvlJc w:val="left"/>
      <w:pPr>
        <w:ind w:left="5760" w:hanging="360"/>
      </w:pPr>
      <w:rPr>
        <w:rFonts w:ascii="Courier New" w:hAnsi="Courier New" w:hint="default"/>
      </w:rPr>
    </w:lvl>
    <w:lvl w:ilvl="8" w:tplc="FBC425D8">
      <w:start w:val="1"/>
      <w:numFmt w:val="bullet"/>
      <w:lvlText w:val=""/>
      <w:lvlJc w:val="left"/>
      <w:pPr>
        <w:ind w:left="6480" w:hanging="360"/>
      </w:pPr>
      <w:rPr>
        <w:rFonts w:ascii="Wingdings" w:hAnsi="Wingdings" w:hint="default"/>
      </w:rPr>
    </w:lvl>
  </w:abstractNum>
  <w:abstractNum w:abstractNumId="5" w15:restartNumberingAfterBreak="0">
    <w:nsid w:val="34710403"/>
    <w:multiLevelType w:val="hybridMultilevel"/>
    <w:tmpl w:val="DB724A10"/>
    <w:lvl w:ilvl="0" w:tplc="45CAC86E">
      <w:start w:val="1"/>
      <w:numFmt w:val="bullet"/>
      <w:lvlText w:val=""/>
      <w:lvlJc w:val="left"/>
      <w:pPr>
        <w:ind w:left="720" w:hanging="360"/>
      </w:pPr>
      <w:rPr>
        <w:rFonts w:ascii="Wingdings" w:hAnsi="Wingdings" w:hint="default"/>
      </w:rPr>
    </w:lvl>
    <w:lvl w:ilvl="1" w:tplc="B3B4AC30">
      <w:start w:val="1"/>
      <w:numFmt w:val="bullet"/>
      <w:lvlText w:val="o"/>
      <w:lvlJc w:val="left"/>
      <w:pPr>
        <w:ind w:left="1440" w:hanging="360"/>
      </w:pPr>
      <w:rPr>
        <w:rFonts w:ascii="Courier New" w:hAnsi="Courier New" w:hint="default"/>
      </w:rPr>
    </w:lvl>
    <w:lvl w:ilvl="2" w:tplc="31C84730">
      <w:start w:val="1"/>
      <w:numFmt w:val="bullet"/>
      <w:lvlText w:val=""/>
      <w:lvlJc w:val="left"/>
      <w:pPr>
        <w:ind w:left="2160" w:hanging="360"/>
      </w:pPr>
      <w:rPr>
        <w:rFonts w:ascii="Wingdings" w:hAnsi="Wingdings" w:hint="default"/>
      </w:rPr>
    </w:lvl>
    <w:lvl w:ilvl="3" w:tplc="7B42EED4">
      <w:start w:val="1"/>
      <w:numFmt w:val="bullet"/>
      <w:lvlText w:val=""/>
      <w:lvlJc w:val="left"/>
      <w:pPr>
        <w:ind w:left="2880" w:hanging="360"/>
      </w:pPr>
      <w:rPr>
        <w:rFonts w:ascii="Symbol" w:hAnsi="Symbol" w:hint="default"/>
      </w:rPr>
    </w:lvl>
    <w:lvl w:ilvl="4" w:tplc="FD0E94AA">
      <w:start w:val="1"/>
      <w:numFmt w:val="bullet"/>
      <w:lvlText w:val="o"/>
      <w:lvlJc w:val="left"/>
      <w:pPr>
        <w:ind w:left="3600" w:hanging="360"/>
      </w:pPr>
      <w:rPr>
        <w:rFonts w:ascii="Courier New" w:hAnsi="Courier New" w:hint="default"/>
      </w:rPr>
    </w:lvl>
    <w:lvl w:ilvl="5" w:tplc="B75246C2">
      <w:start w:val="1"/>
      <w:numFmt w:val="bullet"/>
      <w:lvlText w:val=""/>
      <w:lvlJc w:val="left"/>
      <w:pPr>
        <w:ind w:left="4320" w:hanging="360"/>
      </w:pPr>
      <w:rPr>
        <w:rFonts w:ascii="Wingdings" w:hAnsi="Wingdings" w:hint="default"/>
      </w:rPr>
    </w:lvl>
    <w:lvl w:ilvl="6" w:tplc="FE6C1CF6">
      <w:start w:val="1"/>
      <w:numFmt w:val="bullet"/>
      <w:lvlText w:val=""/>
      <w:lvlJc w:val="left"/>
      <w:pPr>
        <w:ind w:left="5040" w:hanging="360"/>
      </w:pPr>
      <w:rPr>
        <w:rFonts w:ascii="Symbol" w:hAnsi="Symbol" w:hint="default"/>
      </w:rPr>
    </w:lvl>
    <w:lvl w:ilvl="7" w:tplc="69F44470">
      <w:start w:val="1"/>
      <w:numFmt w:val="bullet"/>
      <w:lvlText w:val="o"/>
      <w:lvlJc w:val="left"/>
      <w:pPr>
        <w:ind w:left="5760" w:hanging="360"/>
      </w:pPr>
      <w:rPr>
        <w:rFonts w:ascii="Courier New" w:hAnsi="Courier New" w:hint="default"/>
      </w:rPr>
    </w:lvl>
    <w:lvl w:ilvl="8" w:tplc="0B66A606">
      <w:start w:val="1"/>
      <w:numFmt w:val="bullet"/>
      <w:lvlText w:val=""/>
      <w:lvlJc w:val="left"/>
      <w:pPr>
        <w:ind w:left="6480" w:hanging="360"/>
      </w:pPr>
      <w:rPr>
        <w:rFonts w:ascii="Wingdings" w:hAnsi="Wingdings" w:hint="default"/>
      </w:rPr>
    </w:lvl>
  </w:abstractNum>
  <w:abstractNum w:abstractNumId="6" w15:restartNumberingAfterBreak="0">
    <w:nsid w:val="373D5AD5"/>
    <w:multiLevelType w:val="hybridMultilevel"/>
    <w:tmpl w:val="D6B20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074D53"/>
    <w:multiLevelType w:val="hybridMultilevel"/>
    <w:tmpl w:val="FFFFFFFF"/>
    <w:lvl w:ilvl="0" w:tplc="62EC59B0">
      <w:start w:val="1"/>
      <w:numFmt w:val="bullet"/>
      <w:lvlText w:val=""/>
      <w:lvlJc w:val="left"/>
      <w:pPr>
        <w:ind w:left="720" w:hanging="360"/>
      </w:pPr>
      <w:rPr>
        <w:rFonts w:ascii="Symbol" w:hAnsi="Symbol" w:hint="default"/>
      </w:rPr>
    </w:lvl>
    <w:lvl w:ilvl="1" w:tplc="375874FC">
      <w:start w:val="1"/>
      <w:numFmt w:val="bullet"/>
      <w:lvlText w:val=""/>
      <w:lvlJc w:val="left"/>
      <w:pPr>
        <w:ind w:left="1440" w:hanging="360"/>
      </w:pPr>
      <w:rPr>
        <w:rFonts w:ascii="Symbol" w:hAnsi="Symbol" w:hint="default"/>
      </w:rPr>
    </w:lvl>
    <w:lvl w:ilvl="2" w:tplc="6048142E">
      <w:start w:val="1"/>
      <w:numFmt w:val="bullet"/>
      <w:lvlText w:val=""/>
      <w:lvlJc w:val="left"/>
      <w:pPr>
        <w:ind w:left="2160" w:hanging="360"/>
      </w:pPr>
      <w:rPr>
        <w:rFonts w:ascii="Wingdings" w:hAnsi="Wingdings" w:hint="default"/>
      </w:rPr>
    </w:lvl>
    <w:lvl w:ilvl="3" w:tplc="93083770">
      <w:start w:val="1"/>
      <w:numFmt w:val="bullet"/>
      <w:lvlText w:val=""/>
      <w:lvlJc w:val="left"/>
      <w:pPr>
        <w:ind w:left="2880" w:hanging="360"/>
      </w:pPr>
      <w:rPr>
        <w:rFonts w:ascii="Symbol" w:hAnsi="Symbol" w:hint="default"/>
      </w:rPr>
    </w:lvl>
    <w:lvl w:ilvl="4" w:tplc="320EA116">
      <w:start w:val="1"/>
      <w:numFmt w:val="bullet"/>
      <w:lvlText w:val="o"/>
      <w:lvlJc w:val="left"/>
      <w:pPr>
        <w:ind w:left="3600" w:hanging="360"/>
      </w:pPr>
      <w:rPr>
        <w:rFonts w:ascii="Courier New" w:hAnsi="Courier New" w:hint="default"/>
      </w:rPr>
    </w:lvl>
    <w:lvl w:ilvl="5" w:tplc="40126B3C">
      <w:start w:val="1"/>
      <w:numFmt w:val="bullet"/>
      <w:lvlText w:val=""/>
      <w:lvlJc w:val="left"/>
      <w:pPr>
        <w:ind w:left="4320" w:hanging="360"/>
      </w:pPr>
      <w:rPr>
        <w:rFonts w:ascii="Wingdings" w:hAnsi="Wingdings" w:hint="default"/>
      </w:rPr>
    </w:lvl>
    <w:lvl w:ilvl="6" w:tplc="3A286ABC">
      <w:start w:val="1"/>
      <w:numFmt w:val="bullet"/>
      <w:lvlText w:val=""/>
      <w:lvlJc w:val="left"/>
      <w:pPr>
        <w:ind w:left="5040" w:hanging="360"/>
      </w:pPr>
      <w:rPr>
        <w:rFonts w:ascii="Symbol" w:hAnsi="Symbol" w:hint="default"/>
      </w:rPr>
    </w:lvl>
    <w:lvl w:ilvl="7" w:tplc="2B4C8AAE">
      <w:start w:val="1"/>
      <w:numFmt w:val="bullet"/>
      <w:lvlText w:val="o"/>
      <w:lvlJc w:val="left"/>
      <w:pPr>
        <w:ind w:left="5760" w:hanging="360"/>
      </w:pPr>
      <w:rPr>
        <w:rFonts w:ascii="Courier New" w:hAnsi="Courier New" w:hint="default"/>
      </w:rPr>
    </w:lvl>
    <w:lvl w:ilvl="8" w:tplc="D3BEDC0C">
      <w:start w:val="1"/>
      <w:numFmt w:val="bullet"/>
      <w:lvlText w:val=""/>
      <w:lvlJc w:val="left"/>
      <w:pPr>
        <w:ind w:left="6480" w:hanging="360"/>
      </w:pPr>
      <w:rPr>
        <w:rFonts w:ascii="Wingdings" w:hAnsi="Wingdings" w:hint="default"/>
      </w:rPr>
    </w:lvl>
  </w:abstractNum>
  <w:abstractNum w:abstractNumId="8" w15:restartNumberingAfterBreak="0">
    <w:nsid w:val="585B5F5F"/>
    <w:multiLevelType w:val="hybridMultilevel"/>
    <w:tmpl w:val="308CE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433720"/>
    <w:multiLevelType w:val="hybridMultilevel"/>
    <w:tmpl w:val="FFEC9DC6"/>
    <w:lvl w:ilvl="0" w:tplc="45CAC86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260EC1"/>
    <w:multiLevelType w:val="hybridMultilevel"/>
    <w:tmpl w:val="5698A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2"/>
  </w:num>
  <w:num w:numId="4">
    <w:abstractNumId w:val="4"/>
  </w:num>
  <w:num w:numId="5">
    <w:abstractNumId w:val="6"/>
  </w:num>
  <w:num w:numId="6">
    <w:abstractNumId w:val="1"/>
  </w:num>
  <w:num w:numId="7">
    <w:abstractNumId w:val="8"/>
  </w:num>
  <w:num w:numId="8">
    <w:abstractNumId w:val="9"/>
  </w:num>
  <w:num w:numId="9">
    <w:abstractNumId w:val="10"/>
  </w:num>
  <w:num w:numId="10">
    <w:abstractNumId w:val="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C63AB49"/>
    <w:rsid w:val="0000083A"/>
    <w:rsid w:val="00033C8C"/>
    <w:rsid w:val="00042108"/>
    <w:rsid w:val="00052B9B"/>
    <w:rsid w:val="00072050"/>
    <w:rsid w:val="000A1074"/>
    <w:rsid w:val="000A1B16"/>
    <w:rsid w:val="000E716C"/>
    <w:rsid w:val="00115A98"/>
    <w:rsid w:val="001209FA"/>
    <w:rsid w:val="00126C63"/>
    <w:rsid w:val="0018295A"/>
    <w:rsid w:val="001B65BA"/>
    <w:rsid w:val="001D5494"/>
    <w:rsid w:val="001D79C9"/>
    <w:rsid w:val="001E4AED"/>
    <w:rsid w:val="00200E3E"/>
    <w:rsid w:val="002012BA"/>
    <w:rsid w:val="00206DED"/>
    <w:rsid w:val="00236EE3"/>
    <w:rsid w:val="00255138"/>
    <w:rsid w:val="00266864"/>
    <w:rsid w:val="00271C7B"/>
    <w:rsid w:val="002A7085"/>
    <w:rsid w:val="002A77EA"/>
    <w:rsid w:val="002F059E"/>
    <w:rsid w:val="0030614C"/>
    <w:rsid w:val="00326182"/>
    <w:rsid w:val="003A3197"/>
    <w:rsid w:val="003B0EDF"/>
    <w:rsid w:val="00491861"/>
    <w:rsid w:val="004C5ED0"/>
    <w:rsid w:val="00565F16"/>
    <w:rsid w:val="005851B2"/>
    <w:rsid w:val="005B7BD8"/>
    <w:rsid w:val="005C4735"/>
    <w:rsid w:val="00636845"/>
    <w:rsid w:val="00652EB9"/>
    <w:rsid w:val="006817F2"/>
    <w:rsid w:val="006843A3"/>
    <w:rsid w:val="006867DB"/>
    <w:rsid w:val="0072181B"/>
    <w:rsid w:val="00792A36"/>
    <w:rsid w:val="007C46A3"/>
    <w:rsid w:val="007D0124"/>
    <w:rsid w:val="007D0F4D"/>
    <w:rsid w:val="007E30B4"/>
    <w:rsid w:val="00834968"/>
    <w:rsid w:val="0086148E"/>
    <w:rsid w:val="008B4411"/>
    <w:rsid w:val="008C5F13"/>
    <w:rsid w:val="008D1DB9"/>
    <w:rsid w:val="008E7AD6"/>
    <w:rsid w:val="008F05D5"/>
    <w:rsid w:val="00911734"/>
    <w:rsid w:val="00947530"/>
    <w:rsid w:val="009C18BF"/>
    <w:rsid w:val="009C1E96"/>
    <w:rsid w:val="009C5DB7"/>
    <w:rsid w:val="009E08CA"/>
    <w:rsid w:val="00A35643"/>
    <w:rsid w:val="00A50621"/>
    <w:rsid w:val="00A73CFF"/>
    <w:rsid w:val="00AA0D35"/>
    <w:rsid w:val="00B07318"/>
    <w:rsid w:val="00B224E9"/>
    <w:rsid w:val="00B31994"/>
    <w:rsid w:val="00B74646"/>
    <w:rsid w:val="00BA7EA1"/>
    <w:rsid w:val="00BE2169"/>
    <w:rsid w:val="00BE7E08"/>
    <w:rsid w:val="00BF39AC"/>
    <w:rsid w:val="00C060E6"/>
    <w:rsid w:val="00C0780E"/>
    <w:rsid w:val="00C21B2C"/>
    <w:rsid w:val="00C37CED"/>
    <w:rsid w:val="00C57986"/>
    <w:rsid w:val="00C85197"/>
    <w:rsid w:val="00CA2B4A"/>
    <w:rsid w:val="00CF42DC"/>
    <w:rsid w:val="00CF6AFC"/>
    <w:rsid w:val="00D07E8B"/>
    <w:rsid w:val="00D938DC"/>
    <w:rsid w:val="00D96763"/>
    <w:rsid w:val="00DB228C"/>
    <w:rsid w:val="00E15726"/>
    <w:rsid w:val="00E226E6"/>
    <w:rsid w:val="00E422EA"/>
    <w:rsid w:val="00E94950"/>
    <w:rsid w:val="00EE5F82"/>
    <w:rsid w:val="00F0094F"/>
    <w:rsid w:val="00F15622"/>
    <w:rsid w:val="00F44775"/>
    <w:rsid w:val="00FD4376"/>
    <w:rsid w:val="00FD4435"/>
    <w:rsid w:val="00FE3875"/>
    <w:rsid w:val="00FE3CE7"/>
    <w:rsid w:val="01458BC2"/>
    <w:rsid w:val="02153A20"/>
    <w:rsid w:val="02594A7C"/>
    <w:rsid w:val="044CFD7F"/>
    <w:rsid w:val="047A7961"/>
    <w:rsid w:val="050C8D06"/>
    <w:rsid w:val="05230EE3"/>
    <w:rsid w:val="056B2D43"/>
    <w:rsid w:val="06A5690A"/>
    <w:rsid w:val="06EEF4FD"/>
    <w:rsid w:val="0706FDA4"/>
    <w:rsid w:val="09A2AC20"/>
    <w:rsid w:val="09C329D3"/>
    <w:rsid w:val="09F31BB2"/>
    <w:rsid w:val="0A451879"/>
    <w:rsid w:val="0B45D1D7"/>
    <w:rsid w:val="0B6A93B3"/>
    <w:rsid w:val="0B83BC10"/>
    <w:rsid w:val="0BE0E8DA"/>
    <w:rsid w:val="0C2A51EE"/>
    <w:rsid w:val="0CDA4CE2"/>
    <w:rsid w:val="0CE1A238"/>
    <w:rsid w:val="0CE52EC5"/>
    <w:rsid w:val="0D066414"/>
    <w:rsid w:val="0D35AE6B"/>
    <w:rsid w:val="0D4213D1"/>
    <w:rsid w:val="0DAB5C06"/>
    <w:rsid w:val="0DB9185E"/>
    <w:rsid w:val="0DBBD7E4"/>
    <w:rsid w:val="0DD50041"/>
    <w:rsid w:val="0E5470E3"/>
    <w:rsid w:val="0E6DF392"/>
    <w:rsid w:val="0E761D43"/>
    <w:rsid w:val="0E7D7299"/>
    <w:rsid w:val="0E99AC46"/>
    <w:rsid w:val="0F40A0A2"/>
    <w:rsid w:val="0FF04144"/>
    <w:rsid w:val="101942FA"/>
    <w:rsid w:val="1095E5F9"/>
    <w:rsid w:val="11A7C2E1"/>
    <w:rsid w:val="124F9E79"/>
    <w:rsid w:val="13439342"/>
    <w:rsid w:val="139B6432"/>
    <w:rsid w:val="13E02850"/>
    <w:rsid w:val="146EAF91"/>
    <w:rsid w:val="16751400"/>
    <w:rsid w:val="16D4FD32"/>
    <w:rsid w:val="17FBAD7B"/>
    <w:rsid w:val="184916BB"/>
    <w:rsid w:val="18521EC0"/>
    <w:rsid w:val="1865C1EC"/>
    <w:rsid w:val="18C0DF55"/>
    <w:rsid w:val="19B2D4C6"/>
    <w:rsid w:val="19C6739C"/>
    <w:rsid w:val="1AC4C8B8"/>
    <w:rsid w:val="1B1CA551"/>
    <w:rsid w:val="1B334E3D"/>
    <w:rsid w:val="1B5495F6"/>
    <w:rsid w:val="1BCFBBFF"/>
    <w:rsid w:val="1C274306"/>
    <w:rsid w:val="1D427CC4"/>
    <w:rsid w:val="1D95D9F5"/>
    <w:rsid w:val="1E8C36B8"/>
    <w:rsid w:val="1EC045C5"/>
    <w:rsid w:val="1F14F924"/>
    <w:rsid w:val="1F3020D9"/>
    <w:rsid w:val="1FD8FFFB"/>
    <w:rsid w:val="21D96F51"/>
    <w:rsid w:val="23373DE9"/>
    <w:rsid w:val="236E8D10"/>
    <w:rsid w:val="2393B6E8"/>
    <w:rsid w:val="239D7F0B"/>
    <w:rsid w:val="23BC6F8E"/>
    <w:rsid w:val="23E5F702"/>
    <w:rsid w:val="245ACA79"/>
    <w:rsid w:val="2479E009"/>
    <w:rsid w:val="26F6FB4B"/>
    <w:rsid w:val="27DD0556"/>
    <w:rsid w:val="28257EE9"/>
    <w:rsid w:val="2914B033"/>
    <w:rsid w:val="2920EB22"/>
    <w:rsid w:val="2971F903"/>
    <w:rsid w:val="29934B54"/>
    <w:rsid w:val="299C0C7D"/>
    <w:rsid w:val="29DEC69B"/>
    <w:rsid w:val="2AEC126C"/>
    <w:rsid w:val="2B2FB3C8"/>
    <w:rsid w:val="2B6CB677"/>
    <w:rsid w:val="2C16D728"/>
    <w:rsid w:val="2C89FF65"/>
    <w:rsid w:val="2D8CF584"/>
    <w:rsid w:val="2DDB835F"/>
    <w:rsid w:val="2E0D463E"/>
    <w:rsid w:val="2E82E386"/>
    <w:rsid w:val="2EAACCD3"/>
    <w:rsid w:val="2FE9647B"/>
    <w:rsid w:val="303F7883"/>
    <w:rsid w:val="30A22098"/>
    <w:rsid w:val="30CEAEDB"/>
    <w:rsid w:val="3128C389"/>
    <w:rsid w:val="3167B451"/>
    <w:rsid w:val="316CFF01"/>
    <w:rsid w:val="318534DC"/>
    <w:rsid w:val="32C8A249"/>
    <w:rsid w:val="32E0B761"/>
    <w:rsid w:val="3321053D"/>
    <w:rsid w:val="333FD1F3"/>
    <w:rsid w:val="34F801F1"/>
    <w:rsid w:val="354CB97E"/>
    <w:rsid w:val="35CAEEE3"/>
    <w:rsid w:val="35EC369C"/>
    <w:rsid w:val="36185823"/>
    <w:rsid w:val="36301BAB"/>
    <w:rsid w:val="363753AE"/>
    <w:rsid w:val="3658A5FF"/>
    <w:rsid w:val="37D660C3"/>
    <w:rsid w:val="37F20184"/>
    <w:rsid w:val="3878DD72"/>
    <w:rsid w:val="399046C1"/>
    <w:rsid w:val="39939628"/>
    <w:rsid w:val="3A71858E"/>
    <w:rsid w:val="3AEBC946"/>
    <w:rsid w:val="3B028F68"/>
    <w:rsid w:val="3CFCC01B"/>
    <w:rsid w:val="3D4F3B13"/>
    <w:rsid w:val="3DD465C6"/>
    <w:rsid w:val="3EF561DA"/>
    <w:rsid w:val="3F8DFCF4"/>
    <w:rsid w:val="400775CB"/>
    <w:rsid w:val="403046C0"/>
    <w:rsid w:val="413E3674"/>
    <w:rsid w:val="4162F850"/>
    <w:rsid w:val="428D1DA9"/>
    <w:rsid w:val="42CCB65B"/>
    <w:rsid w:val="430B2EDA"/>
    <w:rsid w:val="433F168D"/>
    <w:rsid w:val="4347D7B6"/>
    <w:rsid w:val="43A55E8F"/>
    <w:rsid w:val="43B43C81"/>
    <w:rsid w:val="44486775"/>
    <w:rsid w:val="44603B66"/>
    <w:rsid w:val="4693963D"/>
    <w:rsid w:val="47EBCC23"/>
    <w:rsid w:val="496E0A35"/>
    <w:rsid w:val="499C69CA"/>
    <w:rsid w:val="4A4DEBD1"/>
    <w:rsid w:val="4AB6548D"/>
    <w:rsid w:val="4B664F81"/>
    <w:rsid w:val="4C63AB49"/>
    <w:rsid w:val="4D996DEA"/>
    <w:rsid w:val="4E417B58"/>
    <w:rsid w:val="4F93A5D0"/>
    <w:rsid w:val="4FCD8DAF"/>
    <w:rsid w:val="50554362"/>
    <w:rsid w:val="50D51D0A"/>
    <w:rsid w:val="51117E96"/>
    <w:rsid w:val="5167E8D4"/>
    <w:rsid w:val="516EE3EA"/>
    <w:rsid w:val="524061D1"/>
    <w:rsid w:val="525AB8CE"/>
    <w:rsid w:val="52910C96"/>
    <w:rsid w:val="54C3DA65"/>
    <w:rsid w:val="569F44E0"/>
    <w:rsid w:val="56FB10A1"/>
    <w:rsid w:val="572727D3"/>
    <w:rsid w:val="5857972B"/>
    <w:rsid w:val="5883EE2A"/>
    <w:rsid w:val="589E3658"/>
    <w:rsid w:val="5AC0FFF7"/>
    <w:rsid w:val="5B143C65"/>
    <w:rsid w:val="5B4AC6EE"/>
    <w:rsid w:val="5B55C488"/>
    <w:rsid w:val="5BAD2FB6"/>
    <w:rsid w:val="5BC03B4A"/>
    <w:rsid w:val="5C1D2056"/>
    <w:rsid w:val="5C24281B"/>
    <w:rsid w:val="5CA09857"/>
    <w:rsid w:val="5D64A678"/>
    <w:rsid w:val="5DAA4D82"/>
    <w:rsid w:val="5E596D0E"/>
    <w:rsid w:val="5EFBD81B"/>
    <w:rsid w:val="5F002762"/>
    <w:rsid w:val="5F4B6215"/>
    <w:rsid w:val="5F61E3F2"/>
    <w:rsid w:val="5F65E531"/>
    <w:rsid w:val="5FA06F83"/>
    <w:rsid w:val="5FF1ED9E"/>
    <w:rsid w:val="602B43B1"/>
    <w:rsid w:val="60797E8D"/>
    <w:rsid w:val="60DDD427"/>
    <w:rsid w:val="60ED05A4"/>
    <w:rsid w:val="61AE21D2"/>
    <w:rsid w:val="62990EEC"/>
    <w:rsid w:val="63A38BB5"/>
    <w:rsid w:val="64570536"/>
    <w:rsid w:val="64E58C77"/>
    <w:rsid w:val="658F3CF4"/>
    <w:rsid w:val="65A17B3C"/>
    <w:rsid w:val="6691CF3B"/>
    <w:rsid w:val="67BE875C"/>
    <w:rsid w:val="681B5E1D"/>
    <w:rsid w:val="68ACD2D0"/>
    <w:rsid w:val="68EA2A2B"/>
    <w:rsid w:val="68FFA550"/>
    <w:rsid w:val="69027DFE"/>
    <w:rsid w:val="69803EFF"/>
    <w:rsid w:val="69C50553"/>
    <w:rsid w:val="6B97912A"/>
    <w:rsid w:val="6BCB72DC"/>
    <w:rsid w:val="6C23DA49"/>
    <w:rsid w:val="6CC057B6"/>
    <w:rsid w:val="6D6F3B18"/>
    <w:rsid w:val="6D9B524A"/>
    <w:rsid w:val="6DAC8D21"/>
    <w:rsid w:val="6E69EE77"/>
    <w:rsid w:val="6EB928FA"/>
    <w:rsid w:val="6ED036BC"/>
    <w:rsid w:val="6F3722AB"/>
    <w:rsid w:val="7070B87D"/>
    <w:rsid w:val="70AE3130"/>
    <w:rsid w:val="70E66F1D"/>
    <w:rsid w:val="71C321A4"/>
    <w:rsid w:val="7215763B"/>
    <w:rsid w:val="7242AC3B"/>
    <w:rsid w:val="72D0FACF"/>
    <w:rsid w:val="72E685EE"/>
    <w:rsid w:val="7324373D"/>
    <w:rsid w:val="732D0004"/>
    <w:rsid w:val="733D5F9A"/>
    <w:rsid w:val="765BD7FF"/>
    <w:rsid w:val="767B45F4"/>
    <w:rsid w:val="76987AAE"/>
    <w:rsid w:val="77ACB748"/>
    <w:rsid w:val="78771902"/>
    <w:rsid w:val="7890415F"/>
    <w:rsid w:val="78E04076"/>
    <w:rsid w:val="79317B91"/>
    <w:rsid w:val="798F7CB2"/>
    <w:rsid w:val="79A77499"/>
    <w:rsid w:val="7A1B34B9"/>
    <w:rsid w:val="7A3495C3"/>
    <w:rsid w:val="7A3F77A6"/>
    <w:rsid w:val="7AC2E457"/>
    <w:rsid w:val="7AEF729A"/>
    <w:rsid w:val="7B240922"/>
    <w:rsid w:val="7C83B538"/>
    <w:rsid w:val="7CF6ABEA"/>
    <w:rsid w:val="7E4FE241"/>
    <w:rsid w:val="7EDD995D"/>
    <w:rsid w:val="7F6C4200"/>
    <w:rsid w:val="7F798C5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3AB49"/>
  <w15:chartTrackingRefBased/>
  <w15:docId w15:val="{2DE9FE96-3143-49BC-8C47-20E298B19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1">
    <w:name w:val="toc 1"/>
    <w:basedOn w:val="Normal"/>
    <w:next w:val="Normal"/>
    <w:autoRedefine/>
    <w:uiPriority w:val="39"/>
    <w:unhideWhenUsed/>
    <w:pPr>
      <w:spacing w:after="100"/>
    </w:p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Bibliography">
    <w:name w:val="Bibliography"/>
    <w:basedOn w:val="Normal"/>
    <w:next w:val="Normal"/>
    <w:uiPriority w:val="37"/>
    <w:unhideWhenUsed/>
    <w:rsid w:val="007218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4802083">
      <w:bodyDiv w:val="1"/>
      <w:marLeft w:val="0"/>
      <w:marRight w:val="0"/>
      <w:marTop w:val="0"/>
      <w:marBottom w:val="0"/>
      <w:divBdr>
        <w:top w:val="none" w:sz="0" w:space="0" w:color="auto"/>
        <w:left w:val="none" w:sz="0" w:space="0" w:color="auto"/>
        <w:bottom w:val="none" w:sz="0" w:space="0" w:color="auto"/>
        <w:right w:val="none" w:sz="0" w:space="0" w:color="auto"/>
      </w:divBdr>
    </w:div>
    <w:div w:id="335041335">
      <w:bodyDiv w:val="1"/>
      <w:marLeft w:val="0"/>
      <w:marRight w:val="0"/>
      <w:marTop w:val="0"/>
      <w:marBottom w:val="0"/>
      <w:divBdr>
        <w:top w:val="none" w:sz="0" w:space="0" w:color="auto"/>
        <w:left w:val="none" w:sz="0" w:space="0" w:color="auto"/>
        <w:bottom w:val="none" w:sz="0" w:space="0" w:color="auto"/>
        <w:right w:val="none" w:sz="0" w:space="0" w:color="auto"/>
      </w:divBdr>
    </w:div>
    <w:div w:id="337005324">
      <w:bodyDiv w:val="1"/>
      <w:marLeft w:val="0"/>
      <w:marRight w:val="0"/>
      <w:marTop w:val="0"/>
      <w:marBottom w:val="0"/>
      <w:divBdr>
        <w:top w:val="none" w:sz="0" w:space="0" w:color="auto"/>
        <w:left w:val="none" w:sz="0" w:space="0" w:color="auto"/>
        <w:bottom w:val="none" w:sz="0" w:space="0" w:color="auto"/>
        <w:right w:val="none" w:sz="0" w:space="0" w:color="auto"/>
      </w:divBdr>
    </w:div>
    <w:div w:id="408960757">
      <w:bodyDiv w:val="1"/>
      <w:marLeft w:val="0"/>
      <w:marRight w:val="0"/>
      <w:marTop w:val="0"/>
      <w:marBottom w:val="0"/>
      <w:divBdr>
        <w:top w:val="none" w:sz="0" w:space="0" w:color="auto"/>
        <w:left w:val="none" w:sz="0" w:space="0" w:color="auto"/>
        <w:bottom w:val="none" w:sz="0" w:space="0" w:color="auto"/>
        <w:right w:val="none" w:sz="0" w:space="0" w:color="auto"/>
      </w:divBdr>
    </w:div>
    <w:div w:id="473759975">
      <w:bodyDiv w:val="1"/>
      <w:marLeft w:val="0"/>
      <w:marRight w:val="0"/>
      <w:marTop w:val="0"/>
      <w:marBottom w:val="0"/>
      <w:divBdr>
        <w:top w:val="none" w:sz="0" w:space="0" w:color="auto"/>
        <w:left w:val="none" w:sz="0" w:space="0" w:color="auto"/>
        <w:bottom w:val="none" w:sz="0" w:space="0" w:color="auto"/>
        <w:right w:val="none" w:sz="0" w:space="0" w:color="auto"/>
      </w:divBdr>
    </w:div>
    <w:div w:id="612202548">
      <w:bodyDiv w:val="1"/>
      <w:marLeft w:val="0"/>
      <w:marRight w:val="0"/>
      <w:marTop w:val="0"/>
      <w:marBottom w:val="0"/>
      <w:divBdr>
        <w:top w:val="none" w:sz="0" w:space="0" w:color="auto"/>
        <w:left w:val="none" w:sz="0" w:space="0" w:color="auto"/>
        <w:bottom w:val="none" w:sz="0" w:space="0" w:color="auto"/>
        <w:right w:val="none" w:sz="0" w:space="0" w:color="auto"/>
      </w:divBdr>
    </w:div>
    <w:div w:id="723409664">
      <w:bodyDiv w:val="1"/>
      <w:marLeft w:val="0"/>
      <w:marRight w:val="0"/>
      <w:marTop w:val="0"/>
      <w:marBottom w:val="0"/>
      <w:divBdr>
        <w:top w:val="none" w:sz="0" w:space="0" w:color="auto"/>
        <w:left w:val="none" w:sz="0" w:space="0" w:color="auto"/>
        <w:bottom w:val="none" w:sz="0" w:space="0" w:color="auto"/>
        <w:right w:val="none" w:sz="0" w:space="0" w:color="auto"/>
      </w:divBdr>
    </w:div>
    <w:div w:id="739718818">
      <w:bodyDiv w:val="1"/>
      <w:marLeft w:val="0"/>
      <w:marRight w:val="0"/>
      <w:marTop w:val="0"/>
      <w:marBottom w:val="0"/>
      <w:divBdr>
        <w:top w:val="none" w:sz="0" w:space="0" w:color="auto"/>
        <w:left w:val="none" w:sz="0" w:space="0" w:color="auto"/>
        <w:bottom w:val="none" w:sz="0" w:space="0" w:color="auto"/>
        <w:right w:val="none" w:sz="0" w:space="0" w:color="auto"/>
      </w:divBdr>
    </w:div>
    <w:div w:id="745683850">
      <w:bodyDiv w:val="1"/>
      <w:marLeft w:val="0"/>
      <w:marRight w:val="0"/>
      <w:marTop w:val="0"/>
      <w:marBottom w:val="0"/>
      <w:divBdr>
        <w:top w:val="none" w:sz="0" w:space="0" w:color="auto"/>
        <w:left w:val="none" w:sz="0" w:space="0" w:color="auto"/>
        <w:bottom w:val="none" w:sz="0" w:space="0" w:color="auto"/>
        <w:right w:val="none" w:sz="0" w:space="0" w:color="auto"/>
      </w:divBdr>
    </w:div>
    <w:div w:id="1036466903">
      <w:bodyDiv w:val="1"/>
      <w:marLeft w:val="0"/>
      <w:marRight w:val="0"/>
      <w:marTop w:val="0"/>
      <w:marBottom w:val="0"/>
      <w:divBdr>
        <w:top w:val="none" w:sz="0" w:space="0" w:color="auto"/>
        <w:left w:val="none" w:sz="0" w:space="0" w:color="auto"/>
        <w:bottom w:val="none" w:sz="0" w:space="0" w:color="auto"/>
        <w:right w:val="none" w:sz="0" w:space="0" w:color="auto"/>
      </w:divBdr>
    </w:div>
    <w:div w:id="1216699866">
      <w:bodyDiv w:val="1"/>
      <w:marLeft w:val="0"/>
      <w:marRight w:val="0"/>
      <w:marTop w:val="0"/>
      <w:marBottom w:val="0"/>
      <w:divBdr>
        <w:top w:val="none" w:sz="0" w:space="0" w:color="auto"/>
        <w:left w:val="none" w:sz="0" w:space="0" w:color="auto"/>
        <w:bottom w:val="none" w:sz="0" w:space="0" w:color="auto"/>
        <w:right w:val="none" w:sz="0" w:space="0" w:color="auto"/>
      </w:divBdr>
    </w:div>
    <w:div w:id="1375883647">
      <w:bodyDiv w:val="1"/>
      <w:marLeft w:val="0"/>
      <w:marRight w:val="0"/>
      <w:marTop w:val="0"/>
      <w:marBottom w:val="0"/>
      <w:divBdr>
        <w:top w:val="none" w:sz="0" w:space="0" w:color="auto"/>
        <w:left w:val="none" w:sz="0" w:space="0" w:color="auto"/>
        <w:bottom w:val="none" w:sz="0" w:space="0" w:color="auto"/>
        <w:right w:val="none" w:sz="0" w:space="0" w:color="auto"/>
      </w:divBdr>
    </w:div>
    <w:div w:id="1583492243">
      <w:bodyDiv w:val="1"/>
      <w:marLeft w:val="0"/>
      <w:marRight w:val="0"/>
      <w:marTop w:val="0"/>
      <w:marBottom w:val="0"/>
      <w:divBdr>
        <w:top w:val="none" w:sz="0" w:space="0" w:color="auto"/>
        <w:left w:val="none" w:sz="0" w:space="0" w:color="auto"/>
        <w:bottom w:val="none" w:sz="0" w:space="0" w:color="auto"/>
        <w:right w:val="none" w:sz="0" w:space="0" w:color="auto"/>
      </w:divBdr>
    </w:div>
    <w:div w:id="1743211754">
      <w:bodyDiv w:val="1"/>
      <w:marLeft w:val="0"/>
      <w:marRight w:val="0"/>
      <w:marTop w:val="0"/>
      <w:marBottom w:val="0"/>
      <w:divBdr>
        <w:top w:val="none" w:sz="0" w:space="0" w:color="auto"/>
        <w:left w:val="none" w:sz="0" w:space="0" w:color="auto"/>
        <w:bottom w:val="none" w:sz="0" w:space="0" w:color="auto"/>
        <w:right w:val="none" w:sz="0" w:space="0" w:color="auto"/>
      </w:divBdr>
    </w:div>
    <w:div w:id="1809011414">
      <w:bodyDiv w:val="1"/>
      <w:marLeft w:val="0"/>
      <w:marRight w:val="0"/>
      <w:marTop w:val="0"/>
      <w:marBottom w:val="0"/>
      <w:divBdr>
        <w:top w:val="none" w:sz="0" w:space="0" w:color="auto"/>
        <w:left w:val="none" w:sz="0" w:space="0" w:color="auto"/>
        <w:bottom w:val="none" w:sz="0" w:space="0" w:color="auto"/>
        <w:right w:val="none" w:sz="0" w:space="0" w:color="auto"/>
      </w:divBdr>
    </w:div>
    <w:div w:id="1809281224">
      <w:bodyDiv w:val="1"/>
      <w:marLeft w:val="0"/>
      <w:marRight w:val="0"/>
      <w:marTop w:val="0"/>
      <w:marBottom w:val="0"/>
      <w:divBdr>
        <w:top w:val="none" w:sz="0" w:space="0" w:color="auto"/>
        <w:left w:val="none" w:sz="0" w:space="0" w:color="auto"/>
        <w:bottom w:val="none" w:sz="0" w:space="0" w:color="auto"/>
        <w:right w:val="none" w:sz="0" w:space="0" w:color="auto"/>
      </w:divBdr>
    </w:div>
    <w:div w:id="1924751673">
      <w:bodyDiv w:val="1"/>
      <w:marLeft w:val="0"/>
      <w:marRight w:val="0"/>
      <w:marTop w:val="0"/>
      <w:marBottom w:val="0"/>
      <w:divBdr>
        <w:top w:val="none" w:sz="0" w:space="0" w:color="auto"/>
        <w:left w:val="none" w:sz="0" w:space="0" w:color="auto"/>
        <w:bottom w:val="none" w:sz="0" w:space="0" w:color="auto"/>
        <w:right w:val="none" w:sz="0" w:space="0" w:color="auto"/>
      </w:divBdr>
    </w:div>
    <w:div w:id="1938635825">
      <w:bodyDiv w:val="1"/>
      <w:marLeft w:val="0"/>
      <w:marRight w:val="0"/>
      <w:marTop w:val="0"/>
      <w:marBottom w:val="0"/>
      <w:divBdr>
        <w:top w:val="none" w:sz="0" w:space="0" w:color="auto"/>
        <w:left w:val="none" w:sz="0" w:space="0" w:color="auto"/>
        <w:bottom w:val="none" w:sz="0" w:space="0" w:color="auto"/>
        <w:right w:val="none" w:sz="0" w:space="0" w:color="auto"/>
      </w:divBdr>
    </w:div>
    <w:div w:id="1941644373">
      <w:bodyDiv w:val="1"/>
      <w:marLeft w:val="0"/>
      <w:marRight w:val="0"/>
      <w:marTop w:val="0"/>
      <w:marBottom w:val="0"/>
      <w:divBdr>
        <w:top w:val="none" w:sz="0" w:space="0" w:color="auto"/>
        <w:left w:val="none" w:sz="0" w:space="0" w:color="auto"/>
        <w:bottom w:val="none" w:sz="0" w:space="0" w:color="auto"/>
        <w:right w:val="none" w:sz="0" w:space="0" w:color="auto"/>
      </w:divBdr>
    </w:div>
    <w:div w:id="1959558961">
      <w:bodyDiv w:val="1"/>
      <w:marLeft w:val="0"/>
      <w:marRight w:val="0"/>
      <w:marTop w:val="0"/>
      <w:marBottom w:val="0"/>
      <w:divBdr>
        <w:top w:val="none" w:sz="0" w:space="0" w:color="auto"/>
        <w:left w:val="none" w:sz="0" w:space="0" w:color="auto"/>
        <w:bottom w:val="none" w:sz="0" w:space="0" w:color="auto"/>
        <w:right w:val="none" w:sz="0" w:space="0" w:color="auto"/>
      </w:divBdr>
    </w:div>
    <w:div w:id="1969116757">
      <w:bodyDiv w:val="1"/>
      <w:marLeft w:val="0"/>
      <w:marRight w:val="0"/>
      <w:marTop w:val="0"/>
      <w:marBottom w:val="0"/>
      <w:divBdr>
        <w:top w:val="none" w:sz="0" w:space="0" w:color="auto"/>
        <w:left w:val="none" w:sz="0" w:space="0" w:color="auto"/>
        <w:bottom w:val="none" w:sz="0" w:space="0" w:color="auto"/>
        <w:right w:val="none" w:sz="0" w:space="0" w:color="auto"/>
      </w:divBdr>
    </w:div>
    <w:div w:id="1995448827">
      <w:bodyDiv w:val="1"/>
      <w:marLeft w:val="0"/>
      <w:marRight w:val="0"/>
      <w:marTop w:val="0"/>
      <w:marBottom w:val="0"/>
      <w:divBdr>
        <w:top w:val="none" w:sz="0" w:space="0" w:color="auto"/>
        <w:left w:val="none" w:sz="0" w:space="0" w:color="auto"/>
        <w:bottom w:val="none" w:sz="0" w:space="0" w:color="auto"/>
        <w:right w:val="none" w:sz="0" w:space="0" w:color="auto"/>
      </w:divBdr>
    </w:div>
    <w:div w:id="2099909895">
      <w:bodyDiv w:val="1"/>
      <w:marLeft w:val="0"/>
      <w:marRight w:val="0"/>
      <w:marTop w:val="0"/>
      <w:marBottom w:val="0"/>
      <w:divBdr>
        <w:top w:val="none" w:sz="0" w:space="0" w:color="auto"/>
        <w:left w:val="none" w:sz="0" w:space="0" w:color="auto"/>
        <w:bottom w:val="none" w:sz="0" w:space="0" w:color="auto"/>
        <w:right w:val="none" w:sz="0" w:space="0" w:color="auto"/>
      </w:divBdr>
    </w:div>
    <w:div w:id="2139493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everly.cole@uwtsd.ac.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794a5800d6974bea"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1708141@student.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Smi09</b:Tag>
    <b:SourceType>Book</b:SourceType>
    <b:Guid>{6E288E43-D059-4314-B032-5E01A3A1AC9D}</b:Guid>
    <b:Title>Interpretative Phenomenological Analysis: Theory, Method and Research</b:Title>
    <b:Year>2009</b:Year>
    <b:City>London</b:City>
    <b:Publisher>SAGE</b:Publisher>
    <b:Author>
      <b:Author>
        <b:NameList>
          <b:Person>
            <b:Last>Smith</b:Last>
            <b:First>J.,</b:First>
            <b:Middle>Flowers, P. and Larkin, M.</b:Middle>
          </b:Person>
        </b:NameList>
      </b:Author>
    </b:Author>
    <b:RefOrder>1</b:RefOrder>
  </b:Source>
  <b:Source>
    <b:Tag>Wil08</b:Tag>
    <b:SourceType>Book</b:SourceType>
    <b:Guid>{8231B6D8-CA49-435F-B953-1D32D213E6CE}</b:Guid>
    <b:Author>
      <b:Author>
        <b:NameList>
          <b:Person>
            <b:Last>Willig</b:Last>
            <b:First>C.</b:First>
          </b:Person>
        </b:NameList>
      </b:Author>
    </b:Author>
    <b:Title>Introducing Qualitative Research in Psychology</b:Title>
    <b:Year>2008</b:Year>
    <b:City>Berkshire</b:City>
    <b:Publisher>Open University Press</b:Publisher>
    <b:Edition>2nd</b:Edition>
    <b:RefOrder>2</b:RefOrder>
  </b:Source>
  <b:Source>
    <b:Tag>Sch08</b:Tag>
    <b:SourceType>JournalArticle</b:SourceType>
    <b:Guid>{69BD668F-EECB-4021-8BAA-7B2A81509319}</b:Guid>
    <b:Title>Issues in Interviewing Inmates</b:Title>
    <b:Year>2008</b:Year>
    <b:Author>
      <b:Author>
        <b:NameList>
          <b:Person>
            <b:Last>Schlosser</b:Last>
            <b:First>A.</b:First>
            <b:Middle>J.</b:Middle>
          </b:Person>
        </b:NameList>
      </b:Author>
    </b:Author>
    <b:JournalName>Qualitative Inquiry</b:JournalName>
    <b:Pages>1513</b:Pages>
    <b:Volume>14</b:Volume>
    <b:Issue>8</b:Issue>
    <b:RefOrder>3</b:RefOrder>
  </b:Source>
  <b:Source>
    <b:Tag>Bra06</b:Tag>
    <b:SourceType>JournalArticle</b:SourceType>
    <b:Guid>{05F1CE55-9116-4C52-8FAE-770FB57E4380}</b:Guid>
    <b:Author>
      <b:Author>
        <b:NameList>
          <b:Person>
            <b:Last>Braun</b:Last>
            <b:First>V.,</b:First>
            <b:Middle>Clarke, V.</b:Middle>
          </b:Person>
        </b:NameList>
      </b:Author>
    </b:Author>
    <b:Title>Using Thematic Analysis in Psychology</b:Title>
    <b:JournalName>Qualitative Research in Psychology</b:JournalName>
    <b:Year>2006</b:Year>
    <b:Pages>77-101</b:Pages>
    <b:Volume>3</b:Volume>
    <b:RefOrder>4</b:RefOrder>
  </b:Source>
  <b:Source>
    <b:Tag>BAC18</b:Tag>
    <b:SourceType>InternetSite</b:SourceType>
    <b:Guid>{05C7ADAF-EF10-4F67-927B-3AC4E50180A5}</b:Guid>
    <b:Title>BACP Ethical Framework</b:Title>
    <b:Year>2018</b:Year>
    <b:Author>
      <b:Author>
        <b:NameList>
          <b:Person>
            <b:Last>BACP</b:Last>
          </b:Person>
        </b:NameList>
      </b:Author>
    </b:Author>
    <b:YearAccessed>2021</b:YearAccessed>
    <b:MonthAccessed>January</b:MonthAccessed>
    <b:DayAccessed>30</b:DayAccessed>
    <b:URL>https://www.bacp.co.uk/events-and-resources/ethics-and-standards/ethical-framework-for-the-counselling-professions/</b:URL>
    <b:RefOrder>5</b:RefOrder>
  </b:Source>
  <b:Source>
    <b:Tag>BAC19</b:Tag>
    <b:SourceType>DocumentFromInternetSite</b:SourceType>
    <b:Guid>{C45D8FA2-D947-4A89-8C90-870F55A25D4A}</b:Guid>
    <b:Title>Ethical guidlines for Research in the Counselling Professions</b:Title>
    <b:Year>2019</b:Year>
    <b:YearAccessed>2021</b:YearAccessed>
    <b:MonthAccessed>January</b:MonthAccessed>
    <b:DayAccessed>30</b:DayAccessed>
    <b:URL>https://www.bacp.co.uk/media/3908/bacp-ethical-guidelines-for-research-in-counselling-professions-feb19.pdf</b:URL>
    <b:Author>
      <b:Author>
        <b:NameList>
          <b:Person>
            <b:Last>BACP</b:Last>
          </b:Person>
        </b:NameList>
      </b:Author>
    </b:Author>
    <b:Month>February</b:Month>
    <b:RefOrder>6</b:RefOrder>
  </b:Source>
  <b:Source>
    <b:Tag>GDP18</b:Tag>
    <b:SourceType>DocumentFromInternetSite</b:SourceType>
    <b:Guid>{D06C952F-D2B7-4D95-982B-23AB562EA4A9}</b:Guid>
    <b:Author>
      <b:Author>
        <b:NameList>
          <b:Person>
            <b:Last>GDPR</b:Last>
          </b:Person>
        </b:NameList>
      </b:Author>
    </b:Author>
    <b:Title>Legislation.gov.uk</b:Title>
    <b:Year>2018</b:Year>
    <b:YearAccessed>2021</b:YearAccessed>
    <b:MonthAccessed>January</b:MonthAccessed>
    <b:DayAccessed>30</b:DayAccessed>
    <b:URL>https://www.legislation.gov.uk/ukpga/2018/12/contents/enacted</b:URL>
    <b:RefOrder>7</b:RefOrder>
  </b:Source>
  <b:Source>
    <b:Tag>Col20</b:Tag>
    <b:SourceType>DocumentFromInternetSite</b:SourceType>
    <b:Guid>{103B0FFF-CBBF-48C2-837F-74F4CCB0E444}</b:Guid>
    <b:Author>
      <b:Author>
        <b:NameList>
          <b:Person>
            <b:Last>Cole</b:Last>
            <b:First>B.</b:First>
          </b:Person>
        </b:NameList>
      </b:Author>
    </b:Author>
    <b:Title>moodle.uwtsd</b:Title>
    <b:Year>2020</b:Year>
    <b:YearAccessed>2021</b:YearAccessed>
    <b:MonthAccessed>January</b:MonthAccessed>
    <b:DayAccessed>30</b:DayAccessed>
    <b:URL>https://moodle.uwtsd.ac.uk/course/view.php?id=8190</b:URL>
    <b:RefOrder>8</b:RefOrder>
  </b:Source>
  <b:Source>
    <b:Tag>Cha16</b:Tag>
    <b:SourceType>JournalArticle</b:SourceType>
    <b:Guid>{24FAC5CF-6EAD-41CF-A536-2AC26C7230D4}</b:Guid>
    <b:Author>
      <b:Author>
        <b:NameList>
          <b:Person>
            <b:Last>Charles</b:Last>
            <b:First>A.</b:First>
            <b:Middle>et al</b:Middle>
          </b:Person>
        </b:NameList>
      </b:Author>
    </b:Author>
    <b:Title>Prisoners as Research Participants: current practice and attitudes in the UK</b:Title>
    <b:JournalName>Journal of Medical Ethics</b:JournalName>
    <b:Year>2016</b:Year>
    <b:Pages>246</b:Pages>
    <b:Volume>42</b:Volume>
    <b:Issue>4</b:Issue>
    <b:RefOrder>9</b:RefOrder>
  </b:Source>
  <b:Source>
    <b:Tag>Rob181</b:Tag>
    <b:SourceType>JournalArticle</b:SourceType>
    <b:Guid>{F4305870-D3AA-414E-A5F2-243E5820C30A}</b:Guid>
    <b:Author>
      <b:Author>
        <b:NameList>
          <b:Person>
            <b:Last>Roberts</b:Last>
            <b:First>L.,</b:First>
            <b:Middle>Indermaur, D.</b:Middle>
          </b:Person>
        </b:NameList>
      </b:Author>
    </b:Author>
    <b:Title>The Ethics of Research with Prisoners</b:Title>
    <b:JournalName>Current Issues in Criminal Justice</b:JournalName>
    <b:Year>2018</b:Year>
    <b:Pages>309-326</b:Pages>
    <b:Volume>19</b:Volume>
    <b:Issue>3</b:Issue>
    <b:RefOrder>10</b:RefOrder>
  </b:Source>
  <b:Source>
    <b:Tag>Awe17</b:Tag>
    <b:SourceType>JournalArticle</b:SourceType>
    <b:Guid>{75529DB6-59B2-4088-A9F7-FC26B0A20F85}</b:Guid>
    <b:Author>
      <b:Author>
        <b:NameList>
          <b:Person>
            <b:Last>Awenat</b:Last>
            <b:First>F.</b:First>
            <b:Middle>Y. et al</b:Middle>
          </b:Person>
        </b:NameList>
      </b:Author>
    </b:Author>
    <b:Title>Improving the quality in prison research: A qualitative study of ex-offenders service user involvement in prison suicide prevention research</b:Title>
    <b:JournalName>An International Journal of Participation in Health Care and Health Policy</b:JournalName>
    <b:Year>2017</b:Year>
    <b:Pages>100-109</b:Pages>
    <b:Volume>21</b:Volume>
    <b:Issue>1</b:Issue>
    <b:RefOrder>11</b:RefOrder>
  </b:Source>
  <b:Source>
    <b:Tag>Abb18</b:Tag>
    <b:SourceType>JournalArticle</b:SourceType>
    <b:Guid>{8C957FAB-2515-450F-857A-4E43DFA20E1A}</b:Guid>
    <b:Author>
      <b:Author>
        <b:NameList>
          <b:Person>
            <b:Last>Abbott</b:Last>
            <b:First>P.</b:First>
            <b:Middle>et al</b:Middle>
          </b:Person>
        </b:NameList>
      </b:Author>
    </b:Author>
    <b:Title>A Scoping Review of Qualitative Research Methods Used With People in Prison</b:Title>
    <b:JournalName>International Journal of Qualitative Methods</b:JournalName>
    <b:Year>2018</b:Year>
    <b:Volume>17</b:Volume>
    <b:Issue>1</b:Issue>
    <b:RefOrder>12</b:RefOrder>
  </b:Source>
  <b:Source>
    <b:Tag>Rob081</b:Tag>
    <b:SourceType>JournalArticle</b:SourceType>
    <b:Guid>{6A31EDF7-60B9-4424-90C0-546D30473C44}</b:Guid>
    <b:Author>
      <b:Author>
        <b:NameList>
          <b:Person>
            <b:Last>Roberts</b:Last>
            <b:First>L.</b:First>
          </b:Person>
        </b:NameList>
      </b:Author>
    </b:Author>
    <b:Title>The Ethics of Research with Prisoners</b:Title>
    <b:JournalName>Current Issues in Crimainal Justice</b:JournalName>
    <b:Year>2008</b:Year>
    <b:Pages>310-323</b:Pages>
    <b:Volume>19</b:Volume>
    <b:Issue>3</b:Issue>
    <b:RefOrder>13</b:RefOrder>
  </b:Source>
  <b:Source>
    <b:Tag>SAN21</b:Tag>
    <b:SourceType>InternetSite</b:SourceType>
    <b:Guid>{4FF147B4-4CBD-4E3D-8630-9D10C5756111}</b:Guid>
    <b:Title>Sane</b:Title>
    <b:Year>2021</b:Year>
    <b:Author>
      <b:Author>
        <b:NameList>
          <b:Person>
            <b:Last>SANE</b:Last>
          </b:Person>
        </b:NameList>
      </b:Author>
    </b:Author>
    <b:YearAccessed>2021</b:YearAccessed>
    <b:MonthAccessed>Febraury</b:MonthAccessed>
    <b:DayAccessed>01</b:DayAccessed>
    <b:URL>http://www.sane.org.uk/what_we_do/support/helpline/</b:URL>
    <b:RefOrder>14</b:RefOrder>
  </b:Source>
  <b:Source>
    <b:Tag>Sam21</b:Tag>
    <b:SourceType>InternetSite</b:SourceType>
    <b:Guid>{DE7C3D51-8B98-4A1F-8863-9B2BCC980A70}</b:Guid>
    <b:Author>
      <b:Author>
        <b:NameList>
          <b:Person>
            <b:Last>Samaritans</b:Last>
          </b:Person>
        </b:NameList>
      </b:Author>
    </b:Author>
    <b:Title>Samaritans</b:Title>
    <b:Year>2021</b:Year>
    <b:YearAccessed>2021</b:YearAccessed>
    <b:MonthAccessed>Febraury</b:MonthAccessed>
    <b:DayAccessed>01</b:DayAccessed>
    <b:URL>https://www.samaritans.org/wales/how-we-can-help/contact-samaritan/</b:URL>
    <b:RefOrder>15</b:RefOrder>
  </b:Source>
  <b:Source>
    <b:Tag>Saf21</b:Tag>
    <b:SourceType>InternetSite</b:SourceType>
    <b:Guid>{F971BE98-16CF-4E5E-BA55-5439568F4330}</b:Guid>
    <b:Author>
      <b:Author>
        <b:NameList>
          <b:Person>
            <b:Last>Safeline</b:Last>
          </b:Person>
        </b:NameList>
      </b:Author>
    </b:Author>
    <b:Title>Safeline</b:Title>
    <b:Year>2021</b:Year>
    <b:YearAccessed>2021</b:YearAccessed>
    <b:MonthAccessed>February</b:MonthAccessed>
    <b:DayAccessed>01</b:DayAccessed>
    <b:URL>https://www.safeline.org.uk/</b:URL>
    <b:RefOrder>16</b:RefOrder>
  </b:Source>
  <b:Source>
    <b:Tag>Cal21</b:Tag>
    <b:SourceType>InternetSite</b:SourceType>
    <b:Guid>{0B033DDC-CE9E-471C-A4EB-CFFA20BDA675}</b:Guid>
    <b:Author>
      <b:Author>
        <b:NameList>
          <b:Person>
            <b:Last>Calm</b:Last>
          </b:Person>
        </b:NameList>
      </b:Author>
    </b:Author>
    <b:Title>Calm</b:Title>
    <b:Year>2021</b:Year>
    <b:YearAccessed>2021</b:YearAccessed>
    <b:MonthAccessed>February</b:MonthAccessed>
    <b:DayAccessed>01</b:DayAccessed>
    <b:URL>https://www.thecalmzone.net/</b:URL>
    <b:RefOrder>17</b:RefOrder>
  </b:Source>
  <b:Source>
    <b:Tag>Min21</b:Tag>
    <b:SourceType>InternetSite</b:SourceType>
    <b:Guid>{949C248B-096C-4470-9AB2-EFE07C2AAF7F}</b:Guid>
    <b:Author>
      <b:Author>
        <b:NameList>
          <b:Person>
            <b:Last>Mind</b:Last>
          </b:Person>
        </b:NameList>
      </b:Author>
    </b:Author>
    <b:Title>Mind</b:Title>
    <b:Year>2021</b:Year>
    <b:YearAccessed>2021</b:YearAccessed>
    <b:MonthAccessed>February</b:MonthAccessed>
    <b:DayAccessed>01</b:DayAccessed>
    <b:URL>https://www.mind.org.uk/</b:URL>
    <b:RefOrder>18</b:RefOrder>
  </b:Source>
  <b:Source>
    <b:Tag>WCA21</b:Tag>
    <b:SourceType>InternetSite</b:SourceType>
    <b:Guid>{ADB811E5-246C-4B99-B881-7057EA478257}</b:Guid>
    <b:Author>
      <b:Author>
        <b:NameList>
          <b:Person>
            <b:Last>WCADA</b:Last>
          </b:Person>
        </b:NameList>
      </b:Author>
    </b:Author>
    <b:Title>WCADA</b:Title>
    <b:Year>2021</b:Year>
    <b:YearAccessed>2021</b:YearAccessed>
    <b:MonthAccessed>February</b:MonthAccessed>
    <b:DayAccessed>01</b:DayAccessed>
    <b:URL>https://www.wcada.org/</b:URL>
    <b:RefOrder>19</b:RefOrder>
  </b:Source>
  <b:Source>
    <b:Tag>CAL21</b:Tag>
    <b:SourceType>InternetSite</b:SourceType>
    <b:Guid>{9C52E77F-E82B-49F8-80AE-E431AC98E672}</b:Guid>
    <b:Author>
      <b:Author>
        <b:NameList>
          <b:Person>
            <b:Last>C.A.L.L</b:Last>
          </b:Person>
        </b:NameList>
      </b:Author>
    </b:Author>
    <b:Title>C.A.L.L</b:Title>
    <b:Year>2021</b:Year>
    <b:YearAccessed>2021</b:YearAccessed>
    <b:MonthAccessed>February</b:MonthAccessed>
    <b:DayAccessed>01</b:DayAccessed>
    <b:URL>https://callhelpline.org.uk/</b:URL>
    <b:RefOrder>20</b:RefOrder>
  </b:Source>
</b:Sources>
</file>

<file path=customXml/itemProps1.xml><?xml version="1.0" encoding="utf-8"?>
<ds:datastoreItem xmlns:ds="http://schemas.openxmlformats.org/officeDocument/2006/customXml" ds:itemID="{51E2A10C-CFB2-4320-BA9D-D5B45DF0A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3154</Words>
  <Characters>17978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Angelique Sarah Stevens (1708141)</dc:creator>
  <cp:keywords/>
  <dc:description/>
  <cp:lastModifiedBy>angelique yallop</cp:lastModifiedBy>
  <cp:revision>2</cp:revision>
  <cp:lastPrinted>2021-01-31T11:37:00Z</cp:lastPrinted>
  <dcterms:created xsi:type="dcterms:W3CDTF">2021-02-01T11:26:00Z</dcterms:created>
  <dcterms:modified xsi:type="dcterms:W3CDTF">2021-02-01T11:26:00Z</dcterms:modified>
</cp:coreProperties>
</file>