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9627E2" w14:textId="122738AE" w:rsidR="00C92676" w:rsidRDefault="00D555FD" w:rsidP="0063318B">
      <w:pPr>
        <w:jc w:val="both"/>
        <w:rPr>
          <w:color w:val="000000" w:themeColor="text1"/>
        </w:rPr>
      </w:pPr>
      <w:r>
        <w:rPr>
          <w:noProof/>
        </w:rPr>
        <mc:AlternateContent>
          <mc:Choice Requires="wps">
            <w:drawing>
              <wp:anchor distT="0" distB="0" distL="114300" distR="114300" simplePos="0" relativeHeight="251668480" behindDoc="0" locked="0" layoutInCell="1" allowOverlap="1" wp14:anchorId="64D7FA14" wp14:editId="542594E3">
                <wp:simplePos x="0" y="0"/>
                <wp:positionH relativeFrom="column">
                  <wp:posOffset>-415925</wp:posOffset>
                </wp:positionH>
                <wp:positionV relativeFrom="paragraph">
                  <wp:posOffset>40640</wp:posOffset>
                </wp:positionV>
                <wp:extent cx="6543040" cy="1310640"/>
                <wp:effectExtent l="0" t="0" r="0" b="0"/>
                <wp:wrapNone/>
                <wp:docPr id="2" name="Text Box 2"/>
                <wp:cNvGraphicFramePr/>
                <a:graphic xmlns:a="http://schemas.openxmlformats.org/drawingml/2006/main">
                  <a:graphicData uri="http://schemas.microsoft.com/office/word/2010/wordprocessingShape">
                    <wps:wsp>
                      <wps:cNvSpPr txBox="1"/>
                      <wps:spPr>
                        <a:xfrm>
                          <a:off x="0" y="0"/>
                          <a:ext cx="6543040" cy="1310640"/>
                        </a:xfrm>
                        <a:prstGeom prst="rect">
                          <a:avLst/>
                        </a:prstGeom>
                        <a:solidFill>
                          <a:schemeClr val="accent4">
                            <a:lumMod val="40000"/>
                            <a:lumOff val="60000"/>
                          </a:schemeClr>
                        </a:solidFill>
                        <a:ln w="6350">
                          <a:noFill/>
                        </a:ln>
                      </wps:spPr>
                      <wps:txbx>
                        <w:txbxContent>
                          <w:p w14:paraId="4651C589" w14:textId="4B49FDB1" w:rsidR="00BF5AE5" w:rsidRPr="001C3D9F" w:rsidRDefault="00804E18" w:rsidP="00BF5AE5">
                            <w:pPr>
                              <w:rPr>
                                <w:rFonts w:ascii="Arial" w:hAnsi="Arial" w:cs="Arial"/>
                                <w:sz w:val="21"/>
                                <w:szCs w:val="21"/>
                              </w:rPr>
                            </w:pPr>
                            <w:r w:rsidRPr="001C3D9F">
                              <w:rPr>
                                <w:rFonts w:ascii="Arial" w:hAnsi="Arial" w:cs="Arial"/>
                                <w:sz w:val="21"/>
                                <w:szCs w:val="21"/>
                              </w:rPr>
                              <w:t>The UNC</w:t>
                            </w:r>
                            <w:r w:rsidR="00223375" w:rsidRPr="001C3D9F">
                              <w:rPr>
                                <w:rFonts w:ascii="Arial" w:hAnsi="Arial" w:cs="Arial"/>
                                <w:sz w:val="21"/>
                                <w:szCs w:val="21"/>
                              </w:rPr>
                              <w:t>RC</w:t>
                            </w:r>
                            <w:r w:rsidRPr="001C3D9F">
                              <w:rPr>
                                <w:rFonts w:ascii="Arial" w:hAnsi="Arial" w:cs="Arial"/>
                                <w:sz w:val="21"/>
                                <w:szCs w:val="21"/>
                              </w:rPr>
                              <w:t xml:space="preserve"> inhere of 54 articles that specify </w:t>
                            </w:r>
                            <w:r w:rsidR="009E7ABD" w:rsidRPr="001C3D9F">
                              <w:rPr>
                                <w:rFonts w:ascii="Arial" w:hAnsi="Arial" w:cs="Arial"/>
                                <w:sz w:val="21"/>
                                <w:szCs w:val="21"/>
                              </w:rPr>
                              <w:t>children’s</w:t>
                            </w:r>
                            <w:r w:rsidRPr="001C3D9F">
                              <w:rPr>
                                <w:rFonts w:ascii="Arial" w:hAnsi="Arial" w:cs="Arial"/>
                                <w:sz w:val="21"/>
                                <w:szCs w:val="21"/>
                              </w:rPr>
                              <w:t xml:space="preserve"> rights and how governments should make it their duty to </w:t>
                            </w:r>
                            <w:r w:rsidR="003837A7" w:rsidRPr="001C3D9F">
                              <w:rPr>
                                <w:rFonts w:ascii="Arial" w:hAnsi="Arial" w:cs="Arial"/>
                                <w:sz w:val="21"/>
                                <w:szCs w:val="21"/>
                              </w:rPr>
                              <w:t>e</w:t>
                            </w:r>
                            <w:r w:rsidRPr="001C3D9F">
                              <w:rPr>
                                <w:rFonts w:ascii="Arial" w:hAnsi="Arial" w:cs="Arial"/>
                                <w:sz w:val="21"/>
                                <w:szCs w:val="21"/>
                              </w:rPr>
                              <w:t xml:space="preserve">nsure every child under the age of 18 have their rights </w:t>
                            </w:r>
                            <w:r w:rsidR="009E7ABD" w:rsidRPr="001C3D9F">
                              <w:rPr>
                                <w:rFonts w:ascii="Arial" w:hAnsi="Arial" w:cs="Arial"/>
                                <w:sz w:val="21"/>
                                <w:szCs w:val="21"/>
                              </w:rPr>
                              <w:t>accessible</w:t>
                            </w:r>
                            <w:r w:rsidRPr="001C3D9F">
                              <w:rPr>
                                <w:rFonts w:ascii="Arial" w:hAnsi="Arial" w:cs="Arial"/>
                                <w:sz w:val="21"/>
                                <w:szCs w:val="21"/>
                              </w:rPr>
                              <w:t xml:space="preserve"> to them.</w:t>
                            </w:r>
                            <w:r w:rsidR="00BF5AE5" w:rsidRPr="001C3D9F">
                              <w:rPr>
                                <w:rFonts w:ascii="Arial" w:hAnsi="Arial" w:cs="Arial"/>
                                <w:sz w:val="21"/>
                                <w:szCs w:val="21"/>
                              </w:rPr>
                              <w:t xml:space="preserve"> (Save The Children, No date). The Conventions articles entail all aspects of a young person’s life and mention the political, </w:t>
                            </w:r>
                            <w:r w:rsidR="005754C7" w:rsidRPr="001C3D9F">
                              <w:rPr>
                                <w:rFonts w:ascii="Arial" w:hAnsi="Arial" w:cs="Arial"/>
                                <w:sz w:val="21"/>
                                <w:szCs w:val="21"/>
                              </w:rPr>
                              <w:t>economic, civil</w:t>
                            </w:r>
                            <w:r w:rsidR="00BF5AE5" w:rsidRPr="001C3D9F">
                              <w:rPr>
                                <w:rFonts w:ascii="Arial" w:hAnsi="Arial" w:cs="Arial"/>
                                <w:sz w:val="21"/>
                                <w:szCs w:val="21"/>
                              </w:rPr>
                              <w:t xml:space="preserve">, cultural and social rights that </w:t>
                            </w:r>
                            <w:r w:rsidR="00047F95" w:rsidRPr="001C3D9F">
                              <w:rPr>
                                <w:rFonts w:ascii="Arial" w:hAnsi="Arial" w:cs="Arial"/>
                                <w:sz w:val="21"/>
                                <w:szCs w:val="21"/>
                              </w:rPr>
                              <w:t xml:space="preserve">all young people are </w:t>
                            </w:r>
                            <w:r w:rsidR="005754C7" w:rsidRPr="001C3D9F">
                              <w:rPr>
                                <w:rFonts w:ascii="Arial" w:hAnsi="Arial" w:cs="Arial"/>
                                <w:sz w:val="21"/>
                                <w:szCs w:val="21"/>
                              </w:rPr>
                              <w:t xml:space="preserve">entitled to. (UNICEF, No date). </w:t>
                            </w:r>
                            <w:r w:rsidR="004F1D9F" w:rsidRPr="001C3D9F">
                              <w:rPr>
                                <w:rFonts w:ascii="Arial" w:hAnsi="Arial" w:cs="Arial"/>
                                <w:sz w:val="21"/>
                                <w:szCs w:val="21"/>
                              </w:rPr>
                              <w:t>The UNCR</w:t>
                            </w:r>
                            <w:r w:rsidR="00223375" w:rsidRPr="001C3D9F">
                              <w:rPr>
                                <w:rFonts w:ascii="Arial" w:hAnsi="Arial" w:cs="Arial"/>
                                <w:sz w:val="21"/>
                                <w:szCs w:val="21"/>
                              </w:rPr>
                              <w:t>C</w:t>
                            </w:r>
                            <w:r w:rsidR="004F1D9F" w:rsidRPr="001C3D9F">
                              <w:rPr>
                                <w:rFonts w:ascii="Arial" w:hAnsi="Arial" w:cs="Arial"/>
                                <w:sz w:val="21"/>
                                <w:szCs w:val="21"/>
                              </w:rPr>
                              <w:t xml:space="preserve"> aim to perceive </w:t>
                            </w:r>
                            <w:r w:rsidR="008B4E10" w:rsidRPr="001C3D9F">
                              <w:rPr>
                                <w:rFonts w:ascii="Arial" w:hAnsi="Arial" w:cs="Arial"/>
                                <w:sz w:val="21"/>
                                <w:szCs w:val="21"/>
                              </w:rPr>
                              <w:t>children’s</w:t>
                            </w:r>
                            <w:r w:rsidR="004F1D9F" w:rsidRPr="001C3D9F">
                              <w:rPr>
                                <w:rFonts w:ascii="Arial" w:hAnsi="Arial" w:cs="Arial"/>
                                <w:sz w:val="21"/>
                                <w:szCs w:val="21"/>
                              </w:rPr>
                              <w:t xml:space="preserve"> </w:t>
                            </w:r>
                            <w:r w:rsidR="008B4E10" w:rsidRPr="001C3D9F">
                              <w:rPr>
                                <w:rFonts w:ascii="Arial" w:hAnsi="Arial" w:cs="Arial"/>
                                <w:sz w:val="21"/>
                                <w:szCs w:val="21"/>
                              </w:rPr>
                              <w:t>rights and assure that all children no matter their race, religion, background have the right to grow up in an environment consisting of dignity, tolerance, freedom, solidarity, and peace. (</w:t>
                            </w:r>
                            <w:proofErr w:type="spellStart"/>
                            <w:r w:rsidR="008B4E10" w:rsidRPr="001C3D9F">
                              <w:rPr>
                                <w:rFonts w:ascii="Arial" w:hAnsi="Arial" w:cs="Arial"/>
                                <w:sz w:val="21"/>
                                <w:szCs w:val="21"/>
                              </w:rPr>
                              <w:t>TogetherScotland</w:t>
                            </w:r>
                            <w:proofErr w:type="spellEnd"/>
                            <w:r w:rsidR="008B4E10" w:rsidRPr="001C3D9F">
                              <w:rPr>
                                <w:rFonts w:ascii="Arial" w:hAnsi="Arial" w:cs="Arial"/>
                                <w:sz w:val="21"/>
                                <w:szCs w:val="21"/>
                              </w:rPr>
                              <w:t xml:space="preserve">, No date).  </w:t>
                            </w:r>
                          </w:p>
                          <w:p w14:paraId="558AFDF2" w14:textId="503D215A" w:rsidR="004F1D9F" w:rsidRPr="00513BAB" w:rsidRDefault="004F1D9F" w:rsidP="00BF5AE5">
                            <w:pPr>
                              <w:rPr>
                                <w:rFonts w:ascii="Arial" w:hAnsi="Arial" w:cs="Arial"/>
                              </w:rPr>
                            </w:pPr>
                          </w:p>
                          <w:p w14:paraId="54355DE0" w14:textId="77777777" w:rsidR="004F1D9F" w:rsidRDefault="004F1D9F" w:rsidP="00BF5AE5"/>
                          <w:p w14:paraId="4175E303" w14:textId="77777777" w:rsidR="00BF5AE5" w:rsidRDefault="00BF5AE5" w:rsidP="00BF5AE5"/>
                          <w:p w14:paraId="2E02D622" w14:textId="7E404F6B" w:rsidR="00804E18" w:rsidRDefault="00804E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D7FA14" id="_x0000_t202" coordsize="21600,21600" o:spt="202" path="m,l,21600r21600,l21600,xe">
                <v:stroke joinstyle="miter"/>
                <v:path gradientshapeok="t" o:connecttype="rect"/>
              </v:shapetype>
              <v:shape id="Text Box 2" o:spid="_x0000_s1026" type="#_x0000_t202" style="position:absolute;left:0;text-align:left;margin-left:-32.75pt;margin-top:3.2pt;width:515.2pt;height:103.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7N6tXQIAALkEAAAOAAAAZHJzL2Uyb0RvYy54bWysVE1PGzEQvVfqf7B8L7sJIaVRNigFUVWi&#13;&#10;gBQqzo7XS1ayPa7tZJf++j57k0BpT1VzcDwfno83b3Z+0RvNdsqHlmzFRyclZ8pKqlv7VPHvD9cf&#13;&#10;zjkLUdhaaLKq4s8q8IvF+3fzzs3UmDaka+UZgtgw61zFNzG6WVEEuVFGhBNyysLYkDciQvRPRe1F&#13;&#10;h+hGF+OynBYd+dp5kioEaK8GI1/k+E2jZLxrmqAi0xVHbTGfPp/rdBaLuZg9eeE2rdyXIf6hCiNa&#13;&#10;i6THUFciCrb17R+hTCs9BWriiSRTUNO0UuUe0M2ofNPNaiOcyr0AnOCOMIX/F1be7u49a+uKjzmz&#13;&#10;wmBED6qP7DP1bJzQ6VyYwWnl4BZ7qDHlgz5AmZruG2/SP9phsAPn5yO2KZiEcno2OS0nMEnYRqej&#13;&#10;cgoB8YuX586H+EWRYelScY/hZUzF7ibEwfXgkrIF0m193WqdhUQYdak92wmMWkipbJzk53prvlE9&#13;&#10;6CclfsPQoQY1BvX0oEY1mXopUq7ttyTasg6dnJ6VObCllH0oTFu4J6wGTNIt9ut+D+Ca6mfg52ng&#13;&#10;X3DyukWPNyLEe+FBOOCCJYp3OBpNSEL7G2cb8j//pk/+4AGsnHUgcMXDj63wijP91YIhn0aTBHfM&#13;&#10;wuTs4xiCf21Zv7bYrbkkADfCujqZr8k/6sO18WQesWvLlBUmYSVyVzwerpdxWCvsqlTLZXYCx52I&#13;&#10;N3blZAqdBpUm+NA/Cu/2Y45gyC0dqC5mb6Y9+KaXlpbbSE2bqZAAHlDd4479yAPb73JawNdy9nr5&#13;&#10;4ix+AQAA//8DAFBLAwQUAAYACAAAACEAA4/RmeEAAAAOAQAADwAAAGRycy9kb3ducmV2LnhtbExP&#13;&#10;y26DMBC8V8o/WBuplyoxoYAIwURVq14jlZC7g11AtdeIdQL9+7qn9rLSaB47Ux4Xa9hdTzQ4FLDb&#13;&#10;RsA0tk4N2Alozu+bHBh5iUoah1rAtyY4VquHUhbKzfih77XvWAhBKqSA3vux4JzaXltJWzdqDNyn&#13;&#10;m6z0AU4dV5OcQ7g1PI6ijFs5YPjQy1G/9rr9qm9WQHrCGs8z9Zcmb82FmidKnk9CPK6Xt0M4Lwdg&#13;&#10;Xi/+zwG/G0J/qEKxq7uhImYEbLI0DVIBWQIs8Pss2QO7Coh3cQ68Kvn/GdUPAAAA//8DAFBLAQIt&#13;&#10;ABQABgAIAAAAIQC2gziS/gAAAOEBAAATAAAAAAAAAAAAAAAAAAAAAABbQ29udGVudF9UeXBlc10u&#13;&#10;eG1sUEsBAi0AFAAGAAgAAAAhADj9If/WAAAAlAEAAAsAAAAAAAAAAAAAAAAALwEAAF9yZWxzLy5y&#13;&#10;ZWxzUEsBAi0AFAAGAAgAAAAhAFDs3q1dAgAAuQQAAA4AAAAAAAAAAAAAAAAALgIAAGRycy9lMm9E&#13;&#10;b2MueG1sUEsBAi0AFAAGAAgAAAAhAAOP0ZnhAAAADgEAAA8AAAAAAAAAAAAAAAAAtwQAAGRycy9k&#13;&#10;b3ducmV2LnhtbFBLBQYAAAAABAAEAPMAAADFBQAAAAA=&#13;&#10;" fillcolor="#ffe599 [1303]" stroked="f" strokeweight=".5pt">
                <v:textbox>
                  <w:txbxContent>
                    <w:p w14:paraId="4651C589" w14:textId="4B49FDB1" w:rsidR="00BF5AE5" w:rsidRPr="001C3D9F" w:rsidRDefault="00804E18" w:rsidP="00BF5AE5">
                      <w:pPr>
                        <w:rPr>
                          <w:rFonts w:ascii="Arial" w:hAnsi="Arial" w:cs="Arial"/>
                          <w:sz w:val="21"/>
                          <w:szCs w:val="21"/>
                        </w:rPr>
                      </w:pPr>
                      <w:r w:rsidRPr="001C3D9F">
                        <w:rPr>
                          <w:rFonts w:ascii="Arial" w:hAnsi="Arial" w:cs="Arial"/>
                          <w:sz w:val="21"/>
                          <w:szCs w:val="21"/>
                        </w:rPr>
                        <w:t>The UNC</w:t>
                      </w:r>
                      <w:r w:rsidR="00223375" w:rsidRPr="001C3D9F">
                        <w:rPr>
                          <w:rFonts w:ascii="Arial" w:hAnsi="Arial" w:cs="Arial"/>
                          <w:sz w:val="21"/>
                          <w:szCs w:val="21"/>
                        </w:rPr>
                        <w:t>RC</w:t>
                      </w:r>
                      <w:r w:rsidRPr="001C3D9F">
                        <w:rPr>
                          <w:rFonts w:ascii="Arial" w:hAnsi="Arial" w:cs="Arial"/>
                          <w:sz w:val="21"/>
                          <w:szCs w:val="21"/>
                        </w:rPr>
                        <w:t xml:space="preserve"> inhere of 54 articles that specify </w:t>
                      </w:r>
                      <w:r w:rsidR="009E7ABD" w:rsidRPr="001C3D9F">
                        <w:rPr>
                          <w:rFonts w:ascii="Arial" w:hAnsi="Arial" w:cs="Arial"/>
                          <w:sz w:val="21"/>
                          <w:szCs w:val="21"/>
                        </w:rPr>
                        <w:t>children’s</w:t>
                      </w:r>
                      <w:r w:rsidRPr="001C3D9F">
                        <w:rPr>
                          <w:rFonts w:ascii="Arial" w:hAnsi="Arial" w:cs="Arial"/>
                          <w:sz w:val="21"/>
                          <w:szCs w:val="21"/>
                        </w:rPr>
                        <w:t xml:space="preserve"> rights and how governments should make it their duty to </w:t>
                      </w:r>
                      <w:r w:rsidR="003837A7" w:rsidRPr="001C3D9F">
                        <w:rPr>
                          <w:rFonts w:ascii="Arial" w:hAnsi="Arial" w:cs="Arial"/>
                          <w:sz w:val="21"/>
                          <w:szCs w:val="21"/>
                        </w:rPr>
                        <w:t>e</w:t>
                      </w:r>
                      <w:r w:rsidRPr="001C3D9F">
                        <w:rPr>
                          <w:rFonts w:ascii="Arial" w:hAnsi="Arial" w:cs="Arial"/>
                          <w:sz w:val="21"/>
                          <w:szCs w:val="21"/>
                        </w:rPr>
                        <w:t xml:space="preserve">nsure every child under the age of 18 have their rights </w:t>
                      </w:r>
                      <w:r w:rsidR="009E7ABD" w:rsidRPr="001C3D9F">
                        <w:rPr>
                          <w:rFonts w:ascii="Arial" w:hAnsi="Arial" w:cs="Arial"/>
                          <w:sz w:val="21"/>
                          <w:szCs w:val="21"/>
                        </w:rPr>
                        <w:t>accessible</w:t>
                      </w:r>
                      <w:r w:rsidRPr="001C3D9F">
                        <w:rPr>
                          <w:rFonts w:ascii="Arial" w:hAnsi="Arial" w:cs="Arial"/>
                          <w:sz w:val="21"/>
                          <w:szCs w:val="21"/>
                        </w:rPr>
                        <w:t xml:space="preserve"> to them.</w:t>
                      </w:r>
                      <w:r w:rsidR="00BF5AE5" w:rsidRPr="001C3D9F">
                        <w:rPr>
                          <w:rFonts w:ascii="Arial" w:hAnsi="Arial" w:cs="Arial"/>
                          <w:sz w:val="21"/>
                          <w:szCs w:val="21"/>
                        </w:rPr>
                        <w:t xml:space="preserve"> (Save The Children, No date). The Conventions articles entail all aspects of a young person’s life and mention the political, </w:t>
                      </w:r>
                      <w:r w:rsidR="005754C7" w:rsidRPr="001C3D9F">
                        <w:rPr>
                          <w:rFonts w:ascii="Arial" w:hAnsi="Arial" w:cs="Arial"/>
                          <w:sz w:val="21"/>
                          <w:szCs w:val="21"/>
                        </w:rPr>
                        <w:t>economic, civil</w:t>
                      </w:r>
                      <w:r w:rsidR="00BF5AE5" w:rsidRPr="001C3D9F">
                        <w:rPr>
                          <w:rFonts w:ascii="Arial" w:hAnsi="Arial" w:cs="Arial"/>
                          <w:sz w:val="21"/>
                          <w:szCs w:val="21"/>
                        </w:rPr>
                        <w:t xml:space="preserve">, cultural and social rights that </w:t>
                      </w:r>
                      <w:r w:rsidR="00047F95" w:rsidRPr="001C3D9F">
                        <w:rPr>
                          <w:rFonts w:ascii="Arial" w:hAnsi="Arial" w:cs="Arial"/>
                          <w:sz w:val="21"/>
                          <w:szCs w:val="21"/>
                        </w:rPr>
                        <w:t xml:space="preserve">all young people are </w:t>
                      </w:r>
                      <w:r w:rsidR="005754C7" w:rsidRPr="001C3D9F">
                        <w:rPr>
                          <w:rFonts w:ascii="Arial" w:hAnsi="Arial" w:cs="Arial"/>
                          <w:sz w:val="21"/>
                          <w:szCs w:val="21"/>
                        </w:rPr>
                        <w:t xml:space="preserve">entitled to. (UNICEF, No date). </w:t>
                      </w:r>
                      <w:r w:rsidR="004F1D9F" w:rsidRPr="001C3D9F">
                        <w:rPr>
                          <w:rFonts w:ascii="Arial" w:hAnsi="Arial" w:cs="Arial"/>
                          <w:sz w:val="21"/>
                          <w:szCs w:val="21"/>
                        </w:rPr>
                        <w:t>The UNCR</w:t>
                      </w:r>
                      <w:r w:rsidR="00223375" w:rsidRPr="001C3D9F">
                        <w:rPr>
                          <w:rFonts w:ascii="Arial" w:hAnsi="Arial" w:cs="Arial"/>
                          <w:sz w:val="21"/>
                          <w:szCs w:val="21"/>
                        </w:rPr>
                        <w:t>C</w:t>
                      </w:r>
                      <w:r w:rsidR="004F1D9F" w:rsidRPr="001C3D9F">
                        <w:rPr>
                          <w:rFonts w:ascii="Arial" w:hAnsi="Arial" w:cs="Arial"/>
                          <w:sz w:val="21"/>
                          <w:szCs w:val="21"/>
                        </w:rPr>
                        <w:t xml:space="preserve"> aim to perceive </w:t>
                      </w:r>
                      <w:r w:rsidR="008B4E10" w:rsidRPr="001C3D9F">
                        <w:rPr>
                          <w:rFonts w:ascii="Arial" w:hAnsi="Arial" w:cs="Arial"/>
                          <w:sz w:val="21"/>
                          <w:szCs w:val="21"/>
                        </w:rPr>
                        <w:t>children’s</w:t>
                      </w:r>
                      <w:r w:rsidR="004F1D9F" w:rsidRPr="001C3D9F">
                        <w:rPr>
                          <w:rFonts w:ascii="Arial" w:hAnsi="Arial" w:cs="Arial"/>
                          <w:sz w:val="21"/>
                          <w:szCs w:val="21"/>
                        </w:rPr>
                        <w:t xml:space="preserve"> </w:t>
                      </w:r>
                      <w:r w:rsidR="008B4E10" w:rsidRPr="001C3D9F">
                        <w:rPr>
                          <w:rFonts w:ascii="Arial" w:hAnsi="Arial" w:cs="Arial"/>
                          <w:sz w:val="21"/>
                          <w:szCs w:val="21"/>
                        </w:rPr>
                        <w:t>rights and assure that all children no matter their race, religion, background have the right to grow up in an environment consisting of dignity, tolerance, freedom, solidarity, and peace. (</w:t>
                      </w:r>
                      <w:proofErr w:type="spellStart"/>
                      <w:r w:rsidR="008B4E10" w:rsidRPr="001C3D9F">
                        <w:rPr>
                          <w:rFonts w:ascii="Arial" w:hAnsi="Arial" w:cs="Arial"/>
                          <w:sz w:val="21"/>
                          <w:szCs w:val="21"/>
                        </w:rPr>
                        <w:t>TogetherScotland</w:t>
                      </w:r>
                      <w:proofErr w:type="spellEnd"/>
                      <w:r w:rsidR="008B4E10" w:rsidRPr="001C3D9F">
                        <w:rPr>
                          <w:rFonts w:ascii="Arial" w:hAnsi="Arial" w:cs="Arial"/>
                          <w:sz w:val="21"/>
                          <w:szCs w:val="21"/>
                        </w:rPr>
                        <w:t xml:space="preserve">, No date).  </w:t>
                      </w:r>
                    </w:p>
                    <w:p w14:paraId="558AFDF2" w14:textId="503D215A" w:rsidR="004F1D9F" w:rsidRPr="00513BAB" w:rsidRDefault="004F1D9F" w:rsidP="00BF5AE5">
                      <w:pPr>
                        <w:rPr>
                          <w:rFonts w:ascii="Arial" w:hAnsi="Arial" w:cs="Arial"/>
                        </w:rPr>
                      </w:pPr>
                    </w:p>
                    <w:p w14:paraId="54355DE0" w14:textId="77777777" w:rsidR="004F1D9F" w:rsidRDefault="004F1D9F" w:rsidP="00BF5AE5"/>
                    <w:p w14:paraId="4175E303" w14:textId="77777777" w:rsidR="00BF5AE5" w:rsidRDefault="00BF5AE5" w:rsidP="00BF5AE5"/>
                    <w:p w14:paraId="2E02D622" w14:textId="7E404F6B" w:rsidR="00804E18" w:rsidRDefault="00804E18"/>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0F761039" wp14:editId="557C6061">
                <wp:simplePos x="0" y="0"/>
                <wp:positionH relativeFrom="column">
                  <wp:posOffset>-535940</wp:posOffset>
                </wp:positionH>
                <wp:positionV relativeFrom="paragraph">
                  <wp:posOffset>-58420</wp:posOffset>
                </wp:positionV>
                <wp:extent cx="6723380" cy="1470025"/>
                <wp:effectExtent l="12700" t="12700" r="20320" b="28575"/>
                <wp:wrapNone/>
                <wp:docPr id="6" name="Rounded Rectangle 6"/>
                <wp:cNvGraphicFramePr/>
                <a:graphic xmlns:a="http://schemas.openxmlformats.org/drawingml/2006/main">
                  <a:graphicData uri="http://schemas.microsoft.com/office/word/2010/wordprocessingShape">
                    <wps:wsp>
                      <wps:cNvSpPr/>
                      <wps:spPr>
                        <a:xfrm>
                          <a:off x="0" y="0"/>
                          <a:ext cx="6723380" cy="1470025"/>
                        </a:xfrm>
                        <a:prstGeom prst="roundRect">
                          <a:avLst/>
                        </a:prstGeom>
                        <a:solidFill>
                          <a:schemeClr val="accent4">
                            <a:lumMod val="40000"/>
                            <a:lumOff val="60000"/>
                          </a:schemeClr>
                        </a:solidFill>
                        <a:ln w="38100">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9CE368" id="Rounded Rectangle 6" o:spid="_x0000_s1026" style="position:absolute;margin-left:-42.2pt;margin-top:-4.6pt;width:529.4pt;height:115.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hJkwvAIAAEIGAAAOAAAAZHJzL2Uyb0RvYy54bWysVN9P2zAQfp+0/8Hy+0hSSmERKapATJPY&#13;&#10;QMDEs3HsJpLj82y3affX72ynoWMdD2h9SG3f3Xd33/04v9h0iqyFdS3oihZHOSVCc6hbvazoj8fr&#13;&#10;T2eUOM90zRRoUdGtcPRi/vHDeW9KMYEGVC0sQRDtyt5UtPHelFnmeCM65o7ACI1CCbZjHq92mdWW&#13;&#10;9YjeqWyS57OsB1sbC1w4h69XSUjnEV9Kwf2tlE54oiqKsfn4tfH7HL7Z/JyVS8tM0/IhDPaOKDrW&#13;&#10;anQ6Ql0xz8jKtn9BdS234ED6Iw5dBlK2XMQcMJsif5XNQ8OMiLkgOc6MNLn/B8u/r+8saeuKzijR&#13;&#10;rMMS3cNK16Im90ge00slyCzQ1BtXovaDubPDzeEx5LyRtgv/mA3ZRGq3I7Vi4wnHx9np5Pj4DCvA&#13;&#10;UVZMT/N8chJQsxdzY53/IqAj4VBRG8IIMURe2frG+aS/0wsuHai2vm6VipfQNOJSWbJmWG7GudB+&#13;&#10;Gs3VqvsGdXqf5vhLhcdnbI/0PNs9Y0ix/QJSDPAPJ0qTvqLHZwVivDeC0RUr9yMYA3srApQpjWGF&#13;&#10;cqQCxJPfKhHCUfpeSKwnUj5J8R0ipUiihtUiJX/yz+QjYECWyPKIPQAcxk5lGvSDqYiDOBoPxL1l&#13;&#10;PFpEz6D9aNy1GuyhzJQvhoaSSX9HUqImsPQM9Ra73UJaA87w6xZ77YY5f8cszj32J+4yf4sfqQDr&#13;&#10;DMOJkgbsr0PvQR/HEaWU9LhHKup+rpgVlKivGgf1czGdhsUTL9OT0wle7L7keV+iV90lYO8WuDUN&#13;&#10;j8eg79XuKC10T7jyFsEripjm6Lui3Nvd5dKn/YZLk4vFIqrhsjHM3+gHwwN4YDWM0ePmiVkzDJzH&#13;&#10;Wf0Ou53Dylcjl3SDpYbFyoNs4zy+8DrwjYsqTs2wVMMm3L9HrZfVP/8NAAD//wMAUEsDBBQABgAI&#13;&#10;AAAAIQAPyh6f5AAAAA8BAAAPAAAAZHJzL2Rvd25yZXYueG1sTE9LSwMxEL4L/ocwgrc2a6y2u91s&#13;&#10;EcUiVFCrCN7SzXSzukmWJG23/97pSS/DPL75HuVisB3bY4itdxKuxhkwdLXXrWskfLw/jmbAYlJO&#13;&#10;q847lHDECIvq/KxUhfYH94b7dWoYkbhYKAkmpb7gPNYGrYpj36Oj29YHqxKNoeE6qAOR246LLLvl&#13;&#10;VrWOFIzq8d5g/bPeWRL5ennl/jlsV5/TpxzNt7hZLZdSXl4MD3Mqd3NgCYf09wGnDOQfKjK28Tun&#13;&#10;I+skjGaTCUGpyQUwAuTT02IjQQhxDbwq+f8c1S8AAAD//wMAUEsBAi0AFAAGAAgAAAAhALaDOJL+&#13;&#10;AAAA4QEAABMAAAAAAAAAAAAAAAAAAAAAAFtDb250ZW50X1R5cGVzXS54bWxQSwECLQAUAAYACAAA&#13;&#10;ACEAOP0h/9YAAACUAQAACwAAAAAAAAAAAAAAAAAvAQAAX3JlbHMvLnJlbHNQSwECLQAUAAYACAAA&#13;&#10;ACEAb4SZMLwCAABCBgAADgAAAAAAAAAAAAAAAAAuAgAAZHJzL2Uyb0RvYy54bWxQSwECLQAUAAYA&#13;&#10;CAAAACEAD8oen+QAAAAPAQAADwAAAAAAAAAAAAAAAAAWBQAAZHJzL2Rvd25yZXYueG1sUEsFBgAA&#13;&#10;AAAEAAQA8wAAACcGAAAAAA==&#13;&#10;" fillcolor="#ffe599 [1303]" strokecolor="#ffd966 [1943]" strokeweight="3pt">
                <v:stroke joinstyle="miter"/>
              </v:roundrect>
            </w:pict>
          </mc:Fallback>
        </mc:AlternateContent>
      </w:r>
    </w:p>
    <w:p w14:paraId="4B0689DA" w14:textId="2ECB60A9" w:rsidR="009E7ABD" w:rsidRDefault="001C3D9F" w:rsidP="00C92676">
      <w:pPr>
        <w:rPr>
          <w:color w:val="000000" w:themeColor="text1"/>
        </w:rPr>
      </w:pPr>
      <w:r>
        <w:rPr>
          <w:noProof/>
        </w:rPr>
        <mc:AlternateContent>
          <mc:Choice Requires="wps">
            <w:drawing>
              <wp:anchor distT="0" distB="0" distL="114300" distR="114300" simplePos="0" relativeHeight="251680768" behindDoc="0" locked="0" layoutInCell="1" allowOverlap="1" wp14:anchorId="31768BBE" wp14:editId="78A1E969">
                <wp:simplePos x="0" y="0"/>
                <wp:positionH relativeFrom="column">
                  <wp:posOffset>-284480</wp:posOffset>
                </wp:positionH>
                <wp:positionV relativeFrom="paragraph">
                  <wp:posOffset>5493385</wp:posOffset>
                </wp:positionV>
                <wp:extent cx="6370320" cy="3373120"/>
                <wp:effectExtent l="0" t="0" r="5080" b="5080"/>
                <wp:wrapNone/>
                <wp:docPr id="9" name="Text Box 9"/>
                <wp:cNvGraphicFramePr/>
                <a:graphic xmlns:a="http://schemas.openxmlformats.org/drawingml/2006/main">
                  <a:graphicData uri="http://schemas.microsoft.com/office/word/2010/wordprocessingShape">
                    <wps:wsp>
                      <wps:cNvSpPr txBox="1"/>
                      <wps:spPr>
                        <a:xfrm>
                          <a:off x="0" y="0"/>
                          <a:ext cx="6370320" cy="3373120"/>
                        </a:xfrm>
                        <a:prstGeom prst="rect">
                          <a:avLst/>
                        </a:prstGeom>
                        <a:solidFill>
                          <a:schemeClr val="accent6">
                            <a:lumMod val="60000"/>
                            <a:lumOff val="40000"/>
                          </a:schemeClr>
                        </a:solidFill>
                        <a:ln w="6350">
                          <a:noFill/>
                        </a:ln>
                      </wps:spPr>
                      <wps:txbx>
                        <w:txbxContent>
                          <w:p w14:paraId="3A5FC5FA" w14:textId="77777777" w:rsidR="007434F2" w:rsidRPr="001C3D9F" w:rsidRDefault="009B70BC" w:rsidP="007434F2">
                            <w:pPr>
                              <w:pStyle w:val="NormalWeb"/>
                              <w:rPr>
                                <w:rFonts w:ascii="Arial" w:hAnsi="Arial" w:cs="Arial"/>
                                <w:color w:val="000000" w:themeColor="text1"/>
                                <w:sz w:val="21"/>
                                <w:szCs w:val="21"/>
                              </w:rPr>
                            </w:pPr>
                            <w:r w:rsidRPr="001C3D9F">
                              <w:rPr>
                                <w:rFonts w:ascii="Arial" w:hAnsi="Arial" w:cs="Arial"/>
                                <w:color w:val="000000" w:themeColor="text1"/>
                                <w:sz w:val="21"/>
                                <w:szCs w:val="21"/>
                              </w:rPr>
                              <w:t>A</w:t>
                            </w:r>
                            <w:r w:rsidR="003407C5" w:rsidRPr="001C3D9F">
                              <w:rPr>
                                <w:rFonts w:ascii="Arial" w:hAnsi="Arial" w:cs="Arial"/>
                                <w:color w:val="000000" w:themeColor="text1"/>
                                <w:sz w:val="21"/>
                                <w:szCs w:val="21"/>
                              </w:rPr>
                              <w:t xml:space="preserve">rticle </w:t>
                            </w:r>
                            <w:proofErr w:type="gramStart"/>
                            <w:r w:rsidR="003407C5" w:rsidRPr="001C3D9F">
                              <w:rPr>
                                <w:rFonts w:ascii="Arial" w:hAnsi="Arial" w:cs="Arial"/>
                                <w:color w:val="000000" w:themeColor="text1"/>
                                <w:sz w:val="21"/>
                                <w:szCs w:val="21"/>
                              </w:rPr>
                              <w:t>20 :</w:t>
                            </w:r>
                            <w:proofErr w:type="gramEnd"/>
                            <w:r w:rsidR="003407C5" w:rsidRPr="001C3D9F">
                              <w:rPr>
                                <w:rFonts w:ascii="Arial" w:hAnsi="Arial" w:cs="Arial"/>
                                <w:color w:val="000000" w:themeColor="text1"/>
                                <w:sz w:val="21"/>
                                <w:szCs w:val="21"/>
                              </w:rPr>
                              <w:t xml:space="preserve"> </w:t>
                            </w:r>
                            <w:r w:rsidR="00034ED5" w:rsidRPr="001C3D9F">
                              <w:rPr>
                                <w:rFonts w:ascii="Arial" w:hAnsi="Arial" w:cs="Arial"/>
                                <w:color w:val="000000" w:themeColor="text1"/>
                                <w:sz w:val="21"/>
                                <w:szCs w:val="21"/>
                              </w:rPr>
                              <w:t xml:space="preserve">    </w:t>
                            </w:r>
                            <w:r w:rsidR="003407C5" w:rsidRPr="001C3D9F">
                              <w:rPr>
                                <w:rFonts w:ascii="Arial" w:hAnsi="Arial" w:cs="Arial"/>
                                <w:color w:val="000000" w:themeColor="text1"/>
                                <w:sz w:val="21"/>
                                <w:szCs w:val="21"/>
                              </w:rPr>
                              <w:t>(</w:t>
                            </w:r>
                            <w:r w:rsidRPr="001C3D9F">
                              <w:rPr>
                                <w:rFonts w:ascii="Arial" w:hAnsi="Arial" w:cs="Arial"/>
                                <w:color w:val="000000" w:themeColor="text1"/>
                                <w:sz w:val="21"/>
                                <w:szCs w:val="21"/>
                              </w:rPr>
                              <w:t>C</w:t>
                            </w:r>
                            <w:r w:rsidR="003407C5" w:rsidRPr="001C3D9F">
                              <w:rPr>
                                <w:rFonts w:ascii="Arial" w:hAnsi="Arial" w:cs="Arial"/>
                                <w:color w:val="000000" w:themeColor="text1"/>
                                <w:sz w:val="21"/>
                                <w:szCs w:val="21"/>
                              </w:rPr>
                              <w:t>hildren unable to live with their family) If a child cannot be looked after by</w:t>
                            </w:r>
                            <w:r w:rsidR="003407C5" w:rsidRPr="001C3D9F">
                              <w:rPr>
                                <w:rFonts w:ascii="Arial" w:hAnsi="Arial" w:cs="Arial"/>
                                <w:color w:val="000000" w:themeColor="text1"/>
                                <w:sz w:val="21"/>
                                <w:szCs w:val="21"/>
                              </w:rPr>
                              <w:br/>
                              <w:t xml:space="preserve">their immediate family, the government must give them special protection and assistance. This includes making sure the child is provided with alternative care that is continuous and respects the child’s culture, language and religion. </w:t>
                            </w:r>
                            <w:r w:rsidR="00034ED5" w:rsidRPr="001C3D9F">
                              <w:rPr>
                                <w:rFonts w:ascii="Arial" w:hAnsi="Arial" w:cs="Arial"/>
                                <w:color w:val="000000" w:themeColor="text1"/>
                                <w:sz w:val="21"/>
                                <w:szCs w:val="21"/>
                              </w:rPr>
                              <w:t>(</w:t>
                            </w:r>
                            <w:r w:rsidR="003D00CB" w:rsidRPr="001C3D9F">
                              <w:rPr>
                                <w:rFonts w:ascii="Arial" w:hAnsi="Arial" w:cs="Arial"/>
                                <w:color w:val="000000" w:themeColor="text1"/>
                                <w:sz w:val="21"/>
                                <w:szCs w:val="21"/>
                              </w:rPr>
                              <w:t>Unicef,2010</w:t>
                            </w:r>
                            <w:r w:rsidR="00267FE4" w:rsidRPr="001C3D9F">
                              <w:rPr>
                                <w:rFonts w:ascii="Arial" w:hAnsi="Arial" w:cs="Arial"/>
                                <w:color w:val="000000" w:themeColor="text1"/>
                                <w:sz w:val="21"/>
                                <w:szCs w:val="21"/>
                              </w:rPr>
                              <w:t>).</w:t>
                            </w:r>
                          </w:p>
                          <w:p w14:paraId="1C0B726B" w14:textId="3DB7AEAA" w:rsidR="00352DAC" w:rsidRPr="001C3D9F" w:rsidRDefault="007434F2" w:rsidP="007434F2">
                            <w:pPr>
                              <w:pStyle w:val="NormalWeb"/>
                              <w:rPr>
                                <w:rFonts w:ascii="Arial" w:hAnsi="Arial" w:cs="Arial"/>
                                <w:color w:val="000000" w:themeColor="text1"/>
                                <w:sz w:val="21"/>
                                <w:szCs w:val="21"/>
                              </w:rPr>
                            </w:pPr>
                            <w:r w:rsidRPr="001C3D9F">
                              <w:rPr>
                                <w:rFonts w:ascii="Arial" w:hAnsi="Arial" w:cs="Arial"/>
                                <w:color w:val="000000" w:themeColor="text1"/>
                                <w:sz w:val="21"/>
                                <w:szCs w:val="21"/>
                              </w:rPr>
                              <w:t>Children’s</w:t>
                            </w:r>
                            <w:r w:rsidR="0088223B" w:rsidRPr="001C3D9F">
                              <w:rPr>
                                <w:rFonts w:ascii="Arial" w:hAnsi="Arial" w:cs="Arial"/>
                                <w:color w:val="000000" w:themeColor="text1"/>
                                <w:sz w:val="21"/>
                                <w:szCs w:val="21"/>
                              </w:rPr>
                              <w:t xml:space="preserve"> and young people act </w:t>
                            </w:r>
                            <w:r w:rsidR="00A855DB" w:rsidRPr="001C3D9F">
                              <w:rPr>
                                <w:rFonts w:ascii="Arial" w:hAnsi="Arial" w:cs="Arial"/>
                                <w:color w:val="000000" w:themeColor="text1"/>
                                <w:sz w:val="21"/>
                                <w:szCs w:val="21"/>
                              </w:rPr>
                              <w:t>(</w:t>
                            </w:r>
                            <w:r w:rsidR="0088223B" w:rsidRPr="001C3D9F">
                              <w:rPr>
                                <w:rFonts w:ascii="Arial" w:hAnsi="Arial" w:cs="Arial"/>
                                <w:color w:val="000000" w:themeColor="text1"/>
                                <w:sz w:val="21"/>
                                <w:szCs w:val="21"/>
                              </w:rPr>
                              <w:t>2008</w:t>
                            </w:r>
                            <w:proofErr w:type="gramStart"/>
                            <w:r w:rsidR="00A855DB" w:rsidRPr="001C3D9F">
                              <w:rPr>
                                <w:rFonts w:ascii="Arial" w:hAnsi="Arial" w:cs="Arial"/>
                                <w:color w:val="000000" w:themeColor="text1"/>
                                <w:sz w:val="21"/>
                                <w:szCs w:val="21"/>
                              </w:rPr>
                              <w:t xml:space="preserve">) </w:t>
                            </w:r>
                            <w:r w:rsidR="0088223B" w:rsidRPr="001C3D9F">
                              <w:rPr>
                                <w:rFonts w:ascii="Arial" w:hAnsi="Arial" w:cs="Arial"/>
                                <w:color w:val="000000" w:themeColor="text1"/>
                                <w:sz w:val="21"/>
                                <w:szCs w:val="21"/>
                              </w:rPr>
                              <w:t>:</w:t>
                            </w:r>
                            <w:proofErr w:type="gramEnd"/>
                            <w:r w:rsidR="0088223B" w:rsidRPr="001C3D9F">
                              <w:rPr>
                                <w:rFonts w:ascii="Arial" w:hAnsi="Arial" w:cs="Arial"/>
                                <w:color w:val="000000" w:themeColor="text1"/>
                                <w:sz w:val="21"/>
                                <w:szCs w:val="21"/>
                              </w:rPr>
                              <w:t xml:space="preserve"> </w:t>
                            </w:r>
                            <w:r w:rsidR="005B2C38" w:rsidRPr="001C3D9F">
                              <w:rPr>
                                <w:rFonts w:ascii="Arial" w:hAnsi="Arial" w:cs="Arial"/>
                                <w:color w:val="000000" w:themeColor="text1"/>
                                <w:sz w:val="21"/>
                                <w:szCs w:val="21"/>
                              </w:rPr>
                              <w:t>O</w:t>
                            </w:r>
                            <w:r w:rsidR="00BB595E" w:rsidRPr="001C3D9F">
                              <w:rPr>
                                <w:rFonts w:ascii="Arial" w:hAnsi="Arial" w:cs="Arial"/>
                                <w:color w:val="000000" w:themeColor="text1"/>
                                <w:sz w:val="21"/>
                                <w:szCs w:val="21"/>
                              </w:rPr>
                              <w:t xml:space="preserve">ne of the many principles in this act is ensuring children in local authority care </w:t>
                            </w:r>
                            <w:r w:rsidR="00A06241" w:rsidRPr="001C3D9F">
                              <w:rPr>
                                <w:rFonts w:ascii="Arial" w:hAnsi="Arial" w:cs="Arial"/>
                                <w:color w:val="000000" w:themeColor="text1"/>
                                <w:sz w:val="21"/>
                                <w:szCs w:val="21"/>
                              </w:rPr>
                              <w:t xml:space="preserve">have </w:t>
                            </w:r>
                            <w:r w:rsidR="00A028A9" w:rsidRPr="001C3D9F">
                              <w:rPr>
                                <w:rFonts w:ascii="Arial" w:hAnsi="Arial" w:cs="Arial"/>
                                <w:color w:val="000000" w:themeColor="text1"/>
                                <w:sz w:val="21"/>
                                <w:szCs w:val="21"/>
                              </w:rPr>
                              <w:t>tolerable</w:t>
                            </w:r>
                            <w:r w:rsidR="00A06241" w:rsidRPr="001C3D9F">
                              <w:rPr>
                                <w:rFonts w:ascii="Arial" w:hAnsi="Arial" w:cs="Arial"/>
                                <w:color w:val="000000" w:themeColor="text1"/>
                                <w:sz w:val="21"/>
                                <w:szCs w:val="21"/>
                              </w:rPr>
                              <w:t xml:space="preserve"> and </w:t>
                            </w:r>
                            <w:r w:rsidR="005E7070" w:rsidRPr="001C3D9F">
                              <w:rPr>
                                <w:rFonts w:ascii="Arial" w:hAnsi="Arial" w:cs="Arial"/>
                                <w:color w:val="000000" w:themeColor="text1"/>
                                <w:sz w:val="21"/>
                                <w:szCs w:val="21"/>
                              </w:rPr>
                              <w:t xml:space="preserve">applicable </w:t>
                            </w:r>
                            <w:r w:rsidR="00A06241" w:rsidRPr="001C3D9F">
                              <w:rPr>
                                <w:rFonts w:ascii="Arial" w:hAnsi="Arial" w:cs="Arial"/>
                                <w:color w:val="000000" w:themeColor="text1"/>
                                <w:sz w:val="21"/>
                                <w:szCs w:val="21"/>
                              </w:rPr>
                              <w:t>accommodation.</w:t>
                            </w:r>
                            <w:r w:rsidR="00BF3C2C" w:rsidRPr="001C3D9F">
                              <w:rPr>
                                <w:rFonts w:ascii="Arial" w:hAnsi="Arial" w:cs="Arial"/>
                                <w:color w:val="000000" w:themeColor="text1"/>
                                <w:sz w:val="21"/>
                                <w:szCs w:val="21"/>
                              </w:rPr>
                              <w:t xml:space="preserve"> </w:t>
                            </w:r>
                            <w:r w:rsidRPr="001C3D9F">
                              <w:rPr>
                                <w:rFonts w:ascii="Arial" w:hAnsi="Arial" w:cs="Arial"/>
                                <w:color w:val="000000" w:themeColor="text1"/>
                                <w:sz w:val="21"/>
                                <w:szCs w:val="21"/>
                              </w:rPr>
                              <w:t>Also,</w:t>
                            </w:r>
                            <w:r w:rsidR="00BF3C2C" w:rsidRPr="001C3D9F">
                              <w:rPr>
                                <w:rFonts w:ascii="Arial" w:hAnsi="Arial" w:cs="Arial"/>
                                <w:color w:val="000000" w:themeColor="text1"/>
                                <w:sz w:val="21"/>
                                <w:szCs w:val="21"/>
                              </w:rPr>
                              <w:t xml:space="preserve"> the local authority will have the responsibility to </w:t>
                            </w:r>
                            <w:r w:rsidR="0071198F" w:rsidRPr="001C3D9F">
                              <w:rPr>
                                <w:rFonts w:ascii="Arial" w:hAnsi="Arial" w:cs="Arial"/>
                                <w:color w:val="000000" w:themeColor="text1"/>
                                <w:sz w:val="21"/>
                                <w:szCs w:val="21"/>
                              </w:rPr>
                              <w:t xml:space="preserve">administer </w:t>
                            </w:r>
                            <w:r w:rsidR="008E6577" w:rsidRPr="001C3D9F">
                              <w:rPr>
                                <w:rFonts w:ascii="Arial" w:hAnsi="Arial" w:cs="Arial"/>
                                <w:color w:val="000000" w:themeColor="text1"/>
                                <w:sz w:val="21"/>
                                <w:szCs w:val="21"/>
                              </w:rPr>
                              <w:t xml:space="preserve">support to children in care or may have </w:t>
                            </w:r>
                            <w:r w:rsidR="005C2BF5" w:rsidRPr="001C3D9F">
                              <w:rPr>
                                <w:rFonts w:ascii="Arial" w:hAnsi="Arial" w:cs="Arial"/>
                                <w:color w:val="000000" w:themeColor="text1"/>
                                <w:sz w:val="21"/>
                                <w:szCs w:val="21"/>
                              </w:rPr>
                              <w:t xml:space="preserve">left care to </w:t>
                            </w:r>
                            <w:r w:rsidR="00352DAC" w:rsidRPr="001C3D9F">
                              <w:rPr>
                                <w:rFonts w:ascii="Arial" w:hAnsi="Arial" w:cs="Arial"/>
                                <w:color w:val="000000" w:themeColor="text1"/>
                                <w:sz w:val="21"/>
                                <w:szCs w:val="21"/>
                              </w:rPr>
                              <w:t xml:space="preserve">oppress training and education. </w:t>
                            </w:r>
                            <w:r w:rsidR="007B7475" w:rsidRPr="001C3D9F">
                              <w:rPr>
                                <w:rFonts w:ascii="Arial" w:hAnsi="Arial" w:cs="Arial"/>
                                <w:color w:val="000000" w:themeColor="text1"/>
                                <w:sz w:val="21"/>
                                <w:szCs w:val="21"/>
                              </w:rPr>
                              <w:t xml:space="preserve"> </w:t>
                            </w:r>
                            <w:r w:rsidR="00B36CDB" w:rsidRPr="001C3D9F">
                              <w:rPr>
                                <w:rFonts w:ascii="Arial" w:hAnsi="Arial" w:cs="Arial"/>
                                <w:color w:val="000000" w:themeColor="text1"/>
                                <w:sz w:val="21"/>
                                <w:szCs w:val="21"/>
                              </w:rPr>
                              <w:t>(</w:t>
                            </w:r>
                            <w:proofErr w:type="gramStart"/>
                            <w:r w:rsidR="00B36CDB" w:rsidRPr="001C3D9F">
                              <w:rPr>
                                <w:rFonts w:ascii="Arial" w:hAnsi="Arial" w:cs="Arial"/>
                                <w:color w:val="000000" w:themeColor="text1"/>
                                <w:sz w:val="21"/>
                                <w:szCs w:val="21"/>
                              </w:rPr>
                              <w:t>Saferchildrenyork,no</w:t>
                            </w:r>
                            <w:proofErr w:type="gramEnd"/>
                            <w:r w:rsidR="00B36CDB" w:rsidRPr="001C3D9F">
                              <w:rPr>
                                <w:rFonts w:ascii="Arial" w:hAnsi="Arial" w:cs="Arial"/>
                                <w:color w:val="000000" w:themeColor="text1"/>
                                <w:sz w:val="21"/>
                                <w:szCs w:val="21"/>
                              </w:rPr>
                              <w:t xml:space="preserve"> Date).</w:t>
                            </w:r>
                          </w:p>
                          <w:p w14:paraId="367A8BAA" w14:textId="77777777" w:rsidR="00090E7B" w:rsidRPr="001C3D9F" w:rsidRDefault="00252A6D" w:rsidP="00156C2E">
                            <w:pPr>
                              <w:spacing w:before="100" w:beforeAutospacing="1" w:after="100" w:afterAutospacing="1"/>
                              <w:rPr>
                                <w:rFonts w:ascii="Arial" w:hAnsi="Arial" w:cs="Arial"/>
                                <w:sz w:val="21"/>
                                <w:szCs w:val="21"/>
                              </w:rPr>
                            </w:pPr>
                            <w:r w:rsidRPr="001C3D9F">
                              <w:rPr>
                                <w:rFonts w:ascii="Arial" w:eastAsia="Times New Roman" w:hAnsi="Arial" w:cs="Arial"/>
                                <w:color w:val="000000" w:themeColor="text1"/>
                                <w:sz w:val="21"/>
                                <w:szCs w:val="21"/>
                                <w:lang w:eastAsia="en-GB"/>
                              </w:rPr>
                              <w:t xml:space="preserve">The Social Services and Well-being Wales Act </w:t>
                            </w:r>
                            <w:r w:rsidR="00A855DB" w:rsidRPr="001C3D9F">
                              <w:rPr>
                                <w:rFonts w:ascii="Arial" w:eastAsia="Times New Roman" w:hAnsi="Arial" w:cs="Arial"/>
                                <w:color w:val="000000" w:themeColor="text1"/>
                                <w:sz w:val="21"/>
                                <w:szCs w:val="21"/>
                                <w:lang w:eastAsia="en-GB"/>
                              </w:rPr>
                              <w:t>(</w:t>
                            </w:r>
                            <w:r w:rsidRPr="001C3D9F">
                              <w:rPr>
                                <w:rFonts w:ascii="Arial" w:eastAsia="Times New Roman" w:hAnsi="Arial" w:cs="Arial"/>
                                <w:color w:val="000000" w:themeColor="text1"/>
                                <w:sz w:val="21"/>
                                <w:szCs w:val="21"/>
                                <w:lang w:eastAsia="en-GB"/>
                              </w:rPr>
                              <w:t>2014</w:t>
                            </w:r>
                            <w:proofErr w:type="gramStart"/>
                            <w:r w:rsidR="00A855DB" w:rsidRPr="001C3D9F">
                              <w:rPr>
                                <w:rFonts w:ascii="Arial" w:eastAsia="Times New Roman" w:hAnsi="Arial" w:cs="Arial"/>
                                <w:color w:val="000000" w:themeColor="text1"/>
                                <w:sz w:val="21"/>
                                <w:szCs w:val="21"/>
                                <w:lang w:eastAsia="en-GB"/>
                              </w:rPr>
                              <w:t xml:space="preserve">) </w:t>
                            </w:r>
                            <w:r w:rsidR="003A076A" w:rsidRPr="001C3D9F">
                              <w:rPr>
                                <w:rFonts w:ascii="Arial" w:eastAsia="Times New Roman" w:hAnsi="Arial" w:cs="Arial"/>
                                <w:color w:val="000000" w:themeColor="text1"/>
                                <w:sz w:val="21"/>
                                <w:szCs w:val="21"/>
                                <w:lang w:eastAsia="en-GB"/>
                              </w:rPr>
                              <w:t>:</w:t>
                            </w:r>
                            <w:proofErr w:type="gramEnd"/>
                            <w:r w:rsidRPr="001C3D9F">
                              <w:rPr>
                                <w:rFonts w:ascii="Arial" w:eastAsia="Times New Roman" w:hAnsi="Arial" w:cs="Arial"/>
                                <w:color w:val="000000" w:themeColor="text1"/>
                                <w:sz w:val="21"/>
                                <w:szCs w:val="21"/>
                                <w:lang w:eastAsia="en-GB"/>
                              </w:rPr>
                              <w:t xml:space="preserve"> </w:t>
                            </w:r>
                            <w:r w:rsidR="00A855DB" w:rsidRPr="001C3D9F">
                              <w:rPr>
                                <w:rFonts w:ascii="Arial" w:eastAsia="Times New Roman" w:hAnsi="Arial" w:cs="Arial"/>
                                <w:color w:val="000000" w:themeColor="text1"/>
                                <w:sz w:val="21"/>
                                <w:szCs w:val="21"/>
                                <w:lang w:eastAsia="en-GB"/>
                              </w:rPr>
                              <w:t>T</w:t>
                            </w:r>
                            <w:r w:rsidR="007B3B26" w:rsidRPr="001C3D9F">
                              <w:rPr>
                                <w:rFonts w:ascii="Arial" w:eastAsia="Times New Roman" w:hAnsi="Arial" w:cs="Arial"/>
                                <w:color w:val="000000" w:themeColor="text1"/>
                                <w:sz w:val="21"/>
                                <w:szCs w:val="21"/>
                                <w:lang w:eastAsia="en-GB"/>
                              </w:rPr>
                              <w:t xml:space="preserve">he act </w:t>
                            </w:r>
                            <w:r w:rsidR="00C165B5" w:rsidRPr="001C3D9F">
                              <w:rPr>
                                <w:rFonts w:ascii="Arial" w:eastAsia="Times New Roman" w:hAnsi="Arial" w:cs="Arial"/>
                                <w:color w:val="000000" w:themeColor="text1"/>
                                <w:sz w:val="21"/>
                                <w:szCs w:val="21"/>
                                <w:lang w:eastAsia="en-GB"/>
                              </w:rPr>
                              <w:t xml:space="preserve">highlights the </w:t>
                            </w:r>
                            <w:r w:rsidR="00387723" w:rsidRPr="001C3D9F">
                              <w:rPr>
                                <w:rFonts w:ascii="Arial" w:eastAsia="Times New Roman" w:hAnsi="Arial" w:cs="Arial"/>
                                <w:color w:val="000000" w:themeColor="text1"/>
                                <w:sz w:val="21"/>
                                <w:szCs w:val="21"/>
                                <w:lang w:eastAsia="en-GB"/>
                              </w:rPr>
                              <w:t>relevance of</w:t>
                            </w:r>
                            <w:r w:rsidR="00C803DF" w:rsidRPr="001C3D9F">
                              <w:rPr>
                                <w:rFonts w:ascii="Arial" w:eastAsia="Times New Roman" w:hAnsi="Arial" w:cs="Arial"/>
                                <w:color w:val="000000" w:themeColor="text1"/>
                                <w:sz w:val="21"/>
                                <w:szCs w:val="21"/>
                                <w:lang w:eastAsia="en-GB"/>
                              </w:rPr>
                              <w:t xml:space="preserve"> supposing </w:t>
                            </w:r>
                            <w:r w:rsidR="00313081" w:rsidRPr="001C3D9F">
                              <w:rPr>
                                <w:rFonts w:ascii="Arial" w:eastAsia="Times New Roman" w:hAnsi="Arial" w:cs="Arial"/>
                                <w:color w:val="000000" w:themeColor="text1"/>
                                <w:sz w:val="21"/>
                                <w:szCs w:val="21"/>
                                <w:lang w:eastAsia="en-GB"/>
                              </w:rPr>
                              <w:t>convenient</w:t>
                            </w:r>
                            <w:r w:rsidR="00F93DE1" w:rsidRPr="001C3D9F">
                              <w:rPr>
                                <w:rFonts w:ascii="Arial" w:eastAsia="Times New Roman" w:hAnsi="Arial" w:cs="Arial"/>
                                <w:color w:val="000000" w:themeColor="text1"/>
                                <w:sz w:val="21"/>
                                <w:szCs w:val="21"/>
                                <w:lang w:eastAsia="en-GB"/>
                              </w:rPr>
                              <w:t xml:space="preserve"> support in o</w:t>
                            </w:r>
                            <w:r w:rsidR="007434F2" w:rsidRPr="001C3D9F">
                              <w:rPr>
                                <w:rFonts w:ascii="Arial" w:eastAsia="Times New Roman" w:hAnsi="Arial" w:cs="Arial"/>
                                <w:color w:val="000000" w:themeColor="text1"/>
                                <w:sz w:val="21"/>
                                <w:szCs w:val="21"/>
                                <w:lang w:eastAsia="en-GB"/>
                              </w:rPr>
                              <w:t>rder</w:t>
                            </w:r>
                            <w:r w:rsidR="00F93DE1" w:rsidRPr="001C3D9F">
                              <w:rPr>
                                <w:rFonts w:ascii="Arial" w:eastAsia="Times New Roman" w:hAnsi="Arial" w:cs="Arial"/>
                                <w:color w:val="000000" w:themeColor="text1"/>
                                <w:sz w:val="21"/>
                                <w:szCs w:val="21"/>
                                <w:lang w:eastAsia="en-GB"/>
                              </w:rPr>
                              <w:t xml:space="preserve"> to enable all individuals </w:t>
                            </w:r>
                            <w:r w:rsidR="00CF523F" w:rsidRPr="001C3D9F">
                              <w:rPr>
                                <w:rFonts w:ascii="Arial" w:eastAsia="Times New Roman" w:hAnsi="Arial" w:cs="Arial"/>
                                <w:color w:val="000000" w:themeColor="text1"/>
                                <w:sz w:val="21"/>
                                <w:szCs w:val="21"/>
                                <w:lang w:eastAsia="en-GB"/>
                              </w:rPr>
                              <w:t xml:space="preserve">inclusive with looked after children, to </w:t>
                            </w:r>
                            <w:r w:rsidR="00313081" w:rsidRPr="001C3D9F">
                              <w:rPr>
                                <w:rFonts w:ascii="Arial" w:eastAsia="Times New Roman" w:hAnsi="Arial" w:cs="Arial"/>
                                <w:color w:val="000000" w:themeColor="text1"/>
                                <w:sz w:val="21"/>
                                <w:szCs w:val="21"/>
                                <w:lang w:eastAsia="en-GB"/>
                              </w:rPr>
                              <w:t>engage</w:t>
                            </w:r>
                            <w:r w:rsidR="00FC5CA6" w:rsidRPr="001C3D9F">
                              <w:rPr>
                                <w:rFonts w:ascii="Arial" w:eastAsia="Times New Roman" w:hAnsi="Arial" w:cs="Arial"/>
                                <w:color w:val="000000" w:themeColor="text1"/>
                                <w:sz w:val="21"/>
                                <w:szCs w:val="21"/>
                                <w:lang w:eastAsia="en-GB"/>
                              </w:rPr>
                              <w:t xml:space="preserve"> in </w:t>
                            </w:r>
                            <w:r w:rsidR="00313081" w:rsidRPr="001C3D9F">
                              <w:rPr>
                                <w:rFonts w:ascii="Arial" w:eastAsia="Times New Roman" w:hAnsi="Arial" w:cs="Arial"/>
                                <w:color w:val="000000" w:themeColor="text1"/>
                                <w:sz w:val="21"/>
                                <w:szCs w:val="21"/>
                                <w:lang w:eastAsia="en-GB"/>
                              </w:rPr>
                              <w:t>decisions</w:t>
                            </w:r>
                            <w:r w:rsidR="00636962" w:rsidRPr="001C3D9F">
                              <w:rPr>
                                <w:rFonts w:ascii="Arial" w:eastAsia="Times New Roman" w:hAnsi="Arial" w:cs="Arial"/>
                                <w:color w:val="000000" w:themeColor="text1"/>
                                <w:sz w:val="21"/>
                                <w:szCs w:val="21"/>
                                <w:lang w:eastAsia="en-GB"/>
                              </w:rPr>
                              <w:t xml:space="preserve"> which </w:t>
                            </w:r>
                            <w:r w:rsidR="00720845" w:rsidRPr="001C3D9F">
                              <w:rPr>
                                <w:rFonts w:ascii="Arial" w:eastAsia="Times New Roman" w:hAnsi="Arial" w:cs="Arial"/>
                                <w:color w:val="000000" w:themeColor="text1"/>
                                <w:sz w:val="21"/>
                                <w:szCs w:val="21"/>
                                <w:lang w:eastAsia="en-GB"/>
                              </w:rPr>
                              <w:t xml:space="preserve">involve them to </w:t>
                            </w:r>
                            <w:r w:rsidR="00313081" w:rsidRPr="001C3D9F">
                              <w:rPr>
                                <w:rFonts w:ascii="Arial" w:eastAsia="Times New Roman" w:hAnsi="Arial" w:cs="Arial"/>
                                <w:color w:val="000000" w:themeColor="text1"/>
                                <w:sz w:val="21"/>
                                <w:szCs w:val="21"/>
                                <w:lang w:eastAsia="en-GB"/>
                              </w:rPr>
                              <w:t xml:space="preserve">the extent which is appropriate within the circumstances. </w:t>
                            </w:r>
                            <w:r w:rsidR="007434F2" w:rsidRPr="001C3D9F">
                              <w:rPr>
                                <w:rFonts w:ascii="Arial" w:eastAsia="Times New Roman" w:hAnsi="Arial" w:cs="Arial"/>
                                <w:color w:val="000000" w:themeColor="text1"/>
                                <w:sz w:val="21"/>
                                <w:szCs w:val="21"/>
                                <w:lang w:eastAsia="en-GB"/>
                              </w:rPr>
                              <w:t>The act also states that the career of the looked after child must meet specified regulations.</w:t>
                            </w:r>
                            <w:r w:rsidR="0008421D" w:rsidRPr="001C3D9F">
                              <w:rPr>
                                <w:rFonts w:ascii="Arial" w:eastAsia="Times New Roman" w:hAnsi="Arial" w:cs="Arial"/>
                                <w:color w:val="000000" w:themeColor="text1"/>
                                <w:sz w:val="21"/>
                                <w:szCs w:val="21"/>
                                <w:lang w:eastAsia="en-GB"/>
                              </w:rPr>
                              <w:t xml:space="preserve"> </w:t>
                            </w:r>
                            <w:r w:rsidR="00577D21" w:rsidRPr="001C3D9F">
                              <w:rPr>
                                <w:rFonts w:ascii="Arial" w:eastAsia="Times New Roman" w:hAnsi="Arial" w:cs="Arial"/>
                                <w:i/>
                                <w:iCs/>
                                <w:color w:val="000000" w:themeColor="text1"/>
                                <w:sz w:val="21"/>
                                <w:szCs w:val="21"/>
                                <w:lang w:eastAsia="en-GB"/>
                              </w:rPr>
                              <w:t>The Social Services and Well- being Wales Act</w:t>
                            </w:r>
                            <w:r w:rsidR="00151445" w:rsidRPr="001C3D9F">
                              <w:rPr>
                                <w:rFonts w:ascii="Arial" w:eastAsia="Times New Roman" w:hAnsi="Arial" w:cs="Arial"/>
                                <w:i/>
                                <w:iCs/>
                                <w:color w:val="000000" w:themeColor="text1"/>
                                <w:sz w:val="21"/>
                                <w:szCs w:val="21"/>
                                <w:lang w:eastAsia="en-GB"/>
                              </w:rPr>
                              <w:t xml:space="preserve"> </w:t>
                            </w:r>
                            <w:r w:rsidR="00577D21" w:rsidRPr="001C3D9F">
                              <w:rPr>
                                <w:rFonts w:ascii="Arial" w:eastAsia="Times New Roman" w:hAnsi="Arial" w:cs="Arial"/>
                                <w:i/>
                                <w:iCs/>
                                <w:color w:val="000000" w:themeColor="text1"/>
                                <w:sz w:val="21"/>
                                <w:szCs w:val="21"/>
                                <w:lang w:eastAsia="en-GB"/>
                              </w:rPr>
                              <w:t>(2014)</w:t>
                            </w:r>
                            <w:r w:rsidR="00577D21" w:rsidRPr="001C3D9F">
                              <w:rPr>
                                <w:rFonts w:ascii="Arial" w:hAnsi="Arial" w:cs="Arial"/>
                                <w:sz w:val="21"/>
                                <w:szCs w:val="21"/>
                              </w:rPr>
                              <w:t xml:space="preserve">. </w:t>
                            </w:r>
                          </w:p>
                          <w:p w14:paraId="6A75718B" w14:textId="511518FA" w:rsidR="00C759C4" w:rsidRPr="001C3D9F" w:rsidRDefault="00090E7B" w:rsidP="00156C2E">
                            <w:pPr>
                              <w:spacing w:before="100" w:beforeAutospacing="1" w:after="100" w:afterAutospacing="1"/>
                              <w:rPr>
                                <w:rFonts w:ascii="Arial" w:hAnsi="Arial" w:cs="Arial"/>
                                <w:sz w:val="21"/>
                                <w:szCs w:val="21"/>
                              </w:rPr>
                            </w:pPr>
                            <w:r w:rsidRPr="001C3D9F">
                              <w:rPr>
                                <w:rFonts w:ascii="Arial" w:hAnsi="Arial" w:cs="Arial"/>
                                <w:sz w:val="21"/>
                                <w:szCs w:val="21"/>
                              </w:rPr>
                              <w:t>I</w:t>
                            </w:r>
                            <w:r w:rsidR="001F22FE" w:rsidRPr="001C3D9F">
                              <w:rPr>
                                <w:rFonts w:ascii="Arial" w:hAnsi="Arial" w:cs="Arial"/>
                                <w:sz w:val="21"/>
                                <w:szCs w:val="21"/>
                              </w:rPr>
                              <w:t>n correspondence</w:t>
                            </w:r>
                            <w:r w:rsidR="00D63FE1" w:rsidRPr="001C3D9F">
                              <w:rPr>
                                <w:rFonts w:ascii="Arial" w:hAnsi="Arial" w:cs="Arial"/>
                                <w:sz w:val="21"/>
                                <w:szCs w:val="21"/>
                              </w:rPr>
                              <w:t xml:space="preserve"> beside national laws </w:t>
                            </w:r>
                            <w:r w:rsidR="00424808" w:rsidRPr="001C3D9F">
                              <w:rPr>
                                <w:rFonts w:ascii="Arial" w:hAnsi="Arial" w:cs="Arial"/>
                                <w:sz w:val="21"/>
                                <w:szCs w:val="21"/>
                              </w:rPr>
                              <w:t xml:space="preserve">countries </w:t>
                            </w:r>
                            <w:r w:rsidR="00AB26C9" w:rsidRPr="001C3D9F">
                              <w:rPr>
                                <w:rFonts w:ascii="Arial" w:hAnsi="Arial" w:cs="Arial"/>
                                <w:sz w:val="21"/>
                                <w:szCs w:val="21"/>
                              </w:rPr>
                              <w:t xml:space="preserve">should </w:t>
                            </w:r>
                            <w:r w:rsidR="00C759C4" w:rsidRPr="001C3D9F">
                              <w:rPr>
                                <w:rFonts w:ascii="Arial" w:hAnsi="Arial" w:cs="Arial"/>
                                <w:sz w:val="21"/>
                                <w:szCs w:val="21"/>
                              </w:rPr>
                              <w:t xml:space="preserve">establish </w:t>
                            </w:r>
                            <w:r w:rsidR="00BF5159" w:rsidRPr="001C3D9F">
                              <w:rPr>
                                <w:rFonts w:ascii="Arial" w:hAnsi="Arial" w:cs="Arial"/>
                                <w:sz w:val="21"/>
                                <w:szCs w:val="21"/>
                              </w:rPr>
                              <w:t xml:space="preserve">substitute </w:t>
                            </w:r>
                            <w:r w:rsidR="00BF7EA2" w:rsidRPr="001C3D9F">
                              <w:rPr>
                                <w:rFonts w:ascii="Arial" w:hAnsi="Arial" w:cs="Arial"/>
                                <w:sz w:val="21"/>
                                <w:szCs w:val="21"/>
                              </w:rPr>
                              <w:t xml:space="preserve">care </w:t>
                            </w:r>
                            <w:r w:rsidR="00F7290E" w:rsidRPr="001C3D9F">
                              <w:rPr>
                                <w:rFonts w:ascii="Arial" w:hAnsi="Arial" w:cs="Arial"/>
                                <w:sz w:val="21"/>
                                <w:szCs w:val="21"/>
                              </w:rPr>
                              <w:t>for children when necessary in each state. Care</w:t>
                            </w:r>
                            <w:r w:rsidR="003A7633" w:rsidRPr="001C3D9F">
                              <w:rPr>
                                <w:rFonts w:ascii="Arial" w:hAnsi="Arial" w:cs="Arial"/>
                                <w:sz w:val="21"/>
                                <w:szCs w:val="21"/>
                              </w:rPr>
                              <w:t xml:space="preserve"> may</w:t>
                            </w:r>
                            <w:r w:rsidR="00F7290E" w:rsidRPr="001C3D9F">
                              <w:rPr>
                                <w:rFonts w:ascii="Arial" w:hAnsi="Arial" w:cs="Arial"/>
                                <w:sz w:val="21"/>
                                <w:szCs w:val="21"/>
                              </w:rPr>
                              <w:t xml:space="preserve"> </w:t>
                            </w:r>
                            <w:r w:rsidR="00DA212E" w:rsidRPr="001C3D9F">
                              <w:rPr>
                                <w:rFonts w:ascii="Arial" w:hAnsi="Arial" w:cs="Arial"/>
                                <w:sz w:val="21"/>
                                <w:szCs w:val="21"/>
                              </w:rPr>
                              <w:t xml:space="preserve">incorporate </w:t>
                            </w:r>
                            <w:r w:rsidR="00251614" w:rsidRPr="001C3D9F">
                              <w:rPr>
                                <w:rFonts w:ascii="Arial" w:hAnsi="Arial" w:cs="Arial"/>
                                <w:sz w:val="21"/>
                                <w:szCs w:val="21"/>
                              </w:rPr>
                              <w:t xml:space="preserve">foster placement, adoption, </w:t>
                            </w:r>
                            <w:r w:rsidR="005B5AEF" w:rsidRPr="001C3D9F">
                              <w:rPr>
                                <w:rFonts w:ascii="Arial" w:hAnsi="Arial" w:cs="Arial"/>
                                <w:sz w:val="21"/>
                                <w:szCs w:val="21"/>
                              </w:rPr>
                              <w:t xml:space="preserve">Islamic law, Kafalah, or if </w:t>
                            </w:r>
                            <w:r w:rsidR="00151445" w:rsidRPr="001C3D9F">
                              <w:rPr>
                                <w:rFonts w:ascii="Arial" w:hAnsi="Arial" w:cs="Arial"/>
                                <w:sz w:val="21"/>
                                <w:szCs w:val="21"/>
                              </w:rPr>
                              <w:t>paramount</w:t>
                            </w:r>
                            <w:r w:rsidR="00287552" w:rsidRPr="001C3D9F">
                              <w:rPr>
                                <w:rFonts w:ascii="Arial" w:hAnsi="Arial" w:cs="Arial"/>
                                <w:sz w:val="21"/>
                                <w:szCs w:val="21"/>
                              </w:rPr>
                              <w:t xml:space="preserve"> </w:t>
                            </w:r>
                            <w:r w:rsidR="00464420" w:rsidRPr="001C3D9F">
                              <w:rPr>
                                <w:rFonts w:ascii="Arial" w:hAnsi="Arial" w:cs="Arial"/>
                                <w:sz w:val="21"/>
                                <w:szCs w:val="21"/>
                              </w:rPr>
                              <w:t xml:space="preserve">placing in </w:t>
                            </w:r>
                            <w:r w:rsidR="003C1B03" w:rsidRPr="001C3D9F">
                              <w:rPr>
                                <w:rFonts w:ascii="Arial" w:hAnsi="Arial" w:cs="Arial"/>
                                <w:sz w:val="21"/>
                                <w:szCs w:val="21"/>
                              </w:rPr>
                              <w:t xml:space="preserve">sufficient </w:t>
                            </w:r>
                            <w:r w:rsidR="00151445" w:rsidRPr="001C3D9F">
                              <w:rPr>
                                <w:rFonts w:ascii="Arial" w:hAnsi="Arial" w:cs="Arial"/>
                                <w:sz w:val="21"/>
                                <w:szCs w:val="21"/>
                              </w:rPr>
                              <w:t>establishments</w:t>
                            </w:r>
                            <w:r w:rsidR="003A3767" w:rsidRPr="001C3D9F">
                              <w:rPr>
                                <w:rFonts w:ascii="Arial" w:hAnsi="Arial" w:cs="Arial"/>
                                <w:sz w:val="21"/>
                                <w:szCs w:val="21"/>
                              </w:rPr>
                              <w:t xml:space="preserve"> </w:t>
                            </w:r>
                            <w:r w:rsidR="00C529E9" w:rsidRPr="001C3D9F">
                              <w:rPr>
                                <w:rFonts w:ascii="Arial" w:hAnsi="Arial" w:cs="Arial"/>
                                <w:sz w:val="21"/>
                                <w:szCs w:val="21"/>
                              </w:rPr>
                              <w:t xml:space="preserve">that </w:t>
                            </w:r>
                            <w:r w:rsidR="00151445" w:rsidRPr="001C3D9F">
                              <w:rPr>
                                <w:rFonts w:ascii="Arial" w:hAnsi="Arial" w:cs="Arial"/>
                                <w:sz w:val="21"/>
                                <w:szCs w:val="21"/>
                              </w:rPr>
                              <w:t>care for children.</w:t>
                            </w:r>
                            <w:r w:rsidR="007C51EE" w:rsidRPr="001C3D9F">
                              <w:rPr>
                                <w:rFonts w:ascii="Arial" w:hAnsi="Arial" w:cs="Arial"/>
                                <w:sz w:val="21"/>
                                <w:szCs w:val="21"/>
                              </w:rPr>
                              <w:t xml:space="preserve"> </w:t>
                            </w:r>
                            <w:r w:rsidR="00660966" w:rsidRPr="001C3D9F">
                              <w:rPr>
                                <w:rFonts w:ascii="Arial" w:hAnsi="Arial" w:cs="Arial"/>
                                <w:sz w:val="21"/>
                                <w:szCs w:val="21"/>
                              </w:rPr>
                              <w:t xml:space="preserve">When taking </w:t>
                            </w:r>
                            <w:r w:rsidR="00E21F3B" w:rsidRPr="001C3D9F">
                              <w:rPr>
                                <w:rFonts w:ascii="Arial" w:hAnsi="Arial" w:cs="Arial"/>
                                <w:sz w:val="21"/>
                                <w:szCs w:val="21"/>
                              </w:rPr>
                              <w:t>into</w:t>
                            </w:r>
                            <w:r w:rsidR="00660966" w:rsidRPr="001C3D9F">
                              <w:rPr>
                                <w:rFonts w:ascii="Arial" w:hAnsi="Arial" w:cs="Arial"/>
                                <w:sz w:val="21"/>
                                <w:szCs w:val="21"/>
                              </w:rPr>
                              <w:t xml:space="preserve"> account </w:t>
                            </w:r>
                            <w:r w:rsidR="0059488F" w:rsidRPr="001C3D9F">
                              <w:rPr>
                                <w:rFonts w:ascii="Arial" w:hAnsi="Arial" w:cs="Arial"/>
                                <w:sz w:val="21"/>
                                <w:szCs w:val="21"/>
                              </w:rPr>
                              <w:t xml:space="preserve">solutions, </w:t>
                            </w:r>
                            <w:r w:rsidR="008A2C54" w:rsidRPr="001C3D9F">
                              <w:rPr>
                                <w:rFonts w:ascii="Arial" w:hAnsi="Arial" w:cs="Arial"/>
                                <w:sz w:val="21"/>
                                <w:szCs w:val="21"/>
                              </w:rPr>
                              <w:t xml:space="preserve">considerations should be paid to the </w:t>
                            </w:r>
                            <w:r w:rsidR="00006214" w:rsidRPr="001C3D9F">
                              <w:rPr>
                                <w:rFonts w:ascii="Arial" w:hAnsi="Arial" w:cs="Arial"/>
                                <w:sz w:val="21"/>
                                <w:szCs w:val="21"/>
                              </w:rPr>
                              <w:t xml:space="preserve">significance </w:t>
                            </w:r>
                            <w:r w:rsidR="00943906" w:rsidRPr="001C3D9F">
                              <w:rPr>
                                <w:rFonts w:ascii="Arial" w:hAnsi="Arial" w:cs="Arial"/>
                                <w:sz w:val="21"/>
                                <w:szCs w:val="21"/>
                              </w:rPr>
                              <w:t>of contin</w:t>
                            </w:r>
                            <w:r w:rsidR="006D6FE6" w:rsidRPr="001C3D9F">
                              <w:rPr>
                                <w:rFonts w:ascii="Arial" w:hAnsi="Arial" w:cs="Arial"/>
                                <w:sz w:val="21"/>
                                <w:szCs w:val="21"/>
                              </w:rPr>
                              <w:t xml:space="preserve">uity in a young </w:t>
                            </w:r>
                            <w:r w:rsidR="006E33D8" w:rsidRPr="001C3D9F">
                              <w:rPr>
                                <w:rFonts w:ascii="Arial" w:hAnsi="Arial" w:cs="Arial"/>
                                <w:sz w:val="21"/>
                                <w:szCs w:val="21"/>
                              </w:rPr>
                              <w:t>person’s</w:t>
                            </w:r>
                            <w:r w:rsidR="006D6FE6" w:rsidRPr="001C3D9F">
                              <w:rPr>
                                <w:rFonts w:ascii="Arial" w:hAnsi="Arial" w:cs="Arial"/>
                                <w:sz w:val="21"/>
                                <w:szCs w:val="21"/>
                              </w:rPr>
                              <w:t xml:space="preserve"> childhood </w:t>
                            </w:r>
                            <w:r w:rsidR="00DA541F" w:rsidRPr="001C3D9F">
                              <w:rPr>
                                <w:rFonts w:ascii="Arial" w:hAnsi="Arial" w:cs="Arial"/>
                                <w:sz w:val="21"/>
                                <w:szCs w:val="21"/>
                              </w:rPr>
                              <w:t xml:space="preserve">and also </w:t>
                            </w:r>
                            <w:r w:rsidR="0070243E" w:rsidRPr="001C3D9F">
                              <w:rPr>
                                <w:rFonts w:ascii="Arial" w:hAnsi="Arial" w:cs="Arial"/>
                                <w:sz w:val="21"/>
                                <w:szCs w:val="21"/>
                              </w:rPr>
                              <w:t xml:space="preserve">the young </w:t>
                            </w:r>
                            <w:r w:rsidR="00E21F3B" w:rsidRPr="001C3D9F">
                              <w:rPr>
                                <w:rFonts w:ascii="Arial" w:hAnsi="Arial" w:cs="Arial"/>
                                <w:sz w:val="21"/>
                                <w:szCs w:val="21"/>
                              </w:rPr>
                              <w:t>person’s</w:t>
                            </w:r>
                            <w:r w:rsidR="0070243E" w:rsidRPr="001C3D9F">
                              <w:rPr>
                                <w:rFonts w:ascii="Arial" w:hAnsi="Arial" w:cs="Arial"/>
                                <w:sz w:val="21"/>
                                <w:szCs w:val="21"/>
                              </w:rPr>
                              <w:t xml:space="preserve"> </w:t>
                            </w:r>
                            <w:r w:rsidR="00AF2ADC" w:rsidRPr="001C3D9F">
                              <w:rPr>
                                <w:rFonts w:ascii="Arial" w:hAnsi="Arial" w:cs="Arial"/>
                                <w:sz w:val="21"/>
                                <w:szCs w:val="21"/>
                              </w:rPr>
                              <w:t>religious, cultural</w:t>
                            </w:r>
                            <w:r w:rsidR="0070243E" w:rsidRPr="001C3D9F">
                              <w:rPr>
                                <w:rFonts w:ascii="Arial" w:hAnsi="Arial" w:cs="Arial"/>
                                <w:sz w:val="21"/>
                                <w:szCs w:val="21"/>
                              </w:rPr>
                              <w:t>, ethnic and linguistic background.</w:t>
                            </w:r>
                            <w:r w:rsidR="002C5BF4" w:rsidRPr="001C3D9F">
                              <w:rPr>
                                <w:rFonts w:ascii="Arial" w:hAnsi="Arial" w:cs="Arial"/>
                                <w:sz w:val="21"/>
                                <w:szCs w:val="21"/>
                              </w:rPr>
                              <w:t xml:space="preserve"> </w:t>
                            </w:r>
                            <w:r w:rsidR="00BA5799" w:rsidRPr="001C3D9F">
                              <w:rPr>
                                <w:rFonts w:ascii="Arial" w:hAnsi="Arial" w:cs="Arial"/>
                                <w:sz w:val="21"/>
                                <w:szCs w:val="21"/>
                              </w:rPr>
                              <w:t xml:space="preserve"> (ohchr</w:t>
                            </w:r>
                            <w:r w:rsidR="006E33D8" w:rsidRPr="001C3D9F">
                              <w:rPr>
                                <w:rFonts w:ascii="Arial" w:hAnsi="Arial" w:cs="Arial"/>
                                <w:sz w:val="21"/>
                                <w:szCs w:val="21"/>
                              </w:rPr>
                              <w:t>, 2019).</w:t>
                            </w:r>
                            <w:r w:rsidR="0070243E" w:rsidRPr="001C3D9F">
                              <w:rPr>
                                <w:rFonts w:ascii="Arial" w:hAnsi="Arial" w:cs="Arial"/>
                                <w:sz w:val="21"/>
                                <w:szCs w:val="21"/>
                              </w:rPr>
                              <w:t xml:space="preserve"> </w:t>
                            </w:r>
                          </w:p>
                          <w:p w14:paraId="7BEBC506" w14:textId="77777777" w:rsidR="003A3832" w:rsidRPr="002E6522" w:rsidRDefault="003A3832" w:rsidP="00156C2E">
                            <w:pPr>
                              <w:spacing w:before="100" w:beforeAutospacing="1" w:after="100" w:afterAutospacing="1"/>
                              <w:rPr>
                                <w:rFonts w:ascii="ArialMT" w:eastAsia="Times New Roman" w:hAnsi="ArialMT" w:cs="Times New Roman"/>
                                <w:color w:val="000000" w:themeColor="text1"/>
                                <w:lang w:eastAsia="en-GB"/>
                              </w:rPr>
                            </w:pPr>
                          </w:p>
                          <w:p w14:paraId="79A4F9EA" w14:textId="77777777" w:rsidR="007434F2" w:rsidRPr="007B3B26" w:rsidRDefault="007434F2" w:rsidP="00156C2E">
                            <w:pPr>
                              <w:spacing w:before="100" w:beforeAutospacing="1" w:after="100" w:afterAutospacing="1"/>
                              <w:rPr>
                                <w:rFonts w:ascii="ArialMT" w:eastAsia="Times New Roman" w:hAnsi="ArialMT" w:cs="Times New Roman"/>
                                <w:lang w:eastAsia="en-GB"/>
                              </w:rPr>
                            </w:pPr>
                          </w:p>
                          <w:p w14:paraId="66A29087" w14:textId="6F4F547D" w:rsidR="00156C2E" w:rsidRPr="00156C2E" w:rsidRDefault="00156C2E" w:rsidP="00156C2E">
                            <w:pPr>
                              <w:spacing w:before="100" w:beforeAutospacing="1" w:after="100" w:afterAutospacing="1"/>
                              <w:rPr>
                                <w:rFonts w:ascii="Times New Roman" w:eastAsia="Times New Roman" w:hAnsi="Times New Roman" w:cs="Times New Roman"/>
                                <w:lang w:eastAsia="en-GB"/>
                              </w:rPr>
                            </w:pPr>
                            <w:r w:rsidRPr="00156C2E">
                              <w:rPr>
                                <w:rFonts w:ascii="ArialMT" w:eastAsia="Times New Roman" w:hAnsi="ArialMT" w:cs="Times New Roman"/>
                                <w:lang w:eastAsia="en-GB"/>
                              </w:rPr>
                              <w:t xml:space="preserve"> </w:t>
                            </w:r>
                          </w:p>
                          <w:p w14:paraId="17E4156C" w14:textId="799D884F" w:rsidR="00A06241" w:rsidRPr="00A06241" w:rsidRDefault="00A06241" w:rsidP="005E7070">
                            <w:pPr>
                              <w:spacing w:before="100" w:beforeAutospacing="1" w:after="100" w:afterAutospacing="1"/>
                              <w:rPr>
                                <w:rFonts w:ascii="Verdana" w:eastAsia="Times New Roman" w:hAnsi="Verdana" w:cs="Times New Roman"/>
                                <w:color w:val="000000"/>
                                <w:lang w:eastAsia="en-GB"/>
                              </w:rPr>
                            </w:pPr>
                          </w:p>
                          <w:p w14:paraId="2E282238" w14:textId="620C09F3" w:rsidR="0088223B" w:rsidRPr="009B70BC" w:rsidRDefault="0088223B" w:rsidP="003407C5">
                            <w:pPr>
                              <w:pStyle w:val="NormalWeb"/>
                              <w:rPr>
                                <w:rFonts w:ascii="Arial" w:hAnsi="Arial" w:cs="Arial"/>
                                <w:color w:val="000000" w:themeColor="text1"/>
                              </w:rPr>
                            </w:pPr>
                          </w:p>
                          <w:p w14:paraId="2FBC7C73" w14:textId="77777777" w:rsidR="006C4A93" w:rsidRDefault="006C4A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768BBE" id="Text Box 9" o:spid="_x0000_s1027" type="#_x0000_t202" style="position:absolute;margin-left:-22.4pt;margin-top:432.55pt;width:501.6pt;height:265.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ALUsXwIAAMAEAAAOAAAAZHJzL2Uyb0RvYy54bWysVE1PGzEQvVfqf7B8L7shIZCIDUpBVJUo&#13;&#10;IEHF2fF6yUq2x7Wd7NJf32dvEijtqWoOznhmPB9v3uz5RW802yofWrIVHx2VnCkrqW7tc8W/P15/&#13;&#10;OuMsRGFrocmqir+owC8WHz+cd26ujmlNulaeIYgN885VfB2jmxdFkGtlRDgipyyMDXkjIq7+uai9&#13;&#10;6BDd6OK4LKdFR752nqQKAdqrwcgXOX7TKBnvmiaoyHTFUVvMp8/nKp3F4lzMn71w61buyhD/UIUR&#13;&#10;rUXSQ6grEQXb+PaPUKaVngI18UiSKahpWqlyD+hmVL7r5mEtnMq9AJzgDjCF/xdW3m7vPWvris84&#13;&#10;s8JgRI+qj+wz9WyW0OlcmMPpwcEt9lBjynt9gDI13TfepH+0w2AHzi8HbFMwCeV0fFqOj2GSsI3H&#13;&#10;p+MRLohfvD53PsQvigxLQsU9hpcxFdubEAfXvUvKFki39XWrdb4kwqhL7dlWYNRCSmXjND/XG/ON&#13;&#10;6kE/LfEbhg41qDGoJ3s1qsnUS5Fybb8l0ZZ1qZOTMge2lLIPhWkL94TVgEmSYr/qM7IHvFZUvwBG&#13;&#10;TwMNg5PXLVq9ESHeCw/eAR7sUrzD0WhCLtpJnK3J//ybPvmDDrBy1oHHFQ8/NsIrzvRXC6LMRpNJ&#13;&#10;In6+TE5O0wj8W8vqrcVuzCUBvxG21sksJv+o92LjyTxh5ZYpK0zCSuSueNyLl3HYLqysVMtldgLV&#13;&#10;nYg39sHJFDrNKw3ysX8S3u2mHUGUW9ozXszfDX3wTS8tLTeRmjYzIuE8oLqDH2uS57Zb6bSHb+/Z&#13;&#10;6/XDs/gFAAD//wMAUEsDBBQABgAIAAAAIQBDEsEk6AAAABEBAAAPAAAAZHJzL2Rvd25yZXYueG1s&#13;&#10;TI/RSsNAEEXfBf9hGcGX0m5qk5Cm2RRRCxahaPUDptkxiWZ3Y3bbxr93fNKXgWHuvXNusR5NJ040&#13;&#10;+NZZBfNZBIJs5XRrawVvr5tpBsIHtBo7Z0nBN3lYl5cXBebane0LnfahFhxifY4KmhD6XEpfNWTQ&#13;&#10;z1xPlm/vbjAYeB1qqQc8c7jp5E0UpdJga/lDgz3dNVR97o9GwdPucUy3pk8+vqJnfKAwqTeTnVLX&#13;&#10;V+P9isftCkSgMfw54LcD80PJYAd3tNqLTsE0jpk/KMjSZA6CFcski0EcWLpYpguQZSH/Nyl/AAAA&#13;&#10;//8DAFBLAQItABQABgAIAAAAIQC2gziS/gAAAOEBAAATAAAAAAAAAAAAAAAAAAAAAABbQ29udGVu&#13;&#10;dF9UeXBlc10ueG1sUEsBAi0AFAAGAAgAAAAhADj9If/WAAAAlAEAAAsAAAAAAAAAAAAAAAAALwEA&#13;&#10;AF9yZWxzLy5yZWxzUEsBAi0AFAAGAAgAAAAhAKoAtSxfAgAAwAQAAA4AAAAAAAAAAAAAAAAALgIA&#13;&#10;AGRycy9lMm9Eb2MueG1sUEsBAi0AFAAGAAgAAAAhAEMSwSToAAAAEQEAAA8AAAAAAAAAAAAAAAAA&#13;&#10;uQQAAGRycy9kb3ducmV2LnhtbFBLBQYAAAAABAAEAPMAAADOBQAAAAA=&#13;&#10;" fillcolor="#a8d08d [1945]" stroked="f" strokeweight=".5pt">
                <v:textbox>
                  <w:txbxContent>
                    <w:p w14:paraId="3A5FC5FA" w14:textId="77777777" w:rsidR="007434F2" w:rsidRPr="001C3D9F" w:rsidRDefault="009B70BC" w:rsidP="007434F2">
                      <w:pPr>
                        <w:pStyle w:val="NormalWeb"/>
                        <w:rPr>
                          <w:rFonts w:ascii="Arial" w:hAnsi="Arial" w:cs="Arial"/>
                          <w:color w:val="000000" w:themeColor="text1"/>
                          <w:sz w:val="21"/>
                          <w:szCs w:val="21"/>
                        </w:rPr>
                      </w:pPr>
                      <w:r w:rsidRPr="001C3D9F">
                        <w:rPr>
                          <w:rFonts w:ascii="Arial" w:hAnsi="Arial" w:cs="Arial"/>
                          <w:color w:val="000000" w:themeColor="text1"/>
                          <w:sz w:val="21"/>
                          <w:szCs w:val="21"/>
                        </w:rPr>
                        <w:t>A</w:t>
                      </w:r>
                      <w:r w:rsidR="003407C5" w:rsidRPr="001C3D9F">
                        <w:rPr>
                          <w:rFonts w:ascii="Arial" w:hAnsi="Arial" w:cs="Arial"/>
                          <w:color w:val="000000" w:themeColor="text1"/>
                          <w:sz w:val="21"/>
                          <w:szCs w:val="21"/>
                        </w:rPr>
                        <w:t xml:space="preserve">rticle </w:t>
                      </w:r>
                      <w:proofErr w:type="gramStart"/>
                      <w:r w:rsidR="003407C5" w:rsidRPr="001C3D9F">
                        <w:rPr>
                          <w:rFonts w:ascii="Arial" w:hAnsi="Arial" w:cs="Arial"/>
                          <w:color w:val="000000" w:themeColor="text1"/>
                          <w:sz w:val="21"/>
                          <w:szCs w:val="21"/>
                        </w:rPr>
                        <w:t>20 :</w:t>
                      </w:r>
                      <w:proofErr w:type="gramEnd"/>
                      <w:r w:rsidR="003407C5" w:rsidRPr="001C3D9F">
                        <w:rPr>
                          <w:rFonts w:ascii="Arial" w:hAnsi="Arial" w:cs="Arial"/>
                          <w:color w:val="000000" w:themeColor="text1"/>
                          <w:sz w:val="21"/>
                          <w:szCs w:val="21"/>
                        </w:rPr>
                        <w:t xml:space="preserve"> </w:t>
                      </w:r>
                      <w:r w:rsidR="00034ED5" w:rsidRPr="001C3D9F">
                        <w:rPr>
                          <w:rFonts w:ascii="Arial" w:hAnsi="Arial" w:cs="Arial"/>
                          <w:color w:val="000000" w:themeColor="text1"/>
                          <w:sz w:val="21"/>
                          <w:szCs w:val="21"/>
                        </w:rPr>
                        <w:t xml:space="preserve">    </w:t>
                      </w:r>
                      <w:r w:rsidR="003407C5" w:rsidRPr="001C3D9F">
                        <w:rPr>
                          <w:rFonts w:ascii="Arial" w:hAnsi="Arial" w:cs="Arial"/>
                          <w:color w:val="000000" w:themeColor="text1"/>
                          <w:sz w:val="21"/>
                          <w:szCs w:val="21"/>
                        </w:rPr>
                        <w:t>(</w:t>
                      </w:r>
                      <w:r w:rsidRPr="001C3D9F">
                        <w:rPr>
                          <w:rFonts w:ascii="Arial" w:hAnsi="Arial" w:cs="Arial"/>
                          <w:color w:val="000000" w:themeColor="text1"/>
                          <w:sz w:val="21"/>
                          <w:szCs w:val="21"/>
                        </w:rPr>
                        <w:t>C</w:t>
                      </w:r>
                      <w:r w:rsidR="003407C5" w:rsidRPr="001C3D9F">
                        <w:rPr>
                          <w:rFonts w:ascii="Arial" w:hAnsi="Arial" w:cs="Arial"/>
                          <w:color w:val="000000" w:themeColor="text1"/>
                          <w:sz w:val="21"/>
                          <w:szCs w:val="21"/>
                        </w:rPr>
                        <w:t>hildren unable to live with their family) If a child cannot be looked after by</w:t>
                      </w:r>
                      <w:r w:rsidR="003407C5" w:rsidRPr="001C3D9F">
                        <w:rPr>
                          <w:rFonts w:ascii="Arial" w:hAnsi="Arial" w:cs="Arial"/>
                          <w:color w:val="000000" w:themeColor="text1"/>
                          <w:sz w:val="21"/>
                          <w:szCs w:val="21"/>
                        </w:rPr>
                        <w:br/>
                        <w:t xml:space="preserve">their immediate family, the government must give them special protection and assistance. This includes making sure the child is provided with alternative care that is continuous and respects the child’s culture, language and religion. </w:t>
                      </w:r>
                      <w:r w:rsidR="00034ED5" w:rsidRPr="001C3D9F">
                        <w:rPr>
                          <w:rFonts w:ascii="Arial" w:hAnsi="Arial" w:cs="Arial"/>
                          <w:color w:val="000000" w:themeColor="text1"/>
                          <w:sz w:val="21"/>
                          <w:szCs w:val="21"/>
                        </w:rPr>
                        <w:t>(</w:t>
                      </w:r>
                      <w:r w:rsidR="003D00CB" w:rsidRPr="001C3D9F">
                        <w:rPr>
                          <w:rFonts w:ascii="Arial" w:hAnsi="Arial" w:cs="Arial"/>
                          <w:color w:val="000000" w:themeColor="text1"/>
                          <w:sz w:val="21"/>
                          <w:szCs w:val="21"/>
                        </w:rPr>
                        <w:t>Unicef,2010</w:t>
                      </w:r>
                      <w:r w:rsidR="00267FE4" w:rsidRPr="001C3D9F">
                        <w:rPr>
                          <w:rFonts w:ascii="Arial" w:hAnsi="Arial" w:cs="Arial"/>
                          <w:color w:val="000000" w:themeColor="text1"/>
                          <w:sz w:val="21"/>
                          <w:szCs w:val="21"/>
                        </w:rPr>
                        <w:t>).</w:t>
                      </w:r>
                    </w:p>
                    <w:p w14:paraId="1C0B726B" w14:textId="3DB7AEAA" w:rsidR="00352DAC" w:rsidRPr="001C3D9F" w:rsidRDefault="007434F2" w:rsidP="007434F2">
                      <w:pPr>
                        <w:pStyle w:val="NormalWeb"/>
                        <w:rPr>
                          <w:rFonts w:ascii="Arial" w:hAnsi="Arial" w:cs="Arial"/>
                          <w:color w:val="000000" w:themeColor="text1"/>
                          <w:sz w:val="21"/>
                          <w:szCs w:val="21"/>
                        </w:rPr>
                      </w:pPr>
                      <w:r w:rsidRPr="001C3D9F">
                        <w:rPr>
                          <w:rFonts w:ascii="Arial" w:hAnsi="Arial" w:cs="Arial"/>
                          <w:color w:val="000000" w:themeColor="text1"/>
                          <w:sz w:val="21"/>
                          <w:szCs w:val="21"/>
                        </w:rPr>
                        <w:t>Children’s</w:t>
                      </w:r>
                      <w:r w:rsidR="0088223B" w:rsidRPr="001C3D9F">
                        <w:rPr>
                          <w:rFonts w:ascii="Arial" w:hAnsi="Arial" w:cs="Arial"/>
                          <w:color w:val="000000" w:themeColor="text1"/>
                          <w:sz w:val="21"/>
                          <w:szCs w:val="21"/>
                        </w:rPr>
                        <w:t xml:space="preserve"> and young people act </w:t>
                      </w:r>
                      <w:r w:rsidR="00A855DB" w:rsidRPr="001C3D9F">
                        <w:rPr>
                          <w:rFonts w:ascii="Arial" w:hAnsi="Arial" w:cs="Arial"/>
                          <w:color w:val="000000" w:themeColor="text1"/>
                          <w:sz w:val="21"/>
                          <w:szCs w:val="21"/>
                        </w:rPr>
                        <w:t>(</w:t>
                      </w:r>
                      <w:r w:rsidR="0088223B" w:rsidRPr="001C3D9F">
                        <w:rPr>
                          <w:rFonts w:ascii="Arial" w:hAnsi="Arial" w:cs="Arial"/>
                          <w:color w:val="000000" w:themeColor="text1"/>
                          <w:sz w:val="21"/>
                          <w:szCs w:val="21"/>
                        </w:rPr>
                        <w:t>2008</w:t>
                      </w:r>
                      <w:proofErr w:type="gramStart"/>
                      <w:r w:rsidR="00A855DB" w:rsidRPr="001C3D9F">
                        <w:rPr>
                          <w:rFonts w:ascii="Arial" w:hAnsi="Arial" w:cs="Arial"/>
                          <w:color w:val="000000" w:themeColor="text1"/>
                          <w:sz w:val="21"/>
                          <w:szCs w:val="21"/>
                        </w:rPr>
                        <w:t xml:space="preserve">) </w:t>
                      </w:r>
                      <w:r w:rsidR="0088223B" w:rsidRPr="001C3D9F">
                        <w:rPr>
                          <w:rFonts w:ascii="Arial" w:hAnsi="Arial" w:cs="Arial"/>
                          <w:color w:val="000000" w:themeColor="text1"/>
                          <w:sz w:val="21"/>
                          <w:szCs w:val="21"/>
                        </w:rPr>
                        <w:t>:</w:t>
                      </w:r>
                      <w:proofErr w:type="gramEnd"/>
                      <w:r w:rsidR="0088223B" w:rsidRPr="001C3D9F">
                        <w:rPr>
                          <w:rFonts w:ascii="Arial" w:hAnsi="Arial" w:cs="Arial"/>
                          <w:color w:val="000000" w:themeColor="text1"/>
                          <w:sz w:val="21"/>
                          <w:szCs w:val="21"/>
                        </w:rPr>
                        <w:t xml:space="preserve"> </w:t>
                      </w:r>
                      <w:r w:rsidR="005B2C38" w:rsidRPr="001C3D9F">
                        <w:rPr>
                          <w:rFonts w:ascii="Arial" w:hAnsi="Arial" w:cs="Arial"/>
                          <w:color w:val="000000" w:themeColor="text1"/>
                          <w:sz w:val="21"/>
                          <w:szCs w:val="21"/>
                        </w:rPr>
                        <w:t>O</w:t>
                      </w:r>
                      <w:r w:rsidR="00BB595E" w:rsidRPr="001C3D9F">
                        <w:rPr>
                          <w:rFonts w:ascii="Arial" w:hAnsi="Arial" w:cs="Arial"/>
                          <w:color w:val="000000" w:themeColor="text1"/>
                          <w:sz w:val="21"/>
                          <w:szCs w:val="21"/>
                        </w:rPr>
                        <w:t xml:space="preserve">ne of the many principles in this act is ensuring children in local authority care </w:t>
                      </w:r>
                      <w:r w:rsidR="00A06241" w:rsidRPr="001C3D9F">
                        <w:rPr>
                          <w:rFonts w:ascii="Arial" w:hAnsi="Arial" w:cs="Arial"/>
                          <w:color w:val="000000" w:themeColor="text1"/>
                          <w:sz w:val="21"/>
                          <w:szCs w:val="21"/>
                        </w:rPr>
                        <w:t xml:space="preserve">have </w:t>
                      </w:r>
                      <w:r w:rsidR="00A028A9" w:rsidRPr="001C3D9F">
                        <w:rPr>
                          <w:rFonts w:ascii="Arial" w:hAnsi="Arial" w:cs="Arial"/>
                          <w:color w:val="000000" w:themeColor="text1"/>
                          <w:sz w:val="21"/>
                          <w:szCs w:val="21"/>
                        </w:rPr>
                        <w:t>tolerable</w:t>
                      </w:r>
                      <w:r w:rsidR="00A06241" w:rsidRPr="001C3D9F">
                        <w:rPr>
                          <w:rFonts w:ascii="Arial" w:hAnsi="Arial" w:cs="Arial"/>
                          <w:color w:val="000000" w:themeColor="text1"/>
                          <w:sz w:val="21"/>
                          <w:szCs w:val="21"/>
                        </w:rPr>
                        <w:t xml:space="preserve"> and </w:t>
                      </w:r>
                      <w:r w:rsidR="005E7070" w:rsidRPr="001C3D9F">
                        <w:rPr>
                          <w:rFonts w:ascii="Arial" w:hAnsi="Arial" w:cs="Arial"/>
                          <w:color w:val="000000" w:themeColor="text1"/>
                          <w:sz w:val="21"/>
                          <w:szCs w:val="21"/>
                        </w:rPr>
                        <w:t xml:space="preserve">applicable </w:t>
                      </w:r>
                      <w:r w:rsidR="00A06241" w:rsidRPr="001C3D9F">
                        <w:rPr>
                          <w:rFonts w:ascii="Arial" w:hAnsi="Arial" w:cs="Arial"/>
                          <w:color w:val="000000" w:themeColor="text1"/>
                          <w:sz w:val="21"/>
                          <w:szCs w:val="21"/>
                        </w:rPr>
                        <w:t>accommodation.</w:t>
                      </w:r>
                      <w:r w:rsidR="00BF3C2C" w:rsidRPr="001C3D9F">
                        <w:rPr>
                          <w:rFonts w:ascii="Arial" w:hAnsi="Arial" w:cs="Arial"/>
                          <w:color w:val="000000" w:themeColor="text1"/>
                          <w:sz w:val="21"/>
                          <w:szCs w:val="21"/>
                        </w:rPr>
                        <w:t xml:space="preserve"> </w:t>
                      </w:r>
                      <w:r w:rsidRPr="001C3D9F">
                        <w:rPr>
                          <w:rFonts w:ascii="Arial" w:hAnsi="Arial" w:cs="Arial"/>
                          <w:color w:val="000000" w:themeColor="text1"/>
                          <w:sz w:val="21"/>
                          <w:szCs w:val="21"/>
                        </w:rPr>
                        <w:t>Also,</w:t>
                      </w:r>
                      <w:r w:rsidR="00BF3C2C" w:rsidRPr="001C3D9F">
                        <w:rPr>
                          <w:rFonts w:ascii="Arial" w:hAnsi="Arial" w:cs="Arial"/>
                          <w:color w:val="000000" w:themeColor="text1"/>
                          <w:sz w:val="21"/>
                          <w:szCs w:val="21"/>
                        </w:rPr>
                        <w:t xml:space="preserve"> the local authority will have the responsibility to </w:t>
                      </w:r>
                      <w:r w:rsidR="0071198F" w:rsidRPr="001C3D9F">
                        <w:rPr>
                          <w:rFonts w:ascii="Arial" w:hAnsi="Arial" w:cs="Arial"/>
                          <w:color w:val="000000" w:themeColor="text1"/>
                          <w:sz w:val="21"/>
                          <w:szCs w:val="21"/>
                        </w:rPr>
                        <w:t xml:space="preserve">administer </w:t>
                      </w:r>
                      <w:r w:rsidR="008E6577" w:rsidRPr="001C3D9F">
                        <w:rPr>
                          <w:rFonts w:ascii="Arial" w:hAnsi="Arial" w:cs="Arial"/>
                          <w:color w:val="000000" w:themeColor="text1"/>
                          <w:sz w:val="21"/>
                          <w:szCs w:val="21"/>
                        </w:rPr>
                        <w:t xml:space="preserve">support to children in care or may have </w:t>
                      </w:r>
                      <w:r w:rsidR="005C2BF5" w:rsidRPr="001C3D9F">
                        <w:rPr>
                          <w:rFonts w:ascii="Arial" w:hAnsi="Arial" w:cs="Arial"/>
                          <w:color w:val="000000" w:themeColor="text1"/>
                          <w:sz w:val="21"/>
                          <w:szCs w:val="21"/>
                        </w:rPr>
                        <w:t xml:space="preserve">left care to </w:t>
                      </w:r>
                      <w:r w:rsidR="00352DAC" w:rsidRPr="001C3D9F">
                        <w:rPr>
                          <w:rFonts w:ascii="Arial" w:hAnsi="Arial" w:cs="Arial"/>
                          <w:color w:val="000000" w:themeColor="text1"/>
                          <w:sz w:val="21"/>
                          <w:szCs w:val="21"/>
                        </w:rPr>
                        <w:t xml:space="preserve">oppress training and education. </w:t>
                      </w:r>
                      <w:r w:rsidR="007B7475" w:rsidRPr="001C3D9F">
                        <w:rPr>
                          <w:rFonts w:ascii="Arial" w:hAnsi="Arial" w:cs="Arial"/>
                          <w:color w:val="000000" w:themeColor="text1"/>
                          <w:sz w:val="21"/>
                          <w:szCs w:val="21"/>
                        </w:rPr>
                        <w:t xml:space="preserve"> </w:t>
                      </w:r>
                      <w:r w:rsidR="00B36CDB" w:rsidRPr="001C3D9F">
                        <w:rPr>
                          <w:rFonts w:ascii="Arial" w:hAnsi="Arial" w:cs="Arial"/>
                          <w:color w:val="000000" w:themeColor="text1"/>
                          <w:sz w:val="21"/>
                          <w:szCs w:val="21"/>
                        </w:rPr>
                        <w:t>(</w:t>
                      </w:r>
                      <w:proofErr w:type="gramStart"/>
                      <w:r w:rsidR="00B36CDB" w:rsidRPr="001C3D9F">
                        <w:rPr>
                          <w:rFonts w:ascii="Arial" w:hAnsi="Arial" w:cs="Arial"/>
                          <w:color w:val="000000" w:themeColor="text1"/>
                          <w:sz w:val="21"/>
                          <w:szCs w:val="21"/>
                        </w:rPr>
                        <w:t>Saferchildrenyork,no</w:t>
                      </w:r>
                      <w:proofErr w:type="gramEnd"/>
                      <w:r w:rsidR="00B36CDB" w:rsidRPr="001C3D9F">
                        <w:rPr>
                          <w:rFonts w:ascii="Arial" w:hAnsi="Arial" w:cs="Arial"/>
                          <w:color w:val="000000" w:themeColor="text1"/>
                          <w:sz w:val="21"/>
                          <w:szCs w:val="21"/>
                        </w:rPr>
                        <w:t xml:space="preserve"> Date).</w:t>
                      </w:r>
                    </w:p>
                    <w:p w14:paraId="367A8BAA" w14:textId="77777777" w:rsidR="00090E7B" w:rsidRPr="001C3D9F" w:rsidRDefault="00252A6D" w:rsidP="00156C2E">
                      <w:pPr>
                        <w:spacing w:before="100" w:beforeAutospacing="1" w:after="100" w:afterAutospacing="1"/>
                        <w:rPr>
                          <w:rFonts w:ascii="Arial" w:hAnsi="Arial" w:cs="Arial"/>
                          <w:sz w:val="21"/>
                          <w:szCs w:val="21"/>
                        </w:rPr>
                      </w:pPr>
                      <w:r w:rsidRPr="001C3D9F">
                        <w:rPr>
                          <w:rFonts w:ascii="Arial" w:eastAsia="Times New Roman" w:hAnsi="Arial" w:cs="Arial"/>
                          <w:color w:val="000000" w:themeColor="text1"/>
                          <w:sz w:val="21"/>
                          <w:szCs w:val="21"/>
                          <w:lang w:eastAsia="en-GB"/>
                        </w:rPr>
                        <w:t xml:space="preserve">The Social Services and Well-being Wales Act </w:t>
                      </w:r>
                      <w:r w:rsidR="00A855DB" w:rsidRPr="001C3D9F">
                        <w:rPr>
                          <w:rFonts w:ascii="Arial" w:eastAsia="Times New Roman" w:hAnsi="Arial" w:cs="Arial"/>
                          <w:color w:val="000000" w:themeColor="text1"/>
                          <w:sz w:val="21"/>
                          <w:szCs w:val="21"/>
                          <w:lang w:eastAsia="en-GB"/>
                        </w:rPr>
                        <w:t>(</w:t>
                      </w:r>
                      <w:r w:rsidRPr="001C3D9F">
                        <w:rPr>
                          <w:rFonts w:ascii="Arial" w:eastAsia="Times New Roman" w:hAnsi="Arial" w:cs="Arial"/>
                          <w:color w:val="000000" w:themeColor="text1"/>
                          <w:sz w:val="21"/>
                          <w:szCs w:val="21"/>
                          <w:lang w:eastAsia="en-GB"/>
                        </w:rPr>
                        <w:t>2014</w:t>
                      </w:r>
                      <w:proofErr w:type="gramStart"/>
                      <w:r w:rsidR="00A855DB" w:rsidRPr="001C3D9F">
                        <w:rPr>
                          <w:rFonts w:ascii="Arial" w:eastAsia="Times New Roman" w:hAnsi="Arial" w:cs="Arial"/>
                          <w:color w:val="000000" w:themeColor="text1"/>
                          <w:sz w:val="21"/>
                          <w:szCs w:val="21"/>
                          <w:lang w:eastAsia="en-GB"/>
                        </w:rPr>
                        <w:t xml:space="preserve">) </w:t>
                      </w:r>
                      <w:r w:rsidR="003A076A" w:rsidRPr="001C3D9F">
                        <w:rPr>
                          <w:rFonts w:ascii="Arial" w:eastAsia="Times New Roman" w:hAnsi="Arial" w:cs="Arial"/>
                          <w:color w:val="000000" w:themeColor="text1"/>
                          <w:sz w:val="21"/>
                          <w:szCs w:val="21"/>
                          <w:lang w:eastAsia="en-GB"/>
                        </w:rPr>
                        <w:t>:</w:t>
                      </w:r>
                      <w:proofErr w:type="gramEnd"/>
                      <w:r w:rsidRPr="001C3D9F">
                        <w:rPr>
                          <w:rFonts w:ascii="Arial" w:eastAsia="Times New Roman" w:hAnsi="Arial" w:cs="Arial"/>
                          <w:color w:val="000000" w:themeColor="text1"/>
                          <w:sz w:val="21"/>
                          <w:szCs w:val="21"/>
                          <w:lang w:eastAsia="en-GB"/>
                        </w:rPr>
                        <w:t xml:space="preserve"> </w:t>
                      </w:r>
                      <w:r w:rsidR="00A855DB" w:rsidRPr="001C3D9F">
                        <w:rPr>
                          <w:rFonts w:ascii="Arial" w:eastAsia="Times New Roman" w:hAnsi="Arial" w:cs="Arial"/>
                          <w:color w:val="000000" w:themeColor="text1"/>
                          <w:sz w:val="21"/>
                          <w:szCs w:val="21"/>
                          <w:lang w:eastAsia="en-GB"/>
                        </w:rPr>
                        <w:t>T</w:t>
                      </w:r>
                      <w:r w:rsidR="007B3B26" w:rsidRPr="001C3D9F">
                        <w:rPr>
                          <w:rFonts w:ascii="Arial" w:eastAsia="Times New Roman" w:hAnsi="Arial" w:cs="Arial"/>
                          <w:color w:val="000000" w:themeColor="text1"/>
                          <w:sz w:val="21"/>
                          <w:szCs w:val="21"/>
                          <w:lang w:eastAsia="en-GB"/>
                        </w:rPr>
                        <w:t xml:space="preserve">he act </w:t>
                      </w:r>
                      <w:r w:rsidR="00C165B5" w:rsidRPr="001C3D9F">
                        <w:rPr>
                          <w:rFonts w:ascii="Arial" w:eastAsia="Times New Roman" w:hAnsi="Arial" w:cs="Arial"/>
                          <w:color w:val="000000" w:themeColor="text1"/>
                          <w:sz w:val="21"/>
                          <w:szCs w:val="21"/>
                          <w:lang w:eastAsia="en-GB"/>
                        </w:rPr>
                        <w:t xml:space="preserve">highlights the </w:t>
                      </w:r>
                      <w:r w:rsidR="00387723" w:rsidRPr="001C3D9F">
                        <w:rPr>
                          <w:rFonts w:ascii="Arial" w:eastAsia="Times New Roman" w:hAnsi="Arial" w:cs="Arial"/>
                          <w:color w:val="000000" w:themeColor="text1"/>
                          <w:sz w:val="21"/>
                          <w:szCs w:val="21"/>
                          <w:lang w:eastAsia="en-GB"/>
                        </w:rPr>
                        <w:t>relevance of</w:t>
                      </w:r>
                      <w:r w:rsidR="00C803DF" w:rsidRPr="001C3D9F">
                        <w:rPr>
                          <w:rFonts w:ascii="Arial" w:eastAsia="Times New Roman" w:hAnsi="Arial" w:cs="Arial"/>
                          <w:color w:val="000000" w:themeColor="text1"/>
                          <w:sz w:val="21"/>
                          <w:szCs w:val="21"/>
                          <w:lang w:eastAsia="en-GB"/>
                        </w:rPr>
                        <w:t xml:space="preserve"> supposing </w:t>
                      </w:r>
                      <w:r w:rsidR="00313081" w:rsidRPr="001C3D9F">
                        <w:rPr>
                          <w:rFonts w:ascii="Arial" w:eastAsia="Times New Roman" w:hAnsi="Arial" w:cs="Arial"/>
                          <w:color w:val="000000" w:themeColor="text1"/>
                          <w:sz w:val="21"/>
                          <w:szCs w:val="21"/>
                          <w:lang w:eastAsia="en-GB"/>
                        </w:rPr>
                        <w:t>convenient</w:t>
                      </w:r>
                      <w:r w:rsidR="00F93DE1" w:rsidRPr="001C3D9F">
                        <w:rPr>
                          <w:rFonts w:ascii="Arial" w:eastAsia="Times New Roman" w:hAnsi="Arial" w:cs="Arial"/>
                          <w:color w:val="000000" w:themeColor="text1"/>
                          <w:sz w:val="21"/>
                          <w:szCs w:val="21"/>
                          <w:lang w:eastAsia="en-GB"/>
                        </w:rPr>
                        <w:t xml:space="preserve"> support in o</w:t>
                      </w:r>
                      <w:r w:rsidR="007434F2" w:rsidRPr="001C3D9F">
                        <w:rPr>
                          <w:rFonts w:ascii="Arial" w:eastAsia="Times New Roman" w:hAnsi="Arial" w:cs="Arial"/>
                          <w:color w:val="000000" w:themeColor="text1"/>
                          <w:sz w:val="21"/>
                          <w:szCs w:val="21"/>
                          <w:lang w:eastAsia="en-GB"/>
                        </w:rPr>
                        <w:t>rder</w:t>
                      </w:r>
                      <w:r w:rsidR="00F93DE1" w:rsidRPr="001C3D9F">
                        <w:rPr>
                          <w:rFonts w:ascii="Arial" w:eastAsia="Times New Roman" w:hAnsi="Arial" w:cs="Arial"/>
                          <w:color w:val="000000" w:themeColor="text1"/>
                          <w:sz w:val="21"/>
                          <w:szCs w:val="21"/>
                          <w:lang w:eastAsia="en-GB"/>
                        </w:rPr>
                        <w:t xml:space="preserve"> to enable all individuals </w:t>
                      </w:r>
                      <w:r w:rsidR="00CF523F" w:rsidRPr="001C3D9F">
                        <w:rPr>
                          <w:rFonts w:ascii="Arial" w:eastAsia="Times New Roman" w:hAnsi="Arial" w:cs="Arial"/>
                          <w:color w:val="000000" w:themeColor="text1"/>
                          <w:sz w:val="21"/>
                          <w:szCs w:val="21"/>
                          <w:lang w:eastAsia="en-GB"/>
                        </w:rPr>
                        <w:t xml:space="preserve">inclusive with looked after children, to </w:t>
                      </w:r>
                      <w:r w:rsidR="00313081" w:rsidRPr="001C3D9F">
                        <w:rPr>
                          <w:rFonts w:ascii="Arial" w:eastAsia="Times New Roman" w:hAnsi="Arial" w:cs="Arial"/>
                          <w:color w:val="000000" w:themeColor="text1"/>
                          <w:sz w:val="21"/>
                          <w:szCs w:val="21"/>
                          <w:lang w:eastAsia="en-GB"/>
                        </w:rPr>
                        <w:t>engage</w:t>
                      </w:r>
                      <w:r w:rsidR="00FC5CA6" w:rsidRPr="001C3D9F">
                        <w:rPr>
                          <w:rFonts w:ascii="Arial" w:eastAsia="Times New Roman" w:hAnsi="Arial" w:cs="Arial"/>
                          <w:color w:val="000000" w:themeColor="text1"/>
                          <w:sz w:val="21"/>
                          <w:szCs w:val="21"/>
                          <w:lang w:eastAsia="en-GB"/>
                        </w:rPr>
                        <w:t xml:space="preserve"> in </w:t>
                      </w:r>
                      <w:r w:rsidR="00313081" w:rsidRPr="001C3D9F">
                        <w:rPr>
                          <w:rFonts w:ascii="Arial" w:eastAsia="Times New Roman" w:hAnsi="Arial" w:cs="Arial"/>
                          <w:color w:val="000000" w:themeColor="text1"/>
                          <w:sz w:val="21"/>
                          <w:szCs w:val="21"/>
                          <w:lang w:eastAsia="en-GB"/>
                        </w:rPr>
                        <w:t>decisions</w:t>
                      </w:r>
                      <w:r w:rsidR="00636962" w:rsidRPr="001C3D9F">
                        <w:rPr>
                          <w:rFonts w:ascii="Arial" w:eastAsia="Times New Roman" w:hAnsi="Arial" w:cs="Arial"/>
                          <w:color w:val="000000" w:themeColor="text1"/>
                          <w:sz w:val="21"/>
                          <w:szCs w:val="21"/>
                          <w:lang w:eastAsia="en-GB"/>
                        </w:rPr>
                        <w:t xml:space="preserve"> which </w:t>
                      </w:r>
                      <w:r w:rsidR="00720845" w:rsidRPr="001C3D9F">
                        <w:rPr>
                          <w:rFonts w:ascii="Arial" w:eastAsia="Times New Roman" w:hAnsi="Arial" w:cs="Arial"/>
                          <w:color w:val="000000" w:themeColor="text1"/>
                          <w:sz w:val="21"/>
                          <w:szCs w:val="21"/>
                          <w:lang w:eastAsia="en-GB"/>
                        </w:rPr>
                        <w:t xml:space="preserve">involve them to </w:t>
                      </w:r>
                      <w:r w:rsidR="00313081" w:rsidRPr="001C3D9F">
                        <w:rPr>
                          <w:rFonts w:ascii="Arial" w:eastAsia="Times New Roman" w:hAnsi="Arial" w:cs="Arial"/>
                          <w:color w:val="000000" w:themeColor="text1"/>
                          <w:sz w:val="21"/>
                          <w:szCs w:val="21"/>
                          <w:lang w:eastAsia="en-GB"/>
                        </w:rPr>
                        <w:t xml:space="preserve">the extent which is appropriate within the circumstances. </w:t>
                      </w:r>
                      <w:r w:rsidR="007434F2" w:rsidRPr="001C3D9F">
                        <w:rPr>
                          <w:rFonts w:ascii="Arial" w:eastAsia="Times New Roman" w:hAnsi="Arial" w:cs="Arial"/>
                          <w:color w:val="000000" w:themeColor="text1"/>
                          <w:sz w:val="21"/>
                          <w:szCs w:val="21"/>
                          <w:lang w:eastAsia="en-GB"/>
                        </w:rPr>
                        <w:t>The act also states that the career of the looked after child must meet specified regulations.</w:t>
                      </w:r>
                      <w:r w:rsidR="0008421D" w:rsidRPr="001C3D9F">
                        <w:rPr>
                          <w:rFonts w:ascii="Arial" w:eastAsia="Times New Roman" w:hAnsi="Arial" w:cs="Arial"/>
                          <w:color w:val="000000" w:themeColor="text1"/>
                          <w:sz w:val="21"/>
                          <w:szCs w:val="21"/>
                          <w:lang w:eastAsia="en-GB"/>
                        </w:rPr>
                        <w:t xml:space="preserve"> </w:t>
                      </w:r>
                      <w:r w:rsidR="00577D21" w:rsidRPr="001C3D9F">
                        <w:rPr>
                          <w:rFonts w:ascii="Arial" w:eastAsia="Times New Roman" w:hAnsi="Arial" w:cs="Arial"/>
                          <w:i/>
                          <w:iCs/>
                          <w:color w:val="000000" w:themeColor="text1"/>
                          <w:sz w:val="21"/>
                          <w:szCs w:val="21"/>
                          <w:lang w:eastAsia="en-GB"/>
                        </w:rPr>
                        <w:t>The Social Services and Well- being Wales Act</w:t>
                      </w:r>
                      <w:r w:rsidR="00151445" w:rsidRPr="001C3D9F">
                        <w:rPr>
                          <w:rFonts w:ascii="Arial" w:eastAsia="Times New Roman" w:hAnsi="Arial" w:cs="Arial"/>
                          <w:i/>
                          <w:iCs/>
                          <w:color w:val="000000" w:themeColor="text1"/>
                          <w:sz w:val="21"/>
                          <w:szCs w:val="21"/>
                          <w:lang w:eastAsia="en-GB"/>
                        </w:rPr>
                        <w:t xml:space="preserve"> </w:t>
                      </w:r>
                      <w:r w:rsidR="00577D21" w:rsidRPr="001C3D9F">
                        <w:rPr>
                          <w:rFonts w:ascii="Arial" w:eastAsia="Times New Roman" w:hAnsi="Arial" w:cs="Arial"/>
                          <w:i/>
                          <w:iCs/>
                          <w:color w:val="000000" w:themeColor="text1"/>
                          <w:sz w:val="21"/>
                          <w:szCs w:val="21"/>
                          <w:lang w:eastAsia="en-GB"/>
                        </w:rPr>
                        <w:t>(2014)</w:t>
                      </w:r>
                      <w:r w:rsidR="00577D21" w:rsidRPr="001C3D9F">
                        <w:rPr>
                          <w:rFonts w:ascii="Arial" w:hAnsi="Arial" w:cs="Arial"/>
                          <w:sz w:val="21"/>
                          <w:szCs w:val="21"/>
                        </w:rPr>
                        <w:t xml:space="preserve">. </w:t>
                      </w:r>
                    </w:p>
                    <w:p w14:paraId="6A75718B" w14:textId="511518FA" w:rsidR="00C759C4" w:rsidRPr="001C3D9F" w:rsidRDefault="00090E7B" w:rsidP="00156C2E">
                      <w:pPr>
                        <w:spacing w:before="100" w:beforeAutospacing="1" w:after="100" w:afterAutospacing="1"/>
                        <w:rPr>
                          <w:rFonts w:ascii="Arial" w:hAnsi="Arial" w:cs="Arial"/>
                          <w:sz w:val="21"/>
                          <w:szCs w:val="21"/>
                        </w:rPr>
                      </w:pPr>
                      <w:r w:rsidRPr="001C3D9F">
                        <w:rPr>
                          <w:rFonts w:ascii="Arial" w:hAnsi="Arial" w:cs="Arial"/>
                          <w:sz w:val="21"/>
                          <w:szCs w:val="21"/>
                        </w:rPr>
                        <w:t>I</w:t>
                      </w:r>
                      <w:r w:rsidR="001F22FE" w:rsidRPr="001C3D9F">
                        <w:rPr>
                          <w:rFonts w:ascii="Arial" w:hAnsi="Arial" w:cs="Arial"/>
                          <w:sz w:val="21"/>
                          <w:szCs w:val="21"/>
                        </w:rPr>
                        <w:t>n correspondence</w:t>
                      </w:r>
                      <w:r w:rsidR="00D63FE1" w:rsidRPr="001C3D9F">
                        <w:rPr>
                          <w:rFonts w:ascii="Arial" w:hAnsi="Arial" w:cs="Arial"/>
                          <w:sz w:val="21"/>
                          <w:szCs w:val="21"/>
                        </w:rPr>
                        <w:t xml:space="preserve"> beside national laws </w:t>
                      </w:r>
                      <w:r w:rsidR="00424808" w:rsidRPr="001C3D9F">
                        <w:rPr>
                          <w:rFonts w:ascii="Arial" w:hAnsi="Arial" w:cs="Arial"/>
                          <w:sz w:val="21"/>
                          <w:szCs w:val="21"/>
                        </w:rPr>
                        <w:t xml:space="preserve">countries </w:t>
                      </w:r>
                      <w:r w:rsidR="00AB26C9" w:rsidRPr="001C3D9F">
                        <w:rPr>
                          <w:rFonts w:ascii="Arial" w:hAnsi="Arial" w:cs="Arial"/>
                          <w:sz w:val="21"/>
                          <w:szCs w:val="21"/>
                        </w:rPr>
                        <w:t xml:space="preserve">should </w:t>
                      </w:r>
                      <w:r w:rsidR="00C759C4" w:rsidRPr="001C3D9F">
                        <w:rPr>
                          <w:rFonts w:ascii="Arial" w:hAnsi="Arial" w:cs="Arial"/>
                          <w:sz w:val="21"/>
                          <w:szCs w:val="21"/>
                        </w:rPr>
                        <w:t xml:space="preserve">establish </w:t>
                      </w:r>
                      <w:r w:rsidR="00BF5159" w:rsidRPr="001C3D9F">
                        <w:rPr>
                          <w:rFonts w:ascii="Arial" w:hAnsi="Arial" w:cs="Arial"/>
                          <w:sz w:val="21"/>
                          <w:szCs w:val="21"/>
                        </w:rPr>
                        <w:t xml:space="preserve">substitute </w:t>
                      </w:r>
                      <w:r w:rsidR="00BF7EA2" w:rsidRPr="001C3D9F">
                        <w:rPr>
                          <w:rFonts w:ascii="Arial" w:hAnsi="Arial" w:cs="Arial"/>
                          <w:sz w:val="21"/>
                          <w:szCs w:val="21"/>
                        </w:rPr>
                        <w:t xml:space="preserve">care </w:t>
                      </w:r>
                      <w:r w:rsidR="00F7290E" w:rsidRPr="001C3D9F">
                        <w:rPr>
                          <w:rFonts w:ascii="Arial" w:hAnsi="Arial" w:cs="Arial"/>
                          <w:sz w:val="21"/>
                          <w:szCs w:val="21"/>
                        </w:rPr>
                        <w:t>for children when necessary in each state. Care</w:t>
                      </w:r>
                      <w:r w:rsidR="003A7633" w:rsidRPr="001C3D9F">
                        <w:rPr>
                          <w:rFonts w:ascii="Arial" w:hAnsi="Arial" w:cs="Arial"/>
                          <w:sz w:val="21"/>
                          <w:szCs w:val="21"/>
                        </w:rPr>
                        <w:t xml:space="preserve"> may</w:t>
                      </w:r>
                      <w:r w:rsidR="00F7290E" w:rsidRPr="001C3D9F">
                        <w:rPr>
                          <w:rFonts w:ascii="Arial" w:hAnsi="Arial" w:cs="Arial"/>
                          <w:sz w:val="21"/>
                          <w:szCs w:val="21"/>
                        </w:rPr>
                        <w:t xml:space="preserve"> </w:t>
                      </w:r>
                      <w:r w:rsidR="00DA212E" w:rsidRPr="001C3D9F">
                        <w:rPr>
                          <w:rFonts w:ascii="Arial" w:hAnsi="Arial" w:cs="Arial"/>
                          <w:sz w:val="21"/>
                          <w:szCs w:val="21"/>
                        </w:rPr>
                        <w:t xml:space="preserve">incorporate </w:t>
                      </w:r>
                      <w:r w:rsidR="00251614" w:rsidRPr="001C3D9F">
                        <w:rPr>
                          <w:rFonts w:ascii="Arial" w:hAnsi="Arial" w:cs="Arial"/>
                          <w:sz w:val="21"/>
                          <w:szCs w:val="21"/>
                        </w:rPr>
                        <w:t xml:space="preserve">foster placement, adoption, </w:t>
                      </w:r>
                      <w:r w:rsidR="005B5AEF" w:rsidRPr="001C3D9F">
                        <w:rPr>
                          <w:rFonts w:ascii="Arial" w:hAnsi="Arial" w:cs="Arial"/>
                          <w:sz w:val="21"/>
                          <w:szCs w:val="21"/>
                        </w:rPr>
                        <w:t xml:space="preserve">Islamic law, Kafalah, or if </w:t>
                      </w:r>
                      <w:r w:rsidR="00151445" w:rsidRPr="001C3D9F">
                        <w:rPr>
                          <w:rFonts w:ascii="Arial" w:hAnsi="Arial" w:cs="Arial"/>
                          <w:sz w:val="21"/>
                          <w:szCs w:val="21"/>
                        </w:rPr>
                        <w:t>paramount</w:t>
                      </w:r>
                      <w:r w:rsidR="00287552" w:rsidRPr="001C3D9F">
                        <w:rPr>
                          <w:rFonts w:ascii="Arial" w:hAnsi="Arial" w:cs="Arial"/>
                          <w:sz w:val="21"/>
                          <w:szCs w:val="21"/>
                        </w:rPr>
                        <w:t xml:space="preserve"> </w:t>
                      </w:r>
                      <w:r w:rsidR="00464420" w:rsidRPr="001C3D9F">
                        <w:rPr>
                          <w:rFonts w:ascii="Arial" w:hAnsi="Arial" w:cs="Arial"/>
                          <w:sz w:val="21"/>
                          <w:szCs w:val="21"/>
                        </w:rPr>
                        <w:t xml:space="preserve">placing in </w:t>
                      </w:r>
                      <w:r w:rsidR="003C1B03" w:rsidRPr="001C3D9F">
                        <w:rPr>
                          <w:rFonts w:ascii="Arial" w:hAnsi="Arial" w:cs="Arial"/>
                          <w:sz w:val="21"/>
                          <w:szCs w:val="21"/>
                        </w:rPr>
                        <w:t xml:space="preserve">sufficient </w:t>
                      </w:r>
                      <w:r w:rsidR="00151445" w:rsidRPr="001C3D9F">
                        <w:rPr>
                          <w:rFonts w:ascii="Arial" w:hAnsi="Arial" w:cs="Arial"/>
                          <w:sz w:val="21"/>
                          <w:szCs w:val="21"/>
                        </w:rPr>
                        <w:t>establishments</w:t>
                      </w:r>
                      <w:r w:rsidR="003A3767" w:rsidRPr="001C3D9F">
                        <w:rPr>
                          <w:rFonts w:ascii="Arial" w:hAnsi="Arial" w:cs="Arial"/>
                          <w:sz w:val="21"/>
                          <w:szCs w:val="21"/>
                        </w:rPr>
                        <w:t xml:space="preserve"> </w:t>
                      </w:r>
                      <w:r w:rsidR="00C529E9" w:rsidRPr="001C3D9F">
                        <w:rPr>
                          <w:rFonts w:ascii="Arial" w:hAnsi="Arial" w:cs="Arial"/>
                          <w:sz w:val="21"/>
                          <w:szCs w:val="21"/>
                        </w:rPr>
                        <w:t xml:space="preserve">that </w:t>
                      </w:r>
                      <w:r w:rsidR="00151445" w:rsidRPr="001C3D9F">
                        <w:rPr>
                          <w:rFonts w:ascii="Arial" w:hAnsi="Arial" w:cs="Arial"/>
                          <w:sz w:val="21"/>
                          <w:szCs w:val="21"/>
                        </w:rPr>
                        <w:t>care for children.</w:t>
                      </w:r>
                      <w:r w:rsidR="007C51EE" w:rsidRPr="001C3D9F">
                        <w:rPr>
                          <w:rFonts w:ascii="Arial" w:hAnsi="Arial" w:cs="Arial"/>
                          <w:sz w:val="21"/>
                          <w:szCs w:val="21"/>
                        </w:rPr>
                        <w:t xml:space="preserve"> </w:t>
                      </w:r>
                      <w:r w:rsidR="00660966" w:rsidRPr="001C3D9F">
                        <w:rPr>
                          <w:rFonts w:ascii="Arial" w:hAnsi="Arial" w:cs="Arial"/>
                          <w:sz w:val="21"/>
                          <w:szCs w:val="21"/>
                        </w:rPr>
                        <w:t xml:space="preserve">When taking </w:t>
                      </w:r>
                      <w:r w:rsidR="00E21F3B" w:rsidRPr="001C3D9F">
                        <w:rPr>
                          <w:rFonts w:ascii="Arial" w:hAnsi="Arial" w:cs="Arial"/>
                          <w:sz w:val="21"/>
                          <w:szCs w:val="21"/>
                        </w:rPr>
                        <w:t>into</w:t>
                      </w:r>
                      <w:r w:rsidR="00660966" w:rsidRPr="001C3D9F">
                        <w:rPr>
                          <w:rFonts w:ascii="Arial" w:hAnsi="Arial" w:cs="Arial"/>
                          <w:sz w:val="21"/>
                          <w:szCs w:val="21"/>
                        </w:rPr>
                        <w:t xml:space="preserve"> account </w:t>
                      </w:r>
                      <w:r w:rsidR="0059488F" w:rsidRPr="001C3D9F">
                        <w:rPr>
                          <w:rFonts w:ascii="Arial" w:hAnsi="Arial" w:cs="Arial"/>
                          <w:sz w:val="21"/>
                          <w:szCs w:val="21"/>
                        </w:rPr>
                        <w:t xml:space="preserve">solutions, </w:t>
                      </w:r>
                      <w:r w:rsidR="008A2C54" w:rsidRPr="001C3D9F">
                        <w:rPr>
                          <w:rFonts w:ascii="Arial" w:hAnsi="Arial" w:cs="Arial"/>
                          <w:sz w:val="21"/>
                          <w:szCs w:val="21"/>
                        </w:rPr>
                        <w:t xml:space="preserve">considerations should be paid to the </w:t>
                      </w:r>
                      <w:r w:rsidR="00006214" w:rsidRPr="001C3D9F">
                        <w:rPr>
                          <w:rFonts w:ascii="Arial" w:hAnsi="Arial" w:cs="Arial"/>
                          <w:sz w:val="21"/>
                          <w:szCs w:val="21"/>
                        </w:rPr>
                        <w:t xml:space="preserve">significance </w:t>
                      </w:r>
                      <w:r w:rsidR="00943906" w:rsidRPr="001C3D9F">
                        <w:rPr>
                          <w:rFonts w:ascii="Arial" w:hAnsi="Arial" w:cs="Arial"/>
                          <w:sz w:val="21"/>
                          <w:szCs w:val="21"/>
                        </w:rPr>
                        <w:t>of contin</w:t>
                      </w:r>
                      <w:r w:rsidR="006D6FE6" w:rsidRPr="001C3D9F">
                        <w:rPr>
                          <w:rFonts w:ascii="Arial" w:hAnsi="Arial" w:cs="Arial"/>
                          <w:sz w:val="21"/>
                          <w:szCs w:val="21"/>
                        </w:rPr>
                        <w:t xml:space="preserve">uity in a young </w:t>
                      </w:r>
                      <w:r w:rsidR="006E33D8" w:rsidRPr="001C3D9F">
                        <w:rPr>
                          <w:rFonts w:ascii="Arial" w:hAnsi="Arial" w:cs="Arial"/>
                          <w:sz w:val="21"/>
                          <w:szCs w:val="21"/>
                        </w:rPr>
                        <w:t>person’s</w:t>
                      </w:r>
                      <w:r w:rsidR="006D6FE6" w:rsidRPr="001C3D9F">
                        <w:rPr>
                          <w:rFonts w:ascii="Arial" w:hAnsi="Arial" w:cs="Arial"/>
                          <w:sz w:val="21"/>
                          <w:szCs w:val="21"/>
                        </w:rPr>
                        <w:t xml:space="preserve"> childhood </w:t>
                      </w:r>
                      <w:r w:rsidR="00DA541F" w:rsidRPr="001C3D9F">
                        <w:rPr>
                          <w:rFonts w:ascii="Arial" w:hAnsi="Arial" w:cs="Arial"/>
                          <w:sz w:val="21"/>
                          <w:szCs w:val="21"/>
                        </w:rPr>
                        <w:t xml:space="preserve">and also </w:t>
                      </w:r>
                      <w:r w:rsidR="0070243E" w:rsidRPr="001C3D9F">
                        <w:rPr>
                          <w:rFonts w:ascii="Arial" w:hAnsi="Arial" w:cs="Arial"/>
                          <w:sz w:val="21"/>
                          <w:szCs w:val="21"/>
                        </w:rPr>
                        <w:t xml:space="preserve">the young </w:t>
                      </w:r>
                      <w:r w:rsidR="00E21F3B" w:rsidRPr="001C3D9F">
                        <w:rPr>
                          <w:rFonts w:ascii="Arial" w:hAnsi="Arial" w:cs="Arial"/>
                          <w:sz w:val="21"/>
                          <w:szCs w:val="21"/>
                        </w:rPr>
                        <w:t>person’s</w:t>
                      </w:r>
                      <w:r w:rsidR="0070243E" w:rsidRPr="001C3D9F">
                        <w:rPr>
                          <w:rFonts w:ascii="Arial" w:hAnsi="Arial" w:cs="Arial"/>
                          <w:sz w:val="21"/>
                          <w:szCs w:val="21"/>
                        </w:rPr>
                        <w:t xml:space="preserve"> </w:t>
                      </w:r>
                      <w:r w:rsidR="00AF2ADC" w:rsidRPr="001C3D9F">
                        <w:rPr>
                          <w:rFonts w:ascii="Arial" w:hAnsi="Arial" w:cs="Arial"/>
                          <w:sz w:val="21"/>
                          <w:szCs w:val="21"/>
                        </w:rPr>
                        <w:t>religious, cultural</w:t>
                      </w:r>
                      <w:r w:rsidR="0070243E" w:rsidRPr="001C3D9F">
                        <w:rPr>
                          <w:rFonts w:ascii="Arial" w:hAnsi="Arial" w:cs="Arial"/>
                          <w:sz w:val="21"/>
                          <w:szCs w:val="21"/>
                        </w:rPr>
                        <w:t>, ethnic and linguistic background.</w:t>
                      </w:r>
                      <w:r w:rsidR="002C5BF4" w:rsidRPr="001C3D9F">
                        <w:rPr>
                          <w:rFonts w:ascii="Arial" w:hAnsi="Arial" w:cs="Arial"/>
                          <w:sz w:val="21"/>
                          <w:szCs w:val="21"/>
                        </w:rPr>
                        <w:t xml:space="preserve"> </w:t>
                      </w:r>
                      <w:r w:rsidR="00BA5799" w:rsidRPr="001C3D9F">
                        <w:rPr>
                          <w:rFonts w:ascii="Arial" w:hAnsi="Arial" w:cs="Arial"/>
                          <w:sz w:val="21"/>
                          <w:szCs w:val="21"/>
                        </w:rPr>
                        <w:t xml:space="preserve"> (ohchr</w:t>
                      </w:r>
                      <w:r w:rsidR="006E33D8" w:rsidRPr="001C3D9F">
                        <w:rPr>
                          <w:rFonts w:ascii="Arial" w:hAnsi="Arial" w:cs="Arial"/>
                          <w:sz w:val="21"/>
                          <w:szCs w:val="21"/>
                        </w:rPr>
                        <w:t>, 2019).</w:t>
                      </w:r>
                      <w:r w:rsidR="0070243E" w:rsidRPr="001C3D9F">
                        <w:rPr>
                          <w:rFonts w:ascii="Arial" w:hAnsi="Arial" w:cs="Arial"/>
                          <w:sz w:val="21"/>
                          <w:szCs w:val="21"/>
                        </w:rPr>
                        <w:t xml:space="preserve"> </w:t>
                      </w:r>
                    </w:p>
                    <w:p w14:paraId="7BEBC506" w14:textId="77777777" w:rsidR="003A3832" w:rsidRPr="002E6522" w:rsidRDefault="003A3832" w:rsidP="00156C2E">
                      <w:pPr>
                        <w:spacing w:before="100" w:beforeAutospacing="1" w:after="100" w:afterAutospacing="1"/>
                        <w:rPr>
                          <w:rFonts w:ascii="ArialMT" w:eastAsia="Times New Roman" w:hAnsi="ArialMT" w:cs="Times New Roman"/>
                          <w:color w:val="000000" w:themeColor="text1"/>
                          <w:lang w:eastAsia="en-GB"/>
                        </w:rPr>
                      </w:pPr>
                    </w:p>
                    <w:p w14:paraId="79A4F9EA" w14:textId="77777777" w:rsidR="007434F2" w:rsidRPr="007B3B26" w:rsidRDefault="007434F2" w:rsidP="00156C2E">
                      <w:pPr>
                        <w:spacing w:before="100" w:beforeAutospacing="1" w:after="100" w:afterAutospacing="1"/>
                        <w:rPr>
                          <w:rFonts w:ascii="ArialMT" w:eastAsia="Times New Roman" w:hAnsi="ArialMT" w:cs="Times New Roman"/>
                          <w:lang w:eastAsia="en-GB"/>
                        </w:rPr>
                      </w:pPr>
                    </w:p>
                    <w:p w14:paraId="66A29087" w14:textId="6F4F547D" w:rsidR="00156C2E" w:rsidRPr="00156C2E" w:rsidRDefault="00156C2E" w:rsidP="00156C2E">
                      <w:pPr>
                        <w:spacing w:before="100" w:beforeAutospacing="1" w:after="100" w:afterAutospacing="1"/>
                        <w:rPr>
                          <w:rFonts w:ascii="Times New Roman" w:eastAsia="Times New Roman" w:hAnsi="Times New Roman" w:cs="Times New Roman"/>
                          <w:lang w:eastAsia="en-GB"/>
                        </w:rPr>
                      </w:pPr>
                      <w:r w:rsidRPr="00156C2E">
                        <w:rPr>
                          <w:rFonts w:ascii="ArialMT" w:eastAsia="Times New Roman" w:hAnsi="ArialMT" w:cs="Times New Roman"/>
                          <w:lang w:eastAsia="en-GB"/>
                        </w:rPr>
                        <w:t xml:space="preserve"> </w:t>
                      </w:r>
                    </w:p>
                    <w:p w14:paraId="17E4156C" w14:textId="799D884F" w:rsidR="00A06241" w:rsidRPr="00A06241" w:rsidRDefault="00A06241" w:rsidP="005E7070">
                      <w:pPr>
                        <w:spacing w:before="100" w:beforeAutospacing="1" w:after="100" w:afterAutospacing="1"/>
                        <w:rPr>
                          <w:rFonts w:ascii="Verdana" w:eastAsia="Times New Roman" w:hAnsi="Verdana" w:cs="Times New Roman"/>
                          <w:color w:val="000000"/>
                          <w:lang w:eastAsia="en-GB"/>
                        </w:rPr>
                      </w:pPr>
                    </w:p>
                    <w:p w14:paraId="2E282238" w14:textId="620C09F3" w:rsidR="0088223B" w:rsidRPr="009B70BC" w:rsidRDefault="0088223B" w:rsidP="003407C5">
                      <w:pPr>
                        <w:pStyle w:val="NormalWeb"/>
                        <w:rPr>
                          <w:rFonts w:ascii="Arial" w:hAnsi="Arial" w:cs="Arial"/>
                          <w:color w:val="000000" w:themeColor="text1"/>
                        </w:rPr>
                      </w:pPr>
                    </w:p>
                    <w:p w14:paraId="2FBC7C73" w14:textId="77777777" w:rsidR="006C4A93" w:rsidRDefault="006C4A93"/>
                  </w:txbxContent>
                </v:textbox>
              </v:shape>
            </w:pict>
          </mc:Fallback>
        </mc:AlternateContent>
      </w:r>
      <w:r w:rsidR="00B31481">
        <w:rPr>
          <w:noProof/>
        </w:rPr>
        <mc:AlternateContent>
          <mc:Choice Requires="wps">
            <w:drawing>
              <wp:anchor distT="0" distB="0" distL="114300" distR="114300" simplePos="0" relativeHeight="251677696" behindDoc="0" locked="0" layoutInCell="1" allowOverlap="1" wp14:anchorId="54BDCE72" wp14:editId="3BE93F4E">
                <wp:simplePos x="0" y="0"/>
                <wp:positionH relativeFrom="column">
                  <wp:posOffset>-223520</wp:posOffset>
                </wp:positionH>
                <wp:positionV relativeFrom="paragraph">
                  <wp:posOffset>1429385</wp:posOffset>
                </wp:positionV>
                <wp:extent cx="6238240" cy="3616960"/>
                <wp:effectExtent l="0" t="0" r="0" b="2540"/>
                <wp:wrapNone/>
                <wp:docPr id="8" name="Text Box 8"/>
                <wp:cNvGraphicFramePr/>
                <a:graphic xmlns:a="http://schemas.openxmlformats.org/drawingml/2006/main">
                  <a:graphicData uri="http://schemas.microsoft.com/office/word/2010/wordprocessingShape">
                    <wps:wsp>
                      <wps:cNvSpPr txBox="1"/>
                      <wps:spPr>
                        <a:xfrm>
                          <a:off x="0" y="0"/>
                          <a:ext cx="6238240" cy="3616960"/>
                        </a:xfrm>
                        <a:prstGeom prst="rect">
                          <a:avLst/>
                        </a:prstGeom>
                        <a:solidFill>
                          <a:schemeClr val="accent1">
                            <a:lumMod val="40000"/>
                            <a:lumOff val="60000"/>
                          </a:schemeClr>
                        </a:solidFill>
                        <a:ln w="6350">
                          <a:noFill/>
                        </a:ln>
                      </wps:spPr>
                      <wps:txbx>
                        <w:txbxContent>
                          <w:p w14:paraId="541EC93E" w14:textId="77777777" w:rsidR="00426E0F" w:rsidRPr="001C3D9F" w:rsidRDefault="00223375" w:rsidP="00426E0F">
                            <w:pPr>
                              <w:pStyle w:val="NormalWeb"/>
                              <w:rPr>
                                <w:rFonts w:ascii="Arial" w:hAnsi="Arial" w:cs="Arial"/>
                                <w:color w:val="000000" w:themeColor="text1"/>
                                <w:sz w:val="21"/>
                                <w:szCs w:val="21"/>
                              </w:rPr>
                            </w:pPr>
                            <w:r w:rsidRPr="001C3D9F">
                              <w:rPr>
                                <w:rFonts w:ascii="Arial" w:hAnsi="Arial" w:cs="Arial"/>
                                <w:color w:val="000000" w:themeColor="text1"/>
                                <w:sz w:val="21"/>
                                <w:szCs w:val="21"/>
                              </w:rPr>
                              <w:t xml:space="preserve">Article 3: </w:t>
                            </w:r>
                            <w:r w:rsidR="00703CF6" w:rsidRPr="001C3D9F">
                              <w:rPr>
                                <w:rFonts w:ascii="Arial" w:hAnsi="Arial" w:cs="Arial"/>
                                <w:color w:val="000000" w:themeColor="text1"/>
                                <w:sz w:val="21"/>
                                <w:szCs w:val="21"/>
                              </w:rPr>
                              <w:t>“(</w:t>
                            </w:r>
                            <w:r w:rsidR="009B70BC" w:rsidRPr="001C3D9F">
                              <w:rPr>
                                <w:rFonts w:ascii="Arial" w:hAnsi="Arial" w:cs="Arial"/>
                                <w:color w:val="000000" w:themeColor="text1"/>
                                <w:sz w:val="21"/>
                                <w:szCs w:val="21"/>
                              </w:rPr>
                              <w:t>B</w:t>
                            </w:r>
                            <w:r w:rsidR="00703CF6" w:rsidRPr="001C3D9F">
                              <w:rPr>
                                <w:rFonts w:ascii="Arial" w:hAnsi="Arial" w:cs="Arial"/>
                                <w:color w:val="000000" w:themeColor="text1"/>
                                <w:sz w:val="21"/>
                                <w:szCs w:val="21"/>
                              </w:rPr>
                              <w:t>est interests of the child) The best interests of the child must be a top priority in all decisions and actions that affect children. "</w:t>
                            </w:r>
                            <w:r w:rsidR="0041221D" w:rsidRPr="001C3D9F">
                              <w:rPr>
                                <w:rFonts w:ascii="Arial" w:hAnsi="Arial" w:cs="Arial"/>
                                <w:color w:val="000000" w:themeColor="text1"/>
                                <w:sz w:val="21"/>
                                <w:szCs w:val="21"/>
                              </w:rPr>
                              <w:t xml:space="preserve"> (</w:t>
                            </w:r>
                            <w:hyperlink r:id="rId8" w:history="1">
                              <w:r w:rsidR="0041221D" w:rsidRPr="001C3D9F">
                                <w:rPr>
                                  <w:rStyle w:val="Hyperlink"/>
                                  <w:rFonts w:ascii="Arial" w:hAnsi="Arial" w:cs="Arial"/>
                                  <w:color w:val="000000" w:themeColor="text1"/>
                                  <w:sz w:val="21"/>
                                  <w:szCs w:val="21"/>
                                  <w:u w:val="none"/>
                                </w:rPr>
                                <w:t>https://www.unicef.org.uk/wp-content/uploads/2010/05/UNCRC_summary-1.pdf</w:t>
                              </w:r>
                            </w:hyperlink>
                            <w:r w:rsidR="0041221D" w:rsidRPr="001C3D9F">
                              <w:rPr>
                                <w:rFonts w:ascii="Arial" w:hAnsi="Arial" w:cs="Arial"/>
                                <w:color w:val="000000" w:themeColor="text1"/>
                                <w:sz w:val="21"/>
                                <w:szCs w:val="21"/>
                              </w:rPr>
                              <w:t xml:space="preserve">). </w:t>
                            </w:r>
                          </w:p>
                          <w:p w14:paraId="0BEFAF1E" w14:textId="09B89BD6" w:rsidR="00F35523" w:rsidRPr="001C3D9F" w:rsidRDefault="00426E0F" w:rsidP="00426E0F">
                            <w:pPr>
                              <w:pStyle w:val="NormalWeb"/>
                              <w:rPr>
                                <w:rFonts w:ascii="Arial" w:hAnsi="Arial" w:cs="Arial"/>
                                <w:color w:val="000000" w:themeColor="text1"/>
                                <w:sz w:val="21"/>
                                <w:szCs w:val="21"/>
                              </w:rPr>
                            </w:pPr>
                            <w:r w:rsidRPr="001C3D9F">
                              <w:rPr>
                                <w:rFonts w:ascii="Arial" w:hAnsi="Arial" w:cs="Arial"/>
                                <w:color w:val="000000" w:themeColor="text1"/>
                                <w:sz w:val="21"/>
                                <w:szCs w:val="21"/>
                              </w:rPr>
                              <w:t>Children’s</w:t>
                            </w:r>
                            <w:r w:rsidR="001F0ECA" w:rsidRPr="001C3D9F">
                              <w:rPr>
                                <w:rFonts w:ascii="Arial" w:hAnsi="Arial" w:cs="Arial"/>
                                <w:color w:val="000000" w:themeColor="text1"/>
                                <w:sz w:val="21"/>
                                <w:szCs w:val="21"/>
                              </w:rPr>
                              <w:t xml:space="preserve"> Act </w:t>
                            </w:r>
                            <w:r w:rsidR="008C1097" w:rsidRPr="001C3D9F">
                              <w:rPr>
                                <w:rFonts w:ascii="Arial" w:hAnsi="Arial" w:cs="Arial"/>
                                <w:color w:val="000000" w:themeColor="text1"/>
                                <w:sz w:val="21"/>
                                <w:szCs w:val="21"/>
                              </w:rPr>
                              <w:t>(</w:t>
                            </w:r>
                            <w:r w:rsidR="001F0ECA" w:rsidRPr="001C3D9F">
                              <w:rPr>
                                <w:rFonts w:ascii="Arial" w:hAnsi="Arial" w:cs="Arial"/>
                                <w:color w:val="000000" w:themeColor="text1"/>
                                <w:sz w:val="21"/>
                                <w:szCs w:val="21"/>
                              </w:rPr>
                              <w:t>1989</w:t>
                            </w:r>
                            <w:r w:rsidR="008C1097" w:rsidRPr="001C3D9F">
                              <w:rPr>
                                <w:rFonts w:ascii="Arial" w:hAnsi="Arial" w:cs="Arial"/>
                                <w:color w:val="000000" w:themeColor="text1"/>
                                <w:sz w:val="21"/>
                                <w:szCs w:val="21"/>
                              </w:rPr>
                              <w:t>)</w:t>
                            </w:r>
                            <w:r w:rsidR="001F0ECA" w:rsidRPr="001C3D9F">
                              <w:rPr>
                                <w:rFonts w:ascii="Arial" w:hAnsi="Arial" w:cs="Arial"/>
                                <w:color w:val="000000" w:themeColor="text1"/>
                                <w:sz w:val="21"/>
                                <w:szCs w:val="21"/>
                              </w:rPr>
                              <w:t>:</w:t>
                            </w:r>
                            <w:r w:rsidR="000E130E" w:rsidRPr="001C3D9F">
                              <w:rPr>
                                <w:rFonts w:ascii="Arial" w:hAnsi="Arial" w:cs="Arial"/>
                                <w:color w:val="000000" w:themeColor="text1"/>
                                <w:sz w:val="21"/>
                                <w:szCs w:val="21"/>
                              </w:rPr>
                              <w:t xml:space="preserve"> </w:t>
                            </w:r>
                            <w:r w:rsidR="00C83ECA" w:rsidRPr="001C3D9F">
                              <w:rPr>
                                <w:rFonts w:ascii="Arial" w:hAnsi="Arial" w:cs="Arial"/>
                                <w:color w:val="000000" w:themeColor="text1"/>
                                <w:sz w:val="21"/>
                                <w:szCs w:val="21"/>
                              </w:rPr>
                              <w:t>T</w:t>
                            </w:r>
                            <w:r w:rsidR="008C1097" w:rsidRPr="001C3D9F">
                              <w:rPr>
                                <w:rFonts w:ascii="Arial" w:hAnsi="Arial" w:cs="Arial"/>
                                <w:color w:val="000000" w:themeColor="text1"/>
                                <w:sz w:val="21"/>
                                <w:szCs w:val="21"/>
                              </w:rPr>
                              <w:t>he</w:t>
                            </w:r>
                            <w:r w:rsidR="00C83ECA" w:rsidRPr="001C3D9F">
                              <w:rPr>
                                <w:rFonts w:ascii="Arial" w:hAnsi="Arial" w:cs="Arial"/>
                                <w:color w:val="000000" w:themeColor="text1"/>
                                <w:sz w:val="21"/>
                                <w:szCs w:val="21"/>
                              </w:rPr>
                              <w:t xml:space="preserve"> </w:t>
                            </w:r>
                            <w:r w:rsidR="00DD4E2F" w:rsidRPr="001C3D9F">
                              <w:rPr>
                                <w:rFonts w:ascii="Arial" w:hAnsi="Arial" w:cs="Arial"/>
                                <w:color w:val="000000" w:themeColor="text1"/>
                                <w:sz w:val="21"/>
                                <w:szCs w:val="21"/>
                              </w:rPr>
                              <w:t>Children’s</w:t>
                            </w:r>
                            <w:r w:rsidR="00C83ECA" w:rsidRPr="001C3D9F">
                              <w:rPr>
                                <w:rFonts w:ascii="Arial" w:hAnsi="Arial" w:cs="Arial"/>
                                <w:color w:val="000000" w:themeColor="text1"/>
                                <w:sz w:val="21"/>
                                <w:szCs w:val="21"/>
                              </w:rPr>
                              <w:t xml:space="preserve"> Act </w:t>
                            </w:r>
                            <w:r w:rsidR="007458E4" w:rsidRPr="001C3D9F">
                              <w:rPr>
                                <w:rFonts w:ascii="Arial" w:hAnsi="Arial" w:cs="Arial"/>
                                <w:color w:val="000000" w:themeColor="text1"/>
                                <w:sz w:val="21"/>
                                <w:szCs w:val="21"/>
                              </w:rPr>
                              <w:t xml:space="preserve">1989 </w:t>
                            </w:r>
                            <w:r w:rsidR="006F420B" w:rsidRPr="001C3D9F">
                              <w:rPr>
                                <w:rFonts w:ascii="Arial" w:hAnsi="Arial" w:cs="Arial"/>
                                <w:color w:val="000000" w:themeColor="text1"/>
                                <w:sz w:val="21"/>
                                <w:szCs w:val="21"/>
                              </w:rPr>
                              <w:t xml:space="preserve">is the main provision </w:t>
                            </w:r>
                            <w:r w:rsidR="002F4E7C" w:rsidRPr="001C3D9F">
                              <w:rPr>
                                <w:rFonts w:ascii="Arial" w:hAnsi="Arial" w:cs="Arial"/>
                                <w:color w:val="000000" w:themeColor="text1"/>
                                <w:sz w:val="21"/>
                                <w:szCs w:val="21"/>
                              </w:rPr>
                              <w:t>regarding</w:t>
                            </w:r>
                            <w:r w:rsidR="006F420B" w:rsidRPr="001C3D9F">
                              <w:rPr>
                                <w:rFonts w:ascii="Arial" w:hAnsi="Arial" w:cs="Arial"/>
                                <w:color w:val="000000" w:themeColor="text1"/>
                                <w:sz w:val="21"/>
                                <w:szCs w:val="21"/>
                              </w:rPr>
                              <w:t xml:space="preserve"> </w:t>
                            </w:r>
                            <w:r w:rsidR="00DD4E2F" w:rsidRPr="001C3D9F">
                              <w:rPr>
                                <w:rFonts w:ascii="Arial" w:hAnsi="Arial" w:cs="Arial"/>
                                <w:color w:val="000000" w:themeColor="text1"/>
                                <w:sz w:val="21"/>
                                <w:szCs w:val="21"/>
                              </w:rPr>
                              <w:t>children’s</w:t>
                            </w:r>
                            <w:r w:rsidR="006F420B" w:rsidRPr="001C3D9F">
                              <w:rPr>
                                <w:rFonts w:ascii="Arial" w:hAnsi="Arial" w:cs="Arial"/>
                                <w:color w:val="000000" w:themeColor="text1"/>
                                <w:sz w:val="21"/>
                                <w:szCs w:val="21"/>
                              </w:rPr>
                              <w:t xml:space="preserve"> </w:t>
                            </w:r>
                            <w:r w:rsidR="00DD4E2F" w:rsidRPr="001C3D9F">
                              <w:rPr>
                                <w:rFonts w:ascii="Arial" w:hAnsi="Arial" w:cs="Arial"/>
                                <w:color w:val="000000" w:themeColor="text1"/>
                                <w:sz w:val="21"/>
                                <w:szCs w:val="21"/>
                              </w:rPr>
                              <w:t>welfare</w:t>
                            </w:r>
                            <w:r w:rsidR="006F420B" w:rsidRPr="001C3D9F">
                              <w:rPr>
                                <w:rFonts w:ascii="Arial" w:hAnsi="Arial" w:cs="Arial"/>
                                <w:color w:val="000000" w:themeColor="text1"/>
                                <w:sz w:val="21"/>
                                <w:szCs w:val="21"/>
                              </w:rPr>
                              <w:t xml:space="preserve"> in</w:t>
                            </w:r>
                            <w:r w:rsidR="002F4E7C" w:rsidRPr="001C3D9F">
                              <w:rPr>
                                <w:rFonts w:ascii="Arial" w:hAnsi="Arial" w:cs="Arial"/>
                                <w:color w:val="000000" w:themeColor="text1"/>
                                <w:sz w:val="21"/>
                                <w:szCs w:val="21"/>
                              </w:rPr>
                              <w:t xml:space="preserve"> both Wales </w:t>
                            </w:r>
                            <w:r w:rsidR="006F420B" w:rsidRPr="001C3D9F">
                              <w:rPr>
                                <w:rFonts w:ascii="Arial" w:hAnsi="Arial" w:cs="Arial"/>
                                <w:color w:val="000000" w:themeColor="text1"/>
                                <w:sz w:val="21"/>
                                <w:szCs w:val="21"/>
                              </w:rPr>
                              <w:t xml:space="preserve">and </w:t>
                            </w:r>
                            <w:r w:rsidR="002F4E7C" w:rsidRPr="001C3D9F">
                              <w:rPr>
                                <w:rFonts w:ascii="Arial" w:hAnsi="Arial" w:cs="Arial"/>
                                <w:color w:val="000000" w:themeColor="text1"/>
                                <w:sz w:val="21"/>
                                <w:szCs w:val="21"/>
                              </w:rPr>
                              <w:t>England.</w:t>
                            </w:r>
                            <w:r w:rsidR="006F420B" w:rsidRPr="001C3D9F">
                              <w:rPr>
                                <w:rFonts w:ascii="Arial" w:hAnsi="Arial" w:cs="Arial"/>
                                <w:color w:val="000000" w:themeColor="text1"/>
                                <w:sz w:val="21"/>
                                <w:szCs w:val="21"/>
                              </w:rPr>
                              <w:t xml:space="preserve"> </w:t>
                            </w:r>
                            <w:r w:rsidR="00BF14E2" w:rsidRPr="001C3D9F">
                              <w:rPr>
                                <w:rFonts w:ascii="Arial" w:hAnsi="Arial" w:cs="Arial"/>
                                <w:color w:val="000000" w:themeColor="text1"/>
                                <w:sz w:val="21"/>
                                <w:szCs w:val="21"/>
                              </w:rPr>
                              <w:t>Th</w:t>
                            </w:r>
                            <w:r w:rsidR="002F4E7C" w:rsidRPr="001C3D9F">
                              <w:rPr>
                                <w:rFonts w:ascii="Arial" w:hAnsi="Arial" w:cs="Arial"/>
                                <w:color w:val="000000" w:themeColor="text1"/>
                                <w:sz w:val="21"/>
                                <w:szCs w:val="21"/>
                              </w:rPr>
                              <w:t xml:space="preserve">is </w:t>
                            </w:r>
                            <w:r w:rsidR="00BF14E2" w:rsidRPr="001C3D9F">
                              <w:rPr>
                                <w:rFonts w:ascii="Arial" w:hAnsi="Arial" w:cs="Arial"/>
                                <w:color w:val="000000" w:themeColor="text1"/>
                                <w:sz w:val="21"/>
                                <w:szCs w:val="21"/>
                              </w:rPr>
                              <w:t xml:space="preserve">act </w:t>
                            </w:r>
                            <w:r w:rsidR="00DD4E2F" w:rsidRPr="001C3D9F">
                              <w:rPr>
                                <w:rFonts w:ascii="Arial" w:hAnsi="Arial" w:cs="Arial"/>
                                <w:color w:val="000000" w:themeColor="text1"/>
                                <w:sz w:val="21"/>
                                <w:szCs w:val="21"/>
                              </w:rPr>
                              <w:t>establishes</w:t>
                            </w:r>
                            <w:r w:rsidR="00AF4F27" w:rsidRPr="001C3D9F">
                              <w:rPr>
                                <w:rFonts w:ascii="Arial" w:hAnsi="Arial" w:cs="Arial"/>
                                <w:color w:val="000000" w:themeColor="text1"/>
                                <w:sz w:val="21"/>
                                <w:szCs w:val="21"/>
                              </w:rPr>
                              <w:t xml:space="preserve"> </w:t>
                            </w:r>
                            <w:r w:rsidR="00BF14E2" w:rsidRPr="001C3D9F">
                              <w:rPr>
                                <w:rFonts w:ascii="Arial" w:hAnsi="Arial" w:cs="Arial"/>
                                <w:color w:val="000000" w:themeColor="text1"/>
                                <w:sz w:val="21"/>
                                <w:szCs w:val="21"/>
                              </w:rPr>
                              <w:t xml:space="preserve">framework for the relationship </w:t>
                            </w:r>
                            <w:r w:rsidR="00ED101A" w:rsidRPr="001C3D9F">
                              <w:rPr>
                                <w:rFonts w:ascii="Arial" w:hAnsi="Arial" w:cs="Arial"/>
                                <w:color w:val="000000" w:themeColor="text1"/>
                                <w:sz w:val="21"/>
                                <w:szCs w:val="21"/>
                              </w:rPr>
                              <w:t>among</w:t>
                            </w:r>
                            <w:r w:rsidR="00BF14E2" w:rsidRPr="001C3D9F">
                              <w:rPr>
                                <w:rFonts w:ascii="Arial" w:hAnsi="Arial" w:cs="Arial"/>
                                <w:color w:val="000000" w:themeColor="text1"/>
                                <w:sz w:val="21"/>
                                <w:szCs w:val="21"/>
                              </w:rPr>
                              <w:t xml:space="preserve"> </w:t>
                            </w:r>
                            <w:r w:rsidR="00DD4E2F" w:rsidRPr="001C3D9F">
                              <w:rPr>
                                <w:rFonts w:ascii="Arial" w:hAnsi="Arial" w:cs="Arial"/>
                                <w:color w:val="000000" w:themeColor="text1"/>
                                <w:sz w:val="21"/>
                                <w:szCs w:val="21"/>
                              </w:rPr>
                              <w:t>parents, children</w:t>
                            </w:r>
                            <w:r w:rsidR="00BF14E2" w:rsidRPr="001C3D9F">
                              <w:rPr>
                                <w:rFonts w:ascii="Arial" w:hAnsi="Arial" w:cs="Arial"/>
                                <w:color w:val="000000" w:themeColor="text1"/>
                                <w:sz w:val="21"/>
                                <w:szCs w:val="21"/>
                              </w:rPr>
                              <w:t xml:space="preserve"> and the state</w:t>
                            </w:r>
                            <w:r w:rsidR="00ED101A" w:rsidRPr="001C3D9F">
                              <w:rPr>
                                <w:rFonts w:ascii="Arial" w:hAnsi="Arial" w:cs="Arial"/>
                                <w:color w:val="000000" w:themeColor="text1"/>
                                <w:sz w:val="21"/>
                                <w:szCs w:val="21"/>
                              </w:rPr>
                              <w:t>. I</w:t>
                            </w:r>
                            <w:r w:rsidR="000B2D6A" w:rsidRPr="001C3D9F">
                              <w:rPr>
                                <w:rFonts w:ascii="Arial" w:hAnsi="Arial" w:cs="Arial"/>
                                <w:color w:val="000000" w:themeColor="text1"/>
                                <w:sz w:val="21"/>
                                <w:szCs w:val="21"/>
                              </w:rPr>
                              <w:t>t</w:t>
                            </w:r>
                            <w:r w:rsidR="00ED101A" w:rsidRPr="001C3D9F">
                              <w:rPr>
                                <w:rFonts w:ascii="Arial" w:hAnsi="Arial" w:cs="Arial"/>
                                <w:color w:val="000000" w:themeColor="text1"/>
                                <w:sz w:val="21"/>
                                <w:szCs w:val="21"/>
                              </w:rPr>
                              <w:t xml:space="preserve"> </w:t>
                            </w:r>
                            <w:r w:rsidR="00FC2035" w:rsidRPr="001C3D9F">
                              <w:rPr>
                                <w:rFonts w:ascii="Arial" w:hAnsi="Arial" w:cs="Arial"/>
                                <w:color w:val="000000" w:themeColor="text1"/>
                                <w:sz w:val="21"/>
                                <w:szCs w:val="21"/>
                              </w:rPr>
                              <w:t>caters for</w:t>
                            </w:r>
                            <w:r w:rsidR="000B2D6A" w:rsidRPr="001C3D9F">
                              <w:rPr>
                                <w:rFonts w:ascii="Arial" w:hAnsi="Arial" w:cs="Arial"/>
                                <w:color w:val="000000" w:themeColor="text1"/>
                                <w:sz w:val="21"/>
                                <w:szCs w:val="21"/>
                              </w:rPr>
                              <w:t xml:space="preserve"> </w:t>
                            </w:r>
                            <w:r w:rsidR="00DD4E2F" w:rsidRPr="001C3D9F">
                              <w:rPr>
                                <w:rFonts w:ascii="Arial" w:hAnsi="Arial" w:cs="Arial"/>
                                <w:color w:val="000000" w:themeColor="text1"/>
                                <w:sz w:val="21"/>
                                <w:szCs w:val="21"/>
                              </w:rPr>
                              <w:t>settlement</w:t>
                            </w:r>
                            <w:r w:rsidR="000B2D6A" w:rsidRPr="001C3D9F">
                              <w:rPr>
                                <w:rFonts w:ascii="Arial" w:hAnsi="Arial" w:cs="Arial"/>
                                <w:color w:val="000000" w:themeColor="text1"/>
                                <w:sz w:val="21"/>
                                <w:szCs w:val="21"/>
                              </w:rPr>
                              <w:t xml:space="preserve"> of </w:t>
                            </w:r>
                            <w:r w:rsidR="00DD4E2F" w:rsidRPr="001C3D9F">
                              <w:rPr>
                                <w:rFonts w:ascii="Arial" w:hAnsi="Arial" w:cs="Arial"/>
                                <w:color w:val="000000" w:themeColor="text1"/>
                                <w:sz w:val="21"/>
                                <w:szCs w:val="21"/>
                              </w:rPr>
                              <w:t>disputes controversy</w:t>
                            </w:r>
                            <w:r w:rsidR="000B2D6A" w:rsidRPr="001C3D9F">
                              <w:rPr>
                                <w:rFonts w:ascii="Arial" w:hAnsi="Arial" w:cs="Arial"/>
                                <w:color w:val="000000" w:themeColor="text1"/>
                                <w:sz w:val="21"/>
                                <w:szCs w:val="21"/>
                              </w:rPr>
                              <w:t xml:space="preserve"> </w:t>
                            </w:r>
                            <w:r w:rsidR="00013E9C" w:rsidRPr="001C3D9F">
                              <w:rPr>
                                <w:rFonts w:ascii="Arial" w:hAnsi="Arial" w:cs="Arial"/>
                                <w:color w:val="000000" w:themeColor="text1"/>
                                <w:sz w:val="21"/>
                                <w:szCs w:val="21"/>
                              </w:rPr>
                              <w:t>among</w:t>
                            </w:r>
                            <w:r w:rsidR="0095123E" w:rsidRPr="001C3D9F">
                              <w:rPr>
                                <w:rFonts w:ascii="Arial" w:hAnsi="Arial" w:cs="Arial"/>
                                <w:color w:val="000000" w:themeColor="text1"/>
                                <w:sz w:val="21"/>
                                <w:szCs w:val="21"/>
                              </w:rPr>
                              <w:t xml:space="preserve"> family </w:t>
                            </w:r>
                            <w:r w:rsidR="00575C67" w:rsidRPr="001C3D9F">
                              <w:rPr>
                                <w:rFonts w:ascii="Arial" w:hAnsi="Arial" w:cs="Arial"/>
                                <w:color w:val="000000" w:themeColor="text1"/>
                                <w:sz w:val="21"/>
                                <w:szCs w:val="21"/>
                              </w:rPr>
                              <w:t>members</w:t>
                            </w:r>
                            <w:r w:rsidR="0095123E" w:rsidRPr="001C3D9F">
                              <w:rPr>
                                <w:rFonts w:ascii="Arial" w:hAnsi="Arial" w:cs="Arial"/>
                                <w:color w:val="000000" w:themeColor="text1"/>
                                <w:sz w:val="21"/>
                                <w:szCs w:val="21"/>
                              </w:rPr>
                              <w:t xml:space="preserve"> and</w:t>
                            </w:r>
                            <w:r w:rsidR="000F7450" w:rsidRPr="001C3D9F">
                              <w:rPr>
                                <w:rFonts w:ascii="Arial" w:hAnsi="Arial" w:cs="Arial"/>
                                <w:color w:val="000000" w:themeColor="text1"/>
                                <w:sz w:val="21"/>
                                <w:szCs w:val="21"/>
                              </w:rPr>
                              <w:t xml:space="preserve"> illustrates</w:t>
                            </w:r>
                            <w:r w:rsidR="0095123E" w:rsidRPr="001C3D9F">
                              <w:rPr>
                                <w:rFonts w:ascii="Arial" w:hAnsi="Arial" w:cs="Arial"/>
                                <w:color w:val="000000" w:themeColor="text1"/>
                                <w:sz w:val="21"/>
                                <w:szCs w:val="21"/>
                              </w:rPr>
                              <w:t xml:space="preserve"> the circumstances in which the sta</w:t>
                            </w:r>
                            <w:r w:rsidR="000F7450" w:rsidRPr="001C3D9F">
                              <w:rPr>
                                <w:rFonts w:ascii="Arial" w:hAnsi="Arial" w:cs="Arial"/>
                                <w:color w:val="000000" w:themeColor="text1"/>
                                <w:sz w:val="21"/>
                                <w:szCs w:val="21"/>
                              </w:rPr>
                              <w:t>te</w:t>
                            </w:r>
                            <w:r w:rsidR="0095123E" w:rsidRPr="001C3D9F">
                              <w:rPr>
                                <w:rFonts w:ascii="Arial" w:hAnsi="Arial" w:cs="Arial"/>
                                <w:color w:val="000000" w:themeColor="text1"/>
                                <w:sz w:val="21"/>
                                <w:szCs w:val="21"/>
                              </w:rPr>
                              <w:t xml:space="preserve"> </w:t>
                            </w:r>
                            <w:r w:rsidR="00461F15" w:rsidRPr="001C3D9F">
                              <w:rPr>
                                <w:rFonts w:ascii="Arial" w:hAnsi="Arial" w:cs="Arial"/>
                                <w:color w:val="000000" w:themeColor="text1"/>
                                <w:sz w:val="21"/>
                                <w:szCs w:val="21"/>
                              </w:rPr>
                              <w:t xml:space="preserve">shall </w:t>
                            </w:r>
                            <w:r w:rsidR="00DD4E2F" w:rsidRPr="001C3D9F">
                              <w:rPr>
                                <w:rFonts w:ascii="Arial" w:hAnsi="Arial" w:cs="Arial"/>
                                <w:color w:val="000000" w:themeColor="text1"/>
                                <w:sz w:val="21"/>
                                <w:szCs w:val="21"/>
                              </w:rPr>
                              <w:t>intervene</w:t>
                            </w:r>
                            <w:r w:rsidR="003227EF" w:rsidRPr="001C3D9F">
                              <w:rPr>
                                <w:rFonts w:ascii="Arial" w:hAnsi="Arial" w:cs="Arial"/>
                                <w:color w:val="000000" w:themeColor="text1"/>
                                <w:sz w:val="21"/>
                                <w:szCs w:val="21"/>
                              </w:rPr>
                              <w:t xml:space="preserve"> </w:t>
                            </w:r>
                            <w:r w:rsidR="00DD4E2F" w:rsidRPr="001C3D9F">
                              <w:rPr>
                                <w:rFonts w:ascii="Arial" w:hAnsi="Arial" w:cs="Arial"/>
                                <w:color w:val="000000" w:themeColor="text1"/>
                                <w:sz w:val="21"/>
                                <w:szCs w:val="21"/>
                              </w:rPr>
                              <w:t>within</w:t>
                            </w:r>
                            <w:r w:rsidR="00461F15" w:rsidRPr="001C3D9F">
                              <w:rPr>
                                <w:rFonts w:ascii="Arial" w:hAnsi="Arial" w:cs="Arial"/>
                                <w:color w:val="000000" w:themeColor="text1"/>
                                <w:sz w:val="21"/>
                                <w:szCs w:val="21"/>
                              </w:rPr>
                              <w:t xml:space="preserve"> </w:t>
                            </w:r>
                            <w:r w:rsidR="003227EF" w:rsidRPr="001C3D9F">
                              <w:rPr>
                                <w:rFonts w:ascii="Arial" w:hAnsi="Arial" w:cs="Arial"/>
                                <w:color w:val="000000" w:themeColor="text1"/>
                                <w:sz w:val="21"/>
                                <w:szCs w:val="21"/>
                              </w:rPr>
                              <w:t xml:space="preserve">in family </w:t>
                            </w:r>
                            <w:r w:rsidR="00DD4E2F" w:rsidRPr="001C3D9F">
                              <w:rPr>
                                <w:rFonts w:ascii="Arial" w:hAnsi="Arial" w:cs="Arial"/>
                                <w:color w:val="000000" w:themeColor="text1"/>
                                <w:sz w:val="21"/>
                                <w:szCs w:val="21"/>
                              </w:rPr>
                              <w:t>life. The</w:t>
                            </w:r>
                            <w:r w:rsidR="00461F15" w:rsidRPr="001C3D9F">
                              <w:rPr>
                                <w:rFonts w:ascii="Arial" w:hAnsi="Arial" w:cs="Arial"/>
                                <w:color w:val="000000" w:themeColor="text1"/>
                                <w:sz w:val="21"/>
                                <w:szCs w:val="21"/>
                              </w:rPr>
                              <w:t xml:space="preserve"> act</w:t>
                            </w:r>
                            <w:r w:rsidR="003227EF" w:rsidRPr="001C3D9F">
                              <w:rPr>
                                <w:rFonts w:ascii="Arial" w:hAnsi="Arial" w:cs="Arial"/>
                                <w:color w:val="000000" w:themeColor="text1"/>
                                <w:sz w:val="21"/>
                                <w:szCs w:val="21"/>
                              </w:rPr>
                              <w:t xml:space="preserve"> </w:t>
                            </w:r>
                            <w:r w:rsidR="00FC2035" w:rsidRPr="001C3D9F">
                              <w:rPr>
                                <w:rFonts w:ascii="Arial" w:hAnsi="Arial" w:cs="Arial"/>
                                <w:color w:val="000000" w:themeColor="text1"/>
                                <w:sz w:val="21"/>
                                <w:szCs w:val="21"/>
                              </w:rPr>
                              <w:t>highlights</w:t>
                            </w:r>
                            <w:r w:rsidR="003227EF" w:rsidRPr="001C3D9F">
                              <w:rPr>
                                <w:rFonts w:ascii="Arial" w:hAnsi="Arial" w:cs="Arial"/>
                                <w:color w:val="000000" w:themeColor="text1"/>
                                <w:sz w:val="21"/>
                                <w:szCs w:val="21"/>
                              </w:rPr>
                              <w:t xml:space="preserve"> the</w:t>
                            </w:r>
                            <w:r w:rsidR="00461F15" w:rsidRPr="001C3D9F">
                              <w:rPr>
                                <w:rFonts w:ascii="Arial" w:hAnsi="Arial" w:cs="Arial"/>
                                <w:color w:val="000000" w:themeColor="text1"/>
                                <w:sz w:val="21"/>
                                <w:szCs w:val="21"/>
                              </w:rPr>
                              <w:t xml:space="preserve"> duties </w:t>
                            </w:r>
                            <w:r w:rsidR="003227EF" w:rsidRPr="001C3D9F">
                              <w:rPr>
                                <w:rFonts w:ascii="Arial" w:hAnsi="Arial" w:cs="Arial"/>
                                <w:color w:val="000000" w:themeColor="text1"/>
                                <w:sz w:val="21"/>
                                <w:szCs w:val="21"/>
                              </w:rPr>
                              <w:t>and</w:t>
                            </w:r>
                            <w:r w:rsidR="00461F15" w:rsidRPr="001C3D9F">
                              <w:rPr>
                                <w:rFonts w:ascii="Arial" w:hAnsi="Arial" w:cs="Arial"/>
                                <w:color w:val="000000" w:themeColor="text1"/>
                                <w:sz w:val="21"/>
                                <w:szCs w:val="21"/>
                              </w:rPr>
                              <w:t xml:space="preserve"> powers </w:t>
                            </w:r>
                            <w:r w:rsidR="003227EF" w:rsidRPr="001C3D9F">
                              <w:rPr>
                                <w:rFonts w:ascii="Arial" w:hAnsi="Arial" w:cs="Arial"/>
                                <w:color w:val="000000" w:themeColor="text1"/>
                                <w:sz w:val="21"/>
                                <w:szCs w:val="21"/>
                              </w:rPr>
                              <w:t xml:space="preserve">of </w:t>
                            </w:r>
                            <w:r w:rsidR="00461F15" w:rsidRPr="001C3D9F">
                              <w:rPr>
                                <w:rFonts w:ascii="Arial" w:hAnsi="Arial" w:cs="Arial"/>
                                <w:color w:val="000000" w:themeColor="text1"/>
                                <w:sz w:val="21"/>
                                <w:szCs w:val="21"/>
                              </w:rPr>
                              <w:t>the l</w:t>
                            </w:r>
                            <w:r w:rsidR="003227EF" w:rsidRPr="001C3D9F">
                              <w:rPr>
                                <w:rFonts w:ascii="Arial" w:hAnsi="Arial" w:cs="Arial"/>
                                <w:color w:val="000000" w:themeColor="text1"/>
                                <w:sz w:val="21"/>
                                <w:szCs w:val="21"/>
                              </w:rPr>
                              <w:t>ocal authoritie</w:t>
                            </w:r>
                            <w:r w:rsidR="00461F15" w:rsidRPr="001C3D9F">
                              <w:rPr>
                                <w:rFonts w:ascii="Arial" w:hAnsi="Arial" w:cs="Arial"/>
                                <w:color w:val="000000" w:themeColor="text1"/>
                                <w:sz w:val="21"/>
                                <w:szCs w:val="21"/>
                              </w:rPr>
                              <w:t>s</w:t>
                            </w:r>
                            <w:r w:rsidR="003227EF" w:rsidRPr="001C3D9F">
                              <w:rPr>
                                <w:rFonts w:ascii="Arial" w:hAnsi="Arial" w:cs="Arial"/>
                                <w:color w:val="000000" w:themeColor="text1"/>
                                <w:sz w:val="21"/>
                                <w:szCs w:val="21"/>
                              </w:rPr>
                              <w:t xml:space="preserve"> to </w:t>
                            </w:r>
                            <w:r w:rsidR="007A61CE" w:rsidRPr="001C3D9F">
                              <w:rPr>
                                <w:rFonts w:ascii="Arial" w:hAnsi="Arial" w:cs="Arial"/>
                                <w:color w:val="000000" w:themeColor="text1"/>
                                <w:sz w:val="21"/>
                                <w:szCs w:val="21"/>
                              </w:rPr>
                              <w:t>administer</w:t>
                            </w:r>
                            <w:r w:rsidR="003227EF" w:rsidRPr="001C3D9F">
                              <w:rPr>
                                <w:rFonts w:ascii="Arial" w:hAnsi="Arial" w:cs="Arial"/>
                                <w:color w:val="000000" w:themeColor="text1"/>
                                <w:sz w:val="21"/>
                                <w:szCs w:val="21"/>
                              </w:rPr>
                              <w:t xml:space="preserve"> </w:t>
                            </w:r>
                            <w:r w:rsidR="005D7E6B" w:rsidRPr="001C3D9F">
                              <w:rPr>
                                <w:rFonts w:ascii="Arial" w:hAnsi="Arial" w:cs="Arial"/>
                                <w:color w:val="000000" w:themeColor="text1"/>
                                <w:sz w:val="21"/>
                                <w:szCs w:val="21"/>
                              </w:rPr>
                              <w:t xml:space="preserve">for </w:t>
                            </w:r>
                            <w:r w:rsidR="00DD4E2F" w:rsidRPr="001C3D9F">
                              <w:rPr>
                                <w:rFonts w:ascii="Arial" w:hAnsi="Arial" w:cs="Arial"/>
                                <w:color w:val="000000" w:themeColor="text1"/>
                                <w:sz w:val="21"/>
                                <w:szCs w:val="21"/>
                              </w:rPr>
                              <w:t>children’s</w:t>
                            </w:r>
                            <w:r w:rsidR="005D7E6B" w:rsidRPr="001C3D9F">
                              <w:rPr>
                                <w:rFonts w:ascii="Arial" w:hAnsi="Arial" w:cs="Arial"/>
                                <w:color w:val="000000" w:themeColor="text1"/>
                                <w:sz w:val="21"/>
                                <w:szCs w:val="21"/>
                              </w:rPr>
                              <w:t xml:space="preserve"> welfare and </w:t>
                            </w:r>
                            <w:r w:rsidR="007A309A" w:rsidRPr="001C3D9F">
                              <w:rPr>
                                <w:rFonts w:ascii="Arial" w:hAnsi="Arial" w:cs="Arial"/>
                                <w:color w:val="000000" w:themeColor="text1"/>
                                <w:sz w:val="21"/>
                                <w:szCs w:val="21"/>
                              </w:rPr>
                              <w:t>implement</w:t>
                            </w:r>
                            <w:r w:rsidR="005D7E6B" w:rsidRPr="001C3D9F">
                              <w:rPr>
                                <w:rFonts w:ascii="Arial" w:hAnsi="Arial" w:cs="Arial"/>
                                <w:color w:val="000000" w:themeColor="text1"/>
                                <w:sz w:val="21"/>
                                <w:szCs w:val="21"/>
                              </w:rPr>
                              <w:t xml:space="preserve"> safeguards </w:t>
                            </w:r>
                            <w:r w:rsidR="00FC2035" w:rsidRPr="001C3D9F">
                              <w:rPr>
                                <w:rFonts w:ascii="Arial" w:hAnsi="Arial" w:cs="Arial"/>
                                <w:color w:val="000000" w:themeColor="text1"/>
                                <w:sz w:val="21"/>
                                <w:szCs w:val="21"/>
                              </w:rPr>
                              <w:t xml:space="preserve">against </w:t>
                            </w:r>
                            <w:r w:rsidR="00575C67" w:rsidRPr="001C3D9F">
                              <w:rPr>
                                <w:rFonts w:ascii="Arial" w:hAnsi="Arial" w:cs="Arial"/>
                                <w:color w:val="000000" w:themeColor="text1"/>
                                <w:sz w:val="21"/>
                                <w:szCs w:val="21"/>
                              </w:rPr>
                              <w:t xml:space="preserve">inadequate </w:t>
                            </w:r>
                            <w:r w:rsidR="00FC2035" w:rsidRPr="001C3D9F">
                              <w:rPr>
                                <w:rFonts w:ascii="Arial" w:hAnsi="Arial" w:cs="Arial"/>
                                <w:color w:val="000000" w:themeColor="text1"/>
                                <w:sz w:val="21"/>
                                <w:szCs w:val="21"/>
                              </w:rPr>
                              <w:t>care</w:t>
                            </w:r>
                            <w:r w:rsidR="005D7E6B" w:rsidRPr="001C3D9F">
                              <w:rPr>
                                <w:rFonts w:ascii="Arial" w:hAnsi="Arial" w:cs="Arial"/>
                                <w:color w:val="000000" w:themeColor="text1"/>
                                <w:sz w:val="21"/>
                                <w:szCs w:val="21"/>
                              </w:rPr>
                              <w:t>.</w:t>
                            </w:r>
                            <w:r w:rsidR="006C7AE4" w:rsidRPr="001C3D9F">
                              <w:rPr>
                                <w:rFonts w:ascii="Arial" w:hAnsi="Arial" w:cs="Arial"/>
                                <w:color w:val="000000" w:themeColor="text1"/>
                                <w:sz w:val="21"/>
                                <w:szCs w:val="21"/>
                              </w:rPr>
                              <w:t xml:space="preserve"> (Maynard</w:t>
                            </w:r>
                            <w:r w:rsidR="0059223C" w:rsidRPr="001C3D9F">
                              <w:rPr>
                                <w:rFonts w:ascii="Arial" w:hAnsi="Arial" w:cs="Arial"/>
                                <w:color w:val="000000" w:themeColor="text1"/>
                                <w:sz w:val="21"/>
                                <w:szCs w:val="21"/>
                              </w:rPr>
                              <w:t xml:space="preserve"> and Powell, 2014)</w:t>
                            </w:r>
                            <w:r w:rsidR="005D7E6B" w:rsidRPr="001C3D9F">
                              <w:rPr>
                                <w:rFonts w:ascii="Arial" w:hAnsi="Arial" w:cs="Arial"/>
                                <w:color w:val="000000" w:themeColor="text1"/>
                                <w:sz w:val="21"/>
                                <w:szCs w:val="21"/>
                              </w:rPr>
                              <w:t xml:space="preserve"> </w:t>
                            </w:r>
                          </w:p>
                          <w:p w14:paraId="30CE3D8F" w14:textId="32C3148B" w:rsidR="00EB66B6" w:rsidRPr="001C3D9F" w:rsidRDefault="005737B0" w:rsidP="002A1B70">
                            <w:pPr>
                              <w:pStyle w:val="NormalWeb"/>
                              <w:rPr>
                                <w:rFonts w:ascii="Arial" w:hAnsi="Arial" w:cs="Arial"/>
                                <w:color w:val="000000" w:themeColor="text1"/>
                                <w:sz w:val="21"/>
                                <w:szCs w:val="21"/>
                              </w:rPr>
                            </w:pPr>
                            <w:r w:rsidRPr="001C3D9F">
                              <w:rPr>
                                <w:rFonts w:ascii="Arial" w:hAnsi="Arial" w:cs="Arial"/>
                                <w:color w:val="000000" w:themeColor="text1"/>
                                <w:sz w:val="21"/>
                                <w:szCs w:val="21"/>
                              </w:rPr>
                              <w:t>Foundation phase</w:t>
                            </w:r>
                            <w:r w:rsidR="00DE6673" w:rsidRPr="001C3D9F">
                              <w:rPr>
                                <w:rFonts w:ascii="Arial" w:hAnsi="Arial" w:cs="Arial"/>
                                <w:color w:val="000000" w:themeColor="text1"/>
                                <w:sz w:val="21"/>
                                <w:szCs w:val="21"/>
                              </w:rPr>
                              <w:t xml:space="preserve"> framework: This assessment is a requirement </w:t>
                            </w:r>
                            <w:r w:rsidR="00DD7D9D" w:rsidRPr="001C3D9F">
                              <w:rPr>
                                <w:rFonts w:ascii="Arial" w:hAnsi="Arial" w:cs="Arial"/>
                                <w:color w:val="000000" w:themeColor="text1"/>
                                <w:sz w:val="21"/>
                                <w:szCs w:val="21"/>
                              </w:rPr>
                              <w:t xml:space="preserve">from the Welsh Government as part of the Early years </w:t>
                            </w:r>
                            <w:r w:rsidR="001873C5" w:rsidRPr="001C3D9F">
                              <w:rPr>
                                <w:rFonts w:ascii="Arial" w:hAnsi="Arial" w:cs="Arial"/>
                                <w:color w:val="000000" w:themeColor="text1"/>
                                <w:sz w:val="21"/>
                                <w:szCs w:val="21"/>
                              </w:rPr>
                              <w:t xml:space="preserve">development and assessment </w:t>
                            </w:r>
                            <w:r w:rsidR="00DD7D9D" w:rsidRPr="001C3D9F">
                              <w:rPr>
                                <w:rFonts w:ascii="Arial" w:hAnsi="Arial" w:cs="Arial"/>
                                <w:color w:val="000000" w:themeColor="text1"/>
                                <w:sz w:val="21"/>
                                <w:szCs w:val="21"/>
                              </w:rPr>
                              <w:t xml:space="preserve">framework </w:t>
                            </w:r>
                            <w:r w:rsidR="001873C5" w:rsidRPr="001C3D9F">
                              <w:rPr>
                                <w:rFonts w:ascii="Arial" w:hAnsi="Arial" w:cs="Arial"/>
                                <w:color w:val="000000" w:themeColor="text1"/>
                                <w:sz w:val="21"/>
                                <w:szCs w:val="21"/>
                              </w:rPr>
                              <w:t xml:space="preserve">which supports assessment of </w:t>
                            </w:r>
                            <w:r w:rsidR="0014529B" w:rsidRPr="001C3D9F">
                              <w:rPr>
                                <w:rFonts w:ascii="Arial" w:hAnsi="Arial" w:cs="Arial"/>
                                <w:color w:val="000000" w:themeColor="text1"/>
                                <w:sz w:val="21"/>
                                <w:szCs w:val="21"/>
                              </w:rPr>
                              <w:t>children’s</w:t>
                            </w:r>
                            <w:r w:rsidR="001873C5" w:rsidRPr="001C3D9F">
                              <w:rPr>
                                <w:rFonts w:ascii="Arial" w:hAnsi="Arial" w:cs="Arial"/>
                                <w:color w:val="000000" w:themeColor="text1"/>
                                <w:sz w:val="21"/>
                                <w:szCs w:val="21"/>
                              </w:rPr>
                              <w:t xml:space="preserve"> learning and development </w:t>
                            </w:r>
                            <w:r w:rsidR="003018D5" w:rsidRPr="001C3D9F">
                              <w:rPr>
                                <w:rFonts w:ascii="Arial" w:hAnsi="Arial" w:cs="Arial"/>
                                <w:color w:val="000000" w:themeColor="text1"/>
                                <w:sz w:val="21"/>
                                <w:szCs w:val="21"/>
                              </w:rPr>
                              <w:t>throughout their time in foundation phase. The Welsh government (2017)</w:t>
                            </w:r>
                            <w:r w:rsidR="001E1D90" w:rsidRPr="001C3D9F">
                              <w:rPr>
                                <w:rFonts w:ascii="Arial" w:hAnsi="Arial" w:cs="Arial"/>
                                <w:color w:val="000000" w:themeColor="text1"/>
                                <w:sz w:val="21"/>
                                <w:szCs w:val="21"/>
                              </w:rPr>
                              <w:t xml:space="preserve"> </w:t>
                            </w:r>
                            <w:r w:rsidR="00715053" w:rsidRPr="001C3D9F">
                              <w:rPr>
                                <w:rFonts w:ascii="Arial" w:hAnsi="Arial" w:cs="Arial"/>
                                <w:color w:val="000000" w:themeColor="text1"/>
                                <w:sz w:val="21"/>
                                <w:szCs w:val="21"/>
                              </w:rPr>
                              <w:t xml:space="preserve">suggests that the foundation phase profile is constructed to line up with assessments carried out by other professionals and helps determine early identification </w:t>
                            </w:r>
                            <w:r w:rsidR="008618AE" w:rsidRPr="001C3D9F">
                              <w:rPr>
                                <w:rFonts w:ascii="Arial" w:hAnsi="Arial" w:cs="Arial"/>
                                <w:color w:val="000000" w:themeColor="text1"/>
                                <w:sz w:val="21"/>
                                <w:szCs w:val="21"/>
                              </w:rPr>
                              <w:t xml:space="preserve">of possible developmental delay, special educational needs or additional learning needs. </w:t>
                            </w:r>
                            <w:r w:rsidR="00A24039" w:rsidRPr="001C3D9F">
                              <w:rPr>
                                <w:rFonts w:ascii="Arial" w:hAnsi="Arial" w:cs="Arial"/>
                                <w:color w:val="000000" w:themeColor="text1"/>
                                <w:sz w:val="21"/>
                                <w:szCs w:val="21"/>
                              </w:rPr>
                              <w:t xml:space="preserve">The foundation phase framework ensures children have a </w:t>
                            </w:r>
                            <w:r w:rsidR="00A57432" w:rsidRPr="001C3D9F">
                              <w:rPr>
                                <w:rFonts w:ascii="Arial" w:hAnsi="Arial" w:cs="Arial"/>
                                <w:color w:val="000000" w:themeColor="text1"/>
                                <w:sz w:val="21"/>
                                <w:szCs w:val="21"/>
                              </w:rPr>
                              <w:t xml:space="preserve">soaring start to life </w:t>
                            </w:r>
                            <w:r w:rsidR="001B7244" w:rsidRPr="001C3D9F">
                              <w:rPr>
                                <w:rFonts w:ascii="Arial" w:hAnsi="Arial" w:cs="Arial"/>
                                <w:color w:val="000000" w:themeColor="text1"/>
                                <w:sz w:val="21"/>
                                <w:szCs w:val="21"/>
                              </w:rPr>
                              <w:t xml:space="preserve">and </w:t>
                            </w:r>
                            <w:r w:rsidR="00F2408C" w:rsidRPr="001C3D9F">
                              <w:rPr>
                                <w:rFonts w:ascii="Arial" w:hAnsi="Arial" w:cs="Arial"/>
                                <w:color w:val="000000" w:themeColor="text1"/>
                                <w:sz w:val="21"/>
                                <w:szCs w:val="21"/>
                              </w:rPr>
                              <w:t xml:space="preserve">the finest possible </w:t>
                            </w:r>
                            <w:r w:rsidR="0039015D" w:rsidRPr="001C3D9F">
                              <w:rPr>
                                <w:rFonts w:ascii="Arial" w:hAnsi="Arial" w:cs="Arial"/>
                                <w:color w:val="000000" w:themeColor="text1"/>
                                <w:sz w:val="21"/>
                                <w:szCs w:val="21"/>
                              </w:rPr>
                              <w:t xml:space="preserve">basis for their growth and development in the future. </w:t>
                            </w:r>
                          </w:p>
                          <w:p w14:paraId="00F7E7ED" w14:textId="0685E5C3" w:rsidR="0066575C" w:rsidRPr="001C3D9F" w:rsidRDefault="0066575C" w:rsidP="002A1B70">
                            <w:pPr>
                              <w:pStyle w:val="NormalWeb"/>
                              <w:rPr>
                                <w:rFonts w:ascii="Arial" w:hAnsi="Arial" w:cs="Arial"/>
                                <w:color w:val="21211E"/>
                                <w:sz w:val="21"/>
                                <w:szCs w:val="21"/>
                              </w:rPr>
                            </w:pPr>
                            <w:r w:rsidRPr="001C3D9F">
                              <w:rPr>
                                <w:rFonts w:ascii="Arial" w:hAnsi="Arial" w:cs="Arial"/>
                                <w:color w:val="000000" w:themeColor="text1"/>
                                <w:sz w:val="21"/>
                                <w:szCs w:val="21"/>
                              </w:rPr>
                              <w:t>Working with other agencies:</w:t>
                            </w:r>
                            <w:r w:rsidR="00514A23" w:rsidRPr="001C3D9F">
                              <w:rPr>
                                <w:rFonts w:ascii="Arial" w:hAnsi="Arial" w:cs="Arial"/>
                                <w:color w:val="000000" w:themeColor="text1"/>
                                <w:sz w:val="21"/>
                                <w:szCs w:val="21"/>
                              </w:rPr>
                              <w:t xml:space="preserve"> (</w:t>
                            </w:r>
                            <w:r w:rsidR="00FC7CA8" w:rsidRPr="001C3D9F">
                              <w:rPr>
                                <w:rFonts w:ascii="Arial" w:hAnsi="Arial" w:cs="Arial"/>
                                <w:color w:val="000000" w:themeColor="text1"/>
                                <w:sz w:val="21"/>
                                <w:szCs w:val="21"/>
                              </w:rPr>
                              <w:t>Maynard</w:t>
                            </w:r>
                            <w:r w:rsidR="009D0290" w:rsidRPr="001C3D9F">
                              <w:rPr>
                                <w:rFonts w:ascii="Arial" w:hAnsi="Arial" w:cs="Arial"/>
                                <w:color w:val="000000" w:themeColor="text1"/>
                                <w:sz w:val="21"/>
                                <w:szCs w:val="21"/>
                              </w:rPr>
                              <w:t xml:space="preserve"> and Powell</w:t>
                            </w:r>
                            <w:r w:rsidR="000C6CFB" w:rsidRPr="001C3D9F">
                              <w:rPr>
                                <w:rFonts w:ascii="Arial" w:hAnsi="Arial" w:cs="Arial"/>
                                <w:color w:val="000000" w:themeColor="text1"/>
                                <w:sz w:val="21"/>
                                <w:szCs w:val="21"/>
                              </w:rPr>
                              <w:t>,</w:t>
                            </w:r>
                            <w:r w:rsidR="00B933A5" w:rsidRPr="001C3D9F">
                              <w:rPr>
                                <w:rFonts w:ascii="Arial" w:hAnsi="Arial" w:cs="Arial"/>
                                <w:color w:val="000000" w:themeColor="text1"/>
                                <w:sz w:val="21"/>
                                <w:szCs w:val="21"/>
                              </w:rPr>
                              <w:t>201</w:t>
                            </w:r>
                            <w:r w:rsidR="006E60D5" w:rsidRPr="001C3D9F">
                              <w:rPr>
                                <w:rFonts w:ascii="Arial" w:hAnsi="Arial" w:cs="Arial"/>
                                <w:color w:val="000000" w:themeColor="text1"/>
                                <w:sz w:val="21"/>
                                <w:szCs w:val="21"/>
                              </w:rPr>
                              <w:t>4</w:t>
                            </w:r>
                            <w:r w:rsidR="00B933A5" w:rsidRPr="001C3D9F">
                              <w:rPr>
                                <w:rFonts w:ascii="Arial" w:hAnsi="Arial" w:cs="Arial"/>
                                <w:color w:val="000000" w:themeColor="text1"/>
                                <w:sz w:val="21"/>
                                <w:szCs w:val="21"/>
                              </w:rPr>
                              <w:t xml:space="preserve">) </w:t>
                            </w:r>
                            <w:r w:rsidR="002E6522" w:rsidRPr="001C3D9F">
                              <w:rPr>
                                <w:rFonts w:ascii="Arial" w:hAnsi="Arial" w:cs="Arial"/>
                                <w:color w:val="000000" w:themeColor="text1"/>
                                <w:sz w:val="21"/>
                                <w:szCs w:val="21"/>
                              </w:rPr>
                              <w:t xml:space="preserve">suggests, </w:t>
                            </w:r>
                            <w:r w:rsidR="00682DC4" w:rsidRPr="001C3D9F">
                              <w:rPr>
                                <w:rFonts w:ascii="Arial" w:hAnsi="Arial" w:cs="Arial"/>
                                <w:color w:val="000000" w:themeColor="text1"/>
                                <w:sz w:val="21"/>
                                <w:szCs w:val="21"/>
                              </w:rPr>
                              <w:t>by</w:t>
                            </w:r>
                            <w:r w:rsidR="00A16DB8" w:rsidRPr="001C3D9F">
                              <w:rPr>
                                <w:rFonts w:ascii="Arial" w:hAnsi="Arial" w:cs="Arial"/>
                                <w:color w:val="000000" w:themeColor="text1"/>
                                <w:sz w:val="21"/>
                                <w:szCs w:val="21"/>
                              </w:rPr>
                              <w:t xml:space="preserve"> working with other agencies </w:t>
                            </w:r>
                            <w:r w:rsidR="00CB0BF5" w:rsidRPr="001C3D9F">
                              <w:rPr>
                                <w:rFonts w:ascii="Arial" w:hAnsi="Arial" w:cs="Arial"/>
                                <w:color w:val="000000" w:themeColor="text1"/>
                                <w:sz w:val="21"/>
                                <w:szCs w:val="21"/>
                              </w:rPr>
                              <w:t xml:space="preserve">such as speech and language therapist social workers, </w:t>
                            </w:r>
                            <w:r w:rsidR="00E029FE" w:rsidRPr="001C3D9F">
                              <w:rPr>
                                <w:rFonts w:ascii="Arial" w:hAnsi="Arial" w:cs="Arial"/>
                                <w:color w:val="000000" w:themeColor="text1"/>
                                <w:sz w:val="21"/>
                                <w:szCs w:val="21"/>
                              </w:rPr>
                              <w:t>educational</w:t>
                            </w:r>
                            <w:r w:rsidR="00CB0BF5" w:rsidRPr="001C3D9F">
                              <w:rPr>
                                <w:rFonts w:ascii="Arial" w:hAnsi="Arial" w:cs="Arial"/>
                                <w:color w:val="000000" w:themeColor="text1"/>
                                <w:sz w:val="21"/>
                                <w:szCs w:val="21"/>
                              </w:rPr>
                              <w:t xml:space="preserve"> </w:t>
                            </w:r>
                            <w:r w:rsidR="00E029FE" w:rsidRPr="001C3D9F">
                              <w:rPr>
                                <w:rFonts w:ascii="Arial" w:hAnsi="Arial" w:cs="Arial"/>
                                <w:color w:val="000000" w:themeColor="text1"/>
                                <w:sz w:val="21"/>
                                <w:szCs w:val="21"/>
                              </w:rPr>
                              <w:t>phycologists</w:t>
                            </w:r>
                            <w:r w:rsidR="00CB0BF5" w:rsidRPr="001C3D9F">
                              <w:rPr>
                                <w:rFonts w:ascii="Arial" w:hAnsi="Arial" w:cs="Arial"/>
                                <w:color w:val="000000" w:themeColor="text1"/>
                                <w:sz w:val="21"/>
                                <w:szCs w:val="21"/>
                              </w:rPr>
                              <w:t xml:space="preserve"> et</w:t>
                            </w:r>
                            <w:r w:rsidR="00B57779" w:rsidRPr="001C3D9F">
                              <w:rPr>
                                <w:rFonts w:ascii="Arial" w:hAnsi="Arial" w:cs="Arial"/>
                                <w:color w:val="000000" w:themeColor="text1"/>
                                <w:sz w:val="21"/>
                                <w:szCs w:val="21"/>
                              </w:rPr>
                              <w:t xml:space="preserve">c can lead to improved achievement in education </w:t>
                            </w:r>
                            <w:r w:rsidR="006F3509" w:rsidRPr="001C3D9F">
                              <w:rPr>
                                <w:rFonts w:ascii="Arial" w:hAnsi="Arial" w:cs="Arial"/>
                                <w:color w:val="000000" w:themeColor="text1"/>
                                <w:sz w:val="21"/>
                                <w:szCs w:val="21"/>
                              </w:rPr>
                              <w:t xml:space="preserve">and </w:t>
                            </w:r>
                            <w:r w:rsidR="004A31F6" w:rsidRPr="001C3D9F">
                              <w:rPr>
                                <w:rFonts w:ascii="Arial" w:hAnsi="Arial" w:cs="Arial"/>
                                <w:color w:val="000000" w:themeColor="text1"/>
                                <w:sz w:val="21"/>
                                <w:szCs w:val="21"/>
                              </w:rPr>
                              <w:t>better engagement in education.</w:t>
                            </w:r>
                          </w:p>
                          <w:p w14:paraId="2E8926F0" w14:textId="198120D6" w:rsidR="006A5B2D" w:rsidRDefault="006A5B2D" w:rsidP="00426E0F">
                            <w:pPr>
                              <w:pStyle w:val="NormalWeb"/>
                              <w:rPr>
                                <w:rFonts w:ascii="Arial" w:hAnsi="Arial" w:cs="Arial"/>
                                <w:color w:val="000000" w:themeColor="text1"/>
                              </w:rPr>
                            </w:pPr>
                          </w:p>
                          <w:p w14:paraId="4A082049" w14:textId="77777777" w:rsidR="00766E06" w:rsidRPr="00766E06" w:rsidRDefault="00766E06" w:rsidP="00766E06">
                            <w:pPr>
                              <w:rPr>
                                <w:rFonts w:ascii="Times New Roman" w:eastAsia="Times New Roman" w:hAnsi="Times New Roman" w:cs="Times New Roman"/>
                                <w:lang w:eastAsia="en-GB"/>
                              </w:rPr>
                            </w:pPr>
                          </w:p>
                          <w:p w14:paraId="0BAC7025" w14:textId="00B1D3B5" w:rsidR="001F0ECA" w:rsidRDefault="001F0ECA" w:rsidP="00703CF6">
                            <w:pPr>
                              <w:pStyle w:val="NormalWeb"/>
                              <w:rPr>
                                <w:rFonts w:ascii="Arial" w:hAnsi="Arial" w:cs="Arial"/>
                                <w:color w:val="000000" w:themeColor="text1"/>
                              </w:rPr>
                            </w:pPr>
                          </w:p>
                          <w:p w14:paraId="0597BED7" w14:textId="77777777" w:rsidR="00CB245E" w:rsidRPr="00513BAB" w:rsidRDefault="00CB245E" w:rsidP="00703CF6">
                            <w:pPr>
                              <w:pStyle w:val="NormalWeb"/>
                              <w:rPr>
                                <w:rFonts w:ascii="Arial" w:hAnsi="Arial" w:cs="Arial"/>
                                <w:color w:val="000000" w:themeColor="text1"/>
                              </w:rPr>
                            </w:pPr>
                          </w:p>
                          <w:p w14:paraId="738A8531" w14:textId="521030FF" w:rsidR="00223375" w:rsidRDefault="002233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BDCE72" id="Text Box 8" o:spid="_x0000_s1028" type="#_x0000_t202" style="position:absolute;margin-left:-17.6pt;margin-top:112.55pt;width:491.2pt;height:284.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5ySjYQIAAMAEAAAOAAAAZHJzL2Uyb0RvYy54bWysVE1PGzEQvVfqf7B8L5uEkEKUDUpBVJUo&#13;&#10;IEHF2fF6k5Vsj2s72aW/vs/eLF/tqWoOznx5xvPmzS7OO6PZXvnQkC35+GjEmbKSqsZuSv7j4erT&#13;&#10;KWchClsJTVaV/EkFfr78+GHRurma0JZ0pTxDEhvmrSv5NkY3L4ogt8qIcEROWThr8kZEqH5TVF60&#13;&#10;yG50MRmNZkVLvnKepAoB1sveyZc5f10rGW/rOqjIdMnxtphPn891OovlQsw3XrhtIw/PEP/wCiMa&#13;&#10;i6LPqS5FFGznmz9SmUZ6ClTHI0mmoLpupMo9oJvx6F0391vhVO4F4AT3DFP4f2nlzf7Os6YqOQZl&#13;&#10;hcGIHlQX2Rfq2GlCp3VhjqB7h7DYwYwpD/YAY2q6q71J/2iHwQ+cn56xTckkjLPJ8elkCpeE73g2&#13;&#10;np3NMvrFy3XnQ/yqyLAklNxjeBlTsb8OEU9B6BCSqgXSTXXVaJ2VRBh1oT3bC4xaSKlsHOfreme+&#13;&#10;U9XbpyP8+qHDDGr05tlgRolMvZQpF3xTRFvWopPjk1FObClV7x+mLcITVj0mSYrdusvITga81lQ9&#13;&#10;AUZPPQ2Dk1cNWr0WId4JD94BHuxSvMVRa0ItOkicbcn/+ps9xYMO8HLWgsclDz93wivO9DcLopyN&#13;&#10;pwn1mJXpyecJFP/as37tsTtzQcBvjK11MospPupBrD2ZR6zcKlWFS1iJ2iWPg3gR++3Cykq1WuUg&#13;&#10;UN2JeG3vnUyp07zSIB+6R+HdYdoRRLmhgfFi/m7ofWy6aWm1i1Q3mREJ5x7VA/xYkzy3w0qnPXyt&#13;&#10;56iXD8/yNwAAAP//AwBQSwMEFAAGAAgAAAAhAPL9Bx3kAAAAEAEAAA8AAABkcnMvZG93bnJldi54&#13;&#10;bWxMT0tPwzAMviPxHyIjcduSFUZZ13SahgBN4gADCY5ZY9pC41RN1hV+PeYEF8uPz98jX42uFQP2&#13;&#10;ofGkYTZVIJBKbxuqNLw8306uQYRoyJrWE2r4wgCr4vQkN5n1R3rCYRcrwSQUMqOhjrHLpAxljc6E&#13;&#10;qe+Q+Pbue2cij30lbW+OTO5amSh1JZ1piBVq0+GmxvJzd3AaKMXh/lV9Lx42H9u39Z1ypXt0Wp+f&#13;&#10;jTdLLusliIhj/PuA3wzsHwo2tvcHskG0GiYX84ShGpJkPgPBiMVlypu9hpQ7kEUu/wcpfgAAAP//&#13;&#10;AwBQSwECLQAUAAYACAAAACEAtoM4kv4AAADhAQAAEwAAAAAAAAAAAAAAAAAAAAAAW0NvbnRlbnRf&#13;&#10;VHlwZXNdLnhtbFBLAQItABQABgAIAAAAIQA4/SH/1gAAAJQBAAALAAAAAAAAAAAAAAAAAC8BAABf&#13;&#10;cmVscy8ucmVsc1BLAQItABQABgAIAAAAIQBG5ySjYQIAAMAEAAAOAAAAAAAAAAAAAAAAAC4CAABk&#13;&#10;cnMvZTJvRG9jLnhtbFBLAQItABQABgAIAAAAIQDy/Qcd5AAAABABAAAPAAAAAAAAAAAAAAAAALsE&#13;&#10;AABkcnMvZG93bnJldi54bWxQSwUGAAAAAAQABADzAAAAzAUAAAAA&#13;&#10;" fillcolor="#b4c6e7 [1300]" stroked="f" strokeweight=".5pt">
                <v:textbox>
                  <w:txbxContent>
                    <w:p w14:paraId="541EC93E" w14:textId="77777777" w:rsidR="00426E0F" w:rsidRPr="001C3D9F" w:rsidRDefault="00223375" w:rsidP="00426E0F">
                      <w:pPr>
                        <w:pStyle w:val="NormalWeb"/>
                        <w:rPr>
                          <w:rFonts w:ascii="Arial" w:hAnsi="Arial" w:cs="Arial"/>
                          <w:color w:val="000000" w:themeColor="text1"/>
                          <w:sz w:val="21"/>
                          <w:szCs w:val="21"/>
                        </w:rPr>
                      </w:pPr>
                      <w:r w:rsidRPr="001C3D9F">
                        <w:rPr>
                          <w:rFonts w:ascii="Arial" w:hAnsi="Arial" w:cs="Arial"/>
                          <w:color w:val="000000" w:themeColor="text1"/>
                          <w:sz w:val="21"/>
                          <w:szCs w:val="21"/>
                        </w:rPr>
                        <w:t xml:space="preserve">Article 3: </w:t>
                      </w:r>
                      <w:r w:rsidR="00703CF6" w:rsidRPr="001C3D9F">
                        <w:rPr>
                          <w:rFonts w:ascii="Arial" w:hAnsi="Arial" w:cs="Arial"/>
                          <w:color w:val="000000" w:themeColor="text1"/>
                          <w:sz w:val="21"/>
                          <w:szCs w:val="21"/>
                        </w:rPr>
                        <w:t>“(</w:t>
                      </w:r>
                      <w:r w:rsidR="009B70BC" w:rsidRPr="001C3D9F">
                        <w:rPr>
                          <w:rFonts w:ascii="Arial" w:hAnsi="Arial" w:cs="Arial"/>
                          <w:color w:val="000000" w:themeColor="text1"/>
                          <w:sz w:val="21"/>
                          <w:szCs w:val="21"/>
                        </w:rPr>
                        <w:t>B</w:t>
                      </w:r>
                      <w:r w:rsidR="00703CF6" w:rsidRPr="001C3D9F">
                        <w:rPr>
                          <w:rFonts w:ascii="Arial" w:hAnsi="Arial" w:cs="Arial"/>
                          <w:color w:val="000000" w:themeColor="text1"/>
                          <w:sz w:val="21"/>
                          <w:szCs w:val="21"/>
                        </w:rPr>
                        <w:t>est interests of the child) The best interests of the child must be a top priority in all decisions and actions that affect children. "</w:t>
                      </w:r>
                      <w:r w:rsidR="0041221D" w:rsidRPr="001C3D9F">
                        <w:rPr>
                          <w:rFonts w:ascii="Arial" w:hAnsi="Arial" w:cs="Arial"/>
                          <w:color w:val="000000" w:themeColor="text1"/>
                          <w:sz w:val="21"/>
                          <w:szCs w:val="21"/>
                        </w:rPr>
                        <w:t xml:space="preserve"> (</w:t>
                      </w:r>
                      <w:hyperlink r:id="rId9" w:history="1">
                        <w:r w:rsidR="0041221D" w:rsidRPr="001C3D9F">
                          <w:rPr>
                            <w:rStyle w:val="Hyperlink"/>
                            <w:rFonts w:ascii="Arial" w:hAnsi="Arial" w:cs="Arial"/>
                            <w:color w:val="000000" w:themeColor="text1"/>
                            <w:sz w:val="21"/>
                            <w:szCs w:val="21"/>
                            <w:u w:val="none"/>
                          </w:rPr>
                          <w:t>https://www.unicef.org.uk/wp-content/uploads/2010/05/UNCRC_summary-1.pdf</w:t>
                        </w:r>
                      </w:hyperlink>
                      <w:r w:rsidR="0041221D" w:rsidRPr="001C3D9F">
                        <w:rPr>
                          <w:rFonts w:ascii="Arial" w:hAnsi="Arial" w:cs="Arial"/>
                          <w:color w:val="000000" w:themeColor="text1"/>
                          <w:sz w:val="21"/>
                          <w:szCs w:val="21"/>
                        </w:rPr>
                        <w:t xml:space="preserve">). </w:t>
                      </w:r>
                    </w:p>
                    <w:p w14:paraId="0BEFAF1E" w14:textId="09B89BD6" w:rsidR="00F35523" w:rsidRPr="001C3D9F" w:rsidRDefault="00426E0F" w:rsidP="00426E0F">
                      <w:pPr>
                        <w:pStyle w:val="NormalWeb"/>
                        <w:rPr>
                          <w:rFonts w:ascii="Arial" w:hAnsi="Arial" w:cs="Arial"/>
                          <w:color w:val="000000" w:themeColor="text1"/>
                          <w:sz w:val="21"/>
                          <w:szCs w:val="21"/>
                        </w:rPr>
                      </w:pPr>
                      <w:r w:rsidRPr="001C3D9F">
                        <w:rPr>
                          <w:rFonts w:ascii="Arial" w:hAnsi="Arial" w:cs="Arial"/>
                          <w:color w:val="000000" w:themeColor="text1"/>
                          <w:sz w:val="21"/>
                          <w:szCs w:val="21"/>
                        </w:rPr>
                        <w:t>Children’s</w:t>
                      </w:r>
                      <w:r w:rsidR="001F0ECA" w:rsidRPr="001C3D9F">
                        <w:rPr>
                          <w:rFonts w:ascii="Arial" w:hAnsi="Arial" w:cs="Arial"/>
                          <w:color w:val="000000" w:themeColor="text1"/>
                          <w:sz w:val="21"/>
                          <w:szCs w:val="21"/>
                        </w:rPr>
                        <w:t xml:space="preserve"> Act </w:t>
                      </w:r>
                      <w:r w:rsidR="008C1097" w:rsidRPr="001C3D9F">
                        <w:rPr>
                          <w:rFonts w:ascii="Arial" w:hAnsi="Arial" w:cs="Arial"/>
                          <w:color w:val="000000" w:themeColor="text1"/>
                          <w:sz w:val="21"/>
                          <w:szCs w:val="21"/>
                        </w:rPr>
                        <w:t>(</w:t>
                      </w:r>
                      <w:r w:rsidR="001F0ECA" w:rsidRPr="001C3D9F">
                        <w:rPr>
                          <w:rFonts w:ascii="Arial" w:hAnsi="Arial" w:cs="Arial"/>
                          <w:color w:val="000000" w:themeColor="text1"/>
                          <w:sz w:val="21"/>
                          <w:szCs w:val="21"/>
                        </w:rPr>
                        <w:t>1989</w:t>
                      </w:r>
                      <w:r w:rsidR="008C1097" w:rsidRPr="001C3D9F">
                        <w:rPr>
                          <w:rFonts w:ascii="Arial" w:hAnsi="Arial" w:cs="Arial"/>
                          <w:color w:val="000000" w:themeColor="text1"/>
                          <w:sz w:val="21"/>
                          <w:szCs w:val="21"/>
                        </w:rPr>
                        <w:t>)</w:t>
                      </w:r>
                      <w:r w:rsidR="001F0ECA" w:rsidRPr="001C3D9F">
                        <w:rPr>
                          <w:rFonts w:ascii="Arial" w:hAnsi="Arial" w:cs="Arial"/>
                          <w:color w:val="000000" w:themeColor="text1"/>
                          <w:sz w:val="21"/>
                          <w:szCs w:val="21"/>
                        </w:rPr>
                        <w:t>:</w:t>
                      </w:r>
                      <w:r w:rsidR="000E130E" w:rsidRPr="001C3D9F">
                        <w:rPr>
                          <w:rFonts w:ascii="Arial" w:hAnsi="Arial" w:cs="Arial"/>
                          <w:color w:val="000000" w:themeColor="text1"/>
                          <w:sz w:val="21"/>
                          <w:szCs w:val="21"/>
                        </w:rPr>
                        <w:t xml:space="preserve"> </w:t>
                      </w:r>
                      <w:r w:rsidR="00C83ECA" w:rsidRPr="001C3D9F">
                        <w:rPr>
                          <w:rFonts w:ascii="Arial" w:hAnsi="Arial" w:cs="Arial"/>
                          <w:color w:val="000000" w:themeColor="text1"/>
                          <w:sz w:val="21"/>
                          <w:szCs w:val="21"/>
                        </w:rPr>
                        <w:t>T</w:t>
                      </w:r>
                      <w:r w:rsidR="008C1097" w:rsidRPr="001C3D9F">
                        <w:rPr>
                          <w:rFonts w:ascii="Arial" w:hAnsi="Arial" w:cs="Arial"/>
                          <w:color w:val="000000" w:themeColor="text1"/>
                          <w:sz w:val="21"/>
                          <w:szCs w:val="21"/>
                        </w:rPr>
                        <w:t>he</w:t>
                      </w:r>
                      <w:r w:rsidR="00C83ECA" w:rsidRPr="001C3D9F">
                        <w:rPr>
                          <w:rFonts w:ascii="Arial" w:hAnsi="Arial" w:cs="Arial"/>
                          <w:color w:val="000000" w:themeColor="text1"/>
                          <w:sz w:val="21"/>
                          <w:szCs w:val="21"/>
                        </w:rPr>
                        <w:t xml:space="preserve"> </w:t>
                      </w:r>
                      <w:r w:rsidR="00DD4E2F" w:rsidRPr="001C3D9F">
                        <w:rPr>
                          <w:rFonts w:ascii="Arial" w:hAnsi="Arial" w:cs="Arial"/>
                          <w:color w:val="000000" w:themeColor="text1"/>
                          <w:sz w:val="21"/>
                          <w:szCs w:val="21"/>
                        </w:rPr>
                        <w:t>Children’s</w:t>
                      </w:r>
                      <w:r w:rsidR="00C83ECA" w:rsidRPr="001C3D9F">
                        <w:rPr>
                          <w:rFonts w:ascii="Arial" w:hAnsi="Arial" w:cs="Arial"/>
                          <w:color w:val="000000" w:themeColor="text1"/>
                          <w:sz w:val="21"/>
                          <w:szCs w:val="21"/>
                        </w:rPr>
                        <w:t xml:space="preserve"> Act </w:t>
                      </w:r>
                      <w:r w:rsidR="007458E4" w:rsidRPr="001C3D9F">
                        <w:rPr>
                          <w:rFonts w:ascii="Arial" w:hAnsi="Arial" w:cs="Arial"/>
                          <w:color w:val="000000" w:themeColor="text1"/>
                          <w:sz w:val="21"/>
                          <w:szCs w:val="21"/>
                        </w:rPr>
                        <w:t xml:space="preserve">1989 </w:t>
                      </w:r>
                      <w:r w:rsidR="006F420B" w:rsidRPr="001C3D9F">
                        <w:rPr>
                          <w:rFonts w:ascii="Arial" w:hAnsi="Arial" w:cs="Arial"/>
                          <w:color w:val="000000" w:themeColor="text1"/>
                          <w:sz w:val="21"/>
                          <w:szCs w:val="21"/>
                        </w:rPr>
                        <w:t xml:space="preserve">is the main provision </w:t>
                      </w:r>
                      <w:r w:rsidR="002F4E7C" w:rsidRPr="001C3D9F">
                        <w:rPr>
                          <w:rFonts w:ascii="Arial" w:hAnsi="Arial" w:cs="Arial"/>
                          <w:color w:val="000000" w:themeColor="text1"/>
                          <w:sz w:val="21"/>
                          <w:szCs w:val="21"/>
                        </w:rPr>
                        <w:t>regarding</w:t>
                      </w:r>
                      <w:r w:rsidR="006F420B" w:rsidRPr="001C3D9F">
                        <w:rPr>
                          <w:rFonts w:ascii="Arial" w:hAnsi="Arial" w:cs="Arial"/>
                          <w:color w:val="000000" w:themeColor="text1"/>
                          <w:sz w:val="21"/>
                          <w:szCs w:val="21"/>
                        </w:rPr>
                        <w:t xml:space="preserve"> </w:t>
                      </w:r>
                      <w:r w:rsidR="00DD4E2F" w:rsidRPr="001C3D9F">
                        <w:rPr>
                          <w:rFonts w:ascii="Arial" w:hAnsi="Arial" w:cs="Arial"/>
                          <w:color w:val="000000" w:themeColor="text1"/>
                          <w:sz w:val="21"/>
                          <w:szCs w:val="21"/>
                        </w:rPr>
                        <w:t>children’s</w:t>
                      </w:r>
                      <w:r w:rsidR="006F420B" w:rsidRPr="001C3D9F">
                        <w:rPr>
                          <w:rFonts w:ascii="Arial" w:hAnsi="Arial" w:cs="Arial"/>
                          <w:color w:val="000000" w:themeColor="text1"/>
                          <w:sz w:val="21"/>
                          <w:szCs w:val="21"/>
                        </w:rPr>
                        <w:t xml:space="preserve"> </w:t>
                      </w:r>
                      <w:r w:rsidR="00DD4E2F" w:rsidRPr="001C3D9F">
                        <w:rPr>
                          <w:rFonts w:ascii="Arial" w:hAnsi="Arial" w:cs="Arial"/>
                          <w:color w:val="000000" w:themeColor="text1"/>
                          <w:sz w:val="21"/>
                          <w:szCs w:val="21"/>
                        </w:rPr>
                        <w:t>welfare</w:t>
                      </w:r>
                      <w:r w:rsidR="006F420B" w:rsidRPr="001C3D9F">
                        <w:rPr>
                          <w:rFonts w:ascii="Arial" w:hAnsi="Arial" w:cs="Arial"/>
                          <w:color w:val="000000" w:themeColor="text1"/>
                          <w:sz w:val="21"/>
                          <w:szCs w:val="21"/>
                        </w:rPr>
                        <w:t xml:space="preserve"> in</w:t>
                      </w:r>
                      <w:r w:rsidR="002F4E7C" w:rsidRPr="001C3D9F">
                        <w:rPr>
                          <w:rFonts w:ascii="Arial" w:hAnsi="Arial" w:cs="Arial"/>
                          <w:color w:val="000000" w:themeColor="text1"/>
                          <w:sz w:val="21"/>
                          <w:szCs w:val="21"/>
                        </w:rPr>
                        <w:t xml:space="preserve"> both Wales </w:t>
                      </w:r>
                      <w:r w:rsidR="006F420B" w:rsidRPr="001C3D9F">
                        <w:rPr>
                          <w:rFonts w:ascii="Arial" w:hAnsi="Arial" w:cs="Arial"/>
                          <w:color w:val="000000" w:themeColor="text1"/>
                          <w:sz w:val="21"/>
                          <w:szCs w:val="21"/>
                        </w:rPr>
                        <w:t xml:space="preserve">and </w:t>
                      </w:r>
                      <w:r w:rsidR="002F4E7C" w:rsidRPr="001C3D9F">
                        <w:rPr>
                          <w:rFonts w:ascii="Arial" w:hAnsi="Arial" w:cs="Arial"/>
                          <w:color w:val="000000" w:themeColor="text1"/>
                          <w:sz w:val="21"/>
                          <w:szCs w:val="21"/>
                        </w:rPr>
                        <w:t>England.</w:t>
                      </w:r>
                      <w:r w:rsidR="006F420B" w:rsidRPr="001C3D9F">
                        <w:rPr>
                          <w:rFonts w:ascii="Arial" w:hAnsi="Arial" w:cs="Arial"/>
                          <w:color w:val="000000" w:themeColor="text1"/>
                          <w:sz w:val="21"/>
                          <w:szCs w:val="21"/>
                        </w:rPr>
                        <w:t xml:space="preserve"> </w:t>
                      </w:r>
                      <w:r w:rsidR="00BF14E2" w:rsidRPr="001C3D9F">
                        <w:rPr>
                          <w:rFonts w:ascii="Arial" w:hAnsi="Arial" w:cs="Arial"/>
                          <w:color w:val="000000" w:themeColor="text1"/>
                          <w:sz w:val="21"/>
                          <w:szCs w:val="21"/>
                        </w:rPr>
                        <w:t>Th</w:t>
                      </w:r>
                      <w:r w:rsidR="002F4E7C" w:rsidRPr="001C3D9F">
                        <w:rPr>
                          <w:rFonts w:ascii="Arial" w:hAnsi="Arial" w:cs="Arial"/>
                          <w:color w:val="000000" w:themeColor="text1"/>
                          <w:sz w:val="21"/>
                          <w:szCs w:val="21"/>
                        </w:rPr>
                        <w:t xml:space="preserve">is </w:t>
                      </w:r>
                      <w:r w:rsidR="00BF14E2" w:rsidRPr="001C3D9F">
                        <w:rPr>
                          <w:rFonts w:ascii="Arial" w:hAnsi="Arial" w:cs="Arial"/>
                          <w:color w:val="000000" w:themeColor="text1"/>
                          <w:sz w:val="21"/>
                          <w:szCs w:val="21"/>
                        </w:rPr>
                        <w:t xml:space="preserve">act </w:t>
                      </w:r>
                      <w:r w:rsidR="00DD4E2F" w:rsidRPr="001C3D9F">
                        <w:rPr>
                          <w:rFonts w:ascii="Arial" w:hAnsi="Arial" w:cs="Arial"/>
                          <w:color w:val="000000" w:themeColor="text1"/>
                          <w:sz w:val="21"/>
                          <w:szCs w:val="21"/>
                        </w:rPr>
                        <w:t>establishes</w:t>
                      </w:r>
                      <w:r w:rsidR="00AF4F27" w:rsidRPr="001C3D9F">
                        <w:rPr>
                          <w:rFonts w:ascii="Arial" w:hAnsi="Arial" w:cs="Arial"/>
                          <w:color w:val="000000" w:themeColor="text1"/>
                          <w:sz w:val="21"/>
                          <w:szCs w:val="21"/>
                        </w:rPr>
                        <w:t xml:space="preserve"> </w:t>
                      </w:r>
                      <w:r w:rsidR="00BF14E2" w:rsidRPr="001C3D9F">
                        <w:rPr>
                          <w:rFonts w:ascii="Arial" w:hAnsi="Arial" w:cs="Arial"/>
                          <w:color w:val="000000" w:themeColor="text1"/>
                          <w:sz w:val="21"/>
                          <w:szCs w:val="21"/>
                        </w:rPr>
                        <w:t xml:space="preserve">framework for the relationship </w:t>
                      </w:r>
                      <w:r w:rsidR="00ED101A" w:rsidRPr="001C3D9F">
                        <w:rPr>
                          <w:rFonts w:ascii="Arial" w:hAnsi="Arial" w:cs="Arial"/>
                          <w:color w:val="000000" w:themeColor="text1"/>
                          <w:sz w:val="21"/>
                          <w:szCs w:val="21"/>
                        </w:rPr>
                        <w:t>among</w:t>
                      </w:r>
                      <w:r w:rsidR="00BF14E2" w:rsidRPr="001C3D9F">
                        <w:rPr>
                          <w:rFonts w:ascii="Arial" w:hAnsi="Arial" w:cs="Arial"/>
                          <w:color w:val="000000" w:themeColor="text1"/>
                          <w:sz w:val="21"/>
                          <w:szCs w:val="21"/>
                        </w:rPr>
                        <w:t xml:space="preserve"> </w:t>
                      </w:r>
                      <w:r w:rsidR="00DD4E2F" w:rsidRPr="001C3D9F">
                        <w:rPr>
                          <w:rFonts w:ascii="Arial" w:hAnsi="Arial" w:cs="Arial"/>
                          <w:color w:val="000000" w:themeColor="text1"/>
                          <w:sz w:val="21"/>
                          <w:szCs w:val="21"/>
                        </w:rPr>
                        <w:t>parents, children</w:t>
                      </w:r>
                      <w:r w:rsidR="00BF14E2" w:rsidRPr="001C3D9F">
                        <w:rPr>
                          <w:rFonts w:ascii="Arial" w:hAnsi="Arial" w:cs="Arial"/>
                          <w:color w:val="000000" w:themeColor="text1"/>
                          <w:sz w:val="21"/>
                          <w:szCs w:val="21"/>
                        </w:rPr>
                        <w:t xml:space="preserve"> and the state</w:t>
                      </w:r>
                      <w:r w:rsidR="00ED101A" w:rsidRPr="001C3D9F">
                        <w:rPr>
                          <w:rFonts w:ascii="Arial" w:hAnsi="Arial" w:cs="Arial"/>
                          <w:color w:val="000000" w:themeColor="text1"/>
                          <w:sz w:val="21"/>
                          <w:szCs w:val="21"/>
                        </w:rPr>
                        <w:t>. I</w:t>
                      </w:r>
                      <w:r w:rsidR="000B2D6A" w:rsidRPr="001C3D9F">
                        <w:rPr>
                          <w:rFonts w:ascii="Arial" w:hAnsi="Arial" w:cs="Arial"/>
                          <w:color w:val="000000" w:themeColor="text1"/>
                          <w:sz w:val="21"/>
                          <w:szCs w:val="21"/>
                        </w:rPr>
                        <w:t>t</w:t>
                      </w:r>
                      <w:r w:rsidR="00ED101A" w:rsidRPr="001C3D9F">
                        <w:rPr>
                          <w:rFonts w:ascii="Arial" w:hAnsi="Arial" w:cs="Arial"/>
                          <w:color w:val="000000" w:themeColor="text1"/>
                          <w:sz w:val="21"/>
                          <w:szCs w:val="21"/>
                        </w:rPr>
                        <w:t xml:space="preserve"> </w:t>
                      </w:r>
                      <w:r w:rsidR="00FC2035" w:rsidRPr="001C3D9F">
                        <w:rPr>
                          <w:rFonts w:ascii="Arial" w:hAnsi="Arial" w:cs="Arial"/>
                          <w:color w:val="000000" w:themeColor="text1"/>
                          <w:sz w:val="21"/>
                          <w:szCs w:val="21"/>
                        </w:rPr>
                        <w:t>caters for</w:t>
                      </w:r>
                      <w:r w:rsidR="000B2D6A" w:rsidRPr="001C3D9F">
                        <w:rPr>
                          <w:rFonts w:ascii="Arial" w:hAnsi="Arial" w:cs="Arial"/>
                          <w:color w:val="000000" w:themeColor="text1"/>
                          <w:sz w:val="21"/>
                          <w:szCs w:val="21"/>
                        </w:rPr>
                        <w:t xml:space="preserve"> </w:t>
                      </w:r>
                      <w:r w:rsidR="00DD4E2F" w:rsidRPr="001C3D9F">
                        <w:rPr>
                          <w:rFonts w:ascii="Arial" w:hAnsi="Arial" w:cs="Arial"/>
                          <w:color w:val="000000" w:themeColor="text1"/>
                          <w:sz w:val="21"/>
                          <w:szCs w:val="21"/>
                        </w:rPr>
                        <w:t>settlement</w:t>
                      </w:r>
                      <w:r w:rsidR="000B2D6A" w:rsidRPr="001C3D9F">
                        <w:rPr>
                          <w:rFonts w:ascii="Arial" w:hAnsi="Arial" w:cs="Arial"/>
                          <w:color w:val="000000" w:themeColor="text1"/>
                          <w:sz w:val="21"/>
                          <w:szCs w:val="21"/>
                        </w:rPr>
                        <w:t xml:space="preserve"> of </w:t>
                      </w:r>
                      <w:r w:rsidR="00DD4E2F" w:rsidRPr="001C3D9F">
                        <w:rPr>
                          <w:rFonts w:ascii="Arial" w:hAnsi="Arial" w:cs="Arial"/>
                          <w:color w:val="000000" w:themeColor="text1"/>
                          <w:sz w:val="21"/>
                          <w:szCs w:val="21"/>
                        </w:rPr>
                        <w:t>disputes controversy</w:t>
                      </w:r>
                      <w:r w:rsidR="000B2D6A" w:rsidRPr="001C3D9F">
                        <w:rPr>
                          <w:rFonts w:ascii="Arial" w:hAnsi="Arial" w:cs="Arial"/>
                          <w:color w:val="000000" w:themeColor="text1"/>
                          <w:sz w:val="21"/>
                          <w:szCs w:val="21"/>
                        </w:rPr>
                        <w:t xml:space="preserve"> </w:t>
                      </w:r>
                      <w:r w:rsidR="00013E9C" w:rsidRPr="001C3D9F">
                        <w:rPr>
                          <w:rFonts w:ascii="Arial" w:hAnsi="Arial" w:cs="Arial"/>
                          <w:color w:val="000000" w:themeColor="text1"/>
                          <w:sz w:val="21"/>
                          <w:szCs w:val="21"/>
                        </w:rPr>
                        <w:t>among</w:t>
                      </w:r>
                      <w:r w:rsidR="0095123E" w:rsidRPr="001C3D9F">
                        <w:rPr>
                          <w:rFonts w:ascii="Arial" w:hAnsi="Arial" w:cs="Arial"/>
                          <w:color w:val="000000" w:themeColor="text1"/>
                          <w:sz w:val="21"/>
                          <w:szCs w:val="21"/>
                        </w:rPr>
                        <w:t xml:space="preserve"> family </w:t>
                      </w:r>
                      <w:r w:rsidR="00575C67" w:rsidRPr="001C3D9F">
                        <w:rPr>
                          <w:rFonts w:ascii="Arial" w:hAnsi="Arial" w:cs="Arial"/>
                          <w:color w:val="000000" w:themeColor="text1"/>
                          <w:sz w:val="21"/>
                          <w:szCs w:val="21"/>
                        </w:rPr>
                        <w:t>members</w:t>
                      </w:r>
                      <w:r w:rsidR="0095123E" w:rsidRPr="001C3D9F">
                        <w:rPr>
                          <w:rFonts w:ascii="Arial" w:hAnsi="Arial" w:cs="Arial"/>
                          <w:color w:val="000000" w:themeColor="text1"/>
                          <w:sz w:val="21"/>
                          <w:szCs w:val="21"/>
                        </w:rPr>
                        <w:t xml:space="preserve"> and</w:t>
                      </w:r>
                      <w:r w:rsidR="000F7450" w:rsidRPr="001C3D9F">
                        <w:rPr>
                          <w:rFonts w:ascii="Arial" w:hAnsi="Arial" w:cs="Arial"/>
                          <w:color w:val="000000" w:themeColor="text1"/>
                          <w:sz w:val="21"/>
                          <w:szCs w:val="21"/>
                        </w:rPr>
                        <w:t xml:space="preserve"> illustrates</w:t>
                      </w:r>
                      <w:r w:rsidR="0095123E" w:rsidRPr="001C3D9F">
                        <w:rPr>
                          <w:rFonts w:ascii="Arial" w:hAnsi="Arial" w:cs="Arial"/>
                          <w:color w:val="000000" w:themeColor="text1"/>
                          <w:sz w:val="21"/>
                          <w:szCs w:val="21"/>
                        </w:rPr>
                        <w:t xml:space="preserve"> the circumstances in which the sta</w:t>
                      </w:r>
                      <w:r w:rsidR="000F7450" w:rsidRPr="001C3D9F">
                        <w:rPr>
                          <w:rFonts w:ascii="Arial" w:hAnsi="Arial" w:cs="Arial"/>
                          <w:color w:val="000000" w:themeColor="text1"/>
                          <w:sz w:val="21"/>
                          <w:szCs w:val="21"/>
                        </w:rPr>
                        <w:t>te</w:t>
                      </w:r>
                      <w:r w:rsidR="0095123E" w:rsidRPr="001C3D9F">
                        <w:rPr>
                          <w:rFonts w:ascii="Arial" w:hAnsi="Arial" w:cs="Arial"/>
                          <w:color w:val="000000" w:themeColor="text1"/>
                          <w:sz w:val="21"/>
                          <w:szCs w:val="21"/>
                        </w:rPr>
                        <w:t xml:space="preserve"> </w:t>
                      </w:r>
                      <w:r w:rsidR="00461F15" w:rsidRPr="001C3D9F">
                        <w:rPr>
                          <w:rFonts w:ascii="Arial" w:hAnsi="Arial" w:cs="Arial"/>
                          <w:color w:val="000000" w:themeColor="text1"/>
                          <w:sz w:val="21"/>
                          <w:szCs w:val="21"/>
                        </w:rPr>
                        <w:t xml:space="preserve">shall </w:t>
                      </w:r>
                      <w:r w:rsidR="00DD4E2F" w:rsidRPr="001C3D9F">
                        <w:rPr>
                          <w:rFonts w:ascii="Arial" w:hAnsi="Arial" w:cs="Arial"/>
                          <w:color w:val="000000" w:themeColor="text1"/>
                          <w:sz w:val="21"/>
                          <w:szCs w:val="21"/>
                        </w:rPr>
                        <w:t>intervene</w:t>
                      </w:r>
                      <w:r w:rsidR="003227EF" w:rsidRPr="001C3D9F">
                        <w:rPr>
                          <w:rFonts w:ascii="Arial" w:hAnsi="Arial" w:cs="Arial"/>
                          <w:color w:val="000000" w:themeColor="text1"/>
                          <w:sz w:val="21"/>
                          <w:szCs w:val="21"/>
                        </w:rPr>
                        <w:t xml:space="preserve"> </w:t>
                      </w:r>
                      <w:r w:rsidR="00DD4E2F" w:rsidRPr="001C3D9F">
                        <w:rPr>
                          <w:rFonts w:ascii="Arial" w:hAnsi="Arial" w:cs="Arial"/>
                          <w:color w:val="000000" w:themeColor="text1"/>
                          <w:sz w:val="21"/>
                          <w:szCs w:val="21"/>
                        </w:rPr>
                        <w:t>within</w:t>
                      </w:r>
                      <w:r w:rsidR="00461F15" w:rsidRPr="001C3D9F">
                        <w:rPr>
                          <w:rFonts w:ascii="Arial" w:hAnsi="Arial" w:cs="Arial"/>
                          <w:color w:val="000000" w:themeColor="text1"/>
                          <w:sz w:val="21"/>
                          <w:szCs w:val="21"/>
                        </w:rPr>
                        <w:t xml:space="preserve"> </w:t>
                      </w:r>
                      <w:r w:rsidR="003227EF" w:rsidRPr="001C3D9F">
                        <w:rPr>
                          <w:rFonts w:ascii="Arial" w:hAnsi="Arial" w:cs="Arial"/>
                          <w:color w:val="000000" w:themeColor="text1"/>
                          <w:sz w:val="21"/>
                          <w:szCs w:val="21"/>
                        </w:rPr>
                        <w:t xml:space="preserve">in family </w:t>
                      </w:r>
                      <w:r w:rsidR="00DD4E2F" w:rsidRPr="001C3D9F">
                        <w:rPr>
                          <w:rFonts w:ascii="Arial" w:hAnsi="Arial" w:cs="Arial"/>
                          <w:color w:val="000000" w:themeColor="text1"/>
                          <w:sz w:val="21"/>
                          <w:szCs w:val="21"/>
                        </w:rPr>
                        <w:t>life. The</w:t>
                      </w:r>
                      <w:r w:rsidR="00461F15" w:rsidRPr="001C3D9F">
                        <w:rPr>
                          <w:rFonts w:ascii="Arial" w:hAnsi="Arial" w:cs="Arial"/>
                          <w:color w:val="000000" w:themeColor="text1"/>
                          <w:sz w:val="21"/>
                          <w:szCs w:val="21"/>
                        </w:rPr>
                        <w:t xml:space="preserve"> act</w:t>
                      </w:r>
                      <w:r w:rsidR="003227EF" w:rsidRPr="001C3D9F">
                        <w:rPr>
                          <w:rFonts w:ascii="Arial" w:hAnsi="Arial" w:cs="Arial"/>
                          <w:color w:val="000000" w:themeColor="text1"/>
                          <w:sz w:val="21"/>
                          <w:szCs w:val="21"/>
                        </w:rPr>
                        <w:t xml:space="preserve"> </w:t>
                      </w:r>
                      <w:r w:rsidR="00FC2035" w:rsidRPr="001C3D9F">
                        <w:rPr>
                          <w:rFonts w:ascii="Arial" w:hAnsi="Arial" w:cs="Arial"/>
                          <w:color w:val="000000" w:themeColor="text1"/>
                          <w:sz w:val="21"/>
                          <w:szCs w:val="21"/>
                        </w:rPr>
                        <w:t>highlights</w:t>
                      </w:r>
                      <w:r w:rsidR="003227EF" w:rsidRPr="001C3D9F">
                        <w:rPr>
                          <w:rFonts w:ascii="Arial" w:hAnsi="Arial" w:cs="Arial"/>
                          <w:color w:val="000000" w:themeColor="text1"/>
                          <w:sz w:val="21"/>
                          <w:szCs w:val="21"/>
                        </w:rPr>
                        <w:t xml:space="preserve"> the</w:t>
                      </w:r>
                      <w:r w:rsidR="00461F15" w:rsidRPr="001C3D9F">
                        <w:rPr>
                          <w:rFonts w:ascii="Arial" w:hAnsi="Arial" w:cs="Arial"/>
                          <w:color w:val="000000" w:themeColor="text1"/>
                          <w:sz w:val="21"/>
                          <w:szCs w:val="21"/>
                        </w:rPr>
                        <w:t xml:space="preserve"> duties </w:t>
                      </w:r>
                      <w:r w:rsidR="003227EF" w:rsidRPr="001C3D9F">
                        <w:rPr>
                          <w:rFonts w:ascii="Arial" w:hAnsi="Arial" w:cs="Arial"/>
                          <w:color w:val="000000" w:themeColor="text1"/>
                          <w:sz w:val="21"/>
                          <w:szCs w:val="21"/>
                        </w:rPr>
                        <w:t>and</w:t>
                      </w:r>
                      <w:r w:rsidR="00461F15" w:rsidRPr="001C3D9F">
                        <w:rPr>
                          <w:rFonts w:ascii="Arial" w:hAnsi="Arial" w:cs="Arial"/>
                          <w:color w:val="000000" w:themeColor="text1"/>
                          <w:sz w:val="21"/>
                          <w:szCs w:val="21"/>
                        </w:rPr>
                        <w:t xml:space="preserve"> powers </w:t>
                      </w:r>
                      <w:r w:rsidR="003227EF" w:rsidRPr="001C3D9F">
                        <w:rPr>
                          <w:rFonts w:ascii="Arial" w:hAnsi="Arial" w:cs="Arial"/>
                          <w:color w:val="000000" w:themeColor="text1"/>
                          <w:sz w:val="21"/>
                          <w:szCs w:val="21"/>
                        </w:rPr>
                        <w:t xml:space="preserve">of </w:t>
                      </w:r>
                      <w:r w:rsidR="00461F15" w:rsidRPr="001C3D9F">
                        <w:rPr>
                          <w:rFonts w:ascii="Arial" w:hAnsi="Arial" w:cs="Arial"/>
                          <w:color w:val="000000" w:themeColor="text1"/>
                          <w:sz w:val="21"/>
                          <w:szCs w:val="21"/>
                        </w:rPr>
                        <w:t>the l</w:t>
                      </w:r>
                      <w:r w:rsidR="003227EF" w:rsidRPr="001C3D9F">
                        <w:rPr>
                          <w:rFonts w:ascii="Arial" w:hAnsi="Arial" w:cs="Arial"/>
                          <w:color w:val="000000" w:themeColor="text1"/>
                          <w:sz w:val="21"/>
                          <w:szCs w:val="21"/>
                        </w:rPr>
                        <w:t>ocal authoritie</w:t>
                      </w:r>
                      <w:r w:rsidR="00461F15" w:rsidRPr="001C3D9F">
                        <w:rPr>
                          <w:rFonts w:ascii="Arial" w:hAnsi="Arial" w:cs="Arial"/>
                          <w:color w:val="000000" w:themeColor="text1"/>
                          <w:sz w:val="21"/>
                          <w:szCs w:val="21"/>
                        </w:rPr>
                        <w:t>s</w:t>
                      </w:r>
                      <w:r w:rsidR="003227EF" w:rsidRPr="001C3D9F">
                        <w:rPr>
                          <w:rFonts w:ascii="Arial" w:hAnsi="Arial" w:cs="Arial"/>
                          <w:color w:val="000000" w:themeColor="text1"/>
                          <w:sz w:val="21"/>
                          <w:szCs w:val="21"/>
                        </w:rPr>
                        <w:t xml:space="preserve"> to </w:t>
                      </w:r>
                      <w:r w:rsidR="007A61CE" w:rsidRPr="001C3D9F">
                        <w:rPr>
                          <w:rFonts w:ascii="Arial" w:hAnsi="Arial" w:cs="Arial"/>
                          <w:color w:val="000000" w:themeColor="text1"/>
                          <w:sz w:val="21"/>
                          <w:szCs w:val="21"/>
                        </w:rPr>
                        <w:t>administer</w:t>
                      </w:r>
                      <w:r w:rsidR="003227EF" w:rsidRPr="001C3D9F">
                        <w:rPr>
                          <w:rFonts w:ascii="Arial" w:hAnsi="Arial" w:cs="Arial"/>
                          <w:color w:val="000000" w:themeColor="text1"/>
                          <w:sz w:val="21"/>
                          <w:szCs w:val="21"/>
                        </w:rPr>
                        <w:t xml:space="preserve"> </w:t>
                      </w:r>
                      <w:r w:rsidR="005D7E6B" w:rsidRPr="001C3D9F">
                        <w:rPr>
                          <w:rFonts w:ascii="Arial" w:hAnsi="Arial" w:cs="Arial"/>
                          <w:color w:val="000000" w:themeColor="text1"/>
                          <w:sz w:val="21"/>
                          <w:szCs w:val="21"/>
                        </w:rPr>
                        <w:t xml:space="preserve">for </w:t>
                      </w:r>
                      <w:r w:rsidR="00DD4E2F" w:rsidRPr="001C3D9F">
                        <w:rPr>
                          <w:rFonts w:ascii="Arial" w:hAnsi="Arial" w:cs="Arial"/>
                          <w:color w:val="000000" w:themeColor="text1"/>
                          <w:sz w:val="21"/>
                          <w:szCs w:val="21"/>
                        </w:rPr>
                        <w:t>children’s</w:t>
                      </w:r>
                      <w:r w:rsidR="005D7E6B" w:rsidRPr="001C3D9F">
                        <w:rPr>
                          <w:rFonts w:ascii="Arial" w:hAnsi="Arial" w:cs="Arial"/>
                          <w:color w:val="000000" w:themeColor="text1"/>
                          <w:sz w:val="21"/>
                          <w:szCs w:val="21"/>
                        </w:rPr>
                        <w:t xml:space="preserve"> welfare and </w:t>
                      </w:r>
                      <w:r w:rsidR="007A309A" w:rsidRPr="001C3D9F">
                        <w:rPr>
                          <w:rFonts w:ascii="Arial" w:hAnsi="Arial" w:cs="Arial"/>
                          <w:color w:val="000000" w:themeColor="text1"/>
                          <w:sz w:val="21"/>
                          <w:szCs w:val="21"/>
                        </w:rPr>
                        <w:t>implement</w:t>
                      </w:r>
                      <w:r w:rsidR="005D7E6B" w:rsidRPr="001C3D9F">
                        <w:rPr>
                          <w:rFonts w:ascii="Arial" w:hAnsi="Arial" w:cs="Arial"/>
                          <w:color w:val="000000" w:themeColor="text1"/>
                          <w:sz w:val="21"/>
                          <w:szCs w:val="21"/>
                        </w:rPr>
                        <w:t xml:space="preserve"> safeguards </w:t>
                      </w:r>
                      <w:r w:rsidR="00FC2035" w:rsidRPr="001C3D9F">
                        <w:rPr>
                          <w:rFonts w:ascii="Arial" w:hAnsi="Arial" w:cs="Arial"/>
                          <w:color w:val="000000" w:themeColor="text1"/>
                          <w:sz w:val="21"/>
                          <w:szCs w:val="21"/>
                        </w:rPr>
                        <w:t xml:space="preserve">against </w:t>
                      </w:r>
                      <w:r w:rsidR="00575C67" w:rsidRPr="001C3D9F">
                        <w:rPr>
                          <w:rFonts w:ascii="Arial" w:hAnsi="Arial" w:cs="Arial"/>
                          <w:color w:val="000000" w:themeColor="text1"/>
                          <w:sz w:val="21"/>
                          <w:szCs w:val="21"/>
                        </w:rPr>
                        <w:t xml:space="preserve">inadequate </w:t>
                      </w:r>
                      <w:r w:rsidR="00FC2035" w:rsidRPr="001C3D9F">
                        <w:rPr>
                          <w:rFonts w:ascii="Arial" w:hAnsi="Arial" w:cs="Arial"/>
                          <w:color w:val="000000" w:themeColor="text1"/>
                          <w:sz w:val="21"/>
                          <w:szCs w:val="21"/>
                        </w:rPr>
                        <w:t>care</w:t>
                      </w:r>
                      <w:r w:rsidR="005D7E6B" w:rsidRPr="001C3D9F">
                        <w:rPr>
                          <w:rFonts w:ascii="Arial" w:hAnsi="Arial" w:cs="Arial"/>
                          <w:color w:val="000000" w:themeColor="text1"/>
                          <w:sz w:val="21"/>
                          <w:szCs w:val="21"/>
                        </w:rPr>
                        <w:t>.</w:t>
                      </w:r>
                      <w:r w:rsidR="006C7AE4" w:rsidRPr="001C3D9F">
                        <w:rPr>
                          <w:rFonts w:ascii="Arial" w:hAnsi="Arial" w:cs="Arial"/>
                          <w:color w:val="000000" w:themeColor="text1"/>
                          <w:sz w:val="21"/>
                          <w:szCs w:val="21"/>
                        </w:rPr>
                        <w:t xml:space="preserve"> (Maynard</w:t>
                      </w:r>
                      <w:r w:rsidR="0059223C" w:rsidRPr="001C3D9F">
                        <w:rPr>
                          <w:rFonts w:ascii="Arial" w:hAnsi="Arial" w:cs="Arial"/>
                          <w:color w:val="000000" w:themeColor="text1"/>
                          <w:sz w:val="21"/>
                          <w:szCs w:val="21"/>
                        </w:rPr>
                        <w:t xml:space="preserve"> and Powell, 2014)</w:t>
                      </w:r>
                      <w:r w:rsidR="005D7E6B" w:rsidRPr="001C3D9F">
                        <w:rPr>
                          <w:rFonts w:ascii="Arial" w:hAnsi="Arial" w:cs="Arial"/>
                          <w:color w:val="000000" w:themeColor="text1"/>
                          <w:sz w:val="21"/>
                          <w:szCs w:val="21"/>
                        </w:rPr>
                        <w:t xml:space="preserve"> </w:t>
                      </w:r>
                    </w:p>
                    <w:p w14:paraId="30CE3D8F" w14:textId="32C3148B" w:rsidR="00EB66B6" w:rsidRPr="001C3D9F" w:rsidRDefault="005737B0" w:rsidP="002A1B70">
                      <w:pPr>
                        <w:pStyle w:val="NormalWeb"/>
                        <w:rPr>
                          <w:rFonts w:ascii="Arial" w:hAnsi="Arial" w:cs="Arial"/>
                          <w:color w:val="000000" w:themeColor="text1"/>
                          <w:sz w:val="21"/>
                          <w:szCs w:val="21"/>
                        </w:rPr>
                      </w:pPr>
                      <w:r w:rsidRPr="001C3D9F">
                        <w:rPr>
                          <w:rFonts w:ascii="Arial" w:hAnsi="Arial" w:cs="Arial"/>
                          <w:color w:val="000000" w:themeColor="text1"/>
                          <w:sz w:val="21"/>
                          <w:szCs w:val="21"/>
                        </w:rPr>
                        <w:t>Foundation phase</w:t>
                      </w:r>
                      <w:r w:rsidR="00DE6673" w:rsidRPr="001C3D9F">
                        <w:rPr>
                          <w:rFonts w:ascii="Arial" w:hAnsi="Arial" w:cs="Arial"/>
                          <w:color w:val="000000" w:themeColor="text1"/>
                          <w:sz w:val="21"/>
                          <w:szCs w:val="21"/>
                        </w:rPr>
                        <w:t xml:space="preserve"> framework: This assessment is a requirement </w:t>
                      </w:r>
                      <w:r w:rsidR="00DD7D9D" w:rsidRPr="001C3D9F">
                        <w:rPr>
                          <w:rFonts w:ascii="Arial" w:hAnsi="Arial" w:cs="Arial"/>
                          <w:color w:val="000000" w:themeColor="text1"/>
                          <w:sz w:val="21"/>
                          <w:szCs w:val="21"/>
                        </w:rPr>
                        <w:t xml:space="preserve">from the Welsh Government as part of the Early years </w:t>
                      </w:r>
                      <w:r w:rsidR="001873C5" w:rsidRPr="001C3D9F">
                        <w:rPr>
                          <w:rFonts w:ascii="Arial" w:hAnsi="Arial" w:cs="Arial"/>
                          <w:color w:val="000000" w:themeColor="text1"/>
                          <w:sz w:val="21"/>
                          <w:szCs w:val="21"/>
                        </w:rPr>
                        <w:t xml:space="preserve">development and assessment </w:t>
                      </w:r>
                      <w:r w:rsidR="00DD7D9D" w:rsidRPr="001C3D9F">
                        <w:rPr>
                          <w:rFonts w:ascii="Arial" w:hAnsi="Arial" w:cs="Arial"/>
                          <w:color w:val="000000" w:themeColor="text1"/>
                          <w:sz w:val="21"/>
                          <w:szCs w:val="21"/>
                        </w:rPr>
                        <w:t xml:space="preserve">framework </w:t>
                      </w:r>
                      <w:r w:rsidR="001873C5" w:rsidRPr="001C3D9F">
                        <w:rPr>
                          <w:rFonts w:ascii="Arial" w:hAnsi="Arial" w:cs="Arial"/>
                          <w:color w:val="000000" w:themeColor="text1"/>
                          <w:sz w:val="21"/>
                          <w:szCs w:val="21"/>
                        </w:rPr>
                        <w:t xml:space="preserve">which supports assessment of </w:t>
                      </w:r>
                      <w:r w:rsidR="0014529B" w:rsidRPr="001C3D9F">
                        <w:rPr>
                          <w:rFonts w:ascii="Arial" w:hAnsi="Arial" w:cs="Arial"/>
                          <w:color w:val="000000" w:themeColor="text1"/>
                          <w:sz w:val="21"/>
                          <w:szCs w:val="21"/>
                        </w:rPr>
                        <w:t>children’s</w:t>
                      </w:r>
                      <w:r w:rsidR="001873C5" w:rsidRPr="001C3D9F">
                        <w:rPr>
                          <w:rFonts w:ascii="Arial" w:hAnsi="Arial" w:cs="Arial"/>
                          <w:color w:val="000000" w:themeColor="text1"/>
                          <w:sz w:val="21"/>
                          <w:szCs w:val="21"/>
                        </w:rPr>
                        <w:t xml:space="preserve"> learning and development </w:t>
                      </w:r>
                      <w:r w:rsidR="003018D5" w:rsidRPr="001C3D9F">
                        <w:rPr>
                          <w:rFonts w:ascii="Arial" w:hAnsi="Arial" w:cs="Arial"/>
                          <w:color w:val="000000" w:themeColor="text1"/>
                          <w:sz w:val="21"/>
                          <w:szCs w:val="21"/>
                        </w:rPr>
                        <w:t>throughout their time in foundation phase. The Welsh government (2017)</w:t>
                      </w:r>
                      <w:r w:rsidR="001E1D90" w:rsidRPr="001C3D9F">
                        <w:rPr>
                          <w:rFonts w:ascii="Arial" w:hAnsi="Arial" w:cs="Arial"/>
                          <w:color w:val="000000" w:themeColor="text1"/>
                          <w:sz w:val="21"/>
                          <w:szCs w:val="21"/>
                        </w:rPr>
                        <w:t xml:space="preserve"> </w:t>
                      </w:r>
                      <w:r w:rsidR="00715053" w:rsidRPr="001C3D9F">
                        <w:rPr>
                          <w:rFonts w:ascii="Arial" w:hAnsi="Arial" w:cs="Arial"/>
                          <w:color w:val="000000" w:themeColor="text1"/>
                          <w:sz w:val="21"/>
                          <w:szCs w:val="21"/>
                        </w:rPr>
                        <w:t xml:space="preserve">suggests that the foundation phase profile is constructed to line up with assessments carried out by other professionals and helps determine early identification </w:t>
                      </w:r>
                      <w:r w:rsidR="008618AE" w:rsidRPr="001C3D9F">
                        <w:rPr>
                          <w:rFonts w:ascii="Arial" w:hAnsi="Arial" w:cs="Arial"/>
                          <w:color w:val="000000" w:themeColor="text1"/>
                          <w:sz w:val="21"/>
                          <w:szCs w:val="21"/>
                        </w:rPr>
                        <w:t xml:space="preserve">of possible developmental delay, special educational needs or additional learning needs. </w:t>
                      </w:r>
                      <w:r w:rsidR="00A24039" w:rsidRPr="001C3D9F">
                        <w:rPr>
                          <w:rFonts w:ascii="Arial" w:hAnsi="Arial" w:cs="Arial"/>
                          <w:color w:val="000000" w:themeColor="text1"/>
                          <w:sz w:val="21"/>
                          <w:szCs w:val="21"/>
                        </w:rPr>
                        <w:t xml:space="preserve">The foundation phase framework ensures children have a </w:t>
                      </w:r>
                      <w:r w:rsidR="00A57432" w:rsidRPr="001C3D9F">
                        <w:rPr>
                          <w:rFonts w:ascii="Arial" w:hAnsi="Arial" w:cs="Arial"/>
                          <w:color w:val="000000" w:themeColor="text1"/>
                          <w:sz w:val="21"/>
                          <w:szCs w:val="21"/>
                        </w:rPr>
                        <w:t xml:space="preserve">soaring start to life </w:t>
                      </w:r>
                      <w:r w:rsidR="001B7244" w:rsidRPr="001C3D9F">
                        <w:rPr>
                          <w:rFonts w:ascii="Arial" w:hAnsi="Arial" w:cs="Arial"/>
                          <w:color w:val="000000" w:themeColor="text1"/>
                          <w:sz w:val="21"/>
                          <w:szCs w:val="21"/>
                        </w:rPr>
                        <w:t xml:space="preserve">and </w:t>
                      </w:r>
                      <w:r w:rsidR="00F2408C" w:rsidRPr="001C3D9F">
                        <w:rPr>
                          <w:rFonts w:ascii="Arial" w:hAnsi="Arial" w:cs="Arial"/>
                          <w:color w:val="000000" w:themeColor="text1"/>
                          <w:sz w:val="21"/>
                          <w:szCs w:val="21"/>
                        </w:rPr>
                        <w:t xml:space="preserve">the finest possible </w:t>
                      </w:r>
                      <w:r w:rsidR="0039015D" w:rsidRPr="001C3D9F">
                        <w:rPr>
                          <w:rFonts w:ascii="Arial" w:hAnsi="Arial" w:cs="Arial"/>
                          <w:color w:val="000000" w:themeColor="text1"/>
                          <w:sz w:val="21"/>
                          <w:szCs w:val="21"/>
                        </w:rPr>
                        <w:t xml:space="preserve">basis for their growth and development in the future. </w:t>
                      </w:r>
                    </w:p>
                    <w:p w14:paraId="00F7E7ED" w14:textId="0685E5C3" w:rsidR="0066575C" w:rsidRPr="001C3D9F" w:rsidRDefault="0066575C" w:rsidP="002A1B70">
                      <w:pPr>
                        <w:pStyle w:val="NormalWeb"/>
                        <w:rPr>
                          <w:rFonts w:ascii="Arial" w:hAnsi="Arial" w:cs="Arial"/>
                          <w:color w:val="21211E"/>
                          <w:sz w:val="21"/>
                          <w:szCs w:val="21"/>
                        </w:rPr>
                      </w:pPr>
                      <w:r w:rsidRPr="001C3D9F">
                        <w:rPr>
                          <w:rFonts w:ascii="Arial" w:hAnsi="Arial" w:cs="Arial"/>
                          <w:color w:val="000000" w:themeColor="text1"/>
                          <w:sz w:val="21"/>
                          <w:szCs w:val="21"/>
                        </w:rPr>
                        <w:t>Working with other agencies:</w:t>
                      </w:r>
                      <w:r w:rsidR="00514A23" w:rsidRPr="001C3D9F">
                        <w:rPr>
                          <w:rFonts w:ascii="Arial" w:hAnsi="Arial" w:cs="Arial"/>
                          <w:color w:val="000000" w:themeColor="text1"/>
                          <w:sz w:val="21"/>
                          <w:szCs w:val="21"/>
                        </w:rPr>
                        <w:t xml:space="preserve"> (</w:t>
                      </w:r>
                      <w:r w:rsidR="00FC7CA8" w:rsidRPr="001C3D9F">
                        <w:rPr>
                          <w:rFonts w:ascii="Arial" w:hAnsi="Arial" w:cs="Arial"/>
                          <w:color w:val="000000" w:themeColor="text1"/>
                          <w:sz w:val="21"/>
                          <w:szCs w:val="21"/>
                        </w:rPr>
                        <w:t>Maynard</w:t>
                      </w:r>
                      <w:r w:rsidR="009D0290" w:rsidRPr="001C3D9F">
                        <w:rPr>
                          <w:rFonts w:ascii="Arial" w:hAnsi="Arial" w:cs="Arial"/>
                          <w:color w:val="000000" w:themeColor="text1"/>
                          <w:sz w:val="21"/>
                          <w:szCs w:val="21"/>
                        </w:rPr>
                        <w:t xml:space="preserve"> and Powell</w:t>
                      </w:r>
                      <w:r w:rsidR="000C6CFB" w:rsidRPr="001C3D9F">
                        <w:rPr>
                          <w:rFonts w:ascii="Arial" w:hAnsi="Arial" w:cs="Arial"/>
                          <w:color w:val="000000" w:themeColor="text1"/>
                          <w:sz w:val="21"/>
                          <w:szCs w:val="21"/>
                        </w:rPr>
                        <w:t>,</w:t>
                      </w:r>
                      <w:r w:rsidR="00B933A5" w:rsidRPr="001C3D9F">
                        <w:rPr>
                          <w:rFonts w:ascii="Arial" w:hAnsi="Arial" w:cs="Arial"/>
                          <w:color w:val="000000" w:themeColor="text1"/>
                          <w:sz w:val="21"/>
                          <w:szCs w:val="21"/>
                        </w:rPr>
                        <w:t>201</w:t>
                      </w:r>
                      <w:r w:rsidR="006E60D5" w:rsidRPr="001C3D9F">
                        <w:rPr>
                          <w:rFonts w:ascii="Arial" w:hAnsi="Arial" w:cs="Arial"/>
                          <w:color w:val="000000" w:themeColor="text1"/>
                          <w:sz w:val="21"/>
                          <w:szCs w:val="21"/>
                        </w:rPr>
                        <w:t>4</w:t>
                      </w:r>
                      <w:r w:rsidR="00B933A5" w:rsidRPr="001C3D9F">
                        <w:rPr>
                          <w:rFonts w:ascii="Arial" w:hAnsi="Arial" w:cs="Arial"/>
                          <w:color w:val="000000" w:themeColor="text1"/>
                          <w:sz w:val="21"/>
                          <w:szCs w:val="21"/>
                        </w:rPr>
                        <w:t xml:space="preserve">) </w:t>
                      </w:r>
                      <w:r w:rsidR="002E6522" w:rsidRPr="001C3D9F">
                        <w:rPr>
                          <w:rFonts w:ascii="Arial" w:hAnsi="Arial" w:cs="Arial"/>
                          <w:color w:val="000000" w:themeColor="text1"/>
                          <w:sz w:val="21"/>
                          <w:szCs w:val="21"/>
                        </w:rPr>
                        <w:t xml:space="preserve">suggests, </w:t>
                      </w:r>
                      <w:r w:rsidR="00682DC4" w:rsidRPr="001C3D9F">
                        <w:rPr>
                          <w:rFonts w:ascii="Arial" w:hAnsi="Arial" w:cs="Arial"/>
                          <w:color w:val="000000" w:themeColor="text1"/>
                          <w:sz w:val="21"/>
                          <w:szCs w:val="21"/>
                        </w:rPr>
                        <w:t>by</w:t>
                      </w:r>
                      <w:r w:rsidR="00A16DB8" w:rsidRPr="001C3D9F">
                        <w:rPr>
                          <w:rFonts w:ascii="Arial" w:hAnsi="Arial" w:cs="Arial"/>
                          <w:color w:val="000000" w:themeColor="text1"/>
                          <w:sz w:val="21"/>
                          <w:szCs w:val="21"/>
                        </w:rPr>
                        <w:t xml:space="preserve"> working with other agencies </w:t>
                      </w:r>
                      <w:r w:rsidR="00CB0BF5" w:rsidRPr="001C3D9F">
                        <w:rPr>
                          <w:rFonts w:ascii="Arial" w:hAnsi="Arial" w:cs="Arial"/>
                          <w:color w:val="000000" w:themeColor="text1"/>
                          <w:sz w:val="21"/>
                          <w:szCs w:val="21"/>
                        </w:rPr>
                        <w:t xml:space="preserve">such as speech and language therapist social workers, </w:t>
                      </w:r>
                      <w:r w:rsidR="00E029FE" w:rsidRPr="001C3D9F">
                        <w:rPr>
                          <w:rFonts w:ascii="Arial" w:hAnsi="Arial" w:cs="Arial"/>
                          <w:color w:val="000000" w:themeColor="text1"/>
                          <w:sz w:val="21"/>
                          <w:szCs w:val="21"/>
                        </w:rPr>
                        <w:t>educational</w:t>
                      </w:r>
                      <w:r w:rsidR="00CB0BF5" w:rsidRPr="001C3D9F">
                        <w:rPr>
                          <w:rFonts w:ascii="Arial" w:hAnsi="Arial" w:cs="Arial"/>
                          <w:color w:val="000000" w:themeColor="text1"/>
                          <w:sz w:val="21"/>
                          <w:szCs w:val="21"/>
                        </w:rPr>
                        <w:t xml:space="preserve"> </w:t>
                      </w:r>
                      <w:r w:rsidR="00E029FE" w:rsidRPr="001C3D9F">
                        <w:rPr>
                          <w:rFonts w:ascii="Arial" w:hAnsi="Arial" w:cs="Arial"/>
                          <w:color w:val="000000" w:themeColor="text1"/>
                          <w:sz w:val="21"/>
                          <w:szCs w:val="21"/>
                        </w:rPr>
                        <w:t>phycologists</w:t>
                      </w:r>
                      <w:r w:rsidR="00CB0BF5" w:rsidRPr="001C3D9F">
                        <w:rPr>
                          <w:rFonts w:ascii="Arial" w:hAnsi="Arial" w:cs="Arial"/>
                          <w:color w:val="000000" w:themeColor="text1"/>
                          <w:sz w:val="21"/>
                          <w:szCs w:val="21"/>
                        </w:rPr>
                        <w:t xml:space="preserve"> et</w:t>
                      </w:r>
                      <w:r w:rsidR="00B57779" w:rsidRPr="001C3D9F">
                        <w:rPr>
                          <w:rFonts w:ascii="Arial" w:hAnsi="Arial" w:cs="Arial"/>
                          <w:color w:val="000000" w:themeColor="text1"/>
                          <w:sz w:val="21"/>
                          <w:szCs w:val="21"/>
                        </w:rPr>
                        <w:t xml:space="preserve">c can lead to improved achievement in education </w:t>
                      </w:r>
                      <w:r w:rsidR="006F3509" w:rsidRPr="001C3D9F">
                        <w:rPr>
                          <w:rFonts w:ascii="Arial" w:hAnsi="Arial" w:cs="Arial"/>
                          <w:color w:val="000000" w:themeColor="text1"/>
                          <w:sz w:val="21"/>
                          <w:szCs w:val="21"/>
                        </w:rPr>
                        <w:t xml:space="preserve">and </w:t>
                      </w:r>
                      <w:r w:rsidR="004A31F6" w:rsidRPr="001C3D9F">
                        <w:rPr>
                          <w:rFonts w:ascii="Arial" w:hAnsi="Arial" w:cs="Arial"/>
                          <w:color w:val="000000" w:themeColor="text1"/>
                          <w:sz w:val="21"/>
                          <w:szCs w:val="21"/>
                        </w:rPr>
                        <w:t>better engagement in education.</w:t>
                      </w:r>
                    </w:p>
                    <w:p w14:paraId="2E8926F0" w14:textId="198120D6" w:rsidR="006A5B2D" w:rsidRDefault="006A5B2D" w:rsidP="00426E0F">
                      <w:pPr>
                        <w:pStyle w:val="NormalWeb"/>
                        <w:rPr>
                          <w:rFonts w:ascii="Arial" w:hAnsi="Arial" w:cs="Arial"/>
                          <w:color w:val="000000" w:themeColor="text1"/>
                        </w:rPr>
                      </w:pPr>
                    </w:p>
                    <w:p w14:paraId="4A082049" w14:textId="77777777" w:rsidR="00766E06" w:rsidRPr="00766E06" w:rsidRDefault="00766E06" w:rsidP="00766E06">
                      <w:pPr>
                        <w:rPr>
                          <w:rFonts w:ascii="Times New Roman" w:eastAsia="Times New Roman" w:hAnsi="Times New Roman" w:cs="Times New Roman"/>
                          <w:lang w:eastAsia="en-GB"/>
                        </w:rPr>
                      </w:pPr>
                    </w:p>
                    <w:p w14:paraId="0BAC7025" w14:textId="00B1D3B5" w:rsidR="001F0ECA" w:rsidRDefault="001F0ECA" w:rsidP="00703CF6">
                      <w:pPr>
                        <w:pStyle w:val="NormalWeb"/>
                        <w:rPr>
                          <w:rFonts w:ascii="Arial" w:hAnsi="Arial" w:cs="Arial"/>
                          <w:color w:val="000000" w:themeColor="text1"/>
                        </w:rPr>
                      </w:pPr>
                    </w:p>
                    <w:p w14:paraId="0597BED7" w14:textId="77777777" w:rsidR="00CB245E" w:rsidRPr="00513BAB" w:rsidRDefault="00CB245E" w:rsidP="00703CF6">
                      <w:pPr>
                        <w:pStyle w:val="NormalWeb"/>
                        <w:rPr>
                          <w:rFonts w:ascii="Arial" w:hAnsi="Arial" w:cs="Arial"/>
                          <w:color w:val="000000" w:themeColor="text1"/>
                        </w:rPr>
                      </w:pPr>
                    </w:p>
                    <w:p w14:paraId="738A8531" w14:textId="521030FF" w:rsidR="00223375" w:rsidRDefault="00223375"/>
                  </w:txbxContent>
                </v:textbox>
              </v:shape>
            </w:pict>
          </mc:Fallback>
        </mc:AlternateContent>
      </w:r>
      <w:r w:rsidR="00B31481">
        <w:rPr>
          <w:noProof/>
        </w:rPr>
        <mc:AlternateContent>
          <mc:Choice Requires="wps">
            <w:drawing>
              <wp:anchor distT="0" distB="0" distL="114300" distR="114300" simplePos="0" relativeHeight="251676672" behindDoc="0" locked="0" layoutInCell="1" allowOverlap="1" wp14:anchorId="42EED5A6" wp14:editId="1CAC1913">
                <wp:simplePos x="0" y="0"/>
                <wp:positionH relativeFrom="column">
                  <wp:posOffset>-627380</wp:posOffset>
                </wp:positionH>
                <wp:positionV relativeFrom="paragraph">
                  <wp:posOffset>1289685</wp:posOffset>
                </wp:positionV>
                <wp:extent cx="6929120" cy="3898900"/>
                <wp:effectExtent l="12700" t="12700" r="30480" b="25400"/>
                <wp:wrapNone/>
                <wp:docPr id="13" name="Rounded Rectangle 13"/>
                <wp:cNvGraphicFramePr/>
                <a:graphic xmlns:a="http://schemas.openxmlformats.org/drawingml/2006/main">
                  <a:graphicData uri="http://schemas.microsoft.com/office/word/2010/wordprocessingShape">
                    <wps:wsp>
                      <wps:cNvSpPr/>
                      <wps:spPr>
                        <a:xfrm>
                          <a:off x="0" y="0"/>
                          <a:ext cx="6929120" cy="3898900"/>
                        </a:xfrm>
                        <a:prstGeom prst="roundRect">
                          <a:avLst/>
                        </a:prstGeom>
                        <a:solidFill>
                          <a:schemeClr val="accent1">
                            <a:lumMod val="40000"/>
                            <a:lumOff val="60000"/>
                          </a:schemeClr>
                        </a:solidFill>
                        <a:ln w="38100">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65C557" id="Rounded Rectangle 13" o:spid="_x0000_s1026" style="position:absolute;margin-left:-49.4pt;margin-top:101.55pt;width:545.6pt;height:30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Ow/FvAIAAEQGAAAOAAAAZHJzL2Uyb0RvYy54bWysVEtPGzEQvlfqf7B8L5sNgZIVGxSBqCpR&#13;&#10;QEDF2Xjt7Eq2x7WdV399x/ZmCRR6QM1hY3ve38x8p2cbrchKON+BqWl5MKJEGA5NZxY1/flw+eWE&#13;&#10;Eh+YaZgCI2q6FZ6ezT5/Ol3bSoyhBdUIR9CJ8dXa1rQNwVZF4XkrNPMHYIVBoQSnWcCrWxSNY2v0&#13;&#10;rlUxHo2OizW4xjrgwnt8vchCOkv+pRQ83EjpRSCqpphbSF+Xvk/xW8xOWbVwzLYd79NgH8hCs85g&#13;&#10;0MHVBQuMLF33lyvdcQceZDjgoAuQsuMi1YDVlKNX1dy3zIpUC4Lj7QCT/39u+fXq1pGuwd4dUmKY&#13;&#10;xh7dwdI0oiF3iB4zCyUIyhCotfUV6t/bW9ffPB5j1RvpdPzHesgmgbsdwBWbQDg+Hk/H03KMPeAo&#13;&#10;OzyZnkxHCf7i2dw6H74J0CQeaupiHjGJhCxbXfmAcVF/pxdDelBdc9kplS5xbMS5cmTFsOGMc2FC&#13;&#10;mczVUv+AJr9PRvjLrcdnHJD8fLx7xhBpAKOnFPBFEGXIOlZQoo+PZjCEYtV+BkNi/8oAZcpgWrEd&#13;&#10;uQHpFLZKxHSUuRMSO4qQj3N+74PiW9aIXPzRu8Unh9GzRJQH3xnVAaaXgOc29frRVKRVHIx74N5O&#13;&#10;LBsPFikymDAY686Ae6syha3uI2f9HUgZmojSEzRbnHcHmQi85ZcdztoV8+GWOdx8nE9ks3CDH6kA&#13;&#10;+wz9iZIW3O+33qM+LiRKKVkjk9TU/1oyJyhR3w2u6rScTCL1pMvk6GvcAbcvedqXmKU+B5zdEnnT&#13;&#10;8nSM+kHtjtKBfkTSm8eoKGKGY+ya8uB2l/OQGQ5pk4v5PKkh3VgWrsy95dF5RDWu0cPmkTnbL1zA&#13;&#10;Xb2GHeuw6tXKZd1oaWC+DCC7tI/PuPZ4I1WlrelpNXLh/j1pPZP/7A8AAAD//wMAUEsDBBQABgAI&#13;&#10;AAAAIQCJB2iZ5QAAABABAAAPAAAAZHJzL2Rvd25yZXYueG1sTI/NTsMwEITvSLyDtUjcWjuh0CSN&#13;&#10;U6EiVHqk9MJtGy9JVP+E2GnTt8ec4LLSaHdnvinXk9HsTIPvnJWQzAUwsrVTnW0kHD5eZxkwH9Aq&#13;&#10;1M6ShCt5WFe3NyUWyl3sO533oWHRxPoCJbQh9AXnvm7JoJ+7nmzcfbnBYIhyaLga8BLNjeapEE/c&#13;&#10;YGdjQos9bVqqT/vRSMDvrfncPO7MNRXjSevdm2u2Cynv76aXVRzPK2CBpvD3Ab8dIj9UEezoRqs8&#13;&#10;0xJmeRb5g4RUPCTA4kWepwtgRwlZskyAVyX/X6T6AQAA//8DAFBLAQItABQABgAIAAAAIQC2gziS&#13;&#10;/gAAAOEBAAATAAAAAAAAAAAAAAAAAAAAAABbQ29udGVudF9UeXBlc10ueG1sUEsBAi0AFAAGAAgA&#13;&#10;AAAhADj9If/WAAAAlAEAAAsAAAAAAAAAAAAAAAAALwEAAF9yZWxzLy5yZWxzUEsBAi0AFAAGAAgA&#13;&#10;AAAhAF07D8W8AgAARAYAAA4AAAAAAAAAAAAAAAAALgIAAGRycy9lMm9Eb2MueG1sUEsBAi0AFAAG&#13;&#10;AAgAAAAhAIkHaJnlAAAAEAEAAA8AAAAAAAAAAAAAAAAAFgUAAGRycy9kb3ducmV2LnhtbFBLBQYA&#13;&#10;AAAABAAEAPMAAAAoBgAAAAA=&#13;&#10;" fillcolor="#b4c6e7 [1300]" strokecolor="#8eaadb [1940]" strokeweight="3pt">
                <v:stroke joinstyle="miter"/>
              </v:roundrect>
            </w:pict>
          </mc:Fallback>
        </mc:AlternateContent>
      </w:r>
      <w:r w:rsidR="00D555FD">
        <w:rPr>
          <w:noProof/>
        </w:rPr>
        <mc:AlternateContent>
          <mc:Choice Requires="wps">
            <w:drawing>
              <wp:anchor distT="0" distB="0" distL="114300" distR="114300" simplePos="0" relativeHeight="251679744" behindDoc="0" locked="0" layoutInCell="1" allowOverlap="1" wp14:anchorId="082A3F4B" wp14:editId="6BE79273">
                <wp:simplePos x="0" y="0"/>
                <wp:positionH relativeFrom="column">
                  <wp:posOffset>-556260</wp:posOffset>
                </wp:positionH>
                <wp:positionV relativeFrom="paragraph">
                  <wp:posOffset>5282565</wp:posOffset>
                </wp:positionV>
                <wp:extent cx="6858000" cy="3789680"/>
                <wp:effectExtent l="12700" t="12700" r="25400" b="20320"/>
                <wp:wrapNone/>
                <wp:docPr id="15" name="Rounded Rectangle 15"/>
                <wp:cNvGraphicFramePr/>
                <a:graphic xmlns:a="http://schemas.openxmlformats.org/drawingml/2006/main">
                  <a:graphicData uri="http://schemas.microsoft.com/office/word/2010/wordprocessingShape">
                    <wps:wsp>
                      <wps:cNvSpPr/>
                      <wps:spPr>
                        <a:xfrm>
                          <a:off x="0" y="0"/>
                          <a:ext cx="6858000" cy="3789680"/>
                        </a:xfrm>
                        <a:prstGeom prst="roundRect">
                          <a:avLst/>
                        </a:prstGeom>
                        <a:solidFill>
                          <a:schemeClr val="accent6">
                            <a:lumMod val="60000"/>
                            <a:lumOff val="40000"/>
                          </a:schemeClr>
                        </a:solidFill>
                        <a:ln w="38100">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96DB10" id="Rounded Rectangle 15" o:spid="_x0000_s1026" style="position:absolute;margin-left:-43.8pt;margin-top:415.95pt;width:540pt;height:298.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TRdYuQIAAC0GAAAOAAAAZHJzL2Uyb0RvYy54bWysVEtPGzEQvlfqf7B8L5tNkxAiNigCUVWi&#13;&#10;gICKs/Ha2ZVsj2s72aS/vmPvg1fEAfWy63nPfPM4PdtpRbbC+RpMQfOjESXCcChrsy7o74fLb3NK&#13;&#10;fGCmZAqMKOheeHq2/PrltLELMYYKVCkcQSfGLxpb0CoEu8gyzyuhmT8CKwwKJTjNApJunZWONehd&#13;&#10;q2w8Gs2yBlxpHXDhPXIvWiFdJv9SCh5upPQiEFVQzC2kr0vfp/jNlqdssXbMVjXv0mCfyEKz2mDQ&#13;&#10;wdUFC4xsXP3Ola65Aw8yHHHQGUhZc5FqwGry0Ztq7itmRaoFwfF2gMn/P7f8envrSF1i76aUGKax&#13;&#10;R3ewMaUoyR2ix8xaCYIyBKqxfoH69/bWdZTHZ6x6J52Of6yH7BK4+wFcsQuEI3M2n85HI+wBR9n3&#13;&#10;4/nJbJ7gz57NrfPhhwBN4qOgLuYRk0jIsu2VDxgX9Xu9GNKDqsvLWqlExLER58qRLcOGM86FCbNk&#13;&#10;rjb6F5Qtf4Z5dK1HNg5Iy570bAyRBjB6SgFfBVGGNFjBPEcfn83geNpl8FEolCmD8SPuLdLpFfZK&#13;&#10;xLjK3AmJrUNsx20ih6rPW1HFStFWGSP3wL+uMjmMniXCOfjuHBz23faj04+mIu3cYNwh9JHxYJEi&#13;&#10;gwmDsa4NuEOVqZDHeUR8ZKvfg9RCE1F6gnKPg+2g3Xhv+WWNQ3XFfLhlDlccBxHPVrjBj1SADYXu&#13;&#10;RUkF7u8hftTHzUMpJQ2ejIL6PxvmBCXqp8GdPMknk3hjEjGZHo+RcC8lTy8lZqPPAYc0xwNpeXpG&#13;&#10;/aD6p3SgH/G6rWJUFDHDMXZBeXA9cR7aU4b3kYvVKqnhXbEsXJl7y6PziGrcl4fdI3O226yAS3kN&#13;&#10;/Xlhize71epGSwOrTQBZp8V7xrXDG29S6kJ3P+PRe0knrecrv/wHAAD//wMAUEsDBBQABgAIAAAA&#13;&#10;IQDEd6ad5wAAABEBAAAPAAAAZHJzL2Rvd25yZXYueG1sTI9PT8MwDMXvSHyHyEjctnRlWv+s6YSY&#13;&#10;xgkx0SG4Zk1oKxqnJNnW8ukxJ7hYsv3z83vFZjQ9O2vnO4sCFvMImMbaqg4bAa+H3SwF5oNEJXuL&#13;&#10;WsCkPWzK66tC5spe8EWfq9AwEkGfSwFtCEPOua9bbaSf20Ej7T6sMzJQ6xqunLyQuOl5HEUrbmSH&#13;&#10;9KGVg35odf1ZnYwA9757qqbHL0y2z99Zcghv+4nm4vZm3K6p3K+BBT2Gvwv4zUD+oSRjR3tC5Vkv&#13;&#10;YJYmK0IFpHeLDBgRWRYvgR0JXcZpArws+P8k5Q8AAAD//wMAUEsBAi0AFAAGAAgAAAAhALaDOJL+&#13;&#10;AAAA4QEAABMAAAAAAAAAAAAAAAAAAAAAAFtDb250ZW50X1R5cGVzXS54bWxQSwECLQAUAAYACAAA&#13;&#10;ACEAOP0h/9YAAACUAQAACwAAAAAAAAAAAAAAAAAvAQAAX3JlbHMvLnJlbHNQSwECLQAUAAYACAAA&#13;&#10;ACEA4E0XWLkCAAAtBgAADgAAAAAAAAAAAAAAAAAuAgAAZHJzL2Uyb0RvYy54bWxQSwECLQAUAAYA&#13;&#10;CAAAACEAxHemnecAAAARAQAADwAAAAAAAAAAAAAAAAATBQAAZHJzL2Rvd25yZXYueG1sUEsFBgAA&#13;&#10;AAAEAAQA8wAAACcGAAAAAA==&#13;&#10;" fillcolor="#a8d08d [1945]" strokecolor="#538135 [2409]" strokeweight="3pt">
                <v:stroke joinstyle="miter"/>
              </v:roundrect>
            </w:pict>
          </mc:Fallback>
        </mc:AlternateContent>
      </w:r>
      <w:r w:rsidR="00C92676">
        <w:rPr>
          <w:color w:val="000000" w:themeColor="text1"/>
        </w:rPr>
        <w:br w:type="page"/>
      </w:r>
    </w:p>
    <w:p w14:paraId="1BC9AE40" w14:textId="09574776" w:rsidR="00CB245E" w:rsidRDefault="001C3D9F">
      <w:pPr>
        <w:rPr>
          <w:color w:val="000000" w:themeColor="text1"/>
        </w:rPr>
      </w:pPr>
      <w:r>
        <w:rPr>
          <w:noProof/>
          <w:color w:val="000000" w:themeColor="text1"/>
        </w:rPr>
        <mc:AlternateContent>
          <mc:Choice Requires="wps">
            <w:drawing>
              <wp:anchor distT="0" distB="0" distL="114300" distR="114300" simplePos="0" relativeHeight="251671552" behindDoc="0" locked="0" layoutInCell="1" allowOverlap="1" wp14:anchorId="5343163E" wp14:editId="5B9AE609">
                <wp:simplePos x="0" y="0"/>
                <wp:positionH relativeFrom="column">
                  <wp:posOffset>-162560</wp:posOffset>
                </wp:positionH>
                <wp:positionV relativeFrom="paragraph">
                  <wp:posOffset>336550</wp:posOffset>
                </wp:positionV>
                <wp:extent cx="6278880" cy="3159760"/>
                <wp:effectExtent l="0" t="0" r="0" b="2540"/>
                <wp:wrapNone/>
                <wp:docPr id="10" name="Text Box 10"/>
                <wp:cNvGraphicFramePr/>
                <a:graphic xmlns:a="http://schemas.openxmlformats.org/drawingml/2006/main">
                  <a:graphicData uri="http://schemas.microsoft.com/office/word/2010/wordprocessingShape">
                    <wps:wsp>
                      <wps:cNvSpPr txBox="1"/>
                      <wps:spPr>
                        <a:xfrm>
                          <a:off x="0" y="0"/>
                          <a:ext cx="6278880" cy="3159760"/>
                        </a:xfrm>
                        <a:prstGeom prst="rect">
                          <a:avLst/>
                        </a:prstGeom>
                        <a:solidFill>
                          <a:schemeClr val="bg2">
                            <a:lumMod val="90000"/>
                          </a:schemeClr>
                        </a:solidFill>
                        <a:ln w="6350">
                          <a:noFill/>
                        </a:ln>
                      </wps:spPr>
                      <wps:txbx>
                        <w:txbxContent>
                          <w:p w14:paraId="27992EEF" w14:textId="77777777" w:rsidR="00F25ACF" w:rsidRPr="001C3D9F" w:rsidRDefault="00002247" w:rsidP="00DC0AC8">
                            <w:pPr>
                              <w:pStyle w:val="NormalWeb"/>
                              <w:rPr>
                                <w:rFonts w:ascii="Arial" w:hAnsi="Arial" w:cs="Arial"/>
                                <w:color w:val="000000" w:themeColor="text1"/>
                                <w:sz w:val="22"/>
                                <w:szCs w:val="22"/>
                              </w:rPr>
                            </w:pPr>
                            <w:r w:rsidRPr="001C3D9F">
                              <w:rPr>
                                <w:rFonts w:ascii="Arial" w:hAnsi="Arial" w:cs="Arial"/>
                                <w:color w:val="000000" w:themeColor="text1"/>
                                <w:sz w:val="22"/>
                                <w:szCs w:val="22"/>
                              </w:rPr>
                              <w:t>A</w:t>
                            </w:r>
                            <w:r w:rsidR="001465FF" w:rsidRPr="001C3D9F">
                              <w:rPr>
                                <w:rFonts w:ascii="Arial" w:hAnsi="Arial" w:cs="Arial"/>
                                <w:color w:val="000000" w:themeColor="text1"/>
                                <w:sz w:val="22"/>
                                <w:szCs w:val="22"/>
                              </w:rPr>
                              <w:t>rticle 29</w:t>
                            </w:r>
                            <w:r w:rsidR="00267FE4" w:rsidRPr="001C3D9F">
                              <w:rPr>
                                <w:rFonts w:ascii="Arial" w:hAnsi="Arial" w:cs="Arial"/>
                                <w:color w:val="000000" w:themeColor="text1"/>
                                <w:sz w:val="22"/>
                                <w:szCs w:val="22"/>
                              </w:rPr>
                              <w:t>:</w:t>
                            </w:r>
                            <w:r w:rsidR="001465FF" w:rsidRPr="001C3D9F">
                              <w:rPr>
                                <w:rFonts w:ascii="Arial" w:hAnsi="Arial" w:cs="Arial"/>
                                <w:color w:val="000000" w:themeColor="text1"/>
                                <w:sz w:val="22"/>
                                <w:szCs w:val="22"/>
                              </w:rPr>
                              <w:t xml:space="preserve"> </w:t>
                            </w:r>
                            <w:r w:rsidR="00267FE4" w:rsidRPr="001C3D9F">
                              <w:rPr>
                                <w:rFonts w:ascii="Arial" w:hAnsi="Arial" w:cs="Arial"/>
                                <w:color w:val="000000" w:themeColor="text1"/>
                                <w:sz w:val="22"/>
                                <w:szCs w:val="22"/>
                              </w:rPr>
                              <w:t xml:space="preserve">   </w:t>
                            </w:r>
                            <w:proofErr w:type="gramStart"/>
                            <w:r w:rsidR="00267FE4" w:rsidRPr="001C3D9F">
                              <w:rPr>
                                <w:rFonts w:ascii="Arial" w:hAnsi="Arial" w:cs="Arial"/>
                                <w:color w:val="000000" w:themeColor="text1"/>
                                <w:sz w:val="22"/>
                                <w:szCs w:val="22"/>
                              </w:rPr>
                              <w:t xml:space="preserve"> </w:t>
                            </w:r>
                            <w:r w:rsidRPr="001C3D9F">
                              <w:rPr>
                                <w:rFonts w:ascii="Arial" w:hAnsi="Arial" w:cs="Arial"/>
                                <w:color w:val="000000" w:themeColor="text1"/>
                                <w:sz w:val="22"/>
                                <w:szCs w:val="22"/>
                              </w:rPr>
                              <w:t xml:space="preserve">  </w:t>
                            </w:r>
                            <w:r w:rsidR="001465FF" w:rsidRPr="001C3D9F">
                              <w:rPr>
                                <w:rFonts w:ascii="Arial" w:hAnsi="Arial" w:cs="Arial"/>
                                <w:color w:val="000000" w:themeColor="text1"/>
                                <w:sz w:val="22"/>
                                <w:szCs w:val="22"/>
                              </w:rPr>
                              <w:t>(</w:t>
                            </w:r>
                            <w:proofErr w:type="gramEnd"/>
                            <w:r w:rsidR="001465FF" w:rsidRPr="001C3D9F">
                              <w:rPr>
                                <w:rFonts w:ascii="Arial" w:hAnsi="Arial" w:cs="Arial"/>
                                <w:color w:val="000000" w:themeColor="text1"/>
                                <w:sz w:val="22"/>
                                <w:szCs w:val="22"/>
                              </w:rPr>
                              <w:t xml:space="preserve">goals of education) Education must develop every child’s personality, talents and abilities to the full. It must encourage the child’s respect for human rights, as well as respect for their parents, their own and other cultures, and the environment. </w:t>
                            </w:r>
                            <w:r w:rsidR="00D462E7" w:rsidRPr="001C3D9F">
                              <w:rPr>
                                <w:rFonts w:ascii="Arial" w:hAnsi="Arial" w:cs="Arial"/>
                                <w:color w:val="000000" w:themeColor="text1"/>
                                <w:sz w:val="22"/>
                                <w:szCs w:val="22"/>
                              </w:rPr>
                              <w:t>(</w:t>
                            </w:r>
                            <w:r w:rsidR="009B70BC" w:rsidRPr="001C3D9F">
                              <w:rPr>
                                <w:rFonts w:ascii="Arial" w:hAnsi="Arial" w:cs="Arial"/>
                                <w:color w:val="000000" w:themeColor="text1"/>
                                <w:sz w:val="22"/>
                                <w:szCs w:val="22"/>
                              </w:rPr>
                              <w:t>U</w:t>
                            </w:r>
                            <w:r w:rsidR="00D462E7" w:rsidRPr="001C3D9F">
                              <w:rPr>
                                <w:rFonts w:ascii="Arial" w:hAnsi="Arial" w:cs="Arial"/>
                                <w:color w:val="000000" w:themeColor="text1"/>
                                <w:sz w:val="22"/>
                                <w:szCs w:val="22"/>
                              </w:rPr>
                              <w:t>nicef,2010).</w:t>
                            </w:r>
                          </w:p>
                          <w:p w14:paraId="41242979" w14:textId="51F42F96" w:rsidR="00DC0AC8" w:rsidRPr="001C3D9F" w:rsidRDefault="00C80BA6" w:rsidP="00DC0AC8">
                            <w:pPr>
                              <w:pStyle w:val="NormalWeb"/>
                              <w:rPr>
                                <w:rFonts w:ascii="Arial" w:hAnsi="Arial" w:cs="Arial"/>
                                <w:color w:val="000000" w:themeColor="text1"/>
                                <w:sz w:val="22"/>
                                <w:szCs w:val="22"/>
                              </w:rPr>
                            </w:pPr>
                            <w:r w:rsidRPr="001C3D9F">
                              <w:rPr>
                                <w:rFonts w:ascii="Arial" w:hAnsi="Arial" w:cs="Arial"/>
                                <w:color w:val="000000" w:themeColor="text1"/>
                                <w:sz w:val="22"/>
                                <w:szCs w:val="22"/>
                              </w:rPr>
                              <w:t xml:space="preserve">By </w:t>
                            </w:r>
                            <w:r w:rsidR="0057290B" w:rsidRPr="001C3D9F">
                              <w:rPr>
                                <w:rFonts w:ascii="Arial" w:hAnsi="Arial" w:cs="Arial"/>
                                <w:color w:val="000000" w:themeColor="text1"/>
                                <w:sz w:val="22"/>
                                <w:szCs w:val="22"/>
                              </w:rPr>
                              <w:t xml:space="preserve">educating children in Wales it is building the foundations to </w:t>
                            </w:r>
                            <w:r w:rsidR="00265306" w:rsidRPr="001C3D9F">
                              <w:rPr>
                                <w:rFonts w:ascii="Arial" w:hAnsi="Arial" w:cs="Arial"/>
                                <w:color w:val="000000" w:themeColor="text1"/>
                                <w:sz w:val="22"/>
                                <w:szCs w:val="22"/>
                              </w:rPr>
                              <w:t xml:space="preserve">construct a more </w:t>
                            </w:r>
                            <w:r w:rsidR="00843FD2" w:rsidRPr="001C3D9F">
                              <w:rPr>
                                <w:rFonts w:ascii="Arial" w:hAnsi="Arial" w:cs="Arial"/>
                                <w:color w:val="000000" w:themeColor="text1"/>
                                <w:sz w:val="22"/>
                                <w:szCs w:val="22"/>
                              </w:rPr>
                              <w:t xml:space="preserve">substantial </w:t>
                            </w:r>
                            <w:r w:rsidR="000561EF" w:rsidRPr="001C3D9F">
                              <w:rPr>
                                <w:rFonts w:ascii="Arial" w:hAnsi="Arial" w:cs="Arial"/>
                                <w:color w:val="000000" w:themeColor="text1"/>
                                <w:sz w:val="22"/>
                                <w:szCs w:val="22"/>
                              </w:rPr>
                              <w:t xml:space="preserve">inclusive Wales. By </w:t>
                            </w:r>
                            <w:r w:rsidR="005B158A" w:rsidRPr="001C3D9F">
                              <w:rPr>
                                <w:rFonts w:ascii="Arial" w:hAnsi="Arial" w:cs="Arial"/>
                                <w:color w:val="000000" w:themeColor="text1"/>
                                <w:sz w:val="22"/>
                                <w:szCs w:val="22"/>
                              </w:rPr>
                              <w:t xml:space="preserve">delivering education to children we are </w:t>
                            </w:r>
                            <w:r w:rsidR="005B52DB" w:rsidRPr="001C3D9F">
                              <w:rPr>
                                <w:rFonts w:ascii="Arial" w:hAnsi="Arial" w:cs="Arial"/>
                                <w:color w:val="000000" w:themeColor="text1"/>
                                <w:sz w:val="22"/>
                                <w:szCs w:val="22"/>
                              </w:rPr>
                              <w:t xml:space="preserve">encouraging new skills, and </w:t>
                            </w:r>
                            <w:r w:rsidR="000120D8" w:rsidRPr="001C3D9F">
                              <w:rPr>
                                <w:rFonts w:ascii="Arial" w:hAnsi="Arial" w:cs="Arial"/>
                                <w:color w:val="000000" w:themeColor="text1"/>
                                <w:sz w:val="22"/>
                                <w:szCs w:val="22"/>
                              </w:rPr>
                              <w:t>dispensing</w:t>
                            </w:r>
                            <w:r w:rsidR="00485C44" w:rsidRPr="001C3D9F">
                              <w:rPr>
                                <w:rFonts w:ascii="Arial" w:hAnsi="Arial" w:cs="Arial"/>
                                <w:color w:val="000000" w:themeColor="text1"/>
                                <w:sz w:val="22"/>
                                <w:szCs w:val="22"/>
                              </w:rPr>
                              <w:t xml:space="preserve"> </w:t>
                            </w:r>
                            <w:r w:rsidR="000120D8" w:rsidRPr="001C3D9F">
                              <w:rPr>
                                <w:rFonts w:ascii="Arial" w:hAnsi="Arial" w:cs="Arial"/>
                                <w:color w:val="000000" w:themeColor="text1"/>
                                <w:sz w:val="22"/>
                                <w:szCs w:val="22"/>
                              </w:rPr>
                              <w:t xml:space="preserve">values of equality, fairness and also respect to our future generations of children and young people of Wales. </w:t>
                            </w:r>
                            <w:r w:rsidR="00F25ACF" w:rsidRPr="001C3D9F">
                              <w:rPr>
                                <w:rFonts w:ascii="Arial" w:hAnsi="Arial" w:cs="Arial"/>
                                <w:color w:val="000000" w:themeColor="text1"/>
                                <w:sz w:val="22"/>
                                <w:szCs w:val="22"/>
                              </w:rPr>
                              <w:t>(</w:t>
                            </w:r>
                            <w:proofErr w:type="spellStart"/>
                            <w:r w:rsidR="00F25ACF" w:rsidRPr="001C3D9F">
                              <w:rPr>
                                <w:rFonts w:ascii="Arial" w:hAnsi="Arial" w:cs="Arial"/>
                                <w:color w:val="000000" w:themeColor="text1"/>
                                <w:sz w:val="22"/>
                                <w:szCs w:val="22"/>
                              </w:rPr>
                              <w:t>childcomwales</w:t>
                            </w:r>
                            <w:proofErr w:type="spellEnd"/>
                            <w:r w:rsidR="00F25ACF" w:rsidRPr="001C3D9F">
                              <w:rPr>
                                <w:rFonts w:ascii="Arial" w:hAnsi="Arial" w:cs="Arial"/>
                                <w:color w:val="000000" w:themeColor="text1"/>
                                <w:sz w:val="22"/>
                                <w:szCs w:val="22"/>
                              </w:rPr>
                              <w:t>, 2018).</w:t>
                            </w:r>
                          </w:p>
                          <w:p w14:paraId="1FD27CEA" w14:textId="3CB9D74C" w:rsidR="00516F29" w:rsidRPr="001C3D9F" w:rsidRDefault="00516F29" w:rsidP="00DC0AC8">
                            <w:pPr>
                              <w:pStyle w:val="NormalWeb"/>
                              <w:rPr>
                                <w:rFonts w:ascii="Arial" w:hAnsi="Arial" w:cs="Arial"/>
                                <w:color w:val="000000" w:themeColor="text1"/>
                                <w:sz w:val="22"/>
                                <w:szCs w:val="22"/>
                              </w:rPr>
                            </w:pPr>
                            <w:r w:rsidRPr="001C3D9F">
                              <w:rPr>
                                <w:rFonts w:ascii="Arial" w:hAnsi="Arial" w:cs="Arial"/>
                                <w:color w:val="000000" w:themeColor="text1"/>
                                <w:sz w:val="22"/>
                                <w:szCs w:val="22"/>
                              </w:rPr>
                              <w:t xml:space="preserve">Foundation phase: </w:t>
                            </w:r>
                            <w:r w:rsidR="00CB3A36" w:rsidRPr="001C3D9F">
                              <w:rPr>
                                <w:rFonts w:ascii="Arial" w:hAnsi="Arial" w:cs="Arial"/>
                                <w:color w:val="000000" w:themeColor="text1"/>
                                <w:sz w:val="22"/>
                                <w:szCs w:val="22"/>
                              </w:rPr>
                              <w:t xml:space="preserve">the foundation phase in wales is designed for children aged 3-7 and </w:t>
                            </w:r>
                            <w:r w:rsidR="008F3A22" w:rsidRPr="001C3D9F">
                              <w:rPr>
                                <w:rFonts w:ascii="Arial" w:hAnsi="Arial" w:cs="Arial"/>
                                <w:color w:val="000000" w:themeColor="text1"/>
                                <w:sz w:val="22"/>
                                <w:szCs w:val="22"/>
                              </w:rPr>
                              <w:t xml:space="preserve">utilizes </w:t>
                            </w:r>
                            <w:r w:rsidR="00657564" w:rsidRPr="001C3D9F">
                              <w:rPr>
                                <w:rFonts w:ascii="Arial" w:hAnsi="Arial" w:cs="Arial"/>
                                <w:color w:val="000000" w:themeColor="text1"/>
                                <w:sz w:val="22"/>
                                <w:szCs w:val="22"/>
                              </w:rPr>
                              <w:t xml:space="preserve">an </w:t>
                            </w:r>
                            <w:r w:rsidR="009C66F2" w:rsidRPr="001C3D9F">
                              <w:rPr>
                                <w:rFonts w:ascii="Arial" w:hAnsi="Arial" w:cs="Arial"/>
                                <w:color w:val="000000" w:themeColor="text1"/>
                                <w:sz w:val="22"/>
                                <w:szCs w:val="22"/>
                              </w:rPr>
                              <w:t xml:space="preserve">effective </w:t>
                            </w:r>
                            <w:r w:rsidR="00D70265" w:rsidRPr="001C3D9F">
                              <w:rPr>
                                <w:rFonts w:ascii="Arial" w:hAnsi="Arial" w:cs="Arial"/>
                                <w:color w:val="000000" w:themeColor="text1"/>
                                <w:sz w:val="22"/>
                                <w:szCs w:val="22"/>
                              </w:rPr>
                              <w:t>play-based</w:t>
                            </w:r>
                            <w:r w:rsidR="009C66F2" w:rsidRPr="001C3D9F">
                              <w:rPr>
                                <w:rFonts w:ascii="Arial" w:hAnsi="Arial" w:cs="Arial"/>
                                <w:color w:val="000000" w:themeColor="text1"/>
                                <w:sz w:val="22"/>
                                <w:szCs w:val="22"/>
                              </w:rPr>
                              <w:t xml:space="preserve"> </w:t>
                            </w:r>
                            <w:r w:rsidR="0002775A" w:rsidRPr="001C3D9F">
                              <w:rPr>
                                <w:rFonts w:ascii="Arial" w:hAnsi="Arial" w:cs="Arial"/>
                                <w:color w:val="000000" w:themeColor="text1"/>
                                <w:sz w:val="22"/>
                                <w:szCs w:val="22"/>
                              </w:rPr>
                              <w:t xml:space="preserve">avenue </w:t>
                            </w:r>
                            <w:r w:rsidR="00E44FCE" w:rsidRPr="001C3D9F">
                              <w:rPr>
                                <w:rFonts w:ascii="Arial" w:hAnsi="Arial" w:cs="Arial"/>
                                <w:color w:val="000000" w:themeColor="text1"/>
                                <w:sz w:val="22"/>
                                <w:szCs w:val="22"/>
                              </w:rPr>
                              <w:t xml:space="preserve">to outdoor and indoor environments </w:t>
                            </w:r>
                            <w:r w:rsidR="008E6E41" w:rsidRPr="001C3D9F">
                              <w:rPr>
                                <w:rFonts w:ascii="Arial" w:hAnsi="Arial" w:cs="Arial"/>
                                <w:color w:val="000000" w:themeColor="text1"/>
                                <w:sz w:val="22"/>
                                <w:szCs w:val="22"/>
                              </w:rPr>
                              <w:t xml:space="preserve">corresponding both child and adult led activities. </w:t>
                            </w:r>
                            <w:r w:rsidR="00091793" w:rsidRPr="001C3D9F">
                              <w:rPr>
                                <w:rFonts w:ascii="Arial" w:hAnsi="Arial" w:cs="Arial"/>
                                <w:color w:val="000000" w:themeColor="text1"/>
                                <w:sz w:val="22"/>
                                <w:szCs w:val="22"/>
                              </w:rPr>
                              <w:t>(Maynard and Powell,2014)</w:t>
                            </w:r>
                          </w:p>
                          <w:p w14:paraId="69E3999A" w14:textId="542AEE01" w:rsidR="005662BA" w:rsidRPr="001C3D9F" w:rsidRDefault="005662BA" w:rsidP="00DC0AC8">
                            <w:pPr>
                              <w:pStyle w:val="NormalWeb"/>
                              <w:rPr>
                                <w:rFonts w:ascii="Arial" w:hAnsi="Arial" w:cs="Arial"/>
                                <w:color w:val="000000" w:themeColor="text1"/>
                                <w:sz w:val="22"/>
                                <w:szCs w:val="22"/>
                              </w:rPr>
                            </w:pPr>
                            <w:r w:rsidRPr="001C3D9F">
                              <w:rPr>
                                <w:rFonts w:ascii="Arial" w:hAnsi="Arial" w:cs="Arial"/>
                                <w:color w:val="000000" w:themeColor="text1"/>
                                <w:sz w:val="22"/>
                                <w:szCs w:val="22"/>
                              </w:rPr>
                              <w:t xml:space="preserve">Pupil Voice: </w:t>
                            </w:r>
                            <w:r w:rsidR="00DC008D" w:rsidRPr="001C3D9F">
                              <w:rPr>
                                <w:rFonts w:ascii="Arial" w:hAnsi="Arial" w:cs="Arial"/>
                                <w:color w:val="000000" w:themeColor="text1"/>
                                <w:sz w:val="22"/>
                                <w:szCs w:val="22"/>
                              </w:rPr>
                              <w:t>In o</w:t>
                            </w:r>
                            <w:r w:rsidR="00D817CA" w:rsidRPr="001C3D9F">
                              <w:rPr>
                                <w:rFonts w:ascii="Arial" w:hAnsi="Arial" w:cs="Arial"/>
                                <w:color w:val="000000" w:themeColor="text1"/>
                                <w:sz w:val="22"/>
                                <w:szCs w:val="22"/>
                              </w:rPr>
                              <w:t>rd</w:t>
                            </w:r>
                            <w:r w:rsidR="00DC008D" w:rsidRPr="001C3D9F">
                              <w:rPr>
                                <w:rFonts w:ascii="Arial" w:hAnsi="Arial" w:cs="Arial"/>
                                <w:color w:val="000000" w:themeColor="text1"/>
                                <w:sz w:val="22"/>
                                <w:szCs w:val="22"/>
                              </w:rPr>
                              <w:t xml:space="preserve">er for children to </w:t>
                            </w:r>
                            <w:r w:rsidR="00F30A73" w:rsidRPr="001C3D9F">
                              <w:rPr>
                                <w:rFonts w:ascii="Arial" w:hAnsi="Arial" w:cs="Arial"/>
                                <w:color w:val="000000" w:themeColor="text1"/>
                                <w:sz w:val="22"/>
                                <w:szCs w:val="22"/>
                              </w:rPr>
                              <w:t xml:space="preserve">feel </w:t>
                            </w:r>
                            <w:r w:rsidR="002E43CE" w:rsidRPr="001C3D9F">
                              <w:rPr>
                                <w:rFonts w:ascii="Arial" w:hAnsi="Arial" w:cs="Arial"/>
                                <w:color w:val="000000" w:themeColor="text1"/>
                                <w:sz w:val="22"/>
                                <w:szCs w:val="22"/>
                              </w:rPr>
                              <w:t>i</w:t>
                            </w:r>
                            <w:r w:rsidR="002124F2" w:rsidRPr="001C3D9F">
                              <w:rPr>
                                <w:rFonts w:ascii="Arial" w:hAnsi="Arial" w:cs="Arial"/>
                                <w:color w:val="000000" w:themeColor="text1"/>
                                <w:sz w:val="22"/>
                                <w:szCs w:val="22"/>
                              </w:rPr>
                              <w:t xml:space="preserve">nvolved it is essential </w:t>
                            </w:r>
                            <w:r w:rsidR="007E5E21" w:rsidRPr="001C3D9F">
                              <w:rPr>
                                <w:rFonts w:ascii="Arial" w:hAnsi="Arial" w:cs="Arial"/>
                                <w:color w:val="000000" w:themeColor="text1"/>
                                <w:sz w:val="22"/>
                                <w:szCs w:val="22"/>
                              </w:rPr>
                              <w:t xml:space="preserve">they </w:t>
                            </w:r>
                            <w:r w:rsidR="0027461B" w:rsidRPr="001C3D9F">
                              <w:rPr>
                                <w:rFonts w:ascii="Arial" w:hAnsi="Arial" w:cs="Arial"/>
                                <w:color w:val="000000" w:themeColor="text1"/>
                                <w:sz w:val="22"/>
                                <w:szCs w:val="22"/>
                              </w:rPr>
                              <w:t>acquire</w:t>
                            </w:r>
                            <w:r w:rsidR="007E5E21" w:rsidRPr="001C3D9F">
                              <w:rPr>
                                <w:rFonts w:ascii="Arial" w:hAnsi="Arial" w:cs="Arial"/>
                                <w:color w:val="000000" w:themeColor="text1"/>
                                <w:sz w:val="22"/>
                                <w:szCs w:val="22"/>
                              </w:rPr>
                              <w:t xml:space="preserve"> ownership over their learning </w:t>
                            </w:r>
                            <w:r w:rsidR="00E53134" w:rsidRPr="001C3D9F">
                              <w:rPr>
                                <w:rFonts w:ascii="Arial" w:hAnsi="Arial" w:cs="Arial"/>
                                <w:color w:val="000000" w:themeColor="text1"/>
                                <w:sz w:val="22"/>
                                <w:szCs w:val="22"/>
                              </w:rPr>
                              <w:t xml:space="preserve">not </w:t>
                            </w:r>
                            <w:r w:rsidR="006E2C42" w:rsidRPr="001C3D9F">
                              <w:rPr>
                                <w:rFonts w:ascii="Arial" w:hAnsi="Arial" w:cs="Arial"/>
                                <w:color w:val="000000" w:themeColor="text1"/>
                                <w:sz w:val="22"/>
                                <w:szCs w:val="22"/>
                              </w:rPr>
                              <w:t xml:space="preserve">have the impression that learning is </w:t>
                            </w:r>
                            <w:r w:rsidR="0027461B" w:rsidRPr="001C3D9F">
                              <w:rPr>
                                <w:rFonts w:ascii="Arial" w:hAnsi="Arial" w:cs="Arial"/>
                                <w:color w:val="000000" w:themeColor="text1"/>
                                <w:sz w:val="22"/>
                                <w:szCs w:val="22"/>
                              </w:rPr>
                              <w:t>just</w:t>
                            </w:r>
                            <w:r w:rsidR="00B90F19" w:rsidRPr="001C3D9F">
                              <w:rPr>
                                <w:rFonts w:ascii="Arial" w:hAnsi="Arial" w:cs="Arial"/>
                                <w:color w:val="000000" w:themeColor="text1"/>
                                <w:sz w:val="22"/>
                                <w:szCs w:val="22"/>
                              </w:rPr>
                              <w:t xml:space="preserve"> done </w:t>
                            </w:r>
                            <w:r w:rsidR="0027461B" w:rsidRPr="001C3D9F">
                              <w:rPr>
                                <w:rFonts w:ascii="Arial" w:hAnsi="Arial" w:cs="Arial"/>
                                <w:color w:val="000000" w:themeColor="text1"/>
                                <w:sz w:val="22"/>
                                <w:szCs w:val="22"/>
                              </w:rPr>
                              <w:t xml:space="preserve">to them. </w:t>
                            </w:r>
                            <w:r w:rsidR="00FC08B5" w:rsidRPr="001C3D9F">
                              <w:rPr>
                                <w:rFonts w:ascii="Arial" w:hAnsi="Arial" w:cs="Arial"/>
                                <w:color w:val="000000" w:themeColor="text1"/>
                                <w:sz w:val="22"/>
                                <w:szCs w:val="22"/>
                              </w:rPr>
                              <w:t>By</w:t>
                            </w:r>
                            <w:r w:rsidR="00880EC1" w:rsidRPr="001C3D9F">
                              <w:rPr>
                                <w:rFonts w:ascii="Arial" w:hAnsi="Arial" w:cs="Arial"/>
                                <w:color w:val="000000" w:themeColor="text1"/>
                                <w:sz w:val="22"/>
                                <w:szCs w:val="22"/>
                              </w:rPr>
                              <w:t xml:space="preserve"> including young people </w:t>
                            </w:r>
                            <w:r w:rsidR="00AE543F" w:rsidRPr="001C3D9F">
                              <w:rPr>
                                <w:rFonts w:ascii="Arial" w:hAnsi="Arial" w:cs="Arial"/>
                                <w:color w:val="000000" w:themeColor="text1"/>
                                <w:sz w:val="22"/>
                                <w:szCs w:val="22"/>
                              </w:rPr>
                              <w:t xml:space="preserve">in their teaching and learning can result in </w:t>
                            </w:r>
                            <w:r w:rsidR="003D60DA" w:rsidRPr="001C3D9F">
                              <w:rPr>
                                <w:rFonts w:ascii="Arial" w:hAnsi="Arial" w:cs="Arial"/>
                                <w:color w:val="000000" w:themeColor="text1"/>
                                <w:sz w:val="22"/>
                                <w:szCs w:val="22"/>
                              </w:rPr>
                              <w:t>greater pupil</w:t>
                            </w:r>
                            <w:r w:rsidR="00304A2E" w:rsidRPr="001C3D9F">
                              <w:rPr>
                                <w:rFonts w:ascii="Arial" w:hAnsi="Arial" w:cs="Arial"/>
                                <w:color w:val="000000" w:themeColor="text1"/>
                                <w:sz w:val="22"/>
                                <w:szCs w:val="22"/>
                              </w:rPr>
                              <w:t xml:space="preserve"> commitment and attainment. </w:t>
                            </w:r>
                            <w:r w:rsidR="00F70B50" w:rsidRPr="001C3D9F">
                              <w:rPr>
                                <w:rFonts w:ascii="Arial" w:hAnsi="Arial" w:cs="Arial"/>
                                <w:color w:val="000000" w:themeColor="text1"/>
                                <w:sz w:val="22"/>
                                <w:szCs w:val="22"/>
                              </w:rPr>
                              <w:t xml:space="preserve">Through </w:t>
                            </w:r>
                            <w:r w:rsidR="00D70265" w:rsidRPr="001C3D9F">
                              <w:rPr>
                                <w:rFonts w:ascii="Arial" w:hAnsi="Arial" w:cs="Arial"/>
                                <w:color w:val="000000" w:themeColor="text1"/>
                                <w:sz w:val="22"/>
                                <w:szCs w:val="22"/>
                              </w:rPr>
                              <w:t>the</w:t>
                            </w:r>
                            <w:r w:rsidR="00F70B50" w:rsidRPr="001C3D9F">
                              <w:rPr>
                                <w:rFonts w:ascii="Arial" w:hAnsi="Arial" w:cs="Arial"/>
                                <w:color w:val="000000" w:themeColor="text1"/>
                                <w:sz w:val="22"/>
                                <w:szCs w:val="22"/>
                              </w:rPr>
                              <w:t xml:space="preserve"> use of assessment </w:t>
                            </w:r>
                            <w:r w:rsidR="00D70265" w:rsidRPr="001C3D9F">
                              <w:rPr>
                                <w:rFonts w:ascii="Arial" w:hAnsi="Arial" w:cs="Arial"/>
                                <w:color w:val="000000" w:themeColor="text1"/>
                                <w:sz w:val="22"/>
                                <w:szCs w:val="22"/>
                              </w:rPr>
                              <w:t>allows</w:t>
                            </w:r>
                            <w:r w:rsidR="00F70B50" w:rsidRPr="001C3D9F">
                              <w:rPr>
                                <w:rFonts w:ascii="Arial" w:hAnsi="Arial" w:cs="Arial"/>
                                <w:color w:val="000000" w:themeColor="text1"/>
                                <w:sz w:val="22"/>
                                <w:szCs w:val="22"/>
                              </w:rPr>
                              <w:t xml:space="preserve"> all young people </w:t>
                            </w:r>
                            <w:r w:rsidR="005C2AE5" w:rsidRPr="001C3D9F">
                              <w:rPr>
                                <w:rFonts w:ascii="Arial" w:hAnsi="Arial" w:cs="Arial"/>
                                <w:color w:val="000000" w:themeColor="text1"/>
                                <w:sz w:val="22"/>
                                <w:szCs w:val="22"/>
                              </w:rPr>
                              <w:t>to have a sense of ownership a</w:t>
                            </w:r>
                            <w:r w:rsidR="00CC3FA2" w:rsidRPr="001C3D9F">
                              <w:rPr>
                                <w:rFonts w:ascii="Arial" w:hAnsi="Arial" w:cs="Arial"/>
                                <w:color w:val="000000" w:themeColor="text1"/>
                                <w:sz w:val="22"/>
                                <w:szCs w:val="22"/>
                              </w:rPr>
                              <w:t>n</w:t>
                            </w:r>
                            <w:r w:rsidR="005C2AE5" w:rsidRPr="001C3D9F">
                              <w:rPr>
                                <w:rFonts w:ascii="Arial" w:hAnsi="Arial" w:cs="Arial"/>
                                <w:color w:val="000000" w:themeColor="text1"/>
                                <w:sz w:val="22"/>
                                <w:szCs w:val="22"/>
                              </w:rPr>
                              <w:t xml:space="preserve">d involvement and participate in target setting and </w:t>
                            </w:r>
                            <w:r w:rsidR="00D70265" w:rsidRPr="001C3D9F">
                              <w:rPr>
                                <w:rFonts w:ascii="Arial" w:hAnsi="Arial" w:cs="Arial"/>
                                <w:color w:val="000000" w:themeColor="text1"/>
                                <w:sz w:val="22"/>
                                <w:szCs w:val="22"/>
                              </w:rPr>
                              <w:t>self-reflection</w:t>
                            </w:r>
                            <w:r w:rsidR="005C2AE5" w:rsidRPr="001C3D9F">
                              <w:rPr>
                                <w:rFonts w:ascii="Arial" w:hAnsi="Arial" w:cs="Arial"/>
                                <w:color w:val="000000" w:themeColor="text1"/>
                                <w:sz w:val="22"/>
                                <w:szCs w:val="22"/>
                              </w:rPr>
                              <w:t xml:space="preserve">. </w:t>
                            </w:r>
                            <w:r w:rsidR="008600A7" w:rsidRPr="001C3D9F">
                              <w:rPr>
                                <w:rFonts w:ascii="Arial" w:hAnsi="Arial" w:cs="Arial"/>
                                <w:color w:val="000000" w:themeColor="text1"/>
                                <w:sz w:val="22"/>
                                <w:szCs w:val="22"/>
                              </w:rPr>
                              <w:t>(Beckl</w:t>
                            </w:r>
                            <w:r w:rsidR="00CC3FA2" w:rsidRPr="001C3D9F">
                              <w:rPr>
                                <w:rFonts w:ascii="Arial" w:hAnsi="Arial" w:cs="Arial"/>
                                <w:color w:val="000000" w:themeColor="text1"/>
                                <w:sz w:val="22"/>
                                <w:szCs w:val="22"/>
                              </w:rPr>
                              <w:t xml:space="preserve">ey,2012) </w:t>
                            </w:r>
                          </w:p>
                          <w:p w14:paraId="327BEED1" w14:textId="4AA1AC4F" w:rsidR="00A86DA8" w:rsidRPr="009B70BC" w:rsidRDefault="00072CA4" w:rsidP="001465FF">
                            <w:pPr>
                              <w:pStyle w:val="NormalWeb"/>
                              <w:rPr>
                                <w:rFonts w:ascii="Arial" w:hAnsi="Arial" w:cs="Arial"/>
                                <w:color w:val="000000" w:themeColor="text1"/>
                              </w:rPr>
                            </w:pPr>
                            <w:r>
                              <w:rPr>
                                <w:rFonts w:ascii="Arial" w:hAnsi="Arial" w:cs="Arial"/>
                                <w:color w:val="000000" w:themeColor="text1"/>
                              </w:rPr>
                              <w:t xml:space="preserve"> </w:t>
                            </w:r>
                          </w:p>
                          <w:p w14:paraId="4FA1678A" w14:textId="77777777" w:rsidR="003407C5" w:rsidRDefault="003407C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43163E" id="Text Box 10" o:spid="_x0000_s1029" type="#_x0000_t202" style="position:absolute;margin-left:-12.8pt;margin-top:26.5pt;width:494.4pt;height:248.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yXVVwIAAKcEAAAOAAAAZHJzL2Uyb0RvYy54bWysVE1PGzEQvVfqf7B8L5uEBELEBqVBVJUo&#13;&#10;IEHF2fF6k5Vsj2s72aW/vs/eBCLKqWoOjufDb2bezOzlVWc02ykfGrIlH54MOFNWUtXYdcl/Pt18&#13;&#10;mXIWorCV0GRVyV9U4Ffzz58uWzdTI9qQrpRnALFh1rqSb2J0s6IIcqOMCCfklIWxJm9EhOjXReVF&#13;&#10;C3Sji9FgcFa05CvnSaoQoL3ujXye8etayXhf10FFpkuO3GI+fT5X6Szml2K29sJtGrlPQ/xDFkY0&#13;&#10;FkFfoa5FFGzrm7+gTCM9BarjiSRTUF03UuUaUM1w8K6ax41wKtcCcoJ7pSn8P1h5t3vwrKnQO9Bj&#13;&#10;hUGPnlQX2VfqGFTgp3VhBrdHB8fYQQ/fgz5Amcruam/SPwpisAPq5ZXdhCahPBudT6dTmCRsp8PJ&#13;&#10;xflZxi/enjsf4jdFhqVLyT3al1kVu9sQkQpcDy4pWiDdVDeN1llII6OW2rOdQLNX61F+qrfmB1W9&#13;&#10;7mKAX0odOHnCknsvHSNpy1qkezoZZARLKUT/Slu4J0L6wtMtdqsuEzg+kLKi6gVceeqnLTh506Ce&#13;&#10;WxHig/AYL3CAlYn3OGpNiEX7G2cb8r8/0id/dB1WzlqMa8nDr63wijP93WIeLobjMWBjFsaT8xEE&#13;&#10;f2xZHVvs1iwJJA2xnE7ma/KP+nCtPZlnbNYiRYVJWInYJY+H6zL2S4TNlGqxyE6YaCfirX10MkGn&#13;&#10;pqRuPXXPwrt9SyOm4Y4Ogy1m7zrb+6aXlhbbSHWT25547lnd049tyH3bb25at2M5e719X+Z/AAAA&#13;&#10;//8DAFBLAwQUAAYACAAAACEAcJe+QeQAAAAPAQAADwAAAGRycy9kb3ducmV2LnhtbEyPT0/DMAzF&#13;&#10;70h8h8hIXNCW0qnR2jWdEAi0AxcGhx2zxmur5U+VpFv59pgTXCzZfn5+v3o7W8MuGOLgnYTHZQYM&#13;&#10;Xev14DoJX5+vizWwmJTTyniHEr4xwra5valVpf3VfeBlnzpGJi5WSkKf0lhxHtserYpLP6Kj3ckH&#13;&#10;qxK1oeM6qCuZW8PzLBPcqsHRh16N+Nxje95PVgLfPby9j9M5HYLQBzPvUm7LUsr7u/llQ+VpAyzh&#13;&#10;nP4u4JeB8kNDwY5+cjoyI2GRF4KkEooVgZGgFKsc2JEGRSaANzX/z9H8AAAA//8DAFBLAQItABQA&#13;&#10;BgAIAAAAIQC2gziS/gAAAOEBAAATAAAAAAAAAAAAAAAAAAAAAABbQ29udGVudF9UeXBlc10ueG1s&#13;&#10;UEsBAi0AFAAGAAgAAAAhADj9If/WAAAAlAEAAAsAAAAAAAAAAAAAAAAALwEAAF9yZWxzLy5yZWxz&#13;&#10;UEsBAi0AFAAGAAgAAAAhAP6LJdVXAgAApwQAAA4AAAAAAAAAAAAAAAAALgIAAGRycy9lMm9Eb2Mu&#13;&#10;eG1sUEsBAi0AFAAGAAgAAAAhAHCXvkHkAAAADwEAAA8AAAAAAAAAAAAAAAAAsQQAAGRycy9kb3du&#13;&#10;cmV2LnhtbFBLBQYAAAAABAAEAPMAAADCBQAAAAA=&#13;&#10;" fillcolor="#cfcdcd [2894]" stroked="f" strokeweight=".5pt">
                <v:textbox>
                  <w:txbxContent>
                    <w:p w14:paraId="27992EEF" w14:textId="77777777" w:rsidR="00F25ACF" w:rsidRPr="001C3D9F" w:rsidRDefault="00002247" w:rsidP="00DC0AC8">
                      <w:pPr>
                        <w:pStyle w:val="NormalWeb"/>
                        <w:rPr>
                          <w:rFonts w:ascii="Arial" w:hAnsi="Arial" w:cs="Arial"/>
                          <w:color w:val="000000" w:themeColor="text1"/>
                          <w:sz w:val="22"/>
                          <w:szCs w:val="22"/>
                        </w:rPr>
                      </w:pPr>
                      <w:r w:rsidRPr="001C3D9F">
                        <w:rPr>
                          <w:rFonts w:ascii="Arial" w:hAnsi="Arial" w:cs="Arial"/>
                          <w:color w:val="000000" w:themeColor="text1"/>
                          <w:sz w:val="22"/>
                          <w:szCs w:val="22"/>
                        </w:rPr>
                        <w:t>A</w:t>
                      </w:r>
                      <w:r w:rsidR="001465FF" w:rsidRPr="001C3D9F">
                        <w:rPr>
                          <w:rFonts w:ascii="Arial" w:hAnsi="Arial" w:cs="Arial"/>
                          <w:color w:val="000000" w:themeColor="text1"/>
                          <w:sz w:val="22"/>
                          <w:szCs w:val="22"/>
                        </w:rPr>
                        <w:t>rticle 29</w:t>
                      </w:r>
                      <w:r w:rsidR="00267FE4" w:rsidRPr="001C3D9F">
                        <w:rPr>
                          <w:rFonts w:ascii="Arial" w:hAnsi="Arial" w:cs="Arial"/>
                          <w:color w:val="000000" w:themeColor="text1"/>
                          <w:sz w:val="22"/>
                          <w:szCs w:val="22"/>
                        </w:rPr>
                        <w:t>:</w:t>
                      </w:r>
                      <w:r w:rsidR="001465FF" w:rsidRPr="001C3D9F">
                        <w:rPr>
                          <w:rFonts w:ascii="Arial" w:hAnsi="Arial" w:cs="Arial"/>
                          <w:color w:val="000000" w:themeColor="text1"/>
                          <w:sz w:val="22"/>
                          <w:szCs w:val="22"/>
                        </w:rPr>
                        <w:t xml:space="preserve"> </w:t>
                      </w:r>
                      <w:r w:rsidR="00267FE4" w:rsidRPr="001C3D9F">
                        <w:rPr>
                          <w:rFonts w:ascii="Arial" w:hAnsi="Arial" w:cs="Arial"/>
                          <w:color w:val="000000" w:themeColor="text1"/>
                          <w:sz w:val="22"/>
                          <w:szCs w:val="22"/>
                        </w:rPr>
                        <w:t xml:space="preserve">   </w:t>
                      </w:r>
                      <w:proofErr w:type="gramStart"/>
                      <w:r w:rsidR="00267FE4" w:rsidRPr="001C3D9F">
                        <w:rPr>
                          <w:rFonts w:ascii="Arial" w:hAnsi="Arial" w:cs="Arial"/>
                          <w:color w:val="000000" w:themeColor="text1"/>
                          <w:sz w:val="22"/>
                          <w:szCs w:val="22"/>
                        </w:rPr>
                        <w:t xml:space="preserve"> </w:t>
                      </w:r>
                      <w:r w:rsidRPr="001C3D9F">
                        <w:rPr>
                          <w:rFonts w:ascii="Arial" w:hAnsi="Arial" w:cs="Arial"/>
                          <w:color w:val="000000" w:themeColor="text1"/>
                          <w:sz w:val="22"/>
                          <w:szCs w:val="22"/>
                        </w:rPr>
                        <w:t xml:space="preserve">  </w:t>
                      </w:r>
                      <w:r w:rsidR="001465FF" w:rsidRPr="001C3D9F">
                        <w:rPr>
                          <w:rFonts w:ascii="Arial" w:hAnsi="Arial" w:cs="Arial"/>
                          <w:color w:val="000000" w:themeColor="text1"/>
                          <w:sz w:val="22"/>
                          <w:szCs w:val="22"/>
                        </w:rPr>
                        <w:t>(</w:t>
                      </w:r>
                      <w:proofErr w:type="gramEnd"/>
                      <w:r w:rsidR="001465FF" w:rsidRPr="001C3D9F">
                        <w:rPr>
                          <w:rFonts w:ascii="Arial" w:hAnsi="Arial" w:cs="Arial"/>
                          <w:color w:val="000000" w:themeColor="text1"/>
                          <w:sz w:val="22"/>
                          <w:szCs w:val="22"/>
                        </w:rPr>
                        <w:t xml:space="preserve">goals of education) Education must develop every child’s personality, talents and abilities to the full. It must encourage the child’s respect for human rights, as well as respect for their parents, their own and other cultures, and the environment. </w:t>
                      </w:r>
                      <w:r w:rsidR="00D462E7" w:rsidRPr="001C3D9F">
                        <w:rPr>
                          <w:rFonts w:ascii="Arial" w:hAnsi="Arial" w:cs="Arial"/>
                          <w:color w:val="000000" w:themeColor="text1"/>
                          <w:sz w:val="22"/>
                          <w:szCs w:val="22"/>
                        </w:rPr>
                        <w:t>(</w:t>
                      </w:r>
                      <w:r w:rsidR="009B70BC" w:rsidRPr="001C3D9F">
                        <w:rPr>
                          <w:rFonts w:ascii="Arial" w:hAnsi="Arial" w:cs="Arial"/>
                          <w:color w:val="000000" w:themeColor="text1"/>
                          <w:sz w:val="22"/>
                          <w:szCs w:val="22"/>
                        </w:rPr>
                        <w:t>U</w:t>
                      </w:r>
                      <w:r w:rsidR="00D462E7" w:rsidRPr="001C3D9F">
                        <w:rPr>
                          <w:rFonts w:ascii="Arial" w:hAnsi="Arial" w:cs="Arial"/>
                          <w:color w:val="000000" w:themeColor="text1"/>
                          <w:sz w:val="22"/>
                          <w:szCs w:val="22"/>
                        </w:rPr>
                        <w:t>nicef,2010).</w:t>
                      </w:r>
                    </w:p>
                    <w:p w14:paraId="41242979" w14:textId="51F42F96" w:rsidR="00DC0AC8" w:rsidRPr="001C3D9F" w:rsidRDefault="00C80BA6" w:rsidP="00DC0AC8">
                      <w:pPr>
                        <w:pStyle w:val="NormalWeb"/>
                        <w:rPr>
                          <w:rFonts w:ascii="Arial" w:hAnsi="Arial" w:cs="Arial"/>
                          <w:color w:val="000000" w:themeColor="text1"/>
                          <w:sz w:val="22"/>
                          <w:szCs w:val="22"/>
                        </w:rPr>
                      </w:pPr>
                      <w:r w:rsidRPr="001C3D9F">
                        <w:rPr>
                          <w:rFonts w:ascii="Arial" w:hAnsi="Arial" w:cs="Arial"/>
                          <w:color w:val="000000" w:themeColor="text1"/>
                          <w:sz w:val="22"/>
                          <w:szCs w:val="22"/>
                        </w:rPr>
                        <w:t xml:space="preserve">By </w:t>
                      </w:r>
                      <w:r w:rsidR="0057290B" w:rsidRPr="001C3D9F">
                        <w:rPr>
                          <w:rFonts w:ascii="Arial" w:hAnsi="Arial" w:cs="Arial"/>
                          <w:color w:val="000000" w:themeColor="text1"/>
                          <w:sz w:val="22"/>
                          <w:szCs w:val="22"/>
                        </w:rPr>
                        <w:t xml:space="preserve">educating children in Wales it is building the foundations to </w:t>
                      </w:r>
                      <w:r w:rsidR="00265306" w:rsidRPr="001C3D9F">
                        <w:rPr>
                          <w:rFonts w:ascii="Arial" w:hAnsi="Arial" w:cs="Arial"/>
                          <w:color w:val="000000" w:themeColor="text1"/>
                          <w:sz w:val="22"/>
                          <w:szCs w:val="22"/>
                        </w:rPr>
                        <w:t xml:space="preserve">construct a more </w:t>
                      </w:r>
                      <w:r w:rsidR="00843FD2" w:rsidRPr="001C3D9F">
                        <w:rPr>
                          <w:rFonts w:ascii="Arial" w:hAnsi="Arial" w:cs="Arial"/>
                          <w:color w:val="000000" w:themeColor="text1"/>
                          <w:sz w:val="22"/>
                          <w:szCs w:val="22"/>
                        </w:rPr>
                        <w:t xml:space="preserve">substantial </w:t>
                      </w:r>
                      <w:r w:rsidR="000561EF" w:rsidRPr="001C3D9F">
                        <w:rPr>
                          <w:rFonts w:ascii="Arial" w:hAnsi="Arial" w:cs="Arial"/>
                          <w:color w:val="000000" w:themeColor="text1"/>
                          <w:sz w:val="22"/>
                          <w:szCs w:val="22"/>
                        </w:rPr>
                        <w:t xml:space="preserve">inclusive Wales. By </w:t>
                      </w:r>
                      <w:r w:rsidR="005B158A" w:rsidRPr="001C3D9F">
                        <w:rPr>
                          <w:rFonts w:ascii="Arial" w:hAnsi="Arial" w:cs="Arial"/>
                          <w:color w:val="000000" w:themeColor="text1"/>
                          <w:sz w:val="22"/>
                          <w:szCs w:val="22"/>
                        </w:rPr>
                        <w:t xml:space="preserve">delivering education to children we are </w:t>
                      </w:r>
                      <w:r w:rsidR="005B52DB" w:rsidRPr="001C3D9F">
                        <w:rPr>
                          <w:rFonts w:ascii="Arial" w:hAnsi="Arial" w:cs="Arial"/>
                          <w:color w:val="000000" w:themeColor="text1"/>
                          <w:sz w:val="22"/>
                          <w:szCs w:val="22"/>
                        </w:rPr>
                        <w:t xml:space="preserve">encouraging new skills, and </w:t>
                      </w:r>
                      <w:r w:rsidR="000120D8" w:rsidRPr="001C3D9F">
                        <w:rPr>
                          <w:rFonts w:ascii="Arial" w:hAnsi="Arial" w:cs="Arial"/>
                          <w:color w:val="000000" w:themeColor="text1"/>
                          <w:sz w:val="22"/>
                          <w:szCs w:val="22"/>
                        </w:rPr>
                        <w:t>dispensing</w:t>
                      </w:r>
                      <w:r w:rsidR="00485C44" w:rsidRPr="001C3D9F">
                        <w:rPr>
                          <w:rFonts w:ascii="Arial" w:hAnsi="Arial" w:cs="Arial"/>
                          <w:color w:val="000000" w:themeColor="text1"/>
                          <w:sz w:val="22"/>
                          <w:szCs w:val="22"/>
                        </w:rPr>
                        <w:t xml:space="preserve"> </w:t>
                      </w:r>
                      <w:r w:rsidR="000120D8" w:rsidRPr="001C3D9F">
                        <w:rPr>
                          <w:rFonts w:ascii="Arial" w:hAnsi="Arial" w:cs="Arial"/>
                          <w:color w:val="000000" w:themeColor="text1"/>
                          <w:sz w:val="22"/>
                          <w:szCs w:val="22"/>
                        </w:rPr>
                        <w:t xml:space="preserve">values of equality, fairness and also respect to our future generations of children and young people of Wales. </w:t>
                      </w:r>
                      <w:r w:rsidR="00F25ACF" w:rsidRPr="001C3D9F">
                        <w:rPr>
                          <w:rFonts w:ascii="Arial" w:hAnsi="Arial" w:cs="Arial"/>
                          <w:color w:val="000000" w:themeColor="text1"/>
                          <w:sz w:val="22"/>
                          <w:szCs w:val="22"/>
                        </w:rPr>
                        <w:t>(</w:t>
                      </w:r>
                      <w:proofErr w:type="spellStart"/>
                      <w:r w:rsidR="00F25ACF" w:rsidRPr="001C3D9F">
                        <w:rPr>
                          <w:rFonts w:ascii="Arial" w:hAnsi="Arial" w:cs="Arial"/>
                          <w:color w:val="000000" w:themeColor="text1"/>
                          <w:sz w:val="22"/>
                          <w:szCs w:val="22"/>
                        </w:rPr>
                        <w:t>childcomwales</w:t>
                      </w:r>
                      <w:proofErr w:type="spellEnd"/>
                      <w:r w:rsidR="00F25ACF" w:rsidRPr="001C3D9F">
                        <w:rPr>
                          <w:rFonts w:ascii="Arial" w:hAnsi="Arial" w:cs="Arial"/>
                          <w:color w:val="000000" w:themeColor="text1"/>
                          <w:sz w:val="22"/>
                          <w:szCs w:val="22"/>
                        </w:rPr>
                        <w:t>, 2018).</w:t>
                      </w:r>
                    </w:p>
                    <w:p w14:paraId="1FD27CEA" w14:textId="3CB9D74C" w:rsidR="00516F29" w:rsidRPr="001C3D9F" w:rsidRDefault="00516F29" w:rsidP="00DC0AC8">
                      <w:pPr>
                        <w:pStyle w:val="NormalWeb"/>
                        <w:rPr>
                          <w:rFonts w:ascii="Arial" w:hAnsi="Arial" w:cs="Arial"/>
                          <w:color w:val="000000" w:themeColor="text1"/>
                          <w:sz w:val="22"/>
                          <w:szCs w:val="22"/>
                        </w:rPr>
                      </w:pPr>
                      <w:r w:rsidRPr="001C3D9F">
                        <w:rPr>
                          <w:rFonts w:ascii="Arial" w:hAnsi="Arial" w:cs="Arial"/>
                          <w:color w:val="000000" w:themeColor="text1"/>
                          <w:sz w:val="22"/>
                          <w:szCs w:val="22"/>
                        </w:rPr>
                        <w:t xml:space="preserve">Foundation phase: </w:t>
                      </w:r>
                      <w:r w:rsidR="00CB3A36" w:rsidRPr="001C3D9F">
                        <w:rPr>
                          <w:rFonts w:ascii="Arial" w:hAnsi="Arial" w:cs="Arial"/>
                          <w:color w:val="000000" w:themeColor="text1"/>
                          <w:sz w:val="22"/>
                          <w:szCs w:val="22"/>
                        </w:rPr>
                        <w:t xml:space="preserve">the foundation phase in wales is designed for children aged 3-7 and </w:t>
                      </w:r>
                      <w:r w:rsidR="008F3A22" w:rsidRPr="001C3D9F">
                        <w:rPr>
                          <w:rFonts w:ascii="Arial" w:hAnsi="Arial" w:cs="Arial"/>
                          <w:color w:val="000000" w:themeColor="text1"/>
                          <w:sz w:val="22"/>
                          <w:szCs w:val="22"/>
                        </w:rPr>
                        <w:t xml:space="preserve">utilizes </w:t>
                      </w:r>
                      <w:r w:rsidR="00657564" w:rsidRPr="001C3D9F">
                        <w:rPr>
                          <w:rFonts w:ascii="Arial" w:hAnsi="Arial" w:cs="Arial"/>
                          <w:color w:val="000000" w:themeColor="text1"/>
                          <w:sz w:val="22"/>
                          <w:szCs w:val="22"/>
                        </w:rPr>
                        <w:t xml:space="preserve">an </w:t>
                      </w:r>
                      <w:r w:rsidR="009C66F2" w:rsidRPr="001C3D9F">
                        <w:rPr>
                          <w:rFonts w:ascii="Arial" w:hAnsi="Arial" w:cs="Arial"/>
                          <w:color w:val="000000" w:themeColor="text1"/>
                          <w:sz w:val="22"/>
                          <w:szCs w:val="22"/>
                        </w:rPr>
                        <w:t xml:space="preserve">effective </w:t>
                      </w:r>
                      <w:r w:rsidR="00D70265" w:rsidRPr="001C3D9F">
                        <w:rPr>
                          <w:rFonts w:ascii="Arial" w:hAnsi="Arial" w:cs="Arial"/>
                          <w:color w:val="000000" w:themeColor="text1"/>
                          <w:sz w:val="22"/>
                          <w:szCs w:val="22"/>
                        </w:rPr>
                        <w:t>play-based</w:t>
                      </w:r>
                      <w:r w:rsidR="009C66F2" w:rsidRPr="001C3D9F">
                        <w:rPr>
                          <w:rFonts w:ascii="Arial" w:hAnsi="Arial" w:cs="Arial"/>
                          <w:color w:val="000000" w:themeColor="text1"/>
                          <w:sz w:val="22"/>
                          <w:szCs w:val="22"/>
                        </w:rPr>
                        <w:t xml:space="preserve"> </w:t>
                      </w:r>
                      <w:r w:rsidR="0002775A" w:rsidRPr="001C3D9F">
                        <w:rPr>
                          <w:rFonts w:ascii="Arial" w:hAnsi="Arial" w:cs="Arial"/>
                          <w:color w:val="000000" w:themeColor="text1"/>
                          <w:sz w:val="22"/>
                          <w:szCs w:val="22"/>
                        </w:rPr>
                        <w:t xml:space="preserve">avenue </w:t>
                      </w:r>
                      <w:r w:rsidR="00E44FCE" w:rsidRPr="001C3D9F">
                        <w:rPr>
                          <w:rFonts w:ascii="Arial" w:hAnsi="Arial" w:cs="Arial"/>
                          <w:color w:val="000000" w:themeColor="text1"/>
                          <w:sz w:val="22"/>
                          <w:szCs w:val="22"/>
                        </w:rPr>
                        <w:t xml:space="preserve">to outdoor and indoor environments </w:t>
                      </w:r>
                      <w:r w:rsidR="008E6E41" w:rsidRPr="001C3D9F">
                        <w:rPr>
                          <w:rFonts w:ascii="Arial" w:hAnsi="Arial" w:cs="Arial"/>
                          <w:color w:val="000000" w:themeColor="text1"/>
                          <w:sz w:val="22"/>
                          <w:szCs w:val="22"/>
                        </w:rPr>
                        <w:t xml:space="preserve">corresponding both child and adult led activities. </w:t>
                      </w:r>
                      <w:r w:rsidR="00091793" w:rsidRPr="001C3D9F">
                        <w:rPr>
                          <w:rFonts w:ascii="Arial" w:hAnsi="Arial" w:cs="Arial"/>
                          <w:color w:val="000000" w:themeColor="text1"/>
                          <w:sz w:val="22"/>
                          <w:szCs w:val="22"/>
                        </w:rPr>
                        <w:t>(Maynard and Powell,2014)</w:t>
                      </w:r>
                    </w:p>
                    <w:p w14:paraId="69E3999A" w14:textId="542AEE01" w:rsidR="005662BA" w:rsidRPr="001C3D9F" w:rsidRDefault="005662BA" w:rsidP="00DC0AC8">
                      <w:pPr>
                        <w:pStyle w:val="NormalWeb"/>
                        <w:rPr>
                          <w:rFonts w:ascii="Arial" w:hAnsi="Arial" w:cs="Arial"/>
                          <w:color w:val="000000" w:themeColor="text1"/>
                          <w:sz w:val="22"/>
                          <w:szCs w:val="22"/>
                        </w:rPr>
                      </w:pPr>
                      <w:r w:rsidRPr="001C3D9F">
                        <w:rPr>
                          <w:rFonts w:ascii="Arial" w:hAnsi="Arial" w:cs="Arial"/>
                          <w:color w:val="000000" w:themeColor="text1"/>
                          <w:sz w:val="22"/>
                          <w:szCs w:val="22"/>
                        </w:rPr>
                        <w:t xml:space="preserve">Pupil Voice: </w:t>
                      </w:r>
                      <w:r w:rsidR="00DC008D" w:rsidRPr="001C3D9F">
                        <w:rPr>
                          <w:rFonts w:ascii="Arial" w:hAnsi="Arial" w:cs="Arial"/>
                          <w:color w:val="000000" w:themeColor="text1"/>
                          <w:sz w:val="22"/>
                          <w:szCs w:val="22"/>
                        </w:rPr>
                        <w:t>In o</w:t>
                      </w:r>
                      <w:r w:rsidR="00D817CA" w:rsidRPr="001C3D9F">
                        <w:rPr>
                          <w:rFonts w:ascii="Arial" w:hAnsi="Arial" w:cs="Arial"/>
                          <w:color w:val="000000" w:themeColor="text1"/>
                          <w:sz w:val="22"/>
                          <w:szCs w:val="22"/>
                        </w:rPr>
                        <w:t>rd</w:t>
                      </w:r>
                      <w:r w:rsidR="00DC008D" w:rsidRPr="001C3D9F">
                        <w:rPr>
                          <w:rFonts w:ascii="Arial" w:hAnsi="Arial" w:cs="Arial"/>
                          <w:color w:val="000000" w:themeColor="text1"/>
                          <w:sz w:val="22"/>
                          <w:szCs w:val="22"/>
                        </w:rPr>
                        <w:t xml:space="preserve">er for children to </w:t>
                      </w:r>
                      <w:r w:rsidR="00F30A73" w:rsidRPr="001C3D9F">
                        <w:rPr>
                          <w:rFonts w:ascii="Arial" w:hAnsi="Arial" w:cs="Arial"/>
                          <w:color w:val="000000" w:themeColor="text1"/>
                          <w:sz w:val="22"/>
                          <w:szCs w:val="22"/>
                        </w:rPr>
                        <w:t xml:space="preserve">feel </w:t>
                      </w:r>
                      <w:r w:rsidR="002E43CE" w:rsidRPr="001C3D9F">
                        <w:rPr>
                          <w:rFonts w:ascii="Arial" w:hAnsi="Arial" w:cs="Arial"/>
                          <w:color w:val="000000" w:themeColor="text1"/>
                          <w:sz w:val="22"/>
                          <w:szCs w:val="22"/>
                        </w:rPr>
                        <w:t>i</w:t>
                      </w:r>
                      <w:r w:rsidR="002124F2" w:rsidRPr="001C3D9F">
                        <w:rPr>
                          <w:rFonts w:ascii="Arial" w:hAnsi="Arial" w:cs="Arial"/>
                          <w:color w:val="000000" w:themeColor="text1"/>
                          <w:sz w:val="22"/>
                          <w:szCs w:val="22"/>
                        </w:rPr>
                        <w:t xml:space="preserve">nvolved it is essential </w:t>
                      </w:r>
                      <w:r w:rsidR="007E5E21" w:rsidRPr="001C3D9F">
                        <w:rPr>
                          <w:rFonts w:ascii="Arial" w:hAnsi="Arial" w:cs="Arial"/>
                          <w:color w:val="000000" w:themeColor="text1"/>
                          <w:sz w:val="22"/>
                          <w:szCs w:val="22"/>
                        </w:rPr>
                        <w:t xml:space="preserve">they </w:t>
                      </w:r>
                      <w:r w:rsidR="0027461B" w:rsidRPr="001C3D9F">
                        <w:rPr>
                          <w:rFonts w:ascii="Arial" w:hAnsi="Arial" w:cs="Arial"/>
                          <w:color w:val="000000" w:themeColor="text1"/>
                          <w:sz w:val="22"/>
                          <w:szCs w:val="22"/>
                        </w:rPr>
                        <w:t>acquire</w:t>
                      </w:r>
                      <w:r w:rsidR="007E5E21" w:rsidRPr="001C3D9F">
                        <w:rPr>
                          <w:rFonts w:ascii="Arial" w:hAnsi="Arial" w:cs="Arial"/>
                          <w:color w:val="000000" w:themeColor="text1"/>
                          <w:sz w:val="22"/>
                          <w:szCs w:val="22"/>
                        </w:rPr>
                        <w:t xml:space="preserve"> ownership over their learning </w:t>
                      </w:r>
                      <w:r w:rsidR="00E53134" w:rsidRPr="001C3D9F">
                        <w:rPr>
                          <w:rFonts w:ascii="Arial" w:hAnsi="Arial" w:cs="Arial"/>
                          <w:color w:val="000000" w:themeColor="text1"/>
                          <w:sz w:val="22"/>
                          <w:szCs w:val="22"/>
                        </w:rPr>
                        <w:t xml:space="preserve">not </w:t>
                      </w:r>
                      <w:r w:rsidR="006E2C42" w:rsidRPr="001C3D9F">
                        <w:rPr>
                          <w:rFonts w:ascii="Arial" w:hAnsi="Arial" w:cs="Arial"/>
                          <w:color w:val="000000" w:themeColor="text1"/>
                          <w:sz w:val="22"/>
                          <w:szCs w:val="22"/>
                        </w:rPr>
                        <w:t xml:space="preserve">have the impression that learning is </w:t>
                      </w:r>
                      <w:r w:rsidR="0027461B" w:rsidRPr="001C3D9F">
                        <w:rPr>
                          <w:rFonts w:ascii="Arial" w:hAnsi="Arial" w:cs="Arial"/>
                          <w:color w:val="000000" w:themeColor="text1"/>
                          <w:sz w:val="22"/>
                          <w:szCs w:val="22"/>
                        </w:rPr>
                        <w:t>just</w:t>
                      </w:r>
                      <w:r w:rsidR="00B90F19" w:rsidRPr="001C3D9F">
                        <w:rPr>
                          <w:rFonts w:ascii="Arial" w:hAnsi="Arial" w:cs="Arial"/>
                          <w:color w:val="000000" w:themeColor="text1"/>
                          <w:sz w:val="22"/>
                          <w:szCs w:val="22"/>
                        </w:rPr>
                        <w:t xml:space="preserve"> done </w:t>
                      </w:r>
                      <w:r w:rsidR="0027461B" w:rsidRPr="001C3D9F">
                        <w:rPr>
                          <w:rFonts w:ascii="Arial" w:hAnsi="Arial" w:cs="Arial"/>
                          <w:color w:val="000000" w:themeColor="text1"/>
                          <w:sz w:val="22"/>
                          <w:szCs w:val="22"/>
                        </w:rPr>
                        <w:t xml:space="preserve">to them. </w:t>
                      </w:r>
                      <w:r w:rsidR="00FC08B5" w:rsidRPr="001C3D9F">
                        <w:rPr>
                          <w:rFonts w:ascii="Arial" w:hAnsi="Arial" w:cs="Arial"/>
                          <w:color w:val="000000" w:themeColor="text1"/>
                          <w:sz w:val="22"/>
                          <w:szCs w:val="22"/>
                        </w:rPr>
                        <w:t>By</w:t>
                      </w:r>
                      <w:r w:rsidR="00880EC1" w:rsidRPr="001C3D9F">
                        <w:rPr>
                          <w:rFonts w:ascii="Arial" w:hAnsi="Arial" w:cs="Arial"/>
                          <w:color w:val="000000" w:themeColor="text1"/>
                          <w:sz w:val="22"/>
                          <w:szCs w:val="22"/>
                        </w:rPr>
                        <w:t xml:space="preserve"> including young people </w:t>
                      </w:r>
                      <w:r w:rsidR="00AE543F" w:rsidRPr="001C3D9F">
                        <w:rPr>
                          <w:rFonts w:ascii="Arial" w:hAnsi="Arial" w:cs="Arial"/>
                          <w:color w:val="000000" w:themeColor="text1"/>
                          <w:sz w:val="22"/>
                          <w:szCs w:val="22"/>
                        </w:rPr>
                        <w:t xml:space="preserve">in their teaching and learning can result in </w:t>
                      </w:r>
                      <w:r w:rsidR="003D60DA" w:rsidRPr="001C3D9F">
                        <w:rPr>
                          <w:rFonts w:ascii="Arial" w:hAnsi="Arial" w:cs="Arial"/>
                          <w:color w:val="000000" w:themeColor="text1"/>
                          <w:sz w:val="22"/>
                          <w:szCs w:val="22"/>
                        </w:rPr>
                        <w:t>greater pupil</w:t>
                      </w:r>
                      <w:r w:rsidR="00304A2E" w:rsidRPr="001C3D9F">
                        <w:rPr>
                          <w:rFonts w:ascii="Arial" w:hAnsi="Arial" w:cs="Arial"/>
                          <w:color w:val="000000" w:themeColor="text1"/>
                          <w:sz w:val="22"/>
                          <w:szCs w:val="22"/>
                        </w:rPr>
                        <w:t xml:space="preserve"> commitment and attainment. </w:t>
                      </w:r>
                      <w:r w:rsidR="00F70B50" w:rsidRPr="001C3D9F">
                        <w:rPr>
                          <w:rFonts w:ascii="Arial" w:hAnsi="Arial" w:cs="Arial"/>
                          <w:color w:val="000000" w:themeColor="text1"/>
                          <w:sz w:val="22"/>
                          <w:szCs w:val="22"/>
                        </w:rPr>
                        <w:t xml:space="preserve">Through </w:t>
                      </w:r>
                      <w:r w:rsidR="00D70265" w:rsidRPr="001C3D9F">
                        <w:rPr>
                          <w:rFonts w:ascii="Arial" w:hAnsi="Arial" w:cs="Arial"/>
                          <w:color w:val="000000" w:themeColor="text1"/>
                          <w:sz w:val="22"/>
                          <w:szCs w:val="22"/>
                        </w:rPr>
                        <w:t>the</w:t>
                      </w:r>
                      <w:r w:rsidR="00F70B50" w:rsidRPr="001C3D9F">
                        <w:rPr>
                          <w:rFonts w:ascii="Arial" w:hAnsi="Arial" w:cs="Arial"/>
                          <w:color w:val="000000" w:themeColor="text1"/>
                          <w:sz w:val="22"/>
                          <w:szCs w:val="22"/>
                        </w:rPr>
                        <w:t xml:space="preserve"> use of assessment </w:t>
                      </w:r>
                      <w:r w:rsidR="00D70265" w:rsidRPr="001C3D9F">
                        <w:rPr>
                          <w:rFonts w:ascii="Arial" w:hAnsi="Arial" w:cs="Arial"/>
                          <w:color w:val="000000" w:themeColor="text1"/>
                          <w:sz w:val="22"/>
                          <w:szCs w:val="22"/>
                        </w:rPr>
                        <w:t>allows</w:t>
                      </w:r>
                      <w:r w:rsidR="00F70B50" w:rsidRPr="001C3D9F">
                        <w:rPr>
                          <w:rFonts w:ascii="Arial" w:hAnsi="Arial" w:cs="Arial"/>
                          <w:color w:val="000000" w:themeColor="text1"/>
                          <w:sz w:val="22"/>
                          <w:szCs w:val="22"/>
                        </w:rPr>
                        <w:t xml:space="preserve"> all young people </w:t>
                      </w:r>
                      <w:r w:rsidR="005C2AE5" w:rsidRPr="001C3D9F">
                        <w:rPr>
                          <w:rFonts w:ascii="Arial" w:hAnsi="Arial" w:cs="Arial"/>
                          <w:color w:val="000000" w:themeColor="text1"/>
                          <w:sz w:val="22"/>
                          <w:szCs w:val="22"/>
                        </w:rPr>
                        <w:t>to have a sense of ownership a</w:t>
                      </w:r>
                      <w:r w:rsidR="00CC3FA2" w:rsidRPr="001C3D9F">
                        <w:rPr>
                          <w:rFonts w:ascii="Arial" w:hAnsi="Arial" w:cs="Arial"/>
                          <w:color w:val="000000" w:themeColor="text1"/>
                          <w:sz w:val="22"/>
                          <w:szCs w:val="22"/>
                        </w:rPr>
                        <w:t>n</w:t>
                      </w:r>
                      <w:r w:rsidR="005C2AE5" w:rsidRPr="001C3D9F">
                        <w:rPr>
                          <w:rFonts w:ascii="Arial" w:hAnsi="Arial" w:cs="Arial"/>
                          <w:color w:val="000000" w:themeColor="text1"/>
                          <w:sz w:val="22"/>
                          <w:szCs w:val="22"/>
                        </w:rPr>
                        <w:t xml:space="preserve">d involvement and participate in target setting and </w:t>
                      </w:r>
                      <w:r w:rsidR="00D70265" w:rsidRPr="001C3D9F">
                        <w:rPr>
                          <w:rFonts w:ascii="Arial" w:hAnsi="Arial" w:cs="Arial"/>
                          <w:color w:val="000000" w:themeColor="text1"/>
                          <w:sz w:val="22"/>
                          <w:szCs w:val="22"/>
                        </w:rPr>
                        <w:t>self-reflection</w:t>
                      </w:r>
                      <w:r w:rsidR="005C2AE5" w:rsidRPr="001C3D9F">
                        <w:rPr>
                          <w:rFonts w:ascii="Arial" w:hAnsi="Arial" w:cs="Arial"/>
                          <w:color w:val="000000" w:themeColor="text1"/>
                          <w:sz w:val="22"/>
                          <w:szCs w:val="22"/>
                        </w:rPr>
                        <w:t xml:space="preserve">. </w:t>
                      </w:r>
                      <w:r w:rsidR="008600A7" w:rsidRPr="001C3D9F">
                        <w:rPr>
                          <w:rFonts w:ascii="Arial" w:hAnsi="Arial" w:cs="Arial"/>
                          <w:color w:val="000000" w:themeColor="text1"/>
                          <w:sz w:val="22"/>
                          <w:szCs w:val="22"/>
                        </w:rPr>
                        <w:t>(Beckl</w:t>
                      </w:r>
                      <w:r w:rsidR="00CC3FA2" w:rsidRPr="001C3D9F">
                        <w:rPr>
                          <w:rFonts w:ascii="Arial" w:hAnsi="Arial" w:cs="Arial"/>
                          <w:color w:val="000000" w:themeColor="text1"/>
                          <w:sz w:val="22"/>
                          <w:szCs w:val="22"/>
                        </w:rPr>
                        <w:t xml:space="preserve">ey,2012) </w:t>
                      </w:r>
                    </w:p>
                    <w:p w14:paraId="327BEED1" w14:textId="4AA1AC4F" w:rsidR="00A86DA8" w:rsidRPr="009B70BC" w:rsidRDefault="00072CA4" w:rsidP="001465FF">
                      <w:pPr>
                        <w:pStyle w:val="NormalWeb"/>
                        <w:rPr>
                          <w:rFonts w:ascii="Arial" w:hAnsi="Arial" w:cs="Arial"/>
                          <w:color w:val="000000" w:themeColor="text1"/>
                        </w:rPr>
                      </w:pPr>
                      <w:r>
                        <w:rPr>
                          <w:rFonts w:ascii="Arial" w:hAnsi="Arial" w:cs="Arial"/>
                          <w:color w:val="000000" w:themeColor="text1"/>
                        </w:rPr>
                        <w:t xml:space="preserve"> </w:t>
                      </w:r>
                    </w:p>
                    <w:p w14:paraId="4FA1678A" w14:textId="77777777" w:rsidR="003407C5" w:rsidRDefault="003407C5"/>
                  </w:txbxContent>
                </v:textbox>
              </v:shape>
            </w:pict>
          </mc:Fallback>
        </mc:AlternateContent>
      </w:r>
      <w:r w:rsidR="002019DD">
        <w:rPr>
          <w:noProof/>
        </w:rPr>
        <mc:AlternateContent>
          <mc:Choice Requires="wps">
            <w:drawing>
              <wp:anchor distT="0" distB="0" distL="114300" distR="114300" simplePos="0" relativeHeight="251674624" behindDoc="0" locked="0" layoutInCell="1" allowOverlap="1" wp14:anchorId="34CCF369" wp14:editId="636ABCE7">
                <wp:simplePos x="0" y="0"/>
                <wp:positionH relativeFrom="column">
                  <wp:posOffset>-223520</wp:posOffset>
                </wp:positionH>
                <wp:positionV relativeFrom="paragraph">
                  <wp:posOffset>4141470</wp:posOffset>
                </wp:positionV>
                <wp:extent cx="6217920" cy="3616960"/>
                <wp:effectExtent l="0" t="0" r="5080" b="2540"/>
                <wp:wrapNone/>
                <wp:docPr id="12" name="Text Box 12"/>
                <wp:cNvGraphicFramePr/>
                <a:graphic xmlns:a="http://schemas.openxmlformats.org/drawingml/2006/main">
                  <a:graphicData uri="http://schemas.microsoft.com/office/word/2010/wordprocessingShape">
                    <wps:wsp>
                      <wps:cNvSpPr txBox="1"/>
                      <wps:spPr>
                        <a:xfrm>
                          <a:off x="0" y="0"/>
                          <a:ext cx="6217920" cy="3616960"/>
                        </a:xfrm>
                        <a:prstGeom prst="rect">
                          <a:avLst/>
                        </a:prstGeom>
                        <a:solidFill>
                          <a:schemeClr val="accent1">
                            <a:lumMod val="40000"/>
                            <a:lumOff val="60000"/>
                          </a:schemeClr>
                        </a:solidFill>
                        <a:ln w="6350">
                          <a:noFill/>
                        </a:ln>
                      </wps:spPr>
                      <wps:txbx>
                        <w:txbxContent>
                          <w:p w14:paraId="4BEDDBD9" w14:textId="77777777" w:rsidR="008D0243" w:rsidRPr="00BE0772" w:rsidRDefault="00A16DB8" w:rsidP="008D0243">
                            <w:pPr>
                              <w:pStyle w:val="NormalWeb"/>
                              <w:rPr>
                                <w:rFonts w:ascii="Arial" w:hAnsi="Arial" w:cs="Arial"/>
                                <w:color w:val="000000" w:themeColor="text1"/>
                                <w:sz w:val="22"/>
                                <w:szCs w:val="22"/>
                              </w:rPr>
                            </w:pPr>
                            <w:r w:rsidRPr="00BE0772">
                              <w:rPr>
                                <w:rFonts w:ascii="Arial" w:hAnsi="Arial" w:cs="Arial"/>
                                <w:color w:val="000000" w:themeColor="text1"/>
                                <w:sz w:val="22"/>
                                <w:szCs w:val="22"/>
                              </w:rPr>
                              <w:t xml:space="preserve">Article 23:     </w:t>
                            </w:r>
                            <w:proofErr w:type="gramStart"/>
                            <w:r w:rsidRPr="00BE0772">
                              <w:rPr>
                                <w:rFonts w:ascii="Arial" w:hAnsi="Arial" w:cs="Arial"/>
                                <w:color w:val="000000" w:themeColor="text1"/>
                                <w:sz w:val="22"/>
                                <w:szCs w:val="22"/>
                              </w:rPr>
                              <w:t xml:space="preserve">   (</w:t>
                            </w:r>
                            <w:proofErr w:type="gramEnd"/>
                            <w:r w:rsidRPr="00BE0772">
                              <w:rPr>
                                <w:rFonts w:ascii="Arial" w:hAnsi="Arial" w:cs="Arial"/>
                                <w:color w:val="000000" w:themeColor="text1"/>
                                <w:sz w:val="22"/>
                                <w:szCs w:val="22"/>
                              </w:rPr>
                              <w:t>children with a disability) A child with a disability has the right to live a full and decent life with dignity and, as far as possible, independence and to play an active part in the community. Governments must do all they can to support disabled children and their families. (Unicef,2010).</w:t>
                            </w:r>
                          </w:p>
                          <w:p w14:paraId="77C296CB" w14:textId="186A9549" w:rsidR="00A16DB8" w:rsidRPr="00BE0772" w:rsidRDefault="0005275D" w:rsidP="008D0243">
                            <w:pPr>
                              <w:pStyle w:val="NormalWeb"/>
                              <w:rPr>
                                <w:rFonts w:ascii="Arial" w:hAnsi="Arial" w:cs="Arial"/>
                                <w:color w:val="000000" w:themeColor="text1"/>
                                <w:sz w:val="22"/>
                                <w:szCs w:val="22"/>
                              </w:rPr>
                            </w:pPr>
                            <w:r w:rsidRPr="00BE0772">
                              <w:rPr>
                                <w:rFonts w:ascii="Arial" w:hAnsi="Arial" w:cs="Arial"/>
                                <w:sz w:val="22"/>
                                <w:szCs w:val="22"/>
                              </w:rPr>
                              <w:t xml:space="preserve">Every child </w:t>
                            </w:r>
                            <w:proofErr w:type="gramStart"/>
                            <w:r w:rsidR="00FF7B46" w:rsidRPr="00BE0772">
                              <w:rPr>
                                <w:rFonts w:ascii="Arial" w:hAnsi="Arial" w:cs="Arial"/>
                                <w:sz w:val="22"/>
                                <w:szCs w:val="22"/>
                              </w:rPr>
                              <w:t xml:space="preserve">matters </w:t>
                            </w:r>
                            <w:r w:rsidRPr="00BE0772">
                              <w:rPr>
                                <w:rFonts w:ascii="Arial" w:hAnsi="Arial" w:cs="Arial"/>
                                <w:sz w:val="22"/>
                                <w:szCs w:val="22"/>
                              </w:rPr>
                              <w:t>:</w:t>
                            </w:r>
                            <w:proofErr w:type="gramEnd"/>
                            <w:r w:rsidRPr="00BE0772">
                              <w:rPr>
                                <w:rFonts w:ascii="Arial" w:hAnsi="Arial" w:cs="Arial"/>
                                <w:sz w:val="22"/>
                                <w:szCs w:val="22"/>
                              </w:rPr>
                              <w:t xml:space="preserve"> </w:t>
                            </w:r>
                            <w:r w:rsidR="00E110C9" w:rsidRPr="00BE0772">
                              <w:rPr>
                                <w:rFonts w:ascii="Arial" w:hAnsi="Arial" w:cs="Arial"/>
                                <w:sz w:val="22"/>
                                <w:szCs w:val="22"/>
                              </w:rPr>
                              <w:t xml:space="preserve">Aim to maximise the </w:t>
                            </w:r>
                            <w:r w:rsidR="00FF7B46" w:rsidRPr="00BE0772">
                              <w:rPr>
                                <w:rFonts w:ascii="Arial" w:hAnsi="Arial" w:cs="Arial"/>
                                <w:sz w:val="22"/>
                                <w:szCs w:val="22"/>
                              </w:rPr>
                              <w:t>opportunities</w:t>
                            </w:r>
                            <w:r w:rsidR="00E110C9" w:rsidRPr="00BE0772">
                              <w:rPr>
                                <w:rFonts w:ascii="Arial" w:hAnsi="Arial" w:cs="Arial"/>
                                <w:sz w:val="22"/>
                                <w:szCs w:val="22"/>
                              </w:rPr>
                              <w:t xml:space="preserve"> </w:t>
                            </w:r>
                            <w:r w:rsidR="005E186C" w:rsidRPr="00BE0772">
                              <w:rPr>
                                <w:rFonts w:ascii="Arial" w:hAnsi="Arial" w:cs="Arial"/>
                                <w:sz w:val="22"/>
                                <w:szCs w:val="22"/>
                              </w:rPr>
                              <w:t>available</w:t>
                            </w:r>
                            <w:r w:rsidR="00E110C9" w:rsidRPr="00BE0772">
                              <w:rPr>
                                <w:rFonts w:ascii="Arial" w:hAnsi="Arial" w:cs="Arial"/>
                                <w:sz w:val="22"/>
                                <w:szCs w:val="22"/>
                              </w:rPr>
                              <w:t xml:space="preserve"> to all children and young people to </w:t>
                            </w:r>
                            <w:r w:rsidR="003D35A2" w:rsidRPr="00BE0772">
                              <w:rPr>
                                <w:rFonts w:ascii="Arial" w:hAnsi="Arial" w:cs="Arial"/>
                                <w:sz w:val="22"/>
                                <w:szCs w:val="22"/>
                              </w:rPr>
                              <w:t>enhance their chances throughout life</w:t>
                            </w:r>
                            <w:r w:rsidR="00EE5CF6" w:rsidRPr="00BE0772">
                              <w:rPr>
                                <w:rFonts w:ascii="Arial" w:hAnsi="Arial" w:cs="Arial"/>
                                <w:sz w:val="22"/>
                                <w:szCs w:val="22"/>
                              </w:rPr>
                              <w:t xml:space="preserve"> for </w:t>
                            </w:r>
                            <w:r w:rsidR="00FF7B46" w:rsidRPr="00BE0772">
                              <w:rPr>
                                <w:rFonts w:ascii="Arial" w:hAnsi="Arial" w:cs="Arial"/>
                                <w:sz w:val="22"/>
                                <w:szCs w:val="22"/>
                              </w:rPr>
                              <w:t>children</w:t>
                            </w:r>
                            <w:r w:rsidR="00EE5CF6" w:rsidRPr="00BE0772">
                              <w:rPr>
                                <w:rFonts w:ascii="Arial" w:hAnsi="Arial" w:cs="Arial"/>
                                <w:sz w:val="22"/>
                                <w:szCs w:val="22"/>
                              </w:rPr>
                              <w:t xml:space="preserve"> and young people with disabilities it is essential to consider the 5 outcomes of every child matters including </w:t>
                            </w:r>
                            <w:r w:rsidR="00FF7B46" w:rsidRPr="00BE0772">
                              <w:rPr>
                                <w:rFonts w:ascii="Arial" w:hAnsi="Arial" w:cs="Arial"/>
                                <w:sz w:val="22"/>
                                <w:szCs w:val="22"/>
                              </w:rPr>
                              <w:t xml:space="preserve">being healthy, enjoying and achieving and also staying safe. </w:t>
                            </w:r>
                            <w:r w:rsidR="005E186C" w:rsidRPr="00BE0772">
                              <w:rPr>
                                <w:rFonts w:ascii="Arial" w:hAnsi="Arial" w:cs="Arial"/>
                                <w:sz w:val="22"/>
                                <w:szCs w:val="22"/>
                              </w:rPr>
                              <w:t xml:space="preserve"> </w:t>
                            </w:r>
                            <w:r w:rsidR="005E186C" w:rsidRPr="00BE0772">
                              <w:rPr>
                                <w:rFonts w:ascii="Arial" w:hAnsi="Arial" w:cs="Arial"/>
                                <w:i/>
                                <w:iCs/>
                                <w:sz w:val="22"/>
                                <w:szCs w:val="22"/>
                              </w:rPr>
                              <w:t xml:space="preserve">Every child </w:t>
                            </w:r>
                            <w:proofErr w:type="gramStart"/>
                            <w:r w:rsidR="005E186C" w:rsidRPr="00BE0772">
                              <w:rPr>
                                <w:rFonts w:ascii="Arial" w:hAnsi="Arial" w:cs="Arial"/>
                                <w:i/>
                                <w:iCs/>
                                <w:sz w:val="22"/>
                                <w:szCs w:val="22"/>
                              </w:rPr>
                              <w:t>matters</w:t>
                            </w:r>
                            <w:proofErr w:type="gramEnd"/>
                            <w:r w:rsidR="005E186C" w:rsidRPr="00BE0772">
                              <w:rPr>
                                <w:rFonts w:ascii="Arial" w:hAnsi="Arial" w:cs="Arial"/>
                                <w:sz w:val="22"/>
                                <w:szCs w:val="22"/>
                              </w:rPr>
                              <w:t>, (2003)</w:t>
                            </w:r>
                          </w:p>
                          <w:p w14:paraId="5F0C6B16" w14:textId="7F17F4DC" w:rsidR="0053575F" w:rsidRPr="00BE0772" w:rsidRDefault="0053575F" w:rsidP="00A16DB8">
                            <w:pPr>
                              <w:rPr>
                                <w:rFonts w:ascii="Arial" w:hAnsi="Arial" w:cs="Arial"/>
                                <w:sz w:val="22"/>
                                <w:szCs w:val="22"/>
                              </w:rPr>
                            </w:pPr>
                            <w:r w:rsidRPr="00BE0772">
                              <w:rPr>
                                <w:rFonts w:ascii="Arial" w:hAnsi="Arial" w:cs="Arial"/>
                                <w:sz w:val="22"/>
                                <w:szCs w:val="22"/>
                              </w:rPr>
                              <w:t xml:space="preserve">The SEN code of practise Wales : </w:t>
                            </w:r>
                            <w:r w:rsidR="00E56429" w:rsidRPr="00BE0772">
                              <w:rPr>
                                <w:rFonts w:ascii="Arial" w:hAnsi="Arial" w:cs="Arial"/>
                                <w:sz w:val="22"/>
                                <w:szCs w:val="22"/>
                              </w:rPr>
                              <w:t>T</w:t>
                            </w:r>
                            <w:r w:rsidR="00634D2D" w:rsidRPr="00BE0772">
                              <w:rPr>
                                <w:rFonts w:ascii="Arial" w:hAnsi="Arial" w:cs="Arial"/>
                                <w:sz w:val="22"/>
                                <w:szCs w:val="22"/>
                              </w:rPr>
                              <w:t xml:space="preserve">hroughout settings in wales it is crucial that the SEN code of practise is adhered to </w:t>
                            </w:r>
                            <w:r w:rsidR="001B7A28" w:rsidRPr="00BE0772">
                              <w:rPr>
                                <w:rFonts w:ascii="Arial" w:hAnsi="Arial" w:cs="Arial"/>
                                <w:sz w:val="22"/>
                                <w:szCs w:val="22"/>
                              </w:rPr>
                              <w:t>the main pri</w:t>
                            </w:r>
                            <w:r w:rsidR="00E56429" w:rsidRPr="00BE0772">
                              <w:rPr>
                                <w:rFonts w:ascii="Arial" w:hAnsi="Arial" w:cs="Arial"/>
                                <w:sz w:val="22"/>
                                <w:szCs w:val="22"/>
                              </w:rPr>
                              <w:t>ncipl</w:t>
                            </w:r>
                            <w:r w:rsidR="001B7A28" w:rsidRPr="00BE0772">
                              <w:rPr>
                                <w:rFonts w:ascii="Arial" w:hAnsi="Arial" w:cs="Arial"/>
                                <w:sz w:val="22"/>
                                <w:szCs w:val="22"/>
                              </w:rPr>
                              <w:t xml:space="preserve">es of the SEN code of practise include, All children with SEN must have their individual needs met, the </w:t>
                            </w:r>
                            <w:r w:rsidR="00E56429" w:rsidRPr="00BE0772">
                              <w:rPr>
                                <w:rFonts w:ascii="Arial" w:hAnsi="Arial" w:cs="Arial"/>
                                <w:sz w:val="22"/>
                                <w:szCs w:val="22"/>
                              </w:rPr>
                              <w:t>child’s</w:t>
                            </w:r>
                            <w:r w:rsidR="001B7A28" w:rsidRPr="00BE0772">
                              <w:rPr>
                                <w:rFonts w:ascii="Arial" w:hAnsi="Arial" w:cs="Arial"/>
                                <w:sz w:val="22"/>
                                <w:szCs w:val="22"/>
                              </w:rPr>
                              <w:t xml:space="preserve"> views must be considered,</w:t>
                            </w:r>
                            <w:r w:rsidR="00D215ED" w:rsidRPr="00BE0772">
                              <w:rPr>
                                <w:rFonts w:ascii="Arial" w:hAnsi="Arial" w:cs="Arial"/>
                                <w:sz w:val="22"/>
                                <w:szCs w:val="22"/>
                              </w:rPr>
                              <w:t xml:space="preserve"> children with Sen must be</w:t>
                            </w:r>
                            <w:r w:rsidR="009A64BE" w:rsidRPr="00BE0772">
                              <w:rPr>
                                <w:rFonts w:ascii="Arial" w:hAnsi="Arial" w:cs="Arial"/>
                                <w:sz w:val="22"/>
                                <w:szCs w:val="22"/>
                              </w:rPr>
                              <w:t xml:space="preserve"> provided with a</w:t>
                            </w:r>
                            <w:r w:rsidR="008B750E" w:rsidRPr="00BE0772">
                              <w:rPr>
                                <w:rFonts w:ascii="Arial" w:hAnsi="Arial" w:cs="Arial"/>
                                <w:sz w:val="22"/>
                                <w:szCs w:val="22"/>
                              </w:rPr>
                              <w:t xml:space="preserve">n </w:t>
                            </w:r>
                            <w:r w:rsidR="00B5329F" w:rsidRPr="00BE0772">
                              <w:rPr>
                                <w:rFonts w:ascii="Arial" w:hAnsi="Arial" w:cs="Arial"/>
                                <w:sz w:val="22"/>
                                <w:szCs w:val="22"/>
                              </w:rPr>
                              <w:t xml:space="preserve">adequate </w:t>
                            </w:r>
                            <w:r w:rsidR="001B7A28" w:rsidRPr="00BE0772">
                              <w:rPr>
                                <w:rFonts w:ascii="Arial" w:hAnsi="Arial" w:cs="Arial"/>
                                <w:sz w:val="22"/>
                                <w:szCs w:val="22"/>
                              </w:rPr>
                              <w:t xml:space="preserve"> </w:t>
                            </w:r>
                            <w:r w:rsidR="003B782B" w:rsidRPr="00BE0772">
                              <w:rPr>
                                <w:rFonts w:ascii="Arial" w:hAnsi="Arial" w:cs="Arial"/>
                                <w:sz w:val="22"/>
                                <w:szCs w:val="22"/>
                              </w:rPr>
                              <w:t xml:space="preserve">access to </w:t>
                            </w:r>
                            <w:r w:rsidR="00FA0F59" w:rsidRPr="00BE0772">
                              <w:rPr>
                                <w:rFonts w:ascii="Arial" w:hAnsi="Arial" w:cs="Arial"/>
                                <w:sz w:val="22"/>
                                <w:szCs w:val="22"/>
                              </w:rPr>
                              <w:t xml:space="preserve">a </w:t>
                            </w:r>
                            <w:r w:rsidR="008B750E" w:rsidRPr="00BE0772">
                              <w:rPr>
                                <w:rFonts w:ascii="Arial" w:hAnsi="Arial" w:cs="Arial"/>
                                <w:sz w:val="22"/>
                                <w:szCs w:val="22"/>
                              </w:rPr>
                              <w:t>relevant</w:t>
                            </w:r>
                            <w:r w:rsidR="00FA0F59" w:rsidRPr="00BE0772">
                              <w:rPr>
                                <w:rFonts w:ascii="Arial" w:hAnsi="Arial" w:cs="Arial"/>
                                <w:sz w:val="22"/>
                                <w:szCs w:val="22"/>
                              </w:rPr>
                              <w:t xml:space="preserve">, broad and balanced </w:t>
                            </w:r>
                            <w:r w:rsidR="008B750E" w:rsidRPr="00BE0772">
                              <w:rPr>
                                <w:rFonts w:ascii="Arial" w:hAnsi="Arial" w:cs="Arial"/>
                                <w:sz w:val="22"/>
                                <w:szCs w:val="22"/>
                              </w:rPr>
                              <w:t>education. As</w:t>
                            </w:r>
                            <w:r w:rsidR="003A52DF" w:rsidRPr="00BE0772">
                              <w:rPr>
                                <w:rFonts w:ascii="Arial" w:hAnsi="Arial" w:cs="Arial"/>
                                <w:sz w:val="22"/>
                                <w:szCs w:val="22"/>
                              </w:rPr>
                              <w:t xml:space="preserve"> well as a </w:t>
                            </w:r>
                            <w:r w:rsidR="008B750E" w:rsidRPr="00BE0772">
                              <w:rPr>
                                <w:rFonts w:ascii="Arial" w:hAnsi="Arial" w:cs="Arial"/>
                                <w:sz w:val="22"/>
                                <w:szCs w:val="22"/>
                              </w:rPr>
                              <w:t>convenient curriculum for the foundation phase and national curriculum.</w:t>
                            </w:r>
                            <w:r w:rsidR="00402BE6" w:rsidRPr="00BE0772">
                              <w:rPr>
                                <w:rFonts w:ascii="Arial" w:hAnsi="Arial" w:cs="Arial"/>
                                <w:sz w:val="22"/>
                                <w:szCs w:val="22"/>
                              </w:rPr>
                              <w:t xml:space="preserve"> </w:t>
                            </w:r>
                            <w:r w:rsidR="00F66BE5" w:rsidRPr="00BE0772">
                              <w:rPr>
                                <w:rFonts w:ascii="Arial" w:hAnsi="Arial" w:cs="Arial"/>
                                <w:sz w:val="22"/>
                                <w:szCs w:val="22"/>
                              </w:rPr>
                              <w:t xml:space="preserve">SEN code of practise for wales, </w:t>
                            </w:r>
                            <w:r w:rsidR="00E20951" w:rsidRPr="00BE0772">
                              <w:rPr>
                                <w:rFonts w:ascii="Arial" w:hAnsi="Arial" w:cs="Arial"/>
                                <w:sz w:val="22"/>
                                <w:szCs w:val="22"/>
                              </w:rPr>
                              <w:t xml:space="preserve">(2004) </w:t>
                            </w:r>
                          </w:p>
                          <w:p w14:paraId="5519A4BD" w14:textId="77777777" w:rsidR="008D0243" w:rsidRPr="00BE0772" w:rsidRDefault="008D0243" w:rsidP="00A16DB8">
                            <w:pPr>
                              <w:rPr>
                                <w:rFonts w:ascii="Arial" w:hAnsi="Arial" w:cs="Arial"/>
                                <w:sz w:val="22"/>
                                <w:szCs w:val="22"/>
                              </w:rPr>
                            </w:pPr>
                          </w:p>
                          <w:p w14:paraId="4108BF19" w14:textId="2EBFF214" w:rsidR="009F21EC" w:rsidRPr="00BE0772" w:rsidRDefault="00F550AC" w:rsidP="00A16DB8">
                            <w:pPr>
                              <w:rPr>
                                <w:rFonts w:ascii="Arial" w:hAnsi="Arial" w:cs="Arial"/>
                                <w:sz w:val="22"/>
                                <w:szCs w:val="22"/>
                              </w:rPr>
                            </w:pPr>
                            <w:r w:rsidRPr="00BE0772">
                              <w:rPr>
                                <w:rFonts w:ascii="Arial" w:hAnsi="Arial" w:cs="Arial"/>
                                <w:sz w:val="22"/>
                                <w:szCs w:val="22"/>
                              </w:rPr>
                              <w:t xml:space="preserve"> </w:t>
                            </w:r>
                            <w:r w:rsidR="009A1F36" w:rsidRPr="00BE0772">
                              <w:rPr>
                                <w:rFonts w:ascii="Arial" w:hAnsi="Arial" w:cs="Arial"/>
                                <w:sz w:val="22"/>
                                <w:szCs w:val="22"/>
                              </w:rPr>
                              <w:t xml:space="preserve">Additional Learning needs and education Tribunal act wales will be fully implemented in wales from 2018-2023 </w:t>
                            </w:r>
                            <w:r w:rsidR="00D703C9" w:rsidRPr="00BE0772">
                              <w:rPr>
                                <w:rFonts w:ascii="Arial" w:hAnsi="Arial" w:cs="Arial"/>
                                <w:sz w:val="22"/>
                                <w:szCs w:val="22"/>
                              </w:rPr>
                              <w:t xml:space="preserve">it aims to </w:t>
                            </w:r>
                            <w:r w:rsidR="008658E4" w:rsidRPr="00BE0772">
                              <w:rPr>
                                <w:rFonts w:ascii="Arial" w:hAnsi="Arial" w:cs="Arial"/>
                                <w:sz w:val="22"/>
                                <w:szCs w:val="22"/>
                              </w:rPr>
                              <w:t xml:space="preserve">support all school children with </w:t>
                            </w:r>
                            <w:r w:rsidR="00D3672C" w:rsidRPr="00BE0772">
                              <w:rPr>
                                <w:rFonts w:ascii="Arial" w:hAnsi="Arial" w:cs="Arial"/>
                                <w:sz w:val="22"/>
                                <w:szCs w:val="22"/>
                              </w:rPr>
                              <w:t>ALN</w:t>
                            </w:r>
                            <w:r w:rsidR="009F21EC" w:rsidRPr="00BE0772">
                              <w:rPr>
                                <w:rFonts w:ascii="Arial" w:hAnsi="Arial" w:cs="Arial"/>
                                <w:sz w:val="22"/>
                                <w:szCs w:val="22"/>
                              </w:rPr>
                              <w:t xml:space="preserve"> in school or further education. </w:t>
                            </w:r>
                            <w:r w:rsidR="00712AA8" w:rsidRPr="00BE0772">
                              <w:rPr>
                                <w:rFonts w:ascii="Arial" w:hAnsi="Arial" w:cs="Arial"/>
                                <w:sz w:val="22"/>
                                <w:szCs w:val="22"/>
                              </w:rPr>
                              <w:t>And a</w:t>
                            </w:r>
                            <w:r w:rsidR="004B1846" w:rsidRPr="00BE0772">
                              <w:rPr>
                                <w:rFonts w:ascii="Arial" w:hAnsi="Arial" w:cs="Arial"/>
                                <w:sz w:val="22"/>
                                <w:szCs w:val="22"/>
                              </w:rPr>
                              <w:t xml:space="preserve"> unified, </w:t>
                            </w:r>
                            <w:r w:rsidR="00522CF2" w:rsidRPr="00BE0772">
                              <w:rPr>
                                <w:rFonts w:ascii="Arial" w:hAnsi="Arial" w:cs="Arial"/>
                                <w:sz w:val="22"/>
                                <w:szCs w:val="22"/>
                              </w:rPr>
                              <w:t xml:space="preserve">collective </w:t>
                            </w:r>
                            <w:r w:rsidR="001E4E7C" w:rsidRPr="00BE0772">
                              <w:rPr>
                                <w:rFonts w:ascii="Arial" w:hAnsi="Arial" w:cs="Arial"/>
                                <w:sz w:val="22"/>
                                <w:szCs w:val="22"/>
                              </w:rPr>
                              <w:t xml:space="preserve">operation of planning, assessment and </w:t>
                            </w:r>
                            <w:r w:rsidR="00D3672C" w:rsidRPr="00BE0772">
                              <w:rPr>
                                <w:rFonts w:ascii="Arial" w:hAnsi="Arial" w:cs="Arial"/>
                                <w:sz w:val="22"/>
                                <w:szCs w:val="22"/>
                              </w:rPr>
                              <w:t>monitoring</w:t>
                            </w:r>
                            <w:r w:rsidR="001E4E7C" w:rsidRPr="00BE0772">
                              <w:rPr>
                                <w:rFonts w:ascii="Arial" w:hAnsi="Arial" w:cs="Arial"/>
                                <w:sz w:val="22"/>
                                <w:szCs w:val="22"/>
                              </w:rPr>
                              <w:t xml:space="preserve"> in o</w:t>
                            </w:r>
                            <w:r w:rsidR="00D3672C" w:rsidRPr="00BE0772">
                              <w:rPr>
                                <w:rFonts w:ascii="Arial" w:hAnsi="Arial" w:cs="Arial"/>
                                <w:sz w:val="22"/>
                                <w:szCs w:val="22"/>
                              </w:rPr>
                              <w:t>r</w:t>
                            </w:r>
                            <w:r w:rsidR="001E4E7C" w:rsidRPr="00BE0772">
                              <w:rPr>
                                <w:rFonts w:ascii="Arial" w:hAnsi="Arial" w:cs="Arial"/>
                                <w:sz w:val="22"/>
                                <w:szCs w:val="22"/>
                              </w:rPr>
                              <w:t xml:space="preserve">der to </w:t>
                            </w:r>
                            <w:r w:rsidR="00D3672C" w:rsidRPr="00BE0772">
                              <w:rPr>
                                <w:rFonts w:ascii="Arial" w:hAnsi="Arial" w:cs="Arial"/>
                                <w:sz w:val="22"/>
                                <w:szCs w:val="22"/>
                              </w:rPr>
                              <w:t xml:space="preserve">aid effective, timely and early interventions. </w:t>
                            </w:r>
                            <w:r w:rsidR="0051671C" w:rsidRPr="00BE0772">
                              <w:rPr>
                                <w:rFonts w:ascii="Arial" w:hAnsi="Arial" w:cs="Arial"/>
                                <w:i/>
                                <w:iCs/>
                                <w:sz w:val="22"/>
                                <w:szCs w:val="22"/>
                              </w:rPr>
                              <w:t>Additional learning needs and education tribunal act wales</w:t>
                            </w:r>
                            <w:r w:rsidR="008E704C" w:rsidRPr="00BE0772">
                              <w:rPr>
                                <w:rFonts w:ascii="Arial" w:hAnsi="Arial" w:cs="Arial"/>
                                <w:sz w:val="22"/>
                                <w:szCs w:val="22"/>
                              </w:rPr>
                              <w:t xml:space="preserve"> (2018)</w:t>
                            </w:r>
                          </w:p>
                          <w:p w14:paraId="5CE668AE" w14:textId="6B2E6E79" w:rsidR="00F550AC" w:rsidRDefault="00F550AC" w:rsidP="00A16DB8"/>
                          <w:p w14:paraId="6F511443" w14:textId="77777777" w:rsidR="00F550AC" w:rsidRDefault="00F550AC" w:rsidP="00A16DB8"/>
                          <w:p w14:paraId="00322AD8" w14:textId="77777777" w:rsidR="009E0C2D" w:rsidRDefault="009E0C2D" w:rsidP="00A16DB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CCF369" id="Text Box 12" o:spid="_x0000_s1030" type="#_x0000_t202" style="position:absolute;margin-left:-17.6pt;margin-top:326.1pt;width:489.6pt;height:284.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X1FgYgIAAMIEAAAOAAAAZHJzL2Uyb0RvYy54bWysVE1PGzEQvVfqf7B8L5sNIUDEBqUgqkoU&#13;&#10;kKDi7Hi9ZCXb49pOdumv77M3C5T2VDUHZzwzno83b/bsvDea7ZQPLdmKlwcTzpSVVLf2qeLfH64+&#13;&#10;nXAWorC10GRVxZ9V4OfLjx/OOrdQU9qQrpVnCGLDonMV38ToFkUR5EYZEQ7IKQtjQ96IiKt/Kmov&#13;&#10;OkQ3uphOJvOiI187T1KFAO3lYOTLHL9plIy3TRNUZLriqC3m0+dznc5ieSYWT164TSv3ZYh/qMKI&#13;&#10;1iLpS6hLEQXb+vaPUKaVngI18UCSKahpWqlyD+imnLzr5n4jnMq9AJzgXmAK/y+svNndedbWmN2U&#13;&#10;MysMZvSg+sg+U8+gAj6dCwu43Ts4xh56+I76AGVqu2+8Sf9oiMEOpJ9f0E3RJJTzaXl8OoVJwnY4&#13;&#10;L+en84x/8frc+RC/KDIsCRX3GF9GVeyuQ0QpcB1dUrZAuq2vWq3zJVFGXWjPdgLDFlIqG8v8XG/N&#13;&#10;N6oH/WyC3zB2qEGOQT0f1UiRyZci5YS/JdGWdejk8GiSA1tK2YfCtIV7wmrAJEmxX/cZ28MRrzXV&#13;&#10;z4DR00DE4ORVi1avRYh3woN5gAfbFG9xNJqQi/YSZxvyP/+mT/4gBKycdWByxcOPrfCKM/3Vgiqn&#13;&#10;5WyWqJ8vs6PjNAL/1rJ+a7Fbc0HAr8TeOpnF5B/1KDaezCOWbpWywiSsRO6Kx1G8iMN+YWmlWq2y&#13;&#10;E8juRLy2906m0GleaZAP/aPwbj/tCKLc0Mh5sXg39ME3vbS02kZq2syIhPOA6h5+LEqe236p0ya+&#13;&#10;vWev10/P8hcAAAD//wMAUEsDBBQABgAIAAAAIQCbBLZM5wAAABEBAAAPAAAAZHJzL2Rvd25yZXYu&#13;&#10;eG1sTI9BT8MwDIXvSPyHyEjctmRhG1vXdJqGAE3iAAMJjllr2kLjVE3WFX495gQXy5Y/P7+XrgfX&#13;&#10;iB67UHsyMBkrEEi5L2oqDbw8344WIEK0VNjGExr4wgDr7PwstUnhT/SE/T6WgkUoJNZAFWObSBny&#13;&#10;Cp0NY98i8e7dd85GHrtSFp09sbhrpFZqLp2tiT9UtsVthfnn/ugM0DX296/qe/mw/di9be6Uy92j&#13;&#10;M+byYrhZcdmsQEQc4t8F/GZg/5CxsYM/UhFEY2B0NdOMGpjPNDdMLKdTjnhgVOvJAmSWyv9Jsh8A&#13;&#10;AAD//wMAUEsBAi0AFAAGAAgAAAAhALaDOJL+AAAA4QEAABMAAAAAAAAAAAAAAAAAAAAAAFtDb250&#13;&#10;ZW50X1R5cGVzXS54bWxQSwECLQAUAAYACAAAACEAOP0h/9YAAACUAQAACwAAAAAAAAAAAAAAAAAv&#13;&#10;AQAAX3JlbHMvLnJlbHNQSwECLQAUAAYACAAAACEAOV9RYGICAADCBAAADgAAAAAAAAAAAAAAAAAu&#13;&#10;AgAAZHJzL2Uyb0RvYy54bWxQSwECLQAUAAYACAAAACEAmwS2TOcAAAARAQAADwAAAAAAAAAAAAAA&#13;&#10;AAC8BAAAZHJzL2Rvd25yZXYueG1sUEsFBgAAAAAEAAQA8wAAANAFAAAAAA==&#13;&#10;" fillcolor="#b4c6e7 [1300]" stroked="f" strokeweight=".5pt">
                <v:textbox>
                  <w:txbxContent>
                    <w:p w14:paraId="4BEDDBD9" w14:textId="77777777" w:rsidR="008D0243" w:rsidRPr="00BE0772" w:rsidRDefault="00A16DB8" w:rsidP="008D0243">
                      <w:pPr>
                        <w:pStyle w:val="NormalWeb"/>
                        <w:rPr>
                          <w:rFonts w:ascii="Arial" w:hAnsi="Arial" w:cs="Arial"/>
                          <w:color w:val="000000" w:themeColor="text1"/>
                          <w:sz w:val="22"/>
                          <w:szCs w:val="22"/>
                        </w:rPr>
                      </w:pPr>
                      <w:r w:rsidRPr="00BE0772">
                        <w:rPr>
                          <w:rFonts w:ascii="Arial" w:hAnsi="Arial" w:cs="Arial"/>
                          <w:color w:val="000000" w:themeColor="text1"/>
                          <w:sz w:val="22"/>
                          <w:szCs w:val="22"/>
                        </w:rPr>
                        <w:t xml:space="preserve">Article 23:     </w:t>
                      </w:r>
                      <w:proofErr w:type="gramStart"/>
                      <w:r w:rsidRPr="00BE0772">
                        <w:rPr>
                          <w:rFonts w:ascii="Arial" w:hAnsi="Arial" w:cs="Arial"/>
                          <w:color w:val="000000" w:themeColor="text1"/>
                          <w:sz w:val="22"/>
                          <w:szCs w:val="22"/>
                        </w:rPr>
                        <w:t xml:space="preserve">   (</w:t>
                      </w:r>
                      <w:proofErr w:type="gramEnd"/>
                      <w:r w:rsidRPr="00BE0772">
                        <w:rPr>
                          <w:rFonts w:ascii="Arial" w:hAnsi="Arial" w:cs="Arial"/>
                          <w:color w:val="000000" w:themeColor="text1"/>
                          <w:sz w:val="22"/>
                          <w:szCs w:val="22"/>
                        </w:rPr>
                        <w:t>children with a disability) A child with a disability has the right to live a full and decent life with dignity and, as far as possible, independence and to play an active part in the community. Governments must do all they can to support disabled children and their families. (Unicef,2010).</w:t>
                      </w:r>
                    </w:p>
                    <w:p w14:paraId="77C296CB" w14:textId="186A9549" w:rsidR="00A16DB8" w:rsidRPr="00BE0772" w:rsidRDefault="0005275D" w:rsidP="008D0243">
                      <w:pPr>
                        <w:pStyle w:val="NormalWeb"/>
                        <w:rPr>
                          <w:rFonts w:ascii="Arial" w:hAnsi="Arial" w:cs="Arial"/>
                          <w:color w:val="000000" w:themeColor="text1"/>
                          <w:sz w:val="22"/>
                          <w:szCs w:val="22"/>
                        </w:rPr>
                      </w:pPr>
                      <w:r w:rsidRPr="00BE0772">
                        <w:rPr>
                          <w:rFonts w:ascii="Arial" w:hAnsi="Arial" w:cs="Arial"/>
                          <w:sz w:val="22"/>
                          <w:szCs w:val="22"/>
                        </w:rPr>
                        <w:t xml:space="preserve">Every child </w:t>
                      </w:r>
                      <w:proofErr w:type="gramStart"/>
                      <w:r w:rsidR="00FF7B46" w:rsidRPr="00BE0772">
                        <w:rPr>
                          <w:rFonts w:ascii="Arial" w:hAnsi="Arial" w:cs="Arial"/>
                          <w:sz w:val="22"/>
                          <w:szCs w:val="22"/>
                        </w:rPr>
                        <w:t xml:space="preserve">matters </w:t>
                      </w:r>
                      <w:r w:rsidRPr="00BE0772">
                        <w:rPr>
                          <w:rFonts w:ascii="Arial" w:hAnsi="Arial" w:cs="Arial"/>
                          <w:sz w:val="22"/>
                          <w:szCs w:val="22"/>
                        </w:rPr>
                        <w:t>:</w:t>
                      </w:r>
                      <w:proofErr w:type="gramEnd"/>
                      <w:r w:rsidRPr="00BE0772">
                        <w:rPr>
                          <w:rFonts w:ascii="Arial" w:hAnsi="Arial" w:cs="Arial"/>
                          <w:sz w:val="22"/>
                          <w:szCs w:val="22"/>
                        </w:rPr>
                        <w:t xml:space="preserve"> </w:t>
                      </w:r>
                      <w:r w:rsidR="00E110C9" w:rsidRPr="00BE0772">
                        <w:rPr>
                          <w:rFonts w:ascii="Arial" w:hAnsi="Arial" w:cs="Arial"/>
                          <w:sz w:val="22"/>
                          <w:szCs w:val="22"/>
                        </w:rPr>
                        <w:t xml:space="preserve">Aim to maximise the </w:t>
                      </w:r>
                      <w:r w:rsidR="00FF7B46" w:rsidRPr="00BE0772">
                        <w:rPr>
                          <w:rFonts w:ascii="Arial" w:hAnsi="Arial" w:cs="Arial"/>
                          <w:sz w:val="22"/>
                          <w:szCs w:val="22"/>
                        </w:rPr>
                        <w:t>opportunities</w:t>
                      </w:r>
                      <w:r w:rsidR="00E110C9" w:rsidRPr="00BE0772">
                        <w:rPr>
                          <w:rFonts w:ascii="Arial" w:hAnsi="Arial" w:cs="Arial"/>
                          <w:sz w:val="22"/>
                          <w:szCs w:val="22"/>
                        </w:rPr>
                        <w:t xml:space="preserve"> </w:t>
                      </w:r>
                      <w:r w:rsidR="005E186C" w:rsidRPr="00BE0772">
                        <w:rPr>
                          <w:rFonts w:ascii="Arial" w:hAnsi="Arial" w:cs="Arial"/>
                          <w:sz w:val="22"/>
                          <w:szCs w:val="22"/>
                        </w:rPr>
                        <w:t>available</w:t>
                      </w:r>
                      <w:r w:rsidR="00E110C9" w:rsidRPr="00BE0772">
                        <w:rPr>
                          <w:rFonts w:ascii="Arial" w:hAnsi="Arial" w:cs="Arial"/>
                          <w:sz w:val="22"/>
                          <w:szCs w:val="22"/>
                        </w:rPr>
                        <w:t xml:space="preserve"> to all children and young people to </w:t>
                      </w:r>
                      <w:r w:rsidR="003D35A2" w:rsidRPr="00BE0772">
                        <w:rPr>
                          <w:rFonts w:ascii="Arial" w:hAnsi="Arial" w:cs="Arial"/>
                          <w:sz w:val="22"/>
                          <w:szCs w:val="22"/>
                        </w:rPr>
                        <w:t>enhance their chances throughout life</w:t>
                      </w:r>
                      <w:r w:rsidR="00EE5CF6" w:rsidRPr="00BE0772">
                        <w:rPr>
                          <w:rFonts w:ascii="Arial" w:hAnsi="Arial" w:cs="Arial"/>
                          <w:sz w:val="22"/>
                          <w:szCs w:val="22"/>
                        </w:rPr>
                        <w:t xml:space="preserve"> for </w:t>
                      </w:r>
                      <w:r w:rsidR="00FF7B46" w:rsidRPr="00BE0772">
                        <w:rPr>
                          <w:rFonts w:ascii="Arial" w:hAnsi="Arial" w:cs="Arial"/>
                          <w:sz w:val="22"/>
                          <w:szCs w:val="22"/>
                        </w:rPr>
                        <w:t>children</w:t>
                      </w:r>
                      <w:r w:rsidR="00EE5CF6" w:rsidRPr="00BE0772">
                        <w:rPr>
                          <w:rFonts w:ascii="Arial" w:hAnsi="Arial" w:cs="Arial"/>
                          <w:sz w:val="22"/>
                          <w:szCs w:val="22"/>
                        </w:rPr>
                        <w:t xml:space="preserve"> and young people with disabilities it is essential to consider the 5 outcomes of every child matters including </w:t>
                      </w:r>
                      <w:r w:rsidR="00FF7B46" w:rsidRPr="00BE0772">
                        <w:rPr>
                          <w:rFonts w:ascii="Arial" w:hAnsi="Arial" w:cs="Arial"/>
                          <w:sz w:val="22"/>
                          <w:szCs w:val="22"/>
                        </w:rPr>
                        <w:t xml:space="preserve">being healthy, enjoying and achieving and also staying safe. </w:t>
                      </w:r>
                      <w:r w:rsidR="005E186C" w:rsidRPr="00BE0772">
                        <w:rPr>
                          <w:rFonts w:ascii="Arial" w:hAnsi="Arial" w:cs="Arial"/>
                          <w:sz w:val="22"/>
                          <w:szCs w:val="22"/>
                        </w:rPr>
                        <w:t xml:space="preserve"> </w:t>
                      </w:r>
                      <w:r w:rsidR="005E186C" w:rsidRPr="00BE0772">
                        <w:rPr>
                          <w:rFonts w:ascii="Arial" w:hAnsi="Arial" w:cs="Arial"/>
                          <w:i/>
                          <w:iCs/>
                          <w:sz w:val="22"/>
                          <w:szCs w:val="22"/>
                        </w:rPr>
                        <w:t xml:space="preserve">Every child </w:t>
                      </w:r>
                      <w:proofErr w:type="gramStart"/>
                      <w:r w:rsidR="005E186C" w:rsidRPr="00BE0772">
                        <w:rPr>
                          <w:rFonts w:ascii="Arial" w:hAnsi="Arial" w:cs="Arial"/>
                          <w:i/>
                          <w:iCs/>
                          <w:sz w:val="22"/>
                          <w:szCs w:val="22"/>
                        </w:rPr>
                        <w:t>matters</w:t>
                      </w:r>
                      <w:proofErr w:type="gramEnd"/>
                      <w:r w:rsidR="005E186C" w:rsidRPr="00BE0772">
                        <w:rPr>
                          <w:rFonts w:ascii="Arial" w:hAnsi="Arial" w:cs="Arial"/>
                          <w:sz w:val="22"/>
                          <w:szCs w:val="22"/>
                        </w:rPr>
                        <w:t>, (2003)</w:t>
                      </w:r>
                    </w:p>
                    <w:p w14:paraId="5F0C6B16" w14:textId="7F17F4DC" w:rsidR="0053575F" w:rsidRPr="00BE0772" w:rsidRDefault="0053575F" w:rsidP="00A16DB8">
                      <w:pPr>
                        <w:rPr>
                          <w:rFonts w:ascii="Arial" w:hAnsi="Arial" w:cs="Arial"/>
                          <w:sz w:val="22"/>
                          <w:szCs w:val="22"/>
                        </w:rPr>
                      </w:pPr>
                      <w:r w:rsidRPr="00BE0772">
                        <w:rPr>
                          <w:rFonts w:ascii="Arial" w:hAnsi="Arial" w:cs="Arial"/>
                          <w:sz w:val="22"/>
                          <w:szCs w:val="22"/>
                        </w:rPr>
                        <w:t xml:space="preserve">The SEN code of practise Wales : </w:t>
                      </w:r>
                      <w:r w:rsidR="00E56429" w:rsidRPr="00BE0772">
                        <w:rPr>
                          <w:rFonts w:ascii="Arial" w:hAnsi="Arial" w:cs="Arial"/>
                          <w:sz w:val="22"/>
                          <w:szCs w:val="22"/>
                        </w:rPr>
                        <w:t>T</w:t>
                      </w:r>
                      <w:r w:rsidR="00634D2D" w:rsidRPr="00BE0772">
                        <w:rPr>
                          <w:rFonts w:ascii="Arial" w:hAnsi="Arial" w:cs="Arial"/>
                          <w:sz w:val="22"/>
                          <w:szCs w:val="22"/>
                        </w:rPr>
                        <w:t xml:space="preserve">hroughout settings in wales it is crucial that the SEN code of practise is adhered to </w:t>
                      </w:r>
                      <w:r w:rsidR="001B7A28" w:rsidRPr="00BE0772">
                        <w:rPr>
                          <w:rFonts w:ascii="Arial" w:hAnsi="Arial" w:cs="Arial"/>
                          <w:sz w:val="22"/>
                          <w:szCs w:val="22"/>
                        </w:rPr>
                        <w:t>the main pri</w:t>
                      </w:r>
                      <w:r w:rsidR="00E56429" w:rsidRPr="00BE0772">
                        <w:rPr>
                          <w:rFonts w:ascii="Arial" w:hAnsi="Arial" w:cs="Arial"/>
                          <w:sz w:val="22"/>
                          <w:szCs w:val="22"/>
                        </w:rPr>
                        <w:t>ncipl</w:t>
                      </w:r>
                      <w:r w:rsidR="001B7A28" w:rsidRPr="00BE0772">
                        <w:rPr>
                          <w:rFonts w:ascii="Arial" w:hAnsi="Arial" w:cs="Arial"/>
                          <w:sz w:val="22"/>
                          <w:szCs w:val="22"/>
                        </w:rPr>
                        <w:t xml:space="preserve">es of the SEN code of practise include, All children with SEN must have their individual needs met, the </w:t>
                      </w:r>
                      <w:r w:rsidR="00E56429" w:rsidRPr="00BE0772">
                        <w:rPr>
                          <w:rFonts w:ascii="Arial" w:hAnsi="Arial" w:cs="Arial"/>
                          <w:sz w:val="22"/>
                          <w:szCs w:val="22"/>
                        </w:rPr>
                        <w:t>child’s</w:t>
                      </w:r>
                      <w:r w:rsidR="001B7A28" w:rsidRPr="00BE0772">
                        <w:rPr>
                          <w:rFonts w:ascii="Arial" w:hAnsi="Arial" w:cs="Arial"/>
                          <w:sz w:val="22"/>
                          <w:szCs w:val="22"/>
                        </w:rPr>
                        <w:t xml:space="preserve"> views must be considered,</w:t>
                      </w:r>
                      <w:r w:rsidR="00D215ED" w:rsidRPr="00BE0772">
                        <w:rPr>
                          <w:rFonts w:ascii="Arial" w:hAnsi="Arial" w:cs="Arial"/>
                          <w:sz w:val="22"/>
                          <w:szCs w:val="22"/>
                        </w:rPr>
                        <w:t xml:space="preserve"> children with Sen must be</w:t>
                      </w:r>
                      <w:r w:rsidR="009A64BE" w:rsidRPr="00BE0772">
                        <w:rPr>
                          <w:rFonts w:ascii="Arial" w:hAnsi="Arial" w:cs="Arial"/>
                          <w:sz w:val="22"/>
                          <w:szCs w:val="22"/>
                        </w:rPr>
                        <w:t xml:space="preserve"> provided with a</w:t>
                      </w:r>
                      <w:r w:rsidR="008B750E" w:rsidRPr="00BE0772">
                        <w:rPr>
                          <w:rFonts w:ascii="Arial" w:hAnsi="Arial" w:cs="Arial"/>
                          <w:sz w:val="22"/>
                          <w:szCs w:val="22"/>
                        </w:rPr>
                        <w:t xml:space="preserve">n </w:t>
                      </w:r>
                      <w:r w:rsidR="00B5329F" w:rsidRPr="00BE0772">
                        <w:rPr>
                          <w:rFonts w:ascii="Arial" w:hAnsi="Arial" w:cs="Arial"/>
                          <w:sz w:val="22"/>
                          <w:szCs w:val="22"/>
                        </w:rPr>
                        <w:t xml:space="preserve">adequate </w:t>
                      </w:r>
                      <w:r w:rsidR="001B7A28" w:rsidRPr="00BE0772">
                        <w:rPr>
                          <w:rFonts w:ascii="Arial" w:hAnsi="Arial" w:cs="Arial"/>
                          <w:sz w:val="22"/>
                          <w:szCs w:val="22"/>
                        </w:rPr>
                        <w:t xml:space="preserve"> </w:t>
                      </w:r>
                      <w:r w:rsidR="003B782B" w:rsidRPr="00BE0772">
                        <w:rPr>
                          <w:rFonts w:ascii="Arial" w:hAnsi="Arial" w:cs="Arial"/>
                          <w:sz w:val="22"/>
                          <w:szCs w:val="22"/>
                        </w:rPr>
                        <w:t xml:space="preserve">access to </w:t>
                      </w:r>
                      <w:r w:rsidR="00FA0F59" w:rsidRPr="00BE0772">
                        <w:rPr>
                          <w:rFonts w:ascii="Arial" w:hAnsi="Arial" w:cs="Arial"/>
                          <w:sz w:val="22"/>
                          <w:szCs w:val="22"/>
                        </w:rPr>
                        <w:t xml:space="preserve">a </w:t>
                      </w:r>
                      <w:r w:rsidR="008B750E" w:rsidRPr="00BE0772">
                        <w:rPr>
                          <w:rFonts w:ascii="Arial" w:hAnsi="Arial" w:cs="Arial"/>
                          <w:sz w:val="22"/>
                          <w:szCs w:val="22"/>
                        </w:rPr>
                        <w:t>relevant</w:t>
                      </w:r>
                      <w:r w:rsidR="00FA0F59" w:rsidRPr="00BE0772">
                        <w:rPr>
                          <w:rFonts w:ascii="Arial" w:hAnsi="Arial" w:cs="Arial"/>
                          <w:sz w:val="22"/>
                          <w:szCs w:val="22"/>
                        </w:rPr>
                        <w:t xml:space="preserve">, broad and balanced </w:t>
                      </w:r>
                      <w:r w:rsidR="008B750E" w:rsidRPr="00BE0772">
                        <w:rPr>
                          <w:rFonts w:ascii="Arial" w:hAnsi="Arial" w:cs="Arial"/>
                          <w:sz w:val="22"/>
                          <w:szCs w:val="22"/>
                        </w:rPr>
                        <w:t>education. As</w:t>
                      </w:r>
                      <w:r w:rsidR="003A52DF" w:rsidRPr="00BE0772">
                        <w:rPr>
                          <w:rFonts w:ascii="Arial" w:hAnsi="Arial" w:cs="Arial"/>
                          <w:sz w:val="22"/>
                          <w:szCs w:val="22"/>
                        </w:rPr>
                        <w:t xml:space="preserve"> well as a </w:t>
                      </w:r>
                      <w:r w:rsidR="008B750E" w:rsidRPr="00BE0772">
                        <w:rPr>
                          <w:rFonts w:ascii="Arial" w:hAnsi="Arial" w:cs="Arial"/>
                          <w:sz w:val="22"/>
                          <w:szCs w:val="22"/>
                        </w:rPr>
                        <w:t>convenient curriculum for the foundation phase and national curriculum.</w:t>
                      </w:r>
                      <w:r w:rsidR="00402BE6" w:rsidRPr="00BE0772">
                        <w:rPr>
                          <w:rFonts w:ascii="Arial" w:hAnsi="Arial" w:cs="Arial"/>
                          <w:sz w:val="22"/>
                          <w:szCs w:val="22"/>
                        </w:rPr>
                        <w:t xml:space="preserve"> </w:t>
                      </w:r>
                      <w:r w:rsidR="00F66BE5" w:rsidRPr="00BE0772">
                        <w:rPr>
                          <w:rFonts w:ascii="Arial" w:hAnsi="Arial" w:cs="Arial"/>
                          <w:sz w:val="22"/>
                          <w:szCs w:val="22"/>
                        </w:rPr>
                        <w:t xml:space="preserve">SEN code of practise for wales, </w:t>
                      </w:r>
                      <w:r w:rsidR="00E20951" w:rsidRPr="00BE0772">
                        <w:rPr>
                          <w:rFonts w:ascii="Arial" w:hAnsi="Arial" w:cs="Arial"/>
                          <w:sz w:val="22"/>
                          <w:szCs w:val="22"/>
                        </w:rPr>
                        <w:t xml:space="preserve">(2004) </w:t>
                      </w:r>
                    </w:p>
                    <w:p w14:paraId="5519A4BD" w14:textId="77777777" w:rsidR="008D0243" w:rsidRPr="00BE0772" w:rsidRDefault="008D0243" w:rsidP="00A16DB8">
                      <w:pPr>
                        <w:rPr>
                          <w:rFonts w:ascii="Arial" w:hAnsi="Arial" w:cs="Arial"/>
                          <w:sz w:val="22"/>
                          <w:szCs w:val="22"/>
                        </w:rPr>
                      </w:pPr>
                    </w:p>
                    <w:p w14:paraId="4108BF19" w14:textId="2EBFF214" w:rsidR="009F21EC" w:rsidRPr="00BE0772" w:rsidRDefault="00F550AC" w:rsidP="00A16DB8">
                      <w:pPr>
                        <w:rPr>
                          <w:rFonts w:ascii="Arial" w:hAnsi="Arial" w:cs="Arial"/>
                          <w:sz w:val="22"/>
                          <w:szCs w:val="22"/>
                        </w:rPr>
                      </w:pPr>
                      <w:r w:rsidRPr="00BE0772">
                        <w:rPr>
                          <w:rFonts w:ascii="Arial" w:hAnsi="Arial" w:cs="Arial"/>
                          <w:sz w:val="22"/>
                          <w:szCs w:val="22"/>
                        </w:rPr>
                        <w:t xml:space="preserve"> </w:t>
                      </w:r>
                      <w:r w:rsidR="009A1F36" w:rsidRPr="00BE0772">
                        <w:rPr>
                          <w:rFonts w:ascii="Arial" w:hAnsi="Arial" w:cs="Arial"/>
                          <w:sz w:val="22"/>
                          <w:szCs w:val="22"/>
                        </w:rPr>
                        <w:t xml:space="preserve">Additional Learning needs and education Tribunal act wales will be fully implemented in wales from 2018-2023 </w:t>
                      </w:r>
                      <w:r w:rsidR="00D703C9" w:rsidRPr="00BE0772">
                        <w:rPr>
                          <w:rFonts w:ascii="Arial" w:hAnsi="Arial" w:cs="Arial"/>
                          <w:sz w:val="22"/>
                          <w:szCs w:val="22"/>
                        </w:rPr>
                        <w:t xml:space="preserve">it aims to </w:t>
                      </w:r>
                      <w:r w:rsidR="008658E4" w:rsidRPr="00BE0772">
                        <w:rPr>
                          <w:rFonts w:ascii="Arial" w:hAnsi="Arial" w:cs="Arial"/>
                          <w:sz w:val="22"/>
                          <w:szCs w:val="22"/>
                        </w:rPr>
                        <w:t xml:space="preserve">support all school children with </w:t>
                      </w:r>
                      <w:r w:rsidR="00D3672C" w:rsidRPr="00BE0772">
                        <w:rPr>
                          <w:rFonts w:ascii="Arial" w:hAnsi="Arial" w:cs="Arial"/>
                          <w:sz w:val="22"/>
                          <w:szCs w:val="22"/>
                        </w:rPr>
                        <w:t>ALN</w:t>
                      </w:r>
                      <w:r w:rsidR="009F21EC" w:rsidRPr="00BE0772">
                        <w:rPr>
                          <w:rFonts w:ascii="Arial" w:hAnsi="Arial" w:cs="Arial"/>
                          <w:sz w:val="22"/>
                          <w:szCs w:val="22"/>
                        </w:rPr>
                        <w:t xml:space="preserve"> in school or further education. </w:t>
                      </w:r>
                      <w:r w:rsidR="00712AA8" w:rsidRPr="00BE0772">
                        <w:rPr>
                          <w:rFonts w:ascii="Arial" w:hAnsi="Arial" w:cs="Arial"/>
                          <w:sz w:val="22"/>
                          <w:szCs w:val="22"/>
                        </w:rPr>
                        <w:t>And a</w:t>
                      </w:r>
                      <w:r w:rsidR="004B1846" w:rsidRPr="00BE0772">
                        <w:rPr>
                          <w:rFonts w:ascii="Arial" w:hAnsi="Arial" w:cs="Arial"/>
                          <w:sz w:val="22"/>
                          <w:szCs w:val="22"/>
                        </w:rPr>
                        <w:t xml:space="preserve"> unified, </w:t>
                      </w:r>
                      <w:r w:rsidR="00522CF2" w:rsidRPr="00BE0772">
                        <w:rPr>
                          <w:rFonts w:ascii="Arial" w:hAnsi="Arial" w:cs="Arial"/>
                          <w:sz w:val="22"/>
                          <w:szCs w:val="22"/>
                        </w:rPr>
                        <w:t xml:space="preserve">collective </w:t>
                      </w:r>
                      <w:r w:rsidR="001E4E7C" w:rsidRPr="00BE0772">
                        <w:rPr>
                          <w:rFonts w:ascii="Arial" w:hAnsi="Arial" w:cs="Arial"/>
                          <w:sz w:val="22"/>
                          <w:szCs w:val="22"/>
                        </w:rPr>
                        <w:t xml:space="preserve">operation of planning, assessment and </w:t>
                      </w:r>
                      <w:r w:rsidR="00D3672C" w:rsidRPr="00BE0772">
                        <w:rPr>
                          <w:rFonts w:ascii="Arial" w:hAnsi="Arial" w:cs="Arial"/>
                          <w:sz w:val="22"/>
                          <w:szCs w:val="22"/>
                        </w:rPr>
                        <w:t>monitoring</w:t>
                      </w:r>
                      <w:r w:rsidR="001E4E7C" w:rsidRPr="00BE0772">
                        <w:rPr>
                          <w:rFonts w:ascii="Arial" w:hAnsi="Arial" w:cs="Arial"/>
                          <w:sz w:val="22"/>
                          <w:szCs w:val="22"/>
                        </w:rPr>
                        <w:t xml:space="preserve"> in o</w:t>
                      </w:r>
                      <w:r w:rsidR="00D3672C" w:rsidRPr="00BE0772">
                        <w:rPr>
                          <w:rFonts w:ascii="Arial" w:hAnsi="Arial" w:cs="Arial"/>
                          <w:sz w:val="22"/>
                          <w:szCs w:val="22"/>
                        </w:rPr>
                        <w:t>r</w:t>
                      </w:r>
                      <w:r w:rsidR="001E4E7C" w:rsidRPr="00BE0772">
                        <w:rPr>
                          <w:rFonts w:ascii="Arial" w:hAnsi="Arial" w:cs="Arial"/>
                          <w:sz w:val="22"/>
                          <w:szCs w:val="22"/>
                        </w:rPr>
                        <w:t xml:space="preserve">der to </w:t>
                      </w:r>
                      <w:r w:rsidR="00D3672C" w:rsidRPr="00BE0772">
                        <w:rPr>
                          <w:rFonts w:ascii="Arial" w:hAnsi="Arial" w:cs="Arial"/>
                          <w:sz w:val="22"/>
                          <w:szCs w:val="22"/>
                        </w:rPr>
                        <w:t xml:space="preserve">aid effective, timely and early interventions. </w:t>
                      </w:r>
                      <w:r w:rsidR="0051671C" w:rsidRPr="00BE0772">
                        <w:rPr>
                          <w:rFonts w:ascii="Arial" w:hAnsi="Arial" w:cs="Arial"/>
                          <w:i/>
                          <w:iCs/>
                          <w:sz w:val="22"/>
                          <w:szCs w:val="22"/>
                        </w:rPr>
                        <w:t>Additional learning needs and education tribunal act wales</w:t>
                      </w:r>
                      <w:r w:rsidR="008E704C" w:rsidRPr="00BE0772">
                        <w:rPr>
                          <w:rFonts w:ascii="Arial" w:hAnsi="Arial" w:cs="Arial"/>
                          <w:sz w:val="22"/>
                          <w:szCs w:val="22"/>
                        </w:rPr>
                        <w:t xml:space="preserve"> (2018)</w:t>
                      </w:r>
                    </w:p>
                    <w:p w14:paraId="5CE668AE" w14:textId="6B2E6E79" w:rsidR="00F550AC" w:rsidRDefault="00F550AC" w:rsidP="00A16DB8"/>
                    <w:p w14:paraId="6F511443" w14:textId="77777777" w:rsidR="00F550AC" w:rsidRDefault="00F550AC" w:rsidP="00A16DB8"/>
                    <w:p w14:paraId="00322AD8" w14:textId="77777777" w:rsidR="009E0C2D" w:rsidRDefault="009E0C2D" w:rsidP="00A16DB8"/>
                  </w:txbxContent>
                </v:textbox>
              </v:shape>
            </w:pict>
          </mc:Fallback>
        </mc:AlternateContent>
      </w:r>
      <w:r w:rsidR="002019DD">
        <w:rPr>
          <w:noProof/>
        </w:rPr>
        <mc:AlternateContent>
          <mc:Choice Requires="wps">
            <w:drawing>
              <wp:anchor distT="0" distB="0" distL="114300" distR="114300" simplePos="0" relativeHeight="251660288" behindDoc="0" locked="0" layoutInCell="1" allowOverlap="1" wp14:anchorId="0063538F" wp14:editId="52A0516A">
                <wp:simplePos x="0" y="0"/>
                <wp:positionH relativeFrom="column">
                  <wp:posOffset>-514985</wp:posOffset>
                </wp:positionH>
                <wp:positionV relativeFrom="paragraph">
                  <wp:posOffset>3921125</wp:posOffset>
                </wp:positionV>
                <wp:extent cx="6814820" cy="3959860"/>
                <wp:effectExtent l="12700" t="12700" r="30480" b="27940"/>
                <wp:wrapNone/>
                <wp:docPr id="3" name="Rounded Rectangle 3"/>
                <wp:cNvGraphicFramePr/>
                <a:graphic xmlns:a="http://schemas.openxmlformats.org/drawingml/2006/main">
                  <a:graphicData uri="http://schemas.microsoft.com/office/word/2010/wordprocessingShape">
                    <wps:wsp>
                      <wps:cNvSpPr/>
                      <wps:spPr>
                        <a:xfrm>
                          <a:off x="0" y="0"/>
                          <a:ext cx="6814820" cy="3959860"/>
                        </a:xfrm>
                        <a:prstGeom prst="roundRect">
                          <a:avLst/>
                        </a:prstGeom>
                        <a:solidFill>
                          <a:schemeClr val="accent1">
                            <a:lumMod val="40000"/>
                            <a:lumOff val="60000"/>
                          </a:schemeClr>
                        </a:solidFill>
                        <a:ln w="38100">
                          <a:solidFill>
                            <a:schemeClr val="accent1">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094A3C" id="Rounded Rectangle 3" o:spid="_x0000_s1026" style="position:absolute;margin-left:-40.55pt;margin-top:308.75pt;width:536.6pt;height:31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Zla8uwIAAEIGAAAOAAAAZHJzL2Uyb0RvYy54bWysVFtP2zAUfp+0/2D5faQppSsVKapATJMY&#13;&#10;VMDEs3GcJpLt49lu0+7X79hOwmVlD2h5cOxzP9+5nJ3vlCRbYV0DuqD50YgSoTmUjV4X9OfD1ZcZ&#13;&#10;Jc4zXTIJWhR0Lxw9X3z+dNaauRhDDbIUlqAR7eatKWjtvZlnmeO1UMwdgREamRVYxTw+7TorLWvR&#13;&#10;upLZeDSaZi3Y0ljgwjmkXiYmXUT7VSW4v60qJzyRBcXYfDxtPJ/CmS3O2Hxtmakb3oXBPhCFYo1G&#13;&#10;p4OpS+YZ2djmL1Oq4RYcVP6Ig8qgqhouYg6YTT56k819zYyIuSA4zgwwuf9nlt9sV5Y0ZUGPKdFM&#13;&#10;YYnuYKNLUZI7BI/ptRTkOMDUGjdH6Xuzst3L4TXkvKusCn/MhuwitPsBWrHzhCNxOssnszFWgCPv&#13;&#10;+PTkdDaN4GfP6sY6/02AIuFSUBvCCDFEXNn22nn0i/K9XHDpQDblVSNlfISmERfSki3DcjPOhfZ5&#13;&#10;VJcb9QPKRJ+M8EuFRzK2RyJPezK6iO0XLEWHr5xITVrMYJajjY9GgI17KIJZT/5XBMiTGsMK5UgF&#13;&#10;iDe/lyKEI/WdqLCeCPk4xfc+KK5mpUjJn7zrOhoMlitEebCdUB1geg14KlMnH1RFHMRBuQPucGBJ&#13;&#10;edCInkH7QVk1GuyhzCSWuvOc5HuQEjQBpSco99jtFtIacIZfNdhr18z5FbM499ifuMv8LR6VBKwz&#13;&#10;dDdKarC/D9GDPI4jcilpcY8U1P3aMCsokd81DuppPpmExRMfk5OvYQbsS87TS47eqAvA3s1xaxoe&#13;&#10;r0Hey/5aWVCPuPKWwSuymObou6Dc2/5x4dN+w6XJxXIZxXDZGOav9b3hwXhANYzRw+6RWdMNnMdZ&#13;&#10;vYF+57D5m5FLskFTw3LjoWriPD7j2uGNiypOTbdUwyZ8+Y5Sz6t/8QcAAP//AwBQSwMEFAAGAAgA&#13;&#10;AAAhAAOh4T/jAAAAEQEAAA8AAABkcnMvZG93bnJldi54bWxMT01PwzAMvSPxHyIjcZm2tIWNrWs6&#13;&#10;TZu4ItGNe9qYtqxxqiZby7/HnOBiyX7P7yPbTbYTNxx860hBvIhAIFXOtFQrOJ9e52sQPmgyunOE&#13;&#10;Cr7Rwy6/v8t0atxI73grQi1YhHyqFTQh9KmUvmrQar9wPRJjn26wOvA61NIMemRx28kkilbS6pbY&#13;&#10;odE9HhqsLsXVKkjGwjydlrMyetu3H/58+JpdiqNSjw/TcctjvwURcAp/H/DbgfNDzsFKdyXjRadg&#13;&#10;vo5jpipYxS9LEMzYbBK+lExNnhmTeSb/N8l/AAAA//8DAFBLAQItABQABgAIAAAAIQC2gziS/gAA&#13;&#10;AOEBAAATAAAAAAAAAAAAAAAAAAAAAABbQ29udGVudF9UeXBlc10ueG1sUEsBAi0AFAAGAAgAAAAh&#13;&#10;ADj9If/WAAAAlAEAAAsAAAAAAAAAAAAAAAAALwEAAF9yZWxzLy5yZWxzUEsBAi0AFAAGAAgAAAAh&#13;&#10;AGFmVry7AgAAQgYAAA4AAAAAAAAAAAAAAAAALgIAAGRycy9lMm9Eb2MueG1sUEsBAi0AFAAGAAgA&#13;&#10;AAAhAAOh4T/jAAAAEQEAAA8AAAAAAAAAAAAAAAAAFQUAAGRycy9kb3ducmV2LnhtbFBLBQYAAAAA&#13;&#10;BAAEAPMAAAAlBgAAAAA=&#13;&#10;" fillcolor="#b4c6e7 [1300]" strokecolor="#d9e2f3 [660]" strokeweight="3pt">
                <v:stroke joinstyle="miter"/>
              </v:roundrect>
            </w:pict>
          </mc:Fallback>
        </mc:AlternateContent>
      </w:r>
      <w:r w:rsidR="002019DD">
        <w:rPr>
          <w:noProof/>
        </w:rPr>
        <mc:AlternateContent>
          <mc:Choice Requires="wps">
            <w:drawing>
              <wp:anchor distT="0" distB="0" distL="114300" distR="114300" simplePos="0" relativeHeight="251662336" behindDoc="1" locked="0" layoutInCell="1" allowOverlap="1" wp14:anchorId="026A55B5" wp14:editId="640FA37A">
                <wp:simplePos x="0" y="0"/>
                <wp:positionH relativeFrom="column">
                  <wp:posOffset>-508000</wp:posOffset>
                </wp:positionH>
                <wp:positionV relativeFrom="paragraph">
                  <wp:posOffset>12700</wp:posOffset>
                </wp:positionV>
                <wp:extent cx="6804660" cy="3766820"/>
                <wp:effectExtent l="12700" t="12700" r="27940" b="30480"/>
                <wp:wrapTight wrapText="bothSides">
                  <wp:wrapPolygon edited="0">
                    <wp:start x="1532" y="-73"/>
                    <wp:lineTo x="1209" y="-73"/>
                    <wp:lineTo x="403" y="728"/>
                    <wp:lineTo x="403" y="1092"/>
                    <wp:lineTo x="0" y="2039"/>
                    <wp:lineTo x="-40" y="2258"/>
                    <wp:lineTo x="-40" y="19153"/>
                    <wp:lineTo x="81" y="19736"/>
                    <wp:lineTo x="605" y="20974"/>
                    <wp:lineTo x="1451" y="21702"/>
                    <wp:lineTo x="1532" y="21702"/>
                    <wp:lineTo x="20076" y="21702"/>
                    <wp:lineTo x="20116" y="21702"/>
                    <wp:lineTo x="21003" y="20901"/>
                    <wp:lineTo x="21044" y="20901"/>
                    <wp:lineTo x="21527" y="19736"/>
                    <wp:lineTo x="21648" y="18643"/>
                    <wp:lineTo x="21648" y="2840"/>
                    <wp:lineTo x="21608" y="2258"/>
                    <wp:lineTo x="21245" y="1165"/>
                    <wp:lineTo x="21205" y="874"/>
                    <wp:lineTo x="20318" y="-73"/>
                    <wp:lineTo x="20076" y="-73"/>
                    <wp:lineTo x="1532" y="-73"/>
                  </wp:wrapPolygon>
                </wp:wrapTight>
                <wp:docPr id="4" name="Rounded Rectangle 4"/>
                <wp:cNvGraphicFramePr/>
                <a:graphic xmlns:a="http://schemas.openxmlformats.org/drawingml/2006/main">
                  <a:graphicData uri="http://schemas.microsoft.com/office/word/2010/wordprocessingShape">
                    <wps:wsp>
                      <wps:cNvSpPr/>
                      <wps:spPr>
                        <a:xfrm>
                          <a:off x="0" y="0"/>
                          <a:ext cx="6804660" cy="3766820"/>
                        </a:xfrm>
                        <a:prstGeom prst="roundRect">
                          <a:avLst/>
                        </a:prstGeom>
                        <a:solidFill>
                          <a:schemeClr val="bg2">
                            <a:lumMod val="90000"/>
                          </a:schemeClr>
                        </a:solidFill>
                        <a:ln w="38100">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CC08A7" id="Rounded Rectangle 4" o:spid="_x0000_s1026" style="position:absolute;margin-left:-40pt;margin-top:1pt;width:535.8pt;height:296.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9XXcsgIAAOgFAAAOAAAAZHJzL2Uyb0RvYy54bWysVN9vGjEMfp+0/yHK+3rAKKWoR4VadZrU&#13;&#10;tVXbqc8hl3AnJXGWBA72189JjoN2PzRN4yHEsf3Z/s72xeVWK7IRzjdgSjo8GVAiDIeqMauSfn2+&#13;&#10;+TClxAdmKqbAiJLuhKeX8/fvLlo7EyOoQVXCEQQxftbaktYh2FlReF4LzfwJWGFQKcFpFlB0q6Jy&#13;&#10;rEV0rYrRYDApWnCVdcCF9/h6nZV0nvClFDzcS+lFIKqkmFtIp0vnMp7F/ILNVo7ZuuFdGuwfstCs&#13;&#10;MRi0h7pmgZG1a36C0g134EGGEw66ACkbLlINWM1w8Kaap5pZkWpBcrztafL/D5bfbR4caaqSjikx&#13;&#10;TOMneoS1qURFHpE8ZlZKkHGkqbV+htZP9sF1ksdrrHkrnY7/WA3ZJmp3PbViGwjHx8l0MJ5M8Atw&#13;&#10;1H08m0ymo0R+cXC3zodPAjSJl5K6mEbMIfHKNrc+YFy039vFkB5UU900SiUhNo24Uo5sGH7u5WqU&#13;&#10;XNVaf4Eqv50P8BerQZzUY9E8S8dIypAW05wO0fhvwnSABwiEVwZxI2mZpnQLOyUinjKPQiLrSEzO&#13;&#10;sc8lp8k4FyYMc+yaVSI/n/42+wQYkSVy0WN3AK9p2WPnnDv76CrSuPTOXeV/cu49UmQwoXfWjQGX&#13;&#10;038NoLCqLnK235OUqYksLaHaYU86yMPqLb9psCNumQ8PzOF0Yhfhxgn3eEgF+KGgu1FSg/v+q/do&#13;&#10;j0ODWkpanPaS+m9r5gQl6rPBcTofjsdxPSRhfHqGzUncsWZ5rDFrfQXYYUPcbZana7QPan+VDvQL&#13;&#10;LqZFjIoqZjjGLikPbi9chbyFcLVxsVgkM1wJloVb82R5BI+sxmZ/3r4wZ7uxCDhRd7DfDGz2ZjCy&#13;&#10;bfQ0sFgHkE2amgOvHd+4TlLbd6sv7qtjOVkdFvT8BwAAAP//AwBQSwMEFAAGAAgAAAAhAAa3xGXj&#13;&#10;AAAADgEAAA8AAABkcnMvZG93bnJldi54bWxMj0FvwjAMhe+T+A+RJ+0GKZ1AtNRFaIjLDkNQtl1N&#13;&#10;k7XVmqRqApR/P+8EF1vW03t+X7YaTCsuuveNswjTSQRC29KpxlYIx2I7XoDwgayi1lmNcNMeVvno&#13;&#10;KaNUuavd68shVIJDrE8JoQ6hS6X0Za0N+YnrtGXtx/WGAp99JVVPVw43rYyjaC4NNZY/1NTpt1qX&#13;&#10;v4ezQRhk8f31uXltqNjtb9XuXX1sKUF8eR42Sx7rJYigh3B3wD8D94eci53c2SovWoTxImKggBDz&#13;&#10;Yj1JpnMQJ4RZMotB5pl8xMj/AAAA//8DAFBLAQItABQABgAIAAAAIQC2gziS/gAAAOEBAAATAAAA&#13;&#10;AAAAAAAAAAAAAAAAAABbQ29udGVudF9UeXBlc10ueG1sUEsBAi0AFAAGAAgAAAAhADj9If/WAAAA&#13;&#10;lAEAAAsAAAAAAAAAAAAAAAAALwEAAF9yZWxzLy5yZWxzUEsBAi0AFAAGAAgAAAAhAHT1ddyyAgAA&#13;&#10;6AUAAA4AAAAAAAAAAAAAAAAALgIAAGRycy9lMm9Eb2MueG1sUEsBAi0AFAAGAAgAAAAhAAa3xGXj&#13;&#10;AAAADgEAAA8AAAAAAAAAAAAAAAAADAUAAGRycy9kb3ducmV2LnhtbFBLBQYAAAAABAAEAPMAAAAc&#13;&#10;BgAAAAA=&#13;&#10;" fillcolor="#cfcdcd [2894]" strokecolor="#e7e6e6 [3214]" strokeweight="3pt">
                <v:stroke joinstyle="miter"/>
                <w10:wrap type="tight"/>
              </v:roundrect>
            </w:pict>
          </mc:Fallback>
        </mc:AlternateContent>
      </w:r>
    </w:p>
    <w:p w14:paraId="73FF80E2" w14:textId="569817B3" w:rsidR="00CB245E" w:rsidRPr="00593F29" w:rsidRDefault="00CB245E">
      <w:pPr>
        <w:rPr>
          <w:color w:val="000000" w:themeColor="text1"/>
          <w:vertAlign w:val="subscript"/>
        </w:rPr>
      </w:pPr>
    </w:p>
    <w:p w14:paraId="23B618F4" w14:textId="1AD0BD3A" w:rsidR="00CB245E" w:rsidRDefault="00CB245E">
      <w:pPr>
        <w:rPr>
          <w:color w:val="000000" w:themeColor="text1"/>
        </w:rPr>
      </w:pPr>
    </w:p>
    <w:p w14:paraId="2E18F890" w14:textId="04CCDD6D" w:rsidR="00CB245E" w:rsidRDefault="00CB245E">
      <w:pPr>
        <w:rPr>
          <w:color w:val="000000" w:themeColor="text1"/>
        </w:rPr>
      </w:pPr>
    </w:p>
    <w:p w14:paraId="39A44E79" w14:textId="268E6DCF" w:rsidR="00CB245E" w:rsidRDefault="00CB245E">
      <w:pPr>
        <w:rPr>
          <w:color w:val="000000" w:themeColor="text1"/>
        </w:rPr>
      </w:pPr>
    </w:p>
    <w:p w14:paraId="4F0C7EE1" w14:textId="092DC694" w:rsidR="00CB245E" w:rsidRDefault="00CB245E">
      <w:pPr>
        <w:rPr>
          <w:color w:val="000000" w:themeColor="text1"/>
        </w:rPr>
      </w:pPr>
    </w:p>
    <w:p w14:paraId="080D796F" w14:textId="09012904" w:rsidR="00CB245E" w:rsidRDefault="00CB245E">
      <w:pPr>
        <w:rPr>
          <w:color w:val="000000" w:themeColor="text1"/>
        </w:rPr>
      </w:pPr>
    </w:p>
    <w:p w14:paraId="5B26AE79" w14:textId="7CD3D319" w:rsidR="00CB245E" w:rsidRDefault="00CB245E">
      <w:pPr>
        <w:rPr>
          <w:color w:val="000000" w:themeColor="text1"/>
        </w:rPr>
      </w:pPr>
    </w:p>
    <w:p w14:paraId="001035F5" w14:textId="17B7C6A6" w:rsidR="00CB245E" w:rsidRDefault="00CB245E">
      <w:pPr>
        <w:rPr>
          <w:color w:val="000000" w:themeColor="text1"/>
        </w:rPr>
      </w:pPr>
    </w:p>
    <w:p w14:paraId="6252CC37" w14:textId="00CA7AB5" w:rsidR="00CB245E" w:rsidRDefault="00CB245E">
      <w:pPr>
        <w:rPr>
          <w:color w:val="000000" w:themeColor="text1"/>
        </w:rPr>
      </w:pPr>
    </w:p>
    <w:p w14:paraId="1D6DEB6D" w14:textId="31ADE028" w:rsidR="00CB245E" w:rsidRDefault="00CB245E">
      <w:pPr>
        <w:rPr>
          <w:color w:val="000000" w:themeColor="text1"/>
        </w:rPr>
      </w:pPr>
    </w:p>
    <w:p w14:paraId="5D2E3682" w14:textId="20E398F0" w:rsidR="00CB245E" w:rsidRDefault="00CB245E">
      <w:pPr>
        <w:rPr>
          <w:color w:val="000000" w:themeColor="text1"/>
        </w:rPr>
      </w:pPr>
    </w:p>
    <w:p w14:paraId="577817F8" w14:textId="0990ECF7" w:rsidR="00CB245E" w:rsidRDefault="00CB245E">
      <w:pPr>
        <w:rPr>
          <w:color w:val="000000" w:themeColor="text1"/>
        </w:rPr>
      </w:pPr>
    </w:p>
    <w:p w14:paraId="6C2BF94A" w14:textId="506D57E2" w:rsidR="00CB245E" w:rsidRDefault="00CB245E">
      <w:pPr>
        <w:rPr>
          <w:color w:val="000000" w:themeColor="text1"/>
        </w:rPr>
      </w:pPr>
    </w:p>
    <w:p w14:paraId="3151286E" w14:textId="28406082" w:rsidR="00CB245E" w:rsidRDefault="00CB245E">
      <w:pPr>
        <w:rPr>
          <w:color w:val="000000" w:themeColor="text1"/>
        </w:rPr>
      </w:pPr>
    </w:p>
    <w:p w14:paraId="47C674C5" w14:textId="3B286338" w:rsidR="00CB245E" w:rsidRDefault="00CB245E">
      <w:pPr>
        <w:rPr>
          <w:color w:val="000000" w:themeColor="text1"/>
        </w:rPr>
      </w:pPr>
    </w:p>
    <w:p w14:paraId="2D9743E3" w14:textId="7C076CFB" w:rsidR="00CB245E" w:rsidRDefault="00CB245E">
      <w:pPr>
        <w:rPr>
          <w:color w:val="000000" w:themeColor="text1"/>
        </w:rPr>
      </w:pPr>
    </w:p>
    <w:p w14:paraId="626DE41D" w14:textId="12B251B4" w:rsidR="00CB245E" w:rsidRDefault="00CB245E">
      <w:pPr>
        <w:rPr>
          <w:color w:val="000000" w:themeColor="text1"/>
        </w:rPr>
      </w:pPr>
    </w:p>
    <w:p w14:paraId="06310238" w14:textId="212ED6EB" w:rsidR="00CB245E" w:rsidRDefault="00CB245E">
      <w:pPr>
        <w:rPr>
          <w:color w:val="000000" w:themeColor="text1"/>
        </w:rPr>
      </w:pPr>
    </w:p>
    <w:p w14:paraId="1CF7AE2B" w14:textId="05090169" w:rsidR="00CB245E" w:rsidRDefault="00CB245E">
      <w:pPr>
        <w:rPr>
          <w:color w:val="000000" w:themeColor="text1"/>
        </w:rPr>
      </w:pPr>
    </w:p>
    <w:p w14:paraId="385EB27E" w14:textId="47716D82" w:rsidR="00CB245E" w:rsidRDefault="00CB245E">
      <w:pPr>
        <w:rPr>
          <w:color w:val="000000" w:themeColor="text1"/>
        </w:rPr>
      </w:pPr>
    </w:p>
    <w:p w14:paraId="5877C88B" w14:textId="16265A2B" w:rsidR="00CB245E" w:rsidRDefault="002019DD">
      <w:pPr>
        <w:rPr>
          <w:color w:val="000000" w:themeColor="text1"/>
        </w:rPr>
      </w:pPr>
      <w:r>
        <w:rPr>
          <w:noProof/>
        </w:rPr>
        <mc:AlternateContent>
          <mc:Choice Requires="wps">
            <w:drawing>
              <wp:anchor distT="0" distB="0" distL="114300" distR="114300" simplePos="0" relativeHeight="251667456" behindDoc="0" locked="0" layoutInCell="1" allowOverlap="1" wp14:anchorId="078823DF" wp14:editId="4F3953F4">
                <wp:simplePos x="0" y="0"/>
                <wp:positionH relativeFrom="column">
                  <wp:posOffset>-523240</wp:posOffset>
                </wp:positionH>
                <wp:positionV relativeFrom="paragraph">
                  <wp:posOffset>202565</wp:posOffset>
                </wp:positionV>
                <wp:extent cx="6817360" cy="1463040"/>
                <wp:effectExtent l="12700" t="12700" r="27940" b="22860"/>
                <wp:wrapNone/>
                <wp:docPr id="7" name="Rounded Rectangle 7"/>
                <wp:cNvGraphicFramePr/>
                <a:graphic xmlns:a="http://schemas.openxmlformats.org/drawingml/2006/main">
                  <a:graphicData uri="http://schemas.microsoft.com/office/word/2010/wordprocessingShape">
                    <wps:wsp>
                      <wps:cNvSpPr/>
                      <wps:spPr>
                        <a:xfrm>
                          <a:off x="0" y="0"/>
                          <a:ext cx="6817360" cy="1463040"/>
                        </a:xfrm>
                        <a:prstGeom prst="roundRect">
                          <a:avLst/>
                        </a:prstGeom>
                        <a:solidFill>
                          <a:schemeClr val="accent2">
                            <a:lumMod val="40000"/>
                            <a:lumOff val="60000"/>
                          </a:schemeClr>
                        </a:solidFill>
                        <a:ln w="38100">
                          <a:solidFill>
                            <a:schemeClr val="accent2">
                              <a:lumMod val="60000"/>
                              <a:lumOff val="40000"/>
                            </a:schemeClr>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0C104C" id="Rounded Rectangle 7" o:spid="_x0000_s1026" style="position:absolute;margin-left:-41.2pt;margin-top:15.95pt;width:536.8pt;height:115.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gMhuQIAABsGAAAOAAAAZHJzL2Uyb0RvYy54bWysVEtPGzEQvlfqf7B8L5sNaZKu2KAIRFWJ&#13;&#10;AgIqzsZrJ6vaHtd2skl/fcfeBwlFPaDmsPG8Z755nJ3vtCJb4XwNpqT5yYgSYThUtVmV9Mfj1ac5&#13;&#10;JT4wUzEFRpR0Lzw9X3z8cNbYQoxhDaoSjqAT44vGlnQdgi2yzPO10MyfgBUGhRKcZgFJt8oqxxr0&#13;&#10;rlU2Ho2mWQOusg648B65l62QLpJ/KQUPt1J6EYgqKeYW0tel73P8ZoszVqwcs+uad2mwd2ShWW0w&#13;&#10;6ODqkgVGNq7+y5WuuQMPMpxw0BlIWXORasBq8tGrah7WzIpUC4Lj7QCT/39u+c32zpG6KumMEsM0&#13;&#10;tugeNqYSFblH8JhZKUFmEabG+gK1H+yd6yiPz1jzTjod/7EaskvQ7gdoxS4QjszpPJ+dTrEDHGX5&#13;&#10;ZHo6miTwsxdz63z4KkCT+Cipi2nEHBKubHvtA8ZF/V4vhvSg6uqqVioRcWjEhXJky7DdjHNhwjiZ&#13;&#10;q43+DlXLn4zw1zYe2TgeLXvaszFEGr/oKQU8CqIMaUp6Os/Rx3szGEKx4jCDIbF/ZYAyZTCt2I62&#13;&#10;AekV9krEdJS5FxL7iZC3lQ+lHIPSQpm0o5lECAfDvC3sGE0V8ogZhu90o5lIGzYYdogcG/ZtaI0H&#13;&#10;ixQVTBiMdW3AvRW5+jlEbvX76tuaY/nPUO1xjB20++0tv6pxiK6ZD3fM4ULj4OGRCrf4kQqwgdC9&#13;&#10;KFmD+/0WP+rjnqGUkgYPREn9rw1zghL1zeAGfsknOMIkJGLyeTZGwh1Kng8lZqMvAIcyx3NoeXpG&#13;&#10;/aD6p3Sgn/CWLWNUFDHDMXZJeXA9cRHaw4XXkIvlMqnhFbEsXJsHy6PziGrcj8fdE3O226SAS3gD&#13;&#10;/TFhxatdanWjpYHlJoCs06K94NrhjRco9b+7lvHEHdJJ6+WmL/4AAAD//wMAUEsDBBQABgAIAAAA&#13;&#10;IQBqoYke5AAAAA8BAAAPAAAAZHJzL2Rvd25yZXYueG1sTE/JasMwEL0X8g9iAr2URLYSTOxYDiUl&#13;&#10;l9JL05RcZWtqm2gxlry0X1/1lF4GHvPW/DBrRUbsXWsNh3gdAUFTWdmamsPl47TaAXFeGCmUNcjh&#13;&#10;Gx0cisVDLjJpJ/OO49nXJJgYlwkOjfddRqmrGtTCrW2HJvy+bK+FD7CvqezFFMy1oiyKEqpFa0JC&#13;&#10;Izo8NljdzoPm8HYtt5fPk77Gyc/xNSlvgxqnJ84fl/PLPpznPRCPs78r4G9D6A9FKFbawUhHFIfV&#13;&#10;jm0DlcMmToEEQprGDEjJgSVsA7TI6f8dxS8AAAD//wMAUEsBAi0AFAAGAAgAAAAhALaDOJL+AAAA&#13;&#10;4QEAABMAAAAAAAAAAAAAAAAAAAAAAFtDb250ZW50X1R5cGVzXS54bWxQSwECLQAUAAYACAAAACEA&#13;&#10;OP0h/9YAAACUAQAACwAAAAAAAAAAAAAAAAAvAQAAX3JlbHMvLnJlbHNQSwECLQAUAAYACAAAACEA&#13;&#10;fioDIbkCAAAbBgAADgAAAAAAAAAAAAAAAAAuAgAAZHJzL2Uyb0RvYy54bWxQSwECLQAUAAYACAAA&#13;&#10;ACEAaqGJHuQAAAAPAQAADwAAAAAAAAAAAAAAAAATBQAAZHJzL2Rvd25yZXYueG1sUEsFBgAAAAAE&#13;&#10;AAQA8wAAACQGAAAAAA==&#13;&#10;" fillcolor="#f7caac [1301]" strokecolor="#f4b083 [1941]" strokeweight="3pt">
                <v:stroke joinstyle="miter"/>
              </v:roundrect>
            </w:pict>
          </mc:Fallback>
        </mc:AlternateContent>
      </w:r>
    </w:p>
    <w:p w14:paraId="3929632B" w14:textId="76ECE731" w:rsidR="005754C7" w:rsidRDefault="002019DD">
      <w:pPr>
        <w:rPr>
          <w:color w:val="000000" w:themeColor="text1"/>
        </w:rPr>
      </w:pPr>
      <w:r>
        <w:rPr>
          <w:noProof/>
        </w:rPr>
        <mc:AlternateContent>
          <mc:Choice Requires="wps">
            <w:drawing>
              <wp:anchor distT="0" distB="0" distL="114300" distR="114300" simplePos="0" relativeHeight="251675648" behindDoc="0" locked="0" layoutInCell="1" allowOverlap="1" wp14:anchorId="5D335036" wp14:editId="653340F4">
                <wp:simplePos x="0" y="0"/>
                <wp:positionH relativeFrom="column">
                  <wp:posOffset>-373380</wp:posOffset>
                </wp:positionH>
                <wp:positionV relativeFrom="paragraph">
                  <wp:posOffset>138430</wp:posOffset>
                </wp:positionV>
                <wp:extent cx="6573520" cy="1219200"/>
                <wp:effectExtent l="0" t="0" r="5080" b="0"/>
                <wp:wrapNone/>
                <wp:docPr id="11" name="Text Box 11"/>
                <wp:cNvGraphicFramePr/>
                <a:graphic xmlns:a="http://schemas.openxmlformats.org/drawingml/2006/main">
                  <a:graphicData uri="http://schemas.microsoft.com/office/word/2010/wordprocessingShape">
                    <wps:wsp>
                      <wps:cNvSpPr txBox="1"/>
                      <wps:spPr>
                        <a:xfrm>
                          <a:off x="0" y="0"/>
                          <a:ext cx="6573520" cy="1219200"/>
                        </a:xfrm>
                        <a:prstGeom prst="rect">
                          <a:avLst/>
                        </a:prstGeom>
                        <a:solidFill>
                          <a:schemeClr val="accent2">
                            <a:lumMod val="40000"/>
                            <a:lumOff val="60000"/>
                          </a:schemeClr>
                        </a:solidFill>
                        <a:ln w="6350">
                          <a:noFill/>
                        </a:ln>
                      </wps:spPr>
                      <wps:txbx>
                        <w:txbxContent>
                          <w:p w14:paraId="7D7D9708" w14:textId="3ABB657A" w:rsidR="0025745E" w:rsidRPr="00BE0772" w:rsidRDefault="00BC5023" w:rsidP="0025745E">
                            <w:pPr>
                              <w:pStyle w:val="NormalWeb"/>
                              <w:spacing w:before="0" w:beforeAutospacing="0"/>
                              <w:rPr>
                                <w:rFonts w:ascii="Arial" w:hAnsi="Arial" w:cs="Arial"/>
                                <w:color w:val="212529"/>
                                <w:sz w:val="22"/>
                                <w:szCs w:val="22"/>
                              </w:rPr>
                            </w:pPr>
                            <w:r w:rsidRPr="00BE0772">
                              <w:rPr>
                                <w:rFonts w:ascii="Arial" w:hAnsi="Arial" w:cs="Arial"/>
                                <w:sz w:val="22"/>
                                <w:szCs w:val="22"/>
                              </w:rPr>
                              <w:t xml:space="preserve">To conclude </w:t>
                            </w:r>
                            <w:r w:rsidR="00D51E7F" w:rsidRPr="00BE0772">
                              <w:rPr>
                                <w:rFonts w:ascii="Arial" w:hAnsi="Arial" w:cs="Arial"/>
                                <w:sz w:val="22"/>
                                <w:szCs w:val="22"/>
                              </w:rPr>
                              <w:t xml:space="preserve">it is essential that all practitioners should comply with the UNCRC </w:t>
                            </w:r>
                            <w:r w:rsidRPr="00BE0772">
                              <w:rPr>
                                <w:rFonts w:ascii="Arial" w:hAnsi="Arial" w:cs="Arial"/>
                                <w:sz w:val="22"/>
                                <w:szCs w:val="22"/>
                              </w:rPr>
                              <w:t xml:space="preserve">each article highlighted </w:t>
                            </w:r>
                            <w:r w:rsidR="00D51E7F" w:rsidRPr="00BE0772">
                              <w:rPr>
                                <w:rFonts w:ascii="Arial" w:hAnsi="Arial" w:cs="Arial"/>
                                <w:sz w:val="22"/>
                                <w:szCs w:val="22"/>
                              </w:rPr>
                              <w:t>clearl</w:t>
                            </w:r>
                            <w:r w:rsidR="00E67C94" w:rsidRPr="00BE0772">
                              <w:rPr>
                                <w:rFonts w:ascii="Arial" w:hAnsi="Arial" w:cs="Arial"/>
                                <w:sz w:val="22"/>
                                <w:szCs w:val="22"/>
                              </w:rPr>
                              <w:t xml:space="preserve">y suggests that </w:t>
                            </w:r>
                            <w:r w:rsidR="00ED1606" w:rsidRPr="00BE0772">
                              <w:rPr>
                                <w:rFonts w:ascii="Arial" w:hAnsi="Arial" w:cs="Arial"/>
                                <w:sz w:val="22"/>
                                <w:szCs w:val="22"/>
                              </w:rPr>
                              <w:t>children’s</w:t>
                            </w:r>
                            <w:r w:rsidR="00E67C94" w:rsidRPr="00BE0772">
                              <w:rPr>
                                <w:rFonts w:ascii="Arial" w:hAnsi="Arial" w:cs="Arial"/>
                                <w:sz w:val="22"/>
                                <w:szCs w:val="22"/>
                              </w:rPr>
                              <w:t xml:space="preserve"> voice is to be heard and adhered to </w:t>
                            </w:r>
                            <w:r w:rsidR="002557CC" w:rsidRPr="00BE0772">
                              <w:rPr>
                                <w:rFonts w:ascii="Arial" w:hAnsi="Arial" w:cs="Arial"/>
                                <w:sz w:val="22"/>
                                <w:szCs w:val="22"/>
                              </w:rPr>
                              <w:t xml:space="preserve">settings and practitioners must follow </w:t>
                            </w:r>
                            <w:r w:rsidR="00ED1606" w:rsidRPr="00BE0772">
                              <w:rPr>
                                <w:rFonts w:ascii="Arial" w:hAnsi="Arial" w:cs="Arial"/>
                                <w:sz w:val="22"/>
                                <w:szCs w:val="22"/>
                              </w:rPr>
                              <w:t>policy’s</w:t>
                            </w:r>
                            <w:r w:rsidR="002557CC" w:rsidRPr="00BE0772">
                              <w:rPr>
                                <w:rFonts w:ascii="Arial" w:hAnsi="Arial" w:cs="Arial"/>
                                <w:sz w:val="22"/>
                                <w:szCs w:val="22"/>
                              </w:rPr>
                              <w:t xml:space="preserve"> and respect the rights of the children within their care. </w:t>
                            </w:r>
                            <w:r w:rsidR="00ED1606" w:rsidRPr="00BE0772">
                              <w:rPr>
                                <w:rFonts w:ascii="Arial" w:hAnsi="Arial" w:cs="Arial"/>
                                <w:sz w:val="22"/>
                                <w:szCs w:val="22"/>
                              </w:rPr>
                              <w:t>Children’s</w:t>
                            </w:r>
                            <w:r w:rsidR="0025745E" w:rsidRPr="00BE0772">
                              <w:rPr>
                                <w:rFonts w:ascii="Arial" w:hAnsi="Arial" w:cs="Arial"/>
                                <w:sz w:val="22"/>
                                <w:szCs w:val="22"/>
                              </w:rPr>
                              <w:t xml:space="preserve"> commissioner for wales </w:t>
                            </w:r>
                            <w:r w:rsidR="00714393" w:rsidRPr="00BE0772">
                              <w:rPr>
                                <w:rFonts w:ascii="Arial" w:hAnsi="Arial" w:cs="Arial"/>
                                <w:sz w:val="22"/>
                                <w:szCs w:val="22"/>
                              </w:rPr>
                              <w:t xml:space="preserve">suggests </w:t>
                            </w:r>
                            <w:r w:rsidR="00DF57A8" w:rsidRPr="00BE0772">
                              <w:rPr>
                                <w:rFonts w:ascii="Arial" w:hAnsi="Arial" w:cs="Arial"/>
                                <w:sz w:val="22"/>
                                <w:szCs w:val="22"/>
                              </w:rPr>
                              <w:t>“</w:t>
                            </w:r>
                            <w:r w:rsidR="0025745E" w:rsidRPr="00BE0772">
                              <w:rPr>
                                <w:rFonts w:ascii="Arial" w:hAnsi="Arial" w:cs="Arial"/>
                                <w:color w:val="212529"/>
                                <w:sz w:val="22"/>
                                <w:szCs w:val="22"/>
                              </w:rPr>
                              <w:t>A Children’s Rights Approach is a principled and practical framework for working with children, grounded in the UN Convention on the Rights of the Child.</w:t>
                            </w:r>
                            <w:r w:rsidR="00DF57A8" w:rsidRPr="00BE0772">
                              <w:rPr>
                                <w:rFonts w:ascii="Arial" w:hAnsi="Arial" w:cs="Arial"/>
                                <w:color w:val="212529"/>
                                <w:sz w:val="22"/>
                                <w:szCs w:val="22"/>
                              </w:rPr>
                              <w:t>” (</w:t>
                            </w:r>
                            <w:r w:rsidR="00ED1606" w:rsidRPr="00BE0772">
                              <w:rPr>
                                <w:rFonts w:ascii="Arial" w:hAnsi="Arial" w:cs="Arial"/>
                                <w:color w:val="212529"/>
                                <w:sz w:val="22"/>
                                <w:szCs w:val="22"/>
                              </w:rPr>
                              <w:t>Children’s</w:t>
                            </w:r>
                            <w:r w:rsidR="005816A3" w:rsidRPr="00BE0772">
                              <w:rPr>
                                <w:rFonts w:ascii="Arial" w:hAnsi="Arial" w:cs="Arial"/>
                                <w:color w:val="212529"/>
                                <w:sz w:val="22"/>
                                <w:szCs w:val="22"/>
                              </w:rPr>
                              <w:t xml:space="preserve"> commissioner for wales,</w:t>
                            </w:r>
                            <w:r w:rsidR="00ED1606" w:rsidRPr="00BE0772">
                              <w:rPr>
                                <w:rFonts w:ascii="Arial" w:hAnsi="Arial" w:cs="Arial"/>
                                <w:color w:val="212529"/>
                                <w:sz w:val="22"/>
                                <w:szCs w:val="22"/>
                              </w:rPr>
                              <w:t xml:space="preserve"> 2019, </w:t>
                            </w:r>
                            <w:r w:rsidR="00ED1606" w:rsidRPr="00BE0772">
                              <w:rPr>
                                <w:rFonts w:ascii="Arial" w:hAnsi="Arial" w:cs="Arial"/>
                                <w:color w:val="212529"/>
                                <w:sz w:val="22"/>
                                <w:szCs w:val="22"/>
                              </w:rPr>
                              <w:t>https://www.childcomwales.org.uk/resources/childrens-rights-approach/childrens-rights-approach-education-wales/</w:t>
                            </w:r>
                            <w:r w:rsidR="00ED1606" w:rsidRPr="00BE0772">
                              <w:rPr>
                                <w:rFonts w:ascii="Arial" w:hAnsi="Arial" w:cs="Arial"/>
                                <w:color w:val="212529"/>
                                <w:sz w:val="22"/>
                                <w:szCs w:val="22"/>
                              </w:rPr>
                              <w:t>).</w:t>
                            </w:r>
                          </w:p>
                          <w:p w14:paraId="56180DCF" w14:textId="77777777" w:rsidR="0025745E" w:rsidRDefault="0025745E" w:rsidP="0025745E">
                            <w:pPr>
                              <w:pStyle w:val="NormalWeb"/>
                              <w:spacing w:before="0" w:beforeAutospacing="0"/>
                              <w:rPr>
                                <w:rFonts w:ascii="Helvetica" w:hAnsi="Helvetica"/>
                                <w:color w:val="212529"/>
                              </w:rPr>
                            </w:pPr>
                            <w:r>
                              <w:rPr>
                                <w:rFonts w:ascii="Helvetica" w:hAnsi="Helvetica"/>
                                <w:color w:val="212529"/>
                              </w:rPr>
                              <w:t>It’s about placing the UNCRC at the core of a child’s experience of education and at the core of school planning, teaching, decision-making, policies and practice.</w:t>
                            </w:r>
                          </w:p>
                          <w:p w14:paraId="22476D85" w14:textId="062B9141" w:rsidR="00BC5023" w:rsidRDefault="00BC50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335036" id="Text Box 11" o:spid="_x0000_s1031" type="#_x0000_t202" style="position:absolute;margin-left:-29.4pt;margin-top:10.9pt;width:517.6pt;height:9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S0ArYAIAAMIEAAAOAAAAZHJzL2Uyb0RvYy54bWysVE1PGzEQvVfqf7B8L5uEhI+IDUqDqCpR&#13;&#10;QIKKs+P1JivZHtd2skt/fZ+9WaC0p6o5OOOZ8Xy8ebMXl53RbK98aMiWfHw04kxZSVVjNyX//nj9&#13;&#10;6YyzEIWthCarSv6sAr9cfPxw0bq5mtCWdKU8QxAb5q0r+TZGNy+KILfKiHBETlkYa/JGRFz9pqi8&#13;&#10;aBHd6GIyGp0ULfnKeZIqBGiveiNf5Ph1rWS8q+ugItMlR20xnz6f63QWiwsx33jhto08lCH+oQoj&#13;&#10;GoukL6GuRBRs55s/QplGegpUxyNJpqC6bqTKPaCb8ehdNw9b4VTuBeAE9wJT+H9h5e3+3rOmwuzG&#13;&#10;nFlhMKNH1UX2mToGFfBpXZjD7cHBMXbQw3fQByhT213tTfpHQwx2IP38gm6KJqE8mZ0ezyYwSdjG&#13;&#10;k/E55pfiFK/PnQ/xiyLDklByj/FlVMX+JsTedXBJ2QLpprputM6XRBm10p7tBYYtpFQ2TvJzvTPf&#13;&#10;qOr10xF+/dihBjl69cmgRjWZfClSru23JNqyFp0cz0Y5sKWUvS9MW7gnrHpMkhS7dZexnQ14ral6&#13;&#10;BoyeeiIGJ68btHojQrwXHswDPNimeIej1oRcdJA425L/+Td98gchYOWsBZNLHn7shFec6a8WVDkf&#13;&#10;T6eJ+vkynZ2mEfi3lvVbi92ZFQE/sAHVZTH5Rz2ItSfzhKVbpqwwCSuRu+RxEFex3y8srVTLZXYC&#13;&#10;2Z2IN/bByRQ6zSsN8rF7Et4dph1BlFsaOC/m74be+6aXlpa7SHWTGZFw7lE9wI9FyXM7LHXaxLf3&#13;&#10;7PX66Vn8AgAA//8DAFBLAwQUAAYACAAAACEAbRUFtuIAAAAPAQAADwAAAGRycy9kb3ducmV2Lnht&#13;&#10;bEyPz07CQBDG7ya+w2ZMvMEW1FJKt4RgfACxel7aoV3ana3dBSpP73DSy0zm3ze/L1uPthNnHLxx&#13;&#10;pGA2jUAgla4yVCsoPt4mCQgfNFW6c4QKftDDOr+/y3RauQu943kXasEi5FOtoAmhT6X0ZYNW+6nr&#13;&#10;kXh2cIPVgcuhltWgLyxuOzmPolhabYg/NLrHbYNluztZBZ/xsq2336bdyKv7MsV4LRb+qNTjw/i6&#13;&#10;4rBZgQg4hr8LuHlgfsgZbO9OVHnRKZi8JMwfFMxnnHlhuYifQexvjacEZJ7J/z7yXwAAAP//AwBQ&#13;&#10;SwECLQAUAAYACAAAACEAtoM4kv4AAADhAQAAEwAAAAAAAAAAAAAAAAAAAAAAW0NvbnRlbnRfVHlw&#13;&#10;ZXNdLnhtbFBLAQItABQABgAIAAAAIQA4/SH/1gAAAJQBAAALAAAAAAAAAAAAAAAAAC8BAABfcmVs&#13;&#10;cy8ucmVsc1BLAQItABQABgAIAAAAIQB8S0ArYAIAAMIEAAAOAAAAAAAAAAAAAAAAAC4CAABkcnMv&#13;&#10;ZTJvRG9jLnhtbFBLAQItABQABgAIAAAAIQBtFQW24gAAAA8BAAAPAAAAAAAAAAAAAAAAALoEAABk&#13;&#10;cnMvZG93bnJldi54bWxQSwUGAAAAAAQABADzAAAAyQUAAAAA&#13;&#10;" fillcolor="#f7caac [1301]" stroked="f" strokeweight=".5pt">
                <v:textbox>
                  <w:txbxContent>
                    <w:p w14:paraId="7D7D9708" w14:textId="3ABB657A" w:rsidR="0025745E" w:rsidRPr="00BE0772" w:rsidRDefault="00BC5023" w:rsidP="0025745E">
                      <w:pPr>
                        <w:pStyle w:val="NormalWeb"/>
                        <w:spacing w:before="0" w:beforeAutospacing="0"/>
                        <w:rPr>
                          <w:rFonts w:ascii="Arial" w:hAnsi="Arial" w:cs="Arial"/>
                          <w:color w:val="212529"/>
                          <w:sz w:val="22"/>
                          <w:szCs w:val="22"/>
                        </w:rPr>
                      </w:pPr>
                      <w:r w:rsidRPr="00BE0772">
                        <w:rPr>
                          <w:rFonts w:ascii="Arial" w:hAnsi="Arial" w:cs="Arial"/>
                          <w:sz w:val="22"/>
                          <w:szCs w:val="22"/>
                        </w:rPr>
                        <w:t xml:space="preserve">To conclude </w:t>
                      </w:r>
                      <w:r w:rsidR="00D51E7F" w:rsidRPr="00BE0772">
                        <w:rPr>
                          <w:rFonts w:ascii="Arial" w:hAnsi="Arial" w:cs="Arial"/>
                          <w:sz w:val="22"/>
                          <w:szCs w:val="22"/>
                        </w:rPr>
                        <w:t xml:space="preserve">it is essential that all practitioners should comply with the UNCRC </w:t>
                      </w:r>
                      <w:r w:rsidRPr="00BE0772">
                        <w:rPr>
                          <w:rFonts w:ascii="Arial" w:hAnsi="Arial" w:cs="Arial"/>
                          <w:sz w:val="22"/>
                          <w:szCs w:val="22"/>
                        </w:rPr>
                        <w:t xml:space="preserve">each article highlighted </w:t>
                      </w:r>
                      <w:r w:rsidR="00D51E7F" w:rsidRPr="00BE0772">
                        <w:rPr>
                          <w:rFonts w:ascii="Arial" w:hAnsi="Arial" w:cs="Arial"/>
                          <w:sz w:val="22"/>
                          <w:szCs w:val="22"/>
                        </w:rPr>
                        <w:t>clearl</w:t>
                      </w:r>
                      <w:r w:rsidR="00E67C94" w:rsidRPr="00BE0772">
                        <w:rPr>
                          <w:rFonts w:ascii="Arial" w:hAnsi="Arial" w:cs="Arial"/>
                          <w:sz w:val="22"/>
                          <w:szCs w:val="22"/>
                        </w:rPr>
                        <w:t xml:space="preserve">y suggests that </w:t>
                      </w:r>
                      <w:r w:rsidR="00ED1606" w:rsidRPr="00BE0772">
                        <w:rPr>
                          <w:rFonts w:ascii="Arial" w:hAnsi="Arial" w:cs="Arial"/>
                          <w:sz w:val="22"/>
                          <w:szCs w:val="22"/>
                        </w:rPr>
                        <w:t>children’s</w:t>
                      </w:r>
                      <w:r w:rsidR="00E67C94" w:rsidRPr="00BE0772">
                        <w:rPr>
                          <w:rFonts w:ascii="Arial" w:hAnsi="Arial" w:cs="Arial"/>
                          <w:sz w:val="22"/>
                          <w:szCs w:val="22"/>
                        </w:rPr>
                        <w:t xml:space="preserve"> voice is to be heard and adhered to </w:t>
                      </w:r>
                      <w:r w:rsidR="002557CC" w:rsidRPr="00BE0772">
                        <w:rPr>
                          <w:rFonts w:ascii="Arial" w:hAnsi="Arial" w:cs="Arial"/>
                          <w:sz w:val="22"/>
                          <w:szCs w:val="22"/>
                        </w:rPr>
                        <w:t xml:space="preserve">settings and practitioners must follow </w:t>
                      </w:r>
                      <w:r w:rsidR="00ED1606" w:rsidRPr="00BE0772">
                        <w:rPr>
                          <w:rFonts w:ascii="Arial" w:hAnsi="Arial" w:cs="Arial"/>
                          <w:sz w:val="22"/>
                          <w:szCs w:val="22"/>
                        </w:rPr>
                        <w:t>policy’s</w:t>
                      </w:r>
                      <w:r w:rsidR="002557CC" w:rsidRPr="00BE0772">
                        <w:rPr>
                          <w:rFonts w:ascii="Arial" w:hAnsi="Arial" w:cs="Arial"/>
                          <w:sz w:val="22"/>
                          <w:szCs w:val="22"/>
                        </w:rPr>
                        <w:t xml:space="preserve"> and respect the rights of the children within their care. </w:t>
                      </w:r>
                      <w:r w:rsidR="00ED1606" w:rsidRPr="00BE0772">
                        <w:rPr>
                          <w:rFonts w:ascii="Arial" w:hAnsi="Arial" w:cs="Arial"/>
                          <w:sz w:val="22"/>
                          <w:szCs w:val="22"/>
                        </w:rPr>
                        <w:t>Children’s</w:t>
                      </w:r>
                      <w:r w:rsidR="0025745E" w:rsidRPr="00BE0772">
                        <w:rPr>
                          <w:rFonts w:ascii="Arial" w:hAnsi="Arial" w:cs="Arial"/>
                          <w:sz w:val="22"/>
                          <w:szCs w:val="22"/>
                        </w:rPr>
                        <w:t xml:space="preserve"> commissioner for wales </w:t>
                      </w:r>
                      <w:r w:rsidR="00714393" w:rsidRPr="00BE0772">
                        <w:rPr>
                          <w:rFonts w:ascii="Arial" w:hAnsi="Arial" w:cs="Arial"/>
                          <w:sz w:val="22"/>
                          <w:szCs w:val="22"/>
                        </w:rPr>
                        <w:t xml:space="preserve">suggests </w:t>
                      </w:r>
                      <w:r w:rsidR="00DF57A8" w:rsidRPr="00BE0772">
                        <w:rPr>
                          <w:rFonts w:ascii="Arial" w:hAnsi="Arial" w:cs="Arial"/>
                          <w:sz w:val="22"/>
                          <w:szCs w:val="22"/>
                        </w:rPr>
                        <w:t>“</w:t>
                      </w:r>
                      <w:r w:rsidR="0025745E" w:rsidRPr="00BE0772">
                        <w:rPr>
                          <w:rFonts w:ascii="Arial" w:hAnsi="Arial" w:cs="Arial"/>
                          <w:color w:val="212529"/>
                          <w:sz w:val="22"/>
                          <w:szCs w:val="22"/>
                        </w:rPr>
                        <w:t>A Children’s Rights Approach is a principled and practical framework for working with children, grounded in the UN Convention on the Rights of the Child.</w:t>
                      </w:r>
                      <w:r w:rsidR="00DF57A8" w:rsidRPr="00BE0772">
                        <w:rPr>
                          <w:rFonts w:ascii="Arial" w:hAnsi="Arial" w:cs="Arial"/>
                          <w:color w:val="212529"/>
                          <w:sz w:val="22"/>
                          <w:szCs w:val="22"/>
                        </w:rPr>
                        <w:t>” (</w:t>
                      </w:r>
                      <w:r w:rsidR="00ED1606" w:rsidRPr="00BE0772">
                        <w:rPr>
                          <w:rFonts w:ascii="Arial" w:hAnsi="Arial" w:cs="Arial"/>
                          <w:color w:val="212529"/>
                          <w:sz w:val="22"/>
                          <w:szCs w:val="22"/>
                        </w:rPr>
                        <w:t>Children’s</w:t>
                      </w:r>
                      <w:r w:rsidR="005816A3" w:rsidRPr="00BE0772">
                        <w:rPr>
                          <w:rFonts w:ascii="Arial" w:hAnsi="Arial" w:cs="Arial"/>
                          <w:color w:val="212529"/>
                          <w:sz w:val="22"/>
                          <w:szCs w:val="22"/>
                        </w:rPr>
                        <w:t xml:space="preserve"> commissioner for wales,</w:t>
                      </w:r>
                      <w:r w:rsidR="00ED1606" w:rsidRPr="00BE0772">
                        <w:rPr>
                          <w:rFonts w:ascii="Arial" w:hAnsi="Arial" w:cs="Arial"/>
                          <w:color w:val="212529"/>
                          <w:sz w:val="22"/>
                          <w:szCs w:val="22"/>
                        </w:rPr>
                        <w:t xml:space="preserve"> 2019, </w:t>
                      </w:r>
                      <w:r w:rsidR="00ED1606" w:rsidRPr="00BE0772">
                        <w:rPr>
                          <w:rFonts w:ascii="Arial" w:hAnsi="Arial" w:cs="Arial"/>
                          <w:color w:val="212529"/>
                          <w:sz w:val="22"/>
                          <w:szCs w:val="22"/>
                        </w:rPr>
                        <w:t>https://www.childcomwales.org.uk/resources/childrens-rights-approach/childrens-rights-approach-education-wales/</w:t>
                      </w:r>
                      <w:r w:rsidR="00ED1606" w:rsidRPr="00BE0772">
                        <w:rPr>
                          <w:rFonts w:ascii="Arial" w:hAnsi="Arial" w:cs="Arial"/>
                          <w:color w:val="212529"/>
                          <w:sz w:val="22"/>
                          <w:szCs w:val="22"/>
                        </w:rPr>
                        <w:t>).</w:t>
                      </w:r>
                    </w:p>
                    <w:p w14:paraId="56180DCF" w14:textId="77777777" w:rsidR="0025745E" w:rsidRDefault="0025745E" w:rsidP="0025745E">
                      <w:pPr>
                        <w:pStyle w:val="NormalWeb"/>
                        <w:spacing w:before="0" w:beforeAutospacing="0"/>
                        <w:rPr>
                          <w:rFonts w:ascii="Helvetica" w:hAnsi="Helvetica"/>
                          <w:color w:val="212529"/>
                        </w:rPr>
                      </w:pPr>
                      <w:r>
                        <w:rPr>
                          <w:rFonts w:ascii="Helvetica" w:hAnsi="Helvetica"/>
                          <w:color w:val="212529"/>
                        </w:rPr>
                        <w:t>It’s about placing the UNCRC at the core of a child’s experience of education and at the core of school planning, teaching, decision-making, policies and practice.</w:t>
                      </w:r>
                    </w:p>
                    <w:p w14:paraId="22476D85" w14:textId="062B9141" w:rsidR="00BC5023" w:rsidRDefault="00BC5023"/>
                  </w:txbxContent>
                </v:textbox>
              </v:shape>
            </w:pict>
          </mc:Fallback>
        </mc:AlternateContent>
      </w:r>
    </w:p>
    <w:p w14:paraId="0E7B32F1" w14:textId="19EB6776" w:rsidR="002019DD" w:rsidRDefault="002019DD" w:rsidP="00C92676">
      <w:pPr>
        <w:rPr>
          <w:color w:val="000000" w:themeColor="text1"/>
        </w:rPr>
      </w:pPr>
    </w:p>
    <w:p w14:paraId="5DC43292" w14:textId="6736CF5E" w:rsidR="002019DD" w:rsidRDefault="002019DD">
      <w:pPr>
        <w:rPr>
          <w:color w:val="000000" w:themeColor="text1"/>
        </w:rPr>
      </w:pPr>
      <w:r>
        <w:rPr>
          <w:color w:val="000000" w:themeColor="text1"/>
        </w:rPr>
        <w:br w:type="page"/>
      </w:r>
    </w:p>
    <w:p w14:paraId="6BBB07A6" w14:textId="2D1291B1" w:rsidR="00ED523A" w:rsidRDefault="00ED523A" w:rsidP="00C92676">
      <w:pPr>
        <w:rPr>
          <w:color w:val="000000" w:themeColor="text1"/>
        </w:rPr>
      </w:pPr>
    </w:p>
    <w:p w14:paraId="2FD67BBF" w14:textId="77777777" w:rsidR="00277EB5" w:rsidRDefault="00277EB5" w:rsidP="00431181">
      <w:pPr>
        <w:jc w:val="both"/>
        <w:rPr>
          <w:rFonts w:ascii="Arial" w:hAnsi="Arial" w:cs="Arial"/>
          <w:color w:val="000000" w:themeColor="text1"/>
        </w:rPr>
      </w:pPr>
      <w:r w:rsidRPr="00E14C00">
        <w:rPr>
          <w:rFonts w:ascii="Arial" w:hAnsi="Arial" w:cs="Arial"/>
          <w:color w:val="000000" w:themeColor="text1"/>
        </w:rPr>
        <w:t xml:space="preserve">Briefing paper reference list: </w:t>
      </w:r>
    </w:p>
    <w:p w14:paraId="52562B86" w14:textId="77777777" w:rsidR="00277EB5" w:rsidRPr="00A90300" w:rsidRDefault="00277EB5" w:rsidP="00431181">
      <w:pPr>
        <w:jc w:val="both"/>
        <w:rPr>
          <w:rFonts w:ascii="Arial" w:hAnsi="Arial" w:cs="Arial"/>
          <w:color w:val="000000" w:themeColor="text1"/>
        </w:rPr>
      </w:pPr>
    </w:p>
    <w:p w14:paraId="4ED0850D" w14:textId="77777777" w:rsidR="00277EB5" w:rsidRPr="00A90300" w:rsidRDefault="00277EB5" w:rsidP="00431181">
      <w:pPr>
        <w:jc w:val="both"/>
        <w:rPr>
          <w:rFonts w:ascii="Arial" w:hAnsi="Arial" w:cs="Arial"/>
          <w:color w:val="000000" w:themeColor="text1"/>
        </w:rPr>
      </w:pPr>
      <w:r w:rsidRPr="00A90300">
        <w:rPr>
          <w:rFonts w:ascii="Arial" w:hAnsi="Arial" w:cs="Arial"/>
          <w:color w:val="000000" w:themeColor="text1"/>
        </w:rPr>
        <w:t xml:space="preserve">Save the children. (No date) </w:t>
      </w:r>
      <w:r w:rsidRPr="00A90300">
        <w:rPr>
          <w:rFonts w:ascii="Arial" w:hAnsi="Arial" w:cs="Arial"/>
          <w:i/>
          <w:iCs/>
          <w:color w:val="000000" w:themeColor="text1"/>
        </w:rPr>
        <w:t>UN Convention on the rights of the child.</w:t>
      </w:r>
      <w:r w:rsidRPr="00A90300">
        <w:rPr>
          <w:rFonts w:ascii="Arial" w:hAnsi="Arial" w:cs="Arial"/>
          <w:color w:val="000000" w:themeColor="text1"/>
        </w:rPr>
        <w:t xml:space="preserve"> Available at: </w:t>
      </w:r>
    </w:p>
    <w:p w14:paraId="308D279A" w14:textId="77777777" w:rsidR="00277EB5" w:rsidRPr="00556F17" w:rsidRDefault="00277EB5" w:rsidP="00431181">
      <w:pPr>
        <w:jc w:val="both"/>
        <w:rPr>
          <w:rFonts w:ascii="Arial" w:hAnsi="Arial" w:cs="Arial"/>
        </w:rPr>
      </w:pPr>
      <w:hyperlink r:id="rId10" w:history="1">
        <w:r w:rsidRPr="00A90300">
          <w:rPr>
            <w:rStyle w:val="Hyperlink"/>
            <w:rFonts w:ascii="Arial" w:hAnsi="Arial" w:cs="Arial"/>
          </w:rPr>
          <w:t>https://www.savethechildren.org.uk/what-we-do/childre</w:t>
        </w:r>
        <w:r w:rsidRPr="00A90300">
          <w:rPr>
            <w:rStyle w:val="Hyperlink"/>
            <w:rFonts w:ascii="Arial" w:hAnsi="Arial" w:cs="Arial"/>
          </w:rPr>
          <w:t>n</w:t>
        </w:r>
        <w:r w:rsidRPr="00A90300">
          <w:rPr>
            <w:rStyle w:val="Hyperlink"/>
            <w:rFonts w:ascii="Arial" w:hAnsi="Arial" w:cs="Arial"/>
          </w:rPr>
          <w:t>s-rights/united-nations-convention-of-the-rights-o</w:t>
        </w:r>
        <w:r w:rsidRPr="00A90300">
          <w:rPr>
            <w:rStyle w:val="Hyperlink"/>
            <w:rFonts w:ascii="Arial" w:hAnsi="Arial" w:cs="Arial"/>
          </w:rPr>
          <w:t>f</w:t>
        </w:r>
        <w:r w:rsidRPr="00A90300">
          <w:rPr>
            <w:rStyle w:val="Hyperlink"/>
            <w:rFonts w:ascii="Arial" w:hAnsi="Arial" w:cs="Arial"/>
          </w:rPr>
          <w:t>-the-child</w:t>
        </w:r>
      </w:hyperlink>
      <w:r w:rsidRPr="00A90300">
        <w:rPr>
          <w:rFonts w:ascii="Arial" w:hAnsi="Arial" w:cs="Arial"/>
        </w:rPr>
        <w:t xml:space="preserve"> (Accessed: 10</w:t>
      </w:r>
      <w:r w:rsidRPr="00A90300">
        <w:rPr>
          <w:rFonts w:ascii="Arial" w:hAnsi="Arial" w:cs="Arial"/>
          <w:vertAlign w:val="superscript"/>
        </w:rPr>
        <w:t>th</w:t>
      </w:r>
      <w:r w:rsidRPr="00A90300">
        <w:rPr>
          <w:rFonts w:ascii="Arial" w:hAnsi="Arial" w:cs="Arial"/>
        </w:rPr>
        <w:t xml:space="preserve"> October 2019).</w:t>
      </w:r>
    </w:p>
    <w:p w14:paraId="32351DA8" w14:textId="16887594" w:rsidR="00277EB5" w:rsidRDefault="00277EB5" w:rsidP="00431181">
      <w:pPr>
        <w:jc w:val="both"/>
        <w:rPr>
          <w:rFonts w:ascii="Arial" w:hAnsi="Arial" w:cs="Arial"/>
          <w:color w:val="000000" w:themeColor="text1"/>
          <w:u w:val="single"/>
        </w:rPr>
      </w:pPr>
    </w:p>
    <w:p w14:paraId="0C1368C3" w14:textId="77777777" w:rsidR="00431181" w:rsidRPr="00A90300" w:rsidRDefault="00431181" w:rsidP="00431181">
      <w:pPr>
        <w:jc w:val="both"/>
        <w:rPr>
          <w:rFonts w:ascii="Arial" w:hAnsi="Arial" w:cs="Arial"/>
          <w:color w:val="000000" w:themeColor="text1"/>
          <w:u w:val="single"/>
        </w:rPr>
      </w:pPr>
    </w:p>
    <w:p w14:paraId="3ABF8049" w14:textId="77777777" w:rsidR="00277EB5" w:rsidRPr="00A90300" w:rsidRDefault="00277EB5" w:rsidP="00431181">
      <w:pPr>
        <w:jc w:val="both"/>
        <w:rPr>
          <w:rFonts w:ascii="Arial" w:hAnsi="Arial" w:cs="Arial"/>
          <w:color w:val="000000" w:themeColor="text1"/>
        </w:rPr>
      </w:pPr>
      <w:proofErr w:type="spellStart"/>
      <w:r w:rsidRPr="00A90300">
        <w:rPr>
          <w:rFonts w:ascii="Arial" w:hAnsi="Arial" w:cs="Arial"/>
          <w:color w:val="000000" w:themeColor="text1"/>
        </w:rPr>
        <w:t>Unicef</w:t>
      </w:r>
      <w:proofErr w:type="spellEnd"/>
      <w:r w:rsidRPr="00A90300">
        <w:rPr>
          <w:rFonts w:ascii="Arial" w:hAnsi="Arial" w:cs="Arial"/>
          <w:color w:val="000000" w:themeColor="text1"/>
        </w:rPr>
        <w:t xml:space="preserve">. (No date) </w:t>
      </w:r>
      <w:r w:rsidRPr="00A90300">
        <w:rPr>
          <w:rFonts w:ascii="Arial" w:hAnsi="Arial" w:cs="Arial"/>
          <w:i/>
          <w:iCs/>
          <w:color w:val="000000" w:themeColor="text1"/>
        </w:rPr>
        <w:t xml:space="preserve">How we protect children’s rights. </w:t>
      </w:r>
      <w:r w:rsidRPr="00A90300">
        <w:rPr>
          <w:rFonts w:ascii="Arial" w:hAnsi="Arial" w:cs="Arial"/>
          <w:color w:val="000000" w:themeColor="text1"/>
        </w:rPr>
        <w:t>Available at:</w:t>
      </w:r>
      <w:r w:rsidRPr="00A90300">
        <w:rPr>
          <w:rFonts w:ascii="Arial" w:hAnsi="Arial" w:cs="Arial"/>
          <w:color w:val="000000" w:themeColor="text1"/>
        </w:rPr>
        <w:t xml:space="preserve"> </w:t>
      </w:r>
      <w:hyperlink r:id="rId11" w:history="1">
        <w:r w:rsidRPr="00A90300">
          <w:rPr>
            <w:rStyle w:val="Hyperlink"/>
            <w:rFonts w:ascii="Arial" w:hAnsi="Arial" w:cs="Arial"/>
          </w:rPr>
          <w:t>https://www.unicef.org.uk/what-we-do/un-convention-child</w:t>
        </w:r>
        <w:r w:rsidRPr="00A90300">
          <w:rPr>
            <w:rStyle w:val="Hyperlink"/>
            <w:rFonts w:ascii="Arial" w:hAnsi="Arial" w:cs="Arial"/>
          </w:rPr>
          <w:t>-</w:t>
        </w:r>
        <w:r w:rsidRPr="00A90300">
          <w:rPr>
            <w:rStyle w:val="Hyperlink"/>
            <w:rFonts w:ascii="Arial" w:hAnsi="Arial" w:cs="Arial"/>
          </w:rPr>
          <w:t>rights/</w:t>
        </w:r>
      </w:hyperlink>
      <w:r w:rsidRPr="00A90300">
        <w:rPr>
          <w:rFonts w:ascii="Arial" w:hAnsi="Arial" w:cs="Arial"/>
        </w:rPr>
        <w:t xml:space="preserve"> (Accessed: 10</w:t>
      </w:r>
      <w:r w:rsidRPr="00A90300">
        <w:rPr>
          <w:rFonts w:ascii="Arial" w:hAnsi="Arial" w:cs="Arial"/>
          <w:vertAlign w:val="superscript"/>
        </w:rPr>
        <w:t>th</w:t>
      </w:r>
      <w:r w:rsidRPr="00A90300">
        <w:rPr>
          <w:rFonts w:ascii="Arial" w:hAnsi="Arial" w:cs="Arial"/>
        </w:rPr>
        <w:t xml:space="preserve"> October 2019).</w:t>
      </w:r>
    </w:p>
    <w:p w14:paraId="5FA94A95" w14:textId="5FA6CAF1" w:rsidR="00277EB5" w:rsidRDefault="00277EB5" w:rsidP="00431181">
      <w:pPr>
        <w:jc w:val="both"/>
        <w:rPr>
          <w:rFonts w:ascii="Arial" w:hAnsi="Arial" w:cs="Arial"/>
          <w:color w:val="000000" w:themeColor="text1"/>
          <w:u w:val="single"/>
        </w:rPr>
      </w:pPr>
    </w:p>
    <w:p w14:paraId="1CC4720B" w14:textId="77777777" w:rsidR="00431181" w:rsidRPr="00A90300" w:rsidRDefault="00431181" w:rsidP="00431181">
      <w:pPr>
        <w:jc w:val="both"/>
        <w:rPr>
          <w:rFonts w:ascii="Arial" w:hAnsi="Arial" w:cs="Arial"/>
          <w:color w:val="000000" w:themeColor="text1"/>
          <w:u w:val="single"/>
        </w:rPr>
      </w:pPr>
    </w:p>
    <w:p w14:paraId="7C9F1CB4" w14:textId="77777777" w:rsidR="00277EB5" w:rsidRPr="00A90300" w:rsidRDefault="00277EB5" w:rsidP="00431181">
      <w:pPr>
        <w:pStyle w:val="Heading1"/>
        <w:spacing w:before="0" w:beforeAutospacing="0" w:after="0" w:afterAutospacing="0"/>
        <w:jc w:val="both"/>
        <w:rPr>
          <w:rFonts w:ascii="Arial" w:hAnsi="Arial" w:cs="Arial"/>
          <w:b w:val="0"/>
          <w:bCs w:val="0"/>
          <w:color w:val="000000"/>
          <w:sz w:val="24"/>
          <w:szCs w:val="24"/>
        </w:rPr>
      </w:pPr>
      <w:r w:rsidRPr="00A90300">
        <w:rPr>
          <w:rFonts w:ascii="Arial" w:hAnsi="Arial" w:cs="Arial"/>
          <w:b w:val="0"/>
          <w:bCs w:val="0"/>
          <w:color w:val="000000" w:themeColor="text1"/>
          <w:sz w:val="24"/>
          <w:szCs w:val="24"/>
        </w:rPr>
        <w:t xml:space="preserve">Together Scotland. (2019) </w:t>
      </w:r>
      <w:r w:rsidRPr="00A90300">
        <w:rPr>
          <w:rFonts w:ascii="Arial" w:hAnsi="Arial" w:cs="Arial"/>
          <w:b w:val="0"/>
          <w:bCs w:val="0"/>
          <w:i/>
          <w:iCs/>
          <w:color w:val="000000"/>
          <w:sz w:val="24"/>
          <w:szCs w:val="24"/>
        </w:rPr>
        <w:t>UN Convention on the Rights of the Child.</w:t>
      </w:r>
      <w:r w:rsidRPr="00A90300">
        <w:rPr>
          <w:rFonts w:ascii="Arial" w:hAnsi="Arial" w:cs="Arial"/>
          <w:b w:val="0"/>
          <w:bCs w:val="0"/>
          <w:color w:val="000000"/>
          <w:sz w:val="24"/>
          <w:szCs w:val="24"/>
        </w:rPr>
        <w:t xml:space="preserve"> Available at:</w:t>
      </w:r>
    </w:p>
    <w:p w14:paraId="7F1D18C7" w14:textId="77777777" w:rsidR="00277EB5" w:rsidRDefault="00277EB5" w:rsidP="00431181">
      <w:pPr>
        <w:jc w:val="both"/>
        <w:rPr>
          <w:rStyle w:val="Hyperlink"/>
          <w:rFonts w:ascii="Arial" w:hAnsi="Arial" w:cs="Arial"/>
          <w:color w:val="000000" w:themeColor="text1"/>
        </w:rPr>
      </w:pPr>
      <w:hyperlink r:id="rId12" w:history="1">
        <w:r w:rsidRPr="00A90300">
          <w:rPr>
            <w:rStyle w:val="Hyperlink"/>
            <w:rFonts w:ascii="Arial" w:hAnsi="Arial" w:cs="Arial"/>
          </w:rPr>
          <w:t>https://www.togetherscotland.org.uk/about-childrens-ri</w:t>
        </w:r>
        <w:r w:rsidRPr="00A90300">
          <w:rPr>
            <w:rStyle w:val="Hyperlink"/>
            <w:rFonts w:ascii="Arial" w:hAnsi="Arial" w:cs="Arial"/>
          </w:rPr>
          <w:t>g</w:t>
        </w:r>
        <w:r w:rsidRPr="00A90300">
          <w:rPr>
            <w:rStyle w:val="Hyperlink"/>
            <w:rFonts w:ascii="Arial" w:hAnsi="Arial" w:cs="Arial"/>
          </w:rPr>
          <w:t>hts/un-convention-on-</w:t>
        </w:r>
        <w:r w:rsidRPr="00A90300">
          <w:rPr>
            <w:rStyle w:val="Hyperlink"/>
            <w:rFonts w:ascii="Arial" w:hAnsi="Arial" w:cs="Arial"/>
          </w:rPr>
          <w:t>t</w:t>
        </w:r>
        <w:r w:rsidRPr="00A90300">
          <w:rPr>
            <w:rStyle w:val="Hyperlink"/>
            <w:rFonts w:ascii="Arial" w:hAnsi="Arial" w:cs="Arial"/>
          </w:rPr>
          <w:t>he-rights-of-the-child/</w:t>
        </w:r>
      </w:hyperlink>
      <w:r w:rsidRPr="00A90300">
        <w:rPr>
          <w:rStyle w:val="Hyperlink"/>
          <w:rFonts w:ascii="Arial" w:hAnsi="Arial" w:cs="Arial"/>
          <w:color w:val="000000" w:themeColor="text1"/>
        </w:rPr>
        <w:t xml:space="preserve"> </w:t>
      </w:r>
      <w:r w:rsidRPr="00A90300">
        <w:rPr>
          <w:rStyle w:val="Hyperlink"/>
          <w:rFonts w:ascii="Arial" w:hAnsi="Arial" w:cs="Arial"/>
          <w:color w:val="000000" w:themeColor="text1"/>
          <w:u w:val="none"/>
        </w:rPr>
        <w:t>(Accessed: 25</w:t>
      </w:r>
      <w:r w:rsidRPr="00A90300">
        <w:rPr>
          <w:rStyle w:val="Hyperlink"/>
          <w:rFonts w:ascii="Arial" w:hAnsi="Arial" w:cs="Arial"/>
          <w:color w:val="000000" w:themeColor="text1"/>
          <w:u w:val="none"/>
          <w:vertAlign w:val="superscript"/>
        </w:rPr>
        <w:t>th</w:t>
      </w:r>
      <w:r w:rsidRPr="00A90300">
        <w:rPr>
          <w:rStyle w:val="Hyperlink"/>
          <w:rFonts w:ascii="Arial" w:hAnsi="Arial" w:cs="Arial"/>
          <w:color w:val="000000" w:themeColor="text1"/>
          <w:u w:val="none"/>
        </w:rPr>
        <w:t xml:space="preserve"> October 2019).</w:t>
      </w:r>
    </w:p>
    <w:p w14:paraId="1A4C8002" w14:textId="3757D874" w:rsidR="00277EB5" w:rsidRDefault="00277EB5" w:rsidP="00431181">
      <w:pPr>
        <w:jc w:val="both"/>
        <w:rPr>
          <w:rFonts w:ascii="Arial" w:hAnsi="Arial" w:cs="Arial"/>
          <w:color w:val="000000" w:themeColor="text1"/>
          <w:u w:val="single"/>
        </w:rPr>
      </w:pPr>
    </w:p>
    <w:p w14:paraId="4017A66B" w14:textId="77777777" w:rsidR="00431181" w:rsidRPr="00A90300" w:rsidRDefault="00431181" w:rsidP="00431181">
      <w:pPr>
        <w:jc w:val="both"/>
        <w:rPr>
          <w:rFonts w:ascii="Arial" w:hAnsi="Arial" w:cs="Arial"/>
          <w:color w:val="000000" w:themeColor="text1"/>
          <w:u w:val="single"/>
        </w:rPr>
      </w:pPr>
    </w:p>
    <w:p w14:paraId="03D78DFE" w14:textId="66582D43" w:rsidR="00277EB5" w:rsidRDefault="00277EB5" w:rsidP="00431181">
      <w:pPr>
        <w:jc w:val="both"/>
        <w:rPr>
          <w:rFonts w:ascii="Arial" w:hAnsi="Arial" w:cs="Arial"/>
        </w:rPr>
      </w:pPr>
      <w:proofErr w:type="spellStart"/>
      <w:r w:rsidRPr="00A90300">
        <w:rPr>
          <w:rFonts w:ascii="Arial" w:hAnsi="Arial" w:cs="Arial"/>
        </w:rPr>
        <w:t>Unicef</w:t>
      </w:r>
      <w:proofErr w:type="spellEnd"/>
      <w:r w:rsidRPr="00A90300">
        <w:rPr>
          <w:rFonts w:ascii="Arial" w:hAnsi="Arial" w:cs="Arial"/>
        </w:rPr>
        <w:t xml:space="preserve">. (No date) </w:t>
      </w:r>
      <w:r w:rsidRPr="00A90300">
        <w:rPr>
          <w:rFonts w:ascii="Arial" w:hAnsi="Arial" w:cs="Arial"/>
          <w:i/>
          <w:iCs/>
        </w:rPr>
        <w:t>A summary of the UN convention on the rights of a child</w:t>
      </w:r>
      <w:r w:rsidRPr="00A90300">
        <w:rPr>
          <w:rFonts w:ascii="Arial" w:hAnsi="Arial" w:cs="Arial"/>
        </w:rPr>
        <w:t xml:space="preserve">. Available at: </w:t>
      </w:r>
      <w:hyperlink r:id="rId13" w:history="1">
        <w:r w:rsidRPr="00A90300">
          <w:rPr>
            <w:rStyle w:val="Hyperlink"/>
            <w:rFonts w:ascii="Arial" w:hAnsi="Arial" w:cs="Arial"/>
          </w:rPr>
          <w:t>https://www.unicef.org.uk/wp-content/uploads/2010/05/UNCRC_sum</w:t>
        </w:r>
        <w:r w:rsidRPr="00A90300">
          <w:rPr>
            <w:rStyle w:val="Hyperlink"/>
            <w:rFonts w:ascii="Arial" w:hAnsi="Arial" w:cs="Arial"/>
          </w:rPr>
          <w:t>m</w:t>
        </w:r>
        <w:r w:rsidRPr="00A90300">
          <w:rPr>
            <w:rStyle w:val="Hyperlink"/>
            <w:rFonts w:ascii="Arial" w:hAnsi="Arial" w:cs="Arial"/>
          </w:rPr>
          <w:t>ary-1.pdf</w:t>
        </w:r>
      </w:hyperlink>
      <w:r w:rsidRPr="00A90300">
        <w:rPr>
          <w:rFonts w:ascii="Arial" w:hAnsi="Arial" w:cs="Arial"/>
        </w:rPr>
        <w:t xml:space="preserve"> (Accessed: 25</w:t>
      </w:r>
      <w:r w:rsidRPr="00A90300">
        <w:rPr>
          <w:rFonts w:ascii="Arial" w:hAnsi="Arial" w:cs="Arial"/>
          <w:vertAlign w:val="superscript"/>
        </w:rPr>
        <w:t>th</w:t>
      </w:r>
      <w:r w:rsidRPr="00A90300">
        <w:rPr>
          <w:rFonts w:ascii="Arial" w:hAnsi="Arial" w:cs="Arial"/>
        </w:rPr>
        <w:t xml:space="preserve"> October 2019).</w:t>
      </w:r>
    </w:p>
    <w:p w14:paraId="5FCD4DBD" w14:textId="77777777" w:rsidR="00431181" w:rsidRPr="00556F17" w:rsidRDefault="00431181" w:rsidP="00431181">
      <w:pPr>
        <w:jc w:val="both"/>
        <w:rPr>
          <w:rFonts w:ascii="Arial" w:hAnsi="Arial" w:cs="Arial"/>
        </w:rPr>
      </w:pPr>
    </w:p>
    <w:p w14:paraId="7F6F04C3" w14:textId="77777777" w:rsidR="00277EB5" w:rsidRPr="00A90300" w:rsidRDefault="00277EB5" w:rsidP="00431181">
      <w:pPr>
        <w:jc w:val="both"/>
        <w:rPr>
          <w:rFonts w:ascii="Arial" w:hAnsi="Arial" w:cs="Arial"/>
          <w:color w:val="000000" w:themeColor="text1"/>
        </w:rPr>
      </w:pPr>
    </w:p>
    <w:p w14:paraId="6116B595" w14:textId="622C22CD" w:rsidR="00277EB5" w:rsidRDefault="00277EB5" w:rsidP="00431181">
      <w:pPr>
        <w:jc w:val="both"/>
        <w:rPr>
          <w:rFonts w:ascii="Arial" w:hAnsi="Arial" w:cs="Arial"/>
          <w:color w:val="000000" w:themeColor="text1"/>
        </w:rPr>
      </w:pPr>
      <w:r w:rsidRPr="00A90300">
        <w:rPr>
          <w:rFonts w:ascii="Arial" w:hAnsi="Arial" w:cs="Arial"/>
          <w:color w:val="000000" w:themeColor="text1"/>
        </w:rPr>
        <w:t xml:space="preserve">City of York safeguarding children partnership. (No date) </w:t>
      </w:r>
      <w:r w:rsidRPr="00A90300">
        <w:rPr>
          <w:rFonts w:ascii="Arial" w:hAnsi="Arial" w:cs="Arial"/>
          <w:i/>
          <w:iCs/>
          <w:color w:val="000000" w:themeColor="text1"/>
        </w:rPr>
        <w:t>Principles of the children act 1989.</w:t>
      </w:r>
      <w:r w:rsidRPr="00A90300">
        <w:rPr>
          <w:rFonts w:ascii="Arial" w:hAnsi="Arial" w:cs="Arial"/>
          <w:color w:val="000000" w:themeColor="text1"/>
        </w:rPr>
        <w:t xml:space="preserve"> Available at: </w:t>
      </w:r>
      <w:hyperlink r:id="rId14" w:history="1">
        <w:r w:rsidRPr="00A90300">
          <w:rPr>
            <w:rStyle w:val="Hyperlink"/>
            <w:rFonts w:ascii="Arial" w:hAnsi="Arial" w:cs="Arial"/>
          </w:rPr>
          <w:t>https://www.saferchildrenyork.org.uk/principles-of-the-children-ac</w:t>
        </w:r>
        <w:r w:rsidRPr="00A90300">
          <w:rPr>
            <w:rStyle w:val="Hyperlink"/>
            <w:rFonts w:ascii="Arial" w:hAnsi="Arial" w:cs="Arial"/>
          </w:rPr>
          <w:t>t</w:t>
        </w:r>
        <w:r w:rsidRPr="00A90300">
          <w:rPr>
            <w:rStyle w:val="Hyperlink"/>
            <w:rFonts w:ascii="Arial" w:hAnsi="Arial" w:cs="Arial"/>
          </w:rPr>
          <w:t>.htm</w:t>
        </w:r>
      </w:hyperlink>
      <w:r w:rsidRPr="00A90300">
        <w:rPr>
          <w:rFonts w:ascii="Arial" w:hAnsi="Arial" w:cs="Arial"/>
          <w:color w:val="000000" w:themeColor="text1"/>
        </w:rPr>
        <w:t xml:space="preserve"> (Accessed: 25</w:t>
      </w:r>
      <w:r w:rsidRPr="00A90300">
        <w:rPr>
          <w:rFonts w:ascii="Arial" w:hAnsi="Arial" w:cs="Arial"/>
          <w:color w:val="000000" w:themeColor="text1"/>
          <w:vertAlign w:val="superscript"/>
        </w:rPr>
        <w:t>th</w:t>
      </w:r>
      <w:r w:rsidRPr="00A90300">
        <w:rPr>
          <w:rFonts w:ascii="Arial" w:hAnsi="Arial" w:cs="Arial"/>
          <w:color w:val="000000" w:themeColor="text1"/>
        </w:rPr>
        <w:t xml:space="preserve"> October 2019).</w:t>
      </w:r>
    </w:p>
    <w:p w14:paraId="523FF5D4" w14:textId="77777777" w:rsidR="00431181" w:rsidRDefault="00431181" w:rsidP="00431181">
      <w:pPr>
        <w:jc w:val="both"/>
        <w:rPr>
          <w:rFonts w:ascii="Arial" w:hAnsi="Arial" w:cs="Arial"/>
          <w:color w:val="000000" w:themeColor="text1"/>
        </w:rPr>
      </w:pPr>
    </w:p>
    <w:p w14:paraId="3F410200" w14:textId="77777777" w:rsidR="00277EB5" w:rsidRPr="00A90300" w:rsidRDefault="00277EB5" w:rsidP="00431181">
      <w:pPr>
        <w:jc w:val="both"/>
        <w:rPr>
          <w:rFonts w:ascii="Arial" w:hAnsi="Arial" w:cs="Arial"/>
          <w:color w:val="000000" w:themeColor="text1"/>
        </w:rPr>
      </w:pPr>
    </w:p>
    <w:p w14:paraId="3BF690EB" w14:textId="77777777" w:rsidR="00277EB5" w:rsidRDefault="00277EB5" w:rsidP="00431181">
      <w:pPr>
        <w:jc w:val="both"/>
        <w:rPr>
          <w:rFonts w:ascii="Arial" w:hAnsi="Arial" w:cs="Arial"/>
          <w:color w:val="000000" w:themeColor="text1"/>
        </w:rPr>
      </w:pPr>
      <w:r w:rsidRPr="00A90300">
        <w:rPr>
          <w:rFonts w:ascii="Arial" w:hAnsi="Arial" w:cs="Arial"/>
          <w:color w:val="000000" w:themeColor="text1"/>
        </w:rPr>
        <w:t xml:space="preserve">Welsh Government. (2015) </w:t>
      </w:r>
      <w:r w:rsidRPr="00A90300">
        <w:rPr>
          <w:rFonts w:ascii="Arial" w:hAnsi="Arial" w:cs="Arial"/>
          <w:i/>
          <w:iCs/>
          <w:color w:val="000000" w:themeColor="text1"/>
        </w:rPr>
        <w:t>Curriculum for Wales.</w:t>
      </w:r>
      <w:r w:rsidRPr="00A90300">
        <w:rPr>
          <w:rFonts w:ascii="Arial" w:hAnsi="Arial" w:cs="Arial"/>
          <w:color w:val="000000" w:themeColor="text1"/>
        </w:rPr>
        <w:t xml:space="preserve"> Available at: </w:t>
      </w:r>
      <w:hyperlink r:id="rId15" w:history="1">
        <w:r w:rsidRPr="00A90300">
          <w:rPr>
            <w:rStyle w:val="Hyperlink"/>
            <w:rFonts w:ascii="Arial" w:hAnsi="Arial" w:cs="Arial"/>
          </w:rPr>
          <w:t>https://gov.wales/sites/default/files/publications/2018-02/fou</w:t>
        </w:r>
        <w:r w:rsidRPr="00A90300">
          <w:rPr>
            <w:rStyle w:val="Hyperlink"/>
            <w:rFonts w:ascii="Arial" w:hAnsi="Arial" w:cs="Arial"/>
          </w:rPr>
          <w:t>n</w:t>
        </w:r>
        <w:r w:rsidRPr="00A90300">
          <w:rPr>
            <w:rStyle w:val="Hyperlink"/>
            <w:rFonts w:ascii="Arial" w:hAnsi="Arial" w:cs="Arial"/>
          </w:rPr>
          <w:t>dation-phase-framework-revised-2015.pdf</w:t>
        </w:r>
      </w:hyperlink>
      <w:r w:rsidRPr="00A90300">
        <w:rPr>
          <w:rFonts w:ascii="Arial" w:hAnsi="Arial" w:cs="Arial"/>
          <w:color w:val="000000" w:themeColor="text1"/>
        </w:rPr>
        <w:t xml:space="preserve"> (Accessed 25</w:t>
      </w:r>
      <w:r w:rsidRPr="00A90300">
        <w:rPr>
          <w:rFonts w:ascii="Arial" w:hAnsi="Arial" w:cs="Arial"/>
          <w:color w:val="000000" w:themeColor="text1"/>
          <w:vertAlign w:val="superscript"/>
        </w:rPr>
        <w:t>th</w:t>
      </w:r>
      <w:r w:rsidRPr="00A90300">
        <w:rPr>
          <w:rFonts w:ascii="Arial" w:hAnsi="Arial" w:cs="Arial"/>
          <w:color w:val="000000" w:themeColor="text1"/>
        </w:rPr>
        <w:t xml:space="preserve"> October 2019).</w:t>
      </w:r>
    </w:p>
    <w:p w14:paraId="7D2255D1" w14:textId="77777777" w:rsidR="00277EB5" w:rsidRDefault="00277EB5" w:rsidP="00431181">
      <w:pPr>
        <w:jc w:val="both"/>
        <w:rPr>
          <w:rFonts w:ascii="Arial" w:hAnsi="Arial" w:cs="Arial"/>
          <w:color w:val="000000" w:themeColor="text1"/>
        </w:rPr>
      </w:pPr>
    </w:p>
    <w:p w14:paraId="294339F3" w14:textId="77777777" w:rsidR="00277EB5" w:rsidRPr="00A90300" w:rsidRDefault="00277EB5" w:rsidP="00431181">
      <w:pPr>
        <w:jc w:val="both"/>
        <w:rPr>
          <w:rFonts w:ascii="Arial" w:hAnsi="Arial" w:cs="Arial"/>
          <w:color w:val="000000" w:themeColor="text1"/>
        </w:rPr>
      </w:pPr>
    </w:p>
    <w:p w14:paraId="1312DF0B" w14:textId="77777777" w:rsidR="00277EB5" w:rsidRPr="00A90300" w:rsidRDefault="00277EB5" w:rsidP="00431181">
      <w:pPr>
        <w:spacing w:line="360" w:lineRule="auto"/>
        <w:jc w:val="both"/>
        <w:rPr>
          <w:rFonts w:ascii="Arial" w:hAnsi="Arial" w:cs="Arial"/>
        </w:rPr>
      </w:pPr>
      <w:r w:rsidRPr="00A90300">
        <w:rPr>
          <w:rFonts w:ascii="Arial" w:hAnsi="Arial" w:cs="Arial"/>
        </w:rPr>
        <w:t xml:space="preserve">Welsh Government. (2014) </w:t>
      </w:r>
      <w:r w:rsidRPr="00A90300">
        <w:rPr>
          <w:rFonts w:ascii="Arial" w:hAnsi="Arial" w:cs="Arial"/>
          <w:i/>
          <w:iCs/>
        </w:rPr>
        <w:t>Social and Well Being Act.</w:t>
      </w:r>
      <w:r w:rsidRPr="00A90300">
        <w:rPr>
          <w:rFonts w:ascii="Arial" w:hAnsi="Arial" w:cs="Arial"/>
        </w:rPr>
        <w:t xml:space="preserve"> Available at: </w:t>
      </w:r>
      <w:hyperlink r:id="rId16" w:history="1">
        <w:r w:rsidRPr="00A90300">
          <w:rPr>
            <w:rStyle w:val="Hyperlink"/>
            <w:rFonts w:ascii="Arial" w:hAnsi="Arial" w:cs="Arial"/>
          </w:rPr>
          <w:t>https://www.legislation.gov.uk/anaw/2014/4/section/37</w:t>
        </w:r>
      </w:hyperlink>
      <w:r w:rsidRPr="00A90300">
        <w:rPr>
          <w:rFonts w:ascii="Arial" w:hAnsi="Arial" w:cs="Arial"/>
        </w:rPr>
        <w:t xml:space="preserve"> (Accessed: 7</w:t>
      </w:r>
      <w:r w:rsidRPr="00A90300">
        <w:rPr>
          <w:rFonts w:ascii="Arial" w:hAnsi="Arial" w:cs="Arial"/>
          <w:vertAlign w:val="superscript"/>
        </w:rPr>
        <w:t>th</w:t>
      </w:r>
      <w:r w:rsidRPr="00A90300">
        <w:rPr>
          <w:rFonts w:ascii="Arial" w:hAnsi="Arial" w:cs="Arial"/>
        </w:rPr>
        <w:t xml:space="preserve"> October 2019).</w:t>
      </w:r>
    </w:p>
    <w:p w14:paraId="56037293" w14:textId="77777777" w:rsidR="00277EB5" w:rsidRDefault="00277EB5" w:rsidP="00431181">
      <w:pPr>
        <w:spacing w:line="360" w:lineRule="auto"/>
        <w:jc w:val="both"/>
        <w:rPr>
          <w:rFonts w:ascii="Arial" w:hAnsi="Arial" w:cs="Arial"/>
        </w:rPr>
      </w:pPr>
    </w:p>
    <w:p w14:paraId="5D4F597A" w14:textId="77777777" w:rsidR="00277EB5" w:rsidRDefault="00277EB5" w:rsidP="00431181">
      <w:pPr>
        <w:spacing w:line="360" w:lineRule="auto"/>
        <w:jc w:val="both"/>
        <w:rPr>
          <w:rFonts w:ascii="Arial" w:hAnsi="Arial" w:cs="Arial"/>
        </w:rPr>
      </w:pPr>
      <w:r w:rsidRPr="00A90300">
        <w:rPr>
          <w:rFonts w:ascii="Arial" w:hAnsi="Arial" w:cs="Arial"/>
        </w:rPr>
        <w:t xml:space="preserve">Family Law week. (No date) </w:t>
      </w:r>
      <w:r w:rsidRPr="00A90300">
        <w:rPr>
          <w:rFonts w:ascii="Arial" w:hAnsi="Arial" w:cs="Arial"/>
          <w:i/>
          <w:iCs/>
        </w:rPr>
        <w:t>The children and young person act a guide.</w:t>
      </w:r>
      <w:r w:rsidRPr="00A90300">
        <w:rPr>
          <w:rFonts w:ascii="Arial" w:hAnsi="Arial" w:cs="Arial"/>
        </w:rPr>
        <w:t xml:space="preserve"> Available at: </w:t>
      </w:r>
      <w:hyperlink r:id="rId17" w:history="1">
        <w:r w:rsidRPr="00A90300">
          <w:rPr>
            <w:rStyle w:val="Hyperlink"/>
            <w:rFonts w:ascii="Arial" w:hAnsi="Arial" w:cs="Arial"/>
          </w:rPr>
          <w:t>https://www.familylawweek.co.uk/site.asp</w:t>
        </w:r>
        <w:r w:rsidRPr="00A90300">
          <w:rPr>
            <w:rStyle w:val="Hyperlink"/>
            <w:rFonts w:ascii="Arial" w:hAnsi="Arial" w:cs="Arial"/>
          </w:rPr>
          <w:t>x</w:t>
        </w:r>
        <w:r w:rsidRPr="00A90300">
          <w:rPr>
            <w:rStyle w:val="Hyperlink"/>
            <w:rFonts w:ascii="Arial" w:hAnsi="Arial" w:cs="Arial"/>
          </w:rPr>
          <w:t>?i=ed28948</w:t>
        </w:r>
      </w:hyperlink>
      <w:r w:rsidRPr="00A90300">
        <w:rPr>
          <w:rFonts w:ascii="Arial" w:hAnsi="Arial" w:cs="Arial"/>
        </w:rPr>
        <w:t xml:space="preserve"> (Accessed: 29</w:t>
      </w:r>
      <w:r w:rsidRPr="00A90300">
        <w:rPr>
          <w:rFonts w:ascii="Arial" w:hAnsi="Arial" w:cs="Arial"/>
          <w:vertAlign w:val="superscript"/>
        </w:rPr>
        <w:t>th</w:t>
      </w:r>
      <w:r w:rsidRPr="00A90300">
        <w:rPr>
          <w:rFonts w:ascii="Arial" w:hAnsi="Arial" w:cs="Arial"/>
        </w:rPr>
        <w:t xml:space="preserve"> October 2019).</w:t>
      </w:r>
    </w:p>
    <w:p w14:paraId="482882A0" w14:textId="77777777" w:rsidR="00277EB5" w:rsidRDefault="00277EB5" w:rsidP="00431181">
      <w:pPr>
        <w:spacing w:line="360" w:lineRule="auto"/>
        <w:jc w:val="both"/>
        <w:rPr>
          <w:rFonts w:ascii="Arial" w:hAnsi="Arial" w:cs="Arial"/>
        </w:rPr>
      </w:pPr>
    </w:p>
    <w:p w14:paraId="5527FDC7" w14:textId="77777777" w:rsidR="00277EB5" w:rsidRDefault="00277EB5" w:rsidP="00431181">
      <w:pPr>
        <w:spacing w:line="360" w:lineRule="auto"/>
        <w:jc w:val="both"/>
        <w:rPr>
          <w:rFonts w:ascii="Arial" w:hAnsi="Arial" w:cs="Arial"/>
        </w:rPr>
      </w:pPr>
      <w:r w:rsidRPr="00A90300">
        <w:rPr>
          <w:rFonts w:ascii="Arial" w:hAnsi="Arial" w:cs="Arial"/>
        </w:rPr>
        <w:t xml:space="preserve">Welsh Government. (2019) </w:t>
      </w:r>
      <w:r w:rsidRPr="00A90300">
        <w:rPr>
          <w:rFonts w:ascii="Arial" w:hAnsi="Arial" w:cs="Arial"/>
          <w:i/>
          <w:iCs/>
        </w:rPr>
        <w:t xml:space="preserve">Independent professional advocacy. </w:t>
      </w:r>
      <w:r w:rsidRPr="00A90300">
        <w:rPr>
          <w:rFonts w:ascii="Arial" w:hAnsi="Arial" w:cs="Arial"/>
        </w:rPr>
        <w:t xml:space="preserve">Available at: </w:t>
      </w:r>
      <w:hyperlink r:id="rId18" w:history="1">
        <w:r w:rsidRPr="00A90300">
          <w:rPr>
            <w:rStyle w:val="Hyperlink"/>
            <w:rFonts w:ascii="Arial" w:hAnsi="Arial" w:cs="Arial"/>
          </w:rPr>
          <w:t>https://gov.wales/sites/default/files/publications/2019-08/natio</w:t>
        </w:r>
        <w:r w:rsidRPr="00A90300">
          <w:rPr>
            <w:rStyle w:val="Hyperlink"/>
            <w:rFonts w:ascii="Arial" w:hAnsi="Arial" w:cs="Arial"/>
          </w:rPr>
          <w:t>n</w:t>
        </w:r>
        <w:r w:rsidRPr="00A90300">
          <w:rPr>
            <w:rStyle w:val="Hyperlink"/>
            <w:rFonts w:ascii="Arial" w:hAnsi="Arial" w:cs="Arial"/>
          </w:rPr>
          <w:t>al-standards-and-</w:t>
        </w:r>
        <w:r w:rsidRPr="00A90300">
          <w:rPr>
            <w:rStyle w:val="Hyperlink"/>
            <w:rFonts w:ascii="Arial" w:hAnsi="Arial" w:cs="Arial"/>
          </w:rPr>
          <w:t>o</w:t>
        </w:r>
        <w:r w:rsidRPr="00A90300">
          <w:rPr>
            <w:rStyle w:val="Hyperlink"/>
            <w:rFonts w:ascii="Arial" w:hAnsi="Arial" w:cs="Arial"/>
          </w:rPr>
          <w:t>utcomes-framework-for-children-and-young-people-in-wales.pdf</w:t>
        </w:r>
      </w:hyperlink>
      <w:r w:rsidRPr="00A90300">
        <w:rPr>
          <w:rFonts w:ascii="Arial" w:hAnsi="Arial" w:cs="Arial"/>
        </w:rPr>
        <w:t xml:space="preserve"> (Accessed: 25</w:t>
      </w:r>
      <w:r w:rsidRPr="00A90300">
        <w:rPr>
          <w:rFonts w:ascii="Arial" w:hAnsi="Arial" w:cs="Arial"/>
          <w:vertAlign w:val="superscript"/>
        </w:rPr>
        <w:t>th</w:t>
      </w:r>
      <w:r w:rsidRPr="00A90300">
        <w:rPr>
          <w:rFonts w:ascii="Arial" w:hAnsi="Arial" w:cs="Arial"/>
        </w:rPr>
        <w:t xml:space="preserve"> October 2019).</w:t>
      </w:r>
    </w:p>
    <w:p w14:paraId="7A3FAA55" w14:textId="77777777" w:rsidR="00277EB5" w:rsidRDefault="00277EB5" w:rsidP="00431181">
      <w:pPr>
        <w:spacing w:line="360" w:lineRule="auto"/>
        <w:jc w:val="both"/>
        <w:rPr>
          <w:rFonts w:ascii="Arial" w:hAnsi="Arial" w:cs="Arial"/>
        </w:rPr>
      </w:pPr>
    </w:p>
    <w:p w14:paraId="7776866C" w14:textId="77777777" w:rsidR="00277EB5" w:rsidRDefault="00277EB5" w:rsidP="00431181">
      <w:pPr>
        <w:spacing w:line="360" w:lineRule="auto"/>
        <w:jc w:val="both"/>
        <w:rPr>
          <w:rFonts w:ascii="Arial" w:hAnsi="Arial" w:cs="Arial"/>
        </w:rPr>
      </w:pPr>
      <w:r w:rsidRPr="00A90300">
        <w:rPr>
          <w:rFonts w:ascii="Arial" w:hAnsi="Arial" w:cs="Arial"/>
        </w:rPr>
        <w:t xml:space="preserve">United nations human rights office of the high commissioner. (2019) </w:t>
      </w:r>
      <w:r w:rsidRPr="00A90300">
        <w:rPr>
          <w:rFonts w:ascii="Arial" w:hAnsi="Arial" w:cs="Arial"/>
          <w:i/>
          <w:iCs/>
        </w:rPr>
        <w:t>Convention on the rights of a child</w:t>
      </w:r>
      <w:r w:rsidRPr="00A90300">
        <w:rPr>
          <w:rFonts w:ascii="Arial" w:hAnsi="Arial" w:cs="Arial"/>
        </w:rPr>
        <w:t xml:space="preserve">. Available at: </w:t>
      </w:r>
      <w:hyperlink r:id="rId19" w:history="1">
        <w:r w:rsidRPr="00A90300">
          <w:rPr>
            <w:rStyle w:val="Hyperlink"/>
            <w:rFonts w:ascii="Arial" w:hAnsi="Arial" w:cs="Arial"/>
          </w:rPr>
          <w:t>https://www.ohchr.org/en/professionalinterest/page</w:t>
        </w:r>
        <w:r w:rsidRPr="00A90300">
          <w:rPr>
            <w:rStyle w:val="Hyperlink"/>
            <w:rFonts w:ascii="Arial" w:hAnsi="Arial" w:cs="Arial"/>
          </w:rPr>
          <w:t>s</w:t>
        </w:r>
        <w:r w:rsidRPr="00A90300">
          <w:rPr>
            <w:rStyle w:val="Hyperlink"/>
            <w:rFonts w:ascii="Arial" w:hAnsi="Arial" w:cs="Arial"/>
          </w:rPr>
          <w:t>/crc.aspx</w:t>
        </w:r>
      </w:hyperlink>
      <w:r w:rsidRPr="00A90300">
        <w:rPr>
          <w:rFonts w:ascii="Arial" w:hAnsi="Arial" w:cs="Arial"/>
        </w:rPr>
        <w:t xml:space="preserve"> (Acsessed:25</w:t>
      </w:r>
      <w:r w:rsidRPr="00A90300">
        <w:rPr>
          <w:rFonts w:ascii="Arial" w:hAnsi="Arial" w:cs="Arial"/>
          <w:vertAlign w:val="superscript"/>
        </w:rPr>
        <w:t>th</w:t>
      </w:r>
      <w:r w:rsidRPr="00A90300">
        <w:rPr>
          <w:rFonts w:ascii="Arial" w:hAnsi="Arial" w:cs="Arial"/>
        </w:rPr>
        <w:t xml:space="preserve"> October 2019). </w:t>
      </w:r>
    </w:p>
    <w:p w14:paraId="190FCDB4" w14:textId="77777777" w:rsidR="00277EB5" w:rsidRDefault="00277EB5" w:rsidP="00431181">
      <w:pPr>
        <w:spacing w:line="360" w:lineRule="auto"/>
        <w:jc w:val="both"/>
        <w:rPr>
          <w:rFonts w:ascii="Arial" w:hAnsi="Arial" w:cs="Arial"/>
        </w:rPr>
      </w:pPr>
    </w:p>
    <w:p w14:paraId="0E533E99" w14:textId="77777777" w:rsidR="00277EB5" w:rsidRDefault="00277EB5" w:rsidP="00431181">
      <w:pPr>
        <w:spacing w:line="360" w:lineRule="auto"/>
        <w:jc w:val="both"/>
        <w:rPr>
          <w:rFonts w:ascii="Arial" w:hAnsi="Arial" w:cs="Arial"/>
        </w:rPr>
      </w:pPr>
      <w:r w:rsidRPr="00A90300">
        <w:rPr>
          <w:rFonts w:ascii="Arial" w:hAnsi="Arial" w:cs="Arial"/>
        </w:rPr>
        <w:t xml:space="preserve">Children’s commissioner for Wales. (2019) </w:t>
      </w:r>
      <w:r w:rsidRPr="00A90300">
        <w:rPr>
          <w:rFonts w:ascii="Arial" w:hAnsi="Arial" w:cs="Arial"/>
          <w:i/>
          <w:iCs/>
        </w:rPr>
        <w:t xml:space="preserve">Human rights </w:t>
      </w:r>
      <w:proofErr w:type="gramStart"/>
      <w:r w:rsidRPr="00A90300">
        <w:rPr>
          <w:rFonts w:ascii="Arial" w:hAnsi="Arial" w:cs="Arial"/>
          <w:i/>
          <w:iCs/>
        </w:rPr>
        <w:t>In</w:t>
      </w:r>
      <w:proofErr w:type="gramEnd"/>
      <w:r w:rsidRPr="00A90300">
        <w:rPr>
          <w:rFonts w:ascii="Arial" w:hAnsi="Arial" w:cs="Arial"/>
          <w:i/>
          <w:iCs/>
        </w:rPr>
        <w:t xml:space="preserve"> the new curriculum.</w:t>
      </w:r>
      <w:r w:rsidRPr="00A90300">
        <w:rPr>
          <w:rFonts w:ascii="Arial" w:hAnsi="Arial" w:cs="Arial"/>
        </w:rPr>
        <w:t xml:space="preserve"> Available at: </w:t>
      </w:r>
      <w:hyperlink r:id="rId20" w:history="1">
        <w:r w:rsidRPr="00A90300">
          <w:rPr>
            <w:rStyle w:val="Hyperlink"/>
            <w:rFonts w:ascii="Arial" w:hAnsi="Arial" w:cs="Arial"/>
          </w:rPr>
          <w:t>https://www.childcomwales.org.uk/wp-content/uploads/2018/11/CCFW-</w:t>
        </w:r>
        <w:r w:rsidRPr="00A90300">
          <w:rPr>
            <w:rStyle w:val="Hyperlink"/>
            <w:rFonts w:ascii="Arial" w:hAnsi="Arial" w:cs="Arial"/>
          </w:rPr>
          <w:t>C</w:t>
        </w:r>
        <w:r w:rsidRPr="00A90300">
          <w:rPr>
            <w:rStyle w:val="Hyperlink"/>
            <w:rFonts w:ascii="Arial" w:hAnsi="Arial" w:cs="Arial"/>
          </w:rPr>
          <w:t>hildren-Rights-and-Curriculum-Reform-Position-Paper-2018.pdf</w:t>
        </w:r>
      </w:hyperlink>
      <w:r w:rsidRPr="00A90300">
        <w:rPr>
          <w:rFonts w:ascii="Arial" w:hAnsi="Arial" w:cs="Arial"/>
        </w:rPr>
        <w:t xml:space="preserve"> (Accessed 25</w:t>
      </w:r>
      <w:r w:rsidRPr="00A90300">
        <w:rPr>
          <w:rFonts w:ascii="Arial" w:hAnsi="Arial" w:cs="Arial"/>
          <w:vertAlign w:val="superscript"/>
        </w:rPr>
        <w:t>th</w:t>
      </w:r>
      <w:r w:rsidRPr="00A90300">
        <w:rPr>
          <w:rFonts w:ascii="Arial" w:hAnsi="Arial" w:cs="Arial"/>
        </w:rPr>
        <w:t xml:space="preserve"> October 2019).</w:t>
      </w:r>
    </w:p>
    <w:p w14:paraId="2A951CA5" w14:textId="77777777" w:rsidR="00277EB5" w:rsidRPr="00A90300" w:rsidRDefault="00277EB5" w:rsidP="00431181">
      <w:pPr>
        <w:spacing w:line="360" w:lineRule="auto"/>
        <w:jc w:val="both"/>
        <w:rPr>
          <w:rFonts w:ascii="Arial" w:hAnsi="Arial" w:cs="Arial"/>
        </w:rPr>
      </w:pPr>
    </w:p>
    <w:p w14:paraId="3578AE19" w14:textId="77777777" w:rsidR="00277EB5" w:rsidRPr="00A90300" w:rsidRDefault="00277EB5" w:rsidP="00431181">
      <w:pPr>
        <w:spacing w:line="360" w:lineRule="auto"/>
        <w:jc w:val="both"/>
        <w:rPr>
          <w:rFonts w:ascii="Arial" w:hAnsi="Arial" w:cs="Arial"/>
        </w:rPr>
      </w:pPr>
      <w:r w:rsidRPr="00A90300">
        <w:rPr>
          <w:rFonts w:ascii="Arial" w:hAnsi="Arial" w:cs="Arial"/>
        </w:rPr>
        <w:t xml:space="preserve">Welsh government. (2003) </w:t>
      </w:r>
      <w:r w:rsidRPr="00A90300">
        <w:rPr>
          <w:rFonts w:ascii="Arial" w:hAnsi="Arial" w:cs="Arial"/>
          <w:i/>
          <w:iCs/>
        </w:rPr>
        <w:t xml:space="preserve">Every child </w:t>
      </w:r>
      <w:proofErr w:type="gramStart"/>
      <w:r w:rsidRPr="00A90300">
        <w:rPr>
          <w:rFonts w:ascii="Arial" w:hAnsi="Arial" w:cs="Arial"/>
          <w:i/>
          <w:iCs/>
        </w:rPr>
        <w:t>matters</w:t>
      </w:r>
      <w:proofErr w:type="gramEnd"/>
      <w:r w:rsidRPr="00A90300">
        <w:rPr>
          <w:rFonts w:ascii="Arial" w:hAnsi="Arial" w:cs="Arial"/>
        </w:rPr>
        <w:t xml:space="preserve">. Available at: </w:t>
      </w:r>
    </w:p>
    <w:p w14:paraId="71BBCBD9" w14:textId="77777777" w:rsidR="00277EB5" w:rsidRDefault="00277EB5" w:rsidP="00431181">
      <w:pPr>
        <w:spacing w:line="360" w:lineRule="auto"/>
        <w:jc w:val="both"/>
        <w:rPr>
          <w:rFonts w:ascii="Arial" w:hAnsi="Arial" w:cs="Arial"/>
        </w:rPr>
      </w:pPr>
      <w:hyperlink r:id="rId21" w:history="1">
        <w:r w:rsidRPr="00A90300">
          <w:rPr>
            <w:rStyle w:val="Hyperlink"/>
            <w:rFonts w:ascii="Arial" w:hAnsi="Arial" w:cs="Arial"/>
          </w:rPr>
          <w:t>https://assets.publishing.service.gov.uk/government/uploads/system/uploads/attachment_data/file/272064/5860.pdf</w:t>
        </w:r>
      </w:hyperlink>
      <w:r w:rsidRPr="00A90300">
        <w:rPr>
          <w:rFonts w:ascii="Arial" w:hAnsi="Arial" w:cs="Arial"/>
        </w:rPr>
        <w:t xml:space="preserve"> (Accessed 25th October 2019).</w:t>
      </w:r>
    </w:p>
    <w:p w14:paraId="4C882AB5" w14:textId="77777777" w:rsidR="00277EB5" w:rsidRPr="00A90300" w:rsidRDefault="00277EB5" w:rsidP="00431181">
      <w:pPr>
        <w:spacing w:line="360" w:lineRule="auto"/>
        <w:jc w:val="both"/>
        <w:rPr>
          <w:rFonts w:ascii="Arial" w:hAnsi="Arial" w:cs="Arial"/>
        </w:rPr>
      </w:pPr>
    </w:p>
    <w:p w14:paraId="1EDB4ABB" w14:textId="77777777" w:rsidR="00277EB5" w:rsidRPr="00A90300" w:rsidRDefault="00277EB5" w:rsidP="00431181">
      <w:pPr>
        <w:spacing w:line="360" w:lineRule="auto"/>
        <w:jc w:val="both"/>
        <w:rPr>
          <w:rFonts w:ascii="Arial" w:hAnsi="Arial" w:cs="Arial"/>
        </w:rPr>
      </w:pPr>
      <w:proofErr w:type="spellStart"/>
      <w:r w:rsidRPr="00A90300">
        <w:rPr>
          <w:rFonts w:ascii="Arial" w:hAnsi="Arial" w:cs="Arial"/>
        </w:rPr>
        <w:t>Tefion</w:t>
      </w:r>
      <w:proofErr w:type="spellEnd"/>
      <w:r w:rsidRPr="00A90300">
        <w:rPr>
          <w:rFonts w:ascii="Arial" w:hAnsi="Arial" w:cs="Arial"/>
        </w:rPr>
        <w:t xml:space="preserve"> Rees. (2004) </w:t>
      </w:r>
      <w:r w:rsidRPr="00A90300">
        <w:rPr>
          <w:rFonts w:ascii="Arial" w:hAnsi="Arial" w:cs="Arial"/>
          <w:i/>
          <w:iCs/>
        </w:rPr>
        <w:t>Summary of SEN Code of practise for Wales</w:t>
      </w:r>
      <w:r w:rsidRPr="00A90300">
        <w:rPr>
          <w:rFonts w:ascii="Arial" w:hAnsi="Arial" w:cs="Arial"/>
        </w:rPr>
        <w:t xml:space="preserve">. Available at: </w:t>
      </w:r>
      <w:hyperlink r:id="rId22" w:history="1">
        <w:r w:rsidRPr="00A90300">
          <w:rPr>
            <w:rStyle w:val="Hyperlink"/>
            <w:rFonts w:ascii="Arial" w:hAnsi="Arial" w:cs="Arial"/>
          </w:rPr>
          <w:t>https://www.npt.gov.uk/media/4000/sen_sen_summ</w:t>
        </w:r>
        <w:r w:rsidRPr="00A90300">
          <w:rPr>
            <w:rStyle w:val="Hyperlink"/>
            <w:rFonts w:ascii="Arial" w:hAnsi="Arial" w:cs="Arial"/>
          </w:rPr>
          <w:t>a</w:t>
        </w:r>
        <w:r w:rsidRPr="00A90300">
          <w:rPr>
            <w:rStyle w:val="Hyperlink"/>
            <w:rFonts w:ascii="Arial" w:hAnsi="Arial" w:cs="Arial"/>
          </w:rPr>
          <w:t>r</w:t>
        </w:r>
        <w:r w:rsidRPr="00A90300">
          <w:rPr>
            <w:rStyle w:val="Hyperlink"/>
            <w:rFonts w:ascii="Arial" w:hAnsi="Arial" w:cs="Arial"/>
          </w:rPr>
          <w:t>y</w:t>
        </w:r>
        <w:r w:rsidRPr="00A90300">
          <w:rPr>
            <w:rStyle w:val="Hyperlink"/>
            <w:rFonts w:ascii="Arial" w:hAnsi="Arial" w:cs="Arial"/>
          </w:rPr>
          <w:t>.pdf</w:t>
        </w:r>
      </w:hyperlink>
      <w:r w:rsidRPr="00A90300">
        <w:rPr>
          <w:rFonts w:ascii="Arial" w:hAnsi="Arial" w:cs="Arial"/>
        </w:rPr>
        <w:t xml:space="preserve"> Accessed: 25</w:t>
      </w:r>
      <w:r w:rsidRPr="00A90300">
        <w:rPr>
          <w:rFonts w:ascii="Arial" w:hAnsi="Arial" w:cs="Arial"/>
          <w:vertAlign w:val="superscript"/>
        </w:rPr>
        <w:t>th</w:t>
      </w:r>
      <w:r w:rsidRPr="00A90300">
        <w:rPr>
          <w:rFonts w:ascii="Arial" w:hAnsi="Arial" w:cs="Arial"/>
        </w:rPr>
        <w:t xml:space="preserve"> October 2019).</w:t>
      </w:r>
    </w:p>
    <w:p w14:paraId="5DCEADC4" w14:textId="7AC69A4F" w:rsidR="00277EB5" w:rsidRDefault="00277EB5" w:rsidP="00431181">
      <w:pPr>
        <w:pStyle w:val="NormalWeb"/>
        <w:jc w:val="both"/>
        <w:rPr>
          <w:rFonts w:ascii="Arial" w:hAnsi="Arial" w:cs="Arial"/>
        </w:rPr>
      </w:pPr>
      <w:r w:rsidRPr="00A90300">
        <w:rPr>
          <w:rFonts w:ascii="Arial" w:hAnsi="Arial" w:cs="Arial"/>
        </w:rPr>
        <w:t xml:space="preserve">Welsh Government. (2018) </w:t>
      </w:r>
      <w:r w:rsidRPr="00A90300">
        <w:rPr>
          <w:rFonts w:ascii="Arial" w:hAnsi="Arial" w:cs="Arial"/>
          <w:i/>
          <w:iCs/>
        </w:rPr>
        <w:t xml:space="preserve">Implementing the </w:t>
      </w:r>
      <w:r w:rsidRPr="00A90300">
        <w:rPr>
          <w:rFonts w:ascii="Arial" w:hAnsi="Arial" w:cs="Arial"/>
          <w:i/>
          <w:iCs/>
          <w:color w:val="000000" w:themeColor="text1"/>
        </w:rPr>
        <w:t xml:space="preserve">Additional Learning Needs and Education Tribunal Wales Act 2018. </w:t>
      </w:r>
      <w:r w:rsidRPr="00A90300">
        <w:rPr>
          <w:rFonts w:ascii="Arial" w:hAnsi="Arial" w:cs="Arial"/>
          <w:color w:val="000000" w:themeColor="text1"/>
        </w:rPr>
        <w:t xml:space="preserve">Available at: </w:t>
      </w:r>
      <w:hyperlink r:id="rId23" w:history="1">
        <w:r w:rsidRPr="00A90300">
          <w:rPr>
            <w:rStyle w:val="Hyperlink"/>
            <w:rFonts w:ascii="Arial" w:hAnsi="Arial" w:cs="Arial"/>
          </w:rPr>
          <w:t>https://gov.wales/sites/default/files/publications/2018-11/a</w:t>
        </w:r>
        <w:r w:rsidRPr="00A90300">
          <w:rPr>
            <w:rStyle w:val="Hyperlink"/>
            <w:rFonts w:ascii="Arial" w:hAnsi="Arial" w:cs="Arial"/>
          </w:rPr>
          <w:t>d</w:t>
        </w:r>
        <w:r w:rsidRPr="00A90300">
          <w:rPr>
            <w:rStyle w:val="Hyperlink"/>
            <w:rFonts w:ascii="Arial" w:hAnsi="Arial" w:cs="Arial"/>
          </w:rPr>
          <w:t>ditional-lea</w:t>
        </w:r>
        <w:r w:rsidRPr="00A90300">
          <w:rPr>
            <w:rStyle w:val="Hyperlink"/>
            <w:rFonts w:ascii="Arial" w:hAnsi="Arial" w:cs="Arial"/>
          </w:rPr>
          <w:t>r</w:t>
        </w:r>
        <w:r w:rsidRPr="00A90300">
          <w:rPr>
            <w:rStyle w:val="Hyperlink"/>
            <w:rFonts w:ascii="Arial" w:hAnsi="Arial" w:cs="Arial"/>
          </w:rPr>
          <w:t>ning-needs-and-education-tribunal-wales-act-2018-implementation-guide-for-individual-development-plans.pdf</w:t>
        </w:r>
      </w:hyperlink>
      <w:r w:rsidRPr="00A90300">
        <w:rPr>
          <w:rFonts w:ascii="Arial" w:hAnsi="Arial" w:cs="Arial"/>
        </w:rPr>
        <w:t xml:space="preserve"> (Accessed 25</w:t>
      </w:r>
      <w:r w:rsidRPr="00A90300">
        <w:rPr>
          <w:rFonts w:ascii="Arial" w:hAnsi="Arial" w:cs="Arial"/>
          <w:vertAlign w:val="superscript"/>
        </w:rPr>
        <w:t>th</w:t>
      </w:r>
      <w:r w:rsidRPr="00A90300">
        <w:rPr>
          <w:rFonts w:ascii="Arial" w:hAnsi="Arial" w:cs="Arial"/>
        </w:rPr>
        <w:t xml:space="preserve"> October 2019).</w:t>
      </w:r>
    </w:p>
    <w:p w14:paraId="7A6343DF" w14:textId="77777777" w:rsidR="00431181" w:rsidRDefault="00431181" w:rsidP="00431181">
      <w:pPr>
        <w:pStyle w:val="NormalWeb"/>
        <w:jc w:val="both"/>
        <w:rPr>
          <w:rFonts w:ascii="Arial" w:hAnsi="Arial" w:cs="Arial"/>
        </w:rPr>
      </w:pPr>
    </w:p>
    <w:p w14:paraId="5CED1D21" w14:textId="07E4E914" w:rsidR="00277EB5" w:rsidRDefault="00277EB5" w:rsidP="00431181">
      <w:pPr>
        <w:pStyle w:val="NormalWeb"/>
        <w:jc w:val="both"/>
        <w:rPr>
          <w:rFonts w:ascii="Arial" w:hAnsi="Arial" w:cs="Arial"/>
        </w:rPr>
      </w:pPr>
      <w:r w:rsidRPr="00A90300">
        <w:rPr>
          <w:rFonts w:ascii="Arial" w:hAnsi="Arial" w:cs="Arial"/>
        </w:rPr>
        <w:t xml:space="preserve">Children’s commissioner for </w:t>
      </w:r>
      <w:proofErr w:type="gramStart"/>
      <w:r w:rsidRPr="00A90300">
        <w:rPr>
          <w:rFonts w:ascii="Arial" w:hAnsi="Arial" w:cs="Arial"/>
        </w:rPr>
        <w:t>Wales .</w:t>
      </w:r>
      <w:proofErr w:type="gramEnd"/>
      <w:r w:rsidRPr="00A90300">
        <w:rPr>
          <w:rFonts w:ascii="Arial" w:hAnsi="Arial" w:cs="Arial"/>
        </w:rPr>
        <w:t xml:space="preserve"> (2019) </w:t>
      </w:r>
      <w:r w:rsidRPr="00A90300">
        <w:rPr>
          <w:rFonts w:ascii="Arial" w:hAnsi="Arial" w:cs="Arial"/>
          <w:i/>
          <w:iCs/>
        </w:rPr>
        <w:t>A children’s rights approach to education in Wales.</w:t>
      </w:r>
      <w:r w:rsidRPr="00A90300">
        <w:rPr>
          <w:rFonts w:ascii="Arial" w:hAnsi="Arial" w:cs="Arial"/>
        </w:rPr>
        <w:t xml:space="preserve"> Available at: </w:t>
      </w:r>
      <w:hyperlink r:id="rId24" w:history="1">
        <w:r w:rsidRPr="00A90300">
          <w:rPr>
            <w:rStyle w:val="Hyperlink"/>
            <w:rFonts w:ascii="Arial" w:hAnsi="Arial" w:cs="Arial"/>
          </w:rPr>
          <w:t>https://www.childcomwales.org.uk/resources/childr</w:t>
        </w:r>
        <w:r w:rsidRPr="00A90300">
          <w:rPr>
            <w:rStyle w:val="Hyperlink"/>
            <w:rFonts w:ascii="Arial" w:hAnsi="Arial" w:cs="Arial"/>
          </w:rPr>
          <w:t>e</w:t>
        </w:r>
        <w:r w:rsidRPr="00A90300">
          <w:rPr>
            <w:rStyle w:val="Hyperlink"/>
            <w:rFonts w:ascii="Arial" w:hAnsi="Arial" w:cs="Arial"/>
          </w:rPr>
          <w:t>ns-rights-approach/childrens-rights-approach-education-wales/</w:t>
        </w:r>
      </w:hyperlink>
      <w:r w:rsidRPr="00A90300">
        <w:rPr>
          <w:rFonts w:ascii="Arial" w:hAnsi="Arial" w:cs="Arial"/>
        </w:rPr>
        <w:t xml:space="preserve"> (Accessed on 25</w:t>
      </w:r>
      <w:r w:rsidRPr="00A90300">
        <w:rPr>
          <w:rFonts w:ascii="Arial" w:hAnsi="Arial" w:cs="Arial"/>
          <w:vertAlign w:val="superscript"/>
        </w:rPr>
        <w:t>th</w:t>
      </w:r>
      <w:r w:rsidRPr="00A90300">
        <w:rPr>
          <w:rFonts w:ascii="Arial" w:hAnsi="Arial" w:cs="Arial"/>
        </w:rPr>
        <w:t xml:space="preserve"> October 2019).</w:t>
      </w:r>
    </w:p>
    <w:p w14:paraId="73CE4CF3" w14:textId="77777777" w:rsidR="00431181" w:rsidRPr="00A90300" w:rsidRDefault="00431181" w:rsidP="00431181">
      <w:pPr>
        <w:pStyle w:val="NormalWeb"/>
        <w:jc w:val="both"/>
        <w:rPr>
          <w:rFonts w:ascii="Arial" w:hAnsi="Arial" w:cs="Arial"/>
        </w:rPr>
      </w:pPr>
    </w:p>
    <w:p w14:paraId="0F836E88" w14:textId="4C6AF851" w:rsidR="00277EB5" w:rsidRDefault="00277EB5" w:rsidP="00431181">
      <w:pPr>
        <w:pStyle w:val="NormalWeb"/>
        <w:jc w:val="both"/>
        <w:rPr>
          <w:rFonts w:ascii="Arial" w:hAnsi="Arial" w:cs="Arial"/>
        </w:rPr>
      </w:pPr>
      <w:r w:rsidRPr="00A90300">
        <w:rPr>
          <w:rFonts w:ascii="Arial" w:hAnsi="Arial" w:cs="Arial"/>
        </w:rPr>
        <w:t xml:space="preserve">Beckley, P. (2012) </w:t>
      </w:r>
      <w:r w:rsidRPr="00A90300">
        <w:rPr>
          <w:rFonts w:ascii="Arial" w:hAnsi="Arial" w:cs="Arial"/>
          <w:i/>
          <w:iCs/>
        </w:rPr>
        <w:t xml:space="preserve">Learning in Early Childhood. </w:t>
      </w:r>
      <w:r w:rsidRPr="00A90300">
        <w:rPr>
          <w:rFonts w:ascii="Arial" w:hAnsi="Arial" w:cs="Arial"/>
        </w:rPr>
        <w:t>London: SAGE Publications Ltd.</w:t>
      </w:r>
    </w:p>
    <w:p w14:paraId="3EC526F3" w14:textId="77777777" w:rsidR="00431181" w:rsidRPr="00A90300" w:rsidRDefault="00431181" w:rsidP="00431181">
      <w:pPr>
        <w:pStyle w:val="NormalWeb"/>
        <w:jc w:val="both"/>
        <w:rPr>
          <w:rFonts w:ascii="Arial" w:hAnsi="Arial" w:cs="Arial"/>
        </w:rPr>
      </w:pPr>
    </w:p>
    <w:p w14:paraId="40340E54" w14:textId="77777777" w:rsidR="00277EB5" w:rsidRPr="00A90300" w:rsidRDefault="00277EB5" w:rsidP="00431181">
      <w:pPr>
        <w:pStyle w:val="NormalWeb"/>
        <w:jc w:val="both"/>
        <w:rPr>
          <w:rFonts w:ascii="Arial" w:hAnsi="Arial" w:cs="Arial"/>
        </w:rPr>
      </w:pPr>
      <w:r w:rsidRPr="00A90300">
        <w:rPr>
          <w:rFonts w:ascii="Arial" w:hAnsi="Arial" w:cs="Arial"/>
        </w:rPr>
        <w:t xml:space="preserve">Maynard, T. and Powell, S. (2014) </w:t>
      </w:r>
      <w:r w:rsidRPr="00A90300">
        <w:rPr>
          <w:rFonts w:ascii="Arial" w:hAnsi="Arial" w:cs="Arial"/>
          <w:i/>
          <w:iCs/>
        </w:rPr>
        <w:t xml:space="preserve">An Introduction to Early Childhood Studies </w:t>
      </w:r>
      <w:r w:rsidRPr="00A90300">
        <w:rPr>
          <w:rFonts w:ascii="Arial" w:hAnsi="Arial" w:cs="Arial"/>
        </w:rPr>
        <w:t>3</w:t>
      </w:r>
      <w:r w:rsidRPr="00A90300">
        <w:rPr>
          <w:rFonts w:ascii="Arial" w:hAnsi="Arial" w:cs="Arial"/>
          <w:vertAlign w:val="superscript"/>
        </w:rPr>
        <w:t>rd</w:t>
      </w:r>
      <w:r w:rsidRPr="00A90300">
        <w:rPr>
          <w:rFonts w:ascii="Arial" w:hAnsi="Arial" w:cs="Arial"/>
        </w:rPr>
        <w:t xml:space="preserve"> Ed. London: SAGE publications Ltd. </w:t>
      </w:r>
    </w:p>
    <w:p w14:paraId="51301DDA" w14:textId="77777777" w:rsidR="00486303" w:rsidRDefault="00486303" w:rsidP="00956474">
      <w:pPr>
        <w:jc w:val="both"/>
        <w:rPr>
          <w:rFonts w:ascii="Arial" w:hAnsi="Arial" w:cs="Arial"/>
          <w:color w:val="000000" w:themeColor="text1"/>
        </w:rPr>
      </w:pPr>
    </w:p>
    <w:p w14:paraId="6E3A1538" w14:textId="4CAAD813" w:rsidR="00956474" w:rsidRPr="00A90300" w:rsidRDefault="00956474" w:rsidP="00956474">
      <w:pPr>
        <w:jc w:val="both"/>
        <w:rPr>
          <w:rFonts w:ascii="Arial" w:hAnsi="Arial" w:cs="Arial"/>
          <w:color w:val="000000" w:themeColor="text1"/>
        </w:rPr>
      </w:pPr>
      <w:r w:rsidRPr="00A90300">
        <w:rPr>
          <w:rFonts w:ascii="Arial" w:hAnsi="Arial" w:cs="Arial"/>
          <w:color w:val="000000" w:themeColor="text1"/>
        </w:rPr>
        <w:t>Presentation reference list</w:t>
      </w:r>
    </w:p>
    <w:p w14:paraId="454CFE6E" w14:textId="3DF622F1" w:rsidR="00956474" w:rsidRDefault="00956474" w:rsidP="00956474">
      <w:pPr>
        <w:jc w:val="both"/>
        <w:rPr>
          <w:rFonts w:ascii="Arial" w:hAnsi="Arial" w:cs="Arial"/>
          <w:color w:val="000000" w:themeColor="text1"/>
        </w:rPr>
      </w:pPr>
    </w:p>
    <w:p w14:paraId="26A73CDC" w14:textId="77777777" w:rsidR="00486303" w:rsidRPr="00A90300" w:rsidRDefault="00486303" w:rsidP="00956474">
      <w:pPr>
        <w:jc w:val="both"/>
        <w:rPr>
          <w:rFonts w:ascii="Arial" w:hAnsi="Arial" w:cs="Arial"/>
          <w:color w:val="000000" w:themeColor="text1"/>
        </w:rPr>
      </w:pPr>
      <w:bookmarkStart w:id="0" w:name="_GoBack"/>
      <w:bookmarkEnd w:id="0"/>
    </w:p>
    <w:p w14:paraId="35C989D1" w14:textId="77777777" w:rsidR="00956474" w:rsidRPr="00A90300" w:rsidRDefault="00956474" w:rsidP="00956474">
      <w:pPr>
        <w:spacing w:line="360" w:lineRule="auto"/>
        <w:jc w:val="both"/>
        <w:rPr>
          <w:rFonts w:ascii="Arial" w:hAnsi="Arial" w:cs="Arial"/>
        </w:rPr>
      </w:pPr>
      <w:r w:rsidRPr="00A90300">
        <w:rPr>
          <w:rFonts w:ascii="Arial" w:hAnsi="Arial" w:cs="Arial"/>
        </w:rPr>
        <w:t xml:space="preserve">Abbey Primary School. (2018/2019) </w:t>
      </w:r>
      <w:r w:rsidRPr="00A90300">
        <w:rPr>
          <w:rFonts w:ascii="Arial" w:hAnsi="Arial" w:cs="Arial"/>
          <w:i/>
          <w:iCs/>
        </w:rPr>
        <w:t>Behaviour and Discipline Policy.</w:t>
      </w:r>
      <w:r w:rsidRPr="00A90300">
        <w:rPr>
          <w:rFonts w:ascii="Arial" w:hAnsi="Arial" w:cs="Arial"/>
        </w:rPr>
        <w:t xml:space="preserve"> Available at: </w:t>
      </w:r>
      <w:hyperlink r:id="rId25" w:history="1">
        <w:r w:rsidRPr="00A90300">
          <w:rPr>
            <w:rStyle w:val="Hyperlink"/>
            <w:rFonts w:ascii="Arial" w:hAnsi="Arial" w:cs="Arial"/>
          </w:rPr>
          <w:t>http://d6vsczyu1rky0.cloudfront.net/35009_b/wp-content/uploads/2018/10/Behaviour-and-Discipline.pdf</w:t>
        </w:r>
      </w:hyperlink>
      <w:r w:rsidRPr="00A90300">
        <w:rPr>
          <w:rFonts w:ascii="Arial" w:hAnsi="Arial" w:cs="Arial"/>
        </w:rPr>
        <w:t xml:space="preserve"> (Accessed: 6</w:t>
      </w:r>
      <w:r w:rsidRPr="00A90300">
        <w:rPr>
          <w:rFonts w:ascii="Arial" w:hAnsi="Arial" w:cs="Arial"/>
          <w:vertAlign w:val="superscript"/>
        </w:rPr>
        <w:t>th</w:t>
      </w:r>
      <w:r w:rsidRPr="00A90300">
        <w:rPr>
          <w:rFonts w:ascii="Arial" w:hAnsi="Arial" w:cs="Arial"/>
        </w:rPr>
        <w:t xml:space="preserve"> October 2019).</w:t>
      </w:r>
    </w:p>
    <w:p w14:paraId="0FB8F830" w14:textId="77777777" w:rsidR="00956474" w:rsidRPr="00A90300" w:rsidRDefault="00956474" w:rsidP="00956474">
      <w:pPr>
        <w:spacing w:line="360" w:lineRule="auto"/>
        <w:jc w:val="both"/>
        <w:rPr>
          <w:rFonts w:ascii="Arial" w:hAnsi="Arial" w:cs="Arial"/>
        </w:rPr>
      </w:pPr>
    </w:p>
    <w:p w14:paraId="4615F412" w14:textId="77777777" w:rsidR="00956474" w:rsidRPr="00A90300" w:rsidRDefault="00956474" w:rsidP="00956474">
      <w:pPr>
        <w:spacing w:line="360" w:lineRule="auto"/>
        <w:jc w:val="both"/>
        <w:rPr>
          <w:rFonts w:ascii="Arial" w:hAnsi="Arial" w:cs="Arial"/>
        </w:rPr>
      </w:pPr>
      <w:r w:rsidRPr="00A90300">
        <w:rPr>
          <w:rFonts w:ascii="Arial" w:hAnsi="Arial" w:cs="Arial"/>
        </w:rPr>
        <w:t xml:space="preserve">ASD Info Wales. (No date) </w:t>
      </w:r>
      <w:r w:rsidRPr="00A90300">
        <w:rPr>
          <w:rFonts w:ascii="Arial" w:hAnsi="Arial" w:cs="Arial"/>
          <w:i/>
          <w:iCs/>
        </w:rPr>
        <w:t>Autism: A Guide for Early Years Settings</w:t>
      </w:r>
      <w:r w:rsidRPr="00A90300">
        <w:rPr>
          <w:rFonts w:ascii="Arial" w:hAnsi="Arial" w:cs="Arial"/>
        </w:rPr>
        <w:t xml:space="preserve">. Available at: </w:t>
      </w:r>
      <w:hyperlink r:id="rId26" w:history="1">
        <w:r w:rsidRPr="00A90300">
          <w:rPr>
            <w:rStyle w:val="Hyperlink"/>
            <w:rFonts w:ascii="Arial" w:hAnsi="Arial" w:cs="Arial"/>
          </w:rPr>
          <w:t>https://www.asdinfowales.co.uk/resource/A-Guide-for-Early-Years-Settings_Eng.pdf</w:t>
        </w:r>
      </w:hyperlink>
      <w:r w:rsidRPr="00A90300">
        <w:rPr>
          <w:rFonts w:ascii="Arial" w:hAnsi="Arial" w:cs="Arial"/>
        </w:rPr>
        <w:t xml:space="preserve"> (Accessed: 11</w:t>
      </w:r>
      <w:r w:rsidRPr="00A90300">
        <w:rPr>
          <w:rFonts w:ascii="Arial" w:hAnsi="Arial" w:cs="Arial"/>
          <w:vertAlign w:val="superscript"/>
        </w:rPr>
        <w:t>th</w:t>
      </w:r>
      <w:r w:rsidRPr="00A90300">
        <w:rPr>
          <w:rFonts w:ascii="Arial" w:hAnsi="Arial" w:cs="Arial"/>
        </w:rPr>
        <w:t xml:space="preserve"> October 2019).</w:t>
      </w:r>
    </w:p>
    <w:p w14:paraId="53413DF0" w14:textId="77777777" w:rsidR="00956474" w:rsidRPr="00A90300" w:rsidRDefault="00956474" w:rsidP="00956474">
      <w:pPr>
        <w:spacing w:line="360" w:lineRule="auto"/>
        <w:jc w:val="both"/>
        <w:rPr>
          <w:rFonts w:ascii="Arial" w:hAnsi="Arial" w:cs="Arial"/>
        </w:rPr>
      </w:pPr>
    </w:p>
    <w:p w14:paraId="08F21381" w14:textId="77777777" w:rsidR="00956474" w:rsidRPr="00A90300" w:rsidRDefault="00956474" w:rsidP="00956474">
      <w:pPr>
        <w:spacing w:line="360" w:lineRule="auto"/>
        <w:jc w:val="both"/>
        <w:rPr>
          <w:rFonts w:ascii="Arial" w:hAnsi="Arial" w:cs="Arial"/>
        </w:rPr>
      </w:pPr>
      <w:r w:rsidRPr="00A90300">
        <w:rPr>
          <w:rFonts w:ascii="Arial" w:hAnsi="Arial" w:cs="Arial"/>
        </w:rPr>
        <w:t>Barton et al. (2011) ‘</w:t>
      </w:r>
      <w:r w:rsidRPr="00A90300">
        <w:rPr>
          <w:rFonts w:ascii="Arial" w:hAnsi="Arial" w:cs="Arial"/>
          <w:i/>
          <w:iCs/>
        </w:rPr>
        <w:t>We can all participate! Adapting Circle Time for Children with Autism’</w:t>
      </w:r>
      <w:r w:rsidRPr="00A90300">
        <w:rPr>
          <w:rFonts w:ascii="Arial" w:hAnsi="Arial" w:cs="Arial"/>
        </w:rPr>
        <w:t xml:space="preserve">, 14(2), pp. 2-21. Available at: </w:t>
      </w:r>
      <w:hyperlink r:id="rId27" w:history="1">
        <w:r w:rsidRPr="00A90300">
          <w:rPr>
            <w:rStyle w:val="Hyperlink"/>
            <w:rFonts w:ascii="Arial" w:hAnsi="Arial" w:cs="Arial"/>
          </w:rPr>
          <w:t>https://journals.sagepub.com/doi/pdf/10.1177/1096250610393681</w:t>
        </w:r>
      </w:hyperlink>
      <w:r w:rsidRPr="00A90300">
        <w:rPr>
          <w:rFonts w:ascii="Arial" w:hAnsi="Arial" w:cs="Arial"/>
        </w:rPr>
        <w:t xml:space="preserve"> (Accessed 13th October 2019). </w:t>
      </w:r>
    </w:p>
    <w:p w14:paraId="49E3043E" w14:textId="77777777" w:rsidR="00956474" w:rsidRPr="00A90300" w:rsidRDefault="00956474" w:rsidP="00956474">
      <w:pPr>
        <w:spacing w:line="360" w:lineRule="auto"/>
        <w:jc w:val="both"/>
        <w:rPr>
          <w:rFonts w:ascii="Arial" w:hAnsi="Arial" w:cs="Arial"/>
        </w:rPr>
      </w:pPr>
    </w:p>
    <w:p w14:paraId="2526AA33" w14:textId="77777777" w:rsidR="00956474" w:rsidRPr="00A90300" w:rsidRDefault="00956474" w:rsidP="00956474">
      <w:pPr>
        <w:spacing w:line="360" w:lineRule="auto"/>
        <w:jc w:val="both"/>
        <w:rPr>
          <w:rFonts w:ascii="Arial" w:hAnsi="Arial" w:cs="Arial"/>
        </w:rPr>
      </w:pPr>
      <w:r w:rsidRPr="00A90300">
        <w:rPr>
          <w:rFonts w:ascii="Arial" w:hAnsi="Arial" w:cs="Arial"/>
        </w:rPr>
        <w:t xml:space="preserve">Citizens Advice. (2019) </w:t>
      </w:r>
      <w:r w:rsidRPr="00A90300">
        <w:rPr>
          <w:rFonts w:ascii="Arial" w:hAnsi="Arial" w:cs="Arial"/>
          <w:i/>
          <w:iCs/>
        </w:rPr>
        <w:t>Duty to make reasonable adjustments for disabled people.</w:t>
      </w:r>
      <w:r w:rsidRPr="00A90300">
        <w:rPr>
          <w:rFonts w:ascii="Arial" w:hAnsi="Arial" w:cs="Arial"/>
        </w:rPr>
        <w:t xml:space="preserve"> Available at: </w:t>
      </w:r>
      <w:hyperlink r:id="rId28" w:history="1">
        <w:r w:rsidRPr="00A90300">
          <w:rPr>
            <w:rStyle w:val="Hyperlink"/>
            <w:rFonts w:ascii="Arial" w:hAnsi="Arial" w:cs="Arial"/>
          </w:rPr>
          <w:t>https://www.citizensadvice.org.uk/law-and-courts/discrimination/what-are-the-different-types-of-discrimination/duty-to-make-reasonable-adjustments-for-disabled-people/</w:t>
        </w:r>
      </w:hyperlink>
      <w:r w:rsidRPr="00A90300">
        <w:rPr>
          <w:rFonts w:ascii="Arial" w:hAnsi="Arial" w:cs="Arial"/>
        </w:rPr>
        <w:t xml:space="preserve"> (Accessed: 6</w:t>
      </w:r>
      <w:r w:rsidRPr="00A90300">
        <w:rPr>
          <w:rFonts w:ascii="Arial" w:hAnsi="Arial" w:cs="Arial"/>
          <w:vertAlign w:val="superscript"/>
        </w:rPr>
        <w:t>th</w:t>
      </w:r>
      <w:r w:rsidRPr="00A90300">
        <w:rPr>
          <w:rFonts w:ascii="Arial" w:hAnsi="Arial" w:cs="Arial"/>
        </w:rPr>
        <w:t xml:space="preserve"> October 2019). </w:t>
      </w:r>
    </w:p>
    <w:p w14:paraId="575C1AAD" w14:textId="77777777" w:rsidR="00956474" w:rsidRPr="00A90300" w:rsidRDefault="00956474" w:rsidP="00956474">
      <w:pPr>
        <w:spacing w:line="360" w:lineRule="auto"/>
        <w:jc w:val="both"/>
        <w:rPr>
          <w:rFonts w:ascii="Arial" w:hAnsi="Arial" w:cs="Arial"/>
        </w:rPr>
      </w:pPr>
    </w:p>
    <w:p w14:paraId="037848E0" w14:textId="77777777" w:rsidR="00956474" w:rsidRPr="00A90300" w:rsidRDefault="00956474" w:rsidP="00956474">
      <w:pPr>
        <w:spacing w:line="360" w:lineRule="auto"/>
        <w:jc w:val="both"/>
        <w:rPr>
          <w:rFonts w:ascii="Arial" w:hAnsi="Arial" w:cs="Arial"/>
        </w:rPr>
      </w:pPr>
      <w:r w:rsidRPr="00A90300">
        <w:rPr>
          <w:rFonts w:ascii="Arial" w:hAnsi="Arial" w:cs="Arial"/>
        </w:rPr>
        <w:t xml:space="preserve">Estyn. (2017) </w:t>
      </w:r>
      <w:r w:rsidRPr="00A90300">
        <w:rPr>
          <w:rFonts w:ascii="Arial" w:hAnsi="Arial" w:cs="Arial"/>
          <w:i/>
          <w:iCs/>
        </w:rPr>
        <w:t>Discipline Policy and Procedure.</w:t>
      </w:r>
      <w:r w:rsidRPr="00A90300">
        <w:rPr>
          <w:rFonts w:ascii="Arial" w:hAnsi="Arial" w:cs="Arial"/>
        </w:rPr>
        <w:t xml:space="preserve"> Available at: </w:t>
      </w:r>
      <w:hyperlink r:id="rId29" w:history="1">
        <w:r w:rsidRPr="00A90300">
          <w:rPr>
            <w:rStyle w:val="Hyperlink"/>
            <w:rFonts w:ascii="Arial" w:hAnsi="Arial" w:cs="Arial"/>
          </w:rPr>
          <w:t>https://www.estyn.gov.wales/sites/www.estyn.gov.wales/files/documents/Discipline%20Policy%20and%20Procedure_0.pdf</w:t>
        </w:r>
      </w:hyperlink>
      <w:r w:rsidRPr="00A90300">
        <w:rPr>
          <w:rFonts w:ascii="Arial" w:hAnsi="Arial" w:cs="Arial"/>
        </w:rPr>
        <w:t xml:space="preserve"> (Accessed: 7</w:t>
      </w:r>
      <w:r w:rsidRPr="00A90300">
        <w:rPr>
          <w:rFonts w:ascii="Arial" w:hAnsi="Arial" w:cs="Arial"/>
          <w:vertAlign w:val="superscript"/>
        </w:rPr>
        <w:t>th</w:t>
      </w:r>
      <w:r w:rsidRPr="00A90300">
        <w:rPr>
          <w:rFonts w:ascii="Arial" w:hAnsi="Arial" w:cs="Arial"/>
        </w:rPr>
        <w:t xml:space="preserve"> October 2019).</w:t>
      </w:r>
    </w:p>
    <w:p w14:paraId="38906DAD" w14:textId="77777777" w:rsidR="00956474" w:rsidRPr="00A90300" w:rsidRDefault="00956474" w:rsidP="00956474">
      <w:pPr>
        <w:spacing w:line="360" w:lineRule="auto"/>
        <w:jc w:val="both"/>
        <w:rPr>
          <w:rFonts w:ascii="Arial" w:hAnsi="Arial" w:cs="Arial"/>
        </w:rPr>
      </w:pPr>
    </w:p>
    <w:p w14:paraId="17CC5773" w14:textId="77777777" w:rsidR="00956474" w:rsidRPr="00A90300" w:rsidRDefault="00956474" w:rsidP="00956474">
      <w:pPr>
        <w:spacing w:line="360" w:lineRule="auto"/>
        <w:jc w:val="both"/>
        <w:rPr>
          <w:rFonts w:ascii="Arial" w:hAnsi="Arial" w:cs="Arial"/>
        </w:rPr>
      </w:pPr>
      <w:r w:rsidRPr="00A90300">
        <w:rPr>
          <w:rFonts w:ascii="Arial" w:hAnsi="Arial" w:cs="Arial"/>
        </w:rPr>
        <w:t xml:space="preserve">Hutchinson, N. and Smith, H. (2004) </w:t>
      </w:r>
      <w:r w:rsidRPr="00A90300">
        <w:rPr>
          <w:rFonts w:ascii="Arial" w:hAnsi="Arial" w:cs="Arial"/>
          <w:i/>
          <w:iCs/>
        </w:rPr>
        <w:t>Intervening Early</w:t>
      </w:r>
      <w:r w:rsidRPr="00A90300">
        <w:rPr>
          <w:rFonts w:ascii="Arial" w:hAnsi="Arial" w:cs="Arial"/>
        </w:rPr>
        <w:t xml:space="preserve">. Oxon: David Fulton Publishers. </w:t>
      </w:r>
    </w:p>
    <w:p w14:paraId="154382D7" w14:textId="77777777" w:rsidR="00956474" w:rsidRPr="00A90300" w:rsidRDefault="00956474" w:rsidP="00956474">
      <w:pPr>
        <w:spacing w:line="360" w:lineRule="auto"/>
        <w:jc w:val="both"/>
        <w:rPr>
          <w:rFonts w:ascii="Arial" w:hAnsi="Arial" w:cs="Arial"/>
        </w:rPr>
      </w:pPr>
    </w:p>
    <w:p w14:paraId="59FF1E16" w14:textId="77777777" w:rsidR="00956474" w:rsidRPr="00A90300" w:rsidRDefault="00956474" w:rsidP="00956474">
      <w:pPr>
        <w:spacing w:line="360" w:lineRule="auto"/>
        <w:jc w:val="both"/>
        <w:rPr>
          <w:rFonts w:ascii="Arial" w:hAnsi="Arial" w:cs="Arial"/>
        </w:rPr>
      </w:pPr>
      <w:r w:rsidRPr="00A90300">
        <w:rPr>
          <w:rFonts w:ascii="Arial" w:hAnsi="Arial" w:cs="Arial"/>
        </w:rPr>
        <w:t xml:space="preserve">Nash, M. and Lowe, J. and Palmer, T. (2011) </w:t>
      </w:r>
      <w:r w:rsidRPr="00A90300">
        <w:rPr>
          <w:rFonts w:ascii="Arial" w:hAnsi="Arial" w:cs="Arial"/>
          <w:i/>
          <w:iCs/>
        </w:rPr>
        <w:t>Developing Language and Communication Skills through Effective Small Group Work</w:t>
      </w:r>
      <w:r w:rsidRPr="00A90300">
        <w:rPr>
          <w:rFonts w:ascii="Arial" w:hAnsi="Arial" w:cs="Arial"/>
        </w:rPr>
        <w:t>. 3</w:t>
      </w:r>
      <w:r w:rsidRPr="00A90300">
        <w:rPr>
          <w:rFonts w:ascii="Arial" w:hAnsi="Arial" w:cs="Arial"/>
          <w:vertAlign w:val="superscript"/>
        </w:rPr>
        <w:t>rd</w:t>
      </w:r>
      <w:r w:rsidRPr="00A90300">
        <w:rPr>
          <w:rFonts w:ascii="Arial" w:hAnsi="Arial" w:cs="Arial"/>
        </w:rPr>
        <w:t xml:space="preserve"> Ed. Oxon: Routledge.</w:t>
      </w:r>
    </w:p>
    <w:p w14:paraId="2B3223BC" w14:textId="77777777" w:rsidR="00956474" w:rsidRPr="00A90300" w:rsidRDefault="00956474" w:rsidP="00956474">
      <w:pPr>
        <w:spacing w:line="360" w:lineRule="auto"/>
        <w:jc w:val="both"/>
        <w:rPr>
          <w:rFonts w:ascii="Arial" w:hAnsi="Arial" w:cs="Arial"/>
        </w:rPr>
      </w:pPr>
    </w:p>
    <w:p w14:paraId="3D91B2CC" w14:textId="77777777" w:rsidR="00956474" w:rsidRPr="00A90300" w:rsidRDefault="00956474" w:rsidP="00956474">
      <w:pPr>
        <w:spacing w:line="360" w:lineRule="auto"/>
        <w:jc w:val="both"/>
        <w:rPr>
          <w:rFonts w:ascii="Arial" w:hAnsi="Arial" w:cs="Arial"/>
        </w:rPr>
      </w:pPr>
      <w:r w:rsidRPr="00A90300">
        <w:rPr>
          <w:rFonts w:ascii="Arial" w:hAnsi="Arial" w:cs="Arial"/>
        </w:rPr>
        <w:t xml:space="preserve">Nutbrown, C. (2011) </w:t>
      </w:r>
      <w:r w:rsidRPr="00A90300">
        <w:rPr>
          <w:rFonts w:ascii="Arial" w:hAnsi="Arial" w:cs="Arial"/>
          <w:i/>
          <w:iCs/>
        </w:rPr>
        <w:t>Threads of Thinking</w:t>
      </w:r>
      <w:r w:rsidRPr="00A90300">
        <w:rPr>
          <w:rFonts w:ascii="Arial" w:hAnsi="Arial" w:cs="Arial"/>
        </w:rPr>
        <w:t>. 2</w:t>
      </w:r>
      <w:r w:rsidRPr="00A90300">
        <w:rPr>
          <w:rFonts w:ascii="Arial" w:hAnsi="Arial" w:cs="Arial"/>
          <w:vertAlign w:val="superscript"/>
        </w:rPr>
        <w:t>nd</w:t>
      </w:r>
      <w:r w:rsidRPr="00A90300">
        <w:rPr>
          <w:rFonts w:ascii="Arial" w:hAnsi="Arial" w:cs="Arial"/>
        </w:rPr>
        <w:t xml:space="preserve"> Ed. London: SAGE.</w:t>
      </w:r>
    </w:p>
    <w:p w14:paraId="19850B3C" w14:textId="77777777" w:rsidR="00956474" w:rsidRPr="00A90300" w:rsidRDefault="00956474" w:rsidP="00956474">
      <w:pPr>
        <w:spacing w:line="360" w:lineRule="auto"/>
        <w:jc w:val="both"/>
        <w:rPr>
          <w:rFonts w:ascii="Arial" w:hAnsi="Arial" w:cs="Arial"/>
        </w:rPr>
      </w:pPr>
      <w:r w:rsidRPr="00A90300">
        <w:rPr>
          <w:rFonts w:ascii="Arial" w:hAnsi="Arial" w:cs="Arial"/>
        </w:rPr>
        <w:t xml:space="preserve">Pyramid Educational Consultants. (No date) </w:t>
      </w:r>
      <w:r w:rsidRPr="00A90300">
        <w:rPr>
          <w:rFonts w:ascii="Arial" w:hAnsi="Arial" w:cs="Arial"/>
          <w:i/>
          <w:iCs/>
        </w:rPr>
        <w:t>Picture Exchange Communication System PECS.</w:t>
      </w:r>
      <w:r w:rsidRPr="00A90300">
        <w:rPr>
          <w:rFonts w:ascii="Arial" w:hAnsi="Arial" w:cs="Arial"/>
        </w:rPr>
        <w:t xml:space="preserve"> Available at: </w:t>
      </w:r>
      <w:hyperlink r:id="rId30" w:history="1">
        <w:r w:rsidRPr="00A90300">
          <w:rPr>
            <w:rStyle w:val="Hyperlink"/>
            <w:rFonts w:ascii="Arial" w:hAnsi="Arial" w:cs="Arial"/>
          </w:rPr>
          <w:t>https://pecs-unitedkingdom.com/pecs/</w:t>
        </w:r>
      </w:hyperlink>
      <w:r w:rsidRPr="00A90300">
        <w:rPr>
          <w:rFonts w:ascii="Arial" w:hAnsi="Arial" w:cs="Arial"/>
        </w:rPr>
        <w:t xml:space="preserve"> (Accessed: 6</w:t>
      </w:r>
      <w:r w:rsidRPr="00A90300">
        <w:rPr>
          <w:rFonts w:ascii="Arial" w:hAnsi="Arial" w:cs="Arial"/>
          <w:vertAlign w:val="superscript"/>
        </w:rPr>
        <w:t>th</w:t>
      </w:r>
      <w:r w:rsidRPr="00A90300">
        <w:rPr>
          <w:rFonts w:ascii="Arial" w:hAnsi="Arial" w:cs="Arial"/>
        </w:rPr>
        <w:t xml:space="preserve"> October 2019).</w:t>
      </w:r>
    </w:p>
    <w:p w14:paraId="200CCF72" w14:textId="77777777" w:rsidR="00956474" w:rsidRPr="00A90300" w:rsidRDefault="00956474" w:rsidP="00956474">
      <w:pPr>
        <w:spacing w:line="360" w:lineRule="auto"/>
        <w:jc w:val="both"/>
        <w:rPr>
          <w:rFonts w:ascii="Arial" w:hAnsi="Arial" w:cs="Arial"/>
        </w:rPr>
      </w:pPr>
    </w:p>
    <w:p w14:paraId="267F094E" w14:textId="77777777" w:rsidR="00956474" w:rsidRPr="00A90300" w:rsidRDefault="00956474" w:rsidP="00956474">
      <w:pPr>
        <w:spacing w:line="360" w:lineRule="auto"/>
        <w:jc w:val="both"/>
        <w:rPr>
          <w:rFonts w:ascii="Arial" w:hAnsi="Arial" w:cs="Arial"/>
        </w:rPr>
      </w:pPr>
      <w:proofErr w:type="spellStart"/>
      <w:r w:rsidRPr="00A90300">
        <w:rPr>
          <w:rFonts w:ascii="Arial" w:hAnsi="Arial" w:cs="Arial"/>
        </w:rPr>
        <w:t>Riddall</w:t>
      </w:r>
      <w:proofErr w:type="spellEnd"/>
      <w:r w:rsidRPr="00A90300">
        <w:rPr>
          <w:rFonts w:ascii="Arial" w:hAnsi="Arial" w:cs="Arial"/>
        </w:rPr>
        <w:t xml:space="preserve">-Leech, S. (2008) </w:t>
      </w:r>
      <w:r w:rsidRPr="00A90300">
        <w:rPr>
          <w:rFonts w:ascii="Arial" w:hAnsi="Arial" w:cs="Arial"/>
          <w:i/>
          <w:iCs/>
        </w:rPr>
        <w:t>How to Observe Children</w:t>
      </w:r>
      <w:r w:rsidRPr="00A90300">
        <w:rPr>
          <w:rFonts w:ascii="Arial" w:hAnsi="Arial" w:cs="Arial"/>
        </w:rPr>
        <w:t>. 2</w:t>
      </w:r>
      <w:r w:rsidRPr="00A90300">
        <w:rPr>
          <w:rFonts w:ascii="Arial" w:hAnsi="Arial" w:cs="Arial"/>
          <w:vertAlign w:val="superscript"/>
        </w:rPr>
        <w:t>nd</w:t>
      </w:r>
      <w:r w:rsidRPr="00A90300">
        <w:rPr>
          <w:rFonts w:ascii="Arial" w:hAnsi="Arial" w:cs="Arial"/>
        </w:rPr>
        <w:t xml:space="preserve"> Ed. Dorchester: Heinemann.</w:t>
      </w:r>
    </w:p>
    <w:p w14:paraId="7294B459" w14:textId="77777777" w:rsidR="00956474" w:rsidRPr="00A90300" w:rsidRDefault="00956474" w:rsidP="00956474">
      <w:pPr>
        <w:spacing w:line="360" w:lineRule="auto"/>
        <w:jc w:val="both"/>
        <w:rPr>
          <w:rFonts w:ascii="Arial" w:hAnsi="Arial" w:cs="Arial"/>
        </w:rPr>
      </w:pPr>
    </w:p>
    <w:p w14:paraId="4DD7B151" w14:textId="77777777" w:rsidR="00956474" w:rsidRPr="00A90300" w:rsidRDefault="00956474" w:rsidP="00956474">
      <w:pPr>
        <w:spacing w:line="360" w:lineRule="auto"/>
        <w:jc w:val="both"/>
        <w:rPr>
          <w:rFonts w:ascii="Arial" w:hAnsi="Arial" w:cs="Arial"/>
        </w:rPr>
      </w:pPr>
      <w:r w:rsidRPr="00A90300">
        <w:rPr>
          <w:rFonts w:ascii="Arial" w:hAnsi="Arial" w:cs="Arial"/>
        </w:rPr>
        <w:t xml:space="preserve">Sharman, C. and Cross, W. and </w:t>
      </w:r>
      <w:proofErr w:type="spellStart"/>
      <w:r w:rsidRPr="00A90300">
        <w:rPr>
          <w:rFonts w:ascii="Arial" w:hAnsi="Arial" w:cs="Arial"/>
        </w:rPr>
        <w:t>Vennis</w:t>
      </w:r>
      <w:proofErr w:type="spellEnd"/>
      <w:r w:rsidRPr="00A90300">
        <w:rPr>
          <w:rFonts w:ascii="Arial" w:hAnsi="Arial" w:cs="Arial"/>
        </w:rPr>
        <w:t xml:space="preserve">, D. (2015) </w:t>
      </w:r>
      <w:r w:rsidRPr="00A90300">
        <w:rPr>
          <w:rFonts w:ascii="Arial" w:hAnsi="Arial" w:cs="Arial"/>
          <w:i/>
          <w:iCs/>
        </w:rPr>
        <w:t>Summative assessment in the early years</w:t>
      </w:r>
      <w:r w:rsidRPr="00A90300">
        <w:rPr>
          <w:rFonts w:ascii="Arial" w:hAnsi="Arial" w:cs="Arial"/>
        </w:rPr>
        <w:t>. London: Bloomsbury.</w:t>
      </w:r>
    </w:p>
    <w:p w14:paraId="66BA5B59" w14:textId="77777777" w:rsidR="00956474" w:rsidRPr="00A90300" w:rsidRDefault="00956474" w:rsidP="00956474">
      <w:pPr>
        <w:spacing w:line="360" w:lineRule="auto"/>
        <w:jc w:val="both"/>
        <w:rPr>
          <w:rFonts w:ascii="Arial" w:hAnsi="Arial" w:cs="Arial"/>
        </w:rPr>
      </w:pPr>
    </w:p>
    <w:p w14:paraId="164F46E4" w14:textId="77777777" w:rsidR="00956474" w:rsidRPr="00A90300" w:rsidRDefault="00956474" w:rsidP="00956474">
      <w:pPr>
        <w:spacing w:line="360" w:lineRule="auto"/>
        <w:jc w:val="both"/>
        <w:rPr>
          <w:rFonts w:ascii="Arial" w:hAnsi="Arial" w:cs="Arial"/>
        </w:rPr>
      </w:pPr>
      <w:proofErr w:type="spellStart"/>
      <w:r w:rsidRPr="00A90300">
        <w:rPr>
          <w:rFonts w:ascii="Arial" w:hAnsi="Arial" w:cs="Arial"/>
        </w:rPr>
        <w:t>Unicef</w:t>
      </w:r>
      <w:proofErr w:type="spellEnd"/>
      <w:r w:rsidRPr="00A90300">
        <w:rPr>
          <w:rFonts w:ascii="Arial" w:hAnsi="Arial" w:cs="Arial"/>
        </w:rPr>
        <w:t xml:space="preserve">. (No date) </w:t>
      </w:r>
      <w:r w:rsidRPr="00A90300">
        <w:rPr>
          <w:rFonts w:ascii="Arial" w:hAnsi="Arial" w:cs="Arial"/>
          <w:i/>
          <w:iCs/>
        </w:rPr>
        <w:t>The United Nations Convention on the Rights of the Child</w:t>
      </w:r>
      <w:r w:rsidRPr="00A90300">
        <w:rPr>
          <w:rFonts w:ascii="Arial" w:hAnsi="Arial" w:cs="Arial"/>
        </w:rPr>
        <w:t xml:space="preserve">. Available at: </w:t>
      </w:r>
      <w:hyperlink r:id="rId31" w:history="1">
        <w:r w:rsidRPr="00A90300">
          <w:rPr>
            <w:rStyle w:val="Hyperlink"/>
            <w:rFonts w:ascii="Arial" w:hAnsi="Arial" w:cs="Arial"/>
          </w:rPr>
          <w:t>https://downloads.unicef.org.uk/wp-content/uploads/2010/05/UNCRC_united_nations_convention_on_the_rights_of_the_child.pdf?_ga=2.138987315.1483490403.1570820968-1597996974.1570557496</w:t>
        </w:r>
      </w:hyperlink>
      <w:r w:rsidRPr="00A90300">
        <w:rPr>
          <w:rFonts w:ascii="Arial" w:hAnsi="Arial" w:cs="Arial"/>
        </w:rPr>
        <w:t xml:space="preserve"> (Accessed: 11</w:t>
      </w:r>
      <w:r w:rsidRPr="00A90300">
        <w:rPr>
          <w:rFonts w:ascii="Arial" w:hAnsi="Arial" w:cs="Arial"/>
          <w:vertAlign w:val="superscript"/>
        </w:rPr>
        <w:t>th</w:t>
      </w:r>
      <w:r w:rsidRPr="00A90300">
        <w:rPr>
          <w:rFonts w:ascii="Arial" w:hAnsi="Arial" w:cs="Arial"/>
        </w:rPr>
        <w:t xml:space="preserve"> October 2019).</w:t>
      </w:r>
    </w:p>
    <w:p w14:paraId="7A5F5F55" w14:textId="77777777" w:rsidR="00956474" w:rsidRPr="00A90300" w:rsidRDefault="00956474" w:rsidP="00956474">
      <w:pPr>
        <w:spacing w:line="360" w:lineRule="auto"/>
        <w:jc w:val="both"/>
        <w:rPr>
          <w:rFonts w:ascii="Arial" w:hAnsi="Arial" w:cs="Arial"/>
        </w:rPr>
      </w:pPr>
    </w:p>
    <w:p w14:paraId="37D93D29" w14:textId="77777777" w:rsidR="00956474" w:rsidRPr="00A90300" w:rsidRDefault="00956474" w:rsidP="00956474">
      <w:pPr>
        <w:spacing w:line="360" w:lineRule="auto"/>
        <w:jc w:val="both"/>
        <w:rPr>
          <w:rFonts w:ascii="Arial" w:hAnsi="Arial" w:cs="Arial"/>
        </w:rPr>
      </w:pPr>
      <w:r w:rsidRPr="00A90300">
        <w:rPr>
          <w:rFonts w:ascii="Arial" w:hAnsi="Arial" w:cs="Arial"/>
        </w:rPr>
        <w:t xml:space="preserve">Welsh Government. (2014) </w:t>
      </w:r>
      <w:r w:rsidRPr="00A90300">
        <w:rPr>
          <w:rFonts w:ascii="Arial" w:hAnsi="Arial" w:cs="Arial"/>
          <w:i/>
          <w:iCs/>
        </w:rPr>
        <w:t>Social and Well Being Act.</w:t>
      </w:r>
      <w:r w:rsidRPr="00A90300">
        <w:rPr>
          <w:rFonts w:ascii="Arial" w:hAnsi="Arial" w:cs="Arial"/>
        </w:rPr>
        <w:t xml:space="preserve"> Available at: </w:t>
      </w:r>
      <w:hyperlink r:id="rId32" w:history="1">
        <w:r w:rsidRPr="00A90300">
          <w:rPr>
            <w:rStyle w:val="Hyperlink"/>
            <w:rFonts w:ascii="Arial" w:hAnsi="Arial" w:cs="Arial"/>
          </w:rPr>
          <w:t>https://www.legislation.gov.uk/anaw/2014/4/section/37</w:t>
        </w:r>
      </w:hyperlink>
      <w:r w:rsidRPr="00A90300">
        <w:rPr>
          <w:rFonts w:ascii="Arial" w:hAnsi="Arial" w:cs="Arial"/>
        </w:rPr>
        <w:t xml:space="preserve"> (Accessed: 7</w:t>
      </w:r>
      <w:r w:rsidRPr="00A90300">
        <w:rPr>
          <w:rFonts w:ascii="Arial" w:hAnsi="Arial" w:cs="Arial"/>
          <w:vertAlign w:val="superscript"/>
        </w:rPr>
        <w:t>th</w:t>
      </w:r>
      <w:r w:rsidRPr="00A90300">
        <w:rPr>
          <w:rFonts w:ascii="Arial" w:hAnsi="Arial" w:cs="Arial"/>
        </w:rPr>
        <w:t xml:space="preserve"> October 2019).</w:t>
      </w:r>
    </w:p>
    <w:p w14:paraId="240C1C59" w14:textId="77777777" w:rsidR="00956474" w:rsidRPr="00A90300" w:rsidRDefault="00956474" w:rsidP="00956474">
      <w:pPr>
        <w:spacing w:line="360" w:lineRule="auto"/>
        <w:jc w:val="both"/>
        <w:rPr>
          <w:rFonts w:ascii="Arial" w:hAnsi="Arial" w:cs="Arial"/>
        </w:rPr>
      </w:pPr>
    </w:p>
    <w:p w14:paraId="508C2A3A" w14:textId="23C7D351" w:rsidR="00CB1036" w:rsidRPr="00CB1036" w:rsidRDefault="00956474" w:rsidP="00CB1036">
      <w:pPr>
        <w:spacing w:line="360" w:lineRule="auto"/>
        <w:jc w:val="both"/>
        <w:rPr>
          <w:rFonts w:ascii="Arial" w:hAnsi="Arial" w:cs="Arial"/>
        </w:rPr>
      </w:pPr>
      <w:r w:rsidRPr="00A90300">
        <w:rPr>
          <w:rFonts w:ascii="Arial" w:hAnsi="Arial" w:cs="Arial"/>
        </w:rPr>
        <w:t xml:space="preserve">Welsh Government. (2017) </w:t>
      </w:r>
      <w:r w:rsidRPr="00A90300">
        <w:rPr>
          <w:rFonts w:ascii="Arial" w:hAnsi="Arial" w:cs="Arial"/>
          <w:i/>
          <w:iCs/>
        </w:rPr>
        <w:t>Foundation Phase Profile Handbook.</w:t>
      </w:r>
      <w:r w:rsidRPr="00A90300">
        <w:rPr>
          <w:rFonts w:ascii="Arial" w:hAnsi="Arial" w:cs="Arial"/>
        </w:rPr>
        <w:t xml:space="preserve"> Available at: </w:t>
      </w:r>
      <w:hyperlink r:id="rId33" w:history="1">
        <w:r w:rsidRPr="00A90300">
          <w:rPr>
            <w:rStyle w:val="Hyperlink"/>
            <w:rFonts w:ascii="Arial" w:hAnsi="Arial" w:cs="Arial"/>
          </w:rPr>
          <w:t>https://gov.wales/sites/default/files/publications/2018-03/foundation-phase-profile-handbook-revised-september-2017.pdf</w:t>
        </w:r>
      </w:hyperlink>
      <w:r w:rsidRPr="00A90300">
        <w:rPr>
          <w:rFonts w:ascii="Arial" w:hAnsi="Arial" w:cs="Arial"/>
        </w:rPr>
        <w:t xml:space="preserve"> (Accessed: 6</w:t>
      </w:r>
      <w:r w:rsidRPr="00A90300">
        <w:rPr>
          <w:rFonts w:ascii="Arial" w:hAnsi="Arial" w:cs="Arial"/>
          <w:vertAlign w:val="superscript"/>
        </w:rPr>
        <w:t>th</w:t>
      </w:r>
      <w:r w:rsidRPr="00A90300">
        <w:rPr>
          <w:rFonts w:ascii="Arial" w:hAnsi="Arial" w:cs="Arial"/>
        </w:rPr>
        <w:t xml:space="preserve"> October 2019).</w:t>
      </w:r>
    </w:p>
    <w:sectPr w:rsidR="00CB1036" w:rsidRPr="00CB1036" w:rsidSect="008D35E0">
      <w:headerReference w:type="default" r:id="rId34"/>
      <w:footerReference w:type="even" r:id="rId35"/>
      <w:footerReference w:type="default" r:id="rId3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6F424F" w14:textId="77777777" w:rsidR="004C3436" w:rsidRDefault="004C3436" w:rsidP="00C92676">
      <w:r>
        <w:separator/>
      </w:r>
    </w:p>
  </w:endnote>
  <w:endnote w:type="continuationSeparator" w:id="0">
    <w:p w14:paraId="1B4EEFD9" w14:textId="77777777" w:rsidR="004C3436" w:rsidRDefault="004C3436" w:rsidP="00C92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88966553"/>
      <w:docPartObj>
        <w:docPartGallery w:val="Page Numbers (Bottom of Page)"/>
        <w:docPartUnique/>
      </w:docPartObj>
    </w:sdtPr>
    <w:sdtContent>
      <w:p w14:paraId="716CA3CF" w14:textId="73A71499" w:rsidR="003E3CDE" w:rsidRDefault="003E3CDE" w:rsidP="003E3CD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F05152" w14:textId="77777777" w:rsidR="003E3CDE" w:rsidRDefault="003E3CDE" w:rsidP="003E3CD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18834801"/>
      <w:docPartObj>
        <w:docPartGallery w:val="Page Numbers (Bottom of Page)"/>
        <w:docPartUnique/>
      </w:docPartObj>
    </w:sdtPr>
    <w:sdtContent>
      <w:p w14:paraId="1BC5603B" w14:textId="5D61BE56" w:rsidR="003E3CDE" w:rsidRDefault="003E3CDE" w:rsidP="003E3CD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A88A10" w14:textId="77777777" w:rsidR="003E3CDE" w:rsidRDefault="003E3CDE" w:rsidP="003E3CD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395DED" w14:textId="77777777" w:rsidR="004C3436" w:rsidRDefault="004C3436" w:rsidP="00C92676">
      <w:r>
        <w:separator/>
      </w:r>
    </w:p>
  </w:footnote>
  <w:footnote w:type="continuationSeparator" w:id="0">
    <w:p w14:paraId="1AB6E8B5" w14:textId="77777777" w:rsidR="004C3436" w:rsidRDefault="004C3436" w:rsidP="00C926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2180AB" w14:textId="0C301E72" w:rsidR="0033594E" w:rsidRDefault="0033594E">
    <w:pPr>
      <w:pStyle w:val="Header"/>
    </w:pPr>
    <w:r>
      <w:t>1904</w:t>
    </w:r>
    <w:r w:rsidR="00D555FD">
      <w:t>061</w:t>
    </w:r>
    <w:r w:rsidR="00D555FD">
      <w:tab/>
    </w:r>
    <w:r w:rsidR="00D555FD">
      <w:tab/>
      <w:t>EAEE4002C</w:t>
    </w:r>
  </w:p>
  <w:p w14:paraId="4CA6B595" w14:textId="77777777" w:rsidR="00EC772B" w:rsidRDefault="00EC77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B3D06"/>
    <w:multiLevelType w:val="multilevel"/>
    <w:tmpl w:val="C3229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590152"/>
    <w:multiLevelType w:val="multilevel"/>
    <w:tmpl w:val="B04AB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72E9A"/>
    <w:multiLevelType w:val="multilevel"/>
    <w:tmpl w:val="3028B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093FD7"/>
    <w:multiLevelType w:val="multilevel"/>
    <w:tmpl w:val="AFCA7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764723C"/>
    <w:multiLevelType w:val="multilevel"/>
    <w:tmpl w:val="6F30F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551254"/>
    <w:multiLevelType w:val="multilevel"/>
    <w:tmpl w:val="8604A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03271D"/>
    <w:multiLevelType w:val="multilevel"/>
    <w:tmpl w:val="6030A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
  </w:num>
  <w:num w:numId="4">
    <w:abstractNumId w:val="5"/>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18B"/>
    <w:rsid w:val="00002247"/>
    <w:rsid w:val="00006214"/>
    <w:rsid w:val="000107CF"/>
    <w:rsid w:val="000120D8"/>
    <w:rsid w:val="00013E9C"/>
    <w:rsid w:val="0002775A"/>
    <w:rsid w:val="00034ED5"/>
    <w:rsid w:val="00047F95"/>
    <w:rsid w:val="0005275D"/>
    <w:rsid w:val="000561EF"/>
    <w:rsid w:val="0006534F"/>
    <w:rsid w:val="00072CA4"/>
    <w:rsid w:val="0008421D"/>
    <w:rsid w:val="0008536E"/>
    <w:rsid w:val="00090E7B"/>
    <w:rsid w:val="00091793"/>
    <w:rsid w:val="000B2D6A"/>
    <w:rsid w:val="000C6CFB"/>
    <w:rsid w:val="000E130E"/>
    <w:rsid w:val="000F7450"/>
    <w:rsid w:val="00110284"/>
    <w:rsid w:val="0014529B"/>
    <w:rsid w:val="001465FF"/>
    <w:rsid w:val="00151445"/>
    <w:rsid w:val="00156C2E"/>
    <w:rsid w:val="001873C5"/>
    <w:rsid w:val="001A16BE"/>
    <w:rsid w:val="001B7244"/>
    <w:rsid w:val="001B7A28"/>
    <w:rsid w:val="001C3D9F"/>
    <w:rsid w:val="001E1D90"/>
    <w:rsid w:val="001E4E7C"/>
    <w:rsid w:val="001F0ECA"/>
    <w:rsid w:val="001F22FE"/>
    <w:rsid w:val="001F4E1E"/>
    <w:rsid w:val="002019DD"/>
    <w:rsid w:val="002124F2"/>
    <w:rsid w:val="00223375"/>
    <w:rsid w:val="00251614"/>
    <w:rsid w:val="00252A6D"/>
    <w:rsid w:val="002557CC"/>
    <w:rsid w:val="0025745E"/>
    <w:rsid w:val="00265306"/>
    <w:rsid w:val="00267FE4"/>
    <w:rsid w:val="0027461B"/>
    <w:rsid w:val="00277EB5"/>
    <w:rsid w:val="002842E3"/>
    <w:rsid w:val="00287552"/>
    <w:rsid w:val="002A1B70"/>
    <w:rsid w:val="002A3016"/>
    <w:rsid w:val="002C5BF4"/>
    <w:rsid w:val="002E43CE"/>
    <w:rsid w:val="002E6522"/>
    <w:rsid w:val="002F4E7C"/>
    <w:rsid w:val="003018D5"/>
    <w:rsid w:val="00302A1F"/>
    <w:rsid w:val="00304A2E"/>
    <w:rsid w:val="00313081"/>
    <w:rsid w:val="003227EF"/>
    <w:rsid w:val="0033594E"/>
    <w:rsid w:val="003407C5"/>
    <w:rsid w:val="00352DAC"/>
    <w:rsid w:val="00381788"/>
    <w:rsid w:val="003837A7"/>
    <w:rsid w:val="00387723"/>
    <w:rsid w:val="0039015D"/>
    <w:rsid w:val="003A076A"/>
    <w:rsid w:val="003A3767"/>
    <w:rsid w:val="003A3832"/>
    <w:rsid w:val="003A52DF"/>
    <w:rsid w:val="003A7633"/>
    <w:rsid w:val="003B191C"/>
    <w:rsid w:val="003B782B"/>
    <w:rsid w:val="003C1B03"/>
    <w:rsid w:val="003D00CB"/>
    <w:rsid w:val="003D35A2"/>
    <w:rsid w:val="003D60DA"/>
    <w:rsid w:val="003E3CDE"/>
    <w:rsid w:val="004006EF"/>
    <w:rsid w:val="00402BE6"/>
    <w:rsid w:val="0041221D"/>
    <w:rsid w:val="00424808"/>
    <w:rsid w:val="00426E0F"/>
    <w:rsid w:val="00431181"/>
    <w:rsid w:val="00461F15"/>
    <w:rsid w:val="00464420"/>
    <w:rsid w:val="00482682"/>
    <w:rsid w:val="00485C44"/>
    <w:rsid w:val="00486303"/>
    <w:rsid w:val="004875D9"/>
    <w:rsid w:val="004A1B16"/>
    <w:rsid w:val="004A31F6"/>
    <w:rsid w:val="004B1846"/>
    <w:rsid w:val="004C3436"/>
    <w:rsid w:val="004D59EE"/>
    <w:rsid w:val="004F1D9F"/>
    <w:rsid w:val="00513BAB"/>
    <w:rsid w:val="00514A23"/>
    <w:rsid w:val="0051671C"/>
    <w:rsid w:val="00516F29"/>
    <w:rsid w:val="00522CF2"/>
    <w:rsid w:val="0053575F"/>
    <w:rsid w:val="0054038E"/>
    <w:rsid w:val="00551CF3"/>
    <w:rsid w:val="00563B62"/>
    <w:rsid w:val="005662BA"/>
    <w:rsid w:val="0057290B"/>
    <w:rsid w:val="005737B0"/>
    <w:rsid w:val="005754C7"/>
    <w:rsid w:val="00575C67"/>
    <w:rsid w:val="00577D21"/>
    <w:rsid w:val="005816A3"/>
    <w:rsid w:val="0059223C"/>
    <w:rsid w:val="00593F29"/>
    <w:rsid w:val="0059488F"/>
    <w:rsid w:val="005B158A"/>
    <w:rsid w:val="005B2C38"/>
    <w:rsid w:val="005B52DB"/>
    <w:rsid w:val="005B5AEF"/>
    <w:rsid w:val="005C2AE5"/>
    <w:rsid w:val="005C2BF5"/>
    <w:rsid w:val="005D7E6B"/>
    <w:rsid w:val="005E186C"/>
    <w:rsid w:val="005E7070"/>
    <w:rsid w:val="00624637"/>
    <w:rsid w:val="0063318B"/>
    <w:rsid w:val="00634D2D"/>
    <w:rsid w:val="00636962"/>
    <w:rsid w:val="00657564"/>
    <w:rsid w:val="00660966"/>
    <w:rsid w:val="00663B2B"/>
    <w:rsid w:val="0066575C"/>
    <w:rsid w:val="00681492"/>
    <w:rsid w:val="00682DC4"/>
    <w:rsid w:val="006A5B2D"/>
    <w:rsid w:val="006C05D1"/>
    <w:rsid w:val="006C2493"/>
    <w:rsid w:val="006C4A93"/>
    <w:rsid w:val="006C4BF3"/>
    <w:rsid w:val="006C7AE4"/>
    <w:rsid w:val="006D6FE6"/>
    <w:rsid w:val="006D78FB"/>
    <w:rsid w:val="006E2C42"/>
    <w:rsid w:val="006E33D8"/>
    <w:rsid w:val="006E60D5"/>
    <w:rsid w:val="006F3509"/>
    <w:rsid w:val="006F420B"/>
    <w:rsid w:val="0070243E"/>
    <w:rsid w:val="00703CF6"/>
    <w:rsid w:val="0071198F"/>
    <w:rsid w:val="00712AA8"/>
    <w:rsid w:val="00714393"/>
    <w:rsid w:val="00715053"/>
    <w:rsid w:val="00720845"/>
    <w:rsid w:val="00730FB4"/>
    <w:rsid w:val="007434F2"/>
    <w:rsid w:val="007458E4"/>
    <w:rsid w:val="00766E06"/>
    <w:rsid w:val="0077132A"/>
    <w:rsid w:val="0079284C"/>
    <w:rsid w:val="007A309A"/>
    <w:rsid w:val="007A61CE"/>
    <w:rsid w:val="007A7E53"/>
    <w:rsid w:val="007B200C"/>
    <w:rsid w:val="007B3B26"/>
    <w:rsid w:val="007B7475"/>
    <w:rsid w:val="007C51EE"/>
    <w:rsid w:val="007E5E21"/>
    <w:rsid w:val="00804E18"/>
    <w:rsid w:val="00827899"/>
    <w:rsid w:val="00843FD2"/>
    <w:rsid w:val="008600A7"/>
    <w:rsid w:val="008618AE"/>
    <w:rsid w:val="008658E4"/>
    <w:rsid w:val="00880EC1"/>
    <w:rsid w:val="0088223B"/>
    <w:rsid w:val="0088574D"/>
    <w:rsid w:val="008905CD"/>
    <w:rsid w:val="008A2C54"/>
    <w:rsid w:val="008B4E10"/>
    <w:rsid w:val="008B50CD"/>
    <w:rsid w:val="008B750E"/>
    <w:rsid w:val="008C1097"/>
    <w:rsid w:val="008C7C55"/>
    <w:rsid w:val="008D0243"/>
    <w:rsid w:val="008D35E0"/>
    <w:rsid w:val="008E6577"/>
    <w:rsid w:val="008E6E41"/>
    <w:rsid w:val="008E704C"/>
    <w:rsid w:val="008F3A22"/>
    <w:rsid w:val="00900533"/>
    <w:rsid w:val="00943906"/>
    <w:rsid w:val="00950409"/>
    <w:rsid w:val="0095123E"/>
    <w:rsid w:val="00956474"/>
    <w:rsid w:val="009A1F36"/>
    <w:rsid w:val="009A64BE"/>
    <w:rsid w:val="009B70BC"/>
    <w:rsid w:val="009C66F2"/>
    <w:rsid w:val="009D0290"/>
    <w:rsid w:val="009E0C2D"/>
    <w:rsid w:val="009E359D"/>
    <w:rsid w:val="009E7ABD"/>
    <w:rsid w:val="009F21EC"/>
    <w:rsid w:val="009F2A20"/>
    <w:rsid w:val="00A008DF"/>
    <w:rsid w:val="00A028A9"/>
    <w:rsid w:val="00A06241"/>
    <w:rsid w:val="00A16DB8"/>
    <w:rsid w:val="00A24039"/>
    <w:rsid w:val="00A308B5"/>
    <w:rsid w:val="00A320EE"/>
    <w:rsid w:val="00A57432"/>
    <w:rsid w:val="00A73951"/>
    <w:rsid w:val="00A855DB"/>
    <w:rsid w:val="00A86DA8"/>
    <w:rsid w:val="00AB26C9"/>
    <w:rsid w:val="00AE543F"/>
    <w:rsid w:val="00AF2ADC"/>
    <w:rsid w:val="00AF4F27"/>
    <w:rsid w:val="00B31481"/>
    <w:rsid w:val="00B36CDB"/>
    <w:rsid w:val="00B5329F"/>
    <w:rsid w:val="00B57779"/>
    <w:rsid w:val="00B90F19"/>
    <w:rsid w:val="00B933A5"/>
    <w:rsid w:val="00BA5799"/>
    <w:rsid w:val="00BB595E"/>
    <w:rsid w:val="00BC5023"/>
    <w:rsid w:val="00BE0772"/>
    <w:rsid w:val="00BE37B0"/>
    <w:rsid w:val="00BF14E2"/>
    <w:rsid w:val="00BF3C2C"/>
    <w:rsid w:val="00BF5159"/>
    <w:rsid w:val="00BF5AE5"/>
    <w:rsid w:val="00BF7EA2"/>
    <w:rsid w:val="00C165B5"/>
    <w:rsid w:val="00C16C9A"/>
    <w:rsid w:val="00C529E9"/>
    <w:rsid w:val="00C60E8E"/>
    <w:rsid w:val="00C63A4E"/>
    <w:rsid w:val="00C759C4"/>
    <w:rsid w:val="00C803DF"/>
    <w:rsid w:val="00C80BA6"/>
    <w:rsid w:val="00C83ECA"/>
    <w:rsid w:val="00C87BCA"/>
    <w:rsid w:val="00C92676"/>
    <w:rsid w:val="00CB0BF5"/>
    <w:rsid w:val="00CB1036"/>
    <w:rsid w:val="00CB245E"/>
    <w:rsid w:val="00CB3A36"/>
    <w:rsid w:val="00CB628E"/>
    <w:rsid w:val="00CC3FA2"/>
    <w:rsid w:val="00CD05AD"/>
    <w:rsid w:val="00CF0BEE"/>
    <w:rsid w:val="00CF523F"/>
    <w:rsid w:val="00D00F01"/>
    <w:rsid w:val="00D1514A"/>
    <w:rsid w:val="00D215ED"/>
    <w:rsid w:val="00D3672C"/>
    <w:rsid w:val="00D462E7"/>
    <w:rsid w:val="00D51E7F"/>
    <w:rsid w:val="00D555FD"/>
    <w:rsid w:val="00D63FE1"/>
    <w:rsid w:val="00D70265"/>
    <w:rsid w:val="00D703C9"/>
    <w:rsid w:val="00D817CA"/>
    <w:rsid w:val="00DA212E"/>
    <w:rsid w:val="00DA541F"/>
    <w:rsid w:val="00DC008D"/>
    <w:rsid w:val="00DC0AC8"/>
    <w:rsid w:val="00DD4E2F"/>
    <w:rsid w:val="00DD7D9D"/>
    <w:rsid w:val="00DE6673"/>
    <w:rsid w:val="00DE7935"/>
    <w:rsid w:val="00DF57A8"/>
    <w:rsid w:val="00E029FE"/>
    <w:rsid w:val="00E10FE9"/>
    <w:rsid w:val="00E110C9"/>
    <w:rsid w:val="00E14C00"/>
    <w:rsid w:val="00E20951"/>
    <w:rsid w:val="00E21F3B"/>
    <w:rsid w:val="00E369D2"/>
    <w:rsid w:val="00E44FCE"/>
    <w:rsid w:val="00E53134"/>
    <w:rsid w:val="00E56429"/>
    <w:rsid w:val="00E67C94"/>
    <w:rsid w:val="00E74E06"/>
    <w:rsid w:val="00EB66B6"/>
    <w:rsid w:val="00EC5976"/>
    <w:rsid w:val="00EC772B"/>
    <w:rsid w:val="00ED101A"/>
    <w:rsid w:val="00ED1606"/>
    <w:rsid w:val="00ED523A"/>
    <w:rsid w:val="00EE5CF6"/>
    <w:rsid w:val="00EF35CD"/>
    <w:rsid w:val="00F2408C"/>
    <w:rsid w:val="00F25ACF"/>
    <w:rsid w:val="00F30A73"/>
    <w:rsid w:val="00F35523"/>
    <w:rsid w:val="00F550AC"/>
    <w:rsid w:val="00F66BE5"/>
    <w:rsid w:val="00F70B50"/>
    <w:rsid w:val="00F7290E"/>
    <w:rsid w:val="00F93DE1"/>
    <w:rsid w:val="00FA0F59"/>
    <w:rsid w:val="00FA25C4"/>
    <w:rsid w:val="00FC08B5"/>
    <w:rsid w:val="00FC0B72"/>
    <w:rsid w:val="00FC0FD7"/>
    <w:rsid w:val="00FC2035"/>
    <w:rsid w:val="00FC5CA6"/>
    <w:rsid w:val="00FC7CA8"/>
    <w:rsid w:val="00FF7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579AE"/>
  <w15:chartTrackingRefBased/>
  <w15:docId w15:val="{EB429CC6-B5CB-F64F-849E-D1AFECD98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277EB5"/>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2676"/>
    <w:pPr>
      <w:tabs>
        <w:tab w:val="center" w:pos="4513"/>
        <w:tab w:val="right" w:pos="9026"/>
      </w:tabs>
    </w:pPr>
  </w:style>
  <w:style w:type="character" w:customStyle="1" w:styleId="HeaderChar">
    <w:name w:val="Header Char"/>
    <w:basedOn w:val="DefaultParagraphFont"/>
    <w:link w:val="Header"/>
    <w:uiPriority w:val="99"/>
    <w:rsid w:val="00C92676"/>
  </w:style>
  <w:style w:type="paragraph" w:styleId="Footer">
    <w:name w:val="footer"/>
    <w:basedOn w:val="Normal"/>
    <w:link w:val="FooterChar"/>
    <w:uiPriority w:val="99"/>
    <w:unhideWhenUsed/>
    <w:rsid w:val="00C92676"/>
    <w:pPr>
      <w:tabs>
        <w:tab w:val="center" w:pos="4513"/>
        <w:tab w:val="right" w:pos="9026"/>
      </w:tabs>
    </w:pPr>
  </w:style>
  <w:style w:type="character" w:customStyle="1" w:styleId="FooterChar">
    <w:name w:val="Footer Char"/>
    <w:basedOn w:val="DefaultParagraphFont"/>
    <w:link w:val="Footer"/>
    <w:uiPriority w:val="99"/>
    <w:rsid w:val="00C92676"/>
  </w:style>
  <w:style w:type="character" w:styleId="Hyperlink">
    <w:name w:val="Hyperlink"/>
    <w:basedOn w:val="DefaultParagraphFont"/>
    <w:uiPriority w:val="99"/>
    <w:unhideWhenUsed/>
    <w:rsid w:val="009E7ABD"/>
    <w:rPr>
      <w:color w:val="0563C1" w:themeColor="hyperlink"/>
      <w:u w:val="single"/>
    </w:rPr>
  </w:style>
  <w:style w:type="character" w:styleId="UnresolvedMention">
    <w:name w:val="Unresolved Mention"/>
    <w:basedOn w:val="DefaultParagraphFont"/>
    <w:uiPriority w:val="99"/>
    <w:semiHidden/>
    <w:unhideWhenUsed/>
    <w:rsid w:val="009E7ABD"/>
    <w:rPr>
      <w:color w:val="605E5C"/>
      <w:shd w:val="clear" w:color="auto" w:fill="E1DFDD"/>
    </w:rPr>
  </w:style>
  <w:style w:type="character" w:styleId="FollowedHyperlink">
    <w:name w:val="FollowedHyperlink"/>
    <w:basedOn w:val="DefaultParagraphFont"/>
    <w:uiPriority w:val="99"/>
    <w:semiHidden/>
    <w:unhideWhenUsed/>
    <w:rsid w:val="009E7ABD"/>
    <w:rPr>
      <w:color w:val="954F72" w:themeColor="followedHyperlink"/>
      <w:u w:val="single"/>
    </w:rPr>
  </w:style>
  <w:style w:type="paragraph" w:styleId="NormalWeb">
    <w:name w:val="Normal (Web)"/>
    <w:basedOn w:val="Normal"/>
    <w:uiPriority w:val="99"/>
    <w:unhideWhenUsed/>
    <w:rsid w:val="00703CF6"/>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3A3832"/>
  </w:style>
  <w:style w:type="character" w:styleId="PageNumber">
    <w:name w:val="page number"/>
    <w:basedOn w:val="DefaultParagraphFont"/>
    <w:uiPriority w:val="99"/>
    <w:semiHidden/>
    <w:unhideWhenUsed/>
    <w:rsid w:val="003E3CDE"/>
  </w:style>
  <w:style w:type="character" w:customStyle="1" w:styleId="Heading1Char">
    <w:name w:val="Heading 1 Char"/>
    <w:basedOn w:val="DefaultParagraphFont"/>
    <w:link w:val="Heading1"/>
    <w:uiPriority w:val="9"/>
    <w:rsid w:val="00277EB5"/>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755903">
      <w:bodyDiv w:val="1"/>
      <w:marLeft w:val="0"/>
      <w:marRight w:val="0"/>
      <w:marTop w:val="0"/>
      <w:marBottom w:val="0"/>
      <w:divBdr>
        <w:top w:val="none" w:sz="0" w:space="0" w:color="auto"/>
        <w:left w:val="none" w:sz="0" w:space="0" w:color="auto"/>
        <w:bottom w:val="none" w:sz="0" w:space="0" w:color="auto"/>
        <w:right w:val="none" w:sz="0" w:space="0" w:color="auto"/>
      </w:divBdr>
    </w:div>
    <w:div w:id="168645368">
      <w:bodyDiv w:val="1"/>
      <w:marLeft w:val="0"/>
      <w:marRight w:val="0"/>
      <w:marTop w:val="0"/>
      <w:marBottom w:val="0"/>
      <w:divBdr>
        <w:top w:val="none" w:sz="0" w:space="0" w:color="auto"/>
        <w:left w:val="none" w:sz="0" w:space="0" w:color="auto"/>
        <w:bottom w:val="none" w:sz="0" w:space="0" w:color="auto"/>
        <w:right w:val="none" w:sz="0" w:space="0" w:color="auto"/>
      </w:divBdr>
      <w:divsChild>
        <w:div w:id="2115904481">
          <w:marLeft w:val="0"/>
          <w:marRight w:val="0"/>
          <w:marTop w:val="0"/>
          <w:marBottom w:val="0"/>
          <w:divBdr>
            <w:top w:val="none" w:sz="0" w:space="0" w:color="auto"/>
            <w:left w:val="none" w:sz="0" w:space="0" w:color="auto"/>
            <w:bottom w:val="none" w:sz="0" w:space="0" w:color="auto"/>
            <w:right w:val="none" w:sz="0" w:space="0" w:color="auto"/>
          </w:divBdr>
          <w:divsChild>
            <w:div w:id="422647626">
              <w:marLeft w:val="0"/>
              <w:marRight w:val="0"/>
              <w:marTop w:val="0"/>
              <w:marBottom w:val="0"/>
              <w:divBdr>
                <w:top w:val="none" w:sz="0" w:space="0" w:color="auto"/>
                <w:left w:val="none" w:sz="0" w:space="0" w:color="auto"/>
                <w:bottom w:val="none" w:sz="0" w:space="0" w:color="auto"/>
                <w:right w:val="none" w:sz="0" w:space="0" w:color="auto"/>
              </w:divBdr>
              <w:divsChild>
                <w:div w:id="1792019941">
                  <w:marLeft w:val="0"/>
                  <w:marRight w:val="0"/>
                  <w:marTop w:val="0"/>
                  <w:marBottom w:val="0"/>
                  <w:divBdr>
                    <w:top w:val="none" w:sz="0" w:space="0" w:color="auto"/>
                    <w:left w:val="none" w:sz="0" w:space="0" w:color="auto"/>
                    <w:bottom w:val="none" w:sz="0" w:space="0" w:color="auto"/>
                    <w:right w:val="none" w:sz="0" w:space="0" w:color="auto"/>
                  </w:divBdr>
                  <w:divsChild>
                    <w:div w:id="126965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5265685">
      <w:bodyDiv w:val="1"/>
      <w:marLeft w:val="0"/>
      <w:marRight w:val="0"/>
      <w:marTop w:val="0"/>
      <w:marBottom w:val="0"/>
      <w:divBdr>
        <w:top w:val="none" w:sz="0" w:space="0" w:color="auto"/>
        <w:left w:val="none" w:sz="0" w:space="0" w:color="auto"/>
        <w:bottom w:val="none" w:sz="0" w:space="0" w:color="auto"/>
        <w:right w:val="none" w:sz="0" w:space="0" w:color="auto"/>
      </w:divBdr>
      <w:divsChild>
        <w:div w:id="357195469">
          <w:marLeft w:val="0"/>
          <w:marRight w:val="0"/>
          <w:marTop w:val="0"/>
          <w:marBottom w:val="0"/>
          <w:divBdr>
            <w:top w:val="none" w:sz="0" w:space="0" w:color="auto"/>
            <w:left w:val="none" w:sz="0" w:space="0" w:color="auto"/>
            <w:bottom w:val="none" w:sz="0" w:space="0" w:color="auto"/>
            <w:right w:val="none" w:sz="0" w:space="0" w:color="auto"/>
          </w:divBdr>
          <w:divsChild>
            <w:div w:id="1865903759">
              <w:marLeft w:val="0"/>
              <w:marRight w:val="0"/>
              <w:marTop w:val="0"/>
              <w:marBottom w:val="0"/>
              <w:divBdr>
                <w:top w:val="none" w:sz="0" w:space="0" w:color="auto"/>
                <w:left w:val="none" w:sz="0" w:space="0" w:color="auto"/>
                <w:bottom w:val="none" w:sz="0" w:space="0" w:color="auto"/>
                <w:right w:val="none" w:sz="0" w:space="0" w:color="auto"/>
              </w:divBdr>
              <w:divsChild>
                <w:div w:id="133642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914946">
      <w:bodyDiv w:val="1"/>
      <w:marLeft w:val="0"/>
      <w:marRight w:val="0"/>
      <w:marTop w:val="0"/>
      <w:marBottom w:val="0"/>
      <w:divBdr>
        <w:top w:val="none" w:sz="0" w:space="0" w:color="auto"/>
        <w:left w:val="none" w:sz="0" w:space="0" w:color="auto"/>
        <w:bottom w:val="none" w:sz="0" w:space="0" w:color="auto"/>
        <w:right w:val="none" w:sz="0" w:space="0" w:color="auto"/>
      </w:divBdr>
      <w:divsChild>
        <w:div w:id="386730292">
          <w:marLeft w:val="0"/>
          <w:marRight w:val="0"/>
          <w:marTop w:val="0"/>
          <w:marBottom w:val="0"/>
          <w:divBdr>
            <w:top w:val="none" w:sz="0" w:space="0" w:color="auto"/>
            <w:left w:val="none" w:sz="0" w:space="0" w:color="auto"/>
            <w:bottom w:val="none" w:sz="0" w:space="0" w:color="auto"/>
            <w:right w:val="none" w:sz="0" w:space="0" w:color="auto"/>
          </w:divBdr>
          <w:divsChild>
            <w:div w:id="114450119">
              <w:marLeft w:val="0"/>
              <w:marRight w:val="0"/>
              <w:marTop w:val="0"/>
              <w:marBottom w:val="0"/>
              <w:divBdr>
                <w:top w:val="none" w:sz="0" w:space="0" w:color="auto"/>
                <w:left w:val="none" w:sz="0" w:space="0" w:color="auto"/>
                <w:bottom w:val="none" w:sz="0" w:space="0" w:color="auto"/>
                <w:right w:val="none" w:sz="0" w:space="0" w:color="auto"/>
              </w:divBdr>
              <w:divsChild>
                <w:div w:id="33627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792418">
      <w:bodyDiv w:val="1"/>
      <w:marLeft w:val="0"/>
      <w:marRight w:val="0"/>
      <w:marTop w:val="0"/>
      <w:marBottom w:val="0"/>
      <w:divBdr>
        <w:top w:val="none" w:sz="0" w:space="0" w:color="auto"/>
        <w:left w:val="none" w:sz="0" w:space="0" w:color="auto"/>
        <w:bottom w:val="none" w:sz="0" w:space="0" w:color="auto"/>
        <w:right w:val="none" w:sz="0" w:space="0" w:color="auto"/>
      </w:divBdr>
      <w:divsChild>
        <w:div w:id="668405671">
          <w:marLeft w:val="0"/>
          <w:marRight w:val="0"/>
          <w:marTop w:val="0"/>
          <w:marBottom w:val="0"/>
          <w:divBdr>
            <w:top w:val="none" w:sz="0" w:space="0" w:color="auto"/>
            <w:left w:val="none" w:sz="0" w:space="0" w:color="auto"/>
            <w:bottom w:val="none" w:sz="0" w:space="0" w:color="auto"/>
            <w:right w:val="none" w:sz="0" w:space="0" w:color="auto"/>
          </w:divBdr>
          <w:divsChild>
            <w:div w:id="1956134240">
              <w:marLeft w:val="0"/>
              <w:marRight w:val="0"/>
              <w:marTop w:val="0"/>
              <w:marBottom w:val="0"/>
              <w:divBdr>
                <w:top w:val="none" w:sz="0" w:space="0" w:color="auto"/>
                <w:left w:val="none" w:sz="0" w:space="0" w:color="auto"/>
                <w:bottom w:val="none" w:sz="0" w:space="0" w:color="auto"/>
                <w:right w:val="none" w:sz="0" w:space="0" w:color="auto"/>
              </w:divBdr>
              <w:divsChild>
                <w:div w:id="134108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334346">
      <w:bodyDiv w:val="1"/>
      <w:marLeft w:val="0"/>
      <w:marRight w:val="0"/>
      <w:marTop w:val="0"/>
      <w:marBottom w:val="0"/>
      <w:divBdr>
        <w:top w:val="none" w:sz="0" w:space="0" w:color="auto"/>
        <w:left w:val="none" w:sz="0" w:space="0" w:color="auto"/>
        <w:bottom w:val="none" w:sz="0" w:space="0" w:color="auto"/>
        <w:right w:val="none" w:sz="0" w:space="0" w:color="auto"/>
      </w:divBdr>
    </w:div>
    <w:div w:id="398404976">
      <w:bodyDiv w:val="1"/>
      <w:marLeft w:val="0"/>
      <w:marRight w:val="0"/>
      <w:marTop w:val="0"/>
      <w:marBottom w:val="0"/>
      <w:divBdr>
        <w:top w:val="none" w:sz="0" w:space="0" w:color="auto"/>
        <w:left w:val="none" w:sz="0" w:space="0" w:color="auto"/>
        <w:bottom w:val="none" w:sz="0" w:space="0" w:color="auto"/>
        <w:right w:val="none" w:sz="0" w:space="0" w:color="auto"/>
      </w:divBdr>
    </w:div>
    <w:div w:id="628128410">
      <w:bodyDiv w:val="1"/>
      <w:marLeft w:val="0"/>
      <w:marRight w:val="0"/>
      <w:marTop w:val="0"/>
      <w:marBottom w:val="0"/>
      <w:divBdr>
        <w:top w:val="none" w:sz="0" w:space="0" w:color="auto"/>
        <w:left w:val="none" w:sz="0" w:space="0" w:color="auto"/>
        <w:bottom w:val="none" w:sz="0" w:space="0" w:color="auto"/>
        <w:right w:val="none" w:sz="0" w:space="0" w:color="auto"/>
      </w:divBdr>
      <w:divsChild>
        <w:div w:id="1736315926">
          <w:marLeft w:val="0"/>
          <w:marRight w:val="0"/>
          <w:marTop w:val="0"/>
          <w:marBottom w:val="0"/>
          <w:divBdr>
            <w:top w:val="none" w:sz="0" w:space="0" w:color="auto"/>
            <w:left w:val="none" w:sz="0" w:space="0" w:color="auto"/>
            <w:bottom w:val="none" w:sz="0" w:space="0" w:color="auto"/>
            <w:right w:val="none" w:sz="0" w:space="0" w:color="auto"/>
          </w:divBdr>
          <w:divsChild>
            <w:div w:id="823474713">
              <w:marLeft w:val="0"/>
              <w:marRight w:val="0"/>
              <w:marTop w:val="0"/>
              <w:marBottom w:val="0"/>
              <w:divBdr>
                <w:top w:val="none" w:sz="0" w:space="0" w:color="auto"/>
                <w:left w:val="none" w:sz="0" w:space="0" w:color="auto"/>
                <w:bottom w:val="none" w:sz="0" w:space="0" w:color="auto"/>
                <w:right w:val="none" w:sz="0" w:space="0" w:color="auto"/>
              </w:divBdr>
              <w:divsChild>
                <w:div w:id="946622648">
                  <w:marLeft w:val="0"/>
                  <w:marRight w:val="0"/>
                  <w:marTop w:val="0"/>
                  <w:marBottom w:val="0"/>
                  <w:divBdr>
                    <w:top w:val="none" w:sz="0" w:space="0" w:color="auto"/>
                    <w:left w:val="none" w:sz="0" w:space="0" w:color="auto"/>
                    <w:bottom w:val="none" w:sz="0" w:space="0" w:color="auto"/>
                    <w:right w:val="none" w:sz="0" w:space="0" w:color="auto"/>
                  </w:divBdr>
                  <w:divsChild>
                    <w:div w:id="214264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665710">
      <w:bodyDiv w:val="1"/>
      <w:marLeft w:val="0"/>
      <w:marRight w:val="0"/>
      <w:marTop w:val="0"/>
      <w:marBottom w:val="0"/>
      <w:divBdr>
        <w:top w:val="none" w:sz="0" w:space="0" w:color="auto"/>
        <w:left w:val="none" w:sz="0" w:space="0" w:color="auto"/>
        <w:bottom w:val="none" w:sz="0" w:space="0" w:color="auto"/>
        <w:right w:val="none" w:sz="0" w:space="0" w:color="auto"/>
      </w:divBdr>
      <w:divsChild>
        <w:div w:id="846360845">
          <w:marLeft w:val="0"/>
          <w:marRight w:val="0"/>
          <w:marTop w:val="0"/>
          <w:marBottom w:val="0"/>
          <w:divBdr>
            <w:top w:val="none" w:sz="0" w:space="0" w:color="auto"/>
            <w:left w:val="none" w:sz="0" w:space="0" w:color="auto"/>
            <w:bottom w:val="none" w:sz="0" w:space="0" w:color="auto"/>
            <w:right w:val="none" w:sz="0" w:space="0" w:color="auto"/>
          </w:divBdr>
          <w:divsChild>
            <w:div w:id="1060979835">
              <w:marLeft w:val="0"/>
              <w:marRight w:val="0"/>
              <w:marTop w:val="0"/>
              <w:marBottom w:val="0"/>
              <w:divBdr>
                <w:top w:val="none" w:sz="0" w:space="0" w:color="auto"/>
                <w:left w:val="none" w:sz="0" w:space="0" w:color="auto"/>
                <w:bottom w:val="none" w:sz="0" w:space="0" w:color="auto"/>
                <w:right w:val="none" w:sz="0" w:space="0" w:color="auto"/>
              </w:divBdr>
              <w:divsChild>
                <w:div w:id="147063830">
                  <w:marLeft w:val="0"/>
                  <w:marRight w:val="0"/>
                  <w:marTop w:val="0"/>
                  <w:marBottom w:val="0"/>
                  <w:divBdr>
                    <w:top w:val="none" w:sz="0" w:space="0" w:color="auto"/>
                    <w:left w:val="none" w:sz="0" w:space="0" w:color="auto"/>
                    <w:bottom w:val="none" w:sz="0" w:space="0" w:color="auto"/>
                    <w:right w:val="none" w:sz="0" w:space="0" w:color="auto"/>
                  </w:divBdr>
                  <w:divsChild>
                    <w:div w:id="17021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975128">
      <w:bodyDiv w:val="1"/>
      <w:marLeft w:val="0"/>
      <w:marRight w:val="0"/>
      <w:marTop w:val="0"/>
      <w:marBottom w:val="0"/>
      <w:divBdr>
        <w:top w:val="none" w:sz="0" w:space="0" w:color="auto"/>
        <w:left w:val="none" w:sz="0" w:space="0" w:color="auto"/>
        <w:bottom w:val="none" w:sz="0" w:space="0" w:color="auto"/>
        <w:right w:val="none" w:sz="0" w:space="0" w:color="auto"/>
      </w:divBdr>
      <w:divsChild>
        <w:div w:id="834536910">
          <w:marLeft w:val="0"/>
          <w:marRight w:val="0"/>
          <w:marTop w:val="0"/>
          <w:marBottom w:val="0"/>
          <w:divBdr>
            <w:top w:val="none" w:sz="0" w:space="0" w:color="auto"/>
            <w:left w:val="none" w:sz="0" w:space="0" w:color="auto"/>
            <w:bottom w:val="none" w:sz="0" w:space="0" w:color="auto"/>
            <w:right w:val="none" w:sz="0" w:space="0" w:color="auto"/>
          </w:divBdr>
          <w:divsChild>
            <w:div w:id="1025329472">
              <w:marLeft w:val="0"/>
              <w:marRight w:val="0"/>
              <w:marTop w:val="0"/>
              <w:marBottom w:val="0"/>
              <w:divBdr>
                <w:top w:val="none" w:sz="0" w:space="0" w:color="auto"/>
                <w:left w:val="none" w:sz="0" w:space="0" w:color="auto"/>
                <w:bottom w:val="none" w:sz="0" w:space="0" w:color="auto"/>
                <w:right w:val="none" w:sz="0" w:space="0" w:color="auto"/>
              </w:divBdr>
              <w:divsChild>
                <w:div w:id="108379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026381">
      <w:bodyDiv w:val="1"/>
      <w:marLeft w:val="0"/>
      <w:marRight w:val="0"/>
      <w:marTop w:val="0"/>
      <w:marBottom w:val="0"/>
      <w:divBdr>
        <w:top w:val="none" w:sz="0" w:space="0" w:color="auto"/>
        <w:left w:val="none" w:sz="0" w:space="0" w:color="auto"/>
        <w:bottom w:val="none" w:sz="0" w:space="0" w:color="auto"/>
        <w:right w:val="none" w:sz="0" w:space="0" w:color="auto"/>
      </w:divBdr>
    </w:div>
    <w:div w:id="909534840">
      <w:bodyDiv w:val="1"/>
      <w:marLeft w:val="0"/>
      <w:marRight w:val="0"/>
      <w:marTop w:val="0"/>
      <w:marBottom w:val="0"/>
      <w:divBdr>
        <w:top w:val="none" w:sz="0" w:space="0" w:color="auto"/>
        <w:left w:val="none" w:sz="0" w:space="0" w:color="auto"/>
        <w:bottom w:val="none" w:sz="0" w:space="0" w:color="auto"/>
        <w:right w:val="none" w:sz="0" w:space="0" w:color="auto"/>
      </w:divBdr>
      <w:divsChild>
        <w:div w:id="201938815">
          <w:marLeft w:val="0"/>
          <w:marRight w:val="0"/>
          <w:marTop w:val="0"/>
          <w:marBottom w:val="0"/>
          <w:divBdr>
            <w:top w:val="none" w:sz="0" w:space="0" w:color="auto"/>
            <w:left w:val="none" w:sz="0" w:space="0" w:color="auto"/>
            <w:bottom w:val="none" w:sz="0" w:space="0" w:color="auto"/>
            <w:right w:val="none" w:sz="0" w:space="0" w:color="auto"/>
          </w:divBdr>
          <w:divsChild>
            <w:div w:id="1423530744">
              <w:marLeft w:val="0"/>
              <w:marRight w:val="0"/>
              <w:marTop w:val="0"/>
              <w:marBottom w:val="0"/>
              <w:divBdr>
                <w:top w:val="none" w:sz="0" w:space="0" w:color="auto"/>
                <w:left w:val="none" w:sz="0" w:space="0" w:color="auto"/>
                <w:bottom w:val="none" w:sz="0" w:space="0" w:color="auto"/>
                <w:right w:val="none" w:sz="0" w:space="0" w:color="auto"/>
              </w:divBdr>
              <w:divsChild>
                <w:div w:id="99460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244082">
      <w:bodyDiv w:val="1"/>
      <w:marLeft w:val="0"/>
      <w:marRight w:val="0"/>
      <w:marTop w:val="0"/>
      <w:marBottom w:val="0"/>
      <w:divBdr>
        <w:top w:val="none" w:sz="0" w:space="0" w:color="auto"/>
        <w:left w:val="none" w:sz="0" w:space="0" w:color="auto"/>
        <w:bottom w:val="none" w:sz="0" w:space="0" w:color="auto"/>
        <w:right w:val="none" w:sz="0" w:space="0" w:color="auto"/>
      </w:divBdr>
      <w:divsChild>
        <w:div w:id="1274555456">
          <w:marLeft w:val="0"/>
          <w:marRight w:val="0"/>
          <w:marTop w:val="0"/>
          <w:marBottom w:val="0"/>
          <w:divBdr>
            <w:top w:val="none" w:sz="0" w:space="0" w:color="auto"/>
            <w:left w:val="none" w:sz="0" w:space="0" w:color="auto"/>
            <w:bottom w:val="none" w:sz="0" w:space="0" w:color="auto"/>
            <w:right w:val="none" w:sz="0" w:space="0" w:color="auto"/>
          </w:divBdr>
          <w:divsChild>
            <w:div w:id="1185939705">
              <w:marLeft w:val="0"/>
              <w:marRight w:val="0"/>
              <w:marTop w:val="0"/>
              <w:marBottom w:val="0"/>
              <w:divBdr>
                <w:top w:val="none" w:sz="0" w:space="0" w:color="auto"/>
                <w:left w:val="none" w:sz="0" w:space="0" w:color="auto"/>
                <w:bottom w:val="none" w:sz="0" w:space="0" w:color="auto"/>
                <w:right w:val="none" w:sz="0" w:space="0" w:color="auto"/>
              </w:divBdr>
              <w:divsChild>
                <w:div w:id="34047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143126">
      <w:bodyDiv w:val="1"/>
      <w:marLeft w:val="0"/>
      <w:marRight w:val="0"/>
      <w:marTop w:val="0"/>
      <w:marBottom w:val="0"/>
      <w:divBdr>
        <w:top w:val="none" w:sz="0" w:space="0" w:color="auto"/>
        <w:left w:val="none" w:sz="0" w:space="0" w:color="auto"/>
        <w:bottom w:val="none" w:sz="0" w:space="0" w:color="auto"/>
        <w:right w:val="none" w:sz="0" w:space="0" w:color="auto"/>
      </w:divBdr>
      <w:divsChild>
        <w:div w:id="2042509448">
          <w:marLeft w:val="0"/>
          <w:marRight w:val="0"/>
          <w:marTop w:val="0"/>
          <w:marBottom w:val="0"/>
          <w:divBdr>
            <w:top w:val="none" w:sz="0" w:space="0" w:color="auto"/>
            <w:left w:val="none" w:sz="0" w:space="0" w:color="auto"/>
            <w:bottom w:val="none" w:sz="0" w:space="0" w:color="auto"/>
            <w:right w:val="none" w:sz="0" w:space="0" w:color="auto"/>
          </w:divBdr>
          <w:divsChild>
            <w:div w:id="463813185">
              <w:marLeft w:val="0"/>
              <w:marRight w:val="0"/>
              <w:marTop w:val="0"/>
              <w:marBottom w:val="0"/>
              <w:divBdr>
                <w:top w:val="none" w:sz="0" w:space="0" w:color="auto"/>
                <w:left w:val="none" w:sz="0" w:space="0" w:color="auto"/>
                <w:bottom w:val="none" w:sz="0" w:space="0" w:color="auto"/>
                <w:right w:val="none" w:sz="0" w:space="0" w:color="auto"/>
              </w:divBdr>
              <w:divsChild>
                <w:div w:id="75080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427424">
      <w:bodyDiv w:val="1"/>
      <w:marLeft w:val="0"/>
      <w:marRight w:val="0"/>
      <w:marTop w:val="0"/>
      <w:marBottom w:val="0"/>
      <w:divBdr>
        <w:top w:val="none" w:sz="0" w:space="0" w:color="auto"/>
        <w:left w:val="none" w:sz="0" w:space="0" w:color="auto"/>
        <w:bottom w:val="none" w:sz="0" w:space="0" w:color="auto"/>
        <w:right w:val="none" w:sz="0" w:space="0" w:color="auto"/>
      </w:divBdr>
      <w:divsChild>
        <w:div w:id="448477550">
          <w:marLeft w:val="0"/>
          <w:marRight w:val="0"/>
          <w:marTop w:val="0"/>
          <w:marBottom w:val="0"/>
          <w:divBdr>
            <w:top w:val="none" w:sz="0" w:space="0" w:color="auto"/>
            <w:left w:val="none" w:sz="0" w:space="0" w:color="auto"/>
            <w:bottom w:val="none" w:sz="0" w:space="0" w:color="auto"/>
            <w:right w:val="none" w:sz="0" w:space="0" w:color="auto"/>
          </w:divBdr>
          <w:divsChild>
            <w:div w:id="1186410150">
              <w:marLeft w:val="0"/>
              <w:marRight w:val="0"/>
              <w:marTop w:val="0"/>
              <w:marBottom w:val="0"/>
              <w:divBdr>
                <w:top w:val="none" w:sz="0" w:space="0" w:color="auto"/>
                <w:left w:val="none" w:sz="0" w:space="0" w:color="auto"/>
                <w:bottom w:val="none" w:sz="0" w:space="0" w:color="auto"/>
                <w:right w:val="none" w:sz="0" w:space="0" w:color="auto"/>
              </w:divBdr>
              <w:divsChild>
                <w:div w:id="37153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815206">
      <w:bodyDiv w:val="1"/>
      <w:marLeft w:val="0"/>
      <w:marRight w:val="0"/>
      <w:marTop w:val="0"/>
      <w:marBottom w:val="0"/>
      <w:divBdr>
        <w:top w:val="none" w:sz="0" w:space="0" w:color="auto"/>
        <w:left w:val="none" w:sz="0" w:space="0" w:color="auto"/>
        <w:bottom w:val="none" w:sz="0" w:space="0" w:color="auto"/>
        <w:right w:val="none" w:sz="0" w:space="0" w:color="auto"/>
      </w:divBdr>
    </w:div>
    <w:div w:id="1206602246">
      <w:bodyDiv w:val="1"/>
      <w:marLeft w:val="0"/>
      <w:marRight w:val="0"/>
      <w:marTop w:val="0"/>
      <w:marBottom w:val="0"/>
      <w:divBdr>
        <w:top w:val="none" w:sz="0" w:space="0" w:color="auto"/>
        <w:left w:val="none" w:sz="0" w:space="0" w:color="auto"/>
        <w:bottom w:val="none" w:sz="0" w:space="0" w:color="auto"/>
        <w:right w:val="none" w:sz="0" w:space="0" w:color="auto"/>
      </w:divBdr>
      <w:divsChild>
        <w:div w:id="931085852">
          <w:marLeft w:val="0"/>
          <w:marRight w:val="0"/>
          <w:marTop w:val="0"/>
          <w:marBottom w:val="0"/>
          <w:divBdr>
            <w:top w:val="none" w:sz="0" w:space="0" w:color="auto"/>
            <w:left w:val="none" w:sz="0" w:space="0" w:color="auto"/>
            <w:bottom w:val="none" w:sz="0" w:space="0" w:color="auto"/>
            <w:right w:val="none" w:sz="0" w:space="0" w:color="auto"/>
          </w:divBdr>
          <w:divsChild>
            <w:div w:id="1474639100">
              <w:marLeft w:val="0"/>
              <w:marRight w:val="0"/>
              <w:marTop w:val="0"/>
              <w:marBottom w:val="0"/>
              <w:divBdr>
                <w:top w:val="none" w:sz="0" w:space="0" w:color="auto"/>
                <w:left w:val="none" w:sz="0" w:space="0" w:color="auto"/>
                <w:bottom w:val="none" w:sz="0" w:space="0" w:color="auto"/>
                <w:right w:val="none" w:sz="0" w:space="0" w:color="auto"/>
              </w:divBdr>
              <w:divsChild>
                <w:div w:id="961421036">
                  <w:marLeft w:val="0"/>
                  <w:marRight w:val="0"/>
                  <w:marTop w:val="0"/>
                  <w:marBottom w:val="0"/>
                  <w:divBdr>
                    <w:top w:val="none" w:sz="0" w:space="0" w:color="auto"/>
                    <w:left w:val="none" w:sz="0" w:space="0" w:color="auto"/>
                    <w:bottom w:val="none" w:sz="0" w:space="0" w:color="auto"/>
                    <w:right w:val="none" w:sz="0" w:space="0" w:color="auto"/>
                  </w:divBdr>
                  <w:divsChild>
                    <w:div w:id="12922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590540">
      <w:bodyDiv w:val="1"/>
      <w:marLeft w:val="0"/>
      <w:marRight w:val="0"/>
      <w:marTop w:val="0"/>
      <w:marBottom w:val="0"/>
      <w:divBdr>
        <w:top w:val="none" w:sz="0" w:space="0" w:color="auto"/>
        <w:left w:val="none" w:sz="0" w:space="0" w:color="auto"/>
        <w:bottom w:val="none" w:sz="0" w:space="0" w:color="auto"/>
        <w:right w:val="none" w:sz="0" w:space="0" w:color="auto"/>
      </w:divBdr>
      <w:divsChild>
        <w:div w:id="1700617812">
          <w:marLeft w:val="0"/>
          <w:marRight w:val="0"/>
          <w:marTop w:val="0"/>
          <w:marBottom w:val="0"/>
          <w:divBdr>
            <w:top w:val="none" w:sz="0" w:space="0" w:color="auto"/>
            <w:left w:val="none" w:sz="0" w:space="0" w:color="auto"/>
            <w:bottom w:val="none" w:sz="0" w:space="0" w:color="auto"/>
            <w:right w:val="none" w:sz="0" w:space="0" w:color="auto"/>
          </w:divBdr>
          <w:divsChild>
            <w:div w:id="1553006614">
              <w:marLeft w:val="0"/>
              <w:marRight w:val="0"/>
              <w:marTop w:val="0"/>
              <w:marBottom w:val="0"/>
              <w:divBdr>
                <w:top w:val="none" w:sz="0" w:space="0" w:color="auto"/>
                <w:left w:val="none" w:sz="0" w:space="0" w:color="auto"/>
                <w:bottom w:val="none" w:sz="0" w:space="0" w:color="auto"/>
                <w:right w:val="none" w:sz="0" w:space="0" w:color="auto"/>
              </w:divBdr>
              <w:divsChild>
                <w:div w:id="40484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821132">
      <w:bodyDiv w:val="1"/>
      <w:marLeft w:val="0"/>
      <w:marRight w:val="0"/>
      <w:marTop w:val="0"/>
      <w:marBottom w:val="0"/>
      <w:divBdr>
        <w:top w:val="none" w:sz="0" w:space="0" w:color="auto"/>
        <w:left w:val="none" w:sz="0" w:space="0" w:color="auto"/>
        <w:bottom w:val="none" w:sz="0" w:space="0" w:color="auto"/>
        <w:right w:val="none" w:sz="0" w:space="0" w:color="auto"/>
      </w:divBdr>
    </w:div>
    <w:div w:id="1460764229">
      <w:bodyDiv w:val="1"/>
      <w:marLeft w:val="0"/>
      <w:marRight w:val="0"/>
      <w:marTop w:val="0"/>
      <w:marBottom w:val="0"/>
      <w:divBdr>
        <w:top w:val="none" w:sz="0" w:space="0" w:color="auto"/>
        <w:left w:val="none" w:sz="0" w:space="0" w:color="auto"/>
        <w:bottom w:val="none" w:sz="0" w:space="0" w:color="auto"/>
        <w:right w:val="none" w:sz="0" w:space="0" w:color="auto"/>
      </w:divBdr>
      <w:divsChild>
        <w:div w:id="249043268">
          <w:marLeft w:val="0"/>
          <w:marRight w:val="0"/>
          <w:marTop w:val="0"/>
          <w:marBottom w:val="0"/>
          <w:divBdr>
            <w:top w:val="none" w:sz="0" w:space="0" w:color="auto"/>
            <w:left w:val="none" w:sz="0" w:space="0" w:color="auto"/>
            <w:bottom w:val="none" w:sz="0" w:space="0" w:color="auto"/>
            <w:right w:val="none" w:sz="0" w:space="0" w:color="auto"/>
          </w:divBdr>
          <w:divsChild>
            <w:div w:id="227420677">
              <w:marLeft w:val="0"/>
              <w:marRight w:val="0"/>
              <w:marTop w:val="0"/>
              <w:marBottom w:val="0"/>
              <w:divBdr>
                <w:top w:val="none" w:sz="0" w:space="0" w:color="auto"/>
                <w:left w:val="none" w:sz="0" w:space="0" w:color="auto"/>
                <w:bottom w:val="none" w:sz="0" w:space="0" w:color="auto"/>
                <w:right w:val="none" w:sz="0" w:space="0" w:color="auto"/>
              </w:divBdr>
              <w:divsChild>
                <w:div w:id="202770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139969">
      <w:bodyDiv w:val="1"/>
      <w:marLeft w:val="0"/>
      <w:marRight w:val="0"/>
      <w:marTop w:val="0"/>
      <w:marBottom w:val="0"/>
      <w:divBdr>
        <w:top w:val="none" w:sz="0" w:space="0" w:color="auto"/>
        <w:left w:val="none" w:sz="0" w:space="0" w:color="auto"/>
        <w:bottom w:val="none" w:sz="0" w:space="0" w:color="auto"/>
        <w:right w:val="none" w:sz="0" w:space="0" w:color="auto"/>
      </w:divBdr>
      <w:divsChild>
        <w:div w:id="533469215">
          <w:marLeft w:val="0"/>
          <w:marRight w:val="0"/>
          <w:marTop w:val="0"/>
          <w:marBottom w:val="0"/>
          <w:divBdr>
            <w:top w:val="none" w:sz="0" w:space="0" w:color="auto"/>
            <w:left w:val="none" w:sz="0" w:space="0" w:color="auto"/>
            <w:bottom w:val="none" w:sz="0" w:space="0" w:color="auto"/>
            <w:right w:val="none" w:sz="0" w:space="0" w:color="auto"/>
          </w:divBdr>
          <w:divsChild>
            <w:div w:id="1662000611">
              <w:marLeft w:val="0"/>
              <w:marRight w:val="0"/>
              <w:marTop w:val="0"/>
              <w:marBottom w:val="0"/>
              <w:divBdr>
                <w:top w:val="none" w:sz="0" w:space="0" w:color="auto"/>
                <w:left w:val="none" w:sz="0" w:space="0" w:color="auto"/>
                <w:bottom w:val="none" w:sz="0" w:space="0" w:color="auto"/>
                <w:right w:val="none" w:sz="0" w:space="0" w:color="auto"/>
              </w:divBdr>
              <w:divsChild>
                <w:div w:id="972297166">
                  <w:marLeft w:val="0"/>
                  <w:marRight w:val="0"/>
                  <w:marTop w:val="0"/>
                  <w:marBottom w:val="0"/>
                  <w:divBdr>
                    <w:top w:val="none" w:sz="0" w:space="0" w:color="auto"/>
                    <w:left w:val="none" w:sz="0" w:space="0" w:color="auto"/>
                    <w:bottom w:val="none" w:sz="0" w:space="0" w:color="auto"/>
                    <w:right w:val="none" w:sz="0" w:space="0" w:color="auto"/>
                  </w:divBdr>
                  <w:divsChild>
                    <w:div w:id="187696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8531742">
      <w:bodyDiv w:val="1"/>
      <w:marLeft w:val="0"/>
      <w:marRight w:val="0"/>
      <w:marTop w:val="0"/>
      <w:marBottom w:val="0"/>
      <w:divBdr>
        <w:top w:val="none" w:sz="0" w:space="0" w:color="auto"/>
        <w:left w:val="none" w:sz="0" w:space="0" w:color="auto"/>
        <w:bottom w:val="none" w:sz="0" w:space="0" w:color="auto"/>
        <w:right w:val="none" w:sz="0" w:space="0" w:color="auto"/>
      </w:divBdr>
    </w:div>
    <w:div w:id="2017880997">
      <w:bodyDiv w:val="1"/>
      <w:marLeft w:val="0"/>
      <w:marRight w:val="0"/>
      <w:marTop w:val="0"/>
      <w:marBottom w:val="0"/>
      <w:divBdr>
        <w:top w:val="none" w:sz="0" w:space="0" w:color="auto"/>
        <w:left w:val="none" w:sz="0" w:space="0" w:color="auto"/>
        <w:bottom w:val="none" w:sz="0" w:space="0" w:color="auto"/>
        <w:right w:val="none" w:sz="0" w:space="0" w:color="auto"/>
      </w:divBdr>
      <w:divsChild>
        <w:div w:id="1541161728">
          <w:marLeft w:val="0"/>
          <w:marRight w:val="0"/>
          <w:marTop w:val="0"/>
          <w:marBottom w:val="0"/>
          <w:divBdr>
            <w:top w:val="none" w:sz="0" w:space="0" w:color="auto"/>
            <w:left w:val="none" w:sz="0" w:space="0" w:color="auto"/>
            <w:bottom w:val="none" w:sz="0" w:space="0" w:color="auto"/>
            <w:right w:val="none" w:sz="0" w:space="0" w:color="auto"/>
          </w:divBdr>
          <w:divsChild>
            <w:div w:id="1462530555">
              <w:marLeft w:val="0"/>
              <w:marRight w:val="0"/>
              <w:marTop w:val="0"/>
              <w:marBottom w:val="0"/>
              <w:divBdr>
                <w:top w:val="none" w:sz="0" w:space="0" w:color="auto"/>
                <w:left w:val="none" w:sz="0" w:space="0" w:color="auto"/>
                <w:bottom w:val="none" w:sz="0" w:space="0" w:color="auto"/>
                <w:right w:val="none" w:sz="0" w:space="0" w:color="auto"/>
              </w:divBdr>
              <w:divsChild>
                <w:div w:id="142830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661404">
      <w:bodyDiv w:val="1"/>
      <w:marLeft w:val="0"/>
      <w:marRight w:val="0"/>
      <w:marTop w:val="0"/>
      <w:marBottom w:val="0"/>
      <w:divBdr>
        <w:top w:val="none" w:sz="0" w:space="0" w:color="auto"/>
        <w:left w:val="none" w:sz="0" w:space="0" w:color="auto"/>
        <w:bottom w:val="none" w:sz="0" w:space="0" w:color="auto"/>
        <w:right w:val="none" w:sz="0" w:space="0" w:color="auto"/>
      </w:divBdr>
      <w:divsChild>
        <w:div w:id="1532648080">
          <w:marLeft w:val="0"/>
          <w:marRight w:val="0"/>
          <w:marTop w:val="0"/>
          <w:marBottom w:val="0"/>
          <w:divBdr>
            <w:top w:val="none" w:sz="0" w:space="0" w:color="auto"/>
            <w:left w:val="none" w:sz="0" w:space="0" w:color="auto"/>
            <w:bottom w:val="none" w:sz="0" w:space="0" w:color="auto"/>
            <w:right w:val="none" w:sz="0" w:space="0" w:color="auto"/>
          </w:divBdr>
          <w:divsChild>
            <w:div w:id="1503162471">
              <w:marLeft w:val="0"/>
              <w:marRight w:val="0"/>
              <w:marTop w:val="0"/>
              <w:marBottom w:val="0"/>
              <w:divBdr>
                <w:top w:val="none" w:sz="0" w:space="0" w:color="auto"/>
                <w:left w:val="none" w:sz="0" w:space="0" w:color="auto"/>
                <w:bottom w:val="none" w:sz="0" w:space="0" w:color="auto"/>
                <w:right w:val="none" w:sz="0" w:space="0" w:color="auto"/>
              </w:divBdr>
              <w:divsChild>
                <w:div w:id="166928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nicef.org.uk/wp-content/uploads/2010/05/UNCRC_summary-1.pdf" TargetMode="External"/><Relationship Id="rId18" Type="http://schemas.openxmlformats.org/officeDocument/2006/relationships/hyperlink" Target="https://gov.wales/sites/default/files/publications/2019-08/national-standards-and-outcomes-framework-for-children-and-young-people-in-wales.pdf" TargetMode="External"/><Relationship Id="rId26" Type="http://schemas.openxmlformats.org/officeDocument/2006/relationships/hyperlink" Target="https://www.asdinfowales.co.uk/resource/A-Guide-for-Early-Years-Settings_Eng.pdf" TargetMode="External"/><Relationship Id="rId21" Type="http://schemas.openxmlformats.org/officeDocument/2006/relationships/hyperlink" Target="https://assets.publishing.service.gov.uk/government/uploads/system/uploads/attachment_data/file/272064/5860.pdf"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togetherscotland.org.uk/about-childrens-rights/un-convention-on-the-rights-of-the-child/" TargetMode="External"/><Relationship Id="rId17" Type="http://schemas.openxmlformats.org/officeDocument/2006/relationships/hyperlink" Target="https://www.familylawweek.co.uk/site.aspx?i=ed28948" TargetMode="External"/><Relationship Id="rId25" Type="http://schemas.openxmlformats.org/officeDocument/2006/relationships/hyperlink" Target="http://d6vsczyu1rky0.cloudfront.net/35009_b/wp-content/uploads/2018/10/Behaviour-and-Discipline.pdf" TargetMode="External"/><Relationship Id="rId33" Type="http://schemas.openxmlformats.org/officeDocument/2006/relationships/hyperlink" Target="https://gov.wales/sites/default/files/publications/2018-03/foundation-phase-profile-handbook-revised-september-2017.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egislation.gov.uk/anaw/2014/4/section/37" TargetMode="External"/><Relationship Id="rId20" Type="http://schemas.openxmlformats.org/officeDocument/2006/relationships/hyperlink" Target="https://www.childcomwales.org.uk/wp-content/uploads/2018/11/CCFW-Children-Rights-and-Curriculum-Reform-Position-Paper-2018.pdf" TargetMode="External"/><Relationship Id="rId29" Type="http://schemas.openxmlformats.org/officeDocument/2006/relationships/hyperlink" Target="https://www.estyn.gov.wales/sites/www.estyn.gov.wales/files/documents/Discipline%20Policy%20and%20Procedure_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cef.org.uk/what-we-do/un-convention-child-rights/" TargetMode="External"/><Relationship Id="rId24" Type="http://schemas.openxmlformats.org/officeDocument/2006/relationships/hyperlink" Target="https://www.childcomwales.org.uk/resources/childrens-rights-approach/childrens-rights-approach-education-wales/" TargetMode="External"/><Relationship Id="rId32" Type="http://schemas.openxmlformats.org/officeDocument/2006/relationships/hyperlink" Target="https://www.legislation.gov.uk/anaw/2014/4/section/37"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gov.wales/sites/default/files/publications/2018-02/foundation-phase-framework-revised-2015.pdf" TargetMode="External"/><Relationship Id="rId23" Type="http://schemas.openxmlformats.org/officeDocument/2006/relationships/hyperlink" Target="https://gov.wales/sites/default/files/publications/2018-11/additional-learning-needs-and-education-tribunal-wales-act-2018-implementation-guide-for-individual-development-plans.pdf" TargetMode="External"/><Relationship Id="rId28" Type="http://schemas.openxmlformats.org/officeDocument/2006/relationships/hyperlink" Target="https://www.citizensadvice.org.uk/law-and-courts/discrimination/what-are-the-different-types-of-discrimination/duty-to-make-reasonable-adjustments-for-disabled-people/" TargetMode="External"/><Relationship Id="rId36" Type="http://schemas.openxmlformats.org/officeDocument/2006/relationships/footer" Target="footer2.xml"/><Relationship Id="rId10" Type="http://schemas.openxmlformats.org/officeDocument/2006/relationships/hyperlink" Target="https://www.savethechildren.org.uk/what-we-do/childrens-rights/united-nations-convention-of-the-rights-of-the-child" TargetMode="External"/><Relationship Id="rId19" Type="http://schemas.openxmlformats.org/officeDocument/2006/relationships/hyperlink" Target="https://www.ohchr.org/en/professionalinterest/pages/crc.aspx" TargetMode="External"/><Relationship Id="rId31" Type="http://schemas.openxmlformats.org/officeDocument/2006/relationships/hyperlink" Target="https://downloads.unicef.org.uk/wp-content/uploads/2010/05/UNCRC_united_nations_convention_on_the_rights_of_the_child.pdf?_ga=2.138987315.1483490403.1570820968-1597996974.1570557496" TargetMode="External"/><Relationship Id="rId4" Type="http://schemas.openxmlformats.org/officeDocument/2006/relationships/settings" Target="settings.xml"/><Relationship Id="rId9" Type="http://schemas.openxmlformats.org/officeDocument/2006/relationships/hyperlink" Target="https://www.unicef.org.uk/wp-content/uploads/2010/05/UNCRC_summary-1.pdf" TargetMode="External"/><Relationship Id="rId14" Type="http://schemas.openxmlformats.org/officeDocument/2006/relationships/hyperlink" Target="https://www.saferchildrenyork.org.uk/principles-of-the-children-act.htm" TargetMode="External"/><Relationship Id="rId22" Type="http://schemas.openxmlformats.org/officeDocument/2006/relationships/hyperlink" Target="https://www.npt.gov.uk/media/4000/sen_sen_summary.pdf" TargetMode="External"/><Relationship Id="rId27" Type="http://schemas.openxmlformats.org/officeDocument/2006/relationships/hyperlink" Target="https://journals.sagepub.com/doi/pdf/10.1177/1096250610393681" TargetMode="External"/><Relationship Id="rId30" Type="http://schemas.openxmlformats.org/officeDocument/2006/relationships/hyperlink" Target="https://pecs-unitedkingdom.com/pecs/" TargetMode="External"/><Relationship Id="rId35" Type="http://schemas.openxmlformats.org/officeDocument/2006/relationships/footer" Target="footer1.xml"/><Relationship Id="rId8" Type="http://schemas.openxmlformats.org/officeDocument/2006/relationships/hyperlink" Target="https://www.unicef.org.uk/wp-content/uploads/2010/05/UNCRC_summary-1.pdf"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CA63E-F195-3B46-A930-A0FA16B3F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1299</Words>
  <Characters>7406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carpenter</dc:creator>
  <cp:keywords/>
  <dc:description/>
  <cp:lastModifiedBy>caitlyn carpenter</cp:lastModifiedBy>
  <cp:revision>2</cp:revision>
  <cp:lastPrinted>2019-10-31T20:36:00Z</cp:lastPrinted>
  <dcterms:created xsi:type="dcterms:W3CDTF">2019-10-31T23:26:00Z</dcterms:created>
  <dcterms:modified xsi:type="dcterms:W3CDTF">2019-10-31T23:26:00Z</dcterms:modified>
</cp:coreProperties>
</file>