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lang w:val="en-US"/>
          <w14:textOutline w14:w="12700" w14:cap="flat">
            <w14:noFill/>
            <w14:miter w14:lim="400000"/>
          </w14:textOutline>
        </w:rPr>
      </w:pPr>
      <w:r>
        <w:rPr>
          <w:rFonts w:ascii="Times New Roman" w:hAnsi="Times New Roman"/>
          <w:b w:val="1"/>
          <w:bCs w:val="1"/>
          <w:sz w:val="42"/>
          <w:szCs w:val="42"/>
          <w:u w:color="000000"/>
          <w:shd w:val="clear" w:color="auto" w:fill="fefffe"/>
          <w:rtl w:val="0"/>
          <w:lang w:val="en-US"/>
          <w14:textOutline w14:w="12700" w14:cap="flat">
            <w14:noFill/>
            <w14:miter w14:lim="400000"/>
          </w14:textOutline>
        </w:rPr>
        <w:t>University of Wales Trinity Saint David</w:t>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lang w:val="en-US"/>
          <w14:textOutline w14:w="12700" w14:cap="flat">
            <w14:noFill/>
            <w14:miter w14:lim="400000"/>
          </w14:textOutline>
        </w:rPr>
      </w:pPr>
      <w:r>
        <w:rPr>
          <w:rFonts w:ascii="Times New Roman" w:hAnsi="Times New Roman" w:hint="default"/>
          <w:sz w:val="36"/>
          <w:szCs w:val="36"/>
          <w:u w:color="000000"/>
          <w:shd w:val="clear" w:color="auto" w:fill="fefffe"/>
          <w:rtl w:val="0"/>
          <w:lang w:val="en-US"/>
          <w14:textOutline w14:w="12700" w14:cap="flat">
            <w14:noFill/>
            <w14:miter w14:lim="400000"/>
          </w14:textOutline>
        </w:rPr>
        <w:t>     </w:t>
      </w:r>
      <w:r>
        <w:rPr>
          <w:rFonts w:ascii="Times New Roman" w:cs="Times New Roman" w:hAnsi="Times New Roman" w:eastAsia="Times New Roman"/>
          <w:sz w:val="36"/>
          <w:szCs w:val="36"/>
          <w:u w:color="000000"/>
          <w:shd w:val="clear" w:color="auto" w:fill="fefffe"/>
          <w:rtl w:val="0"/>
          <w:lang w:val="en-US"/>
          <w14:textOutline w14:w="12700" w14:cap="flat">
            <w14:noFill/>
            <w14:miter w14:lim="400000"/>
          </w14:textOutline>
        </w:rPr>
        <w:drawing xmlns:a="http://schemas.openxmlformats.org/drawingml/2006/main">
          <wp:inline distT="0" distB="0" distL="0" distR="0">
            <wp:extent cx="2628900" cy="1320800"/>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2628900" cy="1320800"/>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lang w:val="en-US"/>
          <w14:textOutline w14:w="12700" w14:cap="flat">
            <w14:noFill/>
            <w14:miter w14:lim="400000"/>
          </w14:textOutline>
        </w:rPr>
      </w:pPr>
      <w:r>
        <w:rPr>
          <w:rFonts w:ascii="Times New Roman" w:hAnsi="Times New Roman"/>
          <w:b w:val="1"/>
          <w:bCs w:val="1"/>
          <w:sz w:val="42"/>
          <w:szCs w:val="42"/>
          <w:u w:color="000000"/>
          <w:shd w:val="clear" w:color="auto" w:fill="fefffe"/>
          <w:rtl w:val="0"/>
          <w:lang w:val="en-US"/>
          <w14:textOutline w14:w="12700" w14:cap="flat">
            <w14:noFill/>
            <w14:miter w14:lim="400000"/>
          </w14:textOutline>
        </w:rPr>
        <w:t xml:space="preserve">Module name:Management Accounting </w:t>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14:textOutline w14:w="12700" w14:cap="flat">
            <w14:noFill/>
            <w14:miter w14:lim="400000"/>
          </w14:textOutline>
        </w:rPr>
      </w:pPr>
      <w:r>
        <w:rPr>
          <w:rFonts w:ascii="Times New Roman" w:hAnsi="Times New Roman"/>
          <w:b w:val="1"/>
          <w:bCs w:val="1"/>
          <w:sz w:val="42"/>
          <w:szCs w:val="42"/>
          <w:u w:color="000000"/>
          <w:shd w:val="clear" w:color="auto" w:fill="fefffe"/>
          <w:rtl w:val="0"/>
          <w:lang w:val="fr-FR"/>
          <w14:textOutline w14:w="12700" w14:cap="flat">
            <w14:noFill/>
            <w14:miter w14:lim="400000"/>
          </w14:textOutline>
        </w:rPr>
        <w:t xml:space="preserve">Module code: LCBB </w:t>
      </w:r>
      <w:r>
        <w:rPr>
          <w:rFonts w:ascii="Times New Roman" w:hAnsi="Times New Roman"/>
          <w:b w:val="1"/>
          <w:bCs w:val="1"/>
          <w:sz w:val="42"/>
          <w:szCs w:val="42"/>
          <w:u w:color="000000"/>
          <w:shd w:val="clear" w:color="auto" w:fill="fefffe"/>
          <w:rtl w:val="0"/>
          <w:lang w:val="en-US"/>
          <w14:textOutline w14:w="12700" w14:cap="flat">
            <w14:noFill/>
            <w14:miter w14:lim="400000"/>
          </w14:textOutline>
        </w:rPr>
        <w:t>5002</w:t>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lang w:val="en-US"/>
          <w14:textOutline w14:w="12700" w14:cap="flat">
            <w14:noFill/>
            <w14:miter w14:lim="400000"/>
          </w14:textOutline>
        </w:rPr>
      </w:pPr>
      <w:r>
        <w:rPr>
          <w:rFonts w:ascii="Times New Roman" w:hAnsi="Times New Roman"/>
          <w:b w:val="1"/>
          <w:bCs w:val="1"/>
          <w:sz w:val="36"/>
          <w:szCs w:val="36"/>
          <w:u w:color="000000"/>
          <w:shd w:val="clear" w:color="auto" w:fill="fefffe"/>
          <w:rtl w:val="0"/>
          <w:lang w:val="en-US"/>
          <w14:textOutline w14:w="12700" w14:cap="flat">
            <w14:noFill/>
            <w14:miter w14:lim="400000"/>
          </w14:textOutline>
        </w:rPr>
        <w:t>Assignment Title:Assessment 2-Written Report</w:t>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lang w:val="it-IT"/>
          <w14:textOutline w14:w="12700" w14:cap="flat">
            <w14:noFill/>
            <w14:miter w14:lim="400000"/>
          </w14:textOutline>
        </w:rPr>
      </w:pPr>
      <w:r>
        <w:rPr>
          <w:rFonts w:ascii="Times New Roman" w:hAnsi="Times New Roman"/>
          <w:b w:val="1"/>
          <w:bCs w:val="1"/>
          <w:sz w:val="36"/>
          <w:szCs w:val="36"/>
          <w:u w:color="000000"/>
          <w:shd w:val="clear" w:color="auto" w:fill="fefffe"/>
          <w:rtl w:val="0"/>
          <w:lang w:val="it-IT"/>
          <w14:textOutline w14:w="12700" w14:cap="flat">
            <w14:noFill/>
            <w14:miter w14:lim="400000"/>
          </w14:textOutline>
        </w:rPr>
        <w:t>Student name: Rumyana Georgieva Yordanova</w:t>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lang w:val="en-US"/>
          <w14:textOutline w14:w="12700" w14:cap="flat">
            <w14:noFill/>
            <w14:miter w14:lim="400000"/>
          </w14:textOutline>
        </w:rPr>
      </w:pPr>
      <w:r>
        <w:rPr>
          <w:rFonts w:ascii="Times New Roman" w:hAnsi="Times New Roman"/>
          <w:b w:val="1"/>
          <w:bCs w:val="1"/>
          <w:sz w:val="42"/>
          <w:szCs w:val="42"/>
          <w:u w:color="000000"/>
          <w:shd w:val="clear" w:color="auto" w:fill="fefffe"/>
          <w:rtl w:val="0"/>
          <w:lang w:val="en-US"/>
          <w14:textOutline w14:w="12700" w14:cap="flat">
            <w14:noFill/>
            <w14:miter w14:lim="400000"/>
          </w14:textOutline>
        </w:rPr>
        <w:t>Student ID: 2028611</w:t>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14:textOutline w14:w="12700" w14:cap="flat">
            <w14:noFill/>
            <w14:miter w14:lim="400000"/>
          </w14:textOutline>
        </w:rPr>
      </w:pPr>
      <w:r>
        <w:rPr>
          <w:rFonts w:ascii="Times New Roman" w:hAnsi="Times New Roman"/>
          <w:b w:val="1"/>
          <w:bCs w:val="1"/>
          <w:sz w:val="42"/>
          <w:szCs w:val="42"/>
          <w:u w:color="000000"/>
          <w:shd w:val="clear" w:color="auto" w:fill="fefffe"/>
          <w:rtl w:val="0"/>
          <w:lang w:val="fr-FR"/>
          <w14:textOutline w14:w="12700" w14:cap="flat">
            <w14:noFill/>
            <w14:miter w14:lim="400000"/>
          </w14:textOutline>
        </w:rPr>
        <w:t xml:space="preserve">Submission date: </w:t>
      </w:r>
      <w:r>
        <w:rPr>
          <w:rFonts w:ascii="Times New Roman" w:hAnsi="Times New Roman"/>
          <w:b w:val="1"/>
          <w:bCs w:val="1"/>
          <w:sz w:val="42"/>
          <w:szCs w:val="42"/>
          <w:u w:color="000000"/>
          <w:shd w:val="clear" w:color="auto" w:fill="fefffe"/>
          <w:rtl w:val="0"/>
          <w:lang w:val="en-US"/>
          <w14:textOutline w14:w="12700" w14:cap="flat">
            <w14:noFill/>
            <w14:miter w14:lim="400000"/>
          </w14:textOutline>
        </w:rPr>
        <w:t>30/08/2022</w:t>
      </w:r>
    </w:p>
    <w:p>
      <w:pPr>
        <w:pStyle w:val="Default"/>
        <w:bidi w:val="0"/>
        <w:spacing w:before="0" w:line="240" w:lineRule="auto"/>
        <w:ind w:left="0" w:right="0" w:firstLine="0"/>
        <w:jc w:val="center"/>
        <w:rPr>
          <w:rFonts w:ascii="Times New Roman" w:cs="Times New Roman" w:hAnsi="Times New Roman" w:eastAsia="Times New Roman"/>
          <w:b w:val="1"/>
          <w:bCs w:val="1"/>
          <w:sz w:val="42"/>
          <w:szCs w:val="42"/>
          <w:u w:color="000000"/>
          <w:shd w:val="clear" w:color="auto" w:fill="fefffe"/>
          <w:rtl w:val="0"/>
          <w:lang w:val="nl-NL"/>
          <w14:textOutline w14:w="12700" w14:cap="flat">
            <w14:noFill/>
            <w14:miter w14:lim="400000"/>
          </w14:textOutline>
        </w:rPr>
      </w:pPr>
      <w:r>
        <w:rPr>
          <w:rFonts w:ascii="Times New Roman" w:hAnsi="Times New Roman"/>
          <w:b w:val="1"/>
          <w:bCs w:val="1"/>
          <w:sz w:val="42"/>
          <w:szCs w:val="42"/>
          <w:u w:color="000000"/>
          <w:shd w:val="clear" w:color="auto" w:fill="fefffe"/>
          <w:rtl w:val="0"/>
          <w:lang w:val="nl-NL"/>
          <w14:textOutline w14:w="12700" w14:cap="flat">
            <w14:noFill/>
            <w14:miter w14:lim="400000"/>
          </w14:textOutline>
        </w:rPr>
        <w:t>Lecturer name: Zainab Atta</w:t>
      </w:r>
    </w:p>
    <w:p>
      <w:pPr>
        <w:pStyle w:val="Default"/>
        <w:bidi w:val="0"/>
        <w:spacing w:before="0" w:line="240" w:lineRule="auto"/>
        <w:ind w:left="0" w:right="0" w:firstLine="0"/>
        <w:jc w:val="center"/>
        <w:rPr>
          <w:rFonts w:ascii="Times New Roman" w:cs="Times New Roman" w:hAnsi="Times New Roman" w:eastAsia="Times New Roman"/>
          <w:b w:val="1"/>
          <w:bCs w:val="1"/>
          <w:sz w:val="42"/>
          <w:szCs w:val="42"/>
          <w:u w:color="000000"/>
          <w:shd w:val="clear" w:color="auto" w:fill="fefffe"/>
          <w:rtl w:val="0"/>
          <w:lang w:val="en-US"/>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36"/>
          <w:szCs w:val="36"/>
          <w:shd w:val="clear" w:color="auto" w:fill="fefffe"/>
          <w:rtl w:val="0"/>
        </w:rPr>
      </w:pPr>
      <w:r>
        <w:rPr>
          <w:rFonts w:ascii="Times New Roman" w:hAnsi="Times New Roman" w:hint="default"/>
          <w:sz w:val="36"/>
          <w:szCs w:val="36"/>
          <w:shd w:val="clear" w:color="auto" w:fill="fefffe"/>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u w:color="0000ed"/>
          <w:shd w:val="clear" w:color="auto" w:fill="fefffe"/>
          <w:rtl w:val="0"/>
        </w:rPr>
      </w:pPr>
      <w:r>
        <w:rPr>
          <w:rFonts w:ascii="Times New Roman" w:hAnsi="Times New Roman" w:hint="default"/>
          <w:sz w:val="36"/>
          <w:szCs w:val="36"/>
          <w:u w:color="0000ed"/>
          <w:shd w:val="clear" w:color="auto" w:fill="fefffe"/>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u w:color="0000ed"/>
          <w:shd w:val="clear" w:color="auto" w:fill="fefffe"/>
          <w:rtl w:val="0"/>
        </w:rPr>
      </w:pP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en-US"/>
        </w:rPr>
        <w:t>Contents</w:t>
      </w:r>
      <w:r>
        <w:rPr>
          <w:rFonts w:ascii="Times New Roman" w:hAnsi="Times New Roman" w:hint="default"/>
          <w:sz w:val="36"/>
          <w:szCs w:val="36"/>
          <w:u w:color="0000ed"/>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de-DE"/>
        </w:rPr>
        <w:t>INTRODUCTION 1</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de-DE"/>
        </w:rPr>
        <w:t>PART A 1</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en-US"/>
        </w:rPr>
        <w:t>Evaluation of monthly control report which is presenting the budget of flexible, original, variances. 1</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en-US"/>
        </w:rPr>
        <w:t>B) Analyse the performance or action of this company for the financial year 2019-20 with the help of control report which is prepared above. 3</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en-US"/>
        </w:rPr>
        <w:t>C) Suggest the CEO of Amana Ltd. with the improvable path 4</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de-DE"/>
        </w:rPr>
        <w:t>PART B 4</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en-US"/>
        </w:rPr>
        <w:t>Present and examine the Mr. Amana's decision to go with the online mode and discuss about the settlement of own online shop or trade with Amazon by considering the total costs. 4</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rPr>
        <w:t>CONCLUSION 7</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de-DE"/>
        </w:rPr>
        <w:t>REFERENCES 8</w:t>
      </w:r>
    </w:p>
    <w:p>
      <w:pPr>
        <w:pStyle w:val="Default"/>
        <w:bidi w:val="0"/>
        <w:spacing w:before="0" w:line="240" w:lineRule="auto"/>
        <w:ind w:left="0" w:right="0" w:firstLine="0"/>
        <w:jc w:val="center"/>
        <w:rPr>
          <w:rFonts w:ascii="Times New Roman" w:cs="Times New Roman" w:hAnsi="Times New Roman" w:eastAsia="Times New Roman"/>
          <w:sz w:val="36"/>
          <w:szCs w:val="36"/>
          <w:u w:color="0000ed"/>
          <w:shd w:val="clear" w:color="auto" w:fill="fefffe"/>
          <w:rtl w:val="0"/>
        </w:rPr>
      </w:pPr>
      <w:r>
        <w:rPr>
          <w:rFonts w:ascii="Times New Roman" w:hAnsi="Times New Roman" w:hint="default"/>
          <w:sz w:val="36"/>
          <w:szCs w:val="36"/>
          <w:u w:color="0000ed"/>
          <w:shd w:val="clear" w:color="auto" w:fill="fefffe"/>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u w:color="0000ed"/>
          <w:shd w:val="clear" w:color="auto" w:fill="fefffe"/>
          <w:rtl w:val="0"/>
        </w:rPr>
      </w:pPr>
      <w:r>
        <w:rPr>
          <w:rFonts w:ascii="Times New Roman" w:hAnsi="Times New Roman" w:hint="default"/>
          <w:sz w:val="36"/>
          <w:szCs w:val="36"/>
          <w:u w:color="0000ed"/>
          <w:shd w:val="clear" w:color="auto" w:fill="fefffe"/>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u w:color="0000ed"/>
          <w:shd w:val="clear" w:color="auto" w:fill="fefffe"/>
          <w:rtl w:val="0"/>
        </w:rPr>
      </w:pPr>
      <w:r>
        <w:rPr>
          <w:rFonts w:ascii="Times New Roman" w:hAnsi="Times New Roman" w:hint="default"/>
          <w:sz w:val="36"/>
          <w:szCs w:val="36"/>
          <w:u w:color="0000ed"/>
          <w:shd w:val="clear" w:color="auto" w:fill="fefffe"/>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u w:color="0000ed"/>
          <w:shd w:val="clear" w:color="auto" w:fill="fefffe"/>
          <w:rtl w:val="0"/>
        </w:rPr>
      </w:pPr>
      <w:r>
        <w:rPr>
          <w:rFonts w:ascii="Times New Roman" w:hAnsi="Times New Roman" w:hint="default"/>
          <w:sz w:val="36"/>
          <w:szCs w:val="36"/>
          <w:u w:color="0000ed"/>
          <w:shd w:val="clear" w:color="auto" w:fill="fefffe"/>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u w:color="0000ed"/>
          <w:shd w:val="clear" w:color="auto" w:fill="fefffe"/>
          <w:rtl w:val="0"/>
        </w:rPr>
      </w:pP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0000ed"/>
          <w:shd w:val="clear" w:color="auto" w:fill="fefffe"/>
          <w:rtl w:val="0"/>
        </w:rPr>
      </w:pPr>
      <w:r>
        <w:rPr>
          <w:rFonts w:ascii="Times New Roman" w:hAnsi="Times New Roman"/>
          <w:b w:val="1"/>
          <w:bCs w:val="1"/>
          <w:sz w:val="42"/>
          <w:szCs w:val="42"/>
          <w:u w:color="0000ed"/>
          <w:shd w:val="clear" w:color="auto" w:fill="fefffe"/>
          <w:rtl w:val="0"/>
          <w:lang w:val="de-DE"/>
        </w:rPr>
        <w:t>INTRODUCTION</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hint="default"/>
          <w:sz w:val="36"/>
          <w:szCs w:val="36"/>
          <w:u w:color="7f0000"/>
          <w:shd w:val="clear" w:color="auto" w:fill="fefffe"/>
          <w:rtl w:val="0"/>
        </w:rPr>
        <w:t> </w:t>
      </w:r>
      <w:r>
        <w:rPr>
          <w:rFonts w:ascii="Times New Roman" w:hAnsi="Times New Roman"/>
          <w:sz w:val="36"/>
          <w:szCs w:val="36"/>
          <w:u w:color="7f0000"/>
          <w:shd w:val="clear" w:color="auto" w:fill="fefffe"/>
          <w:rtl w:val="0"/>
          <w:lang w:val="en-US"/>
        </w:rPr>
        <w:t xml:space="preserve">A budget is a procedure of symmetry the income, expenses and corporal goals for a specific period of time. In other words, it is an estimation of the amount that organization needs. They require to expend over the specific period of time such as an month, quarterly, half yearly and an year. It is essential to prepare a budget before implement the activity or plan for all the business firm. It includes the list related to the expenses and revenues that an company needs to focused on the execution of the plan. </w:t>
      </w:r>
      <w:r>
        <w:rPr>
          <w:rFonts w:ascii="Times New Roman" w:hAnsi="Times New Roman" w:hint="default"/>
          <w:sz w:val="36"/>
          <w:szCs w:val="36"/>
          <w:u w:color="7f0000"/>
          <w:shd w:val="clear" w:color="auto" w:fill="fefffe"/>
          <w:rtl w:val="0"/>
        </w:rPr>
        <w:t> </w:t>
      </w:r>
      <w:r>
        <w:rPr>
          <w:rFonts w:ascii="Times New Roman" w:hAnsi="Times New Roman"/>
          <w:sz w:val="36"/>
          <w:szCs w:val="36"/>
          <w:u w:color="7f0000"/>
          <w:shd w:val="clear" w:color="auto" w:fill="fefffe"/>
          <w:rtl w:val="0"/>
          <w:lang w:val="en-US"/>
        </w:rPr>
        <w:t>It has been prepared by an individual, group of human beings, business, MSME government and so on that aids to expend and maximize the profitability (Ahn, Hoitash, and Hoitash, 2020). In this report, the explanation presents monthly control's statements. These statements are crucial part of the organization for showing the real and forecast budget of Amana ltd. It also aids to evaluate the variances on the basis of differences.</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de-DE"/>
        </w:rPr>
        <w:t>PART A</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Examination of monthly control report that is showing the flexible, original budget and variances.</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 xml:space="preserve">Control report on the basis of month: It consists the necessary and essential data or information which relates with the several kind of direct and indirect cost like wages, salaries, overhead and expenses. It is beneficial for the strategic manager of the company to search out the total activities cost which has been expended to check out the cost that can be maximized. It also provides the organization's internal data about earnings and incurring the cost that can occur in future in a specific time period. It also states the deviations that is exist there in actual as well as </w:t>
      </w:r>
      <w:r>
        <w:rPr>
          <w:rFonts w:ascii="Times New Roman" w:hAnsi="Times New Roman" w:hint="default"/>
          <w:sz w:val="36"/>
          <w:szCs w:val="36"/>
          <w:u w:color="7f0000"/>
          <w:shd w:val="clear" w:color="auto" w:fill="fefffe"/>
          <w:rtl w:val="0"/>
        </w:rPr>
        <w:t> </w:t>
      </w:r>
      <w:r>
        <w:rPr>
          <w:rFonts w:ascii="Times New Roman" w:hAnsi="Times New Roman"/>
          <w:sz w:val="36"/>
          <w:szCs w:val="36"/>
          <w:u w:color="7f0000"/>
          <w:shd w:val="clear" w:color="auto" w:fill="fefffe"/>
          <w:rtl w:val="0"/>
          <w:lang w:val="en-US"/>
        </w:rPr>
        <w:t>standard so it ios very easy for the business firm to taking the decisions to take down the variances (Calabor, Mora, and Moya, 2019).</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Original budget: It involves the budget that has prepared on the basis of previous data and the assumptions or the production level as well. The business firm finds it very easy to evaluate the performance of further year. It also aids in analysing the profits of the organization in further period. It comprises the comparison between the fixed budget and the actual figure for the company's income and expenses.</w:t>
      </w:r>
    </w:p>
    <w:p>
      <w:pPr>
        <w:pStyle w:val="Default"/>
        <w:bidi w:val="0"/>
        <w:spacing w:before="0" w:line="240" w:lineRule="auto"/>
        <w:ind w:left="0" w:right="0" w:firstLine="0"/>
        <w:jc w:val="left"/>
        <w:rPr>
          <w:rFonts w:ascii="Times New Roman" w:cs="Times New Roman" w:hAnsi="Times New Roman" w:eastAsia="Times New Roman"/>
          <w:sz w:val="36"/>
          <w:szCs w:val="36"/>
          <w:u w:color="7f0000"/>
          <w:shd w:val="clear" w:color="auto" w:fill="fefffe"/>
          <w:rtl w:val="0"/>
        </w:rPr>
      </w:pPr>
      <w:r>
        <w:rPr>
          <w:rFonts w:ascii="Times New Roman" w:hAnsi="Times New Roman"/>
          <w:b w:val="1"/>
          <w:bCs w:val="1"/>
          <w:sz w:val="36"/>
          <w:szCs w:val="36"/>
          <w:u w:color="7f0000"/>
          <w:shd w:val="clear" w:color="auto" w:fill="fefffe"/>
          <w:rtl w:val="0"/>
          <w:lang w:val="en-US"/>
        </w:rPr>
        <w:t xml:space="preserve">Flexible budget: </w:t>
      </w:r>
      <w:r>
        <w:rPr>
          <w:rFonts w:ascii="Times New Roman" w:hAnsi="Times New Roman"/>
          <w:sz w:val="36"/>
          <w:szCs w:val="36"/>
          <w:u w:color="7f0000"/>
          <w:shd w:val="clear" w:color="auto" w:fill="fefffe"/>
          <w:rtl w:val="0"/>
          <w:lang w:val="en-US"/>
        </w:rPr>
        <w:t>It contains the flexibilities of the budgets i.e. that statement which can be easily changed according to the actuality of the revenues that has earned by the business. It also concentrates on the particular cost which is raised by the company. In general words it is mainly used in modify the changes of actual level of income. It is implanted for constant cost and variable rate is decided on the basis of per activity examine for variable cost. It includes two parts fixed, variable cost and their semi cost portion (Christ, Rao, and Burritt, 2019).</w:t>
      </w:r>
    </w:p>
    <w:p>
      <w:pPr>
        <w:pStyle w:val="Default"/>
        <w:bidi w:val="0"/>
        <w:spacing w:before="0" w:line="240" w:lineRule="auto"/>
        <w:ind w:left="0" w:right="0" w:firstLine="0"/>
        <w:jc w:val="left"/>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Budget variance: It refers to differentiation between the real and standard budget. These factors helps to measure the data that is already utilized by the enterprise to analyse the estimated and potential figures.</w:t>
      </w:r>
      <w:r>
        <w:rPr>
          <w:rFonts w:ascii="Times New Roman" w:hAnsi="Times New Roman"/>
          <w:outline w:val="0"/>
          <w:color w:val="7f0000"/>
          <w:sz w:val="36"/>
          <w:szCs w:val="36"/>
          <w:u w:color="7f0000"/>
          <w:shd w:val="clear" w:color="auto" w:fill="fefffe"/>
          <w:rtl w:val="0"/>
          <w14:textFill>
            <w14:solidFill>
              <w14:srgbClr w14:val="800000"/>
            </w14:solidFill>
          </w14:textFill>
        </w:rPr>
        <w:t xml:space="preserve"> </w:t>
      </w:r>
      <w:r>
        <w:rPr>
          <w:rFonts w:ascii="Times New Roman" w:hAnsi="Times New Roman"/>
          <w:sz w:val="36"/>
          <w:szCs w:val="36"/>
          <w:u w:color="7f0000"/>
          <w:shd w:val="clear" w:color="auto" w:fill="fefffe"/>
          <w:rtl w:val="0"/>
          <w:lang w:val="en-US"/>
        </w:rPr>
        <w:t>If the variances result comes in positive that means business is in profit but if it comes in negative, then it presents the wrong impact of the business that have raised in standard and real data. It is an accounting term that reports where real cost is either increase or decrease than the projected cost. It is calculated by subtract the potential amount expend from the estimated amount for every and each line items. It is continue caused by the wrong or bad estimation or forecast the improper budget so the line is against that real results are evaluated is not intellect. Many budget variances can be destructed through the basic accumulation of line of the budgets (de Azevedo, and et al., 2020).</w:t>
      </w:r>
    </w:p>
    <w:p>
      <w:pPr>
        <w:pStyle w:val="Default"/>
        <w:bidi w:val="0"/>
        <w:spacing w:before="0" w:line="240" w:lineRule="auto"/>
        <w:ind w:left="0" w:right="0" w:firstLine="0"/>
        <w:jc w:val="left"/>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The budget control report of Amana Ltd. is discussed below:</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cs="Times New Roman" w:hAnsi="Times New Roman" w:eastAsia="Times New Roman"/>
          <w:sz w:val="36"/>
          <w:szCs w:val="36"/>
          <w:u w:color="7f0000"/>
          <w:shd w:val="clear" w:color="auto" w:fill="fefffe"/>
          <w:rtl w:val="0"/>
        </w:rPr>
        <w:drawing xmlns:a="http://schemas.openxmlformats.org/drawingml/2006/main">
          <wp:inline distT="0" distB="0" distL="0" distR="0">
            <wp:extent cx="6119930" cy="3015359"/>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119930" cy="3015359"/>
                    </a:xfrm>
                    <a:prstGeom prst="rect">
                      <a:avLst/>
                    </a:prstGeom>
                    <a:ln w="12700" cap="flat">
                      <a:noFill/>
                      <a:miter lim="400000"/>
                    </a:ln>
                    <a:effectLst/>
                  </pic:spPr>
                </pic:pic>
              </a:graphicData>
            </a:graphic>
          </wp:inline>
        </w:drawing>
      </w:r>
      <w:r>
        <w:rPr>
          <w:rFonts w:ascii="Times New Roman" w:hAnsi="Times New Roman" w:hint="default"/>
          <w:sz w:val="36"/>
          <w:szCs w:val="36"/>
          <w:u w:color="7f0000"/>
          <w:shd w:val="clear" w:color="auto" w:fill="fefffe"/>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 xml:space="preserve">B) </w:t>
      </w:r>
      <w:r>
        <w:rPr>
          <w:rFonts w:ascii="Times New Roman" w:hAnsi="Times New Roman"/>
          <w:sz w:val="36"/>
          <w:szCs w:val="36"/>
          <w:u w:color="7f0000"/>
          <w:shd w:val="clear" w:color="auto" w:fill="fefffe"/>
          <w:rtl w:val="0"/>
          <w:lang w:val="en-US"/>
        </w:rPr>
        <w:t>With the help of control report, examine the performance or action of this organization for the financial year 2019-20 that has shown above</w:t>
      </w:r>
    </w:p>
    <w:p>
      <w:pPr>
        <w:pStyle w:val="Default"/>
        <w:bidi w:val="0"/>
        <w:spacing w:before="0" w:line="240" w:lineRule="auto"/>
        <w:ind w:left="0" w:right="0" w:firstLine="0"/>
        <w:jc w:val="left"/>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These are the steps that can be used by the analysis of the Amana ltd.'s control report:</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Symbol" w:hAnsi="Symbol"/>
          <w:sz w:val="24"/>
          <w:szCs w:val="24"/>
          <w:u w:color="7f0000"/>
          <w:shd w:val="clear" w:color="auto" w:fill="fefffe"/>
          <w:rtl w:val="0"/>
        </w:rPr>
        <w:t xml:space="preserve">1. </w:t>
      </w:r>
      <w:r>
        <w:rPr>
          <w:rFonts w:ascii="Times New Roman" w:hAnsi="Times New Roman"/>
          <w:b w:val="1"/>
          <w:bCs w:val="1"/>
          <w:sz w:val="36"/>
          <w:szCs w:val="36"/>
          <w:u w:color="7f0000"/>
          <w:shd w:val="clear" w:color="auto" w:fill="fefffe"/>
          <w:rtl w:val="0"/>
          <w:lang w:val="en-US"/>
        </w:rPr>
        <w:t xml:space="preserve">Lead the expenditures: </w:t>
      </w:r>
      <w:r>
        <w:rPr>
          <w:rFonts w:ascii="Times New Roman" w:hAnsi="Times New Roman"/>
          <w:sz w:val="36"/>
          <w:szCs w:val="36"/>
          <w:u w:color="7f0000"/>
          <w:shd w:val="clear" w:color="auto" w:fill="fefffe"/>
          <w:rtl w:val="0"/>
          <w:lang w:val="en-US"/>
        </w:rPr>
        <w:t>It is the main part of the financial budget to control the extra cost. These factors assist the management for the purpose of figure out the various different expenses that have possibilities to incur in future of the organization. These corporate statements are prepared yearly but the manufacture spent idea has been made on the basis of month. The budget variance analysis aids the managers to taking the decisions regarding save the costs (Eaton, Grenier, and Layman, 2019)</w:t>
      </w:r>
      <w:r>
        <w:rPr>
          <w:rFonts w:ascii="Times New Roman" w:hAnsi="Times New Roman"/>
          <w:b w:val="1"/>
          <w:bCs w:val="1"/>
          <w:sz w:val="36"/>
          <w:szCs w:val="36"/>
          <w:u w:color="7f0000"/>
          <w:shd w:val="clear" w:color="auto" w:fill="fefffe"/>
          <w:rtl w:val="0"/>
        </w:rPr>
        <w:t>.</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Symbol" w:hAnsi="Symbol"/>
          <w:sz w:val="24"/>
          <w:szCs w:val="24"/>
          <w:u w:color="7f0000"/>
          <w:shd w:val="clear" w:color="auto" w:fill="fefffe"/>
          <w:rtl w:val="0"/>
        </w:rPr>
        <w:t xml:space="preserve">2. </w:t>
      </w:r>
      <w:r>
        <w:rPr>
          <w:rFonts w:ascii="Times New Roman" w:hAnsi="Times New Roman"/>
          <w:b w:val="1"/>
          <w:bCs w:val="1"/>
          <w:sz w:val="36"/>
          <w:szCs w:val="36"/>
          <w:u w:color="7f0000"/>
          <w:shd w:val="clear" w:color="auto" w:fill="fefffe"/>
          <w:rtl w:val="0"/>
          <w:lang w:val="en-US"/>
        </w:rPr>
        <w:t xml:space="preserve">Evaluate the area of excess expenses: </w:t>
      </w:r>
      <w:r>
        <w:rPr>
          <w:rFonts w:ascii="Times New Roman" w:hAnsi="Times New Roman"/>
          <w:sz w:val="36"/>
          <w:szCs w:val="36"/>
          <w:u w:color="7f0000"/>
          <w:shd w:val="clear" w:color="auto" w:fill="fefffe"/>
          <w:rtl w:val="0"/>
          <w:lang w:val="en-US"/>
        </w:rPr>
        <w:t>Due to planning and examine of the budget reports, the space that has dealt with highly cost of expenses can be seen upon and all the important decisions can be taken.</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Symbol" w:hAnsi="Symbol"/>
          <w:sz w:val="24"/>
          <w:szCs w:val="24"/>
          <w:u w:color="7f0000"/>
          <w:shd w:val="clear" w:color="auto" w:fill="fefffe"/>
          <w:rtl w:val="0"/>
        </w:rPr>
        <w:t xml:space="preserve">3. </w:t>
      </w:r>
      <w:r>
        <w:rPr>
          <w:rFonts w:ascii="Times New Roman" w:hAnsi="Times New Roman"/>
          <w:b w:val="1"/>
          <w:bCs w:val="1"/>
          <w:sz w:val="36"/>
          <w:szCs w:val="36"/>
          <w:u w:color="7f0000"/>
          <w:shd w:val="clear" w:color="auto" w:fill="fefffe"/>
          <w:rtl w:val="0"/>
          <w:lang w:val="en-US"/>
        </w:rPr>
        <w:t xml:space="preserve">Figuring out the area where extra money is spent: </w:t>
      </w:r>
      <w:r>
        <w:rPr>
          <w:rFonts w:ascii="Times New Roman" w:hAnsi="Times New Roman"/>
          <w:sz w:val="36"/>
          <w:szCs w:val="36"/>
          <w:u w:color="7f0000"/>
          <w:shd w:val="clear" w:color="auto" w:fill="fefffe"/>
          <w:rtl w:val="0"/>
          <w:lang w:val="en-US"/>
        </w:rPr>
        <w:t>This step helps to management for comparing or check out the area where extra and less amount has been spent while planning or preparation of new budget.</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Followings are the real or potential analysis that is getting done for Amana Ltd.'s budget report.</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Symbol" w:hAnsi="Symbol" w:hint="default"/>
          <w:sz w:val="24"/>
          <w:szCs w:val="24"/>
          <w:u w:color="7f0000"/>
          <w:shd w:val="clear" w:color="auto" w:fill="fefffe"/>
          <w:rtl w:val="0"/>
        </w:rPr>
        <w:t xml:space="preserve">· </w:t>
      </w:r>
      <w:r>
        <w:rPr>
          <w:rFonts w:ascii="Times New Roman" w:hAnsi="Times New Roman"/>
          <w:sz w:val="36"/>
          <w:szCs w:val="36"/>
          <w:u w:color="7f0000"/>
          <w:shd w:val="clear" w:color="auto" w:fill="fefffe"/>
          <w:rtl w:val="0"/>
          <w:lang w:val="en-US"/>
        </w:rPr>
        <w:t xml:space="preserve">The flexible budget presents the less trade with the real or original budget. That means the business has to support their quantity while enhancing the selling cost or price. It will aid the organization to gain the profit maximization for the year. </w:t>
      </w:r>
      <w:r>
        <w:rPr>
          <w:rFonts w:ascii="Times New Roman" w:hAnsi="Times New Roman" w:hint="default"/>
          <w:sz w:val="36"/>
          <w:szCs w:val="36"/>
          <w:u w:color="7f0000"/>
          <w:shd w:val="clear" w:color="auto" w:fill="fefffe"/>
          <w:rtl w:val="0"/>
        </w:rPr>
        <w:t> </w:t>
      </w:r>
      <w:r>
        <w:rPr>
          <w:rFonts w:ascii="Times New Roman" w:hAnsi="Times New Roman"/>
          <w:sz w:val="36"/>
          <w:szCs w:val="36"/>
          <w:u w:color="7f0000"/>
          <w:shd w:val="clear" w:color="auto" w:fill="fefffe"/>
          <w:rtl w:val="0"/>
          <w:lang w:val="en-US"/>
        </w:rPr>
        <w:t xml:space="preserve">The selling cost of the items is </w:t>
      </w:r>
      <w:r>
        <w:rPr>
          <w:rFonts w:ascii="Times New Roman" w:hAnsi="Times New Roman" w:hint="default"/>
          <w:sz w:val="36"/>
          <w:szCs w:val="36"/>
          <w:u w:color="7f0000"/>
          <w:shd w:val="clear" w:color="auto" w:fill="fefffe"/>
          <w:rtl w:val="0"/>
        </w:rPr>
        <w:t xml:space="preserve">£ </w:t>
      </w:r>
      <w:r>
        <w:rPr>
          <w:rFonts w:ascii="Times New Roman" w:hAnsi="Times New Roman"/>
          <w:sz w:val="36"/>
          <w:szCs w:val="36"/>
          <w:u w:color="7f0000"/>
          <w:shd w:val="clear" w:color="auto" w:fill="fefffe"/>
          <w:rtl w:val="0"/>
          <w:lang w:val="en-US"/>
        </w:rPr>
        <w:t>25 and the units sold are 100000 acc. to the actual budget. They are more than the standard budget. The company can be affected due to heavy differences of cost.</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Symbol" w:hAnsi="Symbol" w:hint="default"/>
          <w:sz w:val="24"/>
          <w:szCs w:val="24"/>
          <w:u w:color="7f0000"/>
          <w:shd w:val="clear" w:color="auto" w:fill="fefffe"/>
          <w:rtl w:val="0"/>
        </w:rPr>
        <w:t xml:space="preserve">· </w:t>
      </w:r>
      <w:r>
        <w:rPr>
          <w:rFonts w:ascii="Times New Roman" w:hAnsi="Times New Roman"/>
          <w:sz w:val="36"/>
          <w:szCs w:val="36"/>
          <w:u w:color="7f0000"/>
          <w:shd w:val="clear" w:color="auto" w:fill="fefffe"/>
          <w:rtl w:val="0"/>
          <w:lang w:val="en-US"/>
        </w:rPr>
        <w:t xml:space="preserve">The variances of labour and raw material is higher. In the real budget, the cost of selling is 10% per unit but the real cost </w:t>
      </w:r>
      <w:r>
        <w:rPr>
          <w:rFonts w:ascii="Times New Roman" w:hAnsi="Times New Roman" w:hint="default"/>
          <w:sz w:val="36"/>
          <w:szCs w:val="36"/>
          <w:u w:color="7f0000"/>
          <w:shd w:val="clear" w:color="auto" w:fill="fefffe"/>
          <w:rtl w:val="0"/>
        </w:rPr>
        <w:t xml:space="preserve">£ </w:t>
      </w:r>
      <w:r>
        <w:rPr>
          <w:rFonts w:ascii="Times New Roman" w:hAnsi="Times New Roman"/>
          <w:sz w:val="36"/>
          <w:szCs w:val="36"/>
          <w:u w:color="7f0000"/>
          <w:shd w:val="clear" w:color="auto" w:fill="fefffe"/>
          <w:rtl w:val="0"/>
          <w:lang w:val="en-US"/>
        </w:rPr>
        <w:t>280000 that is higher than 10%. thus, the business has to reduce the raw material cost which helps to cover the expenditures (Gunarathne, Lee, and Hitigala Kaluarachchilage, 2021)</w:t>
      </w:r>
    </w:p>
    <w:p>
      <w:pPr>
        <w:pStyle w:val="Default"/>
        <w:numPr>
          <w:ilvl w:val="0"/>
          <w:numId w:val="2"/>
        </w:numPr>
        <w:bidi w:val="0"/>
        <w:spacing w:before="0" w:line="240" w:lineRule="auto"/>
        <w:ind w:right="0"/>
        <w:jc w:val="both"/>
        <w:rPr>
          <w:rFonts w:ascii="Times New Roman" w:hAnsi="Times New Roman"/>
          <w:sz w:val="36"/>
          <w:szCs w:val="36"/>
          <w:u w:color="7f0000"/>
          <w:rtl w:val="0"/>
          <w:lang w:val="en-US"/>
        </w:rPr>
      </w:pPr>
      <w:r>
        <w:rPr>
          <w:rFonts w:ascii="Times New Roman" w:hAnsi="Times New Roman"/>
          <w:sz w:val="36"/>
          <w:szCs w:val="36"/>
          <w:u w:color="7f0000"/>
          <w:shd w:val="clear" w:color="auto" w:fill="fefffe"/>
          <w:rtl w:val="0"/>
          <w:lang w:val="en-US"/>
        </w:rPr>
        <w:t>On the bases of amount of units manufactured on monthly basis, the cost of labour per unit can be felt down cause of declining the direct cost in flexible budget.</w:t>
      </w:r>
    </w:p>
    <w:p>
      <w:pPr>
        <w:pStyle w:val="Default"/>
        <w:numPr>
          <w:ilvl w:val="0"/>
          <w:numId w:val="2"/>
        </w:numPr>
        <w:bidi w:val="0"/>
        <w:spacing w:before="0" w:line="240" w:lineRule="auto"/>
        <w:ind w:right="0"/>
        <w:jc w:val="both"/>
        <w:rPr>
          <w:rFonts w:ascii="Times New Roman" w:hAnsi="Times New Roman"/>
          <w:sz w:val="36"/>
          <w:szCs w:val="36"/>
          <w:u w:color="7f0000"/>
          <w:rtl w:val="0"/>
          <w:lang w:val="en-US"/>
        </w:rPr>
      </w:pPr>
      <w:r>
        <w:rPr>
          <w:rFonts w:ascii="Times New Roman" w:hAnsi="Times New Roman"/>
          <w:sz w:val="36"/>
          <w:szCs w:val="36"/>
          <w:u w:color="7f0000"/>
          <w:shd w:val="clear" w:color="auto" w:fill="fefffe"/>
          <w:rtl w:val="0"/>
          <w:lang w:val="en-US"/>
        </w:rPr>
        <w:t xml:space="preserve">The business's gross profit is less than the primary plan that is by 55.29%. The output of the profits or revenues and the </w:t>
      </w:r>
      <w:r>
        <w:rPr>
          <w:rFonts w:ascii="Times New Roman" w:hAnsi="Times New Roman" w:hint="default"/>
          <w:sz w:val="36"/>
          <w:szCs w:val="36"/>
          <w:u w:color="7f0000"/>
          <w:shd w:val="clear" w:color="auto" w:fill="fefffe"/>
          <w:rtl w:val="0"/>
        </w:rPr>
        <w:t> </w:t>
      </w:r>
      <w:r>
        <w:rPr>
          <w:rFonts w:ascii="Times New Roman" w:hAnsi="Times New Roman"/>
          <w:sz w:val="36"/>
          <w:szCs w:val="36"/>
          <w:u w:color="7f0000"/>
          <w:shd w:val="clear" w:color="auto" w:fill="fefffe"/>
          <w:rtl w:val="0"/>
          <w:lang w:val="en-US"/>
        </w:rPr>
        <w:t>expenses presents in the manner of gross profits.</w:t>
      </w:r>
    </w:p>
    <w:p>
      <w:pPr>
        <w:pStyle w:val="Default"/>
        <w:numPr>
          <w:ilvl w:val="0"/>
          <w:numId w:val="2"/>
        </w:numPr>
        <w:bidi w:val="0"/>
        <w:spacing w:before="0" w:line="240" w:lineRule="auto"/>
        <w:ind w:right="0"/>
        <w:jc w:val="both"/>
        <w:rPr>
          <w:rFonts w:ascii="Times New Roman" w:hAnsi="Times New Roman"/>
          <w:sz w:val="36"/>
          <w:szCs w:val="36"/>
          <w:u w:color="7f0000"/>
          <w:rtl w:val="0"/>
          <w:lang w:val="en-US"/>
        </w:rPr>
      </w:pPr>
      <w:r>
        <w:rPr>
          <w:rFonts w:ascii="Times New Roman" w:hAnsi="Times New Roman"/>
          <w:sz w:val="36"/>
          <w:szCs w:val="36"/>
          <w:u w:color="7f0000"/>
          <w:shd w:val="clear" w:color="auto" w:fill="fefffe"/>
          <w:rtl w:val="0"/>
          <w:lang w:val="en-US"/>
        </w:rPr>
        <w:t>The strict expenses or overheads thinks under the storage lease, securities and storehouse remuneration. The last fixed cost is less from the initially funds from the active idea.</w:t>
      </w:r>
    </w:p>
    <w:p>
      <w:pPr>
        <w:pStyle w:val="Default"/>
        <w:numPr>
          <w:ilvl w:val="0"/>
          <w:numId w:val="2"/>
        </w:numPr>
        <w:bidi w:val="0"/>
        <w:spacing w:before="0" w:line="240" w:lineRule="auto"/>
        <w:ind w:right="0"/>
        <w:jc w:val="both"/>
        <w:rPr>
          <w:rFonts w:ascii="Times New Roman" w:hAnsi="Times New Roman" w:hint="default"/>
          <w:sz w:val="36"/>
          <w:szCs w:val="36"/>
          <w:u w:color="7f0000"/>
          <w:rtl w:val="0"/>
        </w:rPr>
      </w:pPr>
      <w:r>
        <w:rPr>
          <w:rFonts w:ascii="Times New Roman" w:hAnsi="Times New Roman" w:hint="default"/>
          <w:sz w:val="36"/>
          <w:szCs w:val="36"/>
          <w:u w:color="7f0000"/>
          <w:shd w:val="clear" w:color="auto" w:fill="fefffe"/>
          <w:rtl w:val="0"/>
        </w:rPr>
        <w:t> </w:t>
      </w:r>
      <w:r>
        <w:rPr>
          <w:rFonts w:ascii="Times New Roman" w:hAnsi="Times New Roman"/>
          <w:sz w:val="36"/>
          <w:szCs w:val="36"/>
          <w:u w:color="7f0000"/>
          <w:shd w:val="clear" w:color="auto" w:fill="fefffe"/>
          <w:rtl w:val="0"/>
          <w:lang w:val="en-US"/>
        </w:rPr>
        <w:t>The net profit or earnings is less by 66.30% from the last idea or primary plan. It should be confiscated for the purpose of reduce the shifting and strict expenses. The ultimate fiscal wellness of the business is figuring with the help of this budgets. If the net income will be in the annihilation of net income will cause changes in executive these steps of growth in Amana Ltd. (Haider, Singh, and Sultana, 2021).</w:t>
      </w:r>
    </w:p>
    <w:p>
      <w:pPr>
        <w:pStyle w:val="Default"/>
        <w:bidi w:val="0"/>
        <w:spacing w:before="0" w:line="240" w:lineRule="auto"/>
        <w:ind w:left="0" w:right="0" w:firstLine="0"/>
        <w:jc w:val="left"/>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C) Recommendation to the CEO of Amana Ltd. with the improvable path</w:t>
      </w:r>
    </w:p>
    <w:p>
      <w:pPr>
        <w:pStyle w:val="Default"/>
        <w:bidi w:val="0"/>
        <w:spacing w:before="0" w:line="240" w:lineRule="auto"/>
        <w:ind w:left="0" w:right="0" w:firstLine="0"/>
        <w:jc w:val="left"/>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Here are some suggestions which can be acknowledged on the basis of performance report:</w:t>
      </w:r>
    </w:p>
    <w:p>
      <w:pPr>
        <w:pStyle w:val="Default"/>
        <w:numPr>
          <w:ilvl w:val="0"/>
          <w:numId w:val="2"/>
        </w:numPr>
        <w:bidi w:val="0"/>
        <w:spacing w:before="0" w:line="240" w:lineRule="auto"/>
        <w:ind w:right="0"/>
        <w:jc w:val="both"/>
        <w:rPr>
          <w:rFonts w:ascii="Times New Roman" w:hAnsi="Times New Roman"/>
          <w:sz w:val="36"/>
          <w:szCs w:val="36"/>
          <w:u w:color="7f0000"/>
          <w:rtl w:val="0"/>
          <w:lang w:val="en-US"/>
        </w:rPr>
      </w:pPr>
      <w:r>
        <w:rPr>
          <w:rFonts w:ascii="Times New Roman" w:hAnsi="Times New Roman"/>
          <w:sz w:val="36"/>
          <w:szCs w:val="36"/>
          <w:u w:color="7f0000"/>
          <w:shd w:val="clear" w:color="auto" w:fill="fefffe"/>
          <w:rtl w:val="0"/>
          <w:lang w:val="en-US"/>
        </w:rPr>
        <w:t>The first concentration is enhancement of the revenues of the company. The business management should focus on that how increase the quantity of producing units of the business. In results, company would reach the highest profitability. After thinking about the cost the organization should work on these crucial steps or methods which has been taken carefully.</w:t>
      </w:r>
    </w:p>
    <w:p>
      <w:pPr>
        <w:pStyle w:val="Default"/>
        <w:numPr>
          <w:ilvl w:val="0"/>
          <w:numId w:val="2"/>
        </w:numPr>
        <w:bidi w:val="0"/>
        <w:spacing w:before="0" w:line="240" w:lineRule="auto"/>
        <w:ind w:right="0"/>
        <w:jc w:val="both"/>
        <w:rPr>
          <w:rFonts w:ascii="Times New Roman" w:hAnsi="Times New Roman"/>
          <w:sz w:val="36"/>
          <w:szCs w:val="36"/>
          <w:u w:color="7f0000"/>
          <w:rtl w:val="0"/>
          <w:lang w:val="en-US"/>
        </w:rPr>
      </w:pPr>
      <w:r>
        <w:rPr>
          <w:rFonts w:ascii="Times New Roman" w:hAnsi="Times New Roman"/>
          <w:sz w:val="36"/>
          <w:szCs w:val="36"/>
          <w:u w:color="7f0000"/>
          <w:shd w:val="clear" w:color="auto" w:fill="fefffe"/>
          <w:rtl w:val="0"/>
          <w:lang w:val="en-US"/>
        </w:rPr>
        <w:t>The management of any organization or Amana ltd. Should be extra concentrated on cost of direct material as comparison of actual budget. That means the organization's fund includes the money for wastage of materials. The management needs to do research in depth for figure out what or which action would appropriate to decline the wastages.</w:t>
      </w:r>
    </w:p>
    <w:p>
      <w:pPr>
        <w:pStyle w:val="Default"/>
        <w:numPr>
          <w:ilvl w:val="0"/>
          <w:numId w:val="2"/>
        </w:numPr>
        <w:bidi w:val="0"/>
        <w:spacing w:before="0" w:line="240" w:lineRule="auto"/>
        <w:ind w:right="0"/>
        <w:jc w:val="both"/>
        <w:rPr>
          <w:rFonts w:ascii="Times New Roman" w:hAnsi="Times New Roman" w:hint="default"/>
          <w:sz w:val="36"/>
          <w:szCs w:val="36"/>
          <w:u w:color="7f0000"/>
          <w:rtl w:val="0"/>
        </w:rPr>
      </w:pPr>
      <w:r>
        <w:rPr>
          <w:rFonts w:ascii="Times New Roman" w:hAnsi="Times New Roman" w:hint="default"/>
          <w:sz w:val="36"/>
          <w:szCs w:val="36"/>
          <w:u w:color="7f0000"/>
          <w:shd w:val="clear" w:color="auto" w:fill="fefffe"/>
          <w:rtl w:val="0"/>
        </w:rPr>
        <w:t xml:space="preserve">• </w:t>
      </w:r>
      <w:r>
        <w:rPr>
          <w:rFonts w:ascii="Times New Roman" w:hAnsi="Times New Roman"/>
          <w:sz w:val="36"/>
          <w:szCs w:val="36"/>
          <w:u w:color="7f0000"/>
          <w:shd w:val="clear" w:color="auto" w:fill="fefffe"/>
          <w:rtl w:val="0"/>
          <w:lang w:val="en-US"/>
        </w:rPr>
        <w:t>The labour cost should be constant by the management of the business because this helps to record the units manufactured by the workers and how much work has done by the labourers on per hour basis. According to this, the allotment of these kind of finances or funds can be done (Liao, Smith, and Liu,2019).</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de-DE"/>
        </w:rPr>
        <w:t>PART B</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 xml:space="preserve">Examine the Mr. Amana's decision that is related to go with the online mode and explain about the settlement of their own online shop with Amazon by contemplating the total costs. </w:t>
      </w:r>
      <w:r>
        <w:rPr>
          <w:rFonts w:ascii="Times New Roman" w:hAnsi="Times New Roman" w:hint="default"/>
          <w:sz w:val="36"/>
          <w:szCs w:val="36"/>
          <w:u w:color="7f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 xml:space="preserve">The individual of Mr. Amana's organization </w:t>
      </w:r>
      <w:r>
        <w:rPr>
          <w:rFonts w:ascii="Times New Roman" w:hAnsi="Times New Roman" w:hint="default"/>
          <w:sz w:val="36"/>
          <w:szCs w:val="36"/>
          <w:u w:color="7f0000"/>
          <w:shd w:val="clear" w:color="auto" w:fill="fefffe"/>
          <w:rtl w:val="0"/>
        </w:rPr>
        <w:t> </w:t>
      </w:r>
      <w:r>
        <w:rPr>
          <w:rFonts w:ascii="Times New Roman" w:hAnsi="Times New Roman"/>
          <w:sz w:val="36"/>
          <w:szCs w:val="36"/>
          <w:u w:color="7f0000"/>
          <w:shd w:val="clear" w:color="auto" w:fill="fefffe"/>
          <w:rtl w:val="0"/>
          <w:lang w:val="en-US"/>
        </w:rPr>
        <w:t>is increasing the digital platform or trdae in many countries such as Europe, UK and US. The company requires to definitely convert their mercantile business in digital way and there are two site that are discussed:</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hint="default"/>
          <w:sz w:val="36"/>
          <w:szCs w:val="36"/>
          <w:u w:color="7f0000"/>
          <w:shd w:val="clear" w:color="auto" w:fill="fefffe"/>
          <w:rtl w:val="0"/>
        </w:rPr>
        <w:t xml:space="preserve">• </w:t>
      </w:r>
      <w:r>
        <w:rPr>
          <w:rFonts w:ascii="Times New Roman" w:hAnsi="Times New Roman"/>
          <w:sz w:val="36"/>
          <w:szCs w:val="36"/>
          <w:u w:color="7f0000"/>
          <w:shd w:val="clear" w:color="auto" w:fill="fefffe"/>
          <w:rtl w:val="0"/>
          <w:lang w:val="en-US"/>
        </w:rPr>
        <w:t>By winding up the section of Manchester, Brighton has increased the gross online sales 50%. Constant cost will be considered like compensation of maintaining the transportation, gaining of information technology code and value arise on the social sites. It has make sured the 100000 units of income yearly. Mr. Amana has a fund which total cost is -</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 xml:space="preserve">Disbursement of fixing transportation = </w:t>
      </w:r>
      <w:r>
        <w:rPr>
          <w:rFonts w:ascii="Times New Roman" w:hAnsi="Times New Roman" w:hint="default"/>
          <w:sz w:val="36"/>
          <w:szCs w:val="36"/>
          <w:u w:color="7f0000"/>
          <w:shd w:val="clear" w:color="auto" w:fill="fefffe"/>
          <w:rtl w:val="0"/>
        </w:rPr>
        <w:t>£</w:t>
      </w:r>
      <w:r>
        <w:rPr>
          <w:rFonts w:ascii="Times New Roman" w:hAnsi="Times New Roman"/>
          <w:sz w:val="36"/>
          <w:szCs w:val="36"/>
          <w:u w:color="7f0000"/>
          <w:shd w:val="clear" w:color="auto" w:fill="fefffe"/>
          <w:rtl w:val="0"/>
          <w:lang w:val="en-US"/>
        </w:rPr>
        <w:t>150,00</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 xml:space="preserve">disbursement of enhancing real social site to clutch huge bulk of sales = </w:t>
      </w:r>
      <w:r>
        <w:rPr>
          <w:rFonts w:ascii="Times New Roman" w:hAnsi="Times New Roman" w:hint="default"/>
          <w:sz w:val="36"/>
          <w:szCs w:val="36"/>
          <w:u w:color="7f0000"/>
          <w:shd w:val="clear" w:color="auto" w:fill="fefffe"/>
          <w:rtl w:val="0"/>
        </w:rPr>
        <w:t>£</w:t>
      </w:r>
      <w:r>
        <w:rPr>
          <w:rFonts w:ascii="Times New Roman" w:hAnsi="Times New Roman"/>
          <w:sz w:val="36"/>
          <w:szCs w:val="36"/>
          <w:u w:color="7f0000"/>
          <w:shd w:val="clear" w:color="auto" w:fill="fefffe"/>
          <w:rtl w:val="0"/>
          <w:lang w:val="en-US"/>
        </w:rPr>
        <w:t>50,000</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 xml:space="preserve">full-time wages of IT coder = </w:t>
      </w:r>
      <w:r>
        <w:rPr>
          <w:rFonts w:ascii="Times New Roman" w:hAnsi="Times New Roman" w:hint="default"/>
          <w:sz w:val="36"/>
          <w:szCs w:val="36"/>
          <w:u w:color="7f0000"/>
          <w:shd w:val="clear" w:color="auto" w:fill="fefffe"/>
          <w:rtl w:val="0"/>
        </w:rPr>
        <w:t>£</w:t>
      </w:r>
      <w:r>
        <w:rPr>
          <w:rFonts w:ascii="Times New Roman" w:hAnsi="Times New Roman"/>
          <w:sz w:val="36"/>
          <w:szCs w:val="36"/>
          <w:u w:color="7f0000"/>
          <w:shd w:val="clear" w:color="auto" w:fill="fefffe"/>
          <w:rtl w:val="0"/>
          <w:lang w:val="en-US"/>
        </w:rPr>
        <w:t>35,000 per annum</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 xml:space="preserve">Total of all Expenses = 150000 + 50000 + 35000 = </w:t>
      </w:r>
      <w:r>
        <w:rPr>
          <w:rFonts w:ascii="Times New Roman" w:hAnsi="Times New Roman" w:hint="default"/>
          <w:sz w:val="36"/>
          <w:szCs w:val="36"/>
          <w:u w:color="7f0000"/>
          <w:shd w:val="clear" w:color="auto" w:fill="fefffe"/>
          <w:rtl w:val="0"/>
        </w:rPr>
        <w:t xml:space="preserve">£ </w:t>
      </w:r>
      <w:r>
        <w:rPr>
          <w:rFonts w:ascii="Times New Roman" w:hAnsi="Times New Roman"/>
          <w:sz w:val="36"/>
          <w:szCs w:val="36"/>
          <w:u w:color="7f0000"/>
          <w:shd w:val="clear" w:color="auto" w:fill="fefffe"/>
          <w:rtl w:val="0"/>
          <w:lang w:val="en-US"/>
        </w:rPr>
        <w:t>235,000</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hint="default"/>
          <w:sz w:val="36"/>
          <w:szCs w:val="36"/>
          <w:u w:color="7f0000"/>
          <w:shd w:val="clear" w:color="auto" w:fill="fefffe"/>
          <w:rtl w:val="0"/>
        </w:rPr>
        <w:t xml:space="preserve">• </w:t>
      </w:r>
      <w:r>
        <w:rPr>
          <w:rFonts w:ascii="Times New Roman" w:hAnsi="Times New Roman"/>
          <w:sz w:val="36"/>
          <w:szCs w:val="36"/>
          <w:u w:color="7f0000"/>
          <w:shd w:val="clear" w:color="auto" w:fill="fefffe"/>
          <w:rtl w:val="0"/>
          <w:lang w:val="en-US"/>
        </w:rPr>
        <w:t xml:space="preserve">Besides of these expenses, it </w:t>
      </w:r>
      <w:r>
        <w:rPr>
          <w:rFonts w:ascii="Times New Roman" w:hAnsi="Times New Roman" w:hint="default"/>
          <w:sz w:val="36"/>
          <w:szCs w:val="36"/>
          <w:u w:color="7f0000"/>
          <w:shd w:val="clear" w:color="auto" w:fill="fefffe"/>
          <w:rtl w:val="0"/>
        </w:rPr>
        <w:t> </w:t>
      </w:r>
      <w:r>
        <w:rPr>
          <w:rFonts w:ascii="Times New Roman" w:hAnsi="Times New Roman"/>
          <w:sz w:val="36"/>
          <w:szCs w:val="36"/>
          <w:u w:color="7f0000"/>
          <w:shd w:val="clear" w:color="auto" w:fill="fefffe"/>
          <w:rtl w:val="0"/>
          <w:lang w:val="en-US"/>
        </w:rPr>
        <w:t>has the alternative of trading their commodities directly on Amazon and do payments of their satisfaction tip or fees. It furnishes an assured sale of 65000 units per year with the help of enhancement of their demand (Linnenluecke, Marrone, and Singh, 2020). The whole cost will occur</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 xml:space="preserve">Amazon consummation fees - </w:t>
      </w:r>
      <w:r>
        <w:rPr>
          <w:rFonts w:ascii="Times New Roman" w:hAnsi="Times New Roman" w:hint="default"/>
          <w:b w:val="1"/>
          <w:bCs w:val="1"/>
          <w:sz w:val="36"/>
          <w:szCs w:val="36"/>
          <w:u w:color="7f0000"/>
          <w:shd w:val="clear" w:color="auto" w:fill="fefffe"/>
          <w:rtl w:val="0"/>
        </w:rPr>
        <w:t xml:space="preserve">£ </w:t>
      </w:r>
      <w:r>
        <w:rPr>
          <w:rFonts w:ascii="Times New Roman" w:hAnsi="Times New Roman"/>
          <w:b w:val="1"/>
          <w:bCs w:val="1"/>
          <w:sz w:val="36"/>
          <w:szCs w:val="36"/>
          <w:u w:color="7f0000"/>
          <w:shd w:val="clear" w:color="auto" w:fill="fefffe"/>
          <w:rtl w:val="0"/>
          <w:lang w:val="en-US"/>
        </w:rPr>
        <w:t>50,000</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 xml:space="preserve">hence, It will have to bear extra expenses to arranging and setting up the personal online platform that have huge difference the amt. is </w:t>
      </w:r>
      <w:r>
        <w:rPr>
          <w:rFonts w:ascii="Times New Roman" w:hAnsi="Times New Roman" w:hint="default"/>
          <w:sz w:val="36"/>
          <w:szCs w:val="36"/>
          <w:u w:color="7f0000"/>
          <w:shd w:val="clear" w:color="auto" w:fill="fefffe"/>
          <w:rtl w:val="0"/>
        </w:rPr>
        <w:t xml:space="preserve">£ </w:t>
      </w:r>
      <w:r>
        <w:rPr>
          <w:rFonts w:ascii="Times New Roman" w:hAnsi="Times New Roman"/>
          <w:sz w:val="36"/>
          <w:szCs w:val="36"/>
          <w:u w:color="7f0000"/>
          <w:shd w:val="clear" w:color="auto" w:fill="fefffe"/>
          <w:rtl w:val="0"/>
          <w:lang w:val="en-US"/>
        </w:rPr>
        <w:t>185,000.</w:t>
      </w:r>
    </w:p>
    <w:p>
      <w:pPr>
        <w:pStyle w:val="Default"/>
        <w:bidi w:val="0"/>
        <w:spacing w:before="0" w:line="240" w:lineRule="auto"/>
        <w:ind w:left="0" w:right="0" w:firstLine="0"/>
        <w:jc w:val="left"/>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Amazon is a mostly recognised platform. It has large number of clients and customers. To doing trade with the amazon is favourable for the purpose of gaining the earrings from the individual personal website because it takes heavy cost and time to set up the own internet site.</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Symbol" w:hAnsi="Symbol" w:hint="default"/>
          <w:sz w:val="24"/>
          <w:szCs w:val="24"/>
          <w:u w:color="7f0000"/>
          <w:shd w:val="clear" w:color="auto" w:fill="fefffe"/>
          <w:rtl w:val="0"/>
        </w:rPr>
        <w:t xml:space="preserve">· </w:t>
      </w:r>
      <w:r>
        <w:rPr>
          <w:rFonts w:ascii="Times New Roman" w:hAnsi="Times New Roman"/>
          <w:sz w:val="36"/>
          <w:szCs w:val="36"/>
          <w:u w:color="7f0000"/>
          <w:shd w:val="clear" w:color="auto" w:fill="fefffe"/>
          <w:rtl w:val="0"/>
          <w:lang w:val="en-US"/>
        </w:rPr>
        <w:t xml:space="preserve">The advance deviation will distinct the choices which has been discussed below in detail: </w:t>
      </w:r>
      <w:r>
        <w:rPr>
          <w:rFonts w:ascii="Times New Roman" w:hAnsi="Times New Roman" w:hint="default"/>
          <w:sz w:val="36"/>
          <w:szCs w:val="36"/>
          <w:u w:color="7f0000"/>
          <w:shd w:val="clear" w:color="auto" w:fill="fefffe"/>
          <w:rtl w:val="0"/>
        </w:rPr>
        <w:t>   </w:t>
      </w:r>
    </w:p>
    <w:tbl>
      <w:tblPr>
        <w:tblW w:w="9033"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663"/>
        <w:gridCol w:w="3630"/>
        <w:gridCol w:w="3740"/>
      </w:tblGrid>
      <w:tr>
        <w:tblPrEx>
          <w:shd w:val="clear" w:color="auto" w:fill="auto"/>
        </w:tblPrEx>
        <w:trPr>
          <w:trHeight w:val="360" w:hRule="atLeast"/>
        </w:trPr>
        <w:tc>
          <w:tcPr>
            <w:tcW w:type="dxa" w:w="166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center"/>
              <w:rPr>
                <w:rtl w:val="0"/>
              </w:rPr>
            </w:pPr>
            <w:r>
              <w:rPr>
                <w:rFonts w:ascii="Times New Roman" w:hAnsi="Times New Roman"/>
                <w:b w:val="1"/>
                <w:bCs w:val="1"/>
                <w:outline w:val="0"/>
                <w:color w:val="7f0000"/>
                <w:sz w:val="24"/>
                <w:szCs w:val="24"/>
                <w:u w:color="7f0000"/>
                <w:rtl w:val="0"/>
                <w14:textFill>
                  <w14:solidFill>
                    <w14:srgbClr w14:val="800000"/>
                  </w14:solidFill>
                </w14:textFill>
              </w:rPr>
              <w:t>Basis</w:t>
            </w:r>
          </w:p>
        </w:tc>
        <w:tc>
          <w:tcPr>
            <w:tcW w:type="dxa" w:w="363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20"/>
              <w:bottom w:type="dxa" w:w="20"/>
              <w:right w:type="dxa" w:w="20"/>
            </w:tcMar>
            <w:vAlign w:val="top"/>
          </w:tcPr>
          <w:p>
            <w:pPr>
              <w:pStyle w:val="Table Style 2"/>
              <w:bidi w:val="0"/>
              <w:ind w:left="0" w:right="0" w:firstLine="0"/>
              <w:jc w:val="center"/>
              <w:rPr>
                <w:rtl w:val="0"/>
              </w:rPr>
            </w:pPr>
            <w:r>
              <w:rPr>
                <w:rFonts w:ascii="Times New Roman" w:hAnsi="Times New Roman"/>
                <w:b w:val="1"/>
                <w:bCs w:val="1"/>
                <w:outline w:val="0"/>
                <w:color w:val="7f0000"/>
                <w:sz w:val="24"/>
                <w:szCs w:val="24"/>
                <w:u w:color="7f0000"/>
                <w:rtl w:val="0"/>
                <w14:textFill>
                  <w14:solidFill>
                    <w14:srgbClr w14:val="800000"/>
                  </w14:solidFill>
                </w14:textFill>
              </w:rPr>
              <w:t>Amazon</w:t>
            </w:r>
          </w:p>
        </w:tc>
        <w:tc>
          <w:tcPr>
            <w:tcW w:type="dxa" w:w="37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20"/>
              <w:bottom w:type="dxa" w:w="20"/>
              <w:right w:type="dxa" w:w="20"/>
            </w:tcMar>
            <w:vAlign w:val="top"/>
          </w:tcPr>
          <w:p>
            <w:pPr>
              <w:pStyle w:val="Table Style 2"/>
              <w:bidi w:val="0"/>
              <w:ind w:left="0" w:right="0" w:firstLine="0"/>
              <w:jc w:val="center"/>
              <w:rPr>
                <w:rtl w:val="0"/>
              </w:rPr>
            </w:pPr>
            <w:r>
              <w:rPr>
                <w:rFonts w:ascii="Times New Roman" w:hAnsi="Times New Roman"/>
                <w:b w:val="1"/>
                <w:bCs w:val="1"/>
                <w:outline w:val="0"/>
                <w:color w:val="7f0000"/>
                <w:sz w:val="24"/>
                <w:szCs w:val="24"/>
                <w:u w:color="7f0000"/>
                <w:rtl w:val="0"/>
                <w14:textFill>
                  <w14:solidFill>
                    <w14:srgbClr w14:val="800000"/>
                  </w14:solidFill>
                </w14:textFill>
              </w:rPr>
              <w:t>Setting up the online store</w:t>
            </w:r>
          </w:p>
        </w:tc>
      </w:tr>
      <w:tr>
        <w:tblPrEx>
          <w:shd w:val="clear" w:color="auto" w:fill="auto"/>
        </w:tblPrEx>
        <w:trPr>
          <w:trHeight w:val="897" w:hRule="atLeast"/>
        </w:trPr>
        <w:tc>
          <w:tcPr>
            <w:tcW w:type="dxa" w:w="166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outline w:val="0"/>
                <w:color w:val="7f0000"/>
                <w:sz w:val="24"/>
                <w:szCs w:val="24"/>
                <w:u w:color="7f0000"/>
                <w:rtl w:val="0"/>
                <w14:textFill>
                  <w14:solidFill>
                    <w14:srgbClr w14:val="800000"/>
                  </w14:solidFill>
                </w14:textFill>
              </w:rPr>
              <w:t>Scope</w:t>
            </w:r>
          </w:p>
        </w:tc>
        <w:tc>
          <w:tcPr>
            <w:tcW w:type="dxa" w:w="363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outline w:val="0"/>
                <w:color w:val="7f0000"/>
                <w:sz w:val="24"/>
                <w:szCs w:val="24"/>
                <w:u w:color="7f0000"/>
                <w:rtl w:val="0"/>
                <w14:textFill>
                  <w14:solidFill>
                    <w14:srgbClr w14:val="800000"/>
                  </w14:solidFill>
                </w14:textFill>
              </w:rPr>
              <w:t>It is good customer base. It adds up to 40% of the merchandising annually for the company.</w:t>
            </w:r>
          </w:p>
        </w:tc>
        <w:tc>
          <w:tcPr>
            <w:tcW w:type="dxa" w:w="37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outline w:val="0"/>
                <w:color w:val="7f0000"/>
                <w:sz w:val="24"/>
                <w:szCs w:val="24"/>
                <w:u w:color="7f0000"/>
                <w:rtl w:val="0"/>
                <w14:textFill>
                  <w14:solidFill>
                    <w14:srgbClr w14:val="800000"/>
                  </w14:solidFill>
                </w14:textFill>
              </w:rPr>
              <w:t>It can add minimum units for the income which is assured.</w:t>
            </w:r>
          </w:p>
        </w:tc>
      </w:tr>
      <w:tr>
        <w:tblPrEx>
          <w:shd w:val="clear" w:color="auto" w:fill="auto"/>
        </w:tblPrEx>
        <w:trPr>
          <w:trHeight w:val="2097" w:hRule="atLeast"/>
        </w:trPr>
        <w:tc>
          <w:tcPr>
            <w:tcW w:type="dxa" w:w="166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sz w:val="24"/>
                <w:szCs w:val="24"/>
                <w:u w:color="7f0000"/>
                <w:rtl w:val="0"/>
              </w:rPr>
              <w:t>Management</w:t>
            </w:r>
          </w:p>
        </w:tc>
        <w:tc>
          <w:tcPr>
            <w:tcW w:type="dxa" w:w="363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outline w:val="0"/>
                <w:color w:val="7f0000"/>
                <w:sz w:val="24"/>
                <w:szCs w:val="24"/>
                <w:u w:color="7f0000"/>
                <w:rtl w:val="0"/>
                <w14:textFill>
                  <w14:solidFill>
                    <w14:srgbClr w14:val="800000"/>
                  </w14:solidFill>
                </w14:textFill>
              </w:rPr>
              <w:t>The cost of managing internet products of Amazon will be quit expenses which can not be beard by the sellers so they require high professional management team.</w:t>
            </w:r>
          </w:p>
        </w:tc>
        <w:tc>
          <w:tcPr>
            <w:tcW w:type="dxa" w:w="37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sz w:val="24"/>
                <w:szCs w:val="24"/>
                <w:u w:color="7f0000"/>
                <w:rtl w:val="0"/>
                <w:lang w:val="en-US"/>
              </w:rPr>
              <w:t xml:space="preserve">It has to be the department of the owner so as to take care of preservance of website and for the upgradation of products also. </w:t>
            </w:r>
            <w:r>
              <w:rPr>
                <w:rFonts w:ascii="Times New Roman" w:hAnsi="Times New Roman"/>
                <w:outline w:val="0"/>
                <w:color w:val="7f0000"/>
                <w:sz w:val="24"/>
                <w:szCs w:val="24"/>
                <w:u w:color="7f0000"/>
                <w:rtl w:val="0"/>
                <w:lang w:val="en-US"/>
                <w14:textFill>
                  <w14:solidFill>
                    <w14:srgbClr w14:val="800000"/>
                  </w14:solidFill>
                </w14:textFill>
              </w:rPr>
              <w:t>All the required cost arise in operating the site is incurred by owner.</w:t>
            </w:r>
          </w:p>
        </w:tc>
      </w:tr>
      <w:tr>
        <w:tblPrEx>
          <w:shd w:val="clear" w:color="auto" w:fill="auto"/>
        </w:tblPrEx>
        <w:trPr>
          <w:trHeight w:val="1197" w:hRule="atLeast"/>
        </w:trPr>
        <w:tc>
          <w:tcPr>
            <w:tcW w:type="dxa" w:w="166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outline w:val="0"/>
                <w:color w:val="7f0000"/>
                <w:sz w:val="24"/>
                <w:szCs w:val="24"/>
                <w:u w:color="7f0000"/>
                <w:rtl w:val="0"/>
                <w14:textFill>
                  <w14:solidFill>
                    <w14:srgbClr w14:val="800000"/>
                  </w14:solidFill>
                </w14:textFill>
              </w:rPr>
              <w:t>Ownership</w:t>
            </w:r>
          </w:p>
        </w:tc>
        <w:tc>
          <w:tcPr>
            <w:tcW w:type="dxa" w:w="363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sz w:val="24"/>
                <w:szCs w:val="24"/>
                <w:u w:color="7f0000"/>
                <w:shd w:val="clear" w:color="auto" w:fill="fefffe"/>
                <w:rtl w:val="0"/>
                <w:lang w:val="en-US"/>
              </w:rPr>
              <w:t xml:space="preserve">The controlling of </w:t>
            </w:r>
            <w:r>
              <w:rPr>
                <w:rFonts w:ascii="Times New Roman" w:hAnsi="Times New Roman"/>
                <w:sz w:val="24"/>
                <w:szCs w:val="24"/>
                <w:u w:color="7f0000"/>
                <w:shd w:val="clear" w:color="auto" w:fill="fefffe"/>
                <w:rtl w:val="0"/>
                <w:lang w:val="en-US"/>
              </w:rPr>
              <w:t>value</w:t>
            </w:r>
            <w:r>
              <w:rPr>
                <w:rFonts w:ascii="Times New Roman" w:hAnsi="Times New Roman"/>
                <w:outline w:val="0"/>
                <w:color w:val="7f0000"/>
                <w:sz w:val="24"/>
                <w:szCs w:val="24"/>
                <w:u w:color="7f0000"/>
                <w:shd w:val="clear" w:color="auto" w:fill="fefffe"/>
                <w:rtl w:val="0"/>
                <w14:textFill>
                  <w14:solidFill>
                    <w14:srgbClr w14:val="800000"/>
                  </w14:solidFill>
                </w14:textFill>
              </w:rPr>
              <w:t xml:space="preserve"> </w:t>
            </w:r>
            <w:r>
              <w:rPr>
                <w:rFonts w:ascii="Times New Roman" w:hAnsi="Times New Roman"/>
                <w:sz w:val="24"/>
                <w:szCs w:val="24"/>
                <w:u w:color="7f0000"/>
                <w:shd w:val="clear" w:color="auto" w:fill="fefffe"/>
                <w:rtl w:val="0"/>
                <w:lang w:val="en-US"/>
              </w:rPr>
              <w:t xml:space="preserve">of </w:t>
            </w:r>
            <w:r>
              <w:rPr>
                <w:rFonts w:ascii="Times New Roman" w:hAnsi="Times New Roman"/>
                <w:outline w:val="0"/>
                <w:color w:val="7f0000"/>
                <w:sz w:val="24"/>
                <w:szCs w:val="24"/>
                <w:u w:color="7f0000"/>
                <w:shd w:val="clear" w:color="auto" w:fill="fefffe"/>
                <w:rtl w:val="0"/>
                <w:lang w:val="en-US"/>
                <w14:textFill>
                  <w14:solidFill>
                    <w14:srgbClr w14:val="800000"/>
                  </w14:solidFill>
                </w14:textFill>
              </w:rPr>
              <w:t>goods</w:t>
            </w:r>
            <w:r>
              <w:rPr>
                <w:rFonts w:ascii="Times New Roman" w:hAnsi="Times New Roman"/>
                <w:sz w:val="24"/>
                <w:szCs w:val="24"/>
                <w:u w:color="7f0000"/>
                <w:shd w:val="clear" w:color="auto" w:fill="fefffe"/>
                <w:rtl w:val="0"/>
                <w:lang w:val="en-US"/>
              </w:rPr>
              <w:t xml:space="preserve"> and designing its page, it is not matter of the seller (Schaltegger,2018).</w:t>
            </w:r>
          </w:p>
        </w:tc>
        <w:tc>
          <w:tcPr>
            <w:tcW w:type="dxa" w:w="37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sz w:val="24"/>
                <w:szCs w:val="24"/>
                <w:u w:color="7f0000"/>
                <w:rtl w:val="0"/>
              </w:rPr>
              <w:t>The entrepreneur has the whole control over the page design, signing in and terminating the product.</w:t>
            </w:r>
          </w:p>
        </w:tc>
      </w:tr>
      <w:tr>
        <w:tblPrEx>
          <w:shd w:val="clear" w:color="auto" w:fill="auto"/>
        </w:tblPrEx>
        <w:trPr>
          <w:trHeight w:val="1197" w:hRule="atLeast"/>
        </w:trPr>
        <w:tc>
          <w:tcPr>
            <w:tcW w:type="dxa" w:w="166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sz w:val="24"/>
                <w:szCs w:val="24"/>
                <w:u w:color="7f0000"/>
                <w:rtl w:val="0"/>
              </w:rPr>
              <w:t>Costs</w:t>
            </w:r>
          </w:p>
        </w:tc>
        <w:tc>
          <w:tcPr>
            <w:tcW w:type="dxa" w:w="363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sz w:val="24"/>
                <w:szCs w:val="24"/>
                <w:u w:color="7f0000"/>
                <w:rtl w:val="0"/>
              </w:rPr>
              <w:t>In order to sell directly on Amazon 50,000 is required to open a website.</w:t>
            </w:r>
          </w:p>
        </w:tc>
        <w:tc>
          <w:tcPr>
            <w:tcW w:type="dxa" w:w="37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sz w:val="24"/>
                <w:szCs w:val="24"/>
                <w:u w:color="7f0000"/>
                <w:rtl w:val="0"/>
              </w:rPr>
              <w:t>The idea to sold a product on the website required a huge investment. This cost will take 235,000 which can be termed as a big cost.</w:t>
            </w:r>
          </w:p>
        </w:tc>
      </w:tr>
      <w:tr>
        <w:tblPrEx>
          <w:shd w:val="clear" w:color="auto" w:fill="auto"/>
        </w:tblPrEx>
        <w:trPr>
          <w:trHeight w:val="1197" w:hRule="atLeast"/>
        </w:trPr>
        <w:tc>
          <w:tcPr>
            <w:tcW w:type="dxa" w:w="166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sz w:val="24"/>
                <w:szCs w:val="24"/>
                <w:u w:color="7f0000"/>
                <w:rtl w:val="0"/>
              </w:rPr>
              <w:t>Data</w:t>
            </w:r>
          </w:p>
        </w:tc>
        <w:tc>
          <w:tcPr>
            <w:tcW w:type="dxa" w:w="363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sz w:val="24"/>
                <w:szCs w:val="24"/>
                <w:u w:color="7f0000"/>
                <w:rtl w:val="0"/>
              </w:rPr>
              <w:t>It has more data of the customers who are shopping online.</w:t>
            </w:r>
          </w:p>
        </w:tc>
        <w:tc>
          <w:tcPr>
            <w:tcW w:type="dxa" w:w="37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sz w:val="24"/>
                <w:szCs w:val="24"/>
                <w:u w:color="7f0000"/>
                <w:rtl w:val="0"/>
              </w:rPr>
              <w:t>It should start from the very first point and for the collection of the information on data of online customers is sometimes difficult.</w:t>
            </w:r>
          </w:p>
        </w:tc>
      </w:tr>
      <w:tr>
        <w:tblPrEx>
          <w:shd w:val="clear" w:color="auto" w:fill="auto"/>
        </w:tblPrEx>
        <w:trPr>
          <w:trHeight w:val="1197" w:hRule="atLeast"/>
        </w:trPr>
        <w:tc>
          <w:tcPr>
            <w:tcW w:type="dxa" w:w="166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sz w:val="24"/>
                <w:szCs w:val="24"/>
                <w:u w:color="7f0000"/>
                <w:rtl w:val="0"/>
              </w:rPr>
              <w:t>Protection</w:t>
            </w:r>
          </w:p>
        </w:tc>
        <w:tc>
          <w:tcPr>
            <w:tcW w:type="dxa" w:w="363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sz w:val="24"/>
                <w:szCs w:val="24"/>
                <w:u w:color="7f0000"/>
                <w:rtl w:val="0"/>
              </w:rPr>
              <w:t>Selecting a good brand will give protection to the company. The consumers who knows about it has loyalty and trust towards a brand.</w:t>
            </w:r>
          </w:p>
        </w:tc>
        <w:tc>
          <w:tcPr>
            <w:tcW w:type="dxa" w:w="37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sz w:val="24"/>
                <w:szCs w:val="24"/>
                <w:u w:color="7f0000"/>
                <w:rtl w:val="0"/>
              </w:rPr>
              <w:t>It has to develop its own brand image and loyal customer base.</w:t>
            </w:r>
          </w:p>
        </w:tc>
      </w:tr>
      <w:tr>
        <w:tblPrEx>
          <w:shd w:val="clear" w:color="auto" w:fill="auto"/>
        </w:tblPrEx>
        <w:trPr>
          <w:trHeight w:val="1497" w:hRule="atLeast"/>
        </w:trPr>
        <w:tc>
          <w:tcPr>
            <w:tcW w:type="dxa" w:w="166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sz w:val="24"/>
                <w:szCs w:val="24"/>
                <w:u w:color="7f0000"/>
                <w:rtl w:val="0"/>
              </w:rPr>
              <w:t>Control</w:t>
            </w:r>
          </w:p>
        </w:tc>
        <w:tc>
          <w:tcPr>
            <w:tcW w:type="dxa" w:w="363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sz w:val="24"/>
                <w:szCs w:val="24"/>
                <w:u w:color="7f0000"/>
                <w:rtl w:val="0"/>
              </w:rPr>
              <w:t>In this, it does not have a command over the policy of pricing of items and return policy also.</w:t>
            </w:r>
          </w:p>
        </w:tc>
        <w:tc>
          <w:tcPr>
            <w:tcW w:type="dxa" w:w="37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380"/>
              <w:bottom w:type="dxa" w:w="20"/>
              <w:right w:type="dxa" w:w="20"/>
            </w:tcMar>
            <w:vAlign w:val="top"/>
          </w:tcPr>
          <w:p>
            <w:pPr>
              <w:pStyle w:val="Table Style 2"/>
              <w:bidi w:val="0"/>
              <w:ind w:left="360" w:right="0" w:hanging="360"/>
              <w:jc w:val="both"/>
              <w:rPr>
                <w:rtl w:val="0"/>
              </w:rPr>
            </w:pPr>
            <w:r>
              <w:rPr>
                <w:rFonts w:ascii="Times New Roman" w:hAnsi="Times New Roman"/>
                <w:outline w:val="0"/>
                <w:color w:val="7f0000"/>
                <w:sz w:val="24"/>
                <w:szCs w:val="24"/>
                <w:u w:color="7f0000"/>
                <w:shd w:val="clear" w:color="auto" w:fill="fefffe"/>
                <w:rtl w:val="0"/>
                <w:lang w:val="en-US"/>
                <w14:textFill>
                  <w14:solidFill>
                    <w14:srgbClr w14:val="800000"/>
                  </w14:solidFill>
                </w14:textFill>
              </w:rPr>
              <w:t>This is how</w:t>
            </w:r>
            <w:r>
              <w:rPr>
                <w:rFonts w:ascii="Times New Roman" w:hAnsi="Times New Roman"/>
                <w:outline w:val="0"/>
                <w:color w:val="000000"/>
                <w:sz w:val="24"/>
                <w:szCs w:val="24"/>
                <w:u w:color="7f0000"/>
                <w:shd w:val="clear" w:color="auto" w:fill="fefffe"/>
                <w:rtl w:val="0"/>
                <w14:textFill>
                  <w14:solidFill>
                    <w14:srgbClr w14:val="000000"/>
                  </w14:solidFill>
                </w14:textFill>
              </w:rPr>
              <w:t xml:space="preserve">, </w:t>
            </w:r>
            <w:r>
              <w:rPr>
                <w:rFonts w:ascii="Times New Roman" w:hAnsi="Times New Roman"/>
                <w:outline w:val="0"/>
                <w:color w:val="7f0000"/>
                <w:sz w:val="24"/>
                <w:szCs w:val="24"/>
                <w:u w:color="7f0000"/>
                <w:shd w:val="clear" w:color="auto" w:fill="fefffe"/>
                <w:rtl w:val="0"/>
                <w:lang w:val="en-US"/>
                <w14:textFill>
                  <w14:solidFill>
                    <w14:srgbClr w14:val="800000"/>
                  </w14:solidFill>
                </w14:textFill>
              </w:rPr>
              <w:t>the superterrene management can regularize the valuation and exchange policy of the goods according to the requirement (Shi, 2019).</w:t>
            </w:r>
          </w:p>
        </w:tc>
      </w:tr>
    </w:tbl>
    <w:p>
      <w:pPr>
        <w:pStyle w:val="Default"/>
        <w:bidi w:val="0"/>
        <w:spacing w:before="0" w:line="240" w:lineRule="auto"/>
        <w:ind w:left="0" w:right="0" w:firstLine="0"/>
        <w:jc w:val="left"/>
        <w:rPr>
          <w:rFonts w:ascii="Times New Roman" w:cs="Times New Roman" w:hAnsi="Times New Roman" w:eastAsia="Times New Roman"/>
          <w:sz w:val="36"/>
          <w:szCs w:val="36"/>
          <w:u w:color="7f0000"/>
          <w:rtl w:val="0"/>
        </w:rPr>
      </w:pPr>
    </w:p>
    <w:p>
      <w:pPr>
        <w:pStyle w:val="Default"/>
        <w:bidi w:val="0"/>
        <w:spacing w:before="0" w:line="240" w:lineRule="auto"/>
        <w:ind w:left="0" w:right="0" w:firstLine="0"/>
        <w:jc w:val="left"/>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From the above differences, it can be analysed that -</w:t>
      </w:r>
    </w:p>
    <w:p>
      <w:pPr>
        <w:pStyle w:val="Default"/>
        <w:bidi w:val="0"/>
        <w:spacing w:before="0" w:line="240" w:lineRule="auto"/>
        <w:ind w:left="0" w:right="0" w:firstLine="0"/>
        <w:jc w:val="both"/>
        <w:rPr>
          <w:rFonts w:ascii="Times New Roman" w:cs="Times New Roman" w:hAnsi="Times New Roman" w:eastAsia="Times New Roman"/>
          <w:outline w:val="0"/>
          <w:color w:val="7f0000"/>
          <w:sz w:val="36"/>
          <w:szCs w:val="36"/>
          <w:u w:color="7f0000"/>
          <w:shd w:val="clear" w:color="auto" w:fill="fefffe"/>
          <w:rtl w:val="0"/>
          <w14:textFill>
            <w14:solidFill>
              <w14:srgbClr w14:val="800000"/>
            </w14:solidFill>
          </w14:textFill>
        </w:rPr>
      </w:pPr>
      <w:r>
        <w:rPr>
          <w:rFonts w:ascii="Symbol" w:hAnsi="Symbol" w:hint="default"/>
          <w:outline w:val="0"/>
          <w:color w:val="000000"/>
          <w:sz w:val="24"/>
          <w:szCs w:val="24"/>
          <w:u w:color="7f0000"/>
          <w:shd w:val="clear" w:color="auto" w:fill="fefffe"/>
          <w:rtl w:val="0"/>
          <w14:textFill>
            <w14:solidFill>
              <w14:srgbClr w14:val="000000"/>
            </w14:solidFill>
          </w14:textFill>
        </w:rPr>
        <w:t xml:space="preserve">· </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By creating an own website, it will take much cost than by directly selling of Amazon. So, accordingly investment should be benefited for the organisation in status of expenses.</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hint="default"/>
          <w:sz w:val="36"/>
          <w:szCs w:val="36"/>
          <w:u w:color="7f0000"/>
          <w:shd w:val="clear" w:color="auto" w:fill="fefffe"/>
          <w:rtl w:val="0"/>
        </w:rPr>
        <w:t xml:space="preserve">• </w:t>
      </w:r>
      <w:r>
        <w:rPr>
          <w:rFonts w:ascii="Times New Roman" w:hAnsi="Times New Roman"/>
          <w:sz w:val="36"/>
          <w:szCs w:val="36"/>
          <w:u w:color="7f0000"/>
          <w:shd w:val="clear" w:color="auto" w:fill="fefffe"/>
          <w:rtl w:val="0"/>
          <w:lang w:val="en-US"/>
        </w:rPr>
        <w:t xml:space="preserve">The sales of the products assured in their own website by 35000 units in comparison to </w:t>
      </w:r>
      <w:r>
        <w:rPr>
          <w:rFonts w:ascii="Times New Roman" w:hAnsi="Times New Roman" w:hint="default"/>
          <w:sz w:val="36"/>
          <w:szCs w:val="36"/>
          <w:u w:color="7f0000"/>
          <w:shd w:val="clear" w:color="auto" w:fill="fefffe"/>
          <w:rtl w:val="0"/>
        </w:rPr>
        <w:t> </w:t>
      </w:r>
      <w:r>
        <w:rPr>
          <w:rFonts w:ascii="Times New Roman" w:hAnsi="Times New Roman"/>
          <w:sz w:val="36"/>
          <w:szCs w:val="36"/>
          <w:u w:color="7f0000"/>
          <w:shd w:val="clear" w:color="auto" w:fill="fefffe"/>
          <w:rtl w:val="0"/>
          <w:lang w:val="en-US"/>
        </w:rPr>
        <w:t xml:space="preserve">the amazon. However, </w:t>
      </w:r>
      <w:r>
        <w:rPr>
          <w:rFonts w:ascii="Times New Roman" w:hAnsi="Times New Roman" w:hint="default"/>
          <w:sz w:val="36"/>
          <w:szCs w:val="36"/>
          <w:u w:color="7f0000"/>
          <w:shd w:val="clear" w:color="auto" w:fill="fefffe"/>
          <w:rtl w:val="0"/>
        </w:rPr>
        <w:t> </w:t>
      </w:r>
      <w:r>
        <w:rPr>
          <w:rFonts w:ascii="Times New Roman" w:hAnsi="Times New Roman"/>
          <w:sz w:val="36"/>
          <w:szCs w:val="36"/>
          <w:u w:color="7f0000"/>
          <w:shd w:val="clear" w:color="auto" w:fill="fefffe"/>
          <w:rtl w:val="0"/>
          <w:lang w:val="en-US"/>
        </w:rPr>
        <w:t xml:space="preserve">Mr. Amana's website will generate more revenue than </w:t>
      </w:r>
      <w:r>
        <w:rPr>
          <w:rFonts w:ascii="Times New Roman" w:hAnsi="Times New Roman" w:hint="default"/>
          <w:sz w:val="36"/>
          <w:szCs w:val="36"/>
          <w:u w:color="7f0000"/>
          <w:shd w:val="clear" w:color="auto" w:fill="fefffe"/>
          <w:rtl w:val="0"/>
        </w:rPr>
        <w:t> </w:t>
      </w:r>
      <w:r>
        <w:rPr>
          <w:rFonts w:ascii="Times New Roman" w:hAnsi="Times New Roman"/>
          <w:sz w:val="36"/>
          <w:szCs w:val="36"/>
          <w:u w:color="7f0000"/>
          <w:shd w:val="clear" w:color="auto" w:fill="fefffe"/>
          <w:rtl w:val="0"/>
        </w:rPr>
        <w:t>Amazon.</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hint="default"/>
          <w:sz w:val="36"/>
          <w:szCs w:val="36"/>
          <w:u w:color="7f0000"/>
          <w:shd w:val="clear" w:color="auto" w:fill="fefffe"/>
          <w:rtl w:val="0"/>
        </w:rPr>
        <w:t xml:space="preserve">• </w:t>
      </w:r>
      <w:r>
        <w:rPr>
          <w:rFonts w:ascii="Times New Roman" w:hAnsi="Times New Roman"/>
          <w:sz w:val="36"/>
          <w:szCs w:val="36"/>
          <w:u w:color="7f0000"/>
          <w:shd w:val="clear" w:color="auto" w:fill="fefffe"/>
          <w:rtl w:val="0"/>
          <w:lang w:val="en-US"/>
        </w:rPr>
        <w:t>Mr. Amana can not control the value of the commodities but it can be controlled if he develops his own online store.</w:t>
      </w:r>
      <w:r>
        <w:rPr>
          <w:rFonts w:ascii="Times New Roman" w:hAnsi="Times New Roman" w:hint="default"/>
          <w:sz w:val="36"/>
          <w:szCs w:val="36"/>
          <w:u w:color="7f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hint="default"/>
          <w:sz w:val="36"/>
          <w:szCs w:val="36"/>
          <w:u w:color="7f0000"/>
          <w:shd w:val="clear" w:color="auto" w:fill="fefffe"/>
          <w:rtl w:val="0"/>
        </w:rPr>
        <w:t xml:space="preserve">• </w:t>
      </w:r>
      <w:r>
        <w:rPr>
          <w:rFonts w:ascii="Times New Roman" w:hAnsi="Times New Roman"/>
          <w:sz w:val="36"/>
          <w:szCs w:val="36"/>
          <w:u w:color="7f0000"/>
          <w:shd w:val="clear" w:color="auto" w:fill="fefffe"/>
          <w:rtl w:val="0"/>
          <w:lang w:val="en-US"/>
        </w:rPr>
        <w:t>The concern of maintaining the website, will be beard by the amazon, if he chose to do trade with the amazon directly (Tweedie, 2022).</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hint="default"/>
          <w:sz w:val="36"/>
          <w:szCs w:val="36"/>
          <w:u w:color="7f0000"/>
          <w:shd w:val="clear" w:color="auto" w:fill="fefffe"/>
          <w:rtl w:val="0"/>
        </w:rPr>
        <w:t xml:space="preserve">• </w:t>
      </w:r>
      <w:r>
        <w:rPr>
          <w:rFonts w:ascii="Times New Roman" w:hAnsi="Times New Roman"/>
          <w:sz w:val="36"/>
          <w:szCs w:val="36"/>
          <w:u w:color="7f0000"/>
          <w:shd w:val="clear" w:color="auto" w:fill="fefffe"/>
          <w:rtl w:val="0"/>
          <w:lang w:val="en-US"/>
        </w:rPr>
        <w:t>Hence, from the above analysis it has been recommended to Mr. Amana to choose to make his own online store, because ultimately the profits of the company will be earned. By making more sales through website it will be helpful for more profit.</w:t>
      </w: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7f0000"/>
          <w:shd w:val="clear" w:color="auto" w:fill="fefffe"/>
          <w:rtl w:val="0"/>
        </w:rPr>
      </w:pPr>
      <w:r>
        <w:rPr>
          <w:rFonts w:ascii="Times New Roman" w:hAnsi="Times New Roman"/>
          <w:b w:val="1"/>
          <w:bCs w:val="1"/>
          <w:sz w:val="42"/>
          <w:szCs w:val="42"/>
          <w:u w:color="7f0000"/>
          <w:shd w:val="clear" w:color="auto" w:fill="fefffe"/>
          <w:rtl w:val="0"/>
        </w:rPr>
        <w:t>CONCLUSION</w:t>
      </w:r>
    </w:p>
    <w:p>
      <w:pPr>
        <w:pStyle w:val="Default"/>
        <w:bidi w:val="0"/>
        <w:spacing w:before="0" w:line="240" w:lineRule="auto"/>
        <w:ind w:left="0" w:right="0" w:firstLine="0"/>
        <w:jc w:val="left"/>
        <w:rPr>
          <w:rFonts w:ascii="Times New Roman" w:cs="Times New Roman" w:hAnsi="Times New Roman" w:eastAsia="Times New Roman"/>
          <w:sz w:val="36"/>
          <w:szCs w:val="36"/>
          <w:u w:color="7f0000"/>
          <w:shd w:val="clear" w:color="auto" w:fill="fefffe"/>
          <w:rtl w:val="0"/>
        </w:rPr>
      </w:pPr>
      <w:r>
        <w:rPr>
          <w:rFonts w:ascii="Times New Roman" w:hAnsi="Times New Roman"/>
          <w:sz w:val="36"/>
          <w:szCs w:val="36"/>
          <w:u w:color="7f0000"/>
          <w:shd w:val="clear" w:color="auto" w:fill="fefffe"/>
          <w:rtl w:val="0"/>
          <w:lang w:val="en-US"/>
        </w:rPr>
        <w:t>The above discussed report can be concluded that any organization and person or individual should not be based on the budgeted values of various kind of cash and revenue's factors. The business management gets the data with the help of budgets like what the costs might be faced by the company. These elements help to evaluate the overall organization. The variances present the main places or area in which company needs to focus for better operation and maximize the profits. It has presented that if the production unit increase then the price need to be increased for meet up the cost of business. The result of the above report or study was that the owner of the company needs to create their own website of company for the guaranteed sales by them. If they start create own website, they are able to get more profits than being depended on other platform such as amazon.</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hint="default"/>
          <w:sz w:val="36"/>
          <w:szCs w:val="36"/>
          <w:u w:color="7f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hint="default"/>
          <w:sz w:val="36"/>
          <w:szCs w:val="36"/>
          <w:u w:color="7f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7f0000"/>
          <w:shd w:val="clear" w:color="auto" w:fill="fefffe"/>
          <w:rtl w:val="0"/>
        </w:rPr>
      </w:pPr>
      <w:r>
        <w:rPr>
          <w:rFonts w:ascii="Times New Roman" w:hAnsi="Times New Roman" w:hint="default"/>
          <w:sz w:val="36"/>
          <w:szCs w:val="36"/>
          <w:u w:color="7f0000"/>
          <w:shd w:val="clear" w:color="auto" w:fill="fefffe"/>
          <w:rtl w:val="0"/>
        </w:rPr>
        <w:t> </w:t>
      </w: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7f0000"/>
          <w:shd w:val="clear" w:color="auto" w:fill="fefffe"/>
          <w:rtl w:val="0"/>
        </w:rPr>
      </w:pPr>
      <w:r>
        <w:rPr>
          <w:rFonts w:ascii="Times New Roman" w:hAnsi="Times New Roman"/>
          <w:b w:val="1"/>
          <w:bCs w:val="1"/>
          <w:sz w:val="42"/>
          <w:szCs w:val="42"/>
          <w:u w:color="7f0000"/>
          <w:shd w:val="clear" w:color="auto" w:fill="fefffe"/>
          <w:rtl w:val="0"/>
          <w:lang w:val="de-DE"/>
        </w:rPr>
        <w:t>REFERENCES</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00"/>
          <w:shd w:val="clear" w:color="auto" w:fill="fefffe"/>
          <w:rtl w:val="0"/>
        </w:rPr>
      </w:pPr>
      <w:r>
        <w:rPr>
          <w:rFonts w:ascii="Times New Roman" w:hAnsi="Times New Roman"/>
          <w:sz w:val="36"/>
          <w:szCs w:val="36"/>
          <w:u w:val="single" w:color="000000"/>
          <w:shd w:val="clear" w:color="auto" w:fill="fefffe"/>
          <w:rtl w:val="0"/>
          <w:lang w:val="en-US"/>
        </w:rPr>
        <w:t>Books and Journals</w:t>
      </w:r>
      <w:r>
        <w:rPr>
          <w:rFonts w:ascii="Times New Roman" w:hAnsi="Times New Roman"/>
          <w:sz w:val="36"/>
          <w:szCs w:val="36"/>
          <w:u w:val="none" w:color="000000"/>
          <w:shd w:val="clear" w:color="auto" w:fill="fefffe"/>
          <w:rtl w:val="0"/>
        </w:rPr>
        <w:t>:</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Ahn, J., Hoitash, R. and Hoitash, U., 2020. Auditor task-specific expertise: The case of fair value accounting. The Accounting Review, 95(3). pp.1-32.</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Calabor, M.S., Mora, A. and Moya, S., 2019. The future of'serious games' in accounting education: A Delphi study. Journal of Accounting Education,46. pp.43-52.</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Christ, K.L., Rao, K.K. and Burritt, R.L., 2019. Accounting for modern slavery: an analysis of Australian listed company disclosures. Accounting, Auditing &amp; Accountability Journal.</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de Azevedo, and et al., 2020. Financial management information systems and accounting policies retention in Brazil. International Journal of Public Sector Management.</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Eaton, T.V., Grenier, J.H. and Layman, D., 2019. Accounting and cybersecurity risk management. Current Issues in Auditing, 13(2). pp.C1-C9.</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Gunarathne, A.N., Lee, K.H. and Hitigala Kaluarachchilage, P.K., 2021. Institutional pressures, environmental management strategy, and organizational performance: The role of environmental management accounting. Business Strategy and the Environment,</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rPr>
        <w:t>30(2). pp.825-839.</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Haider, I., Singh, H. and Sultana, N., 2021. Managerial ability and accounting conservatism.</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Journal of Contemporary Accounting &amp; Economics, 17(1). p.100242.</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Liao, J., Smith, D. and Liu, X., 2019. Female CFOs and accounting fraud: Evidence from China. Pacific-Basin Finance Journal, 53. pp.449-463.</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Linnenluecke, M.K., Marrone, M. and Singh, A.K., 2020. Sixty years of Accounting &amp; Finance: a bibliometric analysis of major research themes and contributions. Accounting &amp; Finance, 60(4). pp.3217-3251.</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Schaltegger, S., 2018. Accounting for eco-efficiency. In Green Accounting (pp. 287-302). Routledge.</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Shi, Y., 2019, February. The impact of artificial intelligence on the accounting industry. In The International Conference on Cyber Security Intelligence and Analytics (pp. 971-978). Springer, Cham.</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Tweedie, D., 2022. Inclusive capitalism as accounting ideology: The case of integrated reporting. Critical Perspectives on Accounting. p.102482.</w:t>
      </w:r>
    </w:p>
    <w:p>
      <w:pPr>
        <w:pStyle w:val="Default"/>
        <w:bidi w:val="0"/>
        <w:spacing w:before="0" w:line="240" w:lineRule="auto"/>
        <w:ind w:left="840" w:right="0" w:hanging="840"/>
        <w:jc w:val="left"/>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center"/>
        <w:rPr>
          <w:rtl w:val="0"/>
        </w:rPr>
      </w:pPr>
      <w:r>
        <w:rPr>
          <w:rFonts w:ascii="Times New Roman" w:hAnsi="Times New Roman" w:hint="default"/>
          <w:sz w:val="36"/>
          <w:szCs w:val="36"/>
          <w:u w:color="000000"/>
          <w:shd w:val="clear" w:color="auto" w:fill="fefffe"/>
          <w:rtl w:val="0"/>
        </w:rPr>
        <w:t> </w:t>
      </w:r>
    </w:p>
    <w:sectPr>
      <w:headerReference w:type="default" r:id="rId6"/>
      <w:footerReference w:type="default" r:id="rId7"/>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295" w:hanging="29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475" w:hanging="295"/>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655" w:hanging="295"/>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835" w:hanging="295"/>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1015" w:hanging="295"/>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195" w:hanging="295"/>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375" w:hanging="295"/>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555" w:hanging="295"/>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735" w:hanging="295"/>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numbering" w:styleId="Bullet">
    <w:name w:val="Bullet"/>
    <w:pPr>
      <w:numPr>
        <w:numId w:val="1"/>
      </w:numPr>
    </w:p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