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512B8E" w14:textId="77777777" w:rsidR="004F49E0" w:rsidRDefault="004F49E0" w:rsidP="004F49E0">
      <w:r>
        <w:rPr>
          <w:noProof/>
        </w:rPr>
        <w:drawing>
          <wp:anchor distT="0" distB="0" distL="114300" distR="114300" simplePos="0" relativeHeight="251659264" behindDoc="0" locked="0" layoutInCell="1" allowOverlap="1" wp14:anchorId="1B202AE1" wp14:editId="3C19C2F2">
            <wp:simplePos x="0" y="0"/>
            <wp:positionH relativeFrom="column">
              <wp:posOffset>-323850</wp:posOffset>
            </wp:positionH>
            <wp:positionV relativeFrom="paragraph">
              <wp:posOffset>0</wp:posOffset>
            </wp:positionV>
            <wp:extent cx="3048000" cy="1270000"/>
            <wp:effectExtent l="0" t="0" r="0" b="6350"/>
            <wp:wrapSquare wrapText="bothSides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127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t xml:space="preserve">             </w:t>
      </w:r>
    </w:p>
    <w:p w14:paraId="5C00A4C6" w14:textId="77777777" w:rsidR="004F49E0" w:rsidRPr="004E088A" w:rsidRDefault="004F49E0" w:rsidP="004F49E0"/>
    <w:p w14:paraId="1FBE36FF" w14:textId="77777777" w:rsidR="004F49E0" w:rsidRPr="004E088A" w:rsidRDefault="004F49E0" w:rsidP="004F49E0"/>
    <w:p w14:paraId="5F5090CD" w14:textId="77777777" w:rsidR="004F49E0" w:rsidRPr="004E088A" w:rsidRDefault="004F49E0" w:rsidP="004F49E0"/>
    <w:p w14:paraId="30D00335" w14:textId="77777777" w:rsidR="004F49E0" w:rsidRDefault="004F49E0" w:rsidP="004F49E0"/>
    <w:p w14:paraId="523C38EF" w14:textId="149701A9" w:rsidR="004F49E0" w:rsidRPr="004F49E0" w:rsidRDefault="004F49E0" w:rsidP="004F49E0">
      <w:pPr>
        <w:rPr>
          <w:sz w:val="24"/>
          <w:szCs w:val="24"/>
        </w:rPr>
      </w:pPr>
      <w:r>
        <w:rPr>
          <w:sz w:val="24"/>
          <w:szCs w:val="24"/>
        </w:rPr>
        <w:t>Name: Ogo-oluwa Mafimisebi.</w:t>
      </w:r>
    </w:p>
    <w:p w14:paraId="3717CFF6" w14:textId="10135F50" w:rsidR="004F49E0" w:rsidRPr="004F49E0" w:rsidRDefault="004F49E0" w:rsidP="004F49E0">
      <w:pPr>
        <w:rPr>
          <w:sz w:val="24"/>
          <w:szCs w:val="24"/>
        </w:rPr>
      </w:pPr>
      <w:r w:rsidRPr="004F49E0">
        <w:rPr>
          <w:sz w:val="24"/>
          <w:szCs w:val="24"/>
        </w:rPr>
        <w:t>Course: BSc (Hons) Health and Social Care.</w:t>
      </w:r>
    </w:p>
    <w:p w14:paraId="2791E3B0" w14:textId="77777777" w:rsidR="004F49E0" w:rsidRPr="004F49E0" w:rsidRDefault="004F49E0" w:rsidP="004F49E0">
      <w:pPr>
        <w:rPr>
          <w:sz w:val="24"/>
          <w:szCs w:val="24"/>
        </w:rPr>
      </w:pPr>
      <w:r w:rsidRPr="004F49E0">
        <w:rPr>
          <w:sz w:val="24"/>
          <w:szCs w:val="24"/>
        </w:rPr>
        <w:t xml:space="preserve">Module: Independent Project (BMHP6020_LON).                     </w:t>
      </w:r>
    </w:p>
    <w:p w14:paraId="22D8B02E" w14:textId="77777777" w:rsidR="004F49E0" w:rsidRPr="004F49E0" w:rsidRDefault="004F49E0" w:rsidP="004F49E0">
      <w:pPr>
        <w:rPr>
          <w:sz w:val="24"/>
          <w:szCs w:val="24"/>
        </w:rPr>
      </w:pPr>
      <w:r w:rsidRPr="004F49E0">
        <w:rPr>
          <w:sz w:val="24"/>
          <w:szCs w:val="24"/>
        </w:rPr>
        <w:t>Assessment Title: Stage 1 – Project Proposal.</w:t>
      </w:r>
    </w:p>
    <w:p w14:paraId="6DEB94FF" w14:textId="77777777" w:rsidR="004F49E0" w:rsidRPr="004F49E0" w:rsidRDefault="004F49E0" w:rsidP="004F49E0">
      <w:pPr>
        <w:rPr>
          <w:sz w:val="24"/>
          <w:szCs w:val="24"/>
        </w:rPr>
      </w:pPr>
      <w:r w:rsidRPr="004F49E0">
        <w:rPr>
          <w:sz w:val="24"/>
          <w:szCs w:val="24"/>
        </w:rPr>
        <w:t>Output: Dissertation.</w:t>
      </w:r>
    </w:p>
    <w:p w14:paraId="3C26A5F1" w14:textId="03198C45" w:rsidR="004F49E0" w:rsidRPr="004F49E0" w:rsidRDefault="004F49E0" w:rsidP="004F49E0">
      <w:pPr>
        <w:rPr>
          <w:sz w:val="24"/>
          <w:szCs w:val="24"/>
        </w:rPr>
      </w:pPr>
      <w:r w:rsidRPr="004F49E0">
        <w:rPr>
          <w:sz w:val="24"/>
          <w:szCs w:val="24"/>
        </w:rPr>
        <w:t>Student ID: 1914926.</w:t>
      </w:r>
    </w:p>
    <w:p w14:paraId="31B8D716" w14:textId="0626D4F0" w:rsidR="004F49E0" w:rsidRDefault="004F49E0" w:rsidP="004F49E0">
      <w:pPr>
        <w:rPr>
          <w:sz w:val="24"/>
          <w:szCs w:val="24"/>
        </w:rPr>
      </w:pPr>
      <w:r w:rsidRPr="004F49E0">
        <w:rPr>
          <w:sz w:val="24"/>
          <w:szCs w:val="24"/>
        </w:rPr>
        <w:t>Date of submission: 8</w:t>
      </w:r>
      <w:r w:rsidRPr="004F49E0">
        <w:rPr>
          <w:sz w:val="24"/>
          <w:szCs w:val="24"/>
          <w:vertAlign w:val="superscript"/>
        </w:rPr>
        <w:t>th</w:t>
      </w:r>
      <w:r w:rsidRPr="004F49E0">
        <w:rPr>
          <w:sz w:val="24"/>
          <w:szCs w:val="24"/>
        </w:rPr>
        <w:t xml:space="preserve"> of July 2022.</w:t>
      </w:r>
    </w:p>
    <w:p w14:paraId="1AC3B290" w14:textId="33F022CD" w:rsidR="00C3256A" w:rsidRDefault="00C3256A" w:rsidP="004F49E0">
      <w:pPr>
        <w:rPr>
          <w:sz w:val="24"/>
          <w:szCs w:val="24"/>
        </w:rPr>
      </w:pPr>
    </w:p>
    <w:p w14:paraId="1E73DE14" w14:textId="5B55BD02" w:rsidR="002C08B5" w:rsidRPr="004F49E0" w:rsidRDefault="002C08B5" w:rsidP="004F49E0">
      <w:pPr>
        <w:rPr>
          <w:sz w:val="24"/>
          <w:szCs w:val="24"/>
        </w:rPr>
      </w:pPr>
      <w:r w:rsidRPr="002C08B5">
        <w:rPr>
          <w:b/>
          <w:bCs/>
          <w:sz w:val="24"/>
          <w:szCs w:val="24"/>
        </w:rPr>
        <w:t>Project title</w:t>
      </w:r>
      <w:r>
        <w:rPr>
          <w:sz w:val="24"/>
          <w:szCs w:val="24"/>
        </w:rPr>
        <w:t>: The effect of Covid-19 on people living with dementia and their caregivers in the UK.</w:t>
      </w:r>
    </w:p>
    <w:p w14:paraId="3347EDD2" w14:textId="67B6FE11" w:rsidR="00550EA5" w:rsidRDefault="002C08B5">
      <w:pPr>
        <w:rPr>
          <w:sz w:val="24"/>
          <w:szCs w:val="24"/>
        </w:rPr>
      </w:pPr>
      <w:r w:rsidRPr="007601E6">
        <w:rPr>
          <w:b/>
          <w:bCs/>
          <w:sz w:val="24"/>
          <w:szCs w:val="24"/>
        </w:rPr>
        <w:t>Aim:</w:t>
      </w:r>
      <w:r w:rsidR="007601E6">
        <w:rPr>
          <w:sz w:val="24"/>
          <w:szCs w:val="24"/>
        </w:rPr>
        <w:t xml:space="preserve"> </w:t>
      </w:r>
      <w:r w:rsidR="001E782C">
        <w:rPr>
          <w:sz w:val="24"/>
          <w:szCs w:val="24"/>
        </w:rPr>
        <w:t>To explore the consequences of Covid-19 on people living with dementia and their carers in the United Kingdom.</w:t>
      </w:r>
    </w:p>
    <w:p w14:paraId="723DB4B4" w14:textId="572E372E" w:rsidR="001E782C" w:rsidRDefault="001E782C">
      <w:pPr>
        <w:rPr>
          <w:b/>
          <w:bCs/>
          <w:sz w:val="24"/>
          <w:szCs w:val="24"/>
        </w:rPr>
      </w:pPr>
      <w:r w:rsidRPr="007237D8">
        <w:rPr>
          <w:b/>
          <w:bCs/>
          <w:sz w:val="24"/>
          <w:szCs w:val="24"/>
        </w:rPr>
        <w:t>Objective</w:t>
      </w:r>
      <w:r w:rsidR="007237D8">
        <w:rPr>
          <w:b/>
          <w:bCs/>
          <w:sz w:val="24"/>
          <w:szCs w:val="24"/>
        </w:rPr>
        <w:t>:</w:t>
      </w:r>
    </w:p>
    <w:p w14:paraId="2307C637" w14:textId="0FA66C49" w:rsidR="007237D8" w:rsidRDefault="007237D8" w:rsidP="007237D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To </w:t>
      </w:r>
      <w:r w:rsidR="007863F0">
        <w:rPr>
          <w:sz w:val="24"/>
          <w:szCs w:val="24"/>
        </w:rPr>
        <w:t>examine</w:t>
      </w:r>
      <w:r w:rsidR="00195F64">
        <w:rPr>
          <w:sz w:val="24"/>
          <w:szCs w:val="24"/>
        </w:rPr>
        <w:t xml:space="preserve"> all the interventions to decrease loneliness and isolation</w:t>
      </w:r>
      <w:r w:rsidR="00EE4DE9">
        <w:rPr>
          <w:sz w:val="24"/>
          <w:szCs w:val="24"/>
        </w:rPr>
        <w:t xml:space="preserve"> around the people living with dementia in the UK</w:t>
      </w:r>
      <w:r w:rsidR="00872922">
        <w:rPr>
          <w:sz w:val="24"/>
          <w:szCs w:val="24"/>
        </w:rPr>
        <w:t xml:space="preserve"> during Covid-19</w:t>
      </w:r>
      <w:r w:rsidR="00EE4DE9">
        <w:rPr>
          <w:sz w:val="24"/>
          <w:szCs w:val="24"/>
        </w:rPr>
        <w:t>.</w:t>
      </w:r>
    </w:p>
    <w:p w14:paraId="47ADA61D" w14:textId="20B2B23D" w:rsidR="00EE4DE9" w:rsidRDefault="00EE4DE9" w:rsidP="007237D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To </w:t>
      </w:r>
      <w:proofErr w:type="spellStart"/>
      <w:r w:rsidR="00050F44">
        <w:rPr>
          <w:sz w:val="24"/>
          <w:szCs w:val="24"/>
        </w:rPr>
        <w:t>analyze</w:t>
      </w:r>
      <w:proofErr w:type="spellEnd"/>
      <w:r>
        <w:rPr>
          <w:sz w:val="24"/>
          <w:szCs w:val="24"/>
        </w:rPr>
        <w:t xml:space="preserve"> </w:t>
      </w:r>
      <w:r w:rsidR="00D5656C">
        <w:rPr>
          <w:sz w:val="24"/>
          <w:szCs w:val="24"/>
        </w:rPr>
        <w:t>the experiences of dementia patients and their carers</w:t>
      </w:r>
      <w:r w:rsidR="0066383C">
        <w:rPr>
          <w:sz w:val="24"/>
          <w:szCs w:val="24"/>
        </w:rPr>
        <w:t>, with healthcare and social services</w:t>
      </w:r>
      <w:r w:rsidR="00872922">
        <w:rPr>
          <w:sz w:val="24"/>
          <w:szCs w:val="24"/>
        </w:rPr>
        <w:t xml:space="preserve"> during Covid-19</w:t>
      </w:r>
      <w:r w:rsidR="00D5656C">
        <w:rPr>
          <w:sz w:val="24"/>
          <w:szCs w:val="24"/>
        </w:rPr>
        <w:t xml:space="preserve"> </w:t>
      </w:r>
      <w:r w:rsidR="0066383C">
        <w:rPr>
          <w:sz w:val="24"/>
          <w:szCs w:val="24"/>
        </w:rPr>
        <w:t>in the UK.</w:t>
      </w:r>
    </w:p>
    <w:p w14:paraId="38359794" w14:textId="75A84F36" w:rsidR="00872922" w:rsidRDefault="00982B89" w:rsidP="007237D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To evaluate the </w:t>
      </w:r>
      <w:r w:rsidR="0001242E">
        <w:rPr>
          <w:sz w:val="24"/>
          <w:szCs w:val="24"/>
        </w:rPr>
        <w:t xml:space="preserve">neuropsychiatric and psychological impact </w:t>
      </w:r>
      <w:r w:rsidR="00385D22">
        <w:rPr>
          <w:sz w:val="24"/>
          <w:szCs w:val="24"/>
        </w:rPr>
        <w:t>because of</w:t>
      </w:r>
      <w:r w:rsidR="0001242E">
        <w:rPr>
          <w:sz w:val="24"/>
          <w:szCs w:val="24"/>
        </w:rPr>
        <w:t xml:space="preserve"> social isolation and lockdown measures during Covid-19 on people living with dementia and their caregivers.</w:t>
      </w:r>
    </w:p>
    <w:p w14:paraId="6F693DE3" w14:textId="0E84AB7B" w:rsidR="0001242E" w:rsidRDefault="00B01581" w:rsidP="007237D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Is to give some recommendations for improvement on how the government can protect people living with dementia and their caregivers</w:t>
      </w:r>
      <w:r w:rsidR="001861B8">
        <w:rPr>
          <w:sz w:val="24"/>
          <w:szCs w:val="24"/>
        </w:rPr>
        <w:t xml:space="preserve"> during</w:t>
      </w:r>
      <w:r>
        <w:rPr>
          <w:sz w:val="24"/>
          <w:szCs w:val="24"/>
        </w:rPr>
        <w:t xml:space="preserve"> </w:t>
      </w:r>
      <w:r w:rsidR="001861B8">
        <w:rPr>
          <w:sz w:val="24"/>
          <w:szCs w:val="24"/>
        </w:rPr>
        <w:t xml:space="preserve">the </w:t>
      </w:r>
      <w:r>
        <w:rPr>
          <w:sz w:val="24"/>
          <w:szCs w:val="24"/>
        </w:rPr>
        <w:t>Covid-19</w:t>
      </w:r>
      <w:r w:rsidR="001861B8">
        <w:rPr>
          <w:sz w:val="24"/>
          <w:szCs w:val="24"/>
        </w:rPr>
        <w:t xml:space="preserve"> pandemic.</w:t>
      </w:r>
    </w:p>
    <w:p w14:paraId="3BB2F435" w14:textId="2CFD428B" w:rsidR="0046593A" w:rsidRDefault="001861B8" w:rsidP="001861B8">
      <w:pPr>
        <w:rPr>
          <w:b/>
          <w:bCs/>
          <w:sz w:val="24"/>
          <w:szCs w:val="24"/>
        </w:rPr>
      </w:pPr>
      <w:r w:rsidRPr="001861B8">
        <w:rPr>
          <w:b/>
          <w:bCs/>
          <w:sz w:val="24"/>
          <w:szCs w:val="24"/>
        </w:rPr>
        <w:t>Background</w:t>
      </w:r>
    </w:p>
    <w:p w14:paraId="6C1FF21D" w14:textId="304F488B" w:rsidR="00115BDF" w:rsidRDefault="00F0080E" w:rsidP="001861B8">
      <w:pPr>
        <w:rPr>
          <w:sz w:val="24"/>
          <w:szCs w:val="24"/>
        </w:rPr>
      </w:pPr>
      <w:r w:rsidRPr="00F0080E">
        <w:rPr>
          <w:sz w:val="24"/>
          <w:szCs w:val="24"/>
        </w:rPr>
        <w:t>On</w:t>
      </w:r>
      <w:r>
        <w:rPr>
          <w:sz w:val="24"/>
          <w:szCs w:val="24"/>
        </w:rPr>
        <w:t xml:space="preserve"> </w:t>
      </w:r>
      <w:r w:rsidR="008E646F">
        <w:rPr>
          <w:sz w:val="24"/>
          <w:szCs w:val="24"/>
        </w:rPr>
        <w:t>the 31</w:t>
      </w:r>
      <w:r w:rsidR="008E646F" w:rsidRPr="008E646F">
        <w:rPr>
          <w:sz w:val="24"/>
          <w:szCs w:val="24"/>
          <w:vertAlign w:val="superscript"/>
        </w:rPr>
        <w:t>st</w:t>
      </w:r>
      <w:r w:rsidR="008E646F">
        <w:rPr>
          <w:sz w:val="24"/>
          <w:szCs w:val="24"/>
        </w:rPr>
        <w:t xml:space="preserve"> </w:t>
      </w:r>
      <w:r w:rsidR="002A49FE">
        <w:rPr>
          <w:sz w:val="24"/>
          <w:szCs w:val="24"/>
        </w:rPr>
        <w:t xml:space="preserve">of </w:t>
      </w:r>
      <w:r w:rsidR="008E646F">
        <w:rPr>
          <w:sz w:val="24"/>
          <w:szCs w:val="24"/>
        </w:rPr>
        <w:t>December 2019,</w:t>
      </w:r>
      <w:r w:rsidR="00234FED">
        <w:rPr>
          <w:sz w:val="24"/>
          <w:szCs w:val="24"/>
        </w:rPr>
        <w:t xml:space="preserve"> China official</w:t>
      </w:r>
      <w:r w:rsidR="00542891">
        <w:rPr>
          <w:sz w:val="24"/>
          <w:szCs w:val="24"/>
        </w:rPr>
        <w:t xml:space="preserve">ly announced the </w:t>
      </w:r>
      <w:r w:rsidR="00905C21">
        <w:rPr>
          <w:sz w:val="24"/>
          <w:szCs w:val="24"/>
        </w:rPr>
        <w:t>first ca</w:t>
      </w:r>
      <w:r w:rsidR="002A49FE">
        <w:rPr>
          <w:sz w:val="24"/>
          <w:szCs w:val="24"/>
        </w:rPr>
        <w:t>se</w:t>
      </w:r>
      <w:r w:rsidR="00905C21">
        <w:rPr>
          <w:sz w:val="24"/>
          <w:szCs w:val="24"/>
        </w:rPr>
        <w:t xml:space="preserve"> </w:t>
      </w:r>
      <w:r w:rsidR="002A49FE">
        <w:rPr>
          <w:sz w:val="24"/>
          <w:szCs w:val="24"/>
        </w:rPr>
        <w:t xml:space="preserve">of </w:t>
      </w:r>
      <w:r w:rsidR="00905C21">
        <w:rPr>
          <w:sz w:val="24"/>
          <w:szCs w:val="24"/>
        </w:rPr>
        <w:t xml:space="preserve">the </w:t>
      </w:r>
      <w:r w:rsidR="00DF2C29">
        <w:rPr>
          <w:sz w:val="24"/>
          <w:szCs w:val="24"/>
        </w:rPr>
        <w:t>coronavirus</w:t>
      </w:r>
      <w:r w:rsidR="00446DAF">
        <w:rPr>
          <w:sz w:val="24"/>
          <w:szCs w:val="24"/>
        </w:rPr>
        <w:t xml:space="preserve"> (Covid-19</w:t>
      </w:r>
      <w:r w:rsidR="002A49FE">
        <w:rPr>
          <w:sz w:val="24"/>
          <w:szCs w:val="24"/>
        </w:rPr>
        <w:t>)</w:t>
      </w:r>
      <w:r w:rsidR="00973878">
        <w:rPr>
          <w:sz w:val="24"/>
          <w:szCs w:val="24"/>
        </w:rPr>
        <w:t xml:space="preserve"> outbreak</w:t>
      </w:r>
      <w:r w:rsidR="002F6BF2">
        <w:rPr>
          <w:sz w:val="24"/>
          <w:szCs w:val="24"/>
        </w:rPr>
        <w:t xml:space="preserve"> that spread </w:t>
      </w:r>
      <w:r w:rsidR="000F2196">
        <w:rPr>
          <w:sz w:val="24"/>
          <w:szCs w:val="24"/>
        </w:rPr>
        <w:t>across the globe</w:t>
      </w:r>
      <w:r w:rsidR="00031AC1">
        <w:rPr>
          <w:sz w:val="24"/>
          <w:szCs w:val="24"/>
        </w:rPr>
        <w:t xml:space="preserve"> (Hanna et al., 2021) </w:t>
      </w:r>
      <w:r w:rsidR="000F2196">
        <w:rPr>
          <w:sz w:val="24"/>
          <w:szCs w:val="24"/>
        </w:rPr>
        <w:t xml:space="preserve">since then very </w:t>
      </w:r>
      <w:r w:rsidR="00746A41">
        <w:rPr>
          <w:sz w:val="24"/>
          <w:szCs w:val="24"/>
        </w:rPr>
        <w:t>Strick</w:t>
      </w:r>
      <w:r w:rsidR="008F4EED">
        <w:rPr>
          <w:sz w:val="24"/>
          <w:szCs w:val="24"/>
        </w:rPr>
        <w:t xml:space="preserve"> publ</w:t>
      </w:r>
      <w:r w:rsidR="00746A41">
        <w:rPr>
          <w:sz w:val="24"/>
          <w:szCs w:val="24"/>
        </w:rPr>
        <w:t xml:space="preserve">ic health </w:t>
      </w:r>
      <w:r w:rsidR="00FD6002">
        <w:rPr>
          <w:sz w:val="24"/>
          <w:szCs w:val="24"/>
        </w:rPr>
        <w:t>measures have been put in place</w:t>
      </w:r>
      <w:r w:rsidR="00B573F3">
        <w:rPr>
          <w:sz w:val="24"/>
          <w:szCs w:val="24"/>
        </w:rPr>
        <w:t xml:space="preserve"> around the world</w:t>
      </w:r>
      <w:r w:rsidR="008E29ED">
        <w:rPr>
          <w:sz w:val="24"/>
          <w:szCs w:val="24"/>
        </w:rPr>
        <w:t>.</w:t>
      </w:r>
      <w:r w:rsidR="00456F8E">
        <w:rPr>
          <w:sz w:val="24"/>
          <w:szCs w:val="24"/>
        </w:rPr>
        <w:t xml:space="preserve"> (Alzheimer’s Society, 2014)</w:t>
      </w:r>
      <w:r w:rsidR="008E29ED">
        <w:rPr>
          <w:sz w:val="24"/>
          <w:szCs w:val="24"/>
        </w:rPr>
        <w:t xml:space="preserve"> </w:t>
      </w:r>
      <w:r w:rsidR="00456F8E">
        <w:rPr>
          <w:sz w:val="24"/>
          <w:szCs w:val="24"/>
        </w:rPr>
        <w:t>i</w:t>
      </w:r>
      <w:r w:rsidR="004760AF">
        <w:rPr>
          <w:sz w:val="24"/>
          <w:szCs w:val="24"/>
        </w:rPr>
        <w:t>n the UK</w:t>
      </w:r>
      <w:r w:rsidR="008E29ED">
        <w:rPr>
          <w:sz w:val="24"/>
          <w:szCs w:val="24"/>
        </w:rPr>
        <w:t xml:space="preserve"> </w:t>
      </w:r>
      <w:r w:rsidR="00D9452A">
        <w:rPr>
          <w:sz w:val="24"/>
          <w:szCs w:val="24"/>
        </w:rPr>
        <w:t>it is estimated that over 85</w:t>
      </w:r>
      <w:r w:rsidR="00CB172C">
        <w:rPr>
          <w:sz w:val="24"/>
          <w:szCs w:val="24"/>
        </w:rPr>
        <w:t xml:space="preserve">0,000 people </w:t>
      </w:r>
      <w:r w:rsidR="004B3094">
        <w:rPr>
          <w:sz w:val="24"/>
          <w:szCs w:val="24"/>
        </w:rPr>
        <w:t>living with dementia and their care</w:t>
      </w:r>
      <w:r w:rsidR="0052472A">
        <w:rPr>
          <w:sz w:val="24"/>
          <w:szCs w:val="24"/>
        </w:rPr>
        <w:t xml:space="preserve">givers </w:t>
      </w:r>
      <w:r w:rsidR="00511C2D">
        <w:rPr>
          <w:sz w:val="24"/>
          <w:szCs w:val="24"/>
        </w:rPr>
        <w:t>are mo</w:t>
      </w:r>
      <w:r w:rsidR="007756BB">
        <w:rPr>
          <w:sz w:val="24"/>
          <w:szCs w:val="24"/>
        </w:rPr>
        <w:t xml:space="preserve">re at risk of </w:t>
      </w:r>
      <w:r w:rsidR="00D85F01">
        <w:rPr>
          <w:sz w:val="24"/>
          <w:szCs w:val="24"/>
        </w:rPr>
        <w:t>this virus outbreak</w:t>
      </w:r>
      <w:r w:rsidR="00AE6DD0">
        <w:rPr>
          <w:sz w:val="24"/>
          <w:szCs w:val="24"/>
        </w:rPr>
        <w:t xml:space="preserve">. The aim of this </w:t>
      </w:r>
      <w:r w:rsidR="00D46104">
        <w:rPr>
          <w:sz w:val="24"/>
          <w:szCs w:val="24"/>
        </w:rPr>
        <w:t>investigation</w:t>
      </w:r>
      <w:r w:rsidR="005B2E8F">
        <w:rPr>
          <w:sz w:val="24"/>
          <w:szCs w:val="24"/>
        </w:rPr>
        <w:t xml:space="preserve"> is to explore </w:t>
      </w:r>
      <w:r w:rsidR="0001660D">
        <w:rPr>
          <w:sz w:val="24"/>
          <w:szCs w:val="24"/>
        </w:rPr>
        <w:lastRenderedPageBreak/>
        <w:t>the</w:t>
      </w:r>
      <w:r w:rsidR="004B16A4">
        <w:rPr>
          <w:sz w:val="24"/>
          <w:szCs w:val="24"/>
        </w:rPr>
        <w:t xml:space="preserve"> s</w:t>
      </w:r>
      <w:r w:rsidR="008F2553">
        <w:rPr>
          <w:sz w:val="24"/>
          <w:szCs w:val="24"/>
        </w:rPr>
        <w:t>ignificant</w:t>
      </w:r>
      <w:r w:rsidR="0001660D">
        <w:rPr>
          <w:sz w:val="24"/>
          <w:szCs w:val="24"/>
        </w:rPr>
        <w:t xml:space="preserve"> </w:t>
      </w:r>
      <w:r w:rsidR="00003883">
        <w:rPr>
          <w:sz w:val="24"/>
          <w:szCs w:val="24"/>
        </w:rPr>
        <w:t>negative</w:t>
      </w:r>
      <w:r w:rsidR="0001660D">
        <w:rPr>
          <w:sz w:val="24"/>
          <w:szCs w:val="24"/>
        </w:rPr>
        <w:t xml:space="preserve"> imp</w:t>
      </w:r>
      <w:r w:rsidR="00003883">
        <w:rPr>
          <w:sz w:val="24"/>
          <w:szCs w:val="24"/>
        </w:rPr>
        <w:t xml:space="preserve">act of </w:t>
      </w:r>
      <w:r w:rsidR="00E61911">
        <w:rPr>
          <w:sz w:val="24"/>
          <w:szCs w:val="24"/>
        </w:rPr>
        <w:t>Covid-19 on peo</w:t>
      </w:r>
      <w:r w:rsidR="00F729D8">
        <w:rPr>
          <w:sz w:val="24"/>
          <w:szCs w:val="24"/>
        </w:rPr>
        <w:t>ple living with dementia</w:t>
      </w:r>
      <w:r w:rsidR="00292E1E">
        <w:rPr>
          <w:sz w:val="24"/>
          <w:szCs w:val="24"/>
        </w:rPr>
        <w:t>,</w:t>
      </w:r>
      <w:r w:rsidR="00F729D8">
        <w:rPr>
          <w:sz w:val="24"/>
          <w:szCs w:val="24"/>
        </w:rPr>
        <w:t xml:space="preserve"> and their caregivers in </w:t>
      </w:r>
      <w:r w:rsidR="004D5B83">
        <w:rPr>
          <w:sz w:val="24"/>
          <w:szCs w:val="24"/>
        </w:rPr>
        <w:t xml:space="preserve">the </w:t>
      </w:r>
      <w:r w:rsidR="00BF405A">
        <w:rPr>
          <w:sz w:val="24"/>
          <w:szCs w:val="24"/>
        </w:rPr>
        <w:t>United Kingdom</w:t>
      </w:r>
      <w:r w:rsidR="001D3C13">
        <w:rPr>
          <w:sz w:val="24"/>
          <w:szCs w:val="24"/>
        </w:rPr>
        <w:t>, as this</w:t>
      </w:r>
      <w:r w:rsidR="00601348">
        <w:rPr>
          <w:sz w:val="24"/>
          <w:szCs w:val="24"/>
        </w:rPr>
        <w:t xml:space="preserve"> will be the focus</w:t>
      </w:r>
      <w:r w:rsidR="00642C31">
        <w:rPr>
          <w:sz w:val="24"/>
          <w:szCs w:val="24"/>
        </w:rPr>
        <w:t xml:space="preserve"> of this </w:t>
      </w:r>
      <w:r w:rsidR="005879EA">
        <w:rPr>
          <w:sz w:val="24"/>
          <w:szCs w:val="24"/>
        </w:rPr>
        <w:t>research</w:t>
      </w:r>
      <w:r w:rsidR="00F04B43">
        <w:rPr>
          <w:sz w:val="24"/>
          <w:szCs w:val="24"/>
        </w:rPr>
        <w:t>.</w:t>
      </w:r>
    </w:p>
    <w:p w14:paraId="6F3CCCD2" w14:textId="2A8500E3" w:rsidR="00F85824" w:rsidRDefault="00506E33" w:rsidP="001861B8">
      <w:pPr>
        <w:rPr>
          <w:b/>
          <w:bCs/>
          <w:sz w:val="24"/>
          <w:szCs w:val="24"/>
        </w:rPr>
      </w:pPr>
      <w:r w:rsidRPr="00D7015B">
        <w:rPr>
          <w:b/>
          <w:bCs/>
          <w:sz w:val="24"/>
          <w:szCs w:val="24"/>
        </w:rPr>
        <w:t>Methods</w:t>
      </w:r>
    </w:p>
    <w:p w14:paraId="6B919012" w14:textId="37E069D5" w:rsidR="00D7015B" w:rsidRDefault="00CF02E9" w:rsidP="001861B8">
      <w:pPr>
        <w:rPr>
          <w:sz w:val="24"/>
          <w:szCs w:val="24"/>
        </w:rPr>
      </w:pPr>
      <w:r>
        <w:rPr>
          <w:sz w:val="24"/>
          <w:szCs w:val="24"/>
        </w:rPr>
        <w:t>Secondary</w:t>
      </w:r>
      <w:r w:rsidR="00B21A4A" w:rsidRPr="00B21A4A">
        <w:rPr>
          <w:sz w:val="24"/>
          <w:szCs w:val="24"/>
        </w:rPr>
        <w:t xml:space="preserve"> </w:t>
      </w:r>
      <w:r w:rsidR="009A1E29">
        <w:rPr>
          <w:sz w:val="24"/>
          <w:szCs w:val="24"/>
        </w:rPr>
        <w:t xml:space="preserve">research </w:t>
      </w:r>
      <w:r w:rsidR="000F3CEB">
        <w:rPr>
          <w:sz w:val="24"/>
          <w:szCs w:val="24"/>
        </w:rPr>
        <w:t xml:space="preserve">is </w:t>
      </w:r>
      <w:r w:rsidR="00DF117B">
        <w:rPr>
          <w:sz w:val="24"/>
          <w:szCs w:val="24"/>
        </w:rPr>
        <w:t xml:space="preserve">based on </w:t>
      </w:r>
      <w:r w:rsidR="000E7372">
        <w:rPr>
          <w:sz w:val="24"/>
          <w:szCs w:val="24"/>
        </w:rPr>
        <w:t>systematic reviews of</w:t>
      </w:r>
      <w:r w:rsidR="009A1E29">
        <w:rPr>
          <w:sz w:val="24"/>
          <w:szCs w:val="24"/>
        </w:rPr>
        <w:t xml:space="preserve"> various </w:t>
      </w:r>
      <w:r w:rsidR="000F3CEB">
        <w:rPr>
          <w:sz w:val="24"/>
          <w:szCs w:val="24"/>
        </w:rPr>
        <w:t>journal</w:t>
      </w:r>
      <w:r w:rsidR="009A1ACB">
        <w:rPr>
          <w:sz w:val="24"/>
          <w:szCs w:val="24"/>
        </w:rPr>
        <w:t xml:space="preserve"> article</w:t>
      </w:r>
      <w:r w:rsidR="0046068F">
        <w:rPr>
          <w:sz w:val="24"/>
          <w:szCs w:val="24"/>
        </w:rPr>
        <w:t>s</w:t>
      </w:r>
      <w:r w:rsidR="009A1ACB">
        <w:rPr>
          <w:sz w:val="24"/>
          <w:szCs w:val="24"/>
        </w:rPr>
        <w:t xml:space="preserve"> </w:t>
      </w:r>
      <w:r w:rsidR="005D1716">
        <w:rPr>
          <w:sz w:val="24"/>
          <w:szCs w:val="24"/>
        </w:rPr>
        <w:t xml:space="preserve">to investigate </w:t>
      </w:r>
      <w:r w:rsidR="00937CCF">
        <w:rPr>
          <w:sz w:val="24"/>
          <w:szCs w:val="24"/>
        </w:rPr>
        <w:t xml:space="preserve">how Covid-19 has </w:t>
      </w:r>
      <w:r w:rsidR="0035373A">
        <w:rPr>
          <w:sz w:val="24"/>
          <w:szCs w:val="24"/>
        </w:rPr>
        <w:t>affected</w:t>
      </w:r>
      <w:r w:rsidR="00937CCF">
        <w:rPr>
          <w:sz w:val="24"/>
          <w:szCs w:val="24"/>
        </w:rPr>
        <w:t xml:space="preserve"> people living </w:t>
      </w:r>
      <w:r w:rsidR="0035373A">
        <w:rPr>
          <w:sz w:val="24"/>
          <w:szCs w:val="24"/>
        </w:rPr>
        <w:t xml:space="preserve">with dementia and their </w:t>
      </w:r>
      <w:r w:rsidR="000F3CEB">
        <w:rPr>
          <w:sz w:val="24"/>
          <w:szCs w:val="24"/>
        </w:rPr>
        <w:t xml:space="preserve">caregivers in </w:t>
      </w:r>
      <w:r w:rsidR="00F0439D">
        <w:rPr>
          <w:sz w:val="24"/>
          <w:szCs w:val="24"/>
        </w:rPr>
        <w:t>the UK</w:t>
      </w:r>
      <w:r w:rsidR="000F3CEB">
        <w:rPr>
          <w:sz w:val="24"/>
          <w:szCs w:val="24"/>
        </w:rPr>
        <w:t>.</w:t>
      </w:r>
    </w:p>
    <w:p w14:paraId="5D4A4F0B" w14:textId="4F06B00E" w:rsidR="000839D3" w:rsidRDefault="00581027" w:rsidP="001861B8">
      <w:pPr>
        <w:rPr>
          <w:b/>
          <w:bCs/>
          <w:sz w:val="24"/>
          <w:szCs w:val="24"/>
        </w:rPr>
      </w:pPr>
      <w:r w:rsidRPr="000839D3">
        <w:rPr>
          <w:b/>
          <w:bCs/>
          <w:sz w:val="24"/>
          <w:szCs w:val="24"/>
        </w:rPr>
        <w:t>Resources</w:t>
      </w:r>
      <w:r w:rsidR="000839D3" w:rsidRPr="000839D3">
        <w:rPr>
          <w:b/>
          <w:bCs/>
          <w:sz w:val="24"/>
          <w:szCs w:val="24"/>
        </w:rPr>
        <w:t xml:space="preserve"> </w:t>
      </w:r>
    </w:p>
    <w:p w14:paraId="74966CD7" w14:textId="4A582BD8" w:rsidR="000839D3" w:rsidRPr="000839D3" w:rsidRDefault="008F662E" w:rsidP="001861B8">
      <w:pPr>
        <w:rPr>
          <w:sz w:val="24"/>
          <w:szCs w:val="24"/>
        </w:rPr>
      </w:pPr>
      <w:r>
        <w:rPr>
          <w:sz w:val="24"/>
          <w:szCs w:val="24"/>
        </w:rPr>
        <w:t>Good</w:t>
      </w:r>
      <w:r w:rsidR="00837B97">
        <w:rPr>
          <w:sz w:val="24"/>
          <w:szCs w:val="24"/>
        </w:rPr>
        <w:t xml:space="preserve"> internet network, laptop,</w:t>
      </w:r>
      <w:r w:rsidR="00BF3E00">
        <w:rPr>
          <w:sz w:val="24"/>
          <w:szCs w:val="24"/>
        </w:rPr>
        <w:t xml:space="preserve"> UWTSD online</w:t>
      </w:r>
      <w:r w:rsidR="00F24617">
        <w:rPr>
          <w:sz w:val="24"/>
          <w:szCs w:val="24"/>
        </w:rPr>
        <w:t xml:space="preserve"> library, support from IT, </w:t>
      </w:r>
      <w:r w:rsidR="00CD78AC">
        <w:rPr>
          <w:sz w:val="24"/>
          <w:szCs w:val="24"/>
        </w:rPr>
        <w:t xml:space="preserve">books, </w:t>
      </w:r>
      <w:r w:rsidR="00010663">
        <w:rPr>
          <w:sz w:val="24"/>
          <w:szCs w:val="24"/>
        </w:rPr>
        <w:t>lecturers</w:t>
      </w:r>
      <w:r w:rsidR="00CD78AC">
        <w:rPr>
          <w:sz w:val="24"/>
          <w:szCs w:val="24"/>
        </w:rPr>
        <w:t xml:space="preserve">, google </w:t>
      </w:r>
      <w:r w:rsidR="00823C74">
        <w:rPr>
          <w:sz w:val="24"/>
          <w:szCs w:val="24"/>
        </w:rPr>
        <w:t>schooler, Pub</w:t>
      </w:r>
      <w:r w:rsidR="00EC485B">
        <w:rPr>
          <w:sz w:val="24"/>
          <w:szCs w:val="24"/>
        </w:rPr>
        <w:t xml:space="preserve">Med, </w:t>
      </w:r>
      <w:r w:rsidR="002D0621">
        <w:rPr>
          <w:sz w:val="24"/>
          <w:szCs w:val="24"/>
        </w:rPr>
        <w:t>P</w:t>
      </w:r>
      <w:r w:rsidR="00EC485B">
        <w:rPr>
          <w:sz w:val="24"/>
          <w:szCs w:val="24"/>
        </w:rPr>
        <w:t>roQ</w:t>
      </w:r>
      <w:r w:rsidR="002D0621">
        <w:rPr>
          <w:sz w:val="24"/>
          <w:szCs w:val="24"/>
        </w:rPr>
        <w:t>uest,</w:t>
      </w:r>
      <w:r w:rsidR="00E65BA3">
        <w:rPr>
          <w:sz w:val="24"/>
          <w:szCs w:val="24"/>
        </w:rPr>
        <w:t xml:space="preserve"> and</w:t>
      </w:r>
      <w:r w:rsidR="00823C74">
        <w:rPr>
          <w:sz w:val="24"/>
          <w:szCs w:val="24"/>
        </w:rPr>
        <w:t xml:space="preserve"> </w:t>
      </w:r>
      <w:r w:rsidR="002D0621">
        <w:rPr>
          <w:sz w:val="24"/>
          <w:szCs w:val="24"/>
        </w:rPr>
        <w:t xml:space="preserve">SAGE </w:t>
      </w:r>
      <w:r w:rsidR="00E65BA3">
        <w:rPr>
          <w:sz w:val="24"/>
          <w:szCs w:val="24"/>
        </w:rPr>
        <w:t>journals.</w:t>
      </w:r>
    </w:p>
    <w:p w14:paraId="73ECC214" w14:textId="243B14F4" w:rsidR="005F612B" w:rsidRPr="00B11E32" w:rsidRDefault="00317B70" w:rsidP="001861B8">
      <w:pPr>
        <w:rPr>
          <w:b/>
          <w:bCs/>
          <w:sz w:val="24"/>
          <w:szCs w:val="24"/>
        </w:rPr>
      </w:pPr>
      <w:r w:rsidRPr="00B11E32">
        <w:rPr>
          <w:b/>
          <w:bCs/>
          <w:sz w:val="24"/>
          <w:szCs w:val="24"/>
        </w:rPr>
        <w:t>Timescale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C53002" w14:paraId="4A1D33B2" w14:textId="77777777" w:rsidTr="00C53002">
        <w:tc>
          <w:tcPr>
            <w:tcW w:w="3005" w:type="dxa"/>
          </w:tcPr>
          <w:p w14:paraId="26EC8EC2" w14:textId="7D2ED6ED" w:rsidR="00C53002" w:rsidRDefault="00A213FD" w:rsidP="001861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Topic</w:t>
            </w:r>
          </w:p>
        </w:tc>
        <w:tc>
          <w:tcPr>
            <w:tcW w:w="3005" w:type="dxa"/>
          </w:tcPr>
          <w:p w14:paraId="5C2D6ADD" w14:textId="03EEE479" w:rsidR="00C53002" w:rsidRDefault="00BB63F2" w:rsidP="001861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Starting time</w:t>
            </w:r>
          </w:p>
        </w:tc>
        <w:tc>
          <w:tcPr>
            <w:tcW w:w="3006" w:type="dxa"/>
          </w:tcPr>
          <w:p w14:paraId="55697793" w14:textId="67B1A5CC" w:rsidR="00C53002" w:rsidRDefault="00BB63F2" w:rsidP="001861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Finishing </w:t>
            </w:r>
            <w:r w:rsidR="009165A7">
              <w:rPr>
                <w:sz w:val="24"/>
                <w:szCs w:val="24"/>
              </w:rPr>
              <w:t>time.</w:t>
            </w:r>
          </w:p>
        </w:tc>
      </w:tr>
      <w:tr w:rsidR="00C53002" w14:paraId="69DCA1CF" w14:textId="77777777" w:rsidTr="00C53002">
        <w:tc>
          <w:tcPr>
            <w:tcW w:w="3005" w:type="dxa"/>
          </w:tcPr>
          <w:p w14:paraId="5D54FFB7" w14:textId="4D1152B7" w:rsidR="00C53002" w:rsidRDefault="009165A7" w:rsidP="001861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</w:t>
            </w:r>
            <w:r w:rsidR="006B558B">
              <w:rPr>
                <w:sz w:val="24"/>
                <w:szCs w:val="24"/>
              </w:rPr>
              <w:t>ject title and Aim</w:t>
            </w:r>
          </w:p>
        </w:tc>
        <w:tc>
          <w:tcPr>
            <w:tcW w:w="3005" w:type="dxa"/>
          </w:tcPr>
          <w:p w14:paraId="20E2F755" w14:textId="4C2DF03A" w:rsidR="00C53002" w:rsidRDefault="009266E0" w:rsidP="001861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  <w:r w:rsidRPr="009266E0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Ju</w:t>
            </w:r>
            <w:r w:rsidR="00A844A7">
              <w:rPr>
                <w:sz w:val="24"/>
                <w:szCs w:val="24"/>
              </w:rPr>
              <w:t>ne 2022</w:t>
            </w:r>
          </w:p>
        </w:tc>
        <w:tc>
          <w:tcPr>
            <w:tcW w:w="3006" w:type="dxa"/>
          </w:tcPr>
          <w:p w14:paraId="3E374847" w14:textId="2A98B4E1" w:rsidR="00C53002" w:rsidRDefault="00303958" w:rsidP="001861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 w:rsidRPr="00303958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June 2022</w:t>
            </w:r>
          </w:p>
        </w:tc>
      </w:tr>
      <w:tr w:rsidR="00C53002" w14:paraId="3750CE23" w14:textId="77777777" w:rsidTr="00C53002">
        <w:tc>
          <w:tcPr>
            <w:tcW w:w="3005" w:type="dxa"/>
          </w:tcPr>
          <w:p w14:paraId="5038701E" w14:textId="4344113C" w:rsidR="00C53002" w:rsidRDefault="00927630" w:rsidP="001861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Objectives</w:t>
            </w:r>
          </w:p>
        </w:tc>
        <w:tc>
          <w:tcPr>
            <w:tcW w:w="3005" w:type="dxa"/>
          </w:tcPr>
          <w:p w14:paraId="20321AA6" w14:textId="1107CE1B" w:rsidR="00C53002" w:rsidRDefault="00246F20" w:rsidP="001861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  <w:r w:rsidRPr="00246F20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June 2022</w:t>
            </w:r>
          </w:p>
        </w:tc>
        <w:tc>
          <w:tcPr>
            <w:tcW w:w="3006" w:type="dxa"/>
          </w:tcPr>
          <w:p w14:paraId="3D350D6C" w14:textId="12CF8827" w:rsidR="00C53002" w:rsidRDefault="00F7456F" w:rsidP="001861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  <w:r w:rsidRPr="00F7456F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June 2022</w:t>
            </w:r>
          </w:p>
        </w:tc>
      </w:tr>
      <w:tr w:rsidR="00C53002" w14:paraId="065FD79F" w14:textId="77777777" w:rsidTr="00C53002">
        <w:tc>
          <w:tcPr>
            <w:tcW w:w="3005" w:type="dxa"/>
          </w:tcPr>
          <w:p w14:paraId="3200EFC1" w14:textId="680CBD7D" w:rsidR="00C53002" w:rsidRDefault="00CE349F" w:rsidP="001861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Background</w:t>
            </w:r>
            <w:r w:rsidR="00391DC8">
              <w:rPr>
                <w:sz w:val="24"/>
                <w:szCs w:val="24"/>
              </w:rPr>
              <w:t xml:space="preserve"> </w:t>
            </w:r>
            <w:r w:rsidR="00635976">
              <w:rPr>
                <w:sz w:val="24"/>
                <w:szCs w:val="24"/>
              </w:rPr>
              <w:t>and introduction</w:t>
            </w:r>
          </w:p>
        </w:tc>
        <w:tc>
          <w:tcPr>
            <w:tcW w:w="3005" w:type="dxa"/>
          </w:tcPr>
          <w:p w14:paraId="68FA8D30" w14:textId="2EA2E3A2" w:rsidR="00C53002" w:rsidRDefault="00E36FA4" w:rsidP="001861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  <w:r w:rsidRPr="00E36FA4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June 2022</w:t>
            </w:r>
          </w:p>
        </w:tc>
        <w:tc>
          <w:tcPr>
            <w:tcW w:w="3006" w:type="dxa"/>
          </w:tcPr>
          <w:p w14:paraId="6F074E9D" w14:textId="7B12CC16" w:rsidR="00C53002" w:rsidRDefault="00E26F08" w:rsidP="001861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  <w:r w:rsidRPr="00E26F08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July 2022</w:t>
            </w:r>
          </w:p>
        </w:tc>
      </w:tr>
      <w:tr w:rsidR="00C53002" w14:paraId="739C5FD2" w14:textId="77777777" w:rsidTr="00C53002">
        <w:tc>
          <w:tcPr>
            <w:tcW w:w="3005" w:type="dxa"/>
          </w:tcPr>
          <w:p w14:paraId="25DFA889" w14:textId="6C334CDC" w:rsidR="00C53002" w:rsidRDefault="008D32C6" w:rsidP="001861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Metho</w:t>
            </w:r>
            <w:r w:rsidR="0087034D">
              <w:rPr>
                <w:sz w:val="24"/>
                <w:szCs w:val="24"/>
              </w:rPr>
              <w:t>ds</w:t>
            </w:r>
          </w:p>
        </w:tc>
        <w:tc>
          <w:tcPr>
            <w:tcW w:w="3005" w:type="dxa"/>
          </w:tcPr>
          <w:p w14:paraId="105144F9" w14:textId="2FB0CC95" w:rsidR="00C53002" w:rsidRDefault="00EC33CD" w:rsidP="001861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EC33CD">
              <w:rPr>
                <w:sz w:val="24"/>
                <w:szCs w:val="24"/>
                <w:vertAlign w:val="superscript"/>
              </w:rPr>
              <w:t>st</w:t>
            </w:r>
            <w:r>
              <w:rPr>
                <w:sz w:val="24"/>
                <w:szCs w:val="24"/>
              </w:rPr>
              <w:t xml:space="preserve"> August </w:t>
            </w:r>
            <w:r w:rsidR="0068429A">
              <w:rPr>
                <w:sz w:val="24"/>
                <w:szCs w:val="24"/>
              </w:rPr>
              <w:t>2022</w:t>
            </w:r>
          </w:p>
        </w:tc>
        <w:tc>
          <w:tcPr>
            <w:tcW w:w="3006" w:type="dxa"/>
          </w:tcPr>
          <w:p w14:paraId="18CFB696" w14:textId="76403844" w:rsidR="00C53002" w:rsidRDefault="00190965" w:rsidP="001861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  <w:r w:rsidRPr="00190965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</w:t>
            </w:r>
            <w:r w:rsidR="007D42BE">
              <w:rPr>
                <w:sz w:val="24"/>
                <w:szCs w:val="24"/>
              </w:rPr>
              <w:t>August 2022</w:t>
            </w:r>
          </w:p>
        </w:tc>
      </w:tr>
      <w:tr w:rsidR="00C53002" w14:paraId="6B4476D7" w14:textId="77777777" w:rsidTr="00C53002">
        <w:tc>
          <w:tcPr>
            <w:tcW w:w="3005" w:type="dxa"/>
          </w:tcPr>
          <w:p w14:paraId="5114F87E" w14:textId="008645C8" w:rsidR="00C53002" w:rsidRDefault="0087034D" w:rsidP="001861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Results</w:t>
            </w:r>
          </w:p>
        </w:tc>
        <w:tc>
          <w:tcPr>
            <w:tcW w:w="3005" w:type="dxa"/>
          </w:tcPr>
          <w:p w14:paraId="2C8DE7B2" w14:textId="28004FCA" w:rsidR="00C53002" w:rsidRDefault="00D238F4" w:rsidP="001861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D238F4">
              <w:rPr>
                <w:sz w:val="24"/>
                <w:szCs w:val="24"/>
                <w:vertAlign w:val="superscript"/>
              </w:rPr>
              <w:t>st</w:t>
            </w:r>
            <w:r>
              <w:rPr>
                <w:sz w:val="24"/>
                <w:szCs w:val="24"/>
              </w:rPr>
              <w:t xml:space="preserve"> </w:t>
            </w:r>
            <w:r w:rsidR="009535AD">
              <w:rPr>
                <w:sz w:val="24"/>
                <w:szCs w:val="24"/>
              </w:rPr>
              <w:t>September 2022</w:t>
            </w:r>
          </w:p>
        </w:tc>
        <w:tc>
          <w:tcPr>
            <w:tcW w:w="3006" w:type="dxa"/>
          </w:tcPr>
          <w:p w14:paraId="5AFE5D0C" w14:textId="10BC8CFF" w:rsidR="00C53002" w:rsidRDefault="00BF2E72" w:rsidP="001861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  <w:r w:rsidRPr="00BF2E72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September </w:t>
            </w:r>
            <w:r w:rsidR="00D7652B">
              <w:rPr>
                <w:sz w:val="24"/>
                <w:szCs w:val="24"/>
              </w:rPr>
              <w:t>2022</w:t>
            </w:r>
          </w:p>
        </w:tc>
      </w:tr>
      <w:tr w:rsidR="00C53002" w14:paraId="27E66C20" w14:textId="77777777" w:rsidTr="00C53002">
        <w:tc>
          <w:tcPr>
            <w:tcW w:w="3005" w:type="dxa"/>
          </w:tcPr>
          <w:p w14:paraId="3C8FFC02" w14:textId="09FF744F" w:rsidR="00C53002" w:rsidRDefault="00FC781A" w:rsidP="001861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Dis</w:t>
            </w:r>
            <w:r w:rsidR="00C93E49">
              <w:rPr>
                <w:sz w:val="24"/>
                <w:szCs w:val="24"/>
              </w:rPr>
              <w:t>cussion and Recommendation</w:t>
            </w:r>
          </w:p>
        </w:tc>
        <w:tc>
          <w:tcPr>
            <w:tcW w:w="3005" w:type="dxa"/>
          </w:tcPr>
          <w:p w14:paraId="7AC3B3C3" w14:textId="62BDF67F" w:rsidR="00C53002" w:rsidRDefault="00D7652B" w:rsidP="001861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D7652B">
              <w:rPr>
                <w:sz w:val="24"/>
                <w:szCs w:val="24"/>
                <w:vertAlign w:val="superscript"/>
              </w:rPr>
              <w:t>st</w:t>
            </w:r>
            <w:r>
              <w:rPr>
                <w:sz w:val="24"/>
                <w:szCs w:val="24"/>
              </w:rPr>
              <w:t xml:space="preserve"> October </w:t>
            </w:r>
            <w:r w:rsidR="00FF404E">
              <w:rPr>
                <w:sz w:val="24"/>
                <w:szCs w:val="24"/>
              </w:rPr>
              <w:t>2022</w:t>
            </w:r>
          </w:p>
        </w:tc>
        <w:tc>
          <w:tcPr>
            <w:tcW w:w="3006" w:type="dxa"/>
          </w:tcPr>
          <w:p w14:paraId="40D43447" w14:textId="1D43E0B1" w:rsidR="00C53002" w:rsidRDefault="00703391" w:rsidP="001861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 w:rsidRPr="00703391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November </w:t>
            </w:r>
          </w:p>
        </w:tc>
      </w:tr>
      <w:tr w:rsidR="008322C6" w14:paraId="4CEE2006" w14:textId="77777777" w:rsidTr="00C53002">
        <w:tc>
          <w:tcPr>
            <w:tcW w:w="3005" w:type="dxa"/>
          </w:tcPr>
          <w:p w14:paraId="6BBBFE53" w14:textId="22621951" w:rsidR="008322C6" w:rsidRDefault="001A107A" w:rsidP="001861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Conclusion</w:t>
            </w:r>
            <w:r w:rsidR="009C58B9">
              <w:rPr>
                <w:sz w:val="24"/>
                <w:szCs w:val="24"/>
              </w:rPr>
              <w:t xml:space="preserve"> and References</w:t>
            </w:r>
          </w:p>
        </w:tc>
        <w:tc>
          <w:tcPr>
            <w:tcW w:w="3005" w:type="dxa"/>
          </w:tcPr>
          <w:p w14:paraId="2618B322" w14:textId="03A72BD8" w:rsidR="008322C6" w:rsidRDefault="007C14AB" w:rsidP="001861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 w:rsidRPr="007C14AB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Nove</w:t>
            </w:r>
            <w:r w:rsidR="00610223">
              <w:rPr>
                <w:sz w:val="24"/>
                <w:szCs w:val="24"/>
              </w:rPr>
              <w:t>mber 2022</w:t>
            </w:r>
          </w:p>
        </w:tc>
        <w:tc>
          <w:tcPr>
            <w:tcW w:w="3006" w:type="dxa"/>
          </w:tcPr>
          <w:p w14:paraId="1C9CF84B" w14:textId="2C7A7F45" w:rsidR="008322C6" w:rsidRDefault="00610223" w:rsidP="001861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28 December </w:t>
            </w:r>
            <w:r w:rsidR="00E67E55">
              <w:rPr>
                <w:sz w:val="24"/>
                <w:szCs w:val="24"/>
              </w:rPr>
              <w:t>2022</w:t>
            </w:r>
          </w:p>
        </w:tc>
      </w:tr>
    </w:tbl>
    <w:p w14:paraId="2FF1D7CC" w14:textId="77777777" w:rsidR="008B08A9" w:rsidRDefault="008B08A9" w:rsidP="001861B8">
      <w:pPr>
        <w:rPr>
          <w:sz w:val="24"/>
          <w:szCs w:val="24"/>
        </w:rPr>
      </w:pPr>
    </w:p>
    <w:p w14:paraId="12133DDF" w14:textId="08723928" w:rsidR="00B0714F" w:rsidRDefault="00D262F7" w:rsidP="001861B8">
      <w:pPr>
        <w:rPr>
          <w:b/>
          <w:bCs/>
          <w:sz w:val="24"/>
          <w:szCs w:val="24"/>
        </w:rPr>
      </w:pPr>
      <w:r w:rsidRPr="00D262F7">
        <w:rPr>
          <w:b/>
          <w:bCs/>
          <w:sz w:val="24"/>
          <w:szCs w:val="24"/>
        </w:rPr>
        <w:t>References</w:t>
      </w:r>
    </w:p>
    <w:p w14:paraId="6319D6AD" w14:textId="61442A7C" w:rsidR="007703E7" w:rsidRDefault="00C823F5" w:rsidP="00D50D8C">
      <w:r>
        <w:t>H</w:t>
      </w:r>
      <w:r w:rsidR="00462A9D">
        <w:t>anna, K. et al</w:t>
      </w:r>
      <w:r w:rsidR="004719CB">
        <w:t>. (2022) ‘</w:t>
      </w:r>
      <w:r w:rsidR="001C329C">
        <w:t xml:space="preserve">Emotional </w:t>
      </w:r>
      <w:r w:rsidR="00940CD0">
        <w:t>and Mental</w:t>
      </w:r>
      <w:r w:rsidR="00920E4C">
        <w:t xml:space="preserve"> Wellbeing Following </w:t>
      </w:r>
      <w:r w:rsidR="00E9687D">
        <w:t>COVID-19</w:t>
      </w:r>
      <w:r w:rsidR="0074397F">
        <w:t xml:space="preserve"> </w:t>
      </w:r>
      <w:r w:rsidR="00A517FF">
        <w:t xml:space="preserve">Public Health Measures on </w:t>
      </w:r>
      <w:r w:rsidR="00EF4889">
        <w:t xml:space="preserve">People Living </w:t>
      </w:r>
      <w:r w:rsidR="00485E52">
        <w:t>with</w:t>
      </w:r>
      <w:r w:rsidR="00EF4889">
        <w:t xml:space="preserve"> Dementia and </w:t>
      </w:r>
      <w:r w:rsidR="00627BD1">
        <w:t>Carers;</w:t>
      </w:r>
      <w:r w:rsidR="00893B1C">
        <w:t xml:space="preserve"> </w:t>
      </w:r>
      <w:r w:rsidR="00D50D8C">
        <w:t>Journal of</w:t>
      </w:r>
      <w:r w:rsidR="00C40A1A">
        <w:t xml:space="preserve"> geriatric psychiatry and </w:t>
      </w:r>
      <w:r w:rsidR="00940CD0">
        <w:t>neurology,</w:t>
      </w:r>
      <w:r w:rsidR="009A1389">
        <w:t xml:space="preserve"> 35 (3),</w:t>
      </w:r>
      <w:r w:rsidR="007566FA">
        <w:t xml:space="preserve"> pp. 344-352</w:t>
      </w:r>
      <w:r w:rsidR="00DC69B2">
        <w:t>.</w:t>
      </w:r>
      <w:r w:rsidR="00AD7D81">
        <w:t xml:space="preserve"> </w:t>
      </w:r>
      <w:r w:rsidR="00024908">
        <w:t>A</w:t>
      </w:r>
      <w:r w:rsidR="00AD7D81">
        <w:t>vailable</w:t>
      </w:r>
      <w:r w:rsidR="00024908">
        <w:t xml:space="preserve"> at </w:t>
      </w:r>
      <w:hyperlink r:id="rId6" w:history="1">
        <w:r w:rsidR="007703E7" w:rsidRPr="002B15B7">
          <w:rPr>
            <w:rStyle w:val="Hyperlink"/>
          </w:rPr>
          <w:t>https://www.journals-sagepub-com.ezproxy.uwtsd.ac.uk/doi/full/10.1177/0891988721996816</w:t>
        </w:r>
      </w:hyperlink>
      <w:r w:rsidR="007703E7">
        <w:t xml:space="preserve"> </w:t>
      </w:r>
      <w:r w:rsidR="00F07318">
        <w:t xml:space="preserve">(Assessed: </w:t>
      </w:r>
      <w:r w:rsidR="00424460">
        <w:t>25</w:t>
      </w:r>
      <w:r w:rsidR="00424460" w:rsidRPr="00424460">
        <w:rPr>
          <w:vertAlign w:val="superscript"/>
        </w:rPr>
        <w:t>th</w:t>
      </w:r>
      <w:r w:rsidR="00424460">
        <w:t xml:space="preserve"> </w:t>
      </w:r>
      <w:r w:rsidR="009837AE">
        <w:t>June 2022)</w:t>
      </w:r>
    </w:p>
    <w:p w14:paraId="30093445" w14:textId="02DC849F" w:rsidR="009D2BED" w:rsidRDefault="00851453" w:rsidP="00D50D8C">
      <w:r>
        <w:t>T</w:t>
      </w:r>
      <w:r w:rsidR="00760CDE">
        <w:t>u</w:t>
      </w:r>
      <w:r w:rsidR="00856332">
        <w:t xml:space="preserve">ijt, </w:t>
      </w:r>
      <w:r w:rsidR="00464D07">
        <w:t>R. et al</w:t>
      </w:r>
      <w:r w:rsidR="00666225">
        <w:t>. (2021)</w:t>
      </w:r>
      <w:r w:rsidR="007745AA">
        <w:t xml:space="preserve"> ‘Life</w:t>
      </w:r>
      <w:r w:rsidR="00D64A6A">
        <w:t xml:space="preserve"> under lockdown and social</w:t>
      </w:r>
      <w:r w:rsidR="002D5531">
        <w:t xml:space="preserve"> restrictions-</w:t>
      </w:r>
      <w:r w:rsidR="00A035F1">
        <w:t>the expe</w:t>
      </w:r>
      <w:r w:rsidR="00750318">
        <w:t xml:space="preserve">riences of people living with dementia and </w:t>
      </w:r>
      <w:r w:rsidR="007F2E35">
        <w:t>their carers during the Covid-19</w:t>
      </w:r>
      <w:r w:rsidR="008E67D0">
        <w:t xml:space="preserve"> pande</w:t>
      </w:r>
      <w:r w:rsidR="00897796">
        <w:t>mic in England’</w:t>
      </w:r>
      <w:r w:rsidR="00BC6344">
        <w:t>, BMC Geria</w:t>
      </w:r>
      <w:r w:rsidR="0001746A">
        <w:t>trics</w:t>
      </w:r>
      <w:r w:rsidR="006D6C19">
        <w:t>, vol. 21, pp. 1-12</w:t>
      </w:r>
      <w:r w:rsidR="00FC2820">
        <w:t xml:space="preserve">. </w:t>
      </w:r>
      <w:r w:rsidR="00425D0E">
        <w:t xml:space="preserve">Available at </w:t>
      </w:r>
      <w:hyperlink r:id="rId7" w:history="1">
        <w:r w:rsidR="0089783D" w:rsidRPr="00CE2624">
          <w:rPr>
            <w:rStyle w:val="Hyperlink"/>
          </w:rPr>
          <w:t>https://www.proquest.com/docview/2528896034/2E511D8EB19A6PQ</w:t>
        </w:r>
      </w:hyperlink>
      <w:r w:rsidR="0089783D">
        <w:t xml:space="preserve"> (Assessed</w:t>
      </w:r>
      <w:r w:rsidR="00250603">
        <w:t>: 30</w:t>
      </w:r>
      <w:r w:rsidR="00250603" w:rsidRPr="00250603">
        <w:rPr>
          <w:vertAlign w:val="superscript"/>
        </w:rPr>
        <w:t>th</w:t>
      </w:r>
      <w:r w:rsidR="00250603">
        <w:t xml:space="preserve"> June 2022</w:t>
      </w:r>
      <w:r w:rsidR="00B94BCF">
        <w:t>)</w:t>
      </w:r>
    </w:p>
    <w:p w14:paraId="0CE8FE17" w14:textId="5B9F3FE6" w:rsidR="00D11302" w:rsidRDefault="00C43D0C" w:rsidP="00D50D8C">
      <w:r>
        <w:t>R</w:t>
      </w:r>
      <w:r w:rsidR="005D6219">
        <w:t>ourke</w:t>
      </w:r>
      <w:r w:rsidR="008D6DB2">
        <w:t>, O.</w:t>
      </w:r>
      <w:r w:rsidR="00B96B76">
        <w:t xml:space="preserve"> et al. (2021) </w:t>
      </w:r>
      <w:r w:rsidR="002E011C">
        <w:t>“Living with dementia</w:t>
      </w:r>
      <w:r w:rsidR="00A12472">
        <w:t xml:space="preserve"> under COVID-19 restrictions:</w:t>
      </w:r>
      <w:r w:rsidR="00DE6296">
        <w:t xml:space="preserve"> coping and support needs among </w:t>
      </w:r>
      <w:r w:rsidR="00F20610">
        <w:t>people with dementia and carers from the IDEAL cohort</w:t>
      </w:r>
      <w:r w:rsidR="00555586">
        <w:t xml:space="preserve">,” Ageing and </w:t>
      </w:r>
      <w:r w:rsidR="00AC4116">
        <w:t>Society.</w:t>
      </w:r>
      <w:r w:rsidR="00256252">
        <w:t xml:space="preserve"> Cambridge Univer</w:t>
      </w:r>
      <w:r w:rsidR="00533FFC">
        <w:t>sity Press, pp. 1-23.</w:t>
      </w:r>
      <w:r w:rsidR="009E5FE0">
        <w:t xml:space="preserve"> A</w:t>
      </w:r>
      <w:r w:rsidR="00C67F6E">
        <w:t xml:space="preserve">vailable at </w:t>
      </w:r>
      <w:hyperlink r:id="rId8" w:history="1">
        <w:r w:rsidR="001A1F86" w:rsidRPr="00CE2624">
          <w:rPr>
            <w:rStyle w:val="Hyperlink"/>
          </w:rPr>
          <w:t>https://www.cambridge.org/core/journals/ageing-and-society/aricle/living-with-dementia-under-covid</w:t>
        </w:r>
      </w:hyperlink>
      <w:r w:rsidR="005E5CF4">
        <w:t xml:space="preserve"> Assessed: 1</w:t>
      </w:r>
      <w:r w:rsidR="005E5CF4" w:rsidRPr="005E5CF4">
        <w:rPr>
          <w:vertAlign w:val="superscript"/>
        </w:rPr>
        <w:t>st</w:t>
      </w:r>
      <w:r w:rsidR="005E5CF4">
        <w:t xml:space="preserve"> July 2022)</w:t>
      </w:r>
    </w:p>
    <w:p w14:paraId="6C2A4041" w14:textId="77777777" w:rsidR="008B08A9" w:rsidRPr="00B766F2" w:rsidRDefault="008B08A9" w:rsidP="00D50D8C"/>
    <w:p w14:paraId="61999704" w14:textId="3C43FAC3" w:rsidR="008E3B24" w:rsidRPr="008E3B24" w:rsidRDefault="008E3B24" w:rsidP="001861B8">
      <w:pPr>
        <w:rPr>
          <w:sz w:val="24"/>
          <w:szCs w:val="24"/>
        </w:rPr>
      </w:pPr>
    </w:p>
    <w:sectPr w:rsidR="008E3B24" w:rsidRPr="008E3B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AB67E2"/>
    <w:multiLevelType w:val="hybridMultilevel"/>
    <w:tmpl w:val="127C6D58"/>
    <w:lvl w:ilvl="0" w:tplc="AF9A2B8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2553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9E0"/>
    <w:rsid w:val="00003883"/>
    <w:rsid w:val="00010663"/>
    <w:rsid w:val="0001242E"/>
    <w:rsid w:val="0001660D"/>
    <w:rsid w:val="0001746A"/>
    <w:rsid w:val="00021364"/>
    <w:rsid w:val="00024908"/>
    <w:rsid w:val="00031AC1"/>
    <w:rsid w:val="00050F44"/>
    <w:rsid w:val="00055F85"/>
    <w:rsid w:val="000839D3"/>
    <w:rsid w:val="000A4C16"/>
    <w:rsid w:val="000E7372"/>
    <w:rsid w:val="000F2196"/>
    <w:rsid w:val="000F2670"/>
    <w:rsid w:val="000F3CEB"/>
    <w:rsid w:val="000F7F7E"/>
    <w:rsid w:val="00115BDF"/>
    <w:rsid w:val="00144472"/>
    <w:rsid w:val="001861B8"/>
    <w:rsid w:val="00190965"/>
    <w:rsid w:val="00195F64"/>
    <w:rsid w:val="001A107A"/>
    <w:rsid w:val="001A1F86"/>
    <w:rsid w:val="001C329C"/>
    <w:rsid w:val="001D3C13"/>
    <w:rsid w:val="001E782C"/>
    <w:rsid w:val="00234FED"/>
    <w:rsid w:val="00237BA4"/>
    <w:rsid w:val="00246F20"/>
    <w:rsid w:val="00250603"/>
    <w:rsid w:val="00256252"/>
    <w:rsid w:val="00265B14"/>
    <w:rsid w:val="00292E1E"/>
    <w:rsid w:val="002A49FE"/>
    <w:rsid w:val="002C08B5"/>
    <w:rsid w:val="002D0621"/>
    <w:rsid w:val="002D5531"/>
    <w:rsid w:val="002E011C"/>
    <w:rsid w:val="002F10EC"/>
    <w:rsid w:val="002F6BF2"/>
    <w:rsid w:val="00303958"/>
    <w:rsid w:val="003116FF"/>
    <w:rsid w:val="00317B70"/>
    <w:rsid w:val="00337845"/>
    <w:rsid w:val="0035373A"/>
    <w:rsid w:val="003711BA"/>
    <w:rsid w:val="00372402"/>
    <w:rsid w:val="00385D22"/>
    <w:rsid w:val="00391DC8"/>
    <w:rsid w:val="00424460"/>
    <w:rsid w:val="00425D0E"/>
    <w:rsid w:val="00446DAF"/>
    <w:rsid w:val="00456F8E"/>
    <w:rsid w:val="0046068F"/>
    <w:rsid w:val="00462A9D"/>
    <w:rsid w:val="00464D07"/>
    <w:rsid w:val="0046593A"/>
    <w:rsid w:val="004719CB"/>
    <w:rsid w:val="004760AF"/>
    <w:rsid w:val="00485E52"/>
    <w:rsid w:val="00486FB8"/>
    <w:rsid w:val="004A141C"/>
    <w:rsid w:val="004B16A4"/>
    <w:rsid w:val="004B3094"/>
    <w:rsid w:val="004D5B83"/>
    <w:rsid w:val="004F49E0"/>
    <w:rsid w:val="00500498"/>
    <w:rsid w:val="00506E33"/>
    <w:rsid w:val="005074FE"/>
    <w:rsid w:val="00511C2D"/>
    <w:rsid w:val="0052472A"/>
    <w:rsid w:val="00533FFC"/>
    <w:rsid w:val="00542891"/>
    <w:rsid w:val="00550EA5"/>
    <w:rsid w:val="00555586"/>
    <w:rsid w:val="00581027"/>
    <w:rsid w:val="00587492"/>
    <w:rsid w:val="005879EA"/>
    <w:rsid w:val="005B2E8F"/>
    <w:rsid w:val="005D1716"/>
    <w:rsid w:val="005D6219"/>
    <w:rsid w:val="005E5CF4"/>
    <w:rsid w:val="005F612B"/>
    <w:rsid w:val="00601348"/>
    <w:rsid w:val="00610223"/>
    <w:rsid w:val="00617AFA"/>
    <w:rsid w:val="00627BD1"/>
    <w:rsid w:val="00635976"/>
    <w:rsid w:val="00642C31"/>
    <w:rsid w:val="0066383C"/>
    <w:rsid w:val="00666225"/>
    <w:rsid w:val="0068429A"/>
    <w:rsid w:val="006A64AA"/>
    <w:rsid w:val="006B558B"/>
    <w:rsid w:val="006D6C19"/>
    <w:rsid w:val="00703391"/>
    <w:rsid w:val="007237D8"/>
    <w:rsid w:val="0074397F"/>
    <w:rsid w:val="00746A41"/>
    <w:rsid w:val="00750318"/>
    <w:rsid w:val="007566FA"/>
    <w:rsid w:val="007601E6"/>
    <w:rsid w:val="00760CDE"/>
    <w:rsid w:val="007703E7"/>
    <w:rsid w:val="007745AA"/>
    <w:rsid w:val="007756BB"/>
    <w:rsid w:val="007863F0"/>
    <w:rsid w:val="00790299"/>
    <w:rsid w:val="007A0821"/>
    <w:rsid w:val="007A78BE"/>
    <w:rsid w:val="007C14AB"/>
    <w:rsid w:val="007D42BE"/>
    <w:rsid w:val="007E693F"/>
    <w:rsid w:val="007E7240"/>
    <w:rsid w:val="007F2E35"/>
    <w:rsid w:val="00805E26"/>
    <w:rsid w:val="00823A02"/>
    <w:rsid w:val="00823C74"/>
    <w:rsid w:val="008322C6"/>
    <w:rsid w:val="00837B97"/>
    <w:rsid w:val="00845A8D"/>
    <w:rsid w:val="00851453"/>
    <w:rsid w:val="008521EC"/>
    <w:rsid w:val="00856332"/>
    <w:rsid w:val="008667BC"/>
    <w:rsid w:val="0087034D"/>
    <w:rsid w:val="00872922"/>
    <w:rsid w:val="00893B1C"/>
    <w:rsid w:val="0089626E"/>
    <w:rsid w:val="00897796"/>
    <w:rsid w:val="0089783D"/>
    <w:rsid w:val="008A41AA"/>
    <w:rsid w:val="008B08A9"/>
    <w:rsid w:val="008C4083"/>
    <w:rsid w:val="008C5042"/>
    <w:rsid w:val="008D32C6"/>
    <w:rsid w:val="008D5273"/>
    <w:rsid w:val="008D6DB2"/>
    <w:rsid w:val="008E29ED"/>
    <w:rsid w:val="008E2FC2"/>
    <w:rsid w:val="008E3B24"/>
    <w:rsid w:val="008E646F"/>
    <w:rsid w:val="008E67D0"/>
    <w:rsid w:val="008F2553"/>
    <w:rsid w:val="008F4EED"/>
    <w:rsid w:val="008F662E"/>
    <w:rsid w:val="00905C21"/>
    <w:rsid w:val="009165A7"/>
    <w:rsid w:val="00920E4C"/>
    <w:rsid w:val="009266E0"/>
    <w:rsid w:val="00927630"/>
    <w:rsid w:val="00937CCF"/>
    <w:rsid w:val="00940CD0"/>
    <w:rsid w:val="009535AD"/>
    <w:rsid w:val="00973878"/>
    <w:rsid w:val="00982B89"/>
    <w:rsid w:val="009837AE"/>
    <w:rsid w:val="009A1389"/>
    <w:rsid w:val="009A1ACB"/>
    <w:rsid w:val="009A1E29"/>
    <w:rsid w:val="009A5E77"/>
    <w:rsid w:val="009C58B9"/>
    <w:rsid w:val="009C7243"/>
    <w:rsid w:val="009D05D1"/>
    <w:rsid w:val="009D2BED"/>
    <w:rsid w:val="009E5FE0"/>
    <w:rsid w:val="00A00E31"/>
    <w:rsid w:val="00A035F1"/>
    <w:rsid w:val="00A06283"/>
    <w:rsid w:val="00A12472"/>
    <w:rsid w:val="00A213FD"/>
    <w:rsid w:val="00A22F87"/>
    <w:rsid w:val="00A26470"/>
    <w:rsid w:val="00A517FF"/>
    <w:rsid w:val="00A844A7"/>
    <w:rsid w:val="00A86934"/>
    <w:rsid w:val="00AA068E"/>
    <w:rsid w:val="00AA0841"/>
    <w:rsid w:val="00AC4116"/>
    <w:rsid w:val="00AC4EEE"/>
    <w:rsid w:val="00AD7D81"/>
    <w:rsid w:val="00AE6DD0"/>
    <w:rsid w:val="00AF4747"/>
    <w:rsid w:val="00B01581"/>
    <w:rsid w:val="00B0714F"/>
    <w:rsid w:val="00B11E32"/>
    <w:rsid w:val="00B21A4A"/>
    <w:rsid w:val="00B573F3"/>
    <w:rsid w:val="00B73927"/>
    <w:rsid w:val="00B766F2"/>
    <w:rsid w:val="00B94BCF"/>
    <w:rsid w:val="00B96B76"/>
    <w:rsid w:val="00BB55DD"/>
    <w:rsid w:val="00BB63F2"/>
    <w:rsid w:val="00BC6344"/>
    <w:rsid w:val="00BF2E72"/>
    <w:rsid w:val="00BF3E00"/>
    <w:rsid w:val="00BF405A"/>
    <w:rsid w:val="00C316E8"/>
    <w:rsid w:val="00C3256A"/>
    <w:rsid w:val="00C36849"/>
    <w:rsid w:val="00C40A1A"/>
    <w:rsid w:val="00C42950"/>
    <w:rsid w:val="00C43D0C"/>
    <w:rsid w:val="00C53002"/>
    <w:rsid w:val="00C67F6E"/>
    <w:rsid w:val="00C74B2B"/>
    <w:rsid w:val="00C823F5"/>
    <w:rsid w:val="00C93E49"/>
    <w:rsid w:val="00CB172C"/>
    <w:rsid w:val="00CB791A"/>
    <w:rsid w:val="00CC0C17"/>
    <w:rsid w:val="00CD39A6"/>
    <w:rsid w:val="00CD78AC"/>
    <w:rsid w:val="00CE349F"/>
    <w:rsid w:val="00CF02E9"/>
    <w:rsid w:val="00D00349"/>
    <w:rsid w:val="00D11302"/>
    <w:rsid w:val="00D1271D"/>
    <w:rsid w:val="00D238F4"/>
    <w:rsid w:val="00D262F7"/>
    <w:rsid w:val="00D46104"/>
    <w:rsid w:val="00D50D8C"/>
    <w:rsid w:val="00D5656C"/>
    <w:rsid w:val="00D64A6A"/>
    <w:rsid w:val="00D66EFB"/>
    <w:rsid w:val="00D7015B"/>
    <w:rsid w:val="00D7652B"/>
    <w:rsid w:val="00D85F01"/>
    <w:rsid w:val="00D9452A"/>
    <w:rsid w:val="00DC69B2"/>
    <w:rsid w:val="00DC79C2"/>
    <w:rsid w:val="00DE6296"/>
    <w:rsid w:val="00DF117B"/>
    <w:rsid w:val="00DF2C29"/>
    <w:rsid w:val="00DF6576"/>
    <w:rsid w:val="00E26F08"/>
    <w:rsid w:val="00E36FA4"/>
    <w:rsid w:val="00E61911"/>
    <w:rsid w:val="00E6241E"/>
    <w:rsid w:val="00E64BDE"/>
    <w:rsid w:val="00E65BA3"/>
    <w:rsid w:val="00E67389"/>
    <w:rsid w:val="00E67E55"/>
    <w:rsid w:val="00E9687D"/>
    <w:rsid w:val="00EC33CD"/>
    <w:rsid w:val="00EC485B"/>
    <w:rsid w:val="00EE3862"/>
    <w:rsid w:val="00EE4DE9"/>
    <w:rsid w:val="00EF4889"/>
    <w:rsid w:val="00EF5DDE"/>
    <w:rsid w:val="00F0080E"/>
    <w:rsid w:val="00F0439D"/>
    <w:rsid w:val="00F04B43"/>
    <w:rsid w:val="00F07318"/>
    <w:rsid w:val="00F10958"/>
    <w:rsid w:val="00F20610"/>
    <w:rsid w:val="00F24617"/>
    <w:rsid w:val="00F42B98"/>
    <w:rsid w:val="00F47537"/>
    <w:rsid w:val="00F51C0F"/>
    <w:rsid w:val="00F55393"/>
    <w:rsid w:val="00F61B67"/>
    <w:rsid w:val="00F729D8"/>
    <w:rsid w:val="00F7456F"/>
    <w:rsid w:val="00F85824"/>
    <w:rsid w:val="00FB45BF"/>
    <w:rsid w:val="00FB4A4E"/>
    <w:rsid w:val="00FC2820"/>
    <w:rsid w:val="00FC781A"/>
    <w:rsid w:val="00FD2690"/>
    <w:rsid w:val="00FD6002"/>
    <w:rsid w:val="00FE01FC"/>
    <w:rsid w:val="00FF4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14B651"/>
  <w15:chartTrackingRefBased/>
  <w15:docId w15:val="{FDABC712-170B-40E4-BFAC-6EF2CCF5F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49E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37D8"/>
    <w:pPr>
      <w:ind w:left="720"/>
      <w:contextualSpacing/>
    </w:pPr>
  </w:style>
  <w:style w:type="paragraph" w:styleId="NoSpacing">
    <w:name w:val="No Spacing"/>
    <w:uiPriority w:val="1"/>
    <w:qFormat/>
    <w:rsid w:val="00FB4A4E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7703E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703E7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530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ambridge.org/core/journals/ageing-and-society/aricle/living-with-dementia-under-covid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proquest.com/docview/2528896034/2E511D8EB19A6PQ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journals-sagepub-com.ezproxy.uwtsd.ac.uk/doi/full/10.1177/0891988721996816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568</Words>
  <Characters>3241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ogo-oluwa mafimisebi</dc:creator>
  <cp:keywords/>
  <dc:description/>
  <cp:lastModifiedBy>ogo-oluwa mafimisebi</cp:lastModifiedBy>
  <cp:revision>2</cp:revision>
  <cp:lastPrinted>2022-07-04T13:48:00Z</cp:lastPrinted>
  <dcterms:created xsi:type="dcterms:W3CDTF">2022-07-04T14:52:00Z</dcterms:created>
  <dcterms:modified xsi:type="dcterms:W3CDTF">2022-07-04T14:52:00Z</dcterms:modified>
</cp:coreProperties>
</file>