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6894D11" w14:textId="77777777" w:rsidR="00505076" w:rsidRPr="00CF09A0" w:rsidRDefault="00505076" w:rsidP="00CF09A0">
      <w:pPr>
        <w:spacing w:line="360" w:lineRule="auto"/>
        <w:rPr>
          <w:rFonts w:ascii="Times New Roman" w:hAnsi="Times New Roman" w:cs="Times New Roman"/>
          <w:sz w:val="24"/>
          <w:szCs w:val="24"/>
        </w:rPr>
      </w:pPr>
    </w:p>
    <w:p w14:paraId="3C5E72F2" w14:textId="262B5E41" w:rsidR="00E27CFC" w:rsidRPr="00CF09A0" w:rsidRDefault="008E4C85" w:rsidP="00CF09A0">
      <w:pPr>
        <w:spacing w:line="360" w:lineRule="auto"/>
        <w:jc w:val="center"/>
        <w:rPr>
          <w:rFonts w:ascii="Times New Roman" w:hAnsi="Times New Roman" w:cs="Times New Roman"/>
          <w:sz w:val="24"/>
          <w:szCs w:val="24"/>
        </w:rPr>
      </w:pPr>
      <w:r w:rsidRPr="00CF09A0">
        <w:rPr>
          <w:rFonts w:ascii="Times New Roman" w:hAnsi="Times New Roman" w:cs="Times New Roman"/>
          <w:sz w:val="24"/>
          <w:szCs w:val="24"/>
        </w:rPr>
        <w:t>Virtual Learning</w:t>
      </w:r>
    </w:p>
    <w:p w14:paraId="0E6C8BBA" w14:textId="77777777" w:rsidR="00844371" w:rsidRPr="00CF09A0" w:rsidRDefault="00844371" w:rsidP="00CF09A0">
      <w:pPr>
        <w:spacing w:line="360" w:lineRule="auto"/>
        <w:rPr>
          <w:rFonts w:ascii="Times New Roman" w:hAnsi="Times New Roman" w:cs="Times New Roman"/>
          <w:sz w:val="24"/>
          <w:szCs w:val="24"/>
        </w:rPr>
      </w:pPr>
    </w:p>
    <w:p w14:paraId="753921EE" w14:textId="77777777" w:rsidR="00844371" w:rsidRPr="00CF09A0" w:rsidRDefault="00844371" w:rsidP="00CF09A0">
      <w:pPr>
        <w:spacing w:line="360" w:lineRule="auto"/>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4508"/>
        <w:gridCol w:w="4508"/>
      </w:tblGrid>
      <w:tr w:rsidR="00505076" w:rsidRPr="00CF09A0" w14:paraId="61802090" w14:textId="77777777" w:rsidTr="00844371">
        <w:tc>
          <w:tcPr>
            <w:tcW w:w="4508" w:type="dxa"/>
            <w:shd w:val="clear" w:color="auto" w:fill="D9D9D9" w:themeFill="background1" w:themeFillShade="D9"/>
          </w:tcPr>
          <w:p w14:paraId="2BD78C9E" w14:textId="77777777" w:rsidR="00505076" w:rsidRPr="00CF09A0" w:rsidRDefault="00505076" w:rsidP="00CF09A0">
            <w:pPr>
              <w:spacing w:line="360" w:lineRule="auto"/>
              <w:rPr>
                <w:rFonts w:ascii="Times New Roman" w:hAnsi="Times New Roman" w:cs="Times New Roman"/>
                <w:sz w:val="24"/>
                <w:szCs w:val="24"/>
              </w:rPr>
            </w:pPr>
            <w:r w:rsidRPr="00CF09A0">
              <w:rPr>
                <w:rFonts w:ascii="Times New Roman" w:hAnsi="Times New Roman" w:cs="Times New Roman"/>
                <w:sz w:val="24"/>
                <w:szCs w:val="24"/>
              </w:rPr>
              <w:t>Student Name</w:t>
            </w:r>
            <w:r w:rsidR="00A61908" w:rsidRPr="00CF09A0">
              <w:rPr>
                <w:rFonts w:ascii="Times New Roman" w:hAnsi="Times New Roman" w:cs="Times New Roman"/>
                <w:sz w:val="24"/>
                <w:szCs w:val="24"/>
              </w:rPr>
              <w:t>:</w:t>
            </w:r>
          </w:p>
        </w:tc>
        <w:tc>
          <w:tcPr>
            <w:tcW w:w="4508" w:type="dxa"/>
          </w:tcPr>
          <w:p w14:paraId="073A4545" w14:textId="6335195A" w:rsidR="00505076" w:rsidRPr="00CF09A0" w:rsidRDefault="001374FF" w:rsidP="00CF09A0">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Vasilena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Zhivkova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Mersinkova</w:t>
            </w:r>
            <w:proofErr w:type="spellEnd"/>
          </w:p>
        </w:tc>
      </w:tr>
      <w:tr w:rsidR="00505076" w:rsidRPr="00CF09A0" w14:paraId="67BC5AE6" w14:textId="77777777" w:rsidTr="00844371">
        <w:tc>
          <w:tcPr>
            <w:tcW w:w="4508" w:type="dxa"/>
            <w:shd w:val="clear" w:color="auto" w:fill="D9D9D9" w:themeFill="background1" w:themeFillShade="D9"/>
          </w:tcPr>
          <w:p w14:paraId="0B6E0C82" w14:textId="77777777" w:rsidR="00505076" w:rsidRPr="00CF09A0" w:rsidRDefault="00505076" w:rsidP="00CF09A0">
            <w:pPr>
              <w:spacing w:line="360" w:lineRule="auto"/>
              <w:rPr>
                <w:rFonts w:ascii="Times New Roman" w:hAnsi="Times New Roman" w:cs="Times New Roman"/>
                <w:sz w:val="24"/>
                <w:szCs w:val="24"/>
              </w:rPr>
            </w:pPr>
            <w:r w:rsidRPr="00CF09A0">
              <w:rPr>
                <w:rFonts w:ascii="Times New Roman" w:hAnsi="Times New Roman" w:cs="Times New Roman"/>
                <w:sz w:val="24"/>
                <w:szCs w:val="24"/>
              </w:rPr>
              <w:t>Student Number</w:t>
            </w:r>
            <w:r w:rsidR="00A61908" w:rsidRPr="00CF09A0">
              <w:rPr>
                <w:rFonts w:ascii="Times New Roman" w:hAnsi="Times New Roman" w:cs="Times New Roman"/>
                <w:sz w:val="24"/>
                <w:szCs w:val="24"/>
              </w:rPr>
              <w:t>:</w:t>
            </w:r>
          </w:p>
        </w:tc>
        <w:tc>
          <w:tcPr>
            <w:tcW w:w="4508" w:type="dxa"/>
          </w:tcPr>
          <w:p w14:paraId="17E282B0" w14:textId="4692A16E" w:rsidR="00505076" w:rsidRPr="00CF09A0" w:rsidRDefault="001374FF" w:rsidP="00CF09A0">
            <w:pPr>
              <w:spacing w:line="360" w:lineRule="auto"/>
              <w:rPr>
                <w:rFonts w:ascii="Times New Roman" w:hAnsi="Times New Roman" w:cs="Times New Roman"/>
                <w:sz w:val="24"/>
                <w:szCs w:val="24"/>
              </w:rPr>
            </w:pPr>
            <w:r>
              <w:rPr>
                <w:rFonts w:ascii="Times New Roman" w:hAnsi="Times New Roman" w:cs="Times New Roman"/>
                <w:sz w:val="24"/>
                <w:szCs w:val="24"/>
              </w:rPr>
              <w:t>2014054</w:t>
            </w:r>
          </w:p>
        </w:tc>
      </w:tr>
      <w:tr w:rsidR="00505076" w:rsidRPr="00CF09A0" w14:paraId="115BF32C" w14:textId="77777777" w:rsidTr="00844371">
        <w:tc>
          <w:tcPr>
            <w:tcW w:w="4508" w:type="dxa"/>
            <w:shd w:val="clear" w:color="auto" w:fill="D9D9D9" w:themeFill="background1" w:themeFillShade="D9"/>
          </w:tcPr>
          <w:p w14:paraId="3FF815E7" w14:textId="77777777" w:rsidR="00505076" w:rsidRPr="00CF09A0" w:rsidRDefault="00505076" w:rsidP="00CF09A0">
            <w:pPr>
              <w:spacing w:line="360" w:lineRule="auto"/>
              <w:rPr>
                <w:rFonts w:ascii="Times New Roman" w:hAnsi="Times New Roman" w:cs="Times New Roman"/>
                <w:sz w:val="24"/>
                <w:szCs w:val="24"/>
              </w:rPr>
            </w:pPr>
            <w:r w:rsidRPr="00CF09A0">
              <w:rPr>
                <w:rFonts w:ascii="Times New Roman" w:hAnsi="Times New Roman" w:cs="Times New Roman"/>
                <w:sz w:val="24"/>
                <w:szCs w:val="24"/>
              </w:rPr>
              <w:t>Module Name</w:t>
            </w:r>
            <w:r w:rsidR="00A61908" w:rsidRPr="00CF09A0">
              <w:rPr>
                <w:rFonts w:ascii="Times New Roman" w:hAnsi="Times New Roman" w:cs="Times New Roman"/>
                <w:sz w:val="24"/>
                <w:szCs w:val="24"/>
              </w:rPr>
              <w:t>:</w:t>
            </w:r>
          </w:p>
        </w:tc>
        <w:tc>
          <w:tcPr>
            <w:tcW w:w="4508" w:type="dxa"/>
          </w:tcPr>
          <w:p w14:paraId="2B6D0B6C" w14:textId="3E4A4881" w:rsidR="00505076" w:rsidRPr="00CF09A0" w:rsidRDefault="001374FF" w:rsidP="00CF09A0">
            <w:pPr>
              <w:spacing w:line="360" w:lineRule="auto"/>
              <w:rPr>
                <w:rFonts w:ascii="Times New Roman" w:hAnsi="Times New Roman" w:cs="Times New Roman"/>
                <w:sz w:val="24"/>
                <w:szCs w:val="24"/>
              </w:rPr>
            </w:pPr>
            <w:r>
              <w:rPr>
                <w:rFonts w:ascii="Times New Roman" w:hAnsi="Times New Roman" w:cs="Times New Roman"/>
                <w:sz w:val="24"/>
                <w:szCs w:val="24"/>
              </w:rPr>
              <w:t xml:space="preserve">Digital Skills and Research Methods </w:t>
            </w:r>
          </w:p>
        </w:tc>
      </w:tr>
      <w:tr w:rsidR="00505076" w:rsidRPr="00CF09A0" w14:paraId="06C5D367" w14:textId="77777777" w:rsidTr="00844371">
        <w:tc>
          <w:tcPr>
            <w:tcW w:w="4508" w:type="dxa"/>
            <w:shd w:val="clear" w:color="auto" w:fill="D9D9D9" w:themeFill="background1" w:themeFillShade="D9"/>
          </w:tcPr>
          <w:p w14:paraId="0F8C96A9" w14:textId="77777777" w:rsidR="00505076" w:rsidRPr="00CF09A0" w:rsidRDefault="00505076" w:rsidP="00CF09A0">
            <w:pPr>
              <w:spacing w:line="360" w:lineRule="auto"/>
              <w:rPr>
                <w:rFonts w:ascii="Times New Roman" w:hAnsi="Times New Roman" w:cs="Times New Roman"/>
                <w:sz w:val="24"/>
                <w:szCs w:val="24"/>
              </w:rPr>
            </w:pPr>
            <w:r w:rsidRPr="00CF09A0">
              <w:rPr>
                <w:rFonts w:ascii="Times New Roman" w:hAnsi="Times New Roman" w:cs="Times New Roman"/>
                <w:sz w:val="24"/>
                <w:szCs w:val="24"/>
              </w:rPr>
              <w:t>Module Number</w:t>
            </w:r>
            <w:r w:rsidR="00A61908" w:rsidRPr="00CF09A0">
              <w:rPr>
                <w:rFonts w:ascii="Times New Roman" w:hAnsi="Times New Roman" w:cs="Times New Roman"/>
                <w:sz w:val="24"/>
                <w:szCs w:val="24"/>
              </w:rPr>
              <w:t>:</w:t>
            </w:r>
          </w:p>
        </w:tc>
        <w:tc>
          <w:tcPr>
            <w:tcW w:w="4508" w:type="dxa"/>
          </w:tcPr>
          <w:p w14:paraId="1F7C834D" w14:textId="723FAB06" w:rsidR="00505076" w:rsidRPr="00CF09A0" w:rsidRDefault="001374FF" w:rsidP="00CF09A0">
            <w:pPr>
              <w:spacing w:line="360" w:lineRule="auto"/>
              <w:rPr>
                <w:rFonts w:ascii="Times New Roman" w:hAnsi="Times New Roman" w:cs="Times New Roman"/>
                <w:sz w:val="24"/>
                <w:szCs w:val="24"/>
              </w:rPr>
            </w:pPr>
            <w:r>
              <w:rPr>
                <w:rFonts w:ascii="Times New Roman" w:hAnsi="Times New Roman" w:cs="Times New Roman"/>
                <w:sz w:val="24"/>
                <w:szCs w:val="24"/>
              </w:rPr>
              <w:t>BMSW4003</w:t>
            </w:r>
          </w:p>
        </w:tc>
      </w:tr>
      <w:tr w:rsidR="00505076" w:rsidRPr="00CF09A0" w14:paraId="56A0D715" w14:textId="77777777" w:rsidTr="00844371">
        <w:tc>
          <w:tcPr>
            <w:tcW w:w="4508" w:type="dxa"/>
            <w:shd w:val="clear" w:color="auto" w:fill="D9D9D9" w:themeFill="background1" w:themeFillShade="D9"/>
          </w:tcPr>
          <w:p w14:paraId="6E4BD342" w14:textId="77777777" w:rsidR="00505076" w:rsidRPr="00CF09A0" w:rsidRDefault="00505076" w:rsidP="00CF09A0">
            <w:pPr>
              <w:spacing w:line="360" w:lineRule="auto"/>
              <w:rPr>
                <w:rFonts w:ascii="Times New Roman" w:hAnsi="Times New Roman" w:cs="Times New Roman"/>
                <w:sz w:val="24"/>
                <w:szCs w:val="24"/>
              </w:rPr>
            </w:pPr>
            <w:r w:rsidRPr="00CF09A0">
              <w:rPr>
                <w:rFonts w:ascii="Times New Roman" w:hAnsi="Times New Roman" w:cs="Times New Roman"/>
                <w:sz w:val="24"/>
                <w:szCs w:val="24"/>
              </w:rPr>
              <w:t>Lecturer Name</w:t>
            </w:r>
            <w:r w:rsidR="00A61908" w:rsidRPr="00CF09A0">
              <w:rPr>
                <w:rFonts w:ascii="Times New Roman" w:hAnsi="Times New Roman" w:cs="Times New Roman"/>
                <w:sz w:val="24"/>
                <w:szCs w:val="24"/>
              </w:rPr>
              <w:t>:</w:t>
            </w:r>
          </w:p>
        </w:tc>
        <w:tc>
          <w:tcPr>
            <w:tcW w:w="4508" w:type="dxa"/>
          </w:tcPr>
          <w:p w14:paraId="6DF477B2" w14:textId="6EF10A05" w:rsidR="00505076" w:rsidRPr="00CF09A0" w:rsidRDefault="002D34AE" w:rsidP="00CF09A0">
            <w:pPr>
              <w:spacing w:line="360" w:lineRule="auto"/>
              <w:rPr>
                <w:rFonts w:ascii="Times New Roman" w:hAnsi="Times New Roman" w:cs="Times New Roman"/>
                <w:sz w:val="24"/>
                <w:szCs w:val="24"/>
              </w:rPr>
            </w:pPr>
            <w:r w:rsidRPr="00CF09A0">
              <w:rPr>
                <w:rFonts w:ascii="Times New Roman" w:hAnsi="Times New Roman" w:cs="Times New Roman"/>
                <w:sz w:val="24"/>
                <w:szCs w:val="24"/>
              </w:rPr>
              <w:t>Bal</w:t>
            </w:r>
            <w:r w:rsidR="00384CC7">
              <w:rPr>
                <w:rFonts w:ascii="Times New Roman" w:hAnsi="Times New Roman" w:cs="Times New Roman"/>
                <w:sz w:val="24"/>
                <w:szCs w:val="24"/>
              </w:rPr>
              <w:t>endran</w:t>
            </w:r>
            <w:r w:rsidRPr="00CF09A0">
              <w:rPr>
                <w:rFonts w:ascii="Times New Roman" w:hAnsi="Times New Roman" w:cs="Times New Roman"/>
                <w:sz w:val="24"/>
                <w:szCs w:val="24"/>
              </w:rPr>
              <w:t xml:space="preserve"> Kandasamy</w:t>
            </w:r>
          </w:p>
        </w:tc>
      </w:tr>
    </w:tbl>
    <w:p w14:paraId="73681E5D" w14:textId="77777777" w:rsidR="00505076" w:rsidRPr="00CF09A0" w:rsidRDefault="00505076" w:rsidP="00CF09A0">
      <w:pPr>
        <w:spacing w:line="360" w:lineRule="auto"/>
        <w:rPr>
          <w:rFonts w:ascii="Times New Roman" w:hAnsi="Times New Roman" w:cs="Times New Roman"/>
          <w:sz w:val="24"/>
          <w:szCs w:val="24"/>
        </w:rPr>
      </w:pPr>
    </w:p>
    <w:p w14:paraId="7C61B88A" w14:textId="77777777" w:rsidR="00505076" w:rsidRPr="00CF09A0" w:rsidRDefault="00505076" w:rsidP="00CF09A0">
      <w:pPr>
        <w:spacing w:line="360" w:lineRule="auto"/>
        <w:rPr>
          <w:rFonts w:ascii="Times New Roman" w:hAnsi="Times New Roman" w:cs="Times New Roman"/>
          <w:sz w:val="24"/>
          <w:szCs w:val="24"/>
        </w:rPr>
      </w:pPr>
    </w:p>
    <w:p w14:paraId="4BF16F8E" w14:textId="77777777" w:rsidR="00844371" w:rsidRPr="00CF09A0" w:rsidRDefault="00844371" w:rsidP="00CF09A0">
      <w:pPr>
        <w:spacing w:line="360" w:lineRule="auto"/>
        <w:rPr>
          <w:rFonts w:ascii="Times New Roman" w:hAnsi="Times New Roman" w:cs="Times New Roman"/>
          <w:sz w:val="24"/>
          <w:szCs w:val="24"/>
        </w:rPr>
      </w:pPr>
    </w:p>
    <w:p w14:paraId="08518A4F" w14:textId="77777777" w:rsidR="00844371" w:rsidRPr="00CF09A0" w:rsidRDefault="00844371" w:rsidP="00CF09A0">
      <w:pPr>
        <w:spacing w:line="360" w:lineRule="auto"/>
        <w:rPr>
          <w:rFonts w:ascii="Times New Roman" w:hAnsi="Times New Roman" w:cs="Times New Roman"/>
          <w:sz w:val="24"/>
          <w:szCs w:val="24"/>
        </w:rPr>
      </w:pPr>
    </w:p>
    <w:p w14:paraId="3B33A582" w14:textId="77777777" w:rsidR="00844371" w:rsidRPr="00CF09A0" w:rsidRDefault="00844371" w:rsidP="00CF09A0">
      <w:pPr>
        <w:spacing w:line="360" w:lineRule="auto"/>
        <w:rPr>
          <w:rFonts w:ascii="Times New Roman" w:hAnsi="Times New Roman" w:cs="Times New Roman"/>
          <w:sz w:val="24"/>
          <w:szCs w:val="24"/>
        </w:rPr>
      </w:pPr>
    </w:p>
    <w:p w14:paraId="47613788" w14:textId="77777777" w:rsidR="00844371" w:rsidRPr="00CF09A0" w:rsidRDefault="00844371" w:rsidP="00CF09A0">
      <w:pPr>
        <w:spacing w:line="360" w:lineRule="auto"/>
        <w:rPr>
          <w:rFonts w:ascii="Times New Roman" w:hAnsi="Times New Roman" w:cs="Times New Roman"/>
          <w:sz w:val="24"/>
          <w:szCs w:val="24"/>
        </w:rPr>
      </w:pPr>
    </w:p>
    <w:p w14:paraId="779C24EF" w14:textId="1DF9EE8F" w:rsidR="00844371" w:rsidRDefault="00844371" w:rsidP="00CF09A0">
      <w:pPr>
        <w:spacing w:line="360" w:lineRule="auto"/>
        <w:rPr>
          <w:rFonts w:ascii="Times New Roman" w:hAnsi="Times New Roman" w:cs="Times New Roman"/>
          <w:sz w:val="24"/>
          <w:szCs w:val="24"/>
        </w:rPr>
      </w:pPr>
    </w:p>
    <w:p w14:paraId="1841A165" w14:textId="28D95112" w:rsidR="00372BAD" w:rsidRDefault="00372BAD" w:rsidP="00CF09A0">
      <w:pPr>
        <w:spacing w:line="360" w:lineRule="auto"/>
        <w:rPr>
          <w:rFonts w:ascii="Times New Roman" w:hAnsi="Times New Roman" w:cs="Times New Roman"/>
          <w:sz w:val="24"/>
          <w:szCs w:val="24"/>
        </w:rPr>
      </w:pPr>
    </w:p>
    <w:p w14:paraId="3407EDEA" w14:textId="2F3F03B3" w:rsidR="00372BAD" w:rsidRDefault="00372BAD" w:rsidP="00CF09A0">
      <w:pPr>
        <w:spacing w:line="360" w:lineRule="auto"/>
        <w:rPr>
          <w:rFonts w:ascii="Times New Roman" w:hAnsi="Times New Roman" w:cs="Times New Roman"/>
          <w:sz w:val="24"/>
          <w:szCs w:val="24"/>
        </w:rPr>
      </w:pPr>
    </w:p>
    <w:p w14:paraId="1F7DADC4" w14:textId="337FF379" w:rsidR="00372BAD" w:rsidRDefault="00372BAD" w:rsidP="00CF09A0">
      <w:pPr>
        <w:spacing w:line="360" w:lineRule="auto"/>
        <w:rPr>
          <w:rFonts w:ascii="Times New Roman" w:hAnsi="Times New Roman" w:cs="Times New Roman"/>
          <w:sz w:val="24"/>
          <w:szCs w:val="24"/>
        </w:rPr>
      </w:pPr>
    </w:p>
    <w:p w14:paraId="4EAC366F" w14:textId="3FB1131F" w:rsidR="00372BAD" w:rsidRDefault="00372BAD" w:rsidP="00CF09A0">
      <w:pPr>
        <w:spacing w:line="360" w:lineRule="auto"/>
        <w:rPr>
          <w:rFonts w:ascii="Times New Roman" w:hAnsi="Times New Roman" w:cs="Times New Roman"/>
          <w:sz w:val="24"/>
          <w:szCs w:val="24"/>
        </w:rPr>
      </w:pPr>
    </w:p>
    <w:p w14:paraId="07375B17" w14:textId="71AE3820" w:rsidR="00372BAD" w:rsidRDefault="00372BAD" w:rsidP="00CF09A0">
      <w:pPr>
        <w:spacing w:line="360" w:lineRule="auto"/>
        <w:rPr>
          <w:rFonts w:ascii="Times New Roman" w:hAnsi="Times New Roman" w:cs="Times New Roman"/>
          <w:sz w:val="24"/>
          <w:szCs w:val="24"/>
        </w:rPr>
      </w:pPr>
    </w:p>
    <w:p w14:paraId="43AC1B5C" w14:textId="77777777" w:rsidR="00372BAD" w:rsidRPr="00CF09A0" w:rsidRDefault="00372BAD" w:rsidP="00CF09A0">
      <w:pPr>
        <w:spacing w:line="360" w:lineRule="auto"/>
        <w:rPr>
          <w:rFonts w:ascii="Times New Roman" w:hAnsi="Times New Roman" w:cs="Times New Roman"/>
          <w:sz w:val="24"/>
          <w:szCs w:val="24"/>
        </w:rPr>
      </w:pPr>
    </w:p>
    <w:p w14:paraId="3C41DE6F" w14:textId="77777777" w:rsidR="009055ED" w:rsidRPr="00CF09A0" w:rsidRDefault="009055ED" w:rsidP="00CF09A0">
      <w:pPr>
        <w:spacing w:line="360" w:lineRule="auto"/>
        <w:rPr>
          <w:rFonts w:ascii="Times New Roman" w:hAnsi="Times New Roman" w:cs="Times New Roman"/>
          <w:sz w:val="24"/>
          <w:szCs w:val="24"/>
        </w:rPr>
      </w:pPr>
    </w:p>
    <w:p w14:paraId="45FF1AAC" w14:textId="77777777" w:rsidR="009055ED" w:rsidRPr="00CF09A0" w:rsidRDefault="009055ED" w:rsidP="00CF09A0">
      <w:pPr>
        <w:spacing w:line="360" w:lineRule="auto"/>
        <w:rPr>
          <w:rFonts w:ascii="Times New Roman" w:hAnsi="Times New Roman" w:cs="Times New Roman"/>
          <w:sz w:val="24"/>
          <w:szCs w:val="24"/>
        </w:rPr>
      </w:pPr>
    </w:p>
    <w:p w14:paraId="66AF03DC" w14:textId="77777777" w:rsidR="009055ED" w:rsidRPr="00CF09A0" w:rsidRDefault="009055ED" w:rsidP="00CF09A0">
      <w:pPr>
        <w:spacing w:line="360" w:lineRule="auto"/>
        <w:rPr>
          <w:rFonts w:ascii="Times New Roman" w:hAnsi="Times New Roman" w:cs="Times New Roman"/>
          <w:sz w:val="24"/>
          <w:szCs w:val="24"/>
        </w:rPr>
      </w:pPr>
    </w:p>
    <w:sdt>
      <w:sdtPr>
        <w:rPr>
          <w:rFonts w:ascii="Times New Roman" w:eastAsiaTheme="minorHAnsi" w:hAnsi="Times New Roman" w:cs="Times New Roman"/>
          <w:color w:val="auto"/>
          <w:sz w:val="24"/>
          <w:szCs w:val="24"/>
          <w:lang w:val="en-GB"/>
        </w:rPr>
        <w:id w:val="834265987"/>
        <w:docPartObj>
          <w:docPartGallery w:val="Table of Contents"/>
          <w:docPartUnique/>
        </w:docPartObj>
      </w:sdtPr>
      <w:sdtEndPr>
        <w:rPr>
          <w:b/>
          <w:bCs/>
          <w:noProof/>
        </w:rPr>
      </w:sdtEndPr>
      <w:sdtContent>
        <w:p w14:paraId="633404C8" w14:textId="77777777" w:rsidR="000822F5" w:rsidRPr="00374367" w:rsidRDefault="000822F5" w:rsidP="00374367">
          <w:pPr>
            <w:pStyle w:val="TOCHeading"/>
            <w:spacing w:line="360" w:lineRule="auto"/>
            <w:jc w:val="center"/>
            <w:rPr>
              <w:rFonts w:ascii="Times New Roman" w:hAnsi="Times New Roman" w:cs="Times New Roman"/>
            </w:rPr>
          </w:pPr>
          <w:r w:rsidRPr="00374367">
            <w:rPr>
              <w:rFonts w:ascii="Times New Roman" w:hAnsi="Times New Roman" w:cs="Times New Roman"/>
            </w:rPr>
            <w:t>Table of Contents</w:t>
          </w:r>
        </w:p>
        <w:p w14:paraId="188DEA1E" w14:textId="746CB9FA" w:rsidR="00374367" w:rsidRPr="00374367" w:rsidRDefault="000822F5">
          <w:pPr>
            <w:pStyle w:val="TOC1"/>
            <w:tabs>
              <w:tab w:val="right" w:leader="dot" w:pos="9016"/>
            </w:tabs>
            <w:rPr>
              <w:rFonts w:ascii="Times New Roman" w:eastAsiaTheme="minorEastAsia" w:hAnsi="Times New Roman" w:cs="Times New Roman"/>
              <w:noProof/>
              <w:sz w:val="28"/>
              <w:szCs w:val="28"/>
              <w:lang w:eastAsia="en-GB"/>
            </w:rPr>
          </w:pPr>
          <w:r w:rsidRPr="00374367">
            <w:rPr>
              <w:rFonts w:ascii="Times New Roman" w:hAnsi="Times New Roman" w:cs="Times New Roman"/>
              <w:b/>
              <w:bCs/>
              <w:noProof/>
              <w:sz w:val="28"/>
              <w:szCs w:val="28"/>
            </w:rPr>
            <w:fldChar w:fldCharType="begin"/>
          </w:r>
          <w:r w:rsidRPr="00374367">
            <w:rPr>
              <w:rFonts w:ascii="Times New Roman" w:hAnsi="Times New Roman" w:cs="Times New Roman"/>
              <w:b/>
              <w:bCs/>
              <w:noProof/>
              <w:sz w:val="28"/>
              <w:szCs w:val="28"/>
            </w:rPr>
            <w:instrText xml:space="preserve"> TOC \o "1-3" \h \z \u </w:instrText>
          </w:r>
          <w:r w:rsidRPr="00374367">
            <w:rPr>
              <w:rFonts w:ascii="Times New Roman" w:hAnsi="Times New Roman" w:cs="Times New Roman"/>
              <w:b/>
              <w:bCs/>
              <w:noProof/>
              <w:sz w:val="28"/>
              <w:szCs w:val="28"/>
            </w:rPr>
            <w:fldChar w:fldCharType="separate"/>
          </w:r>
          <w:hyperlink w:anchor="_Toc59035757" w:history="1">
            <w:r w:rsidR="00374367" w:rsidRPr="00374367">
              <w:rPr>
                <w:rStyle w:val="Hyperlink"/>
                <w:rFonts w:ascii="Times New Roman" w:hAnsi="Times New Roman" w:cs="Times New Roman"/>
                <w:b/>
                <w:noProof/>
                <w:sz w:val="28"/>
                <w:szCs w:val="28"/>
              </w:rPr>
              <w:t>1.0 Introduction</w:t>
            </w:r>
            <w:r w:rsidR="00374367" w:rsidRPr="00374367">
              <w:rPr>
                <w:rFonts w:ascii="Times New Roman" w:hAnsi="Times New Roman" w:cs="Times New Roman"/>
                <w:noProof/>
                <w:webHidden/>
                <w:sz w:val="28"/>
                <w:szCs w:val="28"/>
              </w:rPr>
              <w:tab/>
            </w:r>
            <w:r w:rsidR="00374367" w:rsidRPr="00374367">
              <w:rPr>
                <w:rFonts w:ascii="Times New Roman" w:hAnsi="Times New Roman" w:cs="Times New Roman"/>
                <w:noProof/>
                <w:webHidden/>
                <w:sz w:val="28"/>
                <w:szCs w:val="28"/>
              </w:rPr>
              <w:fldChar w:fldCharType="begin"/>
            </w:r>
            <w:r w:rsidR="00374367" w:rsidRPr="00374367">
              <w:rPr>
                <w:rFonts w:ascii="Times New Roman" w:hAnsi="Times New Roman" w:cs="Times New Roman"/>
                <w:noProof/>
                <w:webHidden/>
                <w:sz w:val="28"/>
                <w:szCs w:val="28"/>
              </w:rPr>
              <w:instrText xml:space="preserve"> PAGEREF _Toc59035757 \h </w:instrText>
            </w:r>
            <w:r w:rsidR="00374367" w:rsidRPr="00374367">
              <w:rPr>
                <w:rFonts w:ascii="Times New Roman" w:hAnsi="Times New Roman" w:cs="Times New Roman"/>
                <w:noProof/>
                <w:webHidden/>
                <w:sz w:val="28"/>
                <w:szCs w:val="28"/>
              </w:rPr>
            </w:r>
            <w:r w:rsidR="00374367" w:rsidRPr="00374367">
              <w:rPr>
                <w:rFonts w:ascii="Times New Roman" w:hAnsi="Times New Roman" w:cs="Times New Roman"/>
                <w:noProof/>
                <w:webHidden/>
                <w:sz w:val="28"/>
                <w:szCs w:val="28"/>
              </w:rPr>
              <w:fldChar w:fldCharType="separate"/>
            </w:r>
            <w:r w:rsidR="00374367" w:rsidRPr="00374367">
              <w:rPr>
                <w:rFonts w:ascii="Times New Roman" w:hAnsi="Times New Roman" w:cs="Times New Roman"/>
                <w:noProof/>
                <w:webHidden/>
                <w:sz w:val="28"/>
                <w:szCs w:val="28"/>
              </w:rPr>
              <w:t>3</w:t>
            </w:r>
            <w:r w:rsidR="00374367" w:rsidRPr="00374367">
              <w:rPr>
                <w:rFonts w:ascii="Times New Roman" w:hAnsi="Times New Roman" w:cs="Times New Roman"/>
                <w:noProof/>
                <w:webHidden/>
                <w:sz w:val="28"/>
                <w:szCs w:val="28"/>
              </w:rPr>
              <w:fldChar w:fldCharType="end"/>
            </w:r>
          </w:hyperlink>
        </w:p>
        <w:p w14:paraId="175B52DF" w14:textId="4B8E8437" w:rsidR="00374367" w:rsidRPr="00374367" w:rsidRDefault="00B821A2">
          <w:pPr>
            <w:pStyle w:val="TOC1"/>
            <w:tabs>
              <w:tab w:val="right" w:leader="dot" w:pos="9016"/>
            </w:tabs>
            <w:rPr>
              <w:rFonts w:ascii="Times New Roman" w:eastAsiaTheme="minorEastAsia" w:hAnsi="Times New Roman" w:cs="Times New Roman"/>
              <w:noProof/>
              <w:sz w:val="28"/>
              <w:szCs w:val="28"/>
              <w:lang w:eastAsia="en-GB"/>
            </w:rPr>
          </w:pPr>
          <w:hyperlink w:anchor="_Toc59035758" w:history="1">
            <w:r w:rsidR="00374367" w:rsidRPr="00374367">
              <w:rPr>
                <w:rStyle w:val="Hyperlink"/>
                <w:rFonts w:ascii="Times New Roman" w:hAnsi="Times New Roman" w:cs="Times New Roman"/>
                <w:b/>
                <w:noProof/>
                <w:sz w:val="28"/>
                <w:szCs w:val="28"/>
              </w:rPr>
              <w:t>2.0 Background</w:t>
            </w:r>
            <w:r w:rsidR="00374367" w:rsidRPr="00374367">
              <w:rPr>
                <w:rFonts w:ascii="Times New Roman" w:hAnsi="Times New Roman" w:cs="Times New Roman"/>
                <w:noProof/>
                <w:webHidden/>
                <w:sz w:val="28"/>
                <w:szCs w:val="28"/>
              </w:rPr>
              <w:tab/>
            </w:r>
            <w:r w:rsidR="00374367" w:rsidRPr="00374367">
              <w:rPr>
                <w:rFonts w:ascii="Times New Roman" w:hAnsi="Times New Roman" w:cs="Times New Roman"/>
                <w:noProof/>
                <w:webHidden/>
                <w:sz w:val="28"/>
                <w:szCs w:val="28"/>
              </w:rPr>
              <w:fldChar w:fldCharType="begin"/>
            </w:r>
            <w:r w:rsidR="00374367" w:rsidRPr="00374367">
              <w:rPr>
                <w:rFonts w:ascii="Times New Roman" w:hAnsi="Times New Roman" w:cs="Times New Roman"/>
                <w:noProof/>
                <w:webHidden/>
                <w:sz w:val="28"/>
                <w:szCs w:val="28"/>
              </w:rPr>
              <w:instrText xml:space="preserve"> PAGEREF _Toc59035758 \h </w:instrText>
            </w:r>
            <w:r w:rsidR="00374367" w:rsidRPr="00374367">
              <w:rPr>
                <w:rFonts w:ascii="Times New Roman" w:hAnsi="Times New Roman" w:cs="Times New Roman"/>
                <w:noProof/>
                <w:webHidden/>
                <w:sz w:val="28"/>
                <w:szCs w:val="28"/>
              </w:rPr>
            </w:r>
            <w:r w:rsidR="00374367" w:rsidRPr="00374367">
              <w:rPr>
                <w:rFonts w:ascii="Times New Roman" w:hAnsi="Times New Roman" w:cs="Times New Roman"/>
                <w:noProof/>
                <w:webHidden/>
                <w:sz w:val="28"/>
                <w:szCs w:val="28"/>
              </w:rPr>
              <w:fldChar w:fldCharType="separate"/>
            </w:r>
            <w:r w:rsidR="00374367" w:rsidRPr="00374367">
              <w:rPr>
                <w:rFonts w:ascii="Times New Roman" w:hAnsi="Times New Roman" w:cs="Times New Roman"/>
                <w:noProof/>
                <w:webHidden/>
                <w:sz w:val="28"/>
                <w:szCs w:val="28"/>
              </w:rPr>
              <w:t>3</w:t>
            </w:r>
            <w:r w:rsidR="00374367" w:rsidRPr="00374367">
              <w:rPr>
                <w:rFonts w:ascii="Times New Roman" w:hAnsi="Times New Roman" w:cs="Times New Roman"/>
                <w:noProof/>
                <w:webHidden/>
                <w:sz w:val="28"/>
                <w:szCs w:val="28"/>
              </w:rPr>
              <w:fldChar w:fldCharType="end"/>
            </w:r>
          </w:hyperlink>
        </w:p>
        <w:p w14:paraId="258703EA" w14:textId="46B51D27" w:rsidR="00374367" w:rsidRPr="00374367" w:rsidRDefault="00B821A2">
          <w:pPr>
            <w:pStyle w:val="TOC1"/>
            <w:tabs>
              <w:tab w:val="right" w:leader="dot" w:pos="9016"/>
            </w:tabs>
            <w:rPr>
              <w:rFonts w:ascii="Times New Roman" w:eastAsiaTheme="minorEastAsia" w:hAnsi="Times New Roman" w:cs="Times New Roman"/>
              <w:noProof/>
              <w:sz w:val="28"/>
              <w:szCs w:val="28"/>
              <w:lang w:eastAsia="en-GB"/>
            </w:rPr>
          </w:pPr>
          <w:hyperlink w:anchor="_Toc59035759" w:history="1">
            <w:r w:rsidR="00374367" w:rsidRPr="00374367">
              <w:rPr>
                <w:rStyle w:val="Hyperlink"/>
                <w:rFonts w:ascii="Times New Roman" w:hAnsi="Times New Roman" w:cs="Times New Roman"/>
                <w:b/>
                <w:noProof/>
                <w:sz w:val="28"/>
                <w:szCs w:val="28"/>
              </w:rPr>
              <w:t>3.0 Aims and Objectives</w:t>
            </w:r>
            <w:r w:rsidR="00374367" w:rsidRPr="00374367">
              <w:rPr>
                <w:rFonts w:ascii="Times New Roman" w:hAnsi="Times New Roman" w:cs="Times New Roman"/>
                <w:noProof/>
                <w:webHidden/>
                <w:sz w:val="28"/>
                <w:szCs w:val="28"/>
              </w:rPr>
              <w:tab/>
            </w:r>
            <w:r w:rsidR="00374367" w:rsidRPr="00374367">
              <w:rPr>
                <w:rFonts w:ascii="Times New Roman" w:hAnsi="Times New Roman" w:cs="Times New Roman"/>
                <w:noProof/>
                <w:webHidden/>
                <w:sz w:val="28"/>
                <w:szCs w:val="28"/>
              </w:rPr>
              <w:fldChar w:fldCharType="begin"/>
            </w:r>
            <w:r w:rsidR="00374367" w:rsidRPr="00374367">
              <w:rPr>
                <w:rFonts w:ascii="Times New Roman" w:hAnsi="Times New Roman" w:cs="Times New Roman"/>
                <w:noProof/>
                <w:webHidden/>
                <w:sz w:val="28"/>
                <w:szCs w:val="28"/>
              </w:rPr>
              <w:instrText xml:space="preserve"> PAGEREF _Toc59035759 \h </w:instrText>
            </w:r>
            <w:r w:rsidR="00374367" w:rsidRPr="00374367">
              <w:rPr>
                <w:rFonts w:ascii="Times New Roman" w:hAnsi="Times New Roman" w:cs="Times New Roman"/>
                <w:noProof/>
                <w:webHidden/>
                <w:sz w:val="28"/>
                <w:szCs w:val="28"/>
              </w:rPr>
            </w:r>
            <w:r w:rsidR="00374367" w:rsidRPr="00374367">
              <w:rPr>
                <w:rFonts w:ascii="Times New Roman" w:hAnsi="Times New Roman" w:cs="Times New Roman"/>
                <w:noProof/>
                <w:webHidden/>
                <w:sz w:val="28"/>
                <w:szCs w:val="28"/>
              </w:rPr>
              <w:fldChar w:fldCharType="separate"/>
            </w:r>
            <w:r w:rsidR="00374367" w:rsidRPr="00374367">
              <w:rPr>
                <w:rFonts w:ascii="Times New Roman" w:hAnsi="Times New Roman" w:cs="Times New Roman"/>
                <w:noProof/>
                <w:webHidden/>
                <w:sz w:val="28"/>
                <w:szCs w:val="28"/>
              </w:rPr>
              <w:t>5</w:t>
            </w:r>
            <w:r w:rsidR="00374367" w:rsidRPr="00374367">
              <w:rPr>
                <w:rFonts w:ascii="Times New Roman" w:hAnsi="Times New Roman" w:cs="Times New Roman"/>
                <w:noProof/>
                <w:webHidden/>
                <w:sz w:val="28"/>
                <w:szCs w:val="28"/>
              </w:rPr>
              <w:fldChar w:fldCharType="end"/>
            </w:r>
          </w:hyperlink>
        </w:p>
        <w:p w14:paraId="47ADE5C0" w14:textId="2F979A59" w:rsidR="00374367" w:rsidRPr="00374367" w:rsidRDefault="00B821A2" w:rsidP="00374367">
          <w:pPr>
            <w:pStyle w:val="TOC2"/>
            <w:rPr>
              <w:rFonts w:ascii="Times New Roman" w:eastAsiaTheme="minorEastAsia" w:hAnsi="Times New Roman" w:cs="Times New Roman"/>
              <w:noProof/>
              <w:sz w:val="28"/>
              <w:szCs w:val="28"/>
              <w:lang w:eastAsia="en-GB"/>
            </w:rPr>
          </w:pPr>
          <w:hyperlink w:anchor="_Toc59035760" w:history="1">
            <w:r w:rsidR="00374367" w:rsidRPr="00374367">
              <w:rPr>
                <w:rStyle w:val="Hyperlink"/>
                <w:rFonts w:ascii="Times New Roman" w:hAnsi="Times New Roman" w:cs="Times New Roman"/>
                <w:noProof/>
                <w:sz w:val="28"/>
                <w:szCs w:val="28"/>
                <w:lang w:val="bg-BG"/>
              </w:rPr>
              <w:t>4.</w:t>
            </w:r>
            <w:r w:rsidR="00374367" w:rsidRPr="00374367">
              <w:rPr>
                <w:rStyle w:val="Hyperlink"/>
                <w:rFonts w:ascii="Times New Roman" w:hAnsi="Times New Roman" w:cs="Times New Roman"/>
                <w:b/>
                <w:bCs/>
                <w:noProof/>
                <w:sz w:val="28"/>
                <w:szCs w:val="28"/>
                <w:lang w:val="bg-BG"/>
              </w:rPr>
              <w:t>0</w:t>
            </w:r>
            <w:r w:rsidR="00374367" w:rsidRPr="00374367">
              <w:rPr>
                <w:rStyle w:val="Hyperlink"/>
                <w:rFonts w:ascii="Times New Roman" w:hAnsi="Times New Roman" w:cs="Times New Roman"/>
                <w:noProof/>
                <w:sz w:val="28"/>
                <w:szCs w:val="28"/>
                <w:lang w:val="bg-BG"/>
              </w:rPr>
              <w:t xml:space="preserve"> </w:t>
            </w:r>
            <w:r w:rsidR="00374367" w:rsidRPr="00374367">
              <w:rPr>
                <w:rStyle w:val="Hyperlink"/>
                <w:rFonts w:ascii="Times New Roman" w:hAnsi="Times New Roman" w:cs="Times New Roman"/>
                <w:b/>
                <w:bCs/>
                <w:noProof/>
                <w:sz w:val="28"/>
                <w:szCs w:val="28"/>
              </w:rPr>
              <w:t>Methodology</w:t>
            </w:r>
            <w:r w:rsidR="00374367" w:rsidRPr="00374367">
              <w:rPr>
                <w:rFonts w:ascii="Times New Roman" w:hAnsi="Times New Roman" w:cs="Times New Roman"/>
                <w:noProof/>
                <w:webHidden/>
                <w:sz w:val="28"/>
                <w:szCs w:val="28"/>
              </w:rPr>
              <w:tab/>
            </w:r>
            <w:r w:rsidR="00374367" w:rsidRPr="00374367">
              <w:rPr>
                <w:rFonts w:ascii="Times New Roman" w:hAnsi="Times New Roman" w:cs="Times New Roman"/>
                <w:noProof/>
                <w:webHidden/>
                <w:sz w:val="28"/>
                <w:szCs w:val="28"/>
              </w:rPr>
              <w:fldChar w:fldCharType="begin"/>
            </w:r>
            <w:r w:rsidR="00374367" w:rsidRPr="00374367">
              <w:rPr>
                <w:rFonts w:ascii="Times New Roman" w:hAnsi="Times New Roman" w:cs="Times New Roman"/>
                <w:noProof/>
                <w:webHidden/>
                <w:sz w:val="28"/>
                <w:szCs w:val="28"/>
              </w:rPr>
              <w:instrText xml:space="preserve"> PAGEREF _Toc59035760 \h </w:instrText>
            </w:r>
            <w:r w:rsidR="00374367" w:rsidRPr="00374367">
              <w:rPr>
                <w:rFonts w:ascii="Times New Roman" w:hAnsi="Times New Roman" w:cs="Times New Roman"/>
                <w:noProof/>
                <w:webHidden/>
                <w:sz w:val="28"/>
                <w:szCs w:val="28"/>
              </w:rPr>
            </w:r>
            <w:r w:rsidR="00374367" w:rsidRPr="00374367">
              <w:rPr>
                <w:rFonts w:ascii="Times New Roman" w:hAnsi="Times New Roman" w:cs="Times New Roman"/>
                <w:noProof/>
                <w:webHidden/>
                <w:sz w:val="28"/>
                <w:szCs w:val="28"/>
              </w:rPr>
              <w:fldChar w:fldCharType="separate"/>
            </w:r>
            <w:r w:rsidR="00374367" w:rsidRPr="00374367">
              <w:rPr>
                <w:rFonts w:ascii="Times New Roman" w:hAnsi="Times New Roman" w:cs="Times New Roman"/>
                <w:noProof/>
                <w:webHidden/>
                <w:sz w:val="28"/>
                <w:szCs w:val="28"/>
              </w:rPr>
              <w:t>5</w:t>
            </w:r>
            <w:r w:rsidR="00374367" w:rsidRPr="00374367">
              <w:rPr>
                <w:rFonts w:ascii="Times New Roman" w:hAnsi="Times New Roman" w:cs="Times New Roman"/>
                <w:noProof/>
                <w:webHidden/>
                <w:sz w:val="28"/>
                <w:szCs w:val="28"/>
              </w:rPr>
              <w:fldChar w:fldCharType="end"/>
            </w:r>
          </w:hyperlink>
        </w:p>
        <w:p w14:paraId="7553C400" w14:textId="218769E7" w:rsidR="00374367" w:rsidRPr="00374367" w:rsidRDefault="00B821A2">
          <w:pPr>
            <w:pStyle w:val="TOC1"/>
            <w:tabs>
              <w:tab w:val="right" w:leader="dot" w:pos="9016"/>
            </w:tabs>
            <w:rPr>
              <w:rFonts w:ascii="Times New Roman" w:eastAsiaTheme="minorEastAsia" w:hAnsi="Times New Roman" w:cs="Times New Roman"/>
              <w:noProof/>
              <w:sz w:val="28"/>
              <w:szCs w:val="28"/>
              <w:lang w:eastAsia="en-GB"/>
            </w:rPr>
          </w:pPr>
          <w:hyperlink w:anchor="_Toc59035761" w:history="1">
            <w:r w:rsidR="00374367" w:rsidRPr="00374367">
              <w:rPr>
                <w:rStyle w:val="Hyperlink"/>
                <w:rFonts w:ascii="Times New Roman" w:hAnsi="Times New Roman" w:cs="Times New Roman"/>
                <w:b/>
                <w:noProof/>
                <w:sz w:val="28"/>
                <w:szCs w:val="28"/>
                <w:lang w:val="bg-BG"/>
              </w:rPr>
              <w:t xml:space="preserve">5.0 </w:t>
            </w:r>
            <w:r w:rsidR="00374367" w:rsidRPr="00374367">
              <w:rPr>
                <w:rStyle w:val="Hyperlink"/>
                <w:rFonts w:ascii="Times New Roman" w:hAnsi="Times New Roman" w:cs="Times New Roman"/>
                <w:b/>
                <w:noProof/>
                <w:sz w:val="28"/>
                <w:szCs w:val="28"/>
              </w:rPr>
              <w:t>Results</w:t>
            </w:r>
            <w:r w:rsidR="00374367" w:rsidRPr="00374367">
              <w:rPr>
                <w:rFonts w:ascii="Times New Roman" w:hAnsi="Times New Roman" w:cs="Times New Roman"/>
                <w:noProof/>
                <w:webHidden/>
                <w:sz w:val="28"/>
                <w:szCs w:val="28"/>
              </w:rPr>
              <w:tab/>
            </w:r>
            <w:r w:rsidR="00374367" w:rsidRPr="00374367">
              <w:rPr>
                <w:rFonts w:ascii="Times New Roman" w:hAnsi="Times New Roman" w:cs="Times New Roman"/>
                <w:noProof/>
                <w:webHidden/>
                <w:sz w:val="28"/>
                <w:szCs w:val="28"/>
              </w:rPr>
              <w:fldChar w:fldCharType="begin"/>
            </w:r>
            <w:r w:rsidR="00374367" w:rsidRPr="00374367">
              <w:rPr>
                <w:rFonts w:ascii="Times New Roman" w:hAnsi="Times New Roman" w:cs="Times New Roman"/>
                <w:noProof/>
                <w:webHidden/>
                <w:sz w:val="28"/>
                <w:szCs w:val="28"/>
              </w:rPr>
              <w:instrText xml:space="preserve"> PAGEREF _Toc59035761 \h </w:instrText>
            </w:r>
            <w:r w:rsidR="00374367" w:rsidRPr="00374367">
              <w:rPr>
                <w:rFonts w:ascii="Times New Roman" w:hAnsi="Times New Roman" w:cs="Times New Roman"/>
                <w:noProof/>
                <w:webHidden/>
                <w:sz w:val="28"/>
                <w:szCs w:val="28"/>
              </w:rPr>
            </w:r>
            <w:r w:rsidR="00374367" w:rsidRPr="00374367">
              <w:rPr>
                <w:rFonts w:ascii="Times New Roman" w:hAnsi="Times New Roman" w:cs="Times New Roman"/>
                <w:noProof/>
                <w:webHidden/>
                <w:sz w:val="28"/>
                <w:szCs w:val="28"/>
              </w:rPr>
              <w:fldChar w:fldCharType="separate"/>
            </w:r>
            <w:r w:rsidR="00374367" w:rsidRPr="00374367">
              <w:rPr>
                <w:rFonts w:ascii="Times New Roman" w:hAnsi="Times New Roman" w:cs="Times New Roman"/>
                <w:noProof/>
                <w:webHidden/>
                <w:sz w:val="28"/>
                <w:szCs w:val="28"/>
              </w:rPr>
              <w:t>6</w:t>
            </w:r>
            <w:r w:rsidR="00374367" w:rsidRPr="00374367">
              <w:rPr>
                <w:rFonts w:ascii="Times New Roman" w:hAnsi="Times New Roman" w:cs="Times New Roman"/>
                <w:noProof/>
                <w:webHidden/>
                <w:sz w:val="28"/>
                <w:szCs w:val="28"/>
              </w:rPr>
              <w:fldChar w:fldCharType="end"/>
            </w:r>
          </w:hyperlink>
        </w:p>
        <w:p w14:paraId="29931841" w14:textId="2B14F4A1" w:rsidR="00374367" w:rsidRPr="00374367" w:rsidRDefault="00B821A2">
          <w:pPr>
            <w:pStyle w:val="TOC1"/>
            <w:tabs>
              <w:tab w:val="right" w:leader="dot" w:pos="9016"/>
            </w:tabs>
            <w:rPr>
              <w:rFonts w:ascii="Times New Roman" w:eastAsiaTheme="minorEastAsia" w:hAnsi="Times New Roman" w:cs="Times New Roman"/>
              <w:noProof/>
              <w:sz w:val="28"/>
              <w:szCs w:val="28"/>
              <w:lang w:eastAsia="en-GB"/>
            </w:rPr>
          </w:pPr>
          <w:hyperlink w:anchor="_Toc59035762" w:history="1">
            <w:r w:rsidR="00374367" w:rsidRPr="00374367">
              <w:rPr>
                <w:rStyle w:val="Hyperlink"/>
                <w:rFonts w:ascii="Times New Roman" w:hAnsi="Times New Roman" w:cs="Times New Roman"/>
                <w:b/>
                <w:noProof/>
                <w:sz w:val="28"/>
                <w:szCs w:val="28"/>
                <w:lang w:val="bg-BG"/>
              </w:rPr>
              <w:t xml:space="preserve">6.0 </w:t>
            </w:r>
            <w:r w:rsidR="00374367" w:rsidRPr="00374367">
              <w:rPr>
                <w:rStyle w:val="Hyperlink"/>
                <w:rFonts w:ascii="Times New Roman" w:hAnsi="Times New Roman" w:cs="Times New Roman"/>
                <w:b/>
                <w:noProof/>
                <w:sz w:val="28"/>
                <w:szCs w:val="28"/>
              </w:rPr>
              <w:t>Discussion</w:t>
            </w:r>
            <w:r w:rsidR="00374367" w:rsidRPr="00374367">
              <w:rPr>
                <w:rFonts w:ascii="Times New Roman" w:hAnsi="Times New Roman" w:cs="Times New Roman"/>
                <w:noProof/>
                <w:webHidden/>
                <w:sz w:val="28"/>
                <w:szCs w:val="28"/>
              </w:rPr>
              <w:tab/>
            </w:r>
            <w:r w:rsidR="00374367" w:rsidRPr="00374367">
              <w:rPr>
                <w:rFonts w:ascii="Times New Roman" w:hAnsi="Times New Roman" w:cs="Times New Roman"/>
                <w:noProof/>
                <w:webHidden/>
                <w:sz w:val="28"/>
                <w:szCs w:val="28"/>
              </w:rPr>
              <w:fldChar w:fldCharType="begin"/>
            </w:r>
            <w:r w:rsidR="00374367" w:rsidRPr="00374367">
              <w:rPr>
                <w:rFonts w:ascii="Times New Roman" w:hAnsi="Times New Roman" w:cs="Times New Roman"/>
                <w:noProof/>
                <w:webHidden/>
                <w:sz w:val="28"/>
                <w:szCs w:val="28"/>
              </w:rPr>
              <w:instrText xml:space="preserve"> PAGEREF _Toc59035762 \h </w:instrText>
            </w:r>
            <w:r w:rsidR="00374367" w:rsidRPr="00374367">
              <w:rPr>
                <w:rFonts w:ascii="Times New Roman" w:hAnsi="Times New Roman" w:cs="Times New Roman"/>
                <w:noProof/>
                <w:webHidden/>
                <w:sz w:val="28"/>
                <w:szCs w:val="28"/>
              </w:rPr>
            </w:r>
            <w:r w:rsidR="00374367" w:rsidRPr="00374367">
              <w:rPr>
                <w:rFonts w:ascii="Times New Roman" w:hAnsi="Times New Roman" w:cs="Times New Roman"/>
                <w:noProof/>
                <w:webHidden/>
                <w:sz w:val="28"/>
                <w:szCs w:val="28"/>
              </w:rPr>
              <w:fldChar w:fldCharType="separate"/>
            </w:r>
            <w:r w:rsidR="00374367" w:rsidRPr="00374367">
              <w:rPr>
                <w:rFonts w:ascii="Times New Roman" w:hAnsi="Times New Roman" w:cs="Times New Roman"/>
                <w:noProof/>
                <w:webHidden/>
                <w:sz w:val="28"/>
                <w:szCs w:val="28"/>
              </w:rPr>
              <w:t>10</w:t>
            </w:r>
            <w:r w:rsidR="00374367" w:rsidRPr="00374367">
              <w:rPr>
                <w:rFonts w:ascii="Times New Roman" w:hAnsi="Times New Roman" w:cs="Times New Roman"/>
                <w:noProof/>
                <w:webHidden/>
                <w:sz w:val="28"/>
                <w:szCs w:val="28"/>
              </w:rPr>
              <w:fldChar w:fldCharType="end"/>
            </w:r>
          </w:hyperlink>
        </w:p>
        <w:p w14:paraId="0B1650F4" w14:textId="3AF5C2BB" w:rsidR="00374367" w:rsidRPr="00374367" w:rsidRDefault="00B821A2">
          <w:pPr>
            <w:pStyle w:val="TOC1"/>
            <w:tabs>
              <w:tab w:val="right" w:leader="dot" w:pos="9016"/>
            </w:tabs>
            <w:rPr>
              <w:rFonts w:ascii="Times New Roman" w:eastAsiaTheme="minorEastAsia" w:hAnsi="Times New Roman" w:cs="Times New Roman"/>
              <w:noProof/>
              <w:sz w:val="28"/>
              <w:szCs w:val="28"/>
              <w:lang w:eastAsia="en-GB"/>
            </w:rPr>
          </w:pPr>
          <w:hyperlink w:anchor="_Toc59035763" w:history="1">
            <w:r w:rsidR="00374367" w:rsidRPr="00374367">
              <w:rPr>
                <w:rStyle w:val="Hyperlink"/>
                <w:rFonts w:ascii="Times New Roman" w:hAnsi="Times New Roman" w:cs="Times New Roman"/>
                <w:b/>
                <w:noProof/>
                <w:sz w:val="28"/>
                <w:szCs w:val="28"/>
              </w:rPr>
              <w:t>7.0 Conclusion</w:t>
            </w:r>
            <w:r w:rsidR="00374367" w:rsidRPr="00374367">
              <w:rPr>
                <w:rFonts w:ascii="Times New Roman" w:hAnsi="Times New Roman" w:cs="Times New Roman"/>
                <w:noProof/>
                <w:webHidden/>
                <w:sz w:val="28"/>
                <w:szCs w:val="28"/>
              </w:rPr>
              <w:tab/>
            </w:r>
            <w:r w:rsidR="00374367" w:rsidRPr="00374367">
              <w:rPr>
                <w:rFonts w:ascii="Times New Roman" w:hAnsi="Times New Roman" w:cs="Times New Roman"/>
                <w:noProof/>
                <w:webHidden/>
                <w:sz w:val="28"/>
                <w:szCs w:val="28"/>
              </w:rPr>
              <w:fldChar w:fldCharType="begin"/>
            </w:r>
            <w:r w:rsidR="00374367" w:rsidRPr="00374367">
              <w:rPr>
                <w:rFonts w:ascii="Times New Roman" w:hAnsi="Times New Roman" w:cs="Times New Roman"/>
                <w:noProof/>
                <w:webHidden/>
                <w:sz w:val="28"/>
                <w:szCs w:val="28"/>
              </w:rPr>
              <w:instrText xml:space="preserve"> PAGEREF _Toc59035763 \h </w:instrText>
            </w:r>
            <w:r w:rsidR="00374367" w:rsidRPr="00374367">
              <w:rPr>
                <w:rFonts w:ascii="Times New Roman" w:hAnsi="Times New Roman" w:cs="Times New Roman"/>
                <w:noProof/>
                <w:webHidden/>
                <w:sz w:val="28"/>
                <w:szCs w:val="28"/>
              </w:rPr>
            </w:r>
            <w:r w:rsidR="00374367" w:rsidRPr="00374367">
              <w:rPr>
                <w:rFonts w:ascii="Times New Roman" w:hAnsi="Times New Roman" w:cs="Times New Roman"/>
                <w:noProof/>
                <w:webHidden/>
                <w:sz w:val="28"/>
                <w:szCs w:val="28"/>
              </w:rPr>
              <w:fldChar w:fldCharType="separate"/>
            </w:r>
            <w:r w:rsidR="00374367" w:rsidRPr="00374367">
              <w:rPr>
                <w:rFonts w:ascii="Times New Roman" w:hAnsi="Times New Roman" w:cs="Times New Roman"/>
                <w:noProof/>
                <w:webHidden/>
                <w:sz w:val="28"/>
                <w:szCs w:val="28"/>
              </w:rPr>
              <w:t>11</w:t>
            </w:r>
            <w:r w:rsidR="00374367" w:rsidRPr="00374367">
              <w:rPr>
                <w:rFonts w:ascii="Times New Roman" w:hAnsi="Times New Roman" w:cs="Times New Roman"/>
                <w:noProof/>
                <w:webHidden/>
                <w:sz w:val="28"/>
                <w:szCs w:val="28"/>
              </w:rPr>
              <w:fldChar w:fldCharType="end"/>
            </w:r>
          </w:hyperlink>
        </w:p>
        <w:p w14:paraId="722C6439" w14:textId="462680B6" w:rsidR="00374367" w:rsidRPr="00374367" w:rsidRDefault="00B821A2">
          <w:pPr>
            <w:pStyle w:val="TOC1"/>
            <w:tabs>
              <w:tab w:val="right" w:leader="dot" w:pos="9016"/>
            </w:tabs>
            <w:rPr>
              <w:rFonts w:ascii="Times New Roman" w:eastAsiaTheme="minorEastAsia" w:hAnsi="Times New Roman" w:cs="Times New Roman"/>
              <w:noProof/>
              <w:sz w:val="28"/>
              <w:szCs w:val="28"/>
              <w:lang w:eastAsia="en-GB"/>
            </w:rPr>
          </w:pPr>
          <w:hyperlink w:anchor="_Toc59035764" w:history="1">
            <w:r w:rsidR="00374367" w:rsidRPr="00374367">
              <w:rPr>
                <w:rStyle w:val="Hyperlink"/>
                <w:rFonts w:ascii="Times New Roman" w:hAnsi="Times New Roman" w:cs="Times New Roman"/>
                <w:b/>
                <w:noProof/>
                <w:sz w:val="28"/>
                <w:szCs w:val="28"/>
              </w:rPr>
              <w:t>References</w:t>
            </w:r>
            <w:r w:rsidR="00374367" w:rsidRPr="00374367">
              <w:rPr>
                <w:rFonts w:ascii="Times New Roman" w:hAnsi="Times New Roman" w:cs="Times New Roman"/>
                <w:noProof/>
                <w:webHidden/>
                <w:sz w:val="28"/>
                <w:szCs w:val="28"/>
              </w:rPr>
              <w:tab/>
            </w:r>
            <w:r w:rsidR="00374367" w:rsidRPr="00374367">
              <w:rPr>
                <w:rFonts w:ascii="Times New Roman" w:hAnsi="Times New Roman" w:cs="Times New Roman"/>
                <w:noProof/>
                <w:webHidden/>
                <w:sz w:val="28"/>
                <w:szCs w:val="28"/>
              </w:rPr>
              <w:fldChar w:fldCharType="begin"/>
            </w:r>
            <w:r w:rsidR="00374367" w:rsidRPr="00374367">
              <w:rPr>
                <w:rFonts w:ascii="Times New Roman" w:hAnsi="Times New Roman" w:cs="Times New Roman"/>
                <w:noProof/>
                <w:webHidden/>
                <w:sz w:val="28"/>
                <w:szCs w:val="28"/>
              </w:rPr>
              <w:instrText xml:space="preserve"> PAGEREF _Toc59035764 \h </w:instrText>
            </w:r>
            <w:r w:rsidR="00374367" w:rsidRPr="00374367">
              <w:rPr>
                <w:rFonts w:ascii="Times New Roman" w:hAnsi="Times New Roman" w:cs="Times New Roman"/>
                <w:noProof/>
                <w:webHidden/>
                <w:sz w:val="28"/>
                <w:szCs w:val="28"/>
              </w:rPr>
            </w:r>
            <w:r w:rsidR="00374367" w:rsidRPr="00374367">
              <w:rPr>
                <w:rFonts w:ascii="Times New Roman" w:hAnsi="Times New Roman" w:cs="Times New Roman"/>
                <w:noProof/>
                <w:webHidden/>
                <w:sz w:val="28"/>
                <w:szCs w:val="28"/>
              </w:rPr>
              <w:fldChar w:fldCharType="separate"/>
            </w:r>
            <w:r w:rsidR="00374367" w:rsidRPr="00374367">
              <w:rPr>
                <w:rFonts w:ascii="Times New Roman" w:hAnsi="Times New Roman" w:cs="Times New Roman"/>
                <w:noProof/>
                <w:webHidden/>
                <w:sz w:val="28"/>
                <w:szCs w:val="28"/>
              </w:rPr>
              <w:t>11</w:t>
            </w:r>
            <w:r w:rsidR="00374367" w:rsidRPr="00374367">
              <w:rPr>
                <w:rFonts w:ascii="Times New Roman" w:hAnsi="Times New Roman" w:cs="Times New Roman"/>
                <w:noProof/>
                <w:webHidden/>
                <w:sz w:val="28"/>
                <w:szCs w:val="28"/>
              </w:rPr>
              <w:fldChar w:fldCharType="end"/>
            </w:r>
          </w:hyperlink>
        </w:p>
        <w:p w14:paraId="2C0DD8C4" w14:textId="5DA3DACF" w:rsidR="00374367" w:rsidRPr="00374367" w:rsidRDefault="00B821A2">
          <w:pPr>
            <w:pStyle w:val="TOC1"/>
            <w:tabs>
              <w:tab w:val="right" w:leader="dot" w:pos="9016"/>
            </w:tabs>
            <w:rPr>
              <w:rFonts w:ascii="Times New Roman" w:eastAsiaTheme="minorEastAsia" w:hAnsi="Times New Roman" w:cs="Times New Roman"/>
              <w:noProof/>
              <w:sz w:val="28"/>
              <w:szCs w:val="28"/>
              <w:lang w:eastAsia="en-GB"/>
            </w:rPr>
          </w:pPr>
          <w:hyperlink w:anchor="_Toc59035765" w:history="1">
            <w:r w:rsidR="00374367" w:rsidRPr="00374367">
              <w:rPr>
                <w:rStyle w:val="Hyperlink"/>
                <w:rFonts w:ascii="Times New Roman" w:hAnsi="Times New Roman" w:cs="Times New Roman"/>
                <w:b/>
                <w:noProof/>
                <w:sz w:val="28"/>
                <w:szCs w:val="28"/>
              </w:rPr>
              <w:t>Appendix A</w:t>
            </w:r>
            <w:r w:rsidR="00374367" w:rsidRPr="00374367">
              <w:rPr>
                <w:rFonts w:ascii="Times New Roman" w:hAnsi="Times New Roman" w:cs="Times New Roman"/>
                <w:noProof/>
                <w:webHidden/>
                <w:sz w:val="28"/>
                <w:szCs w:val="28"/>
              </w:rPr>
              <w:tab/>
            </w:r>
            <w:r w:rsidR="00374367" w:rsidRPr="00374367">
              <w:rPr>
                <w:rFonts w:ascii="Times New Roman" w:hAnsi="Times New Roman" w:cs="Times New Roman"/>
                <w:noProof/>
                <w:webHidden/>
                <w:sz w:val="28"/>
                <w:szCs w:val="28"/>
              </w:rPr>
              <w:fldChar w:fldCharType="begin"/>
            </w:r>
            <w:r w:rsidR="00374367" w:rsidRPr="00374367">
              <w:rPr>
                <w:rFonts w:ascii="Times New Roman" w:hAnsi="Times New Roman" w:cs="Times New Roman"/>
                <w:noProof/>
                <w:webHidden/>
                <w:sz w:val="28"/>
                <w:szCs w:val="28"/>
              </w:rPr>
              <w:instrText xml:space="preserve"> PAGEREF _Toc59035765 \h </w:instrText>
            </w:r>
            <w:r w:rsidR="00374367" w:rsidRPr="00374367">
              <w:rPr>
                <w:rFonts w:ascii="Times New Roman" w:hAnsi="Times New Roman" w:cs="Times New Roman"/>
                <w:noProof/>
                <w:webHidden/>
                <w:sz w:val="28"/>
                <w:szCs w:val="28"/>
              </w:rPr>
            </w:r>
            <w:r w:rsidR="00374367" w:rsidRPr="00374367">
              <w:rPr>
                <w:rFonts w:ascii="Times New Roman" w:hAnsi="Times New Roman" w:cs="Times New Roman"/>
                <w:noProof/>
                <w:webHidden/>
                <w:sz w:val="28"/>
                <w:szCs w:val="28"/>
              </w:rPr>
              <w:fldChar w:fldCharType="separate"/>
            </w:r>
            <w:r w:rsidR="00374367" w:rsidRPr="00374367">
              <w:rPr>
                <w:rFonts w:ascii="Times New Roman" w:hAnsi="Times New Roman" w:cs="Times New Roman"/>
                <w:noProof/>
                <w:webHidden/>
                <w:sz w:val="28"/>
                <w:szCs w:val="28"/>
              </w:rPr>
              <w:t>12</w:t>
            </w:r>
            <w:r w:rsidR="00374367" w:rsidRPr="00374367">
              <w:rPr>
                <w:rFonts w:ascii="Times New Roman" w:hAnsi="Times New Roman" w:cs="Times New Roman"/>
                <w:noProof/>
                <w:webHidden/>
                <w:sz w:val="28"/>
                <w:szCs w:val="28"/>
              </w:rPr>
              <w:fldChar w:fldCharType="end"/>
            </w:r>
          </w:hyperlink>
        </w:p>
        <w:p w14:paraId="2A41ACFF" w14:textId="3877D1D2" w:rsidR="00374367" w:rsidRPr="00374367" w:rsidRDefault="00B821A2">
          <w:pPr>
            <w:pStyle w:val="TOC1"/>
            <w:tabs>
              <w:tab w:val="right" w:leader="dot" w:pos="9016"/>
            </w:tabs>
            <w:rPr>
              <w:rFonts w:ascii="Times New Roman" w:eastAsiaTheme="minorEastAsia" w:hAnsi="Times New Roman" w:cs="Times New Roman"/>
              <w:noProof/>
              <w:sz w:val="28"/>
              <w:szCs w:val="28"/>
              <w:lang w:eastAsia="en-GB"/>
            </w:rPr>
          </w:pPr>
          <w:hyperlink w:anchor="_Toc59035766" w:history="1">
            <w:r w:rsidR="00374367" w:rsidRPr="00374367">
              <w:rPr>
                <w:rStyle w:val="Hyperlink"/>
                <w:rFonts w:ascii="Times New Roman" w:hAnsi="Times New Roman" w:cs="Times New Roman"/>
                <w:b/>
                <w:noProof/>
                <w:sz w:val="28"/>
                <w:szCs w:val="28"/>
              </w:rPr>
              <w:t>Appendix B</w:t>
            </w:r>
            <w:r w:rsidR="00374367" w:rsidRPr="00374367">
              <w:rPr>
                <w:rFonts w:ascii="Times New Roman" w:hAnsi="Times New Roman" w:cs="Times New Roman"/>
                <w:noProof/>
                <w:webHidden/>
                <w:sz w:val="28"/>
                <w:szCs w:val="28"/>
              </w:rPr>
              <w:tab/>
            </w:r>
            <w:r w:rsidR="00374367" w:rsidRPr="00374367">
              <w:rPr>
                <w:rFonts w:ascii="Times New Roman" w:hAnsi="Times New Roman" w:cs="Times New Roman"/>
                <w:noProof/>
                <w:webHidden/>
                <w:sz w:val="28"/>
                <w:szCs w:val="28"/>
              </w:rPr>
              <w:fldChar w:fldCharType="begin"/>
            </w:r>
            <w:r w:rsidR="00374367" w:rsidRPr="00374367">
              <w:rPr>
                <w:rFonts w:ascii="Times New Roman" w:hAnsi="Times New Roman" w:cs="Times New Roman"/>
                <w:noProof/>
                <w:webHidden/>
                <w:sz w:val="28"/>
                <w:szCs w:val="28"/>
              </w:rPr>
              <w:instrText xml:space="preserve"> PAGEREF _Toc59035766 \h </w:instrText>
            </w:r>
            <w:r w:rsidR="00374367" w:rsidRPr="00374367">
              <w:rPr>
                <w:rFonts w:ascii="Times New Roman" w:hAnsi="Times New Roman" w:cs="Times New Roman"/>
                <w:noProof/>
                <w:webHidden/>
                <w:sz w:val="28"/>
                <w:szCs w:val="28"/>
              </w:rPr>
            </w:r>
            <w:r w:rsidR="00374367" w:rsidRPr="00374367">
              <w:rPr>
                <w:rFonts w:ascii="Times New Roman" w:hAnsi="Times New Roman" w:cs="Times New Roman"/>
                <w:noProof/>
                <w:webHidden/>
                <w:sz w:val="28"/>
                <w:szCs w:val="28"/>
              </w:rPr>
              <w:fldChar w:fldCharType="separate"/>
            </w:r>
            <w:r w:rsidR="00374367" w:rsidRPr="00374367">
              <w:rPr>
                <w:rFonts w:ascii="Times New Roman" w:hAnsi="Times New Roman" w:cs="Times New Roman"/>
                <w:noProof/>
                <w:webHidden/>
                <w:sz w:val="28"/>
                <w:szCs w:val="28"/>
              </w:rPr>
              <w:t>12</w:t>
            </w:r>
            <w:r w:rsidR="00374367" w:rsidRPr="00374367">
              <w:rPr>
                <w:rFonts w:ascii="Times New Roman" w:hAnsi="Times New Roman" w:cs="Times New Roman"/>
                <w:noProof/>
                <w:webHidden/>
                <w:sz w:val="28"/>
                <w:szCs w:val="28"/>
              </w:rPr>
              <w:fldChar w:fldCharType="end"/>
            </w:r>
          </w:hyperlink>
        </w:p>
        <w:p w14:paraId="52A4124C" w14:textId="34968BA7" w:rsidR="000822F5" w:rsidRPr="00CF09A0" w:rsidRDefault="000822F5" w:rsidP="00CF09A0">
          <w:pPr>
            <w:spacing w:line="360" w:lineRule="auto"/>
            <w:rPr>
              <w:rFonts w:ascii="Times New Roman" w:hAnsi="Times New Roman" w:cs="Times New Roman"/>
              <w:sz w:val="24"/>
              <w:szCs w:val="24"/>
            </w:rPr>
          </w:pPr>
          <w:r w:rsidRPr="00374367">
            <w:rPr>
              <w:rFonts w:ascii="Times New Roman" w:hAnsi="Times New Roman" w:cs="Times New Roman"/>
              <w:b/>
              <w:bCs/>
              <w:noProof/>
              <w:sz w:val="28"/>
              <w:szCs w:val="28"/>
            </w:rPr>
            <w:fldChar w:fldCharType="end"/>
          </w:r>
        </w:p>
      </w:sdtContent>
    </w:sdt>
    <w:p w14:paraId="2E5AAA6B" w14:textId="0DE6197F" w:rsidR="005E0FE0" w:rsidRDefault="005E0FE0" w:rsidP="00CF09A0">
      <w:pPr>
        <w:spacing w:line="360" w:lineRule="auto"/>
        <w:rPr>
          <w:rFonts w:ascii="Times New Roman" w:hAnsi="Times New Roman" w:cs="Times New Roman"/>
          <w:sz w:val="24"/>
          <w:szCs w:val="24"/>
        </w:rPr>
      </w:pPr>
    </w:p>
    <w:p w14:paraId="4F6CC898" w14:textId="1B58568C" w:rsidR="00374367" w:rsidRDefault="00374367" w:rsidP="00CF09A0">
      <w:pPr>
        <w:spacing w:line="360" w:lineRule="auto"/>
        <w:rPr>
          <w:rFonts w:ascii="Times New Roman" w:hAnsi="Times New Roman" w:cs="Times New Roman"/>
          <w:sz w:val="24"/>
          <w:szCs w:val="24"/>
        </w:rPr>
      </w:pPr>
    </w:p>
    <w:p w14:paraId="26FCFED8" w14:textId="52C970F8" w:rsidR="00374367" w:rsidRDefault="00374367" w:rsidP="00CF09A0">
      <w:pPr>
        <w:spacing w:line="360" w:lineRule="auto"/>
        <w:rPr>
          <w:rFonts w:ascii="Times New Roman" w:hAnsi="Times New Roman" w:cs="Times New Roman"/>
          <w:sz w:val="24"/>
          <w:szCs w:val="24"/>
        </w:rPr>
      </w:pPr>
    </w:p>
    <w:p w14:paraId="14FFC565" w14:textId="33446B5D" w:rsidR="00374367" w:rsidRDefault="00374367" w:rsidP="00CF09A0">
      <w:pPr>
        <w:spacing w:line="360" w:lineRule="auto"/>
        <w:rPr>
          <w:rFonts w:ascii="Times New Roman" w:hAnsi="Times New Roman" w:cs="Times New Roman"/>
          <w:sz w:val="24"/>
          <w:szCs w:val="24"/>
        </w:rPr>
      </w:pPr>
    </w:p>
    <w:p w14:paraId="62D7A70D" w14:textId="06307684" w:rsidR="00374367" w:rsidRDefault="00374367" w:rsidP="00CF09A0">
      <w:pPr>
        <w:spacing w:line="360" w:lineRule="auto"/>
        <w:rPr>
          <w:rFonts w:ascii="Times New Roman" w:hAnsi="Times New Roman" w:cs="Times New Roman"/>
          <w:sz w:val="24"/>
          <w:szCs w:val="24"/>
        </w:rPr>
      </w:pPr>
    </w:p>
    <w:p w14:paraId="0C3F62CC" w14:textId="76BDF277" w:rsidR="00374367" w:rsidRDefault="00374367" w:rsidP="00CF09A0">
      <w:pPr>
        <w:spacing w:line="360" w:lineRule="auto"/>
        <w:rPr>
          <w:rFonts w:ascii="Times New Roman" w:hAnsi="Times New Roman" w:cs="Times New Roman"/>
          <w:sz w:val="24"/>
          <w:szCs w:val="24"/>
        </w:rPr>
      </w:pPr>
    </w:p>
    <w:p w14:paraId="700BAE92" w14:textId="0B35143F" w:rsidR="00374367" w:rsidRDefault="00374367" w:rsidP="00CF09A0">
      <w:pPr>
        <w:spacing w:line="360" w:lineRule="auto"/>
        <w:rPr>
          <w:rFonts w:ascii="Times New Roman" w:hAnsi="Times New Roman" w:cs="Times New Roman"/>
          <w:sz w:val="24"/>
          <w:szCs w:val="24"/>
        </w:rPr>
      </w:pPr>
    </w:p>
    <w:p w14:paraId="0E567C72" w14:textId="26F0E6CD" w:rsidR="00374367" w:rsidRDefault="00374367" w:rsidP="00CF09A0">
      <w:pPr>
        <w:spacing w:line="360" w:lineRule="auto"/>
        <w:rPr>
          <w:rFonts w:ascii="Times New Roman" w:hAnsi="Times New Roman" w:cs="Times New Roman"/>
          <w:sz w:val="24"/>
          <w:szCs w:val="24"/>
        </w:rPr>
      </w:pPr>
    </w:p>
    <w:p w14:paraId="02D30198" w14:textId="0F49D3DC" w:rsidR="00374367" w:rsidRDefault="00374367" w:rsidP="00CF09A0">
      <w:pPr>
        <w:spacing w:line="360" w:lineRule="auto"/>
        <w:rPr>
          <w:rFonts w:ascii="Times New Roman" w:hAnsi="Times New Roman" w:cs="Times New Roman"/>
          <w:sz w:val="24"/>
          <w:szCs w:val="24"/>
        </w:rPr>
      </w:pPr>
    </w:p>
    <w:p w14:paraId="1E514690" w14:textId="77777777" w:rsidR="00374367" w:rsidRDefault="00374367" w:rsidP="00CF09A0">
      <w:pPr>
        <w:spacing w:line="360" w:lineRule="auto"/>
        <w:rPr>
          <w:rFonts w:ascii="Times New Roman" w:hAnsi="Times New Roman" w:cs="Times New Roman"/>
          <w:sz w:val="24"/>
          <w:szCs w:val="24"/>
        </w:rPr>
      </w:pPr>
    </w:p>
    <w:p w14:paraId="7B5E6483" w14:textId="6F430107" w:rsidR="00374367" w:rsidRDefault="00374367" w:rsidP="00CF09A0">
      <w:pPr>
        <w:spacing w:line="360" w:lineRule="auto"/>
        <w:rPr>
          <w:rFonts w:ascii="Times New Roman" w:hAnsi="Times New Roman" w:cs="Times New Roman"/>
          <w:sz w:val="24"/>
          <w:szCs w:val="24"/>
        </w:rPr>
      </w:pPr>
    </w:p>
    <w:p w14:paraId="788B6B17" w14:textId="179853CF" w:rsidR="00374367" w:rsidRDefault="00374367" w:rsidP="00CF09A0">
      <w:pPr>
        <w:spacing w:line="360" w:lineRule="auto"/>
        <w:rPr>
          <w:rFonts w:ascii="Times New Roman" w:hAnsi="Times New Roman" w:cs="Times New Roman"/>
          <w:sz w:val="24"/>
          <w:szCs w:val="24"/>
        </w:rPr>
      </w:pPr>
    </w:p>
    <w:p w14:paraId="49D3E8D1" w14:textId="619771BD" w:rsidR="00374367" w:rsidRDefault="00374367" w:rsidP="00CF09A0">
      <w:pPr>
        <w:spacing w:line="360" w:lineRule="auto"/>
        <w:rPr>
          <w:rFonts w:ascii="Times New Roman" w:hAnsi="Times New Roman" w:cs="Times New Roman"/>
          <w:sz w:val="24"/>
          <w:szCs w:val="24"/>
        </w:rPr>
      </w:pPr>
    </w:p>
    <w:p w14:paraId="09F35B5F" w14:textId="5804FAB7" w:rsidR="00374367" w:rsidRDefault="00374367" w:rsidP="00CF09A0">
      <w:pPr>
        <w:spacing w:line="360" w:lineRule="auto"/>
        <w:rPr>
          <w:rFonts w:ascii="Times New Roman" w:hAnsi="Times New Roman" w:cs="Times New Roman"/>
          <w:sz w:val="24"/>
          <w:szCs w:val="24"/>
        </w:rPr>
      </w:pPr>
    </w:p>
    <w:p w14:paraId="521328F4" w14:textId="77777777" w:rsidR="00374367" w:rsidRPr="00CF09A0" w:rsidRDefault="00374367" w:rsidP="00CF09A0">
      <w:pPr>
        <w:spacing w:line="360" w:lineRule="auto"/>
        <w:rPr>
          <w:rFonts w:ascii="Times New Roman" w:hAnsi="Times New Roman" w:cs="Times New Roman"/>
          <w:sz w:val="24"/>
          <w:szCs w:val="24"/>
        </w:rPr>
      </w:pPr>
    </w:p>
    <w:p w14:paraId="537717C7" w14:textId="77777777" w:rsidR="00696D78" w:rsidRPr="00CF09A0" w:rsidRDefault="00696D78" w:rsidP="00CF09A0">
      <w:pPr>
        <w:spacing w:line="360" w:lineRule="auto"/>
        <w:rPr>
          <w:rFonts w:ascii="Times New Roman" w:hAnsi="Times New Roman" w:cs="Times New Roman"/>
          <w:sz w:val="24"/>
          <w:szCs w:val="24"/>
        </w:rPr>
      </w:pPr>
    </w:p>
    <w:p w14:paraId="1AD81C0A" w14:textId="6B326693" w:rsidR="008D23B2" w:rsidRPr="00CF09A0" w:rsidRDefault="00CF09A0" w:rsidP="00CF09A0">
      <w:pPr>
        <w:spacing w:line="360" w:lineRule="auto"/>
        <w:rPr>
          <w:rFonts w:ascii="Times New Roman" w:hAnsi="Times New Roman" w:cs="Times New Roman"/>
          <w:sz w:val="24"/>
          <w:szCs w:val="24"/>
        </w:rPr>
      </w:pPr>
      <w:bookmarkStart w:id="0" w:name="_Toc59035757"/>
      <w:r>
        <w:rPr>
          <w:rStyle w:val="Heading1Char"/>
          <w:rFonts w:ascii="Times New Roman" w:hAnsi="Times New Roman" w:cs="Times New Roman"/>
          <w:b/>
          <w:sz w:val="24"/>
          <w:szCs w:val="24"/>
        </w:rPr>
        <w:t xml:space="preserve">1.0 </w:t>
      </w:r>
      <w:r w:rsidR="008D23B2" w:rsidRPr="00CF09A0">
        <w:rPr>
          <w:rStyle w:val="Heading1Char"/>
          <w:rFonts w:ascii="Times New Roman" w:hAnsi="Times New Roman" w:cs="Times New Roman"/>
          <w:b/>
          <w:sz w:val="24"/>
          <w:szCs w:val="24"/>
        </w:rPr>
        <w:t>Introduction</w:t>
      </w:r>
      <w:bookmarkEnd w:id="0"/>
      <w:r w:rsidR="00900A77" w:rsidRPr="00CF09A0">
        <w:rPr>
          <w:rStyle w:val="Heading1Char"/>
          <w:rFonts w:ascii="Times New Roman" w:hAnsi="Times New Roman" w:cs="Times New Roman"/>
          <w:b/>
          <w:sz w:val="24"/>
          <w:szCs w:val="24"/>
        </w:rPr>
        <w:t xml:space="preserve"> </w:t>
      </w:r>
    </w:p>
    <w:p w14:paraId="2B611FA6" w14:textId="4B1DC465" w:rsidR="006977CD" w:rsidRPr="00CF09A0" w:rsidRDefault="00CF09A0" w:rsidP="00CF09A0">
      <w:pPr>
        <w:spacing w:line="360" w:lineRule="auto"/>
        <w:rPr>
          <w:rFonts w:ascii="Times New Roman" w:hAnsi="Times New Roman" w:cs="Times New Roman"/>
          <w:color w:val="FF0000"/>
          <w:sz w:val="24"/>
          <w:szCs w:val="24"/>
        </w:rPr>
      </w:pPr>
      <w:r>
        <w:rPr>
          <w:rFonts w:ascii="Times New Roman" w:hAnsi="Times New Roman" w:cs="Times New Roman"/>
          <w:sz w:val="24"/>
          <w:szCs w:val="24"/>
        </w:rPr>
        <w:tab/>
      </w:r>
      <w:r w:rsidR="00C541A1">
        <w:rPr>
          <w:rFonts w:ascii="Times New Roman" w:hAnsi="Times New Roman" w:cs="Times New Roman"/>
          <w:sz w:val="24"/>
          <w:szCs w:val="24"/>
        </w:rPr>
        <w:t>Virtual Learning has been</w:t>
      </w:r>
      <w:r w:rsidR="00567687" w:rsidRPr="00CF09A0">
        <w:rPr>
          <w:rFonts w:ascii="Times New Roman" w:hAnsi="Times New Roman" w:cs="Times New Roman"/>
          <w:sz w:val="24"/>
          <w:szCs w:val="24"/>
        </w:rPr>
        <w:t xml:space="preserve"> implemented through the last few years, however in the times of lockdowns and remote learning it became a necessity</w:t>
      </w:r>
      <w:r>
        <w:rPr>
          <w:rFonts w:ascii="Times New Roman" w:hAnsi="Times New Roman" w:cs="Times New Roman"/>
          <w:sz w:val="24"/>
          <w:szCs w:val="24"/>
        </w:rPr>
        <w:t xml:space="preserve"> for universities all over the world to engage further into this type of teaching.</w:t>
      </w:r>
      <w:r w:rsidRPr="00CF09A0">
        <w:rPr>
          <w:rFonts w:ascii="Times New Roman" w:hAnsi="Times New Roman" w:cs="Times New Roman"/>
          <w:sz w:val="24"/>
          <w:szCs w:val="24"/>
        </w:rPr>
        <w:t xml:space="preserve"> </w:t>
      </w:r>
      <w:r>
        <w:rPr>
          <w:rFonts w:ascii="Times New Roman" w:hAnsi="Times New Roman" w:cs="Times New Roman"/>
          <w:sz w:val="24"/>
          <w:szCs w:val="24"/>
        </w:rPr>
        <w:t xml:space="preserve">Although VLE services have been on the rise in the past years, it is required to continue to analyse how they affect students. </w:t>
      </w:r>
      <w:r w:rsidRPr="00CF09A0">
        <w:rPr>
          <w:rFonts w:ascii="Times New Roman" w:hAnsi="Times New Roman" w:cs="Times New Roman"/>
          <w:sz w:val="24"/>
          <w:szCs w:val="24"/>
        </w:rPr>
        <w:t xml:space="preserve">To ascertain what is not yet known about virtual learning among students, it is required to conduct a systematic research on this subject. As mentioned by </w:t>
      </w:r>
      <w:proofErr w:type="spellStart"/>
      <w:r w:rsidRPr="00CF09A0">
        <w:rPr>
          <w:rFonts w:ascii="Times New Roman" w:hAnsi="Times New Roman" w:cs="Times New Roman"/>
          <w:sz w:val="24"/>
          <w:szCs w:val="24"/>
        </w:rPr>
        <w:t>Tranfield</w:t>
      </w:r>
      <w:proofErr w:type="spellEnd"/>
      <w:r w:rsidRPr="00CF09A0">
        <w:rPr>
          <w:rFonts w:ascii="Times New Roman" w:hAnsi="Times New Roman" w:cs="Times New Roman"/>
          <w:sz w:val="24"/>
          <w:szCs w:val="24"/>
        </w:rPr>
        <w:t xml:space="preserve"> et. al. (2003), such process helps cover range of sources to understand what is already known. In turn, an appropriate questionnaire and methodology could be chosen for the purpose of this report. As such, the aim of this report is to understand how students at the UWTSD utilise the VLE services. </w:t>
      </w:r>
      <w:r>
        <w:rPr>
          <w:rFonts w:ascii="Times New Roman" w:hAnsi="Times New Roman" w:cs="Times New Roman"/>
          <w:sz w:val="24"/>
          <w:szCs w:val="24"/>
        </w:rPr>
        <w:t xml:space="preserve">The UWTSD has incorporated </w:t>
      </w:r>
      <w:r w:rsidR="0052793F">
        <w:rPr>
          <w:rFonts w:ascii="Times New Roman" w:hAnsi="Times New Roman" w:cs="Times New Roman"/>
          <w:sz w:val="24"/>
          <w:szCs w:val="24"/>
        </w:rPr>
        <w:t>the use of Moodle to assist students. Through Moodle, the students can access library and learning resources, make use of calendar and access their different courses</w:t>
      </w:r>
      <w:r w:rsidR="00C81205">
        <w:rPr>
          <w:rFonts w:ascii="Times New Roman" w:hAnsi="Times New Roman" w:cs="Times New Roman"/>
          <w:sz w:val="24"/>
          <w:szCs w:val="24"/>
          <w:lang w:val="bg-BG"/>
        </w:rPr>
        <w:t>.</w:t>
      </w:r>
      <w:r w:rsidR="0052793F">
        <w:rPr>
          <w:rFonts w:ascii="Times New Roman" w:hAnsi="Times New Roman" w:cs="Times New Roman"/>
          <w:sz w:val="24"/>
          <w:szCs w:val="24"/>
        </w:rPr>
        <w:t xml:space="preserve"> </w:t>
      </w:r>
      <w:r w:rsidRPr="00CF09A0">
        <w:rPr>
          <w:rFonts w:ascii="Times New Roman" w:hAnsi="Times New Roman" w:cs="Times New Roman"/>
          <w:sz w:val="24"/>
          <w:szCs w:val="24"/>
        </w:rPr>
        <w:t xml:space="preserve">In turn, </w:t>
      </w:r>
      <w:r w:rsidR="0052793F">
        <w:rPr>
          <w:rFonts w:ascii="Times New Roman" w:hAnsi="Times New Roman" w:cs="Times New Roman"/>
          <w:sz w:val="24"/>
          <w:szCs w:val="24"/>
        </w:rPr>
        <w:t>a</w:t>
      </w:r>
      <w:r w:rsidRPr="00CF09A0">
        <w:rPr>
          <w:rFonts w:ascii="Times New Roman" w:hAnsi="Times New Roman" w:cs="Times New Roman"/>
          <w:sz w:val="24"/>
          <w:szCs w:val="24"/>
        </w:rPr>
        <w:t xml:space="preserve"> questionnaire </w:t>
      </w:r>
      <w:r w:rsidR="0052793F">
        <w:rPr>
          <w:rFonts w:ascii="Times New Roman" w:hAnsi="Times New Roman" w:cs="Times New Roman"/>
          <w:sz w:val="24"/>
          <w:szCs w:val="24"/>
        </w:rPr>
        <w:t>will be analysed</w:t>
      </w:r>
      <w:r w:rsidRPr="00CF09A0">
        <w:rPr>
          <w:rFonts w:ascii="Times New Roman" w:hAnsi="Times New Roman" w:cs="Times New Roman"/>
          <w:sz w:val="24"/>
          <w:szCs w:val="24"/>
        </w:rPr>
        <w:t xml:space="preserve">, </w:t>
      </w:r>
      <w:r w:rsidR="0052793F">
        <w:rPr>
          <w:rFonts w:ascii="Times New Roman" w:hAnsi="Times New Roman" w:cs="Times New Roman"/>
          <w:sz w:val="24"/>
          <w:szCs w:val="24"/>
        </w:rPr>
        <w:t xml:space="preserve">thus </w:t>
      </w:r>
      <w:r w:rsidRPr="00CF09A0">
        <w:rPr>
          <w:rFonts w:ascii="Times New Roman" w:hAnsi="Times New Roman" w:cs="Times New Roman"/>
          <w:sz w:val="24"/>
          <w:szCs w:val="24"/>
        </w:rPr>
        <w:t>specific areas for improvement could be suggested</w:t>
      </w:r>
      <w:r w:rsidR="0052793F">
        <w:rPr>
          <w:rFonts w:ascii="Times New Roman" w:hAnsi="Times New Roman" w:cs="Times New Roman"/>
          <w:sz w:val="24"/>
          <w:szCs w:val="24"/>
        </w:rPr>
        <w:t xml:space="preserve"> </w:t>
      </w:r>
      <w:r w:rsidRPr="00CF09A0">
        <w:rPr>
          <w:rFonts w:ascii="Times New Roman" w:hAnsi="Times New Roman" w:cs="Times New Roman"/>
          <w:sz w:val="24"/>
          <w:szCs w:val="24"/>
        </w:rPr>
        <w:t>before drawing any conclusions about the effect of the VLE services upon students.</w:t>
      </w:r>
      <w:r>
        <w:rPr>
          <w:rFonts w:ascii="Times New Roman" w:hAnsi="Times New Roman" w:cs="Times New Roman"/>
          <w:sz w:val="24"/>
          <w:szCs w:val="24"/>
        </w:rPr>
        <w:t xml:space="preserve"> </w:t>
      </w:r>
      <w:r w:rsidR="00567687" w:rsidRPr="00CF09A0">
        <w:rPr>
          <w:rFonts w:ascii="Times New Roman" w:hAnsi="Times New Roman" w:cs="Times New Roman"/>
          <w:color w:val="FF0000"/>
          <w:sz w:val="24"/>
          <w:szCs w:val="24"/>
        </w:rPr>
        <w:t xml:space="preserve">  </w:t>
      </w:r>
    </w:p>
    <w:p w14:paraId="053B4FF0" w14:textId="77777777" w:rsidR="00FF05D8" w:rsidRPr="00CF09A0" w:rsidRDefault="00FF05D8" w:rsidP="00CF09A0">
      <w:pPr>
        <w:spacing w:line="360" w:lineRule="auto"/>
        <w:rPr>
          <w:rFonts w:ascii="Times New Roman" w:hAnsi="Times New Roman" w:cs="Times New Roman"/>
          <w:sz w:val="24"/>
          <w:szCs w:val="24"/>
        </w:rPr>
      </w:pPr>
    </w:p>
    <w:p w14:paraId="08F1B6BF" w14:textId="35400FF7" w:rsidR="008D23B2" w:rsidRPr="00CF09A0" w:rsidRDefault="00CF09A0" w:rsidP="00CF09A0">
      <w:pPr>
        <w:spacing w:line="360" w:lineRule="auto"/>
        <w:rPr>
          <w:rFonts w:ascii="Times New Roman" w:hAnsi="Times New Roman" w:cs="Times New Roman"/>
          <w:sz w:val="24"/>
          <w:szCs w:val="24"/>
        </w:rPr>
      </w:pPr>
      <w:bookmarkStart w:id="1" w:name="_Toc59035758"/>
      <w:r>
        <w:rPr>
          <w:rStyle w:val="Heading1Char"/>
          <w:rFonts w:ascii="Times New Roman" w:hAnsi="Times New Roman" w:cs="Times New Roman"/>
          <w:b/>
          <w:sz w:val="24"/>
          <w:szCs w:val="24"/>
        </w:rPr>
        <w:t>2.0 Background</w:t>
      </w:r>
      <w:bookmarkEnd w:id="1"/>
    </w:p>
    <w:p w14:paraId="2129278F" w14:textId="7F37AB26" w:rsidR="008F4AAF" w:rsidRPr="00CF09A0" w:rsidRDefault="00CF09A0" w:rsidP="00CF09A0">
      <w:pPr>
        <w:spacing w:line="360" w:lineRule="auto"/>
        <w:rPr>
          <w:rFonts w:ascii="Times New Roman" w:hAnsi="Times New Roman" w:cs="Times New Roman"/>
          <w:sz w:val="24"/>
          <w:szCs w:val="24"/>
        </w:rPr>
      </w:pPr>
      <w:r>
        <w:rPr>
          <w:rFonts w:ascii="Times New Roman" w:hAnsi="Times New Roman" w:cs="Times New Roman"/>
          <w:sz w:val="24"/>
          <w:szCs w:val="24"/>
        </w:rPr>
        <w:tab/>
      </w:r>
      <w:r w:rsidR="00282ACB" w:rsidRPr="00CF09A0">
        <w:rPr>
          <w:rFonts w:ascii="Times New Roman" w:hAnsi="Times New Roman" w:cs="Times New Roman"/>
          <w:sz w:val="24"/>
          <w:szCs w:val="24"/>
        </w:rPr>
        <w:t xml:space="preserve">With the development of technologies, the virtual learning process has also been incorporated to aim students. </w:t>
      </w:r>
      <w:r w:rsidR="00066EAB" w:rsidRPr="00CF09A0">
        <w:rPr>
          <w:rFonts w:ascii="Times New Roman" w:hAnsi="Times New Roman" w:cs="Times New Roman"/>
          <w:sz w:val="24"/>
          <w:szCs w:val="24"/>
        </w:rPr>
        <w:t>According to the findings of</w:t>
      </w:r>
      <w:r w:rsidR="00282ACB" w:rsidRPr="00CF09A0">
        <w:rPr>
          <w:rFonts w:ascii="Times New Roman" w:hAnsi="Times New Roman" w:cs="Times New Roman"/>
          <w:sz w:val="24"/>
          <w:szCs w:val="24"/>
        </w:rPr>
        <w:t xml:space="preserve"> Kirkwood and Price (2008), </w:t>
      </w:r>
      <w:r w:rsidR="00066EAB" w:rsidRPr="00CF09A0">
        <w:rPr>
          <w:rFonts w:ascii="Times New Roman" w:hAnsi="Times New Roman" w:cs="Times New Roman"/>
          <w:sz w:val="24"/>
          <w:szCs w:val="24"/>
        </w:rPr>
        <w:t xml:space="preserve">this has been found to positively change student’s behaviour towards the general learning process. It was also found that not all students perceive this in the same manner. For example, they </w:t>
      </w:r>
      <w:r w:rsidR="000C0ED0" w:rsidRPr="00CF09A0">
        <w:rPr>
          <w:rFonts w:ascii="Times New Roman" w:hAnsi="Times New Roman" w:cs="Times New Roman"/>
          <w:sz w:val="24"/>
          <w:szCs w:val="24"/>
        </w:rPr>
        <w:t>are</w:t>
      </w:r>
      <w:r w:rsidR="00066EAB" w:rsidRPr="00CF09A0">
        <w:rPr>
          <w:rFonts w:ascii="Times New Roman" w:hAnsi="Times New Roman" w:cs="Times New Roman"/>
          <w:sz w:val="24"/>
          <w:szCs w:val="24"/>
        </w:rPr>
        <w:t xml:space="preserve"> a variety of conceptions of learning, as well as different expectations and approaches to </w:t>
      </w:r>
      <w:r w:rsidR="004E7F21" w:rsidRPr="00CF09A0">
        <w:rPr>
          <w:rFonts w:ascii="Times New Roman" w:hAnsi="Times New Roman" w:cs="Times New Roman"/>
          <w:sz w:val="24"/>
          <w:szCs w:val="24"/>
        </w:rPr>
        <w:t xml:space="preserve">virtual learning. </w:t>
      </w:r>
      <w:r>
        <w:rPr>
          <w:rFonts w:ascii="Times New Roman" w:hAnsi="Times New Roman" w:cs="Times New Roman"/>
          <w:sz w:val="24"/>
          <w:szCs w:val="24"/>
        </w:rPr>
        <w:t xml:space="preserve">Some tend to only use tools for research, while others focus more on connecting with fellow colleagues or teachers through them. </w:t>
      </w:r>
      <w:r w:rsidR="004E7F21" w:rsidRPr="00CF09A0">
        <w:rPr>
          <w:rFonts w:ascii="Times New Roman" w:hAnsi="Times New Roman" w:cs="Times New Roman"/>
          <w:sz w:val="24"/>
          <w:szCs w:val="24"/>
        </w:rPr>
        <w:t xml:space="preserve">Furthermore, this process might not be the most important part of the studies undertaken by the students, however it has been found to have become a necessity </w:t>
      </w:r>
      <w:r w:rsidR="000C0ED0" w:rsidRPr="00CF09A0">
        <w:rPr>
          <w:rFonts w:ascii="Times New Roman" w:hAnsi="Times New Roman" w:cs="Times New Roman"/>
          <w:sz w:val="24"/>
          <w:szCs w:val="24"/>
        </w:rPr>
        <w:t>to</w:t>
      </w:r>
      <w:r w:rsidR="004E7F21" w:rsidRPr="00CF09A0">
        <w:rPr>
          <w:rFonts w:ascii="Times New Roman" w:hAnsi="Times New Roman" w:cs="Times New Roman"/>
          <w:sz w:val="24"/>
          <w:szCs w:val="24"/>
        </w:rPr>
        <w:t xml:space="preserve"> perform well throughout the learning process. This is further supported by Baker and </w:t>
      </w:r>
      <w:proofErr w:type="spellStart"/>
      <w:r w:rsidR="004E7F21" w:rsidRPr="00CF09A0">
        <w:rPr>
          <w:rFonts w:ascii="Times New Roman" w:hAnsi="Times New Roman" w:cs="Times New Roman"/>
          <w:sz w:val="24"/>
          <w:szCs w:val="24"/>
        </w:rPr>
        <w:t>Gossman</w:t>
      </w:r>
      <w:proofErr w:type="spellEnd"/>
      <w:r w:rsidR="004E7F21" w:rsidRPr="00CF09A0">
        <w:rPr>
          <w:rFonts w:ascii="Times New Roman" w:hAnsi="Times New Roman" w:cs="Times New Roman"/>
          <w:sz w:val="24"/>
          <w:szCs w:val="24"/>
        </w:rPr>
        <w:t xml:space="preserve"> (2013), who explain </w:t>
      </w:r>
      <w:r w:rsidR="004922AB" w:rsidRPr="00CF09A0">
        <w:rPr>
          <w:rFonts w:ascii="Times New Roman" w:hAnsi="Times New Roman" w:cs="Times New Roman"/>
          <w:sz w:val="24"/>
          <w:szCs w:val="24"/>
        </w:rPr>
        <w:t>that the students who manage to adequately incorporate the virtual learning environment into their lives</w:t>
      </w:r>
      <w:r w:rsidR="000C0ED0" w:rsidRPr="00CF09A0">
        <w:rPr>
          <w:rFonts w:ascii="Times New Roman" w:hAnsi="Times New Roman" w:cs="Times New Roman"/>
          <w:sz w:val="24"/>
          <w:szCs w:val="24"/>
        </w:rPr>
        <w:t xml:space="preserve">, would eventually </w:t>
      </w:r>
      <w:r w:rsidR="004922AB" w:rsidRPr="00CF09A0">
        <w:rPr>
          <w:rFonts w:ascii="Times New Roman" w:hAnsi="Times New Roman" w:cs="Times New Roman"/>
          <w:sz w:val="24"/>
          <w:szCs w:val="24"/>
        </w:rPr>
        <w:t>perform better. For example, making use of tools like forums, chat, and emails helps them collaborate more with fellow students, thus increase their motivation to learn</w:t>
      </w:r>
      <w:r w:rsidR="000C0ED0" w:rsidRPr="00CF09A0">
        <w:rPr>
          <w:rFonts w:ascii="Times New Roman" w:hAnsi="Times New Roman" w:cs="Times New Roman"/>
          <w:sz w:val="24"/>
          <w:szCs w:val="24"/>
        </w:rPr>
        <w:t xml:space="preserve">. </w:t>
      </w:r>
      <w:r w:rsidR="00047137" w:rsidRPr="00CF09A0">
        <w:rPr>
          <w:rFonts w:ascii="Times New Roman" w:hAnsi="Times New Roman" w:cs="Times New Roman"/>
          <w:sz w:val="24"/>
          <w:szCs w:val="24"/>
        </w:rPr>
        <w:t xml:space="preserve">In contrast, the VLE services at UWTSD are significantly broader than those in most of the past reviewed </w:t>
      </w:r>
      <w:r w:rsidR="00047137" w:rsidRPr="00CF09A0">
        <w:rPr>
          <w:rFonts w:ascii="Times New Roman" w:hAnsi="Times New Roman" w:cs="Times New Roman"/>
          <w:sz w:val="24"/>
          <w:szCs w:val="24"/>
        </w:rPr>
        <w:lastRenderedPageBreak/>
        <w:t xml:space="preserve">areas and historical implementation of such services in the educational system. </w:t>
      </w:r>
      <w:r>
        <w:rPr>
          <w:rFonts w:ascii="Times New Roman" w:hAnsi="Times New Roman" w:cs="Times New Roman"/>
          <w:sz w:val="24"/>
          <w:szCs w:val="24"/>
        </w:rPr>
        <w:t xml:space="preserve">For example, </w:t>
      </w:r>
      <w:r w:rsidR="0052793F">
        <w:rPr>
          <w:rFonts w:ascii="Times New Roman" w:hAnsi="Times New Roman" w:cs="Times New Roman"/>
          <w:sz w:val="24"/>
          <w:szCs w:val="24"/>
        </w:rPr>
        <w:t xml:space="preserve">the students can access all their courses through Moodle, thus keep track of all lectures and seminars. In addition, they can use the calendar to set and keep track of the progress of their coursework’s, as well as have a quick access to library and learning resources provided by the university. </w:t>
      </w:r>
    </w:p>
    <w:p w14:paraId="1DE2BED7" w14:textId="12C2D096" w:rsidR="004E7F21" w:rsidRPr="00CF09A0" w:rsidRDefault="00F210A8" w:rsidP="00CF09A0">
      <w:pPr>
        <w:spacing w:line="360" w:lineRule="auto"/>
        <w:rPr>
          <w:rFonts w:ascii="Times New Roman" w:hAnsi="Times New Roman" w:cs="Times New Roman"/>
          <w:sz w:val="24"/>
          <w:szCs w:val="24"/>
        </w:rPr>
      </w:pPr>
      <w:r w:rsidRPr="00CF09A0">
        <w:rPr>
          <w:rFonts w:ascii="Times New Roman" w:hAnsi="Times New Roman" w:cs="Times New Roman"/>
          <w:sz w:val="24"/>
          <w:szCs w:val="24"/>
        </w:rPr>
        <w:t>In general, it should be noted that virtual learning has been part of the educational process for not so long. As such, evaluating the effects it has on students, whether positive or negative, is yet to be researched</w:t>
      </w:r>
      <w:r w:rsidR="000C0ED0" w:rsidRPr="00CF09A0">
        <w:rPr>
          <w:rFonts w:ascii="Times New Roman" w:hAnsi="Times New Roman" w:cs="Times New Roman"/>
          <w:sz w:val="24"/>
          <w:szCs w:val="24"/>
        </w:rPr>
        <w:t xml:space="preserve"> more vigorously by academician</w:t>
      </w:r>
      <w:r w:rsidR="00461E18">
        <w:rPr>
          <w:rFonts w:ascii="Times New Roman" w:hAnsi="Times New Roman" w:cs="Times New Roman"/>
          <w:sz w:val="24"/>
          <w:szCs w:val="24"/>
        </w:rPr>
        <w:t>s</w:t>
      </w:r>
      <w:r w:rsidRPr="00CF09A0">
        <w:rPr>
          <w:rFonts w:ascii="Times New Roman" w:hAnsi="Times New Roman" w:cs="Times New Roman"/>
          <w:sz w:val="24"/>
          <w:szCs w:val="24"/>
        </w:rPr>
        <w:t xml:space="preserve">. Although it would be difficult to determine the exact moment of its official implementation in the learning process, it could be suggested from the works of Weller (2007), that perhaps it began around </w:t>
      </w:r>
      <w:r w:rsidR="000C0ED0" w:rsidRPr="00CF09A0">
        <w:rPr>
          <w:rFonts w:ascii="Times New Roman" w:hAnsi="Times New Roman" w:cs="Times New Roman"/>
          <w:sz w:val="24"/>
          <w:szCs w:val="24"/>
        </w:rPr>
        <w:t xml:space="preserve">the beginning of </w:t>
      </w:r>
      <w:proofErr w:type="gramStart"/>
      <w:r w:rsidR="000C0ED0" w:rsidRPr="00CF09A0">
        <w:rPr>
          <w:rFonts w:ascii="Times New Roman" w:hAnsi="Times New Roman" w:cs="Times New Roman"/>
          <w:sz w:val="24"/>
          <w:szCs w:val="24"/>
        </w:rPr>
        <w:t>21th</w:t>
      </w:r>
      <w:proofErr w:type="gramEnd"/>
      <w:r w:rsidR="000C0ED0" w:rsidRPr="00CF09A0">
        <w:rPr>
          <w:rFonts w:ascii="Times New Roman" w:hAnsi="Times New Roman" w:cs="Times New Roman"/>
          <w:sz w:val="24"/>
          <w:szCs w:val="24"/>
        </w:rPr>
        <w:t xml:space="preserve"> century</w:t>
      </w:r>
      <w:r w:rsidRPr="00CF09A0">
        <w:rPr>
          <w:rFonts w:ascii="Times New Roman" w:hAnsi="Times New Roman" w:cs="Times New Roman"/>
          <w:sz w:val="24"/>
          <w:szCs w:val="24"/>
        </w:rPr>
        <w:t xml:space="preserve">. As an example, </w:t>
      </w:r>
      <w:proofErr w:type="spellStart"/>
      <w:r w:rsidRPr="00CF09A0">
        <w:rPr>
          <w:rFonts w:ascii="Times New Roman" w:hAnsi="Times New Roman" w:cs="Times New Roman"/>
          <w:sz w:val="24"/>
          <w:szCs w:val="24"/>
        </w:rPr>
        <w:t>Demian</w:t>
      </w:r>
      <w:proofErr w:type="spellEnd"/>
      <w:r w:rsidRPr="00CF09A0">
        <w:rPr>
          <w:rFonts w:ascii="Times New Roman" w:hAnsi="Times New Roman" w:cs="Times New Roman"/>
          <w:sz w:val="24"/>
          <w:szCs w:val="24"/>
        </w:rPr>
        <w:t xml:space="preserve"> and Morrice (2015), have </w:t>
      </w:r>
      <w:r w:rsidR="00780A75" w:rsidRPr="00CF09A0">
        <w:rPr>
          <w:rFonts w:ascii="Times New Roman" w:hAnsi="Times New Roman" w:cs="Times New Roman"/>
          <w:sz w:val="24"/>
          <w:szCs w:val="24"/>
        </w:rPr>
        <w:t>researched mostly the implementation of not so sophisticated tools like those used nowadays, but mainly focused on chats, emails, and forums. Nevertheless, as</w:t>
      </w:r>
      <w:r w:rsidR="008F4AAF" w:rsidRPr="00CF09A0">
        <w:rPr>
          <w:rFonts w:ascii="Times New Roman" w:hAnsi="Times New Roman" w:cs="Times New Roman"/>
          <w:sz w:val="24"/>
          <w:szCs w:val="24"/>
        </w:rPr>
        <w:t xml:space="preserve"> </w:t>
      </w:r>
      <w:r w:rsidR="00780A75" w:rsidRPr="00CF09A0">
        <w:rPr>
          <w:rFonts w:ascii="Times New Roman" w:hAnsi="Times New Roman" w:cs="Times New Roman"/>
          <w:sz w:val="24"/>
          <w:szCs w:val="24"/>
        </w:rPr>
        <w:t>further mentioned by them [</w:t>
      </w:r>
      <w:proofErr w:type="spellStart"/>
      <w:r w:rsidR="00780A75" w:rsidRPr="00CF09A0">
        <w:rPr>
          <w:rFonts w:ascii="Times New Roman" w:hAnsi="Times New Roman" w:cs="Times New Roman"/>
          <w:sz w:val="24"/>
          <w:szCs w:val="24"/>
        </w:rPr>
        <w:t>Demian</w:t>
      </w:r>
      <w:proofErr w:type="spellEnd"/>
      <w:r w:rsidR="00780A75" w:rsidRPr="00CF09A0">
        <w:rPr>
          <w:rFonts w:ascii="Times New Roman" w:hAnsi="Times New Roman" w:cs="Times New Roman"/>
          <w:sz w:val="24"/>
          <w:szCs w:val="24"/>
        </w:rPr>
        <w:t xml:space="preserve"> and Morrice (2015)], </w:t>
      </w:r>
      <w:r w:rsidR="008F4AAF" w:rsidRPr="00CF09A0">
        <w:rPr>
          <w:rFonts w:ascii="Times New Roman" w:hAnsi="Times New Roman" w:cs="Times New Roman"/>
          <w:sz w:val="24"/>
          <w:szCs w:val="24"/>
        </w:rPr>
        <w:t>the effect</w:t>
      </w:r>
      <w:r w:rsidR="00780A75" w:rsidRPr="00CF09A0">
        <w:rPr>
          <w:rFonts w:ascii="Times New Roman" w:hAnsi="Times New Roman" w:cs="Times New Roman"/>
          <w:sz w:val="24"/>
          <w:szCs w:val="24"/>
        </w:rPr>
        <w:t>s</w:t>
      </w:r>
      <w:r w:rsidR="008F4AAF" w:rsidRPr="00CF09A0">
        <w:rPr>
          <w:rFonts w:ascii="Times New Roman" w:hAnsi="Times New Roman" w:cs="Times New Roman"/>
          <w:sz w:val="24"/>
          <w:szCs w:val="24"/>
        </w:rPr>
        <w:t xml:space="preserve"> of the virtual learning process upon students has not been a priority for academicians to research extensively until few years ago. Therefore,</w:t>
      </w:r>
      <w:r w:rsidR="00780A75" w:rsidRPr="00CF09A0">
        <w:rPr>
          <w:rFonts w:ascii="Times New Roman" w:hAnsi="Times New Roman" w:cs="Times New Roman"/>
          <w:sz w:val="24"/>
          <w:szCs w:val="24"/>
        </w:rPr>
        <w:t xml:space="preserve"> considering the increased implementation of virtual learning tools across many universities, </w:t>
      </w:r>
      <w:r w:rsidR="008F4AAF" w:rsidRPr="00CF09A0">
        <w:rPr>
          <w:rFonts w:ascii="Times New Roman" w:hAnsi="Times New Roman" w:cs="Times New Roman"/>
          <w:sz w:val="24"/>
          <w:szCs w:val="24"/>
        </w:rPr>
        <w:t xml:space="preserve">further research on </w:t>
      </w:r>
      <w:r w:rsidR="00780A75" w:rsidRPr="00CF09A0">
        <w:rPr>
          <w:rFonts w:ascii="Times New Roman" w:hAnsi="Times New Roman" w:cs="Times New Roman"/>
          <w:sz w:val="24"/>
          <w:szCs w:val="24"/>
        </w:rPr>
        <w:t>its</w:t>
      </w:r>
      <w:r w:rsidR="008F4AAF" w:rsidRPr="00CF09A0">
        <w:rPr>
          <w:rFonts w:ascii="Times New Roman" w:hAnsi="Times New Roman" w:cs="Times New Roman"/>
          <w:sz w:val="24"/>
          <w:szCs w:val="24"/>
        </w:rPr>
        <w:t xml:space="preserve"> influence on students is required</w:t>
      </w:r>
      <w:r w:rsidR="00082E56" w:rsidRPr="00CF09A0">
        <w:rPr>
          <w:rFonts w:ascii="Times New Roman" w:hAnsi="Times New Roman" w:cs="Times New Roman"/>
          <w:sz w:val="24"/>
          <w:szCs w:val="24"/>
        </w:rPr>
        <w:t>.</w:t>
      </w:r>
      <w:r w:rsidR="00780A75" w:rsidRPr="00CF09A0">
        <w:rPr>
          <w:rFonts w:ascii="Times New Roman" w:hAnsi="Times New Roman" w:cs="Times New Roman"/>
          <w:sz w:val="24"/>
          <w:szCs w:val="24"/>
        </w:rPr>
        <w:t xml:space="preserve"> </w:t>
      </w:r>
      <w:r w:rsidR="00047137" w:rsidRPr="00CF09A0">
        <w:rPr>
          <w:rFonts w:ascii="Times New Roman" w:hAnsi="Times New Roman" w:cs="Times New Roman"/>
          <w:sz w:val="24"/>
          <w:szCs w:val="24"/>
        </w:rPr>
        <w:t xml:space="preserve">Moreover, according to Weller (2007), the VLE services has penetrated the educational system quietly like a ‘Trojan Horse’ back in the days, thus it could be analysed whether </w:t>
      </w:r>
      <w:r w:rsidR="000C0ED0" w:rsidRPr="00CF09A0">
        <w:rPr>
          <w:rFonts w:ascii="Times New Roman" w:hAnsi="Times New Roman" w:cs="Times New Roman"/>
          <w:sz w:val="24"/>
          <w:szCs w:val="24"/>
        </w:rPr>
        <w:t xml:space="preserve">nowadays </w:t>
      </w:r>
      <w:r w:rsidR="00047137" w:rsidRPr="00CF09A0">
        <w:rPr>
          <w:rFonts w:ascii="Times New Roman" w:hAnsi="Times New Roman" w:cs="Times New Roman"/>
          <w:sz w:val="24"/>
          <w:szCs w:val="24"/>
        </w:rPr>
        <w:t xml:space="preserve">the VLE services at the UWTSD are a </w:t>
      </w:r>
      <w:r w:rsidR="000C0ED0" w:rsidRPr="00CF09A0">
        <w:rPr>
          <w:rFonts w:ascii="Times New Roman" w:hAnsi="Times New Roman" w:cs="Times New Roman"/>
          <w:sz w:val="24"/>
          <w:szCs w:val="24"/>
        </w:rPr>
        <w:t>‘</w:t>
      </w:r>
      <w:r w:rsidR="00047137" w:rsidRPr="00CF09A0">
        <w:rPr>
          <w:rFonts w:ascii="Times New Roman" w:hAnsi="Times New Roman" w:cs="Times New Roman"/>
          <w:sz w:val="24"/>
          <w:szCs w:val="24"/>
        </w:rPr>
        <w:t>virus</w:t>
      </w:r>
      <w:r w:rsidR="000C0ED0" w:rsidRPr="00CF09A0">
        <w:rPr>
          <w:rFonts w:ascii="Times New Roman" w:hAnsi="Times New Roman" w:cs="Times New Roman"/>
          <w:sz w:val="24"/>
          <w:szCs w:val="24"/>
        </w:rPr>
        <w:t>’ to education</w:t>
      </w:r>
      <w:r w:rsidR="00047137" w:rsidRPr="00CF09A0">
        <w:rPr>
          <w:rFonts w:ascii="Times New Roman" w:hAnsi="Times New Roman" w:cs="Times New Roman"/>
          <w:sz w:val="24"/>
          <w:szCs w:val="24"/>
        </w:rPr>
        <w:t xml:space="preserve"> or well utilised teaching method that assists students on daily basis.</w:t>
      </w:r>
      <w:r w:rsidR="00461E18">
        <w:rPr>
          <w:rFonts w:ascii="Times New Roman" w:hAnsi="Times New Roman" w:cs="Times New Roman"/>
          <w:sz w:val="24"/>
          <w:szCs w:val="24"/>
        </w:rPr>
        <w:t xml:space="preserve"> Perhaps this argument from Weller is targeted at situations when a student misses a lecture or seminar, but then can find the valuable information from this class through the VLE services. As such, it might lead to bad practices as students could solely start to rely purely on finding all the information later, thus lose focus during lectures or seminars. Nevertheless, this option provided by VLE services prove to be exceptionally useful in recent times when universities are closed, thus the existing platform can be quickly utilised by both teachers and students in order to progress with the educational process.</w:t>
      </w:r>
    </w:p>
    <w:p w14:paraId="371A6253" w14:textId="75B15643" w:rsidR="00566AED" w:rsidRPr="00CF09A0" w:rsidRDefault="00780A75" w:rsidP="00CF09A0">
      <w:pPr>
        <w:spacing w:line="360" w:lineRule="auto"/>
        <w:rPr>
          <w:rStyle w:val="Heading1Char"/>
          <w:rFonts w:ascii="Times New Roman" w:eastAsiaTheme="minorHAnsi" w:hAnsi="Times New Roman" w:cs="Times New Roman"/>
          <w:color w:val="FF0000"/>
          <w:sz w:val="24"/>
          <w:szCs w:val="24"/>
        </w:rPr>
      </w:pPr>
      <w:r w:rsidRPr="00CF09A0">
        <w:rPr>
          <w:rFonts w:ascii="Times New Roman" w:hAnsi="Times New Roman" w:cs="Times New Roman"/>
          <w:sz w:val="24"/>
          <w:szCs w:val="24"/>
        </w:rPr>
        <w:t>Overall,</w:t>
      </w:r>
      <w:r w:rsidR="00302133" w:rsidRPr="00CF09A0">
        <w:rPr>
          <w:rFonts w:ascii="Times New Roman" w:hAnsi="Times New Roman" w:cs="Times New Roman"/>
          <w:sz w:val="24"/>
          <w:szCs w:val="24"/>
        </w:rPr>
        <w:t xml:space="preserve"> with the global </w:t>
      </w:r>
      <w:r w:rsidR="000C0ED0" w:rsidRPr="00CF09A0">
        <w:rPr>
          <w:rFonts w:ascii="Times New Roman" w:hAnsi="Times New Roman" w:cs="Times New Roman"/>
          <w:sz w:val="24"/>
          <w:szCs w:val="24"/>
        </w:rPr>
        <w:t xml:space="preserve">coronavirus </w:t>
      </w:r>
      <w:r w:rsidR="00302133" w:rsidRPr="00CF09A0">
        <w:rPr>
          <w:rFonts w:ascii="Times New Roman" w:hAnsi="Times New Roman" w:cs="Times New Roman"/>
          <w:sz w:val="24"/>
          <w:szCs w:val="24"/>
        </w:rPr>
        <w:t>pandemic</w:t>
      </w:r>
      <w:r w:rsidRPr="00CF09A0">
        <w:rPr>
          <w:rFonts w:ascii="Times New Roman" w:hAnsi="Times New Roman" w:cs="Times New Roman"/>
          <w:sz w:val="24"/>
          <w:szCs w:val="24"/>
        </w:rPr>
        <w:t xml:space="preserve"> </w:t>
      </w:r>
      <w:r w:rsidR="00302133" w:rsidRPr="00CF09A0">
        <w:rPr>
          <w:rFonts w:ascii="Times New Roman" w:hAnsi="Times New Roman" w:cs="Times New Roman"/>
          <w:sz w:val="24"/>
          <w:szCs w:val="24"/>
        </w:rPr>
        <w:t xml:space="preserve">in recent months, many universities have adopted new methods of teaching. The online education practices have rapidly increased across most universities around the world. </w:t>
      </w:r>
      <w:r w:rsidR="00082E56" w:rsidRPr="00CF09A0">
        <w:rPr>
          <w:rFonts w:ascii="Times New Roman" w:hAnsi="Times New Roman" w:cs="Times New Roman"/>
          <w:sz w:val="24"/>
          <w:szCs w:val="24"/>
        </w:rPr>
        <w:t xml:space="preserve">At the same time, considering </w:t>
      </w:r>
      <w:proofErr w:type="spellStart"/>
      <w:r w:rsidR="00082E56" w:rsidRPr="00CF09A0">
        <w:rPr>
          <w:rFonts w:ascii="Times New Roman" w:hAnsi="Times New Roman" w:cs="Times New Roman"/>
          <w:sz w:val="24"/>
          <w:szCs w:val="24"/>
        </w:rPr>
        <w:t>Palvia’s</w:t>
      </w:r>
      <w:proofErr w:type="spellEnd"/>
      <w:r w:rsidR="00082E56" w:rsidRPr="00CF09A0">
        <w:rPr>
          <w:rFonts w:ascii="Times New Roman" w:hAnsi="Times New Roman" w:cs="Times New Roman"/>
          <w:sz w:val="24"/>
          <w:szCs w:val="24"/>
        </w:rPr>
        <w:t xml:space="preserve"> et. al. (2018) forecast that online education would become ‘mainstream’ by 2025, it would be viable to say that evaluation at this time of how students at the UWTSD perceive its VLE services would be valuable</w:t>
      </w:r>
      <w:r w:rsidR="000C0ED0" w:rsidRPr="00CF09A0">
        <w:rPr>
          <w:rFonts w:ascii="Times New Roman" w:hAnsi="Times New Roman" w:cs="Times New Roman"/>
          <w:sz w:val="24"/>
          <w:szCs w:val="24"/>
        </w:rPr>
        <w:t>, especially in terms of timeliness</w:t>
      </w:r>
      <w:r w:rsidR="00082E56" w:rsidRPr="00CF09A0">
        <w:rPr>
          <w:rFonts w:ascii="Times New Roman" w:hAnsi="Times New Roman" w:cs="Times New Roman"/>
          <w:sz w:val="24"/>
          <w:szCs w:val="24"/>
        </w:rPr>
        <w:t xml:space="preserve">. As such, this report would </w:t>
      </w:r>
      <w:r w:rsidR="00EE56C3" w:rsidRPr="00CF09A0">
        <w:rPr>
          <w:rFonts w:ascii="Times New Roman" w:hAnsi="Times New Roman" w:cs="Times New Roman"/>
          <w:sz w:val="24"/>
          <w:szCs w:val="24"/>
        </w:rPr>
        <w:t xml:space="preserve">also provide </w:t>
      </w:r>
      <w:r w:rsidR="00EE56C3" w:rsidRPr="00CF09A0">
        <w:rPr>
          <w:rFonts w:ascii="Times New Roman" w:hAnsi="Times New Roman" w:cs="Times New Roman"/>
          <w:sz w:val="24"/>
          <w:szCs w:val="24"/>
        </w:rPr>
        <w:lastRenderedPageBreak/>
        <w:t xml:space="preserve">an insight about whether the VLE has been helpful to students at the UWTSD throughout this pandemic. As stated above, the report would be able to illustrate which areas of the VLE services have proved to be useful and whether there is need for improvements in specific </w:t>
      </w:r>
      <w:r w:rsidR="00047137" w:rsidRPr="00CF09A0">
        <w:rPr>
          <w:rFonts w:ascii="Times New Roman" w:hAnsi="Times New Roman" w:cs="Times New Roman"/>
          <w:sz w:val="24"/>
          <w:szCs w:val="24"/>
        </w:rPr>
        <w:t>areas.</w:t>
      </w:r>
      <w:r w:rsidR="00C835B7" w:rsidRPr="00CF09A0">
        <w:rPr>
          <w:rFonts w:ascii="Times New Roman" w:hAnsi="Times New Roman" w:cs="Times New Roman"/>
          <w:sz w:val="24"/>
          <w:szCs w:val="24"/>
        </w:rPr>
        <w:t xml:space="preserve"> Therefore</w:t>
      </w:r>
      <w:r w:rsidR="00047137" w:rsidRPr="00CF09A0">
        <w:rPr>
          <w:rFonts w:ascii="Times New Roman" w:hAnsi="Times New Roman" w:cs="Times New Roman"/>
          <w:sz w:val="24"/>
          <w:szCs w:val="24"/>
        </w:rPr>
        <w:t xml:space="preserve">, this research remains focused primarily at </w:t>
      </w:r>
      <w:r w:rsidR="00AB64EE" w:rsidRPr="00CF09A0">
        <w:rPr>
          <w:rFonts w:ascii="Times New Roman" w:hAnsi="Times New Roman" w:cs="Times New Roman"/>
          <w:sz w:val="24"/>
          <w:szCs w:val="24"/>
        </w:rPr>
        <w:t>students in the UWTSD and their vie</w:t>
      </w:r>
      <w:r w:rsidR="00C835B7" w:rsidRPr="00CF09A0">
        <w:rPr>
          <w:rFonts w:ascii="Times New Roman" w:hAnsi="Times New Roman" w:cs="Times New Roman"/>
          <w:sz w:val="24"/>
          <w:szCs w:val="24"/>
        </w:rPr>
        <w:t>w</w:t>
      </w:r>
      <w:r w:rsidR="00AB64EE" w:rsidRPr="00CF09A0">
        <w:rPr>
          <w:rFonts w:ascii="Times New Roman" w:hAnsi="Times New Roman" w:cs="Times New Roman"/>
          <w:sz w:val="24"/>
          <w:szCs w:val="24"/>
        </w:rPr>
        <w:t xml:space="preserve"> of the VLE services implemented by the university to assists them</w:t>
      </w:r>
      <w:r w:rsidR="00C835B7" w:rsidRPr="00CF09A0">
        <w:rPr>
          <w:rFonts w:ascii="Times New Roman" w:hAnsi="Times New Roman" w:cs="Times New Roman"/>
          <w:sz w:val="24"/>
          <w:szCs w:val="24"/>
        </w:rPr>
        <w:t xml:space="preserve"> on daily basis. </w:t>
      </w:r>
    </w:p>
    <w:p w14:paraId="0A3AD10A" w14:textId="77777777" w:rsidR="00566AED" w:rsidRPr="00CF09A0" w:rsidRDefault="00566AED" w:rsidP="00CF09A0">
      <w:pPr>
        <w:spacing w:line="360" w:lineRule="auto"/>
        <w:rPr>
          <w:rStyle w:val="Heading1Char"/>
          <w:rFonts w:ascii="Times New Roman" w:hAnsi="Times New Roman" w:cs="Times New Roman"/>
          <w:b/>
          <w:sz w:val="24"/>
          <w:szCs w:val="24"/>
        </w:rPr>
      </w:pPr>
    </w:p>
    <w:p w14:paraId="0D7219AB" w14:textId="4B97CEFE" w:rsidR="008D23B2" w:rsidRDefault="00CF09A0" w:rsidP="00CF09A0">
      <w:pPr>
        <w:spacing w:line="360" w:lineRule="auto"/>
        <w:rPr>
          <w:rStyle w:val="Heading1Char"/>
          <w:rFonts w:ascii="Times New Roman" w:hAnsi="Times New Roman" w:cs="Times New Roman"/>
          <w:b/>
          <w:sz w:val="24"/>
          <w:szCs w:val="24"/>
        </w:rPr>
      </w:pPr>
      <w:bookmarkStart w:id="2" w:name="_Toc59035759"/>
      <w:r>
        <w:rPr>
          <w:rStyle w:val="Heading1Char"/>
          <w:rFonts w:ascii="Times New Roman" w:hAnsi="Times New Roman" w:cs="Times New Roman"/>
          <w:b/>
          <w:sz w:val="24"/>
          <w:szCs w:val="24"/>
        </w:rPr>
        <w:t>3.0 Aims and Objectives</w:t>
      </w:r>
      <w:bookmarkEnd w:id="2"/>
    </w:p>
    <w:p w14:paraId="11CA5262" w14:textId="726A179D" w:rsidR="00AD4204" w:rsidRDefault="00AD4204" w:rsidP="00CF09A0">
      <w:pPr>
        <w:spacing w:line="360" w:lineRule="auto"/>
        <w:rPr>
          <w:rFonts w:ascii="Times New Roman" w:hAnsi="Times New Roman" w:cs="Times New Roman"/>
          <w:sz w:val="24"/>
          <w:szCs w:val="24"/>
        </w:rPr>
      </w:pPr>
      <w:r>
        <w:rPr>
          <w:rFonts w:ascii="Times New Roman" w:hAnsi="Times New Roman" w:cs="Times New Roman"/>
          <w:sz w:val="24"/>
          <w:szCs w:val="24"/>
        </w:rPr>
        <w:t>The main aim of this study is to understand how students at the UWTSD utilise the VLE services provided to assist them in their studie</w:t>
      </w:r>
      <w:r w:rsidR="00461E18">
        <w:rPr>
          <w:rFonts w:ascii="Times New Roman" w:hAnsi="Times New Roman" w:cs="Times New Roman"/>
          <w:sz w:val="24"/>
          <w:szCs w:val="24"/>
        </w:rPr>
        <w:t>s</w:t>
      </w:r>
      <w:r>
        <w:rPr>
          <w:rFonts w:ascii="Times New Roman" w:hAnsi="Times New Roman" w:cs="Times New Roman"/>
          <w:sz w:val="24"/>
          <w:szCs w:val="24"/>
        </w:rPr>
        <w:t xml:space="preserve">. </w:t>
      </w:r>
      <w:r w:rsidR="000A69E5">
        <w:rPr>
          <w:rFonts w:ascii="Times New Roman" w:hAnsi="Times New Roman" w:cs="Times New Roman"/>
          <w:sz w:val="24"/>
          <w:szCs w:val="24"/>
        </w:rPr>
        <w:t xml:space="preserve">This information will be gathered through a </w:t>
      </w:r>
      <w:r w:rsidR="00461E18">
        <w:rPr>
          <w:rFonts w:ascii="Times New Roman" w:hAnsi="Times New Roman" w:cs="Times New Roman"/>
          <w:sz w:val="24"/>
          <w:szCs w:val="24"/>
        </w:rPr>
        <w:t>primary and secondary data</w:t>
      </w:r>
      <w:r w:rsidR="000A69E5">
        <w:rPr>
          <w:rFonts w:ascii="Times New Roman" w:hAnsi="Times New Roman" w:cs="Times New Roman"/>
          <w:sz w:val="24"/>
          <w:szCs w:val="24"/>
        </w:rPr>
        <w:t xml:space="preserve">. </w:t>
      </w:r>
      <w:r>
        <w:rPr>
          <w:rFonts w:ascii="Times New Roman" w:hAnsi="Times New Roman" w:cs="Times New Roman"/>
          <w:sz w:val="24"/>
          <w:szCs w:val="24"/>
        </w:rPr>
        <w:t>The three main objectives targeted by this report are the following:</w:t>
      </w:r>
    </w:p>
    <w:p w14:paraId="19ECB4CD" w14:textId="082179CE" w:rsidR="00AD4204" w:rsidRDefault="00AD4204" w:rsidP="00AD4204">
      <w:pPr>
        <w:pStyle w:val="ListParagraph"/>
        <w:numPr>
          <w:ilvl w:val="0"/>
          <w:numId w:val="4"/>
        </w:numPr>
        <w:spacing w:line="360" w:lineRule="auto"/>
        <w:rPr>
          <w:rFonts w:ascii="Times New Roman" w:hAnsi="Times New Roman" w:cs="Times New Roman"/>
          <w:sz w:val="24"/>
          <w:szCs w:val="24"/>
        </w:rPr>
      </w:pPr>
      <w:r>
        <w:rPr>
          <w:rFonts w:ascii="Times New Roman" w:hAnsi="Times New Roman" w:cs="Times New Roman"/>
          <w:sz w:val="24"/>
          <w:szCs w:val="24"/>
        </w:rPr>
        <w:t xml:space="preserve">To </w:t>
      </w:r>
      <w:r w:rsidRPr="00AD4204">
        <w:rPr>
          <w:rFonts w:ascii="Times New Roman" w:hAnsi="Times New Roman" w:cs="Times New Roman"/>
          <w:sz w:val="24"/>
          <w:szCs w:val="24"/>
        </w:rPr>
        <w:t xml:space="preserve">find out </w:t>
      </w:r>
      <w:r w:rsidR="00461E18">
        <w:rPr>
          <w:rFonts w:ascii="Times New Roman" w:hAnsi="Times New Roman" w:cs="Times New Roman"/>
          <w:sz w:val="24"/>
          <w:szCs w:val="24"/>
        </w:rPr>
        <w:t>what is the impact of</w:t>
      </w:r>
      <w:r>
        <w:rPr>
          <w:rFonts w:ascii="Times New Roman" w:hAnsi="Times New Roman" w:cs="Times New Roman"/>
          <w:sz w:val="24"/>
          <w:szCs w:val="24"/>
        </w:rPr>
        <w:t xml:space="preserve"> VLE services, more specifically Moodle</w:t>
      </w:r>
      <w:r w:rsidR="00461E18">
        <w:rPr>
          <w:rFonts w:ascii="Times New Roman" w:hAnsi="Times New Roman" w:cs="Times New Roman"/>
          <w:sz w:val="24"/>
          <w:szCs w:val="24"/>
        </w:rPr>
        <w:t>, on students’ learning experience at the University of Wales Trinity Saint David London Campus</w:t>
      </w:r>
    </w:p>
    <w:p w14:paraId="3DF76E71" w14:textId="2AFD7021" w:rsidR="00AD4204" w:rsidRDefault="00AD4204" w:rsidP="00AD4204">
      <w:pPr>
        <w:pStyle w:val="ListParagraph"/>
        <w:numPr>
          <w:ilvl w:val="0"/>
          <w:numId w:val="4"/>
        </w:numPr>
        <w:spacing w:line="360" w:lineRule="auto"/>
        <w:rPr>
          <w:rFonts w:ascii="Times New Roman" w:hAnsi="Times New Roman" w:cs="Times New Roman"/>
          <w:sz w:val="24"/>
          <w:szCs w:val="24"/>
        </w:rPr>
      </w:pPr>
      <w:r>
        <w:rPr>
          <w:rFonts w:ascii="Times New Roman" w:hAnsi="Times New Roman" w:cs="Times New Roman"/>
          <w:sz w:val="24"/>
          <w:szCs w:val="24"/>
        </w:rPr>
        <w:t xml:space="preserve">To find out </w:t>
      </w:r>
      <w:r w:rsidR="000A69E5">
        <w:rPr>
          <w:rFonts w:ascii="Times New Roman" w:hAnsi="Times New Roman" w:cs="Times New Roman"/>
          <w:sz w:val="24"/>
          <w:szCs w:val="24"/>
        </w:rPr>
        <w:t>how students rate this type of teaching methods</w:t>
      </w:r>
    </w:p>
    <w:p w14:paraId="19DD3C15" w14:textId="6F489BB5" w:rsidR="00AD4204" w:rsidRPr="000A69E5" w:rsidRDefault="000A69E5" w:rsidP="000A69E5">
      <w:pPr>
        <w:pStyle w:val="ListParagraph"/>
        <w:numPr>
          <w:ilvl w:val="0"/>
          <w:numId w:val="4"/>
        </w:numPr>
        <w:spacing w:line="360" w:lineRule="auto"/>
        <w:rPr>
          <w:rFonts w:ascii="Times New Roman" w:hAnsi="Times New Roman" w:cs="Times New Roman"/>
          <w:sz w:val="24"/>
          <w:szCs w:val="24"/>
        </w:rPr>
      </w:pPr>
      <w:r>
        <w:rPr>
          <w:rFonts w:ascii="Times New Roman" w:hAnsi="Times New Roman" w:cs="Times New Roman"/>
          <w:sz w:val="24"/>
          <w:szCs w:val="24"/>
        </w:rPr>
        <w:t>To find out whether they believe that Virtual Learning could replace traditional methods of teaching in the future</w:t>
      </w:r>
    </w:p>
    <w:p w14:paraId="6D4F6EF7" w14:textId="77777777" w:rsidR="008D23B2" w:rsidRPr="00CF09A0" w:rsidRDefault="008D23B2" w:rsidP="00CF09A0">
      <w:pPr>
        <w:spacing w:line="360" w:lineRule="auto"/>
        <w:rPr>
          <w:rFonts w:ascii="Times New Roman" w:hAnsi="Times New Roman" w:cs="Times New Roman"/>
          <w:sz w:val="24"/>
          <w:szCs w:val="24"/>
        </w:rPr>
      </w:pPr>
    </w:p>
    <w:p w14:paraId="1B60DC44" w14:textId="76F19E13" w:rsidR="0012058A" w:rsidRPr="00CF09A0" w:rsidRDefault="00935ACF" w:rsidP="00CF09A0">
      <w:pPr>
        <w:pStyle w:val="Heading2"/>
        <w:spacing w:line="360" w:lineRule="auto"/>
        <w:rPr>
          <w:rFonts w:ascii="Times New Roman" w:hAnsi="Times New Roman" w:cs="Times New Roman"/>
          <w:sz w:val="24"/>
          <w:szCs w:val="24"/>
        </w:rPr>
      </w:pPr>
      <w:bookmarkStart w:id="3" w:name="_Toc35247718"/>
      <w:bookmarkStart w:id="4" w:name="_Toc59035760"/>
      <w:r>
        <w:rPr>
          <w:rFonts w:ascii="Times New Roman" w:hAnsi="Times New Roman" w:cs="Times New Roman"/>
          <w:sz w:val="24"/>
          <w:szCs w:val="24"/>
          <w:lang w:val="bg-BG"/>
        </w:rPr>
        <w:t xml:space="preserve">4.0 </w:t>
      </w:r>
      <w:r w:rsidR="0012058A" w:rsidRPr="00CF09A0">
        <w:rPr>
          <w:rFonts w:ascii="Times New Roman" w:hAnsi="Times New Roman" w:cs="Times New Roman"/>
          <w:sz w:val="24"/>
          <w:szCs w:val="24"/>
        </w:rPr>
        <w:t>Methodology</w:t>
      </w:r>
      <w:bookmarkEnd w:id="3"/>
      <w:bookmarkEnd w:id="4"/>
      <w:r w:rsidR="0012058A" w:rsidRPr="00CF09A0">
        <w:rPr>
          <w:rFonts w:ascii="Times New Roman" w:hAnsi="Times New Roman" w:cs="Times New Roman"/>
          <w:sz w:val="24"/>
          <w:szCs w:val="24"/>
        </w:rPr>
        <w:t xml:space="preserve"> </w:t>
      </w:r>
    </w:p>
    <w:p w14:paraId="35BD6BB2" w14:textId="6A6764E0" w:rsidR="007E6C4D" w:rsidRDefault="00B133CE" w:rsidP="00A8740D">
      <w:pPr>
        <w:spacing w:line="360" w:lineRule="auto"/>
        <w:rPr>
          <w:rFonts w:ascii="Times New Roman" w:hAnsi="Times New Roman" w:cs="Times New Roman"/>
          <w:sz w:val="24"/>
          <w:szCs w:val="24"/>
        </w:rPr>
      </w:pPr>
      <w:r>
        <w:rPr>
          <w:rFonts w:ascii="Times New Roman" w:hAnsi="Times New Roman" w:cs="Times New Roman"/>
          <w:sz w:val="24"/>
          <w:szCs w:val="24"/>
        </w:rPr>
        <w:t>There are two approaches of collecting data – using primary sources and secondary sources. The primary source is data which can be gathered by observations or questioning, for example by conducting interviews or questionnaires/surveys. The secondary source is data that was already collected by someone else for another purpose, for example, to be used in different research</w:t>
      </w:r>
      <w:r w:rsidR="00194AF6">
        <w:rPr>
          <w:rFonts w:ascii="Times New Roman" w:hAnsi="Times New Roman" w:cs="Times New Roman"/>
          <w:sz w:val="24"/>
          <w:szCs w:val="24"/>
        </w:rPr>
        <w:t>.</w:t>
      </w:r>
      <w:r>
        <w:rPr>
          <w:rFonts w:ascii="Times New Roman" w:hAnsi="Times New Roman" w:cs="Times New Roman"/>
          <w:sz w:val="24"/>
          <w:szCs w:val="24"/>
        </w:rPr>
        <w:t xml:space="preserve"> </w:t>
      </w:r>
      <w:r w:rsidR="00A8740D">
        <w:rPr>
          <w:rFonts w:ascii="Times New Roman" w:hAnsi="Times New Roman" w:cs="Times New Roman"/>
          <w:sz w:val="24"/>
          <w:szCs w:val="24"/>
        </w:rPr>
        <w:t xml:space="preserve">The collection of primary data will be conducted via specific sampling method. </w:t>
      </w:r>
      <w:r w:rsidR="00D65C5C" w:rsidRPr="00CF09A0">
        <w:rPr>
          <w:rFonts w:ascii="Times New Roman" w:hAnsi="Times New Roman" w:cs="Times New Roman"/>
          <w:sz w:val="24"/>
          <w:szCs w:val="24"/>
        </w:rPr>
        <w:t>A sampling method is a procedure for selecting sample members from a population.</w:t>
      </w:r>
      <w:r w:rsidR="00A8740D">
        <w:rPr>
          <w:rFonts w:ascii="Times New Roman" w:hAnsi="Times New Roman" w:cs="Times New Roman"/>
          <w:sz w:val="24"/>
          <w:szCs w:val="24"/>
        </w:rPr>
        <w:t xml:space="preserve"> </w:t>
      </w:r>
      <w:r w:rsidR="00D65C5C" w:rsidRPr="00CF09A0">
        <w:rPr>
          <w:rFonts w:ascii="Times New Roman" w:hAnsi="Times New Roman" w:cs="Times New Roman"/>
          <w:sz w:val="24"/>
          <w:szCs w:val="24"/>
        </w:rPr>
        <w:t>Proper sampling methods are important for eliminating bias in the selection process.</w:t>
      </w:r>
      <w:r w:rsidR="00A8740D">
        <w:rPr>
          <w:rFonts w:ascii="Times New Roman" w:hAnsi="Times New Roman" w:cs="Times New Roman"/>
          <w:sz w:val="24"/>
          <w:szCs w:val="24"/>
        </w:rPr>
        <w:t xml:space="preserve"> There are two methods of sampling when conducting a research to draw valid conclusions from the results – they are probability sampling and non-probability sampling. In short, the sample is the specific group of individuals from which the data has been collected. </w:t>
      </w:r>
      <w:r w:rsidR="00FF2F01">
        <w:rPr>
          <w:rFonts w:ascii="Times New Roman" w:hAnsi="Times New Roman" w:cs="Times New Roman"/>
          <w:sz w:val="24"/>
          <w:szCs w:val="24"/>
        </w:rPr>
        <w:t xml:space="preserve">There are simple random samples (every member of the population has an equal chance of being selected); systematic samples (similar to the random samples, with the difference that numbers are </w:t>
      </w:r>
      <w:r w:rsidR="00FF2F01">
        <w:rPr>
          <w:rFonts w:ascii="Times New Roman" w:hAnsi="Times New Roman" w:cs="Times New Roman"/>
          <w:sz w:val="24"/>
          <w:szCs w:val="24"/>
        </w:rPr>
        <w:lastRenderedPageBreak/>
        <w:t>assigned, not names); stratified samples</w:t>
      </w:r>
      <w:r w:rsidR="000008B8">
        <w:rPr>
          <w:rFonts w:ascii="Times New Roman" w:hAnsi="Times New Roman" w:cs="Times New Roman"/>
          <w:sz w:val="24"/>
          <w:szCs w:val="24"/>
        </w:rPr>
        <w:t xml:space="preserve"> (dividing of the population into subpopulations)</w:t>
      </w:r>
      <w:r w:rsidR="00FF2F01">
        <w:rPr>
          <w:rFonts w:ascii="Times New Roman" w:hAnsi="Times New Roman" w:cs="Times New Roman"/>
          <w:sz w:val="24"/>
          <w:szCs w:val="24"/>
        </w:rPr>
        <w:t>; and cluster samples</w:t>
      </w:r>
      <w:r w:rsidR="000008B8">
        <w:rPr>
          <w:rFonts w:ascii="Times New Roman" w:hAnsi="Times New Roman" w:cs="Times New Roman"/>
          <w:sz w:val="24"/>
          <w:szCs w:val="24"/>
        </w:rPr>
        <w:t xml:space="preserve"> (similar to the stratified samples, but in this case a specific group is being chosen)</w:t>
      </w:r>
      <w:r w:rsidR="00FF2F01">
        <w:rPr>
          <w:rFonts w:ascii="Times New Roman" w:hAnsi="Times New Roman" w:cs="Times New Roman"/>
          <w:sz w:val="24"/>
          <w:szCs w:val="24"/>
        </w:rPr>
        <w:t xml:space="preserve">. </w:t>
      </w:r>
    </w:p>
    <w:p w14:paraId="6B76A139" w14:textId="3484D5FF" w:rsidR="00A8740D" w:rsidRPr="00CF09A0" w:rsidRDefault="00A8740D" w:rsidP="00A8740D">
      <w:pPr>
        <w:spacing w:line="360" w:lineRule="auto"/>
        <w:rPr>
          <w:rFonts w:ascii="Times New Roman" w:hAnsi="Times New Roman" w:cs="Times New Roman"/>
          <w:sz w:val="24"/>
          <w:szCs w:val="24"/>
        </w:rPr>
      </w:pPr>
      <w:r>
        <w:rPr>
          <w:rFonts w:ascii="Times New Roman" w:hAnsi="Times New Roman" w:cs="Times New Roman"/>
          <w:sz w:val="24"/>
          <w:szCs w:val="24"/>
        </w:rPr>
        <w:t>This study will research the effect</w:t>
      </w:r>
      <w:r w:rsidR="007E6C4D">
        <w:rPr>
          <w:rFonts w:ascii="Times New Roman" w:hAnsi="Times New Roman" w:cs="Times New Roman"/>
          <w:sz w:val="24"/>
          <w:szCs w:val="24"/>
        </w:rPr>
        <w:t>s</w:t>
      </w:r>
      <w:r>
        <w:rPr>
          <w:rFonts w:ascii="Times New Roman" w:hAnsi="Times New Roman" w:cs="Times New Roman"/>
          <w:sz w:val="24"/>
          <w:szCs w:val="24"/>
        </w:rPr>
        <w:t xml:space="preserve"> of VLE services on students at the University of Wales Trinity Saint David. </w:t>
      </w:r>
      <w:r w:rsidR="007E6C4D">
        <w:rPr>
          <w:rFonts w:ascii="Times New Roman" w:hAnsi="Times New Roman" w:cs="Times New Roman"/>
          <w:sz w:val="24"/>
          <w:szCs w:val="24"/>
        </w:rPr>
        <w:t xml:space="preserve">This study will make use of both primary and secondary data. In the background section has been provided a review of the existing literature on VLE services and their effect upon students. Consecutively, through a questionnaire designed by the researcher, a primary data will be collected and analysed. The survey consists of </w:t>
      </w:r>
      <w:r w:rsidR="00FF2F01">
        <w:rPr>
          <w:rFonts w:ascii="Times New Roman" w:hAnsi="Times New Roman" w:cs="Times New Roman"/>
          <w:sz w:val="24"/>
          <w:szCs w:val="24"/>
        </w:rPr>
        <w:t xml:space="preserve">14 questions and it was designed for the collection of responses online. As such, it must be mentioned that according to Buchanan and </w:t>
      </w:r>
      <w:proofErr w:type="spellStart"/>
      <w:r w:rsidR="00FF2F01">
        <w:rPr>
          <w:rFonts w:ascii="Times New Roman" w:hAnsi="Times New Roman" w:cs="Times New Roman"/>
          <w:sz w:val="24"/>
          <w:szCs w:val="24"/>
        </w:rPr>
        <w:t>Hvizdak</w:t>
      </w:r>
      <w:proofErr w:type="spellEnd"/>
      <w:r w:rsidR="00FF2F01">
        <w:rPr>
          <w:rFonts w:ascii="Times New Roman" w:hAnsi="Times New Roman" w:cs="Times New Roman"/>
          <w:sz w:val="24"/>
          <w:szCs w:val="24"/>
        </w:rPr>
        <w:t xml:space="preserve"> (2009) about online surveys, there is lack of control over the participants. However, due to the ongoing coronavirus pandemic and university recommendations, this has been the only method possible at these times. </w:t>
      </w:r>
      <w:r w:rsidR="00194AF6">
        <w:rPr>
          <w:rFonts w:ascii="Times New Roman" w:hAnsi="Times New Roman" w:cs="Times New Roman"/>
          <w:sz w:val="24"/>
          <w:szCs w:val="24"/>
        </w:rPr>
        <w:t>The</w:t>
      </w:r>
      <w:r w:rsidR="000008B8">
        <w:rPr>
          <w:rFonts w:ascii="Times New Roman" w:hAnsi="Times New Roman" w:cs="Times New Roman"/>
          <w:sz w:val="24"/>
          <w:szCs w:val="24"/>
        </w:rPr>
        <w:t xml:space="preserve"> cluster sampling method will be used, as the general population is being divided into subgroups, then the subgroup of people who are currently students at the UWTSD is being chosen to generate the data of the survey for this study. The survey aim is to examine students’</w:t>
      </w:r>
      <w:r w:rsidR="00FF2F01">
        <w:rPr>
          <w:rFonts w:ascii="Times New Roman" w:hAnsi="Times New Roman" w:cs="Times New Roman"/>
          <w:sz w:val="24"/>
          <w:szCs w:val="24"/>
        </w:rPr>
        <w:t xml:space="preserve"> opinions about the VLE services (Moodle) and their implementation into the teaching methods. At the end, the results would be discussed</w:t>
      </w:r>
      <w:r w:rsidR="00795E38">
        <w:rPr>
          <w:rFonts w:ascii="Times New Roman" w:hAnsi="Times New Roman" w:cs="Times New Roman"/>
          <w:sz w:val="24"/>
          <w:szCs w:val="24"/>
          <w:lang w:val="bg-BG"/>
        </w:rPr>
        <w:t xml:space="preserve">, </w:t>
      </w:r>
      <w:r w:rsidR="00FF2F01">
        <w:rPr>
          <w:rFonts w:ascii="Times New Roman" w:hAnsi="Times New Roman" w:cs="Times New Roman"/>
          <w:sz w:val="24"/>
          <w:szCs w:val="24"/>
        </w:rPr>
        <w:t xml:space="preserve">thus areas for improvement </w:t>
      </w:r>
      <w:r w:rsidR="00795E38">
        <w:rPr>
          <w:rFonts w:ascii="Times New Roman" w:hAnsi="Times New Roman" w:cs="Times New Roman"/>
          <w:sz w:val="24"/>
          <w:szCs w:val="24"/>
        </w:rPr>
        <w:t>will</w:t>
      </w:r>
      <w:r w:rsidR="00FF2F01">
        <w:rPr>
          <w:rFonts w:ascii="Times New Roman" w:hAnsi="Times New Roman" w:cs="Times New Roman"/>
          <w:sz w:val="24"/>
          <w:szCs w:val="24"/>
        </w:rPr>
        <w:t xml:space="preserve"> be provided. </w:t>
      </w:r>
    </w:p>
    <w:p w14:paraId="7547A3D0" w14:textId="2772ECE5" w:rsidR="00393E77" w:rsidRDefault="00935ACF" w:rsidP="00393E77">
      <w:pPr>
        <w:pStyle w:val="Heading1"/>
        <w:spacing w:line="360" w:lineRule="auto"/>
        <w:rPr>
          <w:rFonts w:ascii="Times New Roman" w:hAnsi="Times New Roman" w:cs="Times New Roman"/>
          <w:b/>
          <w:sz w:val="24"/>
          <w:szCs w:val="24"/>
        </w:rPr>
      </w:pPr>
      <w:bookmarkStart w:id="5" w:name="_Toc59035761"/>
      <w:r>
        <w:rPr>
          <w:rFonts w:ascii="Times New Roman" w:hAnsi="Times New Roman" w:cs="Times New Roman"/>
          <w:b/>
          <w:sz w:val="24"/>
          <w:szCs w:val="24"/>
          <w:lang w:val="bg-BG"/>
        </w:rPr>
        <w:t xml:space="preserve">5.0 </w:t>
      </w:r>
      <w:r w:rsidR="005C2C21" w:rsidRPr="00CF09A0">
        <w:rPr>
          <w:rFonts w:ascii="Times New Roman" w:hAnsi="Times New Roman" w:cs="Times New Roman"/>
          <w:b/>
          <w:sz w:val="24"/>
          <w:szCs w:val="24"/>
        </w:rPr>
        <w:t>Results</w:t>
      </w:r>
      <w:bookmarkEnd w:id="5"/>
    </w:p>
    <w:p w14:paraId="2991D973" w14:textId="6F44BA12" w:rsidR="00374367" w:rsidRPr="00180690" w:rsidRDefault="00374367" w:rsidP="00374367">
      <w:pPr>
        <w:spacing w:line="360" w:lineRule="auto"/>
        <w:rPr>
          <w:rFonts w:ascii="Times New Roman" w:hAnsi="Times New Roman" w:cs="Times New Roman"/>
          <w:sz w:val="24"/>
          <w:szCs w:val="24"/>
        </w:rPr>
      </w:pPr>
      <w:r>
        <w:rPr>
          <w:rFonts w:ascii="Times New Roman" w:hAnsi="Times New Roman" w:cs="Times New Roman"/>
          <w:sz w:val="24"/>
          <w:szCs w:val="24"/>
        </w:rPr>
        <w:t>This section presents the findings from the survey completed by students at the UWTSD. The results illustrate how students perceive the VLE services and more specifically ‘Moodle’ at the current moment. Also, the results show the ways in which those services are being accessed, as well as the average time spent learning from them. In addition, the participants provide their opinions about whether or not the implementation of those services more rigorously in the future could be beneficial for educational purpose so to become a replacement of traditional educational practices. As such, the results show that a total of 20 participants answered all 13 question, from which 10 are male and 10 females. The majority of them are between 26-35 years old. Most participants highlighted that prior this university they have not been using VLE or Moodle, as 61% answered with NO about VLE and 65% with NO about Moodle respectively. Despite this, higher percentage of the participants find the services useful and no one has described them as being lower than 3 on a scale of 1 to 5 (1 being bad, 5 being good). Finally, the results show that a third of the participants believes that VLE could replace learning in classes, another third believes they will not, while the rest are still unsure. The next chapter would provide more analysis of the findings.</w:t>
      </w:r>
    </w:p>
    <w:p w14:paraId="3F9DF376" w14:textId="3AA332AF" w:rsidR="00374367" w:rsidRPr="00374367" w:rsidRDefault="00374367" w:rsidP="00374367">
      <w:r>
        <w:rPr>
          <w:noProof/>
          <w:lang w:val="bg-BG" w:eastAsia="bg-BG"/>
        </w:rPr>
        <w:lastRenderedPageBreak/>
        <w:drawing>
          <wp:anchor distT="0" distB="0" distL="114300" distR="114300" simplePos="0" relativeHeight="251659264" behindDoc="1" locked="0" layoutInCell="1" allowOverlap="1" wp14:anchorId="3B471958" wp14:editId="24310B3C">
            <wp:simplePos x="0" y="0"/>
            <wp:positionH relativeFrom="column">
              <wp:posOffset>3134228</wp:posOffset>
            </wp:positionH>
            <wp:positionV relativeFrom="paragraph">
              <wp:posOffset>290648</wp:posOffset>
            </wp:positionV>
            <wp:extent cx="2790190" cy="2785745"/>
            <wp:effectExtent l="0" t="0" r="10160" b="14605"/>
            <wp:wrapTight wrapText="bothSides">
              <wp:wrapPolygon edited="0">
                <wp:start x="0" y="0"/>
                <wp:lineTo x="0" y="21566"/>
                <wp:lineTo x="21531" y="21566"/>
                <wp:lineTo x="21531" y="0"/>
                <wp:lineTo x="0" y="0"/>
              </wp:wrapPolygon>
            </wp:wrapTight>
            <wp:docPr id="2" name="Chart 2">
              <a:extLst xmlns:a="http://schemas.openxmlformats.org/drawingml/2006/main">
                <a:ext uri="{FF2B5EF4-FFF2-40B4-BE49-F238E27FC236}">
                  <a16:creationId xmlns:a16="http://schemas.microsoft.com/office/drawing/2014/main" id="{E07AEE9E-2207-4669-85FC-2883EAC146E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margin">
              <wp14:pctWidth>0</wp14:pctWidth>
            </wp14:sizeRelH>
            <wp14:sizeRelV relativeFrom="margin">
              <wp14:pctHeight>0</wp14:pctHeight>
            </wp14:sizeRelV>
          </wp:anchor>
        </w:drawing>
      </w:r>
    </w:p>
    <w:p w14:paraId="1F41F7B9" w14:textId="66516CC1" w:rsidR="0001747F" w:rsidRDefault="00393E77" w:rsidP="00CF09A0">
      <w:pPr>
        <w:spacing w:line="360" w:lineRule="auto"/>
        <w:rPr>
          <w:rFonts w:ascii="Times New Roman" w:hAnsi="Times New Roman" w:cs="Times New Roman"/>
          <w:sz w:val="24"/>
          <w:szCs w:val="24"/>
        </w:rPr>
      </w:pPr>
      <w:r>
        <w:rPr>
          <w:noProof/>
          <w:lang w:val="bg-BG" w:eastAsia="bg-BG"/>
        </w:rPr>
        <w:drawing>
          <wp:anchor distT="0" distB="0" distL="114300" distR="114300" simplePos="0" relativeHeight="251658240" behindDoc="1" locked="0" layoutInCell="1" allowOverlap="1" wp14:anchorId="1B7A2D9D" wp14:editId="27F8076D">
            <wp:simplePos x="0" y="0"/>
            <wp:positionH relativeFrom="column">
              <wp:posOffset>0</wp:posOffset>
            </wp:positionH>
            <wp:positionV relativeFrom="paragraph">
              <wp:posOffset>-2919</wp:posOffset>
            </wp:positionV>
            <wp:extent cx="2933700" cy="2762250"/>
            <wp:effectExtent l="0" t="0" r="0" b="0"/>
            <wp:wrapTight wrapText="bothSides">
              <wp:wrapPolygon edited="0">
                <wp:start x="0" y="0"/>
                <wp:lineTo x="0" y="21451"/>
                <wp:lineTo x="21460" y="21451"/>
                <wp:lineTo x="21460" y="0"/>
                <wp:lineTo x="0" y="0"/>
              </wp:wrapPolygon>
            </wp:wrapTight>
            <wp:docPr id="1" name="Chart 1">
              <a:extLst xmlns:a="http://schemas.openxmlformats.org/drawingml/2006/main">
                <a:ext uri="{FF2B5EF4-FFF2-40B4-BE49-F238E27FC236}">
                  <a16:creationId xmlns:a16="http://schemas.microsoft.com/office/drawing/2014/main" id="{8FA0AC4F-8A2C-451F-A2B1-5362A04B988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p>
    <w:p w14:paraId="40E48219" w14:textId="61690B66" w:rsidR="00393E77" w:rsidRDefault="00393E77" w:rsidP="00CF09A0">
      <w:pPr>
        <w:spacing w:line="360" w:lineRule="auto"/>
        <w:rPr>
          <w:rFonts w:ascii="Times New Roman" w:hAnsi="Times New Roman" w:cs="Times New Roman"/>
          <w:sz w:val="24"/>
          <w:szCs w:val="24"/>
        </w:rPr>
      </w:pPr>
    </w:p>
    <w:p w14:paraId="24837E9A" w14:textId="3D7BCCB6" w:rsidR="00393E77" w:rsidRDefault="00374367" w:rsidP="00CF09A0">
      <w:pPr>
        <w:spacing w:line="360" w:lineRule="auto"/>
        <w:rPr>
          <w:rFonts w:ascii="Times New Roman" w:hAnsi="Times New Roman" w:cs="Times New Roman"/>
          <w:sz w:val="24"/>
          <w:szCs w:val="24"/>
        </w:rPr>
      </w:pPr>
      <w:r>
        <w:rPr>
          <w:noProof/>
          <w:lang w:val="bg-BG" w:eastAsia="bg-BG"/>
        </w:rPr>
        <w:lastRenderedPageBreak/>
        <w:drawing>
          <wp:anchor distT="0" distB="0" distL="114300" distR="114300" simplePos="0" relativeHeight="251665408" behindDoc="1" locked="0" layoutInCell="1" allowOverlap="1" wp14:anchorId="5A032071" wp14:editId="54569C80">
            <wp:simplePos x="0" y="0"/>
            <wp:positionH relativeFrom="margin">
              <wp:posOffset>2980690</wp:posOffset>
            </wp:positionH>
            <wp:positionV relativeFrom="paragraph">
              <wp:posOffset>5913755</wp:posOffset>
            </wp:positionV>
            <wp:extent cx="2611755" cy="2748915"/>
            <wp:effectExtent l="0" t="0" r="17145" b="13335"/>
            <wp:wrapTight wrapText="bothSides">
              <wp:wrapPolygon edited="0">
                <wp:start x="0" y="0"/>
                <wp:lineTo x="0" y="21555"/>
                <wp:lineTo x="21584" y="21555"/>
                <wp:lineTo x="21584" y="0"/>
                <wp:lineTo x="0" y="0"/>
              </wp:wrapPolygon>
            </wp:wrapTight>
            <wp:docPr id="8" name="Chart 8">
              <a:extLst xmlns:a="http://schemas.openxmlformats.org/drawingml/2006/main">
                <a:ext uri="{FF2B5EF4-FFF2-40B4-BE49-F238E27FC236}">
                  <a16:creationId xmlns:a16="http://schemas.microsoft.com/office/drawing/2014/main" id="{5F0CEE9E-0B9D-4160-861F-3EBE903A6E7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margin">
              <wp14:pctWidth>0</wp14:pctWidth>
            </wp14:sizeRelH>
            <wp14:sizeRelV relativeFrom="margin">
              <wp14:pctHeight>0</wp14:pctHeight>
            </wp14:sizeRelV>
          </wp:anchor>
        </w:drawing>
      </w:r>
      <w:r>
        <w:rPr>
          <w:noProof/>
          <w:lang w:val="bg-BG" w:eastAsia="bg-BG"/>
        </w:rPr>
        <w:drawing>
          <wp:anchor distT="0" distB="0" distL="114300" distR="114300" simplePos="0" relativeHeight="251664384" behindDoc="1" locked="0" layoutInCell="1" allowOverlap="1" wp14:anchorId="21523AFF" wp14:editId="46C5CFC4">
            <wp:simplePos x="0" y="0"/>
            <wp:positionH relativeFrom="margin">
              <wp:align>left</wp:align>
            </wp:positionH>
            <wp:positionV relativeFrom="paragraph">
              <wp:posOffset>5927395</wp:posOffset>
            </wp:positionV>
            <wp:extent cx="2867025" cy="2737485"/>
            <wp:effectExtent l="0" t="0" r="9525" b="5715"/>
            <wp:wrapTight wrapText="bothSides">
              <wp:wrapPolygon edited="0">
                <wp:start x="0" y="0"/>
                <wp:lineTo x="0" y="21495"/>
                <wp:lineTo x="21528" y="21495"/>
                <wp:lineTo x="21528" y="0"/>
                <wp:lineTo x="0" y="0"/>
              </wp:wrapPolygon>
            </wp:wrapTight>
            <wp:docPr id="7" name="Chart 7">
              <a:extLst xmlns:a="http://schemas.openxmlformats.org/drawingml/2006/main">
                <a:ext uri="{FF2B5EF4-FFF2-40B4-BE49-F238E27FC236}">
                  <a16:creationId xmlns:a16="http://schemas.microsoft.com/office/drawing/2014/main" id="{A32EB637-9DF5-4F40-B85D-229E2843C3D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anchor>
        </w:drawing>
      </w:r>
      <w:r>
        <w:rPr>
          <w:noProof/>
          <w:lang w:val="bg-BG" w:eastAsia="bg-BG"/>
        </w:rPr>
        <w:drawing>
          <wp:anchor distT="0" distB="0" distL="114300" distR="114300" simplePos="0" relativeHeight="251662336" behindDoc="1" locked="0" layoutInCell="1" allowOverlap="1" wp14:anchorId="310E8FD3" wp14:editId="6771C62B">
            <wp:simplePos x="0" y="0"/>
            <wp:positionH relativeFrom="margin">
              <wp:posOffset>-11554</wp:posOffset>
            </wp:positionH>
            <wp:positionV relativeFrom="paragraph">
              <wp:posOffset>2904359</wp:posOffset>
            </wp:positionV>
            <wp:extent cx="2867025" cy="2766060"/>
            <wp:effectExtent l="0" t="0" r="9525" b="15240"/>
            <wp:wrapTight wrapText="bothSides">
              <wp:wrapPolygon edited="0">
                <wp:start x="0" y="0"/>
                <wp:lineTo x="0" y="21570"/>
                <wp:lineTo x="21528" y="21570"/>
                <wp:lineTo x="21528" y="0"/>
                <wp:lineTo x="0" y="0"/>
              </wp:wrapPolygon>
            </wp:wrapTight>
            <wp:docPr id="5" name="Chart 5">
              <a:extLst xmlns:a="http://schemas.openxmlformats.org/drawingml/2006/main">
                <a:ext uri="{FF2B5EF4-FFF2-40B4-BE49-F238E27FC236}">
                  <a16:creationId xmlns:a16="http://schemas.microsoft.com/office/drawing/2014/main" id="{1FD18406-CE25-48E9-A0CC-1B05F75A1C8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V relativeFrom="margin">
              <wp14:pctHeight>0</wp14:pctHeight>
            </wp14:sizeRelV>
          </wp:anchor>
        </w:drawing>
      </w:r>
      <w:r>
        <w:rPr>
          <w:noProof/>
          <w:lang w:val="bg-BG" w:eastAsia="bg-BG"/>
        </w:rPr>
        <w:drawing>
          <wp:anchor distT="0" distB="0" distL="114300" distR="114300" simplePos="0" relativeHeight="251663360" behindDoc="1" locked="0" layoutInCell="1" allowOverlap="1" wp14:anchorId="3B93F18A" wp14:editId="2D8CA2BF">
            <wp:simplePos x="0" y="0"/>
            <wp:positionH relativeFrom="margin">
              <wp:posOffset>2932240</wp:posOffset>
            </wp:positionH>
            <wp:positionV relativeFrom="paragraph">
              <wp:posOffset>2909116</wp:posOffset>
            </wp:positionV>
            <wp:extent cx="2671445" cy="2766060"/>
            <wp:effectExtent l="0" t="0" r="14605" b="15240"/>
            <wp:wrapTight wrapText="bothSides">
              <wp:wrapPolygon edited="0">
                <wp:start x="0" y="0"/>
                <wp:lineTo x="0" y="21570"/>
                <wp:lineTo x="21564" y="21570"/>
                <wp:lineTo x="21564" y="0"/>
                <wp:lineTo x="0" y="0"/>
              </wp:wrapPolygon>
            </wp:wrapTight>
            <wp:docPr id="6" name="Chart 6">
              <a:extLst xmlns:a="http://schemas.openxmlformats.org/drawingml/2006/main">
                <a:ext uri="{FF2B5EF4-FFF2-40B4-BE49-F238E27FC236}">
                  <a16:creationId xmlns:a16="http://schemas.microsoft.com/office/drawing/2014/main" id="{397FC878-7C88-4651-8C92-5FFF8D2F95F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margin">
              <wp14:pctWidth>0</wp14:pctWidth>
            </wp14:sizeRelH>
            <wp14:sizeRelV relativeFrom="margin">
              <wp14:pctHeight>0</wp14:pctHeight>
            </wp14:sizeRelV>
          </wp:anchor>
        </w:drawing>
      </w:r>
      <w:r>
        <w:rPr>
          <w:noProof/>
          <w:lang w:val="bg-BG" w:eastAsia="bg-BG"/>
        </w:rPr>
        <w:drawing>
          <wp:anchor distT="0" distB="0" distL="114300" distR="114300" simplePos="0" relativeHeight="251661312" behindDoc="1" locked="0" layoutInCell="1" allowOverlap="1" wp14:anchorId="61095CFF" wp14:editId="76E00DEA">
            <wp:simplePos x="0" y="0"/>
            <wp:positionH relativeFrom="column">
              <wp:posOffset>2908407</wp:posOffset>
            </wp:positionH>
            <wp:positionV relativeFrom="paragraph">
              <wp:posOffset>273</wp:posOffset>
            </wp:positionV>
            <wp:extent cx="2741930" cy="2711450"/>
            <wp:effectExtent l="0" t="0" r="1270" b="12700"/>
            <wp:wrapTight wrapText="bothSides">
              <wp:wrapPolygon edited="0">
                <wp:start x="0" y="0"/>
                <wp:lineTo x="0" y="21549"/>
                <wp:lineTo x="21460" y="21549"/>
                <wp:lineTo x="21460" y="0"/>
                <wp:lineTo x="0" y="0"/>
              </wp:wrapPolygon>
            </wp:wrapTight>
            <wp:docPr id="4" name="Chart 4">
              <a:extLst xmlns:a="http://schemas.openxmlformats.org/drawingml/2006/main">
                <a:ext uri="{FF2B5EF4-FFF2-40B4-BE49-F238E27FC236}">
                  <a16:creationId xmlns:a16="http://schemas.microsoft.com/office/drawing/2014/main" id="{2D9E8DCA-FD22-48AB-A3E3-48BC5503F13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margin">
              <wp14:pctWidth>0</wp14:pctWidth>
            </wp14:sizeRelH>
            <wp14:sizeRelV relativeFrom="margin">
              <wp14:pctHeight>0</wp14:pctHeight>
            </wp14:sizeRelV>
          </wp:anchor>
        </w:drawing>
      </w:r>
      <w:r>
        <w:rPr>
          <w:noProof/>
          <w:lang w:val="bg-BG" w:eastAsia="bg-BG"/>
        </w:rPr>
        <w:drawing>
          <wp:anchor distT="0" distB="0" distL="114300" distR="114300" simplePos="0" relativeHeight="251660288" behindDoc="1" locked="0" layoutInCell="1" allowOverlap="1" wp14:anchorId="3AFC8CC0" wp14:editId="6020BC63">
            <wp:simplePos x="0" y="0"/>
            <wp:positionH relativeFrom="margin">
              <wp:posOffset>-70724</wp:posOffset>
            </wp:positionH>
            <wp:positionV relativeFrom="paragraph">
              <wp:posOffset>-25</wp:posOffset>
            </wp:positionV>
            <wp:extent cx="2907030" cy="2724150"/>
            <wp:effectExtent l="0" t="0" r="7620" b="0"/>
            <wp:wrapTight wrapText="bothSides">
              <wp:wrapPolygon edited="0">
                <wp:start x="0" y="0"/>
                <wp:lineTo x="0" y="21449"/>
                <wp:lineTo x="21515" y="21449"/>
                <wp:lineTo x="21515" y="0"/>
                <wp:lineTo x="0" y="0"/>
              </wp:wrapPolygon>
            </wp:wrapTight>
            <wp:docPr id="3" name="Chart 3">
              <a:extLst xmlns:a="http://schemas.openxmlformats.org/drawingml/2006/main">
                <a:ext uri="{FF2B5EF4-FFF2-40B4-BE49-F238E27FC236}">
                  <a16:creationId xmlns:a16="http://schemas.microsoft.com/office/drawing/2014/main" id="{D5AD0F32-2E5E-4E57-96E2-9E03154DC7E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anchor>
        </w:drawing>
      </w:r>
    </w:p>
    <w:p w14:paraId="08FA9C25" w14:textId="725FA283" w:rsidR="00393E77" w:rsidRPr="00CF09A0" w:rsidRDefault="00374367" w:rsidP="00CF09A0">
      <w:pPr>
        <w:spacing w:line="360" w:lineRule="auto"/>
        <w:rPr>
          <w:rFonts w:ascii="Times New Roman" w:hAnsi="Times New Roman" w:cs="Times New Roman"/>
          <w:sz w:val="24"/>
          <w:szCs w:val="24"/>
        </w:rPr>
      </w:pPr>
      <w:r>
        <w:rPr>
          <w:noProof/>
          <w:lang w:val="bg-BG" w:eastAsia="bg-BG"/>
        </w:rPr>
        <w:lastRenderedPageBreak/>
        <w:drawing>
          <wp:anchor distT="0" distB="0" distL="114300" distR="114300" simplePos="0" relativeHeight="251670528" behindDoc="1" locked="0" layoutInCell="1" allowOverlap="1" wp14:anchorId="6F5C4BD2" wp14:editId="13ABEBBE">
            <wp:simplePos x="0" y="0"/>
            <wp:positionH relativeFrom="column">
              <wp:posOffset>-75507</wp:posOffset>
            </wp:positionH>
            <wp:positionV relativeFrom="paragraph">
              <wp:posOffset>5913739</wp:posOffset>
            </wp:positionV>
            <wp:extent cx="2913698" cy="2644141"/>
            <wp:effectExtent l="0" t="0" r="1270" b="3810"/>
            <wp:wrapTight wrapText="bothSides">
              <wp:wrapPolygon edited="0">
                <wp:start x="0" y="0"/>
                <wp:lineTo x="0" y="21476"/>
                <wp:lineTo x="21468" y="21476"/>
                <wp:lineTo x="21468" y="0"/>
                <wp:lineTo x="0" y="0"/>
              </wp:wrapPolygon>
            </wp:wrapTight>
            <wp:docPr id="13" name="Chart 13">
              <a:extLst xmlns:a="http://schemas.openxmlformats.org/drawingml/2006/main">
                <a:ext uri="{FF2B5EF4-FFF2-40B4-BE49-F238E27FC236}">
                  <a16:creationId xmlns:a16="http://schemas.microsoft.com/office/drawing/2014/main" id="{F086CD40-2A60-4862-B95C-2C38174F3B8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anchor>
        </w:drawing>
      </w:r>
      <w:r>
        <w:rPr>
          <w:noProof/>
          <w:lang w:val="bg-BG" w:eastAsia="bg-BG"/>
        </w:rPr>
        <w:drawing>
          <wp:anchor distT="0" distB="0" distL="114300" distR="114300" simplePos="0" relativeHeight="251668480" behindDoc="1" locked="0" layoutInCell="1" allowOverlap="1" wp14:anchorId="69282225" wp14:editId="5D79BF0D">
            <wp:simplePos x="0" y="0"/>
            <wp:positionH relativeFrom="margin">
              <wp:posOffset>3004185</wp:posOffset>
            </wp:positionH>
            <wp:positionV relativeFrom="paragraph">
              <wp:posOffset>2968625</wp:posOffset>
            </wp:positionV>
            <wp:extent cx="2625090" cy="2694940"/>
            <wp:effectExtent l="0" t="0" r="3810" b="10160"/>
            <wp:wrapTight wrapText="bothSides">
              <wp:wrapPolygon edited="0">
                <wp:start x="0" y="0"/>
                <wp:lineTo x="0" y="21529"/>
                <wp:lineTo x="21475" y="21529"/>
                <wp:lineTo x="21475" y="0"/>
                <wp:lineTo x="0" y="0"/>
              </wp:wrapPolygon>
            </wp:wrapTight>
            <wp:docPr id="12" name="Chart 12">
              <a:extLst xmlns:a="http://schemas.openxmlformats.org/drawingml/2006/main">
                <a:ext uri="{FF2B5EF4-FFF2-40B4-BE49-F238E27FC236}">
                  <a16:creationId xmlns:a16="http://schemas.microsoft.com/office/drawing/2014/main" id="{7E4749C8-1F3A-4545-B6B8-740B7656C99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margin">
              <wp14:pctWidth>0</wp14:pctWidth>
            </wp14:sizeRelH>
            <wp14:sizeRelV relativeFrom="margin">
              <wp14:pctHeight>0</wp14:pctHeight>
            </wp14:sizeRelV>
          </wp:anchor>
        </w:drawing>
      </w:r>
      <w:r>
        <w:rPr>
          <w:noProof/>
          <w:lang w:val="bg-BG" w:eastAsia="bg-BG"/>
        </w:rPr>
        <w:drawing>
          <wp:anchor distT="0" distB="0" distL="114300" distR="114300" simplePos="0" relativeHeight="251669504" behindDoc="1" locked="0" layoutInCell="1" allowOverlap="1" wp14:anchorId="4BBBDF08" wp14:editId="58615FA6">
            <wp:simplePos x="0" y="0"/>
            <wp:positionH relativeFrom="column">
              <wp:posOffset>-95250</wp:posOffset>
            </wp:positionH>
            <wp:positionV relativeFrom="paragraph">
              <wp:posOffset>2956560</wp:posOffset>
            </wp:positionV>
            <wp:extent cx="2921000" cy="2707005"/>
            <wp:effectExtent l="0" t="0" r="12700" b="17145"/>
            <wp:wrapTight wrapText="bothSides">
              <wp:wrapPolygon edited="0">
                <wp:start x="0" y="0"/>
                <wp:lineTo x="0" y="21585"/>
                <wp:lineTo x="21553" y="21585"/>
                <wp:lineTo x="21553" y="0"/>
                <wp:lineTo x="0" y="0"/>
              </wp:wrapPolygon>
            </wp:wrapTight>
            <wp:docPr id="11" name="Chart 11">
              <a:extLst xmlns:a="http://schemas.openxmlformats.org/drawingml/2006/main">
                <a:ext uri="{FF2B5EF4-FFF2-40B4-BE49-F238E27FC236}">
                  <a16:creationId xmlns:a16="http://schemas.microsoft.com/office/drawing/2014/main" id="{848207D1-1689-4CD5-9B24-1A4A6C1B7C8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V relativeFrom="margin">
              <wp14:pctHeight>0</wp14:pctHeight>
            </wp14:sizeRelV>
          </wp:anchor>
        </w:drawing>
      </w:r>
      <w:r>
        <w:rPr>
          <w:noProof/>
          <w:lang w:val="bg-BG" w:eastAsia="bg-BG"/>
        </w:rPr>
        <w:drawing>
          <wp:anchor distT="0" distB="0" distL="114300" distR="114300" simplePos="0" relativeHeight="251667456" behindDoc="1" locked="0" layoutInCell="1" allowOverlap="1" wp14:anchorId="00280C1B" wp14:editId="1778A4D9">
            <wp:simplePos x="0" y="0"/>
            <wp:positionH relativeFrom="margin">
              <wp:posOffset>3011928</wp:posOffset>
            </wp:positionH>
            <wp:positionV relativeFrom="paragraph">
              <wp:posOffset>495</wp:posOffset>
            </wp:positionV>
            <wp:extent cx="2642235" cy="2730500"/>
            <wp:effectExtent l="0" t="0" r="5715" b="12700"/>
            <wp:wrapTight wrapText="bothSides">
              <wp:wrapPolygon edited="0">
                <wp:start x="0" y="0"/>
                <wp:lineTo x="0" y="21550"/>
                <wp:lineTo x="21491" y="21550"/>
                <wp:lineTo x="21491" y="0"/>
                <wp:lineTo x="0" y="0"/>
              </wp:wrapPolygon>
            </wp:wrapTight>
            <wp:docPr id="10" name="Chart 10">
              <a:extLst xmlns:a="http://schemas.openxmlformats.org/drawingml/2006/main">
                <a:ext uri="{FF2B5EF4-FFF2-40B4-BE49-F238E27FC236}">
                  <a16:creationId xmlns:a16="http://schemas.microsoft.com/office/drawing/2014/main" id="{30BD5500-53BF-4C02-B63D-4598B43FC9E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14:sizeRelH relativeFrom="margin">
              <wp14:pctWidth>0</wp14:pctWidth>
            </wp14:sizeRelH>
            <wp14:sizeRelV relativeFrom="margin">
              <wp14:pctHeight>0</wp14:pctHeight>
            </wp14:sizeRelV>
          </wp:anchor>
        </w:drawing>
      </w:r>
      <w:r>
        <w:rPr>
          <w:noProof/>
          <w:lang w:val="bg-BG" w:eastAsia="bg-BG"/>
        </w:rPr>
        <w:drawing>
          <wp:anchor distT="0" distB="0" distL="114300" distR="114300" simplePos="0" relativeHeight="251666432" behindDoc="1" locked="0" layoutInCell="1" allowOverlap="1" wp14:anchorId="61A32C24" wp14:editId="55C40370">
            <wp:simplePos x="0" y="0"/>
            <wp:positionH relativeFrom="column">
              <wp:posOffset>-83631</wp:posOffset>
            </wp:positionH>
            <wp:positionV relativeFrom="paragraph">
              <wp:posOffset>231</wp:posOffset>
            </wp:positionV>
            <wp:extent cx="2921000" cy="2731770"/>
            <wp:effectExtent l="0" t="0" r="12700" b="11430"/>
            <wp:wrapTight wrapText="bothSides">
              <wp:wrapPolygon edited="0">
                <wp:start x="0" y="0"/>
                <wp:lineTo x="0" y="21540"/>
                <wp:lineTo x="21553" y="21540"/>
                <wp:lineTo x="21553" y="0"/>
                <wp:lineTo x="0" y="0"/>
              </wp:wrapPolygon>
            </wp:wrapTight>
            <wp:docPr id="9" name="Chart 9">
              <a:extLst xmlns:a="http://schemas.openxmlformats.org/drawingml/2006/main">
                <a:ext uri="{FF2B5EF4-FFF2-40B4-BE49-F238E27FC236}">
                  <a16:creationId xmlns:a16="http://schemas.microsoft.com/office/drawing/2014/main" id="{C8CE1940-6A93-47F3-92C7-95129100866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14:sizeRelH relativeFrom="margin">
              <wp14:pctWidth>0</wp14:pctWidth>
            </wp14:sizeRelH>
          </wp:anchor>
        </w:drawing>
      </w:r>
    </w:p>
    <w:p w14:paraId="40C9485A" w14:textId="3B742942" w:rsidR="0090610A" w:rsidRDefault="0090610A" w:rsidP="00CF09A0">
      <w:pPr>
        <w:spacing w:line="360" w:lineRule="auto"/>
        <w:rPr>
          <w:rFonts w:ascii="Times New Roman" w:hAnsi="Times New Roman" w:cs="Times New Roman"/>
          <w:sz w:val="24"/>
          <w:szCs w:val="24"/>
        </w:rPr>
      </w:pPr>
    </w:p>
    <w:p w14:paraId="6186D00D" w14:textId="750E8B8E" w:rsidR="00393E77" w:rsidRDefault="00393E77" w:rsidP="00CF09A0">
      <w:pPr>
        <w:spacing w:line="360" w:lineRule="auto"/>
        <w:rPr>
          <w:rFonts w:ascii="Times New Roman" w:hAnsi="Times New Roman" w:cs="Times New Roman"/>
          <w:sz w:val="24"/>
          <w:szCs w:val="24"/>
        </w:rPr>
      </w:pPr>
    </w:p>
    <w:p w14:paraId="4950CA0A" w14:textId="5C274B4B" w:rsidR="00393E77" w:rsidRDefault="00393E77" w:rsidP="00CF09A0">
      <w:pPr>
        <w:spacing w:line="360" w:lineRule="auto"/>
        <w:rPr>
          <w:rFonts w:ascii="Times New Roman" w:hAnsi="Times New Roman" w:cs="Times New Roman"/>
          <w:sz w:val="24"/>
          <w:szCs w:val="24"/>
        </w:rPr>
      </w:pPr>
    </w:p>
    <w:p w14:paraId="7C721EBF" w14:textId="195D9211" w:rsidR="00393E77" w:rsidRDefault="00393E77" w:rsidP="00CF09A0">
      <w:pPr>
        <w:spacing w:line="360" w:lineRule="auto"/>
        <w:rPr>
          <w:rFonts w:ascii="Times New Roman" w:hAnsi="Times New Roman" w:cs="Times New Roman"/>
          <w:sz w:val="24"/>
          <w:szCs w:val="24"/>
        </w:rPr>
      </w:pPr>
    </w:p>
    <w:p w14:paraId="7D42D31E" w14:textId="79D4F873" w:rsidR="00393E77" w:rsidRDefault="00393E77" w:rsidP="00CF09A0">
      <w:pPr>
        <w:spacing w:line="360" w:lineRule="auto"/>
        <w:rPr>
          <w:rFonts w:ascii="Times New Roman" w:hAnsi="Times New Roman" w:cs="Times New Roman"/>
          <w:sz w:val="24"/>
          <w:szCs w:val="24"/>
        </w:rPr>
      </w:pPr>
    </w:p>
    <w:p w14:paraId="25DDA143" w14:textId="236F288A" w:rsidR="00393E77" w:rsidRDefault="00393E77" w:rsidP="00CF09A0">
      <w:pPr>
        <w:spacing w:line="360" w:lineRule="auto"/>
        <w:rPr>
          <w:rFonts w:ascii="Times New Roman" w:hAnsi="Times New Roman" w:cs="Times New Roman"/>
          <w:sz w:val="24"/>
          <w:szCs w:val="24"/>
        </w:rPr>
      </w:pPr>
    </w:p>
    <w:p w14:paraId="307FFDF4" w14:textId="77777777" w:rsidR="00393E77" w:rsidRPr="00CF09A0" w:rsidRDefault="00393E77" w:rsidP="00CF09A0">
      <w:pPr>
        <w:spacing w:line="360" w:lineRule="auto"/>
        <w:rPr>
          <w:rFonts w:ascii="Times New Roman" w:hAnsi="Times New Roman" w:cs="Times New Roman"/>
          <w:sz w:val="24"/>
          <w:szCs w:val="24"/>
        </w:rPr>
      </w:pPr>
    </w:p>
    <w:p w14:paraId="472FAEBE" w14:textId="79B6E133" w:rsidR="00935ACF" w:rsidRPr="00935ACF" w:rsidRDefault="00935ACF" w:rsidP="00935ACF">
      <w:pPr>
        <w:pStyle w:val="Heading1"/>
        <w:spacing w:line="360" w:lineRule="auto"/>
        <w:rPr>
          <w:rFonts w:ascii="Times New Roman" w:hAnsi="Times New Roman" w:cs="Times New Roman"/>
          <w:b/>
          <w:sz w:val="24"/>
          <w:szCs w:val="24"/>
        </w:rPr>
      </w:pPr>
      <w:bookmarkStart w:id="6" w:name="_Toc59035762"/>
      <w:r>
        <w:rPr>
          <w:rFonts w:ascii="Times New Roman" w:hAnsi="Times New Roman" w:cs="Times New Roman"/>
          <w:b/>
          <w:sz w:val="24"/>
          <w:szCs w:val="24"/>
          <w:lang w:val="bg-BG"/>
        </w:rPr>
        <w:lastRenderedPageBreak/>
        <w:t xml:space="preserve">6.0 </w:t>
      </w:r>
      <w:r w:rsidR="00372BAD">
        <w:rPr>
          <w:rFonts w:ascii="Times New Roman" w:hAnsi="Times New Roman" w:cs="Times New Roman"/>
          <w:b/>
          <w:sz w:val="24"/>
          <w:szCs w:val="24"/>
        </w:rPr>
        <w:t>Discussion</w:t>
      </w:r>
      <w:bookmarkEnd w:id="6"/>
      <w:r>
        <w:rPr>
          <w:rFonts w:ascii="Times New Roman" w:hAnsi="Times New Roman" w:cs="Times New Roman"/>
          <w:b/>
          <w:sz w:val="24"/>
          <w:szCs w:val="24"/>
        </w:rPr>
        <w:t xml:space="preserve"> </w:t>
      </w:r>
    </w:p>
    <w:p w14:paraId="04E97DDD" w14:textId="12B2D15E" w:rsidR="0090610A" w:rsidRDefault="00387717" w:rsidP="00CF09A0">
      <w:pPr>
        <w:spacing w:line="360" w:lineRule="auto"/>
        <w:rPr>
          <w:rFonts w:ascii="Times New Roman" w:hAnsi="Times New Roman" w:cs="Times New Roman"/>
          <w:sz w:val="24"/>
          <w:szCs w:val="24"/>
        </w:rPr>
      </w:pPr>
      <w:r>
        <w:rPr>
          <w:rFonts w:ascii="Times New Roman" w:hAnsi="Times New Roman" w:cs="Times New Roman"/>
          <w:sz w:val="24"/>
          <w:szCs w:val="24"/>
        </w:rPr>
        <w:t xml:space="preserve">The results from the survey illustrate more detailed picture of the state of which the VLE services are being used by the students. It could be seen that most respondents have used VLE before (61.1%) and half of them rate them as 5 on a scale of 1 to 5, with no one rating the services poorly with 1 or 2. This shows that both categories, those who have used the VLE before and those who didn’t, find the services quite useful. In turn however, </w:t>
      </w:r>
      <w:proofErr w:type="gramStart"/>
      <w:r>
        <w:rPr>
          <w:rFonts w:ascii="Times New Roman" w:hAnsi="Times New Roman" w:cs="Times New Roman"/>
          <w:sz w:val="24"/>
          <w:szCs w:val="24"/>
        </w:rPr>
        <w:t>Only</w:t>
      </w:r>
      <w:proofErr w:type="gramEnd"/>
      <w:r>
        <w:rPr>
          <w:rFonts w:ascii="Times New Roman" w:hAnsi="Times New Roman" w:cs="Times New Roman"/>
          <w:sz w:val="24"/>
          <w:szCs w:val="24"/>
        </w:rPr>
        <w:t xml:space="preserve"> 10% express their readiness to engage in studies that only use VLE services, with the majority still being </w:t>
      </w:r>
      <w:r w:rsidR="00B445DE">
        <w:rPr>
          <w:rFonts w:ascii="Times New Roman" w:hAnsi="Times New Roman" w:cs="Times New Roman"/>
          <w:sz w:val="24"/>
          <w:szCs w:val="24"/>
        </w:rPr>
        <w:t xml:space="preserve">with doubts whether this could be a applicable modern solution for the future. Moreover, almost half of the participants state that they spend 2-3 hours per day using the VLE services, but at the same time 85% state that they would either spent the same amount of time or less in the previous conditions. Perhaps this comes from the fact that students have a specific time separated for studying, thus going to the university would reduce the amount of time they would put aside to further expand their knowledge by the use of VLE. This could also be due to notes taking in class, as it could be said that in recent conditions those requirements have been dropped. Furthermore, it must be noted that 95% of the participants use the VLE services through their PC, with only 5% who stated that they use </w:t>
      </w:r>
      <w:proofErr w:type="gramStart"/>
      <w:r w:rsidR="00B445DE">
        <w:rPr>
          <w:rFonts w:ascii="Times New Roman" w:hAnsi="Times New Roman" w:cs="Times New Roman"/>
          <w:sz w:val="24"/>
          <w:szCs w:val="24"/>
        </w:rPr>
        <w:t>smartphone</w:t>
      </w:r>
      <w:proofErr w:type="gramEnd"/>
      <w:r w:rsidR="00B445DE">
        <w:rPr>
          <w:rFonts w:ascii="Times New Roman" w:hAnsi="Times New Roman" w:cs="Times New Roman"/>
          <w:sz w:val="24"/>
          <w:szCs w:val="24"/>
        </w:rPr>
        <w:t xml:space="preserve"> and no one has been using the tablet option. Thus, it could be seen that VLE services perhaps are more accommodating for use via PC. It must be mentioned that a limitation to this study was not emphasising enough on the reasons why students do not use smartphones or tablet more frequently and what are the reasons for it. </w:t>
      </w:r>
    </w:p>
    <w:p w14:paraId="7116AC48" w14:textId="30B117F7" w:rsidR="00B445DE" w:rsidRPr="00CF09A0" w:rsidRDefault="00B445DE" w:rsidP="00CF09A0">
      <w:pPr>
        <w:spacing w:line="360" w:lineRule="auto"/>
        <w:rPr>
          <w:rFonts w:ascii="Times New Roman" w:hAnsi="Times New Roman" w:cs="Times New Roman"/>
          <w:sz w:val="24"/>
          <w:szCs w:val="24"/>
        </w:rPr>
      </w:pPr>
      <w:r>
        <w:rPr>
          <w:rFonts w:ascii="Times New Roman" w:hAnsi="Times New Roman" w:cs="Times New Roman"/>
          <w:sz w:val="24"/>
          <w:szCs w:val="24"/>
        </w:rPr>
        <w:t>In terms of the use of Moodle, similarly to the general VLE services, most of the students (65%) stated that they have not used it before, however, all of they find it quite useful for their studies. In contrast, the Online Library of Moodle was well-known to the students</w:t>
      </w:r>
      <w:r w:rsidR="003C7EA4">
        <w:rPr>
          <w:rFonts w:ascii="Times New Roman" w:hAnsi="Times New Roman" w:cs="Times New Roman"/>
          <w:sz w:val="24"/>
          <w:szCs w:val="24"/>
        </w:rPr>
        <w:t xml:space="preserve"> and none states that they are not satisfied with it. This could be due to the ability of all students to find all the relevant information they require for the purpose of their student work. Overall, 1/3 of the students believes that Virtual Learning could be a long-term alternative of the </w:t>
      </w:r>
      <w:proofErr w:type="gramStart"/>
      <w:r w:rsidR="003C7EA4">
        <w:rPr>
          <w:rFonts w:ascii="Times New Roman" w:hAnsi="Times New Roman" w:cs="Times New Roman"/>
          <w:sz w:val="24"/>
          <w:szCs w:val="24"/>
        </w:rPr>
        <w:t>class rooms</w:t>
      </w:r>
      <w:proofErr w:type="gramEnd"/>
      <w:r w:rsidR="003C7EA4">
        <w:rPr>
          <w:rFonts w:ascii="Times New Roman" w:hAnsi="Times New Roman" w:cs="Times New Roman"/>
          <w:sz w:val="24"/>
          <w:szCs w:val="24"/>
        </w:rPr>
        <w:t xml:space="preserve">, while 1/3 does not think so and 1/3 cannot decide yet, however no one believes that it would be a disaster. As such, based on Baker and </w:t>
      </w:r>
      <w:proofErr w:type="spellStart"/>
      <w:r w:rsidR="003C7EA4">
        <w:rPr>
          <w:rFonts w:ascii="Times New Roman" w:hAnsi="Times New Roman" w:cs="Times New Roman"/>
          <w:sz w:val="24"/>
          <w:szCs w:val="24"/>
        </w:rPr>
        <w:t>Gossman’s</w:t>
      </w:r>
      <w:proofErr w:type="spellEnd"/>
      <w:r w:rsidR="003C7EA4">
        <w:rPr>
          <w:rFonts w:ascii="Times New Roman" w:hAnsi="Times New Roman" w:cs="Times New Roman"/>
          <w:sz w:val="24"/>
          <w:szCs w:val="24"/>
        </w:rPr>
        <w:t xml:space="preserve"> (2013) finding that usually students who make good use of VLE services increase their performance, it would be viable to state that the results have shown that the Virtual Learning process proves to be helpful tool, but not more than that. In essence, students spend time and make use of the VLE services, however it could be seen that this is merely a ‘glue’ that they use to fill the educational gaps, instead of solely relying on them. </w:t>
      </w:r>
    </w:p>
    <w:p w14:paraId="20F85BD5" w14:textId="60AF7200" w:rsidR="008D23B2" w:rsidRPr="00CF09A0" w:rsidRDefault="00FB7726" w:rsidP="00CF09A0">
      <w:pPr>
        <w:pStyle w:val="Heading1"/>
        <w:spacing w:line="360" w:lineRule="auto"/>
        <w:rPr>
          <w:rFonts w:ascii="Times New Roman" w:hAnsi="Times New Roman" w:cs="Times New Roman"/>
          <w:b/>
          <w:sz w:val="24"/>
          <w:szCs w:val="24"/>
        </w:rPr>
      </w:pPr>
      <w:bookmarkStart w:id="7" w:name="_Toc59035763"/>
      <w:r>
        <w:rPr>
          <w:rFonts w:ascii="Times New Roman" w:hAnsi="Times New Roman" w:cs="Times New Roman"/>
          <w:b/>
          <w:sz w:val="24"/>
          <w:szCs w:val="24"/>
        </w:rPr>
        <w:lastRenderedPageBreak/>
        <w:t>7</w:t>
      </w:r>
      <w:r w:rsidR="00372BAD">
        <w:rPr>
          <w:rFonts w:ascii="Times New Roman" w:hAnsi="Times New Roman" w:cs="Times New Roman"/>
          <w:b/>
          <w:sz w:val="24"/>
          <w:szCs w:val="24"/>
        </w:rPr>
        <w:t xml:space="preserve">.0 </w:t>
      </w:r>
      <w:r w:rsidR="008D23B2" w:rsidRPr="00CF09A0">
        <w:rPr>
          <w:rFonts w:ascii="Times New Roman" w:hAnsi="Times New Roman" w:cs="Times New Roman"/>
          <w:b/>
          <w:sz w:val="24"/>
          <w:szCs w:val="24"/>
        </w:rPr>
        <w:t>Conclusion</w:t>
      </w:r>
      <w:bookmarkEnd w:id="7"/>
    </w:p>
    <w:p w14:paraId="3DA3951E" w14:textId="1892C94A" w:rsidR="00823966" w:rsidRDefault="003C7EA4" w:rsidP="00CF09A0">
      <w:pPr>
        <w:spacing w:line="360" w:lineRule="auto"/>
        <w:rPr>
          <w:rFonts w:ascii="Times New Roman" w:hAnsi="Times New Roman" w:cs="Times New Roman"/>
          <w:sz w:val="24"/>
          <w:szCs w:val="24"/>
        </w:rPr>
      </w:pPr>
      <w:r>
        <w:rPr>
          <w:rFonts w:ascii="Times New Roman" w:hAnsi="Times New Roman" w:cs="Times New Roman"/>
          <w:sz w:val="24"/>
          <w:szCs w:val="24"/>
        </w:rPr>
        <w:t xml:space="preserve">In general, it could be stated that returning to traditional lectures is being anticipated by students. This study provided an overview about how VLE services have been perceived by students historically and how they have been utilised. It was found that there is a steady increase of students who are prone to engagement with VLE services, however majority of them see it as a temporary measure, not a permanent one. It would be recommended for future studies to research to what extend students </w:t>
      </w:r>
      <w:r w:rsidR="003B2EAC">
        <w:rPr>
          <w:rFonts w:ascii="Times New Roman" w:hAnsi="Times New Roman" w:cs="Times New Roman"/>
          <w:sz w:val="24"/>
          <w:szCs w:val="24"/>
        </w:rPr>
        <w:t xml:space="preserve">that have enrolled on online-only degrees across the globe are satisfied by the studies and make comparison with those who have such mixture like the UWTSD. Although this university’s main idea has not been to create such an environment, but it was ‘pushed’ to do so because of the recent events with closures and social distancing, it could be seen that the shift from traditional classes to VLE has been regarded by students in a positive way. Moreover, considering that most of the student have not increased the amount of time they usually spent learning through the VLE services, it could be stated that in the long-term there could be expected some learning gaps. Nonetheless, it could be concluded that the VLE services are a useful tool for students, thus universities should continue to develop them, as long as they do not present them as an alternative to traditional education, but solely as a helpful tool to support their studies.  </w:t>
      </w:r>
      <w:r>
        <w:rPr>
          <w:rFonts w:ascii="Times New Roman" w:hAnsi="Times New Roman" w:cs="Times New Roman"/>
          <w:sz w:val="24"/>
          <w:szCs w:val="24"/>
        </w:rPr>
        <w:t xml:space="preserve"> </w:t>
      </w:r>
    </w:p>
    <w:p w14:paraId="5240CB89" w14:textId="1ACD34B1" w:rsidR="00374367" w:rsidRDefault="00374367" w:rsidP="00CF09A0">
      <w:pPr>
        <w:spacing w:line="360" w:lineRule="auto"/>
        <w:rPr>
          <w:rFonts w:ascii="Times New Roman" w:hAnsi="Times New Roman" w:cs="Times New Roman"/>
          <w:sz w:val="24"/>
          <w:szCs w:val="24"/>
        </w:rPr>
      </w:pPr>
    </w:p>
    <w:p w14:paraId="4D6B2FAF" w14:textId="7BCC28F2" w:rsidR="00374367" w:rsidRDefault="00374367" w:rsidP="00CF09A0">
      <w:pPr>
        <w:spacing w:line="360" w:lineRule="auto"/>
        <w:rPr>
          <w:rFonts w:ascii="Times New Roman" w:hAnsi="Times New Roman" w:cs="Times New Roman"/>
          <w:sz w:val="24"/>
          <w:szCs w:val="24"/>
        </w:rPr>
      </w:pPr>
    </w:p>
    <w:p w14:paraId="624BC05A" w14:textId="74994C21" w:rsidR="00374367" w:rsidRDefault="00374367" w:rsidP="00CF09A0">
      <w:pPr>
        <w:spacing w:line="360" w:lineRule="auto"/>
        <w:rPr>
          <w:rFonts w:ascii="Times New Roman" w:hAnsi="Times New Roman" w:cs="Times New Roman"/>
          <w:sz w:val="24"/>
          <w:szCs w:val="24"/>
        </w:rPr>
      </w:pPr>
    </w:p>
    <w:p w14:paraId="380A90AA" w14:textId="18B1A140" w:rsidR="00374367" w:rsidRDefault="00374367" w:rsidP="00CF09A0">
      <w:pPr>
        <w:spacing w:line="360" w:lineRule="auto"/>
        <w:rPr>
          <w:rFonts w:ascii="Times New Roman" w:hAnsi="Times New Roman" w:cs="Times New Roman"/>
          <w:sz w:val="24"/>
          <w:szCs w:val="24"/>
        </w:rPr>
      </w:pPr>
    </w:p>
    <w:p w14:paraId="7183DEE0" w14:textId="533720D5" w:rsidR="00374367" w:rsidRDefault="00374367" w:rsidP="00CF09A0">
      <w:pPr>
        <w:spacing w:line="360" w:lineRule="auto"/>
        <w:rPr>
          <w:rFonts w:ascii="Times New Roman" w:hAnsi="Times New Roman" w:cs="Times New Roman"/>
          <w:sz w:val="24"/>
          <w:szCs w:val="24"/>
        </w:rPr>
      </w:pPr>
    </w:p>
    <w:p w14:paraId="04F37256" w14:textId="4C6A1273" w:rsidR="00374367" w:rsidRDefault="00374367" w:rsidP="00CF09A0">
      <w:pPr>
        <w:spacing w:line="360" w:lineRule="auto"/>
        <w:rPr>
          <w:rFonts w:ascii="Times New Roman" w:hAnsi="Times New Roman" w:cs="Times New Roman"/>
          <w:sz w:val="24"/>
          <w:szCs w:val="24"/>
        </w:rPr>
      </w:pPr>
    </w:p>
    <w:p w14:paraId="1C52A204" w14:textId="5141D02D" w:rsidR="00374367" w:rsidRDefault="00374367" w:rsidP="00CF09A0">
      <w:pPr>
        <w:spacing w:line="360" w:lineRule="auto"/>
        <w:rPr>
          <w:rFonts w:ascii="Times New Roman" w:hAnsi="Times New Roman" w:cs="Times New Roman"/>
          <w:sz w:val="24"/>
          <w:szCs w:val="24"/>
        </w:rPr>
      </w:pPr>
    </w:p>
    <w:p w14:paraId="64DC1C7F" w14:textId="2AEEA4FC" w:rsidR="00374367" w:rsidRDefault="00374367" w:rsidP="00CF09A0">
      <w:pPr>
        <w:spacing w:line="360" w:lineRule="auto"/>
        <w:rPr>
          <w:rFonts w:ascii="Times New Roman" w:hAnsi="Times New Roman" w:cs="Times New Roman"/>
          <w:sz w:val="24"/>
          <w:szCs w:val="24"/>
        </w:rPr>
      </w:pPr>
    </w:p>
    <w:p w14:paraId="203C1032" w14:textId="2179C0B6" w:rsidR="00374367" w:rsidRDefault="00374367" w:rsidP="00CF09A0">
      <w:pPr>
        <w:spacing w:line="360" w:lineRule="auto"/>
        <w:rPr>
          <w:rFonts w:ascii="Times New Roman" w:hAnsi="Times New Roman" w:cs="Times New Roman"/>
          <w:sz w:val="24"/>
          <w:szCs w:val="24"/>
        </w:rPr>
      </w:pPr>
    </w:p>
    <w:p w14:paraId="56E2C50E" w14:textId="77777777" w:rsidR="00374367" w:rsidRPr="00CF09A0" w:rsidRDefault="00374367" w:rsidP="00CF09A0">
      <w:pPr>
        <w:spacing w:line="360" w:lineRule="auto"/>
        <w:rPr>
          <w:rFonts w:ascii="Times New Roman" w:hAnsi="Times New Roman" w:cs="Times New Roman"/>
          <w:sz w:val="24"/>
          <w:szCs w:val="24"/>
        </w:rPr>
      </w:pPr>
    </w:p>
    <w:p w14:paraId="479C7CE2" w14:textId="3C6AF461" w:rsidR="00D84B61" w:rsidRPr="00CF09A0" w:rsidRDefault="00D84B61" w:rsidP="00CF09A0">
      <w:pPr>
        <w:pStyle w:val="Heading1"/>
        <w:spacing w:line="360" w:lineRule="auto"/>
        <w:rPr>
          <w:rFonts w:ascii="Times New Roman" w:hAnsi="Times New Roman" w:cs="Times New Roman"/>
          <w:b/>
          <w:sz w:val="24"/>
          <w:szCs w:val="24"/>
        </w:rPr>
      </w:pPr>
      <w:bookmarkStart w:id="8" w:name="_Toc59035764"/>
      <w:r w:rsidRPr="00CF09A0">
        <w:rPr>
          <w:rFonts w:ascii="Times New Roman" w:hAnsi="Times New Roman" w:cs="Times New Roman"/>
          <w:b/>
          <w:sz w:val="24"/>
          <w:szCs w:val="24"/>
        </w:rPr>
        <w:lastRenderedPageBreak/>
        <w:t>References</w:t>
      </w:r>
      <w:bookmarkEnd w:id="8"/>
    </w:p>
    <w:p w14:paraId="6E2DEF19" w14:textId="1BAE8FCF" w:rsidR="004E7F21" w:rsidRDefault="004E7F21" w:rsidP="00CF09A0">
      <w:pPr>
        <w:spacing w:line="360" w:lineRule="auto"/>
        <w:rPr>
          <w:rFonts w:ascii="Times New Roman" w:hAnsi="Times New Roman" w:cs="Times New Roman"/>
          <w:color w:val="222222"/>
          <w:sz w:val="24"/>
          <w:szCs w:val="24"/>
          <w:shd w:val="clear" w:color="auto" w:fill="FFFFFF"/>
        </w:rPr>
      </w:pPr>
      <w:r w:rsidRPr="00CF09A0">
        <w:rPr>
          <w:rFonts w:ascii="Times New Roman" w:hAnsi="Times New Roman" w:cs="Times New Roman"/>
          <w:color w:val="222222"/>
          <w:sz w:val="24"/>
          <w:szCs w:val="24"/>
          <w:shd w:val="clear" w:color="auto" w:fill="FFFFFF"/>
        </w:rPr>
        <w:tab/>
        <w:t xml:space="preserve">Barker, J. and </w:t>
      </w:r>
      <w:proofErr w:type="spellStart"/>
      <w:r w:rsidRPr="00CF09A0">
        <w:rPr>
          <w:rFonts w:ascii="Times New Roman" w:hAnsi="Times New Roman" w:cs="Times New Roman"/>
          <w:color w:val="222222"/>
          <w:sz w:val="24"/>
          <w:szCs w:val="24"/>
          <w:shd w:val="clear" w:color="auto" w:fill="FFFFFF"/>
        </w:rPr>
        <w:t>Gossman</w:t>
      </w:r>
      <w:proofErr w:type="spellEnd"/>
      <w:r w:rsidRPr="00CF09A0">
        <w:rPr>
          <w:rFonts w:ascii="Times New Roman" w:hAnsi="Times New Roman" w:cs="Times New Roman"/>
          <w:color w:val="222222"/>
          <w:sz w:val="24"/>
          <w:szCs w:val="24"/>
          <w:shd w:val="clear" w:color="auto" w:fill="FFFFFF"/>
        </w:rPr>
        <w:t>, P., 2013. The learning impact of a virtual learning environment: students’ views. </w:t>
      </w:r>
      <w:r w:rsidRPr="00CF09A0">
        <w:rPr>
          <w:rFonts w:ascii="Times New Roman" w:hAnsi="Times New Roman" w:cs="Times New Roman"/>
          <w:i/>
          <w:iCs/>
          <w:color w:val="222222"/>
          <w:sz w:val="24"/>
          <w:szCs w:val="24"/>
          <w:shd w:val="clear" w:color="auto" w:fill="FFFFFF"/>
        </w:rPr>
        <w:t>Teacher Education Advancement Network Journal (TEAN)</w:t>
      </w:r>
      <w:r w:rsidRPr="00CF09A0">
        <w:rPr>
          <w:rFonts w:ascii="Times New Roman" w:hAnsi="Times New Roman" w:cs="Times New Roman"/>
          <w:color w:val="222222"/>
          <w:sz w:val="24"/>
          <w:szCs w:val="24"/>
          <w:shd w:val="clear" w:color="auto" w:fill="FFFFFF"/>
        </w:rPr>
        <w:t>, </w:t>
      </w:r>
      <w:r w:rsidRPr="00CF09A0">
        <w:rPr>
          <w:rFonts w:ascii="Times New Roman" w:hAnsi="Times New Roman" w:cs="Times New Roman"/>
          <w:i/>
          <w:iCs/>
          <w:color w:val="222222"/>
          <w:sz w:val="24"/>
          <w:szCs w:val="24"/>
          <w:shd w:val="clear" w:color="auto" w:fill="FFFFFF"/>
        </w:rPr>
        <w:t>5</w:t>
      </w:r>
      <w:r w:rsidRPr="00CF09A0">
        <w:rPr>
          <w:rFonts w:ascii="Times New Roman" w:hAnsi="Times New Roman" w:cs="Times New Roman"/>
          <w:color w:val="222222"/>
          <w:sz w:val="24"/>
          <w:szCs w:val="24"/>
          <w:shd w:val="clear" w:color="auto" w:fill="FFFFFF"/>
        </w:rPr>
        <w:t>(2), pp.19-38.</w:t>
      </w:r>
    </w:p>
    <w:p w14:paraId="12CFC5D4" w14:textId="5AD263C2" w:rsidR="00194AF6" w:rsidRPr="00CF09A0" w:rsidRDefault="00194AF6" w:rsidP="00CF09A0">
      <w:pPr>
        <w:spacing w:line="360" w:lineRule="auto"/>
        <w:rPr>
          <w:rFonts w:ascii="Times New Roman" w:hAnsi="Times New Roman" w:cs="Times New Roman"/>
          <w:sz w:val="24"/>
          <w:szCs w:val="24"/>
        </w:rPr>
      </w:pPr>
      <w:r>
        <w:rPr>
          <w:rFonts w:ascii="Arial" w:hAnsi="Arial" w:cs="Arial"/>
          <w:color w:val="222222"/>
          <w:sz w:val="20"/>
          <w:szCs w:val="20"/>
          <w:shd w:val="clear" w:color="auto" w:fill="FFFFFF"/>
        </w:rPr>
        <w:tab/>
        <w:t xml:space="preserve">Buchanan, E.A. and </w:t>
      </w:r>
      <w:proofErr w:type="spellStart"/>
      <w:r>
        <w:rPr>
          <w:rFonts w:ascii="Arial" w:hAnsi="Arial" w:cs="Arial"/>
          <w:color w:val="222222"/>
          <w:sz w:val="20"/>
          <w:szCs w:val="20"/>
          <w:shd w:val="clear" w:color="auto" w:fill="FFFFFF"/>
        </w:rPr>
        <w:t>Hvizdak</w:t>
      </w:r>
      <w:proofErr w:type="spellEnd"/>
      <w:r>
        <w:rPr>
          <w:rFonts w:ascii="Arial" w:hAnsi="Arial" w:cs="Arial"/>
          <w:color w:val="222222"/>
          <w:sz w:val="20"/>
          <w:szCs w:val="20"/>
          <w:shd w:val="clear" w:color="auto" w:fill="FFFFFF"/>
        </w:rPr>
        <w:t>, E.E., 2009. Online survey tools: Ethical and methodological concerns of human research ethics committees. </w:t>
      </w:r>
      <w:r>
        <w:rPr>
          <w:rFonts w:ascii="Arial" w:hAnsi="Arial" w:cs="Arial"/>
          <w:i/>
          <w:iCs/>
          <w:color w:val="222222"/>
          <w:sz w:val="20"/>
          <w:szCs w:val="20"/>
          <w:shd w:val="clear" w:color="auto" w:fill="FFFFFF"/>
        </w:rPr>
        <w:t>Journal of Empirical Research on Human Research Ethics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w:t>
      </w:r>
      <w:r>
        <w:rPr>
          <w:rFonts w:ascii="Arial" w:hAnsi="Arial" w:cs="Arial"/>
          <w:color w:val="222222"/>
          <w:sz w:val="20"/>
          <w:szCs w:val="20"/>
          <w:shd w:val="clear" w:color="auto" w:fill="FFFFFF"/>
        </w:rPr>
        <w:t>(2), pp.37-48.</w:t>
      </w:r>
    </w:p>
    <w:p w14:paraId="5B27A1C2" w14:textId="01EC261C" w:rsidR="00082E56" w:rsidRPr="00CF09A0" w:rsidRDefault="008F4AAF" w:rsidP="00CF09A0">
      <w:pPr>
        <w:spacing w:line="360" w:lineRule="auto"/>
        <w:rPr>
          <w:rFonts w:ascii="Times New Roman" w:hAnsi="Times New Roman" w:cs="Times New Roman"/>
          <w:color w:val="222222"/>
          <w:sz w:val="24"/>
          <w:szCs w:val="24"/>
          <w:shd w:val="clear" w:color="auto" w:fill="FFFFFF"/>
        </w:rPr>
      </w:pPr>
      <w:r w:rsidRPr="00CF09A0">
        <w:rPr>
          <w:rFonts w:ascii="Times New Roman" w:hAnsi="Times New Roman" w:cs="Times New Roman"/>
          <w:color w:val="222222"/>
          <w:sz w:val="24"/>
          <w:szCs w:val="24"/>
          <w:shd w:val="clear" w:color="auto" w:fill="FFFFFF"/>
        </w:rPr>
        <w:tab/>
      </w:r>
      <w:proofErr w:type="spellStart"/>
      <w:r w:rsidRPr="00CF09A0">
        <w:rPr>
          <w:rFonts w:ascii="Times New Roman" w:hAnsi="Times New Roman" w:cs="Times New Roman"/>
          <w:color w:val="222222"/>
          <w:sz w:val="24"/>
          <w:szCs w:val="24"/>
          <w:shd w:val="clear" w:color="auto" w:fill="FFFFFF"/>
        </w:rPr>
        <w:t>Demian</w:t>
      </w:r>
      <w:proofErr w:type="spellEnd"/>
      <w:r w:rsidRPr="00CF09A0">
        <w:rPr>
          <w:rFonts w:ascii="Times New Roman" w:hAnsi="Times New Roman" w:cs="Times New Roman"/>
          <w:color w:val="222222"/>
          <w:sz w:val="24"/>
          <w:szCs w:val="24"/>
          <w:shd w:val="clear" w:color="auto" w:fill="FFFFFF"/>
        </w:rPr>
        <w:t>, P. and Morrice, J., 2015. The use of virtual learning environments and their impact on academic performance. </w:t>
      </w:r>
      <w:r w:rsidRPr="00CF09A0">
        <w:rPr>
          <w:rFonts w:ascii="Times New Roman" w:hAnsi="Times New Roman" w:cs="Times New Roman"/>
          <w:i/>
          <w:iCs/>
          <w:color w:val="222222"/>
          <w:sz w:val="24"/>
          <w:szCs w:val="24"/>
          <w:shd w:val="clear" w:color="auto" w:fill="FFFFFF"/>
        </w:rPr>
        <w:t>engineering education</w:t>
      </w:r>
      <w:r w:rsidRPr="00CF09A0">
        <w:rPr>
          <w:rFonts w:ascii="Times New Roman" w:hAnsi="Times New Roman" w:cs="Times New Roman"/>
          <w:color w:val="222222"/>
          <w:sz w:val="24"/>
          <w:szCs w:val="24"/>
          <w:shd w:val="clear" w:color="auto" w:fill="FFFFFF"/>
        </w:rPr>
        <w:t>, </w:t>
      </w:r>
      <w:r w:rsidRPr="00CF09A0">
        <w:rPr>
          <w:rFonts w:ascii="Times New Roman" w:hAnsi="Times New Roman" w:cs="Times New Roman"/>
          <w:i/>
          <w:iCs/>
          <w:color w:val="222222"/>
          <w:sz w:val="24"/>
          <w:szCs w:val="24"/>
          <w:shd w:val="clear" w:color="auto" w:fill="FFFFFF"/>
        </w:rPr>
        <w:t>7</w:t>
      </w:r>
      <w:r w:rsidRPr="00CF09A0">
        <w:rPr>
          <w:rFonts w:ascii="Times New Roman" w:hAnsi="Times New Roman" w:cs="Times New Roman"/>
          <w:color w:val="222222"/>
          <w:sz w:val="24"/>
          <w:szCs w:val="24"/>
          <w:shd w:val="clear" w:color="auto" w:fill="FFFFFF"/>
        </w:rPr>
        <w:t>(1), pp.11-19.</w:t>
      </w:r>
      <w:r w:rsidR="004E7F21" w:rsidRPr="00CF09A0">
        <w:rPr>
          <w:rFonts w:ascii="Times New Roman" w:hAnsi="Times New Roman" w:cs="Times New Roman"/>
          <w:color w:val="222222"/>
          <w:sz w:val="24"/>
          <w:szCs w:val="24"/>
          <w:shd w:val="clear" w:color="auto" w:fill="FFFFFF"/>
        </w:rPr>
        <w:tab/>
      </w:r>
    </w:p>
    <w:p w14:paraId="1B846540" w14:textId="794B5780" w:rsidR="00082E56" w:rsidRPr="00CF09A0" w:rsidRDefault="00082E56" w:rsidP="00CF09A0">
      <w:pPr>
        <w:spacing w:line="360" w:lineRule="auto"/>
        <w:rPr>
          <w:rFonts w:ascii="Times New Roman" w:hAnsi="Times New Roman" w:cs="Times New Roman"/>
          <w:color w:val="222222"/>
          <w:sz w:val="24"/>
          <w:szCs w:val="24"/>
          <w:shd w:val="clear" w:color="auto" w:fill="FFFFFF"/>
        </w:rPr>
      </w:pPr>
      <w:r w:rsidRPr="00CF09A0">
        <w:rPr>
          <w:rFonts w:ascii="Times New Roman" w:hAnsi="Times New Roman" w:cs="Times New Roman"/>
          <w:color w:val="222222"/>
          <w:sz w:val="24"/>
          <w:szCs w:val="24"/>
          <w:shd w:val="clear" w:color="auto" w:fill="FFFFFF"/>
        </w:rPr>
        <w:tab/>
        <w:t>Govindarajan, V. and Srivastava, A., 2020. What the shift to virtual learning could mean for the future of higher ed. </w:t>
      </w:r>
      <w:r w:rsidRPr="00CF09A0">
        <w:rPr>
          <w:rFonts w:ascii="Times New Roman" w:hAnsi="Times New Roman" w:cs="Times New Roman"/>
          <w:i/>
          <w:iCs/>
          <w:color w:val="222222"/>
          <w:sz w:val="24"/>
          <w:szCs w:val="24"/>
          <w:shd w:val="clear" w:color="auto" w:fill="FFFFFF"/>
        </w:rPr>
        <w:t xml:space="preserve">Harvard Business Review, </w:t>
      </w:r>
      <w:proofErr w:type="gramStart"/>
      <w:r w:rsidRPr="00CF09A0">
        <w:rPr>
          <w:rFonts w:ascii="Times New Roman" w:hAnsi="Times New Roman" w:cs="Times New Roman"/>
          <w:i/>
          <w:iCs/>
          <w:color w:val="222222"/>
          <w:sz w:val="24"/>
          <w:szCs w:val="24"/>
          <w:shd w:val="clear" w:color="auto" w:fill="FFFFFF"/>
        </w:rPr>
        <w:t>March</w:t>
      </w:r>
      <w:r w:rsidRPr="00CF09A0">
        <w:rPr>
          <w:rFonts w:ascii="Times New Roman" w:hAnsi="Times New Roman" w:cs="Times New Roman"/>
          <w:color w:val="222222"/>
          <w:sz w:val="24"/>
          <w:szCs w:val="24"/>
          <w:shd w:val="clear" w:color="auto" w:fill="FFFFFF"/>
        </w:rPr>
        <w:t>,</w:t>
      </w:r>
      <w:proofErr w:type="gramEnd"/>
      <w:r w:rsidRPr="00CF09A0">
        <w:rPr>
          <w:rFonts w:ascii="Times New Roman" w:hAnsi="Times New Roman" w:cs="Times New Roman"/>
          <w:color w:val="222222"/>
          <w:sz w:val="24"/>
          <w:szCs w:val="24"/>
          <w:shd w:val="clear" w:color="auto" w:fill="FFFFFF"/>
        </w:rPr>
        <w:t> </w:t>
      </w:r>
      <w:r w:rsidRPr="00CF09A0">
        <w:rPr>
          <w:rFonts w:ascii="Times New Roman" w:hAnsi="Times New Roman" w:cs="Times New Roman"/>
          <w:i/>
          <w:iCs/>
          <w:color w:val="222222"/>
          <w:sz w:val="24"/>
          <w:szCs w:val="24"/>
          <w:shd w:val="clear" w:color="auto" w:fill="FFFFFF"/>
        </w:rPr>
        <w:t>31</w:t>
      </w:r>
      <w:r w:rsidRPr="00CF09A0">
        <w:rPr>
          <w:rFonts w:ascii="Times New Roman" w:hAnsi="Times New Roman" w:cs="Times New Roman"/>
          <w:color w:val="222222"/>
          <w:sz w:val="24"/>
          <w:szCs w:val="24"/>
          <w:shd w:val="clear" w:color="auto" w:fill="FFFFFF"/>
        </w:rPr>
        <w:t>.</w:t>
      </w:r>
    </w:p>
    <w:p w14:paraId="0816E6D7" w14:textId="412D1354" w:rsidR="00302133" w:rsidRPr="00CF09A0" w:rsidRDefault="00082E56" w:rsidP="00CF09A0">
      <w:pPr>
        <w:spacing w:line="360" w:lineRule="auto"/>
        <w:rPr>
          <w:rFonts w:ascii="Times New Roman" w:hAnsi="Times New Roman" w:cs="Times New Roman"/>
          <w:color w:val="222222"/>
          <w:sz w:val="24"/>
          <w:szCs w:val="24"/>
          <w:shd w:val="clear" w:color="auto" w:fill="FFFFFF"/>
        </w:rPr>
      </w:pPr>
      <w:r w:rsidRPr="00CF09A0">
        <w:rPr>
          <w:rFonts w:ascii="Times New Roman" w:hAnsi="Times New Roman" w:cs="Times New Roman"/>
          <w:color w:val="222222"/>
          <w:sz w:val="24"/>
          <w:szCs w:val="24"/>
          <w:shd w:val="clear" w:color="auto" w:fill="FFFFFF"/>
        </w:rPr>
        <w:tab/>
      </w:r>
      <w:r w:rsidR="004E7F21" w:rsidRPr="00CF09A0">
        <w:rPr>
          <w:rFonts w:ascii="Times New Roman" w:hAnsi="Times New Roman" w:cs="Times New Roman"/>
          <w:color w:val="222222"/>
          <w:sz w:val="24"/>
          <w:szCs w:val="24"/>
          <w:shd w:val="clear" w:color="auto" w:fill="FFFFFF"/>
        </w:rPr>
        <w:t>Kirkwood, A. and Price, L., 2008. Assessment and student learning: a fundamental relationship and the role of information and communication technologies. </w:t>
      </w:r>
      <w:r w:rsidR="004E7F21" w:rsidRPr="00CF09A0">
        <w:rPr>
          <w:rFonts w:ascii="Times New Roman" w:hAnsi="Times New Roman" w:cs="Times New Roman"/>
          <w:i/>
          <w:iCs/>
          <w:color w:val="222222"/>
          <w:sz w:val="24"/>
          <w:szCs w:val="24"/>
          <w:shd w:val="clear" w:color="auto" w:fill="FFFFFF"/>
        </w:rPr>
        <w:t>Open Learning: The Journal of Open, Distance and e-Learning</w:t>
      </w:r>
      <w:r w:rsidR="004E7F21" w:rsidRPr="00CF09A0">
        <w:rPr>
          <w:rFonts w:ascii="Times New Roman" w:hAnsi="Times New Roman" w:cs="Times New Roman"/>
          <w:color w:val="222222"/>
          <w:sz w:val="24"/>
          <w:szCs w:val="24"/>
          <w:shd w:val="clear" w:color="auto" w:fill="FFFFFF"/>
        </w:rPr>
        <w:t>, </w:t>
      </w:r>
      <w:r w:rsidR="004E7F21" w:rsidRPr="00CF09A0">
        <w:rPr>
          <w:rFonts w:ascii="Times New Roman" w:hAnsi="Times New Roman" w:cs="Times New Roman"/>
          <w:i/>
          <w:iCs/>
          <w:color w:val="222222"/>
          <w:sz w:val="24"/>
          <w:szCs w:val="24"/>
          <w:shd w:val="clear" w:color="auto" w:fill="FFFFFF"/>
        </w:rPr>
        <w:t>23</w:t>
      </w:r>
      <w:r w:rsidR="004E7F21" w:rsidRPr="00CF09A0">
        <w:rPr>
          <w:rFonts w:ascii="Times New Roman" w:hAnsi="Times New Roman" w:cs="Times New Roman"/>
          <w:color w:val="222222"/>
          <w:sz w:val="24"/>
          <w:szCs w:val="24"/>
          <w:shd w:val="clear" w:color="auto" w:fill="FFFFFF"/>
        </w:rPr>
        <w:t>(1), pp.5-16.</w:t>
      </w:r>
      <w:r w:rsidR="00FF05D8" w:rsidRPr="00CF09A0">
        <w:rPr>
          <w:rFonts w:ascii="Times New Roman" w:hAnsi="Times New Roman" w:cs="Times New Roman"/>
          <w:color w:val="222222"/>
          <w:sz w:val="24"/>
          <w:szCs w:val="24"/>
          <w:shd w:val="clear" w:color="auto" w:fill="FFFFFF"/>
        </w:rPr>
        <w:tab/>
      </w:r>
    </w:p>
    <w:p w14:paraId="5DD99CB2" w14:textId="717FDF89" w:rsidR="00780A75" w:rsidRPr="00CF09A0" w:rsidRDefault="00302133" w:rsidP="00CF09A0">
      <w:pPr>
        <w:spacing w:line="360" w:lineRule="auto"/>
        <w:rPr>
          <w:rFonts w:ascii="Times New Roman" w:hAnsi="Times New Roman" w:cs="Times New Roman"/>
          <w:color w:val="222222"/>
          <w:sz w:val="24"/>
          <w:szCs w:val="24"/>
          <w:shd w:val="clear" w:color="auto" w:fill="FFFFFF"/>
        </w:rPr>
      </w:pPr>
      <w:r w:rsidRPr="00CF09A0">
        <w:rPr>
          <w:rFonts w:ascii="Times New Roman" w:hAnsi="Times New Roman" w:cs="Times New Roman"/>
          <w:color w:val="222222"/>
          <w:sz w:val="24"/>
          <w:szCs w:val="24"/>
          <w:shd w:val="clear" w:color="auto" w:fill="FFFFFF"/>
        </w:rPr>
        <w:tab/>
      </w:r>
      <w:proofErr w:type="spellStart"/>
      <w:r w:rsidRPr="00CF09A0">
        <w:rPr>
          <w:rFonts w:ascii="Times New Roman" w:hAnsi="Times New Roman" w:cs="Times New Roman"/>
          <w:color w:val="222222"/>
          <w:sz w:val="24"/>
          <w:szCs w:val="24"/>
          <w:shd w:val="clear" w:color="auto" w:fill="FFFFFF"/>
        </w:rPr>
        <w:t>Palvia</w:t>
      </w:r>
      <w:proofErr w:type="spellEnd"/>
      <w:r w:rsidRPr="00CF09A0">
        <w:rPr>
          <w:rFonts w:ascii="Times New Roman" w:hAnsi="Times New Roman" w:cs="Times New Roman"/>
          <w:color w:val="222222"/>
          <w:sz w:val="24"/>
          <w:szCs w:val="24"/>
          <w:shd w:val="clear" w:color="auto" w:fill="FFFFFF"/>
        </w:rPr>
        <w:t xml:space="preserve">, S., Aeron, P., Gupta, P., Mahapatra, D., </w:t>
      </w:r>
      <w:proofErr w:type="spellStart"/>
      <w:r w:rsidRPr="00CF09A0">
        <w:rPr>
          <w:rFonts w:ascii="Times New Roman" w:hAnsi="Times New Roman" w:cs="Times New Roman"/>
          <w:color w:val="222222"/>
          <w:sz w:val="24"/>
          <w:szCs w:val="24"/>
          <w:shd w:val="clear" w:color="auto" w:fill="FFFFFF"/>
        </w:rPr>
        <w:t>Parida</w:t>
      </w:r>
      <w:proofErr w:type="spellEnd"/>
      <w:r w:rsidRPr="00CF09A0">
        <w:rPr>
          <w:rFonts w:ascii="Times New Roman" w:hAnsi="Times New Roman" w:cs="Times New Roman"/>
          <w:color w:val="222222"/>
          <w:sz w:val="24"/>
          <w:szCs w:val="24"/>
          <w:shd w:val="clear" w:color="auto" w:fill="FFFFFF"/>
        </w:rPr>
        <w:t>, R., Rosner, R. and Sindhi, S., 2018. Online education: Worldwide status, challenges, trends, and implications.</w:t>
      </w:r>
      <w:r w:rsidR="00F210A8" w:rsidRPr="00CF09A0">
        <w:rPr>
          <w:rFonts w:ascii="Times New Roman" w:hAnsi="Times New Roman" w:cs="Times New Roman"/>
          <w:color w:val="222222"/>
          <w:sz w:val="24"/>
          <w:szCs w:val="24"/>
          <w:shd w:val="clear" w:color="auto" w:fill="FFFFFF"/>
        </w:rPr>
        <w:tab/>
      </w:r>
    </w:p>
    <w:p w14:paraId="2A67E772" w14:textId="52BDF56A" w:rsidR="00302133" w:rsidRPr="00CF09A0" w:rsidRDefault="00935ACF" w:rsidP="00CF09A0">
      <w:pPr>
        <w:spacing w:line="36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ab/>
      </w:r>
      <w:proofErr w:type="spellStart"/>
      <w:r w:rsidR="00FF05D8" w:rsidRPr="00CF09A0">
        <w:rPr>
          <w:rFonts w:ascii="Times New Roman" w:hAnsi="Times New Roman" w:cs="Times New Roman"/>
          <w:color w:val="222222"/>
          <w:sz w:val="24"/>
          <w:szCs w:val="24"/>
          <w:shd w:val="clear" w:color="auto" w:fill="FFFFFF"/>
        </w:rPr>
        <w:t>Tranfield</w:t>
      </w:r>
      <w:proofErr w:type="spellEnd"/>
      <w:r w:rsidR="00FF05D8" w:rsidRPr="00CF09A0">
        <w:rPr>
          <w:rFonts w:ascii="Times New Roman" w:hAnsi="Times New Roman" w:cs="Times New Roman"/>
          <w:color w:val="222222"/>
          <w:sz w:val="24"/>
          <w:szCs w:val="24"/>
          <w:shd w:val="clear" w:color="auto" w:fill="FFFFFF"/>
        </w:rPr>
        <w:t xml:space="preserve">, D., </w:t>
      </w:r>
      <w:proofErr w:type="spellStart"/>
      <w:r w:rsidR="00FF05D8" w:rsidRPr="00CF09A0">
        <w:rPr>
          <w:rFonts w:ascii="Times New Roman" w:hAnsi="Times New Roman" w:cs="Times New Roman"/>
          <w:color w:val="222222"/>
          <w:sz w:val="24"/>
          <w:szCs w:val="24"/>
          <w:shd w:val="clear" w:color="auto" w:fill="FFFFFF"/>
        </w:rPr>
        <w:t>Denyer</w:t>
      </w:r>
      <w:proofErr w:type="spellEnd"/>
      <w:r w:rsidR="00FF05D8" w:rsidRPr="00CF09A0">
        <w:rPr>
          <w:rFonts w:ascii="Times New Roman" w:hAnsi="Times New Roman" w:cs="Times New Roman"/>
          <w:color w:val="222222"/>
          <w:sz w:val="24"/>
          <w:szCs w:val="24"/>
          <w:shd w:val="clear" w:color="auto" w:fill="FFFFFF"/>
        </w:rPr>
        <w:t>, D. and Smart, P., 2003. Towards a methodology for developing evidence‐informed management knowledge by means of systematic review. </w:t>
      </w:r>
      <w:r w:rsidR="00FF05D8" w:rsidRPr="00CF09A0">
        <w:rPr>
          <w:rFonts w:ascii="Times New Roman" w:hAnsi="Times New Roman" w:cs="Times New Roman"/>
          <w:i/>
          <w:iCs/>
          <w:color w:val="222222"/>
          <w:sz w:val="24"/>
          <w:szCs w:val="24"/>
          <w:shd w:val="clear" w:color="auto" w:fill="FFFFFF"/>
        </w:rPr>
        <w:t>British journal of management</w:t>
      </w:r>
      <w:r w:rsidR="00FF05D8" w:rsidRPr="00CF09A0">
        <w:rPr>
          <w:rFonts w:ascii="Times New Roman" w:hAnsi="Times New Roman" w:cs="Times New Roman"/>
          <w:color w:val="222222"/>
          <w:sz w:val="24"/>
          <w:szCs w:val="24"/>
          <w:shd w:val="clear" w:color="auto" w:fill="FFFFFF"/>
        </w:rPr>
        <w:t>, </w:t>
      </w:r>
      <w:r w:rsidR="00FF05D8" w:rsidRPr="00CF09A0">
        <w:rPr>
          <w:rFonts w:ascii="Times New Roman" w:hAnsi="Times New Roman" w:cs="Times New Roman"/>
          <w:i/>
          <w:iCs/>
          <w:color w:val="222222"/>
          <w:sz w:val="24"/>
          <w:szCs w:val="24"/>
          <w:shd w:val="clear" w:color="auto" w:fill="FFFFFF"/>
        </w:rPr>
        <w:t>14</w:t>
      </w:r>
      <w:r w:rsidR="00FF05D8" w:rsidRPr="00CF09A0">
        <w:rPr>
          <w:rFonts w:ascii="Times New Roman" w:hAnsi="Times New Roman" w:cs="Times New Roman"/>
          <w:color w:val="222222"/>
          <w:sz w:val="24"/>
          <w:szCs w:val="24"/>
          <w:shd w:val="clear" w:color="auto" w:fill="FFFFFF"/>
        </w:rPr>
        <w:t>(3), pp.207-222.</w:t>
      </w:r>
    </w:p>
    <w:p w14:paraId="50403753" w14:textId="2C7A9068" w:rsidR="00282ACB" w:rsidRPr="00CF09A0" w:rsidRDefault="00282ACB" w:rsidP="00CF09A0">
      <w:pPr>
        <w:spacing w:line="360" w:lineRule="auto"/>
        <w:rPr>
          <w:rFonts w:ascii="Times New Roman" w:hAnsi="Times New Roman" w:cs="Times New Roman"/>
          <w:color w:val="222222"/>
          <w:sz w:val="24"/>
          <w:szCs w:val="24"/>
          <w:shd w:val="clear" w:color="auto" w:fill="FFFFFF"/>
        </w:rPr>
      </w:pPr>
      <w:r w:rsidRPr="00CF09A0">
        <w:rPr>
          <w:rFonts w:ascii="Times New Roman" w:hAnsi="Times New Roman" w:cs="Times New Roman"/>
          <w:color w:val="222222"/>
          <w:sz w:val="24"/>
          <w:szCs w:val="24"/>
          <w:shd w:val="clear" w:color="auto" w:fill="FFFFFF"/>
        </w:rPr>
        <w:tab/>
      </w:r>
      <w:r w:rsidR="00F210A8" w:rsidRPr="00CF09A0">
        <w:rPr>
          <w:rFonts w:ascii="Times New Roman" w:hAnsi="Times New Roman" w:cs="Times New Roman"/>
          <w:color w:val="222222"/>
          <w:sz w:val="24"/>
          <w:szCs w:val="24"/>
          <w:shd w:val="clear" w:color="auto" w:fill="FFFFFF"/>
        </w:rPr>
        <w:t>Weller, M., 2007. </w:t>
      </w:r>
      <w:r w:rsidR="00F210A8" w:rsidRPr="00CF09A0">
        <w:rPr>
          <w:rFonts w:ascii="Times New Roman" w:hAnsi="Times New Roman" w:cs="Times New Roman"/>
          <w:i/>
          <w:iCs/>
          <w:color w:val="222222"/>
          <w:sz w:val="24"/>
          <w:szCs w:val="24"/>
          <w:shd w:val="clear" w:color="auto" w:fill="FFFFFF"/>
        </w:rPr>
        <w:t>Virtual learning environments: Using, choosing and developing your VLE</w:t>
      </w:r>
      <w:r w:rsidR="00F210A8" w:rsidRPr="00CF09A0">
        <w:rPr>
          <w:rFonts w:ascii="Times New Roman" w:hAnsi="Times New Roman" w:cs="Times New Roman"/>
          <w:color w:val="222222"/>
          <w:sz w:val="24"/>
          <w:szCs w:val="24"/>
          <w:shd w:val="clear" w:color="auto" w:fill="FFFFFF"/>
        </w:rPr>
        <w:t>. Routledge.</w:t>
      </w:r>
    </w:p>
    <w:p w14:paraId="6B413777" w14:textId="3FF9CD23" w:rsidR="004E7F21" w:rsidRPr="00CF09A0" w:rsidRDefault="004E7F21" w:rsidP="00CF09A0">
      <w:pPr>
        <w:spacing w:line="360" w:lineRule="auto"/>
        <w:rPr>
          <w:rFonts w:ascii="Times New Roman" w:hAnsi="Times New Roman" w:cs="Times New Roman"/>
          <w:color w:val="222222"/>
          <w:sz w:val="24"/>
          <w:szCs w:val="24"/>
          <w:shd w:val="clear" w:color="auto" w:fill="FFFFFF"/>
        </w:rPr>
      </w:pPr>
    </w:p>
    <w:p w14:paraId="6D3F89C2" w14:textId="77777777" w:rsidR="004E7F21" w:rsidRPr="00CF09A0" w:rsidRDefault="004E7F21" w:rsidP="00CF09A0">
      <w:pPr>
        <w:spacing w:line="360" w:lineRule="auto"/>
        <w:rPr>
          <w:rFonts w:ascii="Times New Roman" w:hAnsi="Times New Roman" w:cs="Times New Roman"/>
          <w:sz w:val="24"/>
          <w:szCs w:val="24"/>
        </w:rPr>
      </w:pPr>
    </w:p>
    <w:p w14:paraId="32210AAD" w14:textId="77777777" w:rsidR="004E1845" w:rsidRPr="00CF09A0" w:rsidRDefault="008D23B2" w:rsidP="00CF09A0">
      <w:pPr>
        <w:pStyle w:val="Heading1"/>
        <w:spacing w:line="360" w:lineRule="auto"/>
        <w:rPr>
          <w:rFonts w:ascii="Times New Roman" w:hAnsi="Times New Roman" w:cs="Times New Roman"/>
          <w:b/>
          <w:sz w:val="24"/>
          <w:szCs w:val="24"/>
        </w:rPr>
      </w:pPr>
      <w:bookmarkStart w:id="9" w:name="_Toc59035765"/>
      <w:r w:rsidRPr="00CF09A0">
        <w:rPr>
          <w:rFonts w:ascii="Times New Roman" w:hAnsi="Times New Roman" w:cs="Times New Roman"/>
          <w:b/>
          <w:sz w:val="24"/>
          <w:szCs w:val="24"/>
        </w:rPr>
        <w:t>Appendix</w:t>
      </w:r>
      <w:r w:rsidR="003778D4" w:rsidRPr="00CF09A0">
        <w:rPr>
          <w:rFonts w:ascii="Times New Roman" w:hAnsi="Times New Roman" w:cs="Times New Roman"/>
          <w:b/>
          <w:sz w:val="24"/>
          <w:szCs w:val="24"/>
        </w:rPr>
        <w:t xml:space="preserve"> A</w:t>
      </w:r>
      <w:bookmarkEnd w:id="9"/>
    </w:p>
    <w:p w14:paraId="38A36CCF" w14:textId="77777777" w:rsidR="008D23B2" w:rsidRPr="00CF09A0" w:rsidRDefault="008C72F5" w:rsidP="00CF09A0">
      <w:pPr>
        <w:spacing w:line="360" w:lineRule="auto"/>
        <w:rPr>
          <w:rFonts w:ascii="Times New Roman" w:hAnsi="Times New Roman" w:cs="Times New Roman"/>
          <w:sz w:val="24"/>
          <w:szCs w:val="24"/>
        </w:rPr>
      </w:pPr>
      <w:r w:rsidRPr="00CF09A0">
        <w:rPr>
          <w:rFonts w:ascii="Times New Roman" w:hAnsi="Times New Roman" w:cs="Times New Roman"/>
          <w:sz w:val="24"/>
          <w:szCs w:val="24"/>
        </w:rPr>
        <w:t>Include the scanned copy</w:t>
      </w:r>
      <w:r w:rsidR="004015B1" w:rsidRPr="00CF09A0">
        <w:rPr>
          <w:rFonts w:ascii="Times New Roman" w:hAnsi="Times New Roman" w:cs="Times New Roman"/>
          <w:sz w:val="24"/>
          <w:szCs w:val="24"/>
        </w:rPr>
        <w:t>(s)</w:t>
      </w:r>
      <w:r w:rsidRPr="00CF09A0">
        <w:rPr>
          <w:rFonts w:ascii="Times New Roman" w:hAnsi="Times New Roman" w:cs="Times New Roman"/>
          <w:sz w:val="24"/>
          <w:szCs w:val="24"/>
        </w:rPr>
        <w:t xml:space="preserve"> of your original in-class exercise.</w:t>
      </w:r>
    </w:p>
    <w:p w14:paraId="7092127E" w14:textId="77777777" w:rsidR="003778D4" w:rsidRPr="00CF09A0" w:rsidRDefault="003778D4" w:rsidP="00CF09A0">
      <w:pPr>
        <w:spacing w:line="360" w:lineRule="auto"/>
        <w:rPr>
          <w:rFonts w:ascii="Times New Roman" w:hAnsi="Times New Roman" w:cs="Times New Roman"/>
          <w:sz w:val="24"/>
          <w:szCs w:val="24"/>
        </w:rPr>
      </w:pPr>
    </w:p>
    <w:p w14:paraId="2EDC6F0D" w14:textId="77777777" w:rsidR="003778D4" w:rsidRPr="00CF09A0" w:rsidRDefault="003778D4" w:rsidP="00CF09A0">
      <w:pPr>
        <w:pStyle w:val="Heading1"/>
        <w:spacing w:line="360" w:lineRule="auto"/>
        <w:rPr>
          <w:rFonts w:ascii="Times New Roman" w:hAnsi="Times New Roman" w:cs="Times New Roman"/>
          <w:b/>
          <w:sz w:val="24"/>
          <w:szCs w:val="24"/>
        </w:rPr>
      </w:pPr>
      <w:bookmarkStart w:id="10" w:name="_Toc35247725"/>
      <w:bookmarkStart w:id="11" w:name="_Toc59035766"/>
      <w:r w:rsidRPr="00CF09A0">
        <w:rPr>
          <w:rFonts w:ascii="Times New Roman" w:hAnsi="Times New Roman" w:cs="Times New Roman"/>
          <w:b/>
          <w:sz w:val="24"/>
          <w:szCs w:val="24"/>
        </w:rPr>
        <w:t>Appendix B</w:t>
      </w:r>
      <w:bookmarkEnd w:id="10"/>
      <w:bookmarkEnd w:id="11"/>
    </w:p>
    <w:p w14:paraId="599D0230" w14:textId="77777777" w:rsidR="00A6114A" w:rsidRPr="00CF09A0" w:rsidRDefault="00A6114A" w:rsidP="00CF09A0">
      <w:pPr>
        <w:spacing w:line="360" w:lineRule="auto"/>
        <w:rPr>
          <w:rFonts w:ascii="Times New Roman" w:hAnsi="Times New Roman" w:cs="Times New Roman"/>
          <w:sz w:val="24"/>
          <w:szCs w:val="24"/>
        </w:rPr>
      </w:pPr>
    </w:p>
    <w:p w14:paraId="331D7FCC" w14:textId="3A7D8A98" w:rsidR="003778D4" w:rsidRPr="00CF09A0" w:rsidRDefault="003778D4" w:rsidP="00CF09A0">
      <w:pPr>
        <w:spacing w:line="360" w:lineRule="auto"/>
        <w:rPr>
          <w:rFonts w:ascii="Times New Roman" w:hAnsi="Times New Roman" w:cs="Times New Roman"/>
          <w:sz w:val="24"/>
          <w:szCs w:val="24"/>
        </w:rPr>
      </w:pPr>
      <w:r w:rsidRPr="00CF09A0">
        <w:rPr>
          <w:rFonts w:ascii="Times New Roman" w:hAnsi="Times New Roman" w:cs="Times New Roman"/>
          <w:sz w:val="24"/>
          <w:szCs w:val="24"/>
        </w:rPr>
        <w:t>Include any other evidence.</w:t>
      </w:r>
    </w:p>
    <w:sectPr w:rsidR="003778D4" w:rsidRPr="00CF09A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8F555EE" w14:textId="77777777" w:rsidR="00B821A2" w:rsidRDefault="00B821A2" w:rsidP="00374367">
      <w:pPr>
        <w:spacing w:after="0" w:line="240" w:lineRule="auto"/>
      </w:pPr>
      <w:r>
        <w:separator/>
      </w:r>
    </w:p>
  </w:endnote>
  <w:endnote w:type="continuationSeparator" w:id="0">
    <w:p w14:paraId="3A9889E4" w14:textId="77777777" w:rsidR="00B821A2" w:rsidRDefault="00B821A2" w:rsidP="003743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35973525"/>
      <w:docPartObj>
        <w:docPartGallery w:val="Page Numbers (Bottom of Page)"/>
        <w:docPartUnique/>
      </w:docPartObj>
    </w:sdtPr>
    <w:sdtEndPr>
      <w:rPr>
        <w:noProof/>
      </w:rPr>
    </w:sdtEndPr>
    <w:sdtContent>
      <w:p w14:paraId="06BA1D73" w14:textId="3BB4A7DC" w:rsidR="00374367" w:rsidRDefault="00374367">
        <w:pPr>
          <w:pStyle w:val="Footer"/>
          <w:jc w:val="center"/>
        </w:pPr>
        <w:r>
          <w:fldChar w:fldCharType="begin"/>
        </w:r>
        <w:r>
          <w:instrText xml:space="preserve"> PAGE   \* MERGEFORMAT </w:instrText>
        </w:r>
        <w:r>
          <w:fldChar w:fldCharType="separate"/>
        </w:r>
        <w:r w:rsidR="00F54261">
          <w:rPr>
            <w:noProof/>
          </w:rPr>
          <w:t>7</w:t>
        </w:r>
        <w:r>
          <w:rPr>
            <w:noProof/>
          </w:rPr>
          <w:fldChar w:fldCharType="end"/>
        </w:r>
      </w:p>
    </w:sdtContent>
  </w:sdt>
  <w:p w14:paraId="0B29E9D8" w14:textId="77777777" w:rsidR="00374367" w:rsidRDefault="003743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EB76197" w14:textId="77777777" w:rsidR="00B821A2" w:rsidRDefault="00B821A2" w:rsidP="00374367">
      <w:pPr>
        <w:spacing w:after="0" w:line="240" w:lineRule="auto"/>
      </w:pPr>
      <w:r>
        <w:separator/>
      </w:r>
    </w:p>
  </w:footnote>
  <w:footnote w:type="continuationSeparator" w:id="0">
    <w:p w14:paraId="7ED54A55" w14:textId="77777777" w:rsidR="00B821A2" w:rsidRDefault="00B821A2" w:rsidP="0037436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9C60810"/>
    <w:multiLevelType w:val="hybridMultilevel"/>
    <w:tmpl w:val="0838B4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C41815"/>
    <w:multiLevelType w:val="hybridMultilevel"/>
    <w:tmpl w:val="AC20C3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32D50BD"/>
    <w:multiLevelType w:val="hybridMultilevel"/>
    <w:tmpl w:val="AC20C3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5C84982"/>
    <w:multiLevelType w:val="hybridMultilevel"/>
    <w:tmpl w:val="F2D6A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5"/>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23B2"/>
    <w:rsid w:val="000008B8"/>
    <w:rsid w:val="0001747F"/>
    <w:rsid w:val="00047137"/>
    <w:rsid w:val="00066EAB"/>
    <w:rsid w:val="000822F5"/>
    <w:rsid w:val="00082E56"/>
    <w:rsid w:val="00094220"/>
    <w:rsid w:val="000A69E5"/>
    <w:rsid w:val="000C0ED0"/>
    <w:rsid w:val="000F1AC5"/>
    <w:rsid w:val="000F3472"/>
    <w:rsid w:val="000F4483"/>
    <w:rsid w:val="000F44A0"/>
    <w:rsid w:val="00114628"/>
    <w:rsid w:val="0012058A"/>
    <w:rsid w:val="00124A8B"/>
    <w:rsid w:val="001374FF"/>
    <w:rsid w:val="00180690"/>
    <w:rsid w:val="00191721"/>
    <w:rsid w:val="00194AF6"/>
    <w:rsid w:val="001D6B6F"/>
    <w:rsid w:val="00282ACB"/>
    <w:rsid w:val="002911DA"/>
    <w:rsid w:val="002A5197"/>
    <w:rsid w:val="002A5841"/>
    <w:rsid w:val="002C2BAF"/>
    <w:rsid w:val="002C43AB"/>
    <w:rsid w:val="002D34AE"/>
    <w:rsid w:val="002E1C45"/>
    <w:rsid w:val="00302133"/>
    <w:rsid w:val="003036DF"/>
    <w:rsid w:val="00322D58"/>
    <w:rsid w:val="003703AA"/>
    <w:rsid w:val="00372BAD"/>
    <w:rsid w:val="00374367"/>
    <w:rsid w:val="003778D4"/>
    <w:rsid w:val="00384CC7"/>
    <w:rsid w:val="00387717"/>
    <w:rsid w:val="00393E77"/>
    <w:rsid w:val="003B2EAC"/>
    <w:rsid w:val="003C7EA4"/>
    <w:rsid w:val="003D59C7"/>
    <w:rsid w:val="003D6253"/>
    <w:rsid w:val="003E4AA4"/>
    <w:rsid w:val="004015B1"/>
    <w:rsid w:val="004069F2"/>
    <w:rsid w:val="00456DDB"/>
    <w:rsid w:val="00461E18"/>
    <w:rsid w:val="00466360"/>
    <w:rsid w:val="004922AB"/>
    <w:rsid w:val="004B0A52"/>
    <w:rsid w:val="004E7F21"/>
    <w:rsid w:val="004F6CD8"/>
    <w:rsid w:val="00505076"/>
    <w:rsid w:val="00506666"/>
    <w:rsid w:val="00506FFC"/>
    <w:rsid w:val="00514404"/>
    <w:rsid w:val="0052793F"/>
    <w:rsid w:val="00566AED"/>
    <w:rsid w:val="00567687"/>
    <w:rsid w:val="005C236B"/>
    <w:rsid w:val="005C2C21"/>
    <w:rsid w:val="005C6D8F"/>
    <w:rsid w:val="005D2172"/>
    <w:rsid w:val="005E0FE0"/>
    <w:rsid w:val="005F5154"/>
    <w:rsid w:val="00600AE7"/>
    <w:rsid w:val="00673E2A"/>
    <w:rsid w:val="006808A1"/>
    <w:rsid w:val="006826A9"/>
    <w:rsid w:val="00696D78"/>
    <w:rsid w:val="006977CD"/>
    <w:rsid w:val="006C4F88"/>
    <w:rsid w:val="006E657E"/>
    <w:rsid w:val="00733064"/>
    <w:rsid w:val="00756C02"/>
    <w:rsid w:val="0076023E"/>
    <w:rsid w:val="00780A75"/>
    <w:rsid w:val="00792683"/>
    <w:rsid w:val="00795E38"/>
    <w:rsid w:val="007C4301"/>
    <w:rsid w:val="007D0F11"/>
    <w:rsid w:val="007D1BB9"/>
    <w:rsid w:val="007E6C4D"/>
    <w:rsid w:val="00823966"/>
    <w:rsid w:val="00844371"/>
    <w:rsid w:val="00863BBC"/>
    <w:rsid w:val="008C6B43"/>
    <w:rsid w:val="008C711C"/>
    <w:rsid w:val="008C72F5"/>
    <w:rsid w:val="008D23B2"/>
    <w:rsid w:val="008E4C85"/>
    <w:rsid w:val="008F374E"/>
    <w:rsid w:val="008F4AAF"/>
    <w:rsid w:val="00900A77"/>
    <w:rsid w:val="009055ED"/>
    <w:rsid w:val="0090610A"/>
    <w:rsid w:val="00935ACF"/>
    <w:rsid w:val="00965208"/>
    <w:rsid w:val="009678A7"/>
    <w:rsid w:val="00984528"/>
    <w:rsid w:val="009B479F"/>
    <w:rsid w:val="00A13DBD"/>
    <w:rsid w:val="00A6114A"/>
    <w:rsid w:val="00A61908"/>
    <w:rsid w:val="00A77BB1"/>
    <w:rsid w:val="00A8740D"/>
    <w:rsid w:val="00AB0164"/>
    <w:rsid w:val="00AB34DC"/>
    <w:rsid w:val="00AB64EE"/>
    <w:rsid w:val="00AC5DB1"/>
    <w:rsid w:val="00AD4204"/>
    <w:rsid w:val="00AF57F9"/>
    <w:rsid w:val="00B119C3"/>
    <w:rsid w:val="00B133CE"/>
    <w:rsid w:val="00B23073"/>
    <w:rsid w:val="00B445DE"/>
    <w:rsid w:val="00B461E5"/>
    <w:rsid w:val="00B821A2"/>
    <w:rsid w:val="00C06BA5"/>
    <w:rsid w:val="00C541A1"/>
    <w:rsid w:val="00C759D6"/>
    <w:rsid w:val="00C81205"/>
    <w:rsid w:val="00C835B7"/>
    <w:rsid w:val="00CF09A0"/>
    <w:rsid w:val="00D1030C"/>
    <w:rsid w:val="00D65C5C"/>
    <w:rsid w:val="00D84B61"/>
    <w:rsid w:val="00D84FA8"/>
    <w:rsid w:val="00DC2E3C"/>
    <w:rsid w:val="00DD3D34"/>
    <w:rsid w:val="00DE6FBC"/>
    <w:rsid w:val="00DF2E11"/>
    <w:rsid w:val="00DF3250"/>
    <w:rsid w:val="00DF6D9B"/>
    <w:rsid w:val="00E1126A"/>
    <w:rsid w:val="00E1435A"/>
    <w:rsid w:val="00E27CFC"/>
    <w:rsid w:val="00E62AF2"/>
    <w:rsid w:val="00E66495"/>
    <w:rsid w:val="00E843C5"/>
    <w:rsid w:val="00E95A1A"/>
    <w:rsid w:val="00EE56C3"/>
    <w:rsid w:val="00EE7BE8"/>
    <w:rsid w:val="00EF6716"/>
    <w:rsid w:val="00F20013"/>
    <w:rsid w:val="00F210A8"/>
    <w:rsid w:val="00F54261"/>
    <w:rsid w:val="00F61199"/>
    <w:rsid w:val="00F8718C"/>
    <w:rsid w:val="00FA0A4F"/>
    <w:rsid w:val="00FB7726"/>
    <w:rsid w:val="00FF05D8"/>
    <w:rsid w:val="00FF2F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FA4F6A"/>
  <w15:docId w15:val="{2CC2D977-6019-4841-823E-2723EA22BE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822F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14404"/>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050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0822F5"/>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0822F5"/>
    <w:pPr>
      <w:outlineLvl w:val="9"/>
    </w:pPr>
    <w:rPr>
      <w:lang w:val="en-US"/>
    </w:rPr>
  </w:style>
  <w:style w:type="paragraph" w:styleId="BalloonText">
    <w:name w:val="Balloon Text"/>
    <w:basedOn w:val="Normal"/>
    <w:link w:val="BalloonTextChar"/>
    <w:uiPriority w:val="99"/>
    <w:semiHidden/>
    <w:unhideWhenUsed/>
    <w:rsid w:val="009678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78A7"/>
    <w:rPr>
      <w:rFonts w:ascii="Tahoma" w:hAnsi="Tahoma" w:cs="Tahoma"/>
      <w:sz w:val="16"/>
      <w:szCs w:val="16"/>
    </w:rPr>
  </w:style>
  <w:style w:type="paragraph" w:styleId="ListParagraph">
    <w:name w:val="List Paragraph"/>
    <w:basedOn w:val="Normal"/>
    <w:uiPriority w:val="34"/>
    <w:qFormat/>
    <w:rsid w:val="003E4AA4"/>
    <w:pPr>
      <w:ind w:left="720"/>
      <w:contextualSpacing/>
    </w:pPr>
  </w:style>
  <w:style w:type="paragraph" w:styleId="TOC1">
    <w:name w:val="toc 1"/>
    <w:basedOn w:val="Normal"/>
    <w:next w:val="Normal"/>
    <w:autoRedefine/>
    <w:uiPriority w:val="39"/>
    <w:unhideWhenUsed/>
    <w:rsid w:val="00E66495"/>
    <w:pPr>
      <w:spacing w:after="100"/>
    </w:pPr>
  </w:style>
  <w:style w:type="character" w:styleId="Hyperlink">
    <w:name w:val="Hyperlink"/>
    <w:basedOn w:val="DefaultParagraphFont"/>
    <w:uiPriority w:val="99"/>
    <w:unhideWhenUsed/>
    <w:rsid w:val="00E66495"/>
    <w:rPr>
      <w:color w:val="0563C1" w:themeColor="hyperlink"/>
      <w:u w:val="single"/>
    </w:rPr>
  </w:style>
  <w:style w:type="character" w:customStyle="1" w:styleId="Heading2Char">
    <w:name w:val="Heading 2 Char"/>
    <w:basedOn w:val="DefaultParagraphFont"/>
    <w:link w:val="Heading2"/>
    <w:uiPriority w:val="9"/>
    <w:rsid w:val="00514404"/>
    <w:rPr>
      <w:rFonts w:asciiTheme="majorHAnsi" w:eastAsiaTheme="majorEastAsia" w:hAnsiTheme="majorHAnsi" w:cstheme="majorBidi"/>
      <w:b/>
      <w:bCs/>
      <w:color w:val="5B9BD5" w:themeColor="accent1"/>
      <w:sz w:val="26"/>
      <w:szCs w:val="26"/>
    </w:rPr>
  </w:style>
  <w:style w:type="paragraph" w:styleId="TOC2">
    <w:name w:val="toc 2"/>
    <w:basedOn w:val="Normal"/>
    <w:next w:val="Normal"/>
    <w:autoRedefine/>
    <w:uiPriority w:val="39"/>
    <w:unhideWhenUsed/>
    <w:rsid w:val="00374367"/>
    <w:pPr>
      <w:tabs>
        <w:tab w:val="right" w:leader="dot" w:pos="9016"/>
      </w:tabs>
      <w:spacing w:after="100"/>
    </w:pPr>
  </w:style>
  <w:style w:type="paragraph" w:styleId="Header">
    <w:name w:val="header"/>
    <w:basedOn w:val="Normal"/>
    <w:link w:val="HeaderChar"/>
    <w:uiPriority w:val="99"/>
    <w:unhideWhenUsed/>
    <w:rsid w:val="003743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4367"/>
  </w:style>
  <w:style w:type="paragraph" w:styleId="Footer">
    <w:name w:val="footer"/>
    <w:basedOn w:val="Normal"/>
    <w:link w:val="FooterChar"/>
    <w:uiPriority w:val="99"/>
    <w:unhideWhenUsed/>
    <w:rsid w:val="003743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43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18704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chart" Target="charts/chart1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chart" Target="charts/chart10.xml"/><Relationship Id="rId2" Type="http://schemas.openxmlformats.org/officeDocument/2006/relationships/numbering" Target="numbering.xml"/><Relationship Id="rId16" Type="http://schemas.openxmlformats.org/officeDocument/2006/relationships/chart" Target="charts/chart9.xml"/><Relationship Id="rId20" Type="http://schemas.openxmlformats.org/officeDocument/2006/relationships/chart" Target="charts/chart1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chart" Target="charts/chart8.xml"/><Relationship Id="rId23" Type="http://schemas.openxmlformats.org/officeDocument/2006/relationships/theme" Target="theme/theme1.xml"/><Relationship Id="rId10" Type="http://schemas.openxmlformats.org/officeDocument/2006/relationships/chart" Target="charts/chart3.xml"/><Relationship Id="rId19" Type="http://schemas.openxmlformats.org/officeDocument/2006/relationships/chart" Target="charts/chart12.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Kristiyan\Desktop\Student%20Work\13.%20Virtual%20Learning%20-%2035534%20(Ongoing)\Results%20from%20the%20Survey.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Kristiyan\Desktop\Student%20Work\13.%20Virtual%20Learning%20-%2035534%20(Ongoing)\Results%20from%20the%20Survey.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Kristiyan\Desktop\Student%20Work\13.%20Virtual%20Learning%20-%2035534%20(Ongoing)\Results%20from%20the%20Survey.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Kristiyan\Desktop\Student%20Work\13.%20Virtual%20Learning%20-%2035534%20(Ongoing)\Results%20from%20the%20Survey.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Kristiyan\Desktop\Student%20Work\13.%20Virtual%20Learning%20-%2035534%20(Ongoing)\Results%20from%20the%20Survey.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Kristiyan\Desktop\Student%20Work\13.%20Virtual%20Learning%20-%2035534%20(Ongoing)\Results%20from%20the%20Survey.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Kristiyan\Desktop\Student%20Work\13.%20Virtual%20Learning%20-%2035534%20(Ongoing)\Results%20from%20the%20Survey.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Kristiyan\Desktop\Student%20Work\13.%20Virtual%20Learning%20-%2035534%20(Ongoing)\Results%20from%20the%20Survey.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C:\Users\Kristiyan\Desktop\Student%20Work\13.%20Virtual%20Learning%20-%2035534%20(Ongoing)\Results%20from%20the%20Survey.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C:\Users\Kristiyan\Desktop\Student%20Work\13.%20Virtual%20Learning%20-%2035534%20(Ongoing)\Results%20from%20the%20Survey.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C:\Users\Kristiyan\Desktop\Student%20Work\13.%20Virtual%20Learning%20-%2035534%20(Ongoing)\Results%20from%20the%20Survey.xlsx" TargetMode="External"/></Relationships>
</file>

<file path=word/charts/_rels/chart12.xml.rels><?xml version="1.0" encoding="UTF-8" standalone="yes"?>
<Relationships xmlns="http://schemas.openxmlformats.org/package/2006/relationships"><Relationship Id="rId1" Type="http://schemas.openxmlformats.org/officeDocument/2006/relationships/oleObject" Target="file:///C:\Users\Kristiyan\Desktop\Student%20Work\13.%20Virtual%20Learning%20-%2035534%20(Ongoing)\Results%20from%20the%20Survey.xlsx" TargetMode="External"/></Relationships>
</file>

<file path=word/charts/_rels/chart13.xml.rels><?xml version="1.0" encoding="UTF-8" standalone="yes"?>
<Relationships xmlns="http://schemas.openxmlformats.org/package/2006/relationships"><Relationship Id="rId1" Type="http://schemas.openxmlformats.org/officeDocument/2006/relationships/oleObject" Target="file:///C:\Users\Kristiyan\Desktop\Student%20Work\13.%20Virtual%20Learning%20-%2035534%20(Ongoing)\Results%20from%20the%20Survey.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'Form responses 1'!$B$29</c:f>
              <c:strCache>
                <c:ptCount val="1"/>
                <c:pt idx="0">
                  <c:v>2. How old are you?</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B23D-4A88-A5D6-0C2310F88798}"/>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B23D-4A88-A5D6-0C2310F88798}"/>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B23D-4A88-A5D6-0C2310F88798}"/>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'Form responses 1'!$A$30:$A$32</c:f>
              <c:strCache>
                <c:ptCount val="3"/>
                <c:pt idx="0">
                  <c:v>18-25</c:v>
                </c:pt>
                <c:pt idx="1">
                  <c:v>26-35</c:v>
                </c:pt>
                <c:pt idx="2">
                  <c:v>Over 35</c:v>
                </c:pt>
              </c:strCache>
            </c:strRef>
          </c:cat>
          <c:val>
            <c:numRef>
              <c:f>'Form responses 1'!$B$30:$B$32</c:f>
              <c:numCache>
                <c:formatCode>General</c:formatCode>
                <c:ptCount val="3"/>
                <c:pt idx="0">
                  <c:v>7</c:v>
                </c:pt>
                <c:pt idx="1">
                  <c:v>9</c:v>
                </c:pt>
                <c:pt idx="2">
                  <c:v>4</c:v>
                </c:pt>
              </c:numCache>
            </c:numRef>
          </c:val>
          <c:extLst>
            <c:ext xmlns:c16="http://schemas.microsoft.com/office/drawing/2014/chart" uri="{C3380CC4-5D6E-409C-BE32-E72D297353CC}">
              <c16:uniqueId val="{00000006-B23D-4A88-A5D6-0C2310F88798}"/>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'Form responses 1'!$B$24</c:f>
              <c:strCache>
                <c:ptCount val="1"/>
                <c:pt idx="0">
                  <c:v>1. Are you</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B08B-4A41-9B09-E3C901CE1408}"/>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B08B-4A41-9B09-E3C901CE1408}"/>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'Form responses 1'!$A$25:$A$26</c:f>
              <c:strCache>
                <c:ptCount val="2"/>
                <c:pt idx="0">
                  <c:v>Male</c:v>
                </c:pt>
                <c:pt idx="1">
                  <c:v>Female</c:v>
                </c:pt>
              </c:strCache>
            </c:strRef>
          </c:cat>
          <c:val>
            <c:numRef>
              <c:f>'Form responses 1'!$B$25:$B$26</c:f>
              <c:numCache>
                <c:formatCode>General</c:formatCode>
                <c:ptCount val="2"/>
                <c:pt idx="0">
                  <c:v>10</c:v>
                </c:pt>
                <c:pt idx="1">
                  <c:v>10</c:v>
                </c:pt>
              </c:numCache>
            </c:numRef>
          </c:val>
          <c:extLst>
            <c:ext xmlns:c16="http://schemas.microsoft.com/office/drawing/2014/chart" uri="{C3380CC4-5D6E-409C-BE32-E72D297353CC}">
              <c16:uniqueId val="{00000004-B08B-4A41-9B09-E3C901CE1408}"/>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'Form responses 1'!$B$66</c:f>
              <c:strCache>
                <c:ptCount val="1"/>
                <c:pt idx="0">
                  <c:v>8. What device do you use?</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5267-4978-93F8-1F9EAF2B8ACE}"/>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5267-4978-93F8-1F9EAF2B8ACE}"/>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5267-4978-93F8-1F9EAF2B8ACE}"/>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'Form responses 1'!$A$67:$A$69</c:f>
              <c:strCache>
                <c:ptCount val="3"/>
                <c:pt idx="0">
                  <c:v>PC</c:v>
                </c:pt>
                <c:pt idx="1">
                  <c:v>Smartphone</c:v>
                </c:pt>
                <c:pt idx="2">
                  <c:v>PC, Smartphone</c:v>
                </c:pt>
              </c:strCache>
            </c:strRef>
          </c:cat>
          <c:val>
            <c:numRef>
              <c:f>'Form responses 1'!$B$67:$B$69</c:f>
              <c:numCache>
                <c:formatCode>General</c:formatCode>
                <c:ptCount val="3"/>
                <c:pt idx="0">
                  <c:v>15</c:v>
                </c:pt>
                <c:pt idx="1">
                  <c:v>1</c:v>
                </c:pt>
                <c:pt idx="2">
                  <c:v>4</c:v>
                </c:pt>
              </c:numCache>
            </c:numRef>
          </c:val>
          <c:extLst>
            <c:ext xmlns:c16="http://schemas.microsoft.com/office/drawing/2014/chart" uri="{C3380CC4-5D6E-409C-BE32-E72D297353CC}">
              <c16:uniqueId val="{00000006-5267-4978-93F8-1F9EAF2B8ACE}"/>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'Form responses 1'!$B$60</c:f>
              <c:strCache>
                <c:ptCount val="1"/>
                <c:pt idx="0">
                  <c:v>7. Would you spend more in the previous conditions?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C1E9-4D4E-9612-B5DBD2214DC0}"/>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C1E9-4D4E-9612-B5DBD2214DC0}"/>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C1E9-4D4E-9612-B5DBD2214DC0}"/>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'Form responses 1'!$A$61:$A$63</c:f>
              <c:strCache>
                <c:ptCount val="3"/>
                <c:pt idx="0">
                  <c:v>NO</c:v>
                </c:pt>
                <c:pt idx="1">
                  <c:v>Probably the same</c:v>
                </c:pt>
                <c:pt idx="2">
                  <c:v>YES</c:v>
                </c:pt>
              </c:strCache>
            </c:strRef>
          </c:cat>
          <c:val>
            <c:numRef>
              <c:f>'Form responses 1'!$B$61:$B$63</c:f>
              <c:numCache>
                <c:formatCode>General</c:formatCode>
                <c:ptCount val="3"/>
                <c:pt idx="0">
                  <c:v>9</c:v>
                </c:pt>
                <c:pt idx="1">
                  <c:v>8</c:v>
                </c:pt>
                <c:pt idx="2">
                  <c:v>3</c:v>
                </c:pt>
              </c:numCache>
            </c:numRef>
          </c:val>
          <c:extLst>
            <c:ext xmlns:c16="http://schemas.microsoft.com/office/drawing/2014/chart" uri="{C3380CC4-5D6E-409C-BE32-E72D297353CC}">
              <c16:uniqueId val="{00000006-C1E9-4D4E-9612-B5DBD2214DC0}"/>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'Form responses 1'!$B$46</c:f>
              <c:strCache>
                <c:ptCount val="1"/>
                <c:pt idx="0">
                  <c:v>5. Virtual Learning could replace learning in classes?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8683-4C93-B132-507A90099A37}"/>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8683-4C93-B132-507A90099A37}"/>
              </c:ext>
            </c:extLst>
          </c:dPt>
          <c:dPt>
            <c:idx val="2"/>
            <c:bubble3D val="0"/>
            <c:explosion val="6"/>
            <c:spPr>
              <a:solidFill>
                <a:schemeClr val="accent3"/>
              </a:solidFill>
              <a:ln w="19050">
                <a:solidFill>
                  <a:schemeClr val="lt1"/>
                </a:solidFill>
              </a:ln>
              <a:effectLst/>
            </c:spPr>
            <c:extLst>
              <c:ext xmlns:c16="http://schemas.microsoft.com/office/drawing/2014/chart" uri="{C3380CC4-5D6E-409C-BE32-E72D297353CC}">
                <c16:uniqueId val="{00000005-8683-4C93-B132-507A90099A37}"/>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8683-4C93-B132-507A90099A37}"/>
              </c:ext>
            </c:extLst>
          </c:dPt>
          <c:dLbls>
            <c:dLbl>
              <c:idx val="0"/>
              <c:layout>
                <c:manualLayout>
                  <c:x val="-9.5138044453304205E-2"/>
                  <c:y val="8.5855693658127397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8683-4C93-B132-507A90099A37}"/>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'Form responses 1'!$A$47:$A$50</c:f>
              <c:strCache>
                <c:ptCount val="4"/>
                <c:pt idx="0">
                  <c:v>Not at all</c:v>
                </c:pt>
                <c:pt idx="1">
                  <c:v>I cannot decide now</c:v>
                </c:pt>
                <c:pt idx="2">
                  <c:v>Almost</c:v>
                </c:pt>
                <c:pt idx="3">
                  <c:v>YES</c:v>
                </c:pt>
              </c:strCache>
            </c:strRef>
          </c:cat>
          <c:val>
            <c:numRef>
              <c:f>'Form responses 1'!$B$47:$B$50</c:f>
              <c:numCache>
                <c:formatCode>General</c:formatCode>
                <c:ptCount val="4"/>
                <c:pt idx="0">
                  <c:v>2</c:v>
                </c:pt>
                <c:pt idx="1">
                  <c:v>4</c:v>
                </c:pt>
                <c:pt idx="2">
                  <c:v>12</c:v>
                </c:pt>
                <c:pt idx="3">
                  <c:v>2</c:v>
                </c:pt>
              </c:numCache>
            </c:numRef>
          </c:val>
          <c:extLst>
            <c:ext xmlns:c16="http://schemas.microsoft.com/office/drawing/2014/chart" uri="{C3380CC4-5D6E-409C-BE32-E72D297353CC}">
              <c16:uniqueId val="{00000008-8683-4C93-B132-507A90099A37}"/>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'Form responses 1'!$B$53</c:f>
              <c:strCache>
                <c:ptCount val="1"/>
                <c:pt idx="0">
                  <c:v>6. How many hours do you spend per day to learn online through VLE?</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B146-456C-B2F3-F13F6A38783C}"/>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B146-456C-B2F3-F13F6A38783C}"/>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B146-456C-B2F3-F13F6A38783C}"/>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B146-456C-B2F3-F13F6A38783C}"/>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'Form responses 1'!$A$54:$A$57</c:f>
              <c:strCache>
                <c:ptCount val="4"/>
                <c:pt idx="0">
                  <c:v>Less than 2 hours</c:v>
                </c:pt>
                <c:pt idx="1">
                  <c:v>2-3 hours</c:v>
                </c:pt>
                <c:pt idx="2">
                  <c:v>4-6 hours</c:v>
                </c:pt>
                <c:pt idx="3">
                  <c:v>Over 6 hours</c:v>
                </c:pt>
              </c:strCache>
            </c:strRef>
          </c:cat>
          <c:val>
            <c:numRef>
              <c:f>'Form responses 1'!$B$54:$B$57</c:f>
              <c:numCache>
                <c:formatCode>General</c:formatCode>
                <c:ptCount val="4"/>
                <c:pt idx="0">
                  <c:v>3</c:v>
                </c:pt>
                <c:pt idx="1">
                  <c:v>9</c:v>
                </c:pt>
                <c:pt idx="2">
                  <c:v>5</c:v>
                </c:pt>
                <c:pt idx="3">
                  <c:v>3</c:v>
                </c:pt>
              </c:numCache>
            </c:numRef>
          </c:val>
          <c:extLst>
            <c:ext xmlns:c16="http://schemas.microsoft.com/office/drawing/2014/chart" uri="{C3380CC4-5D6E-409C-BE32-E72D297353CC}">
              <c16:uniqueId val="{00000008-B146-456C-B2F3-F13F6A38783C}"/>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'Form responses 1'!$B$40</c:f>
              <c:strCache>
                <c:ptCount val="1"/>
                <c:pt idx="0">
                  <c:v>4. How do you find VLE on scale from 1 to 5</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FA6B-41A9-BF61-6BBACF4B3575}"/>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FA6B-41A9-BF61-6BBACF4B3575}"/>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FA6B-41A9-BF61-6BBACF4B3575}"/>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numRef>
              <c:f>'Form responses 1'!$A$41:$A$43</c:f>
              <c:numCache>
                <c:formatCode>General</c:formatCode>
                <c:ptCount val="3"/>
                <c:pt idx="0">
                  <c:v>3</c:v>
                </c:pt>
                <c:pt idx="1">
                  <c:v>4</c:v>
                </c:pt>
                <c:pt idx="2">
                  <c:v>5</c:v>
                </c:pt>
              </c:numCache>
            </c:numRef>
          </c:cat>
          <c:val>
            <c:numRef>
              <c:f>'Form responses 1'!$B$41:$B$43</c:f>
              <c:numCache>
                <c:formatCode>General</c:formatCode>
                <c:ptCount val="3"/>
                <c:pt idx="0">
                  <c:v>3</c:v>
                </c:pt>
                <c:pt idx="1">
                  <c:v>7</c:v>
                </c:pt>
                <c:pt idx="2">
                  <c:v>10</c:v>
                </c:pt>
              </c:numCache>
            </c:numRef>
          </c:val>
          <c:extLst>
            <c:ext xmlns:c16="http://schemas.microsoft.com/office/drawing/2014/chart" uri="{C3380CC4-5D6E-409C-BE32-E72D297353CC}">
              <c16:uniqueId val="{00000006-FA6B-41A9-BF61-6BBACF4B3575}"/>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'Form responses 1'!$B$35</c:f>
              <c:strCache>
                <c:ptCount val="1"/>
                <c:pt idx="0">
                  <c:v>3. Have you used Virtual Learning before?</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0F3F-4740-8F37-1AC5F652A1B8}"/>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0F3F-4740-8F37-1AC5F652A1B8}"/>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'Form responses 1'!$A$36:$A$37</c:f>
              <c:strCache>
                <c:ptCount val="2"/>
                <c:pt idx="0">
                  <c:v>YES</c:v>
                </c:pt>
                <c:pt idx="1">
                  <c:v>NO</c:v>
                </c:pt>
              </c:strCache>
            </c:strRef>
          </c:cat>
          <c:val>
            <c:numRef>
              <c:f>'Form responses 1'!$B$36:$B$37</c:f>
              <c:numCache>
                <c:formatCode>General</c:formatCode>
                <c:ptCount val="2"/>
                <c:pt idx="0">
                  <c:v>7</c:v>
                </c:pt>
                <c:pt idx="1">
                  <c:v>11</c:v>
                </c:pt>
              </c:numCache>
            </c:numRef>
          </c:val>
          <c:extLst>
            <c:ext xmlns:c16="http://schemas.microsoft.com/office/drawing/2014/chart" uri="{C3380CC4-5D6E-409C-BE32-E72D297353CC}">
              <c16:uniqueId val="{00000004-0F3F-4740-8F37-1AC5F652A1B8}"/>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'Form responses 1'!$B$94</c:f>
              <c:strCache>
                <c:ptCount val="1"/>
                <c:pt idx="0">
                  <c:v>13. Overall, do you think that Virtual Learning can be long-term alternative of the class rooms?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3A64-4D3E-823B-034FF671CB3A}"/>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3A64-4D3E-823B-034FF671CB3A}"/>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3A64-4D3E-823B-034FF671CB3A}"/>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'Form responses 1'!$A$95:$A$97</c:f>
              <c:strCache>
                <c:ptCount val="3"/>
                <c:pt idx="0">
                  <c:v>YES</c:v>
                </c:pt>
                <c:pt idx="1">
                  <c:v>Cannot decide yet</c:v>
                </c:pt>
                <c:pt idx="2">
                  <c:v>I don't think so</c:v>
                </c:pt>
              </c:strCache>
            </c:strRef>
          </c:cat>
          <c:val>
            <c:numRef>
              <c:f>'Form responses 1'!$B$95:$B$97</c:f>
              <c:numCache>
                <c:formatCode>General</c:formatCode>
                <c:ptCount val="3"/>
                <c:pt idx="0">
                  <c:v>7</c:v>
                </c:pt>
                <c:pt idx="1">
                  <c:v>7</c:v>
                </c:pt>
                <c:pt idx="2">
                  <c:v>6</c:v>
                </c:pt>
              </c:numCache>
            </c:numRef>
          </c:val>
          <c:extLst>
            <c:ext xmlns:c16="http://schemas.microsoft.com/office/drawing/2014/chart" uri="{C3380CC4-5D6E-409C-BE32-E72D297353CC}">
              <c16:uniqueId val="{00000006-3A64-4D3E-823B-034FF671CB3A}"/>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'Form responses 1'!$B$88</c:f>
              <c:strCache>
                <c:ptCount val="1"/>
                <c:pt idx="0">
                  <c:v>12. How would you rate the library?</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0907-4658-A3FB-4CA2D0094B64}"/>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0907-4658-A3FB-4CA2D0094B64}"/>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0907-4658-A3FB-4CA2D0094B64}"/>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'Form responses 1'!$A$89:$A$91</c:f>
              <c:strCache>
                <c:ptCount val="3"/>
                <c:pt idx="0">
                  <c:v>Satisfactory</c:v>
                </c:pt>
                <c:pt idx="1">
                  <c:v>I cannot say</c:v>
                </c:pt>
                <c:pt idx="2">
                  <c:v>Perfect</c:v>
                </c:pt>
              </c:strCache>
            </c:strRef>
          </c:cat>
          <c:val>
            <c:numRef>
              <c:f>'Form responses 1'!$B$89:$B$91</c:f>
              <c:numCache>
                <c:formatCode>General</c:formatCode>
                <c:ptCount val="3"/>
                <c:pt idx="0">
                  <c:v>6</c:v>
                </c:pt>
                <c:pt idx="1">
                  <c:v>4</c:v>
                </c:pt>
                <c:pt idx="2">
                  <c:v>10</c:v>
                </c:pt>
              </c:numCache>
            </c:numRef>
          </c:val>
          <c:extLst>
            <c:ext xmlns:c16="http://schemas.microsoft.com/office/drawing/2014/chart" uri="{C3380CC4-5D6E-409C-BE32-E72D297353CC}">
              <c16:uniqueId val="{00000006-0907-4658-A3FB-4CA2D0094B64}"/>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'Form responses 1'!$B$83</c:f>
              <c:strCache>
                <c:ptCount val="1"/>
                <c:pt idx="0">
                  <c:v>11. Have you used the Online Library of Moodle?</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F0EA-4419-BBBC-2E5C73D2F404}"/>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F0EA-4419-BBBC-2E5C73D2F404}"/>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F0EA-4419-BBBC-2E5C73D2F404}"/>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'Form responses 1'!$A$84:$A$86</c:f>
              <c:strCache>
                <c:ptCount val="2"/>
                <c:pt idx="0">
                  <c:v>YES</c:v>
                </c:pt>
                <c:pt idx="1">
                  <c:v>NO</c:v>
                </c:pt>
              </c:strCache>
            </c:strRef>
          </c:cat>
          <c:val>
            <c:numRef>
              <c:f>'Form responses 1'!$B$84:$B$86</c:f>
              <c:numCache>
                <c:formatCode>General</c:formatCode>
                <c:ptCount val="3"/>
                <c:pt idx="0">
                  <c:v>16</c:v>
                </c:pt>
                <c:pt idx="1">
                  <c:v>4</c:v>
                </c:pt>
              </c:numCache>
            </c:numRef>
          </c:val>
          <c:extLst>
            <c:ext xmlns:c16="http://schemas.microsoft.com/office/drawing/2014/chart" uri="{C3380CC4-5D6E-409C-BE32-E72D297353CC}">
              <c16:uniqueId val="{00000006-F0EA-4419-BBBC-2E5C73D2F404}"/>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'Form responses 1'!$B$77</c:f>
              <c:strCache>
                <c:ptCount val="1"/>
                <c:pt idx="0">
                  <c:v>10. How would you rate the Moodle Service on scale from 1 to 5?</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D445-4830-8E47-E0AFDD474039}"/>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D445-4830-8E47-E0AFDD474039}"/>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D445-4830-8E47-E0AFDD474039}"/>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numRef>
              <c:f>'Form responses 1'!$A$78:$A$80</c:f>
              <c:numCache>
                <c:formatCode>General</c:formatCode>
                <c:ptCount val="3"/>
                <c:pt idx="0">
                  <c:v>3</c:v>
                </c:pt>
                <c:pt idx="1">
                  <c:v>4</c:v>
                </c:pt>
                <c:pt idx="2">
                  <c:v>5</c:v>
                </c:pt>
              </c:numCache>
            </c:numRef>
          </c:cat>
          <c:val>
            <c:numRef>
              <c:f>'Form responses 1'!$B$78:$B$80</c:f>
              <c:numCache>
                <c:formatCode>General</c:formatCode>
                <c:ptCount val="3"/>
                <c:pt idx="0">
                  <c:v>3</c:v>
                </c:pt>
                <c:pt idx="1">
                  <c:v>10</c:v>
                </c:pt>
                <c:pt idx="2">
                  <c:v>7</c:v>
                </c:pt>
              </c:numCache>
            </c:numRef>
          </c:val>
          <c:extLst>
            <c:ext xmlns:c16="http://schemas.microsoft.com/office/drawing/2014/chart" uri="{C3380CC4-5D6E-409C-BE32-E72D297353CC}">
              <c16:uniqueId val="{00000006-D445-4830-8E47-E0AFDD474039}"/>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'Form responses 1'!$B$72</c:f>
              <c:strCache>
                <c:ptCount val="1"/>
                <c:pt idx="0">
                  <c:v>9. Have you used Moodle before?</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BF3D-4A3F-B713-289F7E36E2E0}"/>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BF3D-4A3F-B713-289F7E36E2E0}"/>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BF3D-4A3F-B713-289F7E36E2E0}"/>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'Form responses 1'!$A$73:$A$75</c:f>
              <c:strCache>
                <c:ptCount val="2"/>
                <c:pt idx="0">
                  <c:v>YES</c:v>
                </c:pt>
                <c:pt idx="1">
                  <c:v>NO</c:v>
                </c:pt>
              </c:strCache>
            </c:strRef>
          </c:cat>
          <c:val>
            <c:numRef>
              <c:f>'Form responses 1'!$B$73:$B$75</c:f>
              <c:numCache>
                <c:formatCode>General</c:formatCode>
                <c:ptCount val="3"/>
                <c:pt idx="0">
                  <c:v>7</c:v>
                </c:pt>
                <c:pt idx="1">
                  <c:v>13</c:v>
                </c:pt>
              </c:numCache>
            </c:numRef>
          </c:val>
          <c:extLst>
            <c:ext xmlns:c16="http://schemas.microsoft.com/office/drawing/2014/chart" uri="{C3380CC4-5D6E-409C-BE32-E72D297353CC}">
              <c16:uniqueId val="{00000006-BF3D-4A3F-B713-289F7E36E2E0}"/>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172B95-5E53-479C-B2EC-D9F64F40C5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12</Pages>
  <Words>2595</Words>
  <Characters>14793</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Univerosty of Wales Trinity Saint David</Company>
  <LinksUpToDate>false</LinksUpToDate>
  <CharactersWithSpaces>17354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Balendran Kandasamy</dc:creator>
  <cp:lastModifiedBy>Vasilena Chervenkova</cp:lastModifiedBy>
  <cp:revision>2</cp:revision>
  <cp:lastPrinted>2019-04-18T07:55:00Z</cp:lastPrinted>
  <dcterms:created xsi:type="dcterms:W3CDTF">2020-12-17T10:24:00Z</dcterms:created>
  <dcterms:modified xsi:type="dcterms:W3CDTF">2020-12-17T10:24:00Z</dcterms:modified>
</cp:coreProperties>
</file>