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1743B8" w14:textId="1AE954B5" w:rsidR="00FF5501" w:rsidRDefault="002E03A0" w:rsidP="00CB76E0">
      <w:pPr>
        <w:spacing w:line="240" w:lineRule="auto"/>
        <w:rPr>
          <w:b/>
          <w:bCs/>
          <w:lang w:val="en-GB"/>
        </w:rPr>
      </w:pPr>
      <w:r>
        <w:rPr>
          <w:b/>
          <w:bCs/>
          <w:noProof/>
          <w:lang w:val="en-GB"/>
        </w:rPr>
        <mc:AlternateContent>
          <mc:Choice Requires="wps">
            <w:drawing>
              <wp:anchor distT="0" distB="0" distL="114300" distR="114300" simplePos="0" relativeHeight="251658242" behindDoc="0" locked="0" layoutInCell="1" allowOverlap="1" wp14:anchorId="0EC56325" wp14:editId="5D4358F9">
                <wp:simplePos x="0" y="0"/>
                <wp:positionH relativeFrom="margin">
                  <wp:align>center</wp:align>
                </wp:positionH>
                <wp:positionV relativeFrom="paragraph">
                  <wp:posOffset>210135</wp:posOffset>
                </wp:positionV>
                <wp:extent cx="5165767" cy="1015340"/>
                <wp:effectExtent l="0" t="0" r="15875" b="13970"/>
                <wp:wrapNone/>
                <wp:docPr id="1820874850" name="Rectángulo: esquinas diagonales redondeadas 2"/>
                <wp:cNvGraphicFramePr/>
                <a:graphic xmlns:a="http://schemas.openxmlformats.org/drawingml/2006/main">
                  <a:graphicData uri="http://schemas.microsoft.com/office/word/2010/wordprocessingShape">
                    <wps:wsp>
                      <wps:cNvSpPr/>
                      <wps:spPr>
                        <a:xfrm>
                          <a:off x="0" y="0"/>
                          <a:ext cx="5165767" cy="1015340"/>
                        </a:xfrm>
                        <a:prstGeom prst="round2DiagRect">
                          <a:avLst/>
                        </a:prstGeom>
                        <a:solidFill>
                          <a:srgbClr val="FFD08B"/>
                        </a:solidFill>
                        <a:ln>
                          <a:solidFill>
                            <a:schemeClr val="bg1">
                              <a:lumMod val="65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2EF30394" w14:textId="77777777" w:rsidR="002E03A0" w:rsidRPr="002E03A0" w:rsidRDefault="002E03A0" w:rsidP="002E03A0">
                            <w:pPr>
                              <w:pStyle w:val="Ttulo"/>
                              <w:jc w:val="center"/>
                              <w:rPr>
                                <w:b/>
                                <w:bCs/>
                                <w:color w:val="83CAEB" w:themeColor="accent1" w:themeTint="66"/>
                                <w:lang w:val="en-GB"/>
                                <w14:textOutline w14:w="9525" w14:cap="rnd" w14:cmpd="sng" w14:algn="ctr">
                                  <w14:solidFill>
                                    <w14:schemeClr w14:val="accent1"/>
                                  </w14:solidFill>
                                  <w14:prstDash w14:val="solid"/>
                                  <w14:bevel/>
                                </w14:textOutline>
                              </w:rPr>
                            </w:pPr>
                            <w:r w:rsidRPr="002E03A0">
                              <w:rPr>
                                <w:b/>
                                <w:bCs/>
                                <w:color w:val="83CAEB" w:themeColor="accent1" w:themeTint="66"/>
                                <w:lang w:val="en-GB"/>
                                <w14:textOutline w14:w="9525" w14:cap="rnd" w14:cmpd="sng" w14:algn="ctr">
                                  <w14:solidFill>
                                    <w14:schemeClr w14:val="accent1"/>
                                  </w14:solidFill>
                                  <w14:prstDash w14:val="solid"/>
                                  <w14:bevel/>
                                </w14:textOutline>
                              </w:rPr>
                              <w:t>ASSESSMENT 1:</w:t>
                            </w:r>
                          </w:p>
                          <w:p w14:paraId="4C47B5BD" w14:textId="19BBF7E4" w:rsidR="002E03A0" w:rsidRPr="002E03A0" w:rsidRDefault="002E03A0" w:rsidP="002E03A0">
                            <w:pPr>
                              <w:jc w:val="center"/>
                              <w:rPr>
                                <w:color w:val="83CAEB" w:themeColor="accent1" w:themeTint="66"/>
                                <w14:textOutline w14:w="9525" w14:cap="rnd" w14:cmpd="sng" w14:algn="ctr">
                                  <w14:solidFill>
                                    <w14:schemeClr w14:val="accent1"/>
                                  </w14:solidFill>
                                  <w14:prstDash w14:val="solid"/>
                                  <w14:bevel/>
                                </w14:textOutline>
                              </w:rPr>
                            </w:pPr>
                            <w:r w:rsidRPr="002E03A0">
                              <w:rPr>
                                <w:b/>
                                <w:bCs/>
                                <w:color w:val="83CAEB" w:themeColor="accent1" w:themeTint="66"/>
                                <w:lang w:val="en-GB"/>
                                <w14:textOutline w14:w="9525" w14:cap="rnd" w14:cmpd="sng" w14:algn="ctr">
                                  <w14:solidFill>
                                    <w14:schemeClr w14:val="accent1"/>
                                  </w14:solidFill>
                                  <w14:prstDash w14:val="solid"/>
                                  <w14:bevel/>
                                </w14:textOutline>
                              </w:rPr>
                              <w:t xml:space="preserve"> </w:t>
                            </w:r>
                            <w:r w:rsidR="00B32080" w:rsidRPr="00B32080">
                              <w:rPr>
                                <w:b/>
                                <w:bCs/>
                                <w:color w:val="83CAEB" w:themeColor="accent1" w:themeTint="66"/>
                                <w:lang w:val="en-GB"/>
                                <w14:textOutline w14:w="9525" w14:cap="rnd" w14:cmpd="sng" w14:algn="ctr">
                                  <w14:solidFill>
                                    <w14:schemeClr w14:val="accent1"/>
                                  </w14:solidFill>
                                  <w14:prstDash w14:val="solid"/>
                                  <w14:bevel/>
                                </w14:textOutline>
                              </w:rPr>
                              <w:t>Business and Web Management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C56325" id="Rectángulo: esquinas diagonales redondeadas 2" o:spid="_x0000_s1026" style="position:absolute;margin-left:0;margin-top:16.55pt;width:406.75pt;height:79.95pt;z-index:25165824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coordsize="5165767,101534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" adj="-11796480,,5400" path="m169227,l5165767,r,l5165767,846113v,93461,-75766,169227,-169227,169227l,1015340r,l,169227c,75766,75766,,169227,xe" fillcolor="#ffd08b" strokecolor="#a5a5a5 [2092]" strokeweight="1pt">
                <v:stroke joinstyle="miter"/>
                <v:formulas/>
                <v:path arrowok="t" o:connecttype="custom" o:connectlocs="169227,0;5165767,0;5165767,0;5165767,846113;4996540,1015340;0,1015340;0,1015340;0,169227;169227,0" o:connectangles="0,0,0,0,0,0,0,0,0" textboxrect="0,0,5165767,1015340"/>
                <v:textbox>
                  <w:txbxContent>
                    <w:p w14:paraId="2EF30394" w14:textId="77777777" w:rsidR="002E03A0" w:rsidRPr="002E03A0" w:rsidRDefault="002E03A0" w:rsidP="002E03A0">
                      <w:pPr>
                        <w:pStyle w:val="Ttulo"/>
                        <w:jc w:val="center"/>
                        <w:rPr>
                          <w:b/>
                          <w:bCs/>
                          <w:color w:val="83CAEB" w:themeColor="accent1" w:themeTint="66"/>
                          <w:lang w:val="en-GB"/>
                          <w14:textOutline w14:w="9525" w14:cap="rnd" w14:cmpd="sng" w14:algn="ctr">
                            <w14:solidFill>
                              <w14:schemeClr w14:val="accent1"/>
                            </w14:solidFill>
                            <w14:prstDash w14:val="solid"/>
                            <w14:bevel/>
                          </w14:textOutline>
                        </w:rPr>
                      </w:pPr>
                      <w:r w:rsidRPr="002E03A0">
                        <w:rPr>
                          <w:b/>
                          <w:bCs/>
                          <w:color w:val="83CAEB" w:themeColor="accent1" w:themeTint="66"/>
                          <w:lang w:val="en-GB"/>
                          <w14:textOutline w14:w="9525" w14:cap="rnd" w14:cmpd="sng" w14:algn="ctr">
                            <w14:solidFill>
                              <w14:schemeClr w14:val="accent1"/>
                            </w14:solidFill>
                            <w14:prstDash w14:val="solid"/>
                            <w14:bevel/>
                          </w14:textOutline>
                        </w:rPr>
                        <w:t>ASSESSMENT 1:</w:t>
                      </w:r>
                    </w:p>
                    <w:p w14:paraId="4C47B5BD" w14:textId="19BBF7E4" w:rsidR="002E03A0" w:rsidRPr="002E03A0" w:rsidRDefault="002E03A0" w:rsidP="002E03A0">
                      <w:pPr>
                        <w:jc w:val="center"/>
                        <w:rPr>
                          <w:color w:val="83CAEB" w:themeColor="accent1" w:themeTint="66"/>
                          <w14:textOutline w14:w="9525" w14:cap="rnd" w14:cmpd="sng" w14:algn="ctr">
                            <w14:solidFill>
                              <w14:schemeClr w14:val="accent1"/>
                            </w14:solidFill>
                            <w14:prstDash w14:val="solid"/>
                            <w14:bevel/>
                          </w14:textOutline>
                        </w:rPr>
                      </w:pPr>
                      <w:r w:rsidRPr="002E03A0">
                        <w:rPr>
                          <w:b/>
                          <w:bCs/>
                          <w:color w:val="83CAEB" w:themeColor="accent1" w:themeTint="66"/>
                          <w:lang w:val="en-GB"/>
                          <w14:textOutline w14:w="9525" w14:cap="rnd" w14:cmpd="sng" w14:algn="ctr">
                            <w14:solidFill>
                              <w14:schemeClr w14:val="accent1"/>
                            </w14:solidFill>
                            <w14:prstDash w14:val="solid"/>
                            <w14:bevel/>
                          </w14:textOutline>
                        </w:rPr>
                        <w:t xml:space="preserve"> </w:t>
                      </w:r>
                      <w:r w:rsidR="00B32080" w:rsidRPr="00B32080">
                        <w:rPr>
                          <w:b/>
                          <w:bCs/>
                          <w:color w:val="83CAEB" w:themeColor="accent1" w:themeTint="66"/>
                          <w:lang w:val="en-GB"/>
                          <w14:textOutline w14:w="9525" w14:cap="rnd" w14:cmpd="sng" w14:algn="ctr">
                            <w14:solidFill>
                              <w14:schemeClr w14:val="accent1"/>
                            </w14:solidFill>
                            <w14:prstDash w14:val="solid"/>
                            <w14:bevel/>
                          </w14:textOutline>
                        </w:rPr>
                        <w:t>Business and Web Management</w:t>
                      </w:r>
                    </w:p>
                  </w:txbxContent>
                </v:textbox>
                <w10:wrap anchorx="margin"/>
              </v:shape>
            </w:pict>
          </mc:Fallback>
        </mc:AlternateContent>
      </w:r>
    </w:p>
    <w:p w14:paraId="0D70ECB8" w14:textId="7AA6CABB" w:rsidR="00EC4F47" w:rsidRDefault="00EC4F47" w:rsidP="00CB76E0">
      <w:pPr>
        <w:spacing w:line="240" w:lineRule="auto"/>
        <w:rPr>
          <w:b/>
          <w:bCs/>
          <w:lang w:val="en-GB"/>
        </w:rPr>
      </w:pPr>
    </w:p>
    <w:tbl>
      <w:tblPr>
        <w:tblStyle w:val="Tablaconcuadrcula"/>
        <w:tblpPr w:leftFromText="141" w:rightFromText="141" w:vertAnchor="page" w:horzAnchor="margin" w:tblpY="12961"/>
        <w:tblW w:w="0" w:type="auto"/>
        <w:tblLook w:val="04A0" w:firstRow="1" w:lastRow="0" w:firstColumn="1" w:lastColumn="0" w:noHBand="0" w:noVBand="1"/>
      </w:tblPr>
      <w:tblGrid>
        <w:gridCol w:w="1696"/>
        <w:gridCol w:w="3544"/>
      </w:tblGrid>
      <w:tr w:rsidR="00F455F7" w:rsidRPr="009852F9" w14:paraId="08835670" w14:textId="77777777" w:rsidTr="009852F9">
        <w:trPr>
          <w:trHeight w:val="223"/>
        </w:trPr>
        <w:tc>
          <w:tcPr>
            <w:tcW w:w="1696" w:type="dxa"/>
          </w:tcPr>
          <w:p w14:paraId="5C9DBA21" w14:textId="77777777" w:rsidR="00F455F7" w:rsidRDefault="00F455F7" w:rsidP="009852F9">
            <w:pPr>
              <w:rPr>
                <w:b/>
                <w:bCs/>
                <w:lang w:val="en-GB"/>
              </w:rPr>
            </w:pPr>
            <w:r>
              <w:rPr>
                <w:b/>
                <w:bCs/>
                <w:lang w:val="en-GB"/>
              </w:rPr>
              <w:t>MODULE</w:t>
            </w:r>
          </w:p>
        </w:tc>
        <w:tc>
          <w:tcPr>
            <w:tcW w:w="3544" w:type="dxa"/>
          </w:tcPr>
          <w:p w14:paraId="29FA75BB" w14:textId="48D163D8" w:rsidR="00F455F7" w:rsidRPr="0046414E" w:rsidRDefault="00A16F5E" w:rsidP="009852F9">
            <w:pPr>
              <w:rPr>
                <w:lang w:val="en-GB"/>
              </w:rPr>
            </w:pPr>
            <w:r w:rsidRPr="00A16F5E">
              <w:rPr>
                <w:lang w:val="en-GB"/>
              </w:rPr>
              <w:t>Business and Web Management (ACCA5019_LON)</w:t>
            </w:r>
          </w:p>
        </w:tc>
      </w:tr>
      <w:tr w:rsidR="00F455F7" w:rsidRPr="0039575C" w14:paraId="6867937C" w14:textId="77777777" w:rsidTr="009852F9">
        <w:trPr>
          <w:trHeight w:val="223"/>
        </w:trPr>
        <w:tc>
          <w:tcPr>
            <w:tcW w:w="1696" w:type="dxa"/>
          </w:tcPr>
          <w:p w14:paraId="3197AF73" w14:textId="61F271DC" w:rsidR="00F455F7" w:rsidRDefault="0039575C" w:rsidP="009852F9">
            <w:pPr>
              <w:rPr>
                <w:b/>
                <w:bCs/>
                <w:lang w:val="en-GB"/>
              </w:rPr>
            </w:pPr>
            <w:r>
              <w:rPr>
                <w:b/>
                <w:bCs/>
                <w:lang w:val="en-GB"/>
              </w:rPr>
              <w:t>STUDENT NAME</w:t>
            </w:r>
          </w:p>
        </w:tc>
        <w:tc>
          <w:tcPr>
            <w:tcW w:w="3544" w:type="dxa"/>
          </w:tcPr>
          <w:p w14:paraId="2332A16D" w14:textId="4BB59C3B" w:rsidR="00F455F7" w:rsidRPr="0046414E" w:rsidRDefault="0039575C" w:rsidP="009852F9">
            <w:pPr>
              <w:rPr>
                <w:lang w:val="en-GB"/>
              </w:rPr>
            </w:pPr>
            <w:r w:rsidRPr="0039575C">
              <w:rPr>
                <w:lang w:val="en-GB"/>
              </w:rPr>
              <w:t>Pedro Gaetjens Molongua</w:t>
            </w:r>
            <w:r w:rsidRPr="00387663">
              <w:rPr>
                <w:lang w:val="en-GB"/>
              </w:rPr>
              <w:t xml:space="preserve"> </w:t>
            </w:r>
          </w:p>
        </w:tc>
      </w:tr>
      <w:tr w:rsidR="00E44D66" w:rsidRPr="0039575C" w14:paraId="0828B041" w14:textId="77777777" w:rsidTr="009852F9">
        <w:trPr>
          <w:trHeight w:val="223"/>
        </w:trPr>
        <w:tc>
          <w:tcPr>
            <w:tcW w:w="1696" w:type="dxa"/>
          </w:tcPr>
          <w:p w14:paraId="6A3CA006" w14:textId="1054A96F" w:rsidR="00E44D66" w:rsidRDefault="00E44D66" w:rsidP="009852F9">
            <w:pPr>
              <w:rPr>
                <w:b/>
                <w:bCs/>
                <w:lang w:val="en-GB"/>
              </w:rPr>
            </w:pPr>
            <w:r>
              <w:rPr>
                <w:b/>
                <w:bCs/>
                <w:lang w:val="en-GB"/>
              </w:rPr>
              <w:t>STUDENT</w:t>
            </w:r>
            <w:r w:rsidR="009736D9">
              <w:rPr>
                <w:b/>
                <w:bCs/>
                <w:lang w:val="en-GB"/>
              </w:rPr>
              <w:t xml:space="preserve"> NUMBER</w:t>
            </w:r>
          </w:p>
        </w:tc>
        <w:tc>
          <w:tcPr>
            <w:tcW w:w="3544" w:type="dxa"/>
          </w:tcPr>
          <w:p w14:paraId="32D3F347" w14:textId="19060249" w:rsidR="00E44D66" w:rsidRPr="0039575C" w:rsidRDefault="009736D9" w:rsidP="009852F9">
            <w:pPr>
              <w:rPr>
                <w:lang w:val="en-GB"/>
              </w:rPr>
            </w:pPr>
            <w:r>
              <w:rPr>
                <w:lang w:val="en-GB"/>
              </w:rPr>
              <w:t>2327143</w:t>
            </w:r>
          </w:p>
        </w:tc>
      </w:tr>
      <w:tr w:rsidR="00F455F7" w:rsidRPr="006713F8" w14:paraId="74F6C643" w14:textId="77777777" w:rsidTr="009852F9">
        <w:trPr>
          <w:trHeight w:val="232"/>
        </w:trPr>
        <w:tc>
          <w:tcPr>
            <w:tcW w:w="1696" w:type="dxa"/>
          </w:tcPr>
          <w:p w14:paraId="6891E16C" w14:textId="2D06F491" w:rsidR="00F455F7" w:rsidRDefault="0039575C" w:rsidP="009852F9">
            <w:pPr>
              <w:rPr>
                <w:b/>
                <w:bCs/>
                <w:lang w:val="en-GB"/>
              </w:rPr>
            </w:pPr>
            <w:r>
              <w:rPr>
                <w:b/>
                <w:bCs/>
                <w:lang w:val="en-GB"/>
              </w:rPr>
              <w:t>LECTURER</w:t>
            </w:r>
          </w:p>
        </w:tc>
        <w:tc>
          <w:tcPr>
            <w:tcW w:w="3544" w:type="dxa"/>
          </w:tcPr>
          <w:p w14:paraId="3F81E339" w14:textId="248C7AC2" w:rsidR="00F455F7" w:rsidRPr="006713F8" w:rsidRDefault="007E2719" w:rsidP="009852F9">
            <w:r w:rsidRPr="007E2719">
              <w:rPr>
                <w:lang w:val="en-GB"/>
              </w:rPr>
              <w:t>Md Sadeque Imam Shaikh</w:t>
            </w:r>
          </w:p>
        </w:tc>
      </w:tr>
    </w:tbl>
    <w:p w14:paraId="3EA1B44D" w14:textId="77777777" w:rsidR="002E03A0" w:rsidRDefault="002E03A0" w:rsidP="00CB76E0">
      <w:pPr>
        <w:spacing w:line="240" w:lineRule="auto"/>
        <w:rPr>
          <w:b/>
          <w:bCs/>
          <w:lang w:val="en-GB"/>
        </w:rPr>
      </w:pPr>
    </w:p>
    <w:p w14:paraId="1B6488EA" w14:textId="77777777" w:rsidR="00D24FAE" w:rsidRDefault="00D24FAE" w:rsidP="00CB76E0">
      <w:pPr>
        <w:spacing w:line="240" w:lineRule="auto"/>
        <w:rPr>
          <w:b/>
          <w:bCs/>
          <w:lang w:val="en-GB"/>
        </w:rPr>
      </w:pPr>
    </w:p>
    <w:p w14:paraId="3CACCC11" w14:textId="29B9145D" w:rsidR="004D542A" w:rsidRDefault="004D542A" w:rsidP="004D542A">
      <w:pPr>
        <w:rPr>
          <w:b/>
          <w:bCs/>
          <w:lang w:val="en-GB"/>
        </w:rPr>
      </w:pPr>
    </w:p>
    <w:p w14:paraId="393CFD84" w14:textId="3C4EFFB0" w:rsidR="004D542A" w:rsidRDefault="009852F9" w:rsidP="004D542A">
      <w:pPr>
        <w:rPr>
          <w:b/>
          <w:bCs/>
          <w:lang w:val="en-GB"/>
        </w:rPr>
      </w:pPr>
      <w:r>
        <w:rPr>
          <w:b/>
          <w:bCs/>
          <w:noProof/>
          <w:lang w:val="en-GB"/>
        </w:rPr>
        <w:drawing>
          <wp:anchor distT="0" distB="0" distL="114300" distR="114300" simplePos="0" relativeHeight="251659266" behindDoc="0" locked="0" layoutInCell="1" allowOverlap="1" wp14:anchorId="27959A41" wp14:editId="6943E3B7">
            <wp:simplePos x="0" y="0"/>
            <wp:positionH relativeFrom="margin">
              <wp:align>center</wp:align>
            </wp:positionH>
            <wp:positionV relativeFrom="paragraph">
              <wp:posOffset>387985</wp:posOffset>
            </wp:positionV>
            <wp:extent cx="4797631" cy="4797631"/>
            <wp:effectExtent l="19050" t="19050" r="22225" b="22225"/>
            <wp:wrapTopAndBottom/>
            <wp:docPr id="533733799" name="Imagen 15" descr="Gráfico de proyección solar&#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3733799" name="Imagen 15" descr="Gráfico de proyección solar&#10;&#10;El contenido generado por IA puede ser incorrecto."/>
                    <pic:cNvPicPr/>
                  </pic:nvPicPr>
                  <pic:blipFill>
                    <a:blip r:embed="rId8" cstate="print">
                      <a:extLst>
                        <a:ext uri="{28A0092B-C50C-407E-A947-70E740481C1C}">
                          <a14:useLocalDpi xmlns:a14="http://schemas.microsoft.com/office/drawing/2010/main" val="0"/>
                        </a:ext>
                      </a:extLst>
                    </a:blip>
                    <a:stretch>
                      <a:fillRect/>
                    </a:stretch>
                  </pic:blipFill>
                  <pic:spPr>
                    <a:xfrm>
                      <a:off x="0" y="0"/>
                      <a:ext cx="4797631" cy="4797631"/>
                    </a:xfrm>
                    <a:prstGeom prst="roundRect">
                      <a:avLst/>
                    </a:prstGeom>
                    <a:ln>
                      <a:solidFill>
                        <a:schemeClr val="bg1">
                          <a:lumMod val="75000"/>
                        </a:schemeClr>
                      </a:solidFill>
                    </a:ln>
                  </pic:spPr>
                </pic:pic>
              </a:graphicData>
            </a:graphic>
          </wp:anchor>
        </w:drawing>
      </w:r>
      <w:r w:rsidR="004D542A">
        <w:rPr>
          <w:b/>
          <w:bCs/>
          <w:lang w:val="en-GB"/>
        </w:rPr>
        <w:br w:type="page"/>
      </w:r>
    </w:p>
    <w:sdt>
      <w:sdtPr>
        <w:rPr>
          <w:rFonts w:asciiTheme="minorHAnsi" w:eastAsiaTheme="minorHAnsi" w:hAnsiTheme="minorHAnsi" w:cstheme="minorBidi"/>
          <w:color w:val="auto"/>
          <w:sz w:val="24"/>
          <w:szCs w:val="24"/>
          <w:lang w:eastAsia="en-US"/>
          <w14:ligatures w14:val="standardContextual"/>
        </w:rPr>
        <w:id w:val="-54849839"/>
        <w:docPartObj>
          <w:docPartGallery w:val="Table of Contents"/>
          <w:docPartUnique/>
        </w:docPartObj>
      </w:sdtPr>
      <w:sdtEndPr>
        <w:rPr>
          <w:b/>
          <w:bCs/>
        </w:rPr>
      </w:sdtEndPr>
      <w:sdtContent>
        <w:p w14:paraId="03418197" w14:textId="44146F3F" w:rsidR="00EC4F47" w:rsidRPr="00EC4F47" w:rsidRDefault="00EC4F47" w:rsidP="00CB76E0">
          <w:pPr>
            <w:pStyle w:val="TtuloTDC"/>
            <w:spacing w:line="240" w:lineRule="auto"/>
            <w:rPr>
              <w:b/>
              <w:bCs/>
              <w:color w:val="auto"/>
            </w:rPr>
          </w:pPr>
          <w:r w:rsidRPr="00EC4F47">
            <w:rPr>
              <w:b/>
              <w:bCs/>
              <w:color w:val="auto"/>
            </w:rPr>
            <w:t>INDEX</w:t>
          </w:r>
        </w:p>
        <w:p w14:paraId="2892156A" w14:textId="1B617129" w:rsidR="009852F9" w:rsidRDefault="00EC4F47">
          <w:pPr>
            <w:pStyle w:val="TDC1"/>
            <w:tabs>
              <w:tab w:val="right" w:leader="dot" w:pos="8494"/>
            </w:tabs>
            <w:rPr>
              <w:rFonts w:eastAsiaTheme="minorEastAsia"/>
              <w:noProof/>
              <w:kern w:val="2"/>
              <w:lang w:eastAsia="es-ES"/>
            </w:rPr>
          </w:pPr>
          <w:r>
            <w:fldChar w:fldCharType="begin"/>
          </w:r>
          <w:r>
            <w:instrText xml:space="preserve"> TOC \o "1-3" \h \z \u </w:instrText>
          </w:r>
          <w:r>
            <w:fldChar w:fldCharType="separate"/>
          </w:r>
          <w:hyperlink w:anchor="_Toc214610992" w:history="1">
            <w:r w:rsidR="009852F9" w:rsidRPr="00941ABF">
              <w:rPr>
                <w:rStyle w:val="Hipervnculo"/>
                <w:b/>
                <w:bCs/>
                <w:noProof/>
                <w:lang w:val="en-GB"/>
              </w:rPr>
              <w:t>INTRODUCTION</w:t>
            </w:r>
            <w:r w:rsidR="009852F9">
              <w:rPr>
                <w:noProof/>
                <w:webHidden/>
              </w:rPr>
              <w:tab/>
            </w:r>
            <w:r w:rsidR="009852F9">
              <w:rPr>
                <w:noProof/>
                <w:webHidden/>
              </w:rPr>
              <w:fldChar w:fldCharType="begin"/>
            </w:r>
            <w:r w:rsidR="009852F9">
              <w:rPr>
                <w:noProof/>
                <w:webHidden/>
              </w:rPr>
              <w:instrText xml:space="preserve"> PAGEREF _Toc214610992 \h </w:instrText>
            </w:r>
            <w:r w:rsidR="009852F9">
              <w:rPr>
                <w:noProof/>
                <w:webHidden/>
              </w:rPr>
            </w:r>
            <w:r w:rsidR="009852F9">
              <w:rPr>
                <w:noProof/>
                <w:webHidden/>
              </w:rPr>
              <w:fldChar w:fldCharType="separate"/>
            </w:r>
            <w:r w:rsidR="009852F9">
              <w:rPr>
                <w:noProof/>
                <w:webHidden/>
              </w:rPr>
              <w:t>3</w:t>
            </w:r>
            <w:r w:rsidR="009852F9">
              <w:rPr>
                <w:noProof/>
                <w:webHidden/>
              </w:rPr>
              <w:fldChar w:fldCharType="end"/>
            </w:r>
          </w:hyperlink>
        </w:p>
        <w:p w14:paraId="074C4AB2" w14:textId="7C4E3B0B" w:rsidR="009852F9" w:rsidRDefault="009852F9">
          <w:pPr>
            <w:pStyle w:val="TDC1"/>
            <w:tabs>
              <w:tab w:val="right" w:leader="dot" w:pos="8494"/>
            </w:tabs>
            <w:rPr>
              <w:rFonts w:eastAsiaTheme="minorEastAsia"/>
              <w:noProof/>
              <w:kern w:val="2"/>
              <w:lang w:eastAsia="es-ES"/>
            </w:rPr>
          </w:pPr>
          <w:hyperlink w:anchor="_Toc214610993" w:history="1">
            <w:r w:rsidRPr="00941ABF">
              <w:rPr>
                <w:rStyle w:val="Hipervnculo"/>
                <w:b/>
                <w:bCs/>
                <w:noProof/>
                <w:lang w:val="en-GB"/>
              </w:rPr>
              <w:t>EDUNEXT WEBSITE REDESIGN (THE PROBLEM/SOLUTION)</w:t>
            </w:r>
            <w:r>
              <w:rPr>
                <w:noProof/>
                <w:webHidden/>
              </w:rPr>
              <w:tab/>
            </w:r>
            <w:r>
              <w:rPr>
                <w:noProof/>
                <w:webHidden/>
              </w:rPr>
              <w:fldChar w:fldCharType="begin"/>
            </w:r>
            <w:r>
              <w:rPr>
                <w:noProof/>
                <w:webHidden/>
              </w:rPr>
              <w:instrText xml:space="preserve"> PAGEREF _Toc214610993 \h </w:instrText>
            </w:r>
            <w:r>
              <w:rPr>
                <w:noProof/>
                <w:webHidden/>
              </w:rPr>
            </w:r>
            <w:r>
              <w:rPr>
                <w:noProof/>
                <w:webHidden/>
              </w:rPr>
              <w:fldChar w:fldCharType="separate"/>
            </w:r>
            <w:r>
              <w:rPr>
                <w:noProof/>
                <w:webHidden/>
              </w:rPr>
              <w:t>3</w:t>
            </w:r>
            <w:r>
              <w:rPr>
                <w:noProof/>
                <w:webHidden/>
              </w:rPr>
              <w:fldChar w:fldCharType="end"/>
            </w:r>
          </w:hyperlink>
        </w:p>
        <w:p w14:paraId="14DA3135" w14:textId="7970F504" w:rsidR="009852F9" w:rsidRDefault="009852F9">
          <w:pPr>
            <w:pStyle w:val="TDC1"/>
            <w:tabs>
              <w:tab w:val="right" w:leader="dot" w:pos="8494"/>
            </w:tabs>
            <w:rPr>
              <w:rFonts w:eastAsiaTheme="minorEastAsia"/>
              <w:noProof/>
              <w:kern w:val="2"/>
              <w:lang w:eastAsia="es-ES"/>
            </w:rPr>
          </w:pPr>
          <w:hyperlink w:anchor="_Toc214610994" w:history="1">
            <w:r w:rsidRPr="00941ABF">
              <w:rPr>
                <w:rStyle w:val="Hipervnculo"/>
                <w:b/>
                <w:bCs/>
                <w:noProof/>
                <w:lang w:val="en-GB"/>
              </w:rPr>
              <w:t>RESPONSIVE DESIGN IMPLEMENTATION (ANALYSIS)</w:t>
            </w:r>
            <w:r>
              <w:rPr>
                <w:noProof/>
                <w:webHidden/>
              </w:rPr>
              <w:tab/>
            </w:r>
            <w:r>
              <w:rPr>
                <w:noProof/>
                <w:webHidden/>
              </w:rPr>
              <w:fldChar w:fldCharType="begin"/>
            </w:r>
            <w:r>
              <w:rPr>
                <w:noProof/>
                <w:webHidden/>
              </w:rPr>
              <w:instrText xml:space="preserve"> PAGEREF _Toc214610994 \h </w:instrText>
            </w:r>
            <w:r>
              <w:rPr>
                <w:noProof/>
                <w:webHidden/>
              </w:rPr>
            </w:r>
            <w:r>
              <w:rPr>
                <w:noProof/>
                <w:webHidden/>
              </w:rPr>
              <w:fldChar w:fldCharType="separate"/>
            </w:r>
            <w:r>
              <w:rPr>
                <w:noProof/>
                <w:webHidden/>
              </w:rPr>
              <w:t>5</w:t>
            </w:r>
            <w:r>
              <w:rPr>
                <w:noProof/>
                <w:webHidden/>
              </w:rPr>
              <w:fldChar w:fldCharType="end"/>
            </w:r>
          </w:hyperlink>
        </w:p>
        <w:p w14:paraId="119E8DFB" w14:textId="7CA8D8D9" w:rsidR="009852F9" w:rsidRDefault="009852F9">
          <w:pPr>
            <w:pStyle w:val="TDC2"/>
            <w:tabs>
              <w:tab w:val="right" w:leader="dot" w:pos="8494"/>
            </w:tabs>
            <w:rPr>
              <w:rFonts w:eastAsiaTheme="minorEastAsia"/>
              <w:noProof/>
              <w:kern w:val="2"/>
              <w:lang w:eastAsia="es-ES"/>
            </w:rPr>
          </w:pPr>
          <w:hyperlink w:anchor="_Toc214610995" w:history="1">
            <w:r w:rsidRPr="00941ABF">
              <w:rPr>
                <w:rStyle w:val="Hipervnculo"/>
                <w:b/>
                <w:bCs/>
                <w:noProof/>
                <w:lang w:val="en-GB"/>
              </w:rPr>
              <w:t>Implications for UX/UI</w:t>
            </w:r>
            <w:r>
              <w:rPr>
                <w:noProof/>
                <w:webHidden/>
              </w:rPr>
              <w:tab/>
            </w:r>
            <w:r>
              <w:rPr>
                <w:noProof/>
                <w:webHidden/>
              </w:rPr>
              <w:fldChar w:fldCharType="begin"/>
            </w:r>
            <w:r>
              <w:rPr>
                <w:noProof/>
                <w:webHidden/>
              </w:rPr>
              <w:instrText xml:space="preserve"> PAGEREF _Toc214610995 \h </w:instrText>
            </w:r>
            <w:r>
              <w:rPr>
                <w:noProof/>
                <w:webHidden/>
              </w:rPr>
            </w:r>
            <w:r>
              <w:rPr>
                <w:noProof/>
                <w:webHidden/>
              </w:rPr>
              <w:fldChar w:fldCharType="separate"/>
            </w:r>
            <w:r>
              <w:rPr>
                <w:noProof/>
                <w:webHidden/>
              </w:rPr>
              <w:t>5</w:t>
            </w:r>
            <w:r>
              <w:rPr>
                <w:noProof/>
                <w:webHidden/>
              </w:rPr>
              <w:fldChar w:fldCharType="end"/>
            </w:r>
          </w:hyperlink>
        </w:p>
        <w:p w14:paraId="0AB993DA" w14:textId="6AFAA40D" w:rsidR="009852F9" w:rsidRDefault="009852F9">
          <w:pPr>
            <w:pStyle w:val="TDC2"/>
            <w:tabs>
              <w:tab w:val="right" w:leader="dot" w:pos="8494"/>
            </w:tabs>
            <w:rPr>
              <w:rFonts w:eastAsiaTheme="minorEastAsia"/>
              <w:noProof/>
              <w:kern w:val="2"/>
              <w:lang w:eastAsia="es-ES"/>
            </w:rPr>
          </w:pPr>
          <w:hyperlink w:anchor="_Toc214610996" w:history="1">
            <w:r w:rsidRPr="00941ABF">
              <w:rPr>
                <w:rStyle w:val="Hipervnculo"/>
                <w:b/>
                <w:bCs/>
                <w:noProof/>
                <w:lang w:val="en-GB"/>
              </w:rPr>
              <w:t>Mobile Optimization and Engagement</w:t>
            </w:r>
            <w:r>
              <w:rPr>
                <w:noProof/>
                <w:webHidden/>
              </w:rPr>
              <w:tab/>
            </w:r>
            <w:r>
              <w:rPr>
                <w:noProof/>
                <w:webHidden/>
              </w:rPr>
              <w:fldChar w:fldCharType="begin"/>
            </w:r>
            <w:r>
              <w:rPr>
                <w:noProof/>
                <w:webHidden/>
              </w:rPr>
              <w:instrText xml:space="preserve"> PAGEREF _Toc214610996 \h </w:instrText>
            </w:r>
            <w:r>
              <w:rPr>
                <w:noProof/>
                <w:webHidden/>
              </w:rPr>
            </w:r>
            <w:r>
              <w:rPr>
                <w:noProof/>
                <w:webHidden/>
              </w:rPr>
              <w:fldChar w:fldCharType="separate"/>
            </w:r>
            <w:r>
              <w:rPr>
                <w:noProof/>
                <w:webHidden/>
              </w:rPr>
              <w:t>5</w:t>
            </w:r>
            <w:r>
              <w:rPr>
                <w:noProof/>
                <w:webHidden/>
              </w:rPr>
              <w:fldChar w:fldCharType="end"/>
            </w:r>
          </w:hyperlink>
        </w:p>
        <w:p w14:paraId="0C69D87B" w14:textId="0A7DA579" w:rsidR="009852F9" w:rsidRDefault="009852F9">
          <w:pPr>
            <w:pStyle w:val="TDC2"/>
            <w:tabs>
              <w:tab w:val="right" w:leader="dot" w:pos="8494"/>
            </w:tabs>
            <w:rPr>
              <w:rFonts w:eastAsiaTheme="minorEastAsia"/>
              <w:noProof/>
              <w:kern w:val="2"/>
              <w:lang w:eastAsia="es-ES"/>
            </w:rPr>
          </w:pPr>
          <w:hyperlink w:anchor="_Toc214610997" w:history="1">
            <w:r w:rsidRPr="00941ABF">
              <w:rPr>
                <w:rStyle w:val="Hipervnculo"/>
                <w:b/>
                <w:bCs/>
                <w:noProof/>
                <w:lang w:val="en-GB"/>
              </w:rPr>
              <w:t>E-commerce Sales and Course Enrolment</w:t>
            </w:r>
            <w:r>
              <w:rPr>
                <w:noProof/>
                <w:webHidden/>
              </w:rPr>
              <w:tab/>
            </w:r>
            <w:r>
              <w:rPr>
                <w:noProof/>
                <w:webHidden/>
              </w:rPr>
              <w:fldChar w:fldCharType="begin"/>
            </w:r>
            <w:r>
              <w:rPr>
                <w:noProof/>
                <w:webHidden/>
              </w:rPr>
              <w:instrText xml:space="preserve"> PAGEREF _Toc214610997 \h </w:instrText>
            </w:r>
            <w:r>
              <w:rPr>
                <w:noProof/>
                <w:webHidden/>
              </w:rPr>
            </w:r>
            <w:r>
              <w:rPr>
                <w:noProof/>
                <w:webHidden/>
              </w:rPr>
              <w:fldChar w:fldCharType="separate"/>
            </w:r>
            <w:r>
              <w:rPr>
                <w:noProof/>
                <w:webHidden/>
              </w:rPr>
              <w:t>6</w:t>
            </w:r>
            <w:r>
              <w:rPr>
                <w:noProof/>
                <w:webHidden/>
              </w:rPr>
              <w:fldChar w:fldCharType="end"/>
            </w:r>
          </w:hyperlink>
        </w:p>
        <w:p w14:paraId="53A2A8B2" w14:textId="23F8FB67" w:rsidR="009852F9" w:rsidRDefault="009852F9">
          <w:pPr>
            <w:pStyle w:val="TDC2"/>
            <w:tabs>
              <w:tab w:val="right" w:leader="dot" w:pos="8494"/>
            </w:tabs>
            <w:rPr>
              <w:rFonts w:eastAsiaTheme="minorEastAsia"/>
              <w:noProof/>
              <w:kern w:val="2"/>
              <w:lang w:eastAsia="es-ES"/>
            </w:rPr>
          </w:pPr>
          <w:hyperlink w:anchor="_Toc214610998" w:history="1">
            <w:r w:rsidRPr="00941ABF">
              <w:rPr>
                <w:rStyle w:val="Hipervnculo"/>
                <w:b/>
                <w:bCs/>
                <w:noProof/>
                <w:lang w:val="en-GB"/>
              </w:rPr>
              <w:t>Justification through Rättel and Krug</w:t>
            </w:r>
            <w:r>
              <w:rPr>
                <w:noProof/>
                <w:webHidden/>
              </w:rPr>
              <w:tab/>
            </w:r>
            <w:r>
              <w:rPr>
                <w:noProof/>
                <w:webHidden/>
              </w:rPr>
              <w:fldChar w:fldCharType="begin"/>
            </w:r>
            <w:r>
              <w:rPr>
                <w:noProof/>
                <w:webHidden/>
              </w:rPr>
              <w:instrText xml:space="preserve"> PAGEREF _Toc214610998 \h </w:instrText>
            </w:r>
            <w:r>
              <w:rPr>
                <w:noProof/>
                <w:webHidden/>
              </w:rPr>
            </w:r>
            <w:r>
              <w:rPr>
                <w:noProof/>
                <w:webHidden/>
              </w:rPr>
              <w:fldChar w:fldCharType="separate"/>
            </w:r>
            <w:r>
              <w:rPr>
                <w:noProof/>
                <w:webHidden/>
              </w:rPr>
              <w:t>6</w:t>
            </w:r>
            <w:r>
              <w:rPr>
                <w:noProof/>
                <w:webHidden/>
              </w:rPr>
              <w:fldChar w:fldCharType="end"/>
            </w:r>
          </w:hyperlink>
        </w:p>
        <w:p w14:paraId="222E8F7B" w14:textId="792DCE1B" w:rsidR="009852F9" w:rsidRDefault="009852F9">
          <w:pPr>
            <w:pStyle w:val="TDC2"/>
            <w:tabs>
              <w:tab w:val="right" w:leader="dot" w:pos="8494"/>
            </w:tabs>
            <w:rPr>
              <w:rFonts w:eastAsiaTheme="minorEastAsia"/>
              <w:noProof/>
              <w:kern w:val="2"/>
              <w:lang w:eastAsia="es-ES"/>
            </w:rPr>
          </w:pPr>
          <w:hyperlink w:anchor="_Toc214610999" w:history="1">
            <w:r w:rsidRPr="00941ABF">
              <w:rPr>
                <w:rStyle w:val="Hipervnculo"/>
                <w:b/>
                <w:bCs/>
                <w:noProof/>
                <w:lang w:val="en-GB"/>
              </w:rPr>
              <w:t>Summary Table</w:t>
            </w:r>
            <w:r>
              <w:rPr>
                <w:noProof/>
                <w:webHidden/>
              </w:rPr>
              <w:tab/>
            </w:r>
            <w:r>
              <w:rPr>
                <w:noProof/>
                <w:webHidden/>
              </w:rPr>
              <w:fldChar w:fldCharType="begin"/>
            </w:r>
            <w:r>
              <w:rPr>
                <w:noProof/>
                <w:webHidden/>
              </w:rPr>
              <w:instrText xml:space="preserve"> PAGEREF _Toc214610999 \h </w:instrText>
            </w:r>
            <w:r>
              <w:rPr>
                <w:noProof/>
                <w:webHidden/>
              </w:rPr>
            </w:r>
            <w:r>
              <w:rPr>
                <w:noProof/>
                <w:webHidden/>
              </w:rPr>
              <w:fldChar w:fldCharType="separate"/>
            </w:r>
            <w:r>
              <w:rPr>
                <w:noProof/>
                <w:webHidden/>
              </w:rPr>
              <w:t>6</w:t>
            </w:r>
            <w:r>
              <w:rPr>
                <w:noProof/>
                <w:webHidden/>
              </w:rPr>
              <w:fldChar w:fldCharType="end"/>
            </w:r>
          </w:hyperlink>
        </w:p>
        <w:p w14:paraId="6F431ADA" w14:textId="1FCB8226" w:rsidR="009852F9" w:rsidRDefault="009852F9">
          <w:pPr>
            <w:pStyle w:val="TDC1"/>
            <w:tabs>
              <w:tab w:val="right" w:leader="dot" w:pos="8494"/>
            </w:tabs>
            <w:rPr>
              <w:rFonts w:eastAsiaTheme="minorEastAsia"/>
              <w:noProof/>
              <w:kern w:val="2"/>
              <w:lang w:eastAsia="es-ES"/>
            </w:rPr>
          </w:pPr>
          <w:hyperlink w:anchor="_Toc214611000" w:history="1">
            <w:r w:rsidRPr="00941ABF">
              <w:rPr>
                <w:rStyle w:val="Hipervnculo"/>
                <w:b/>
                <w:bCs/>
                <w:noProof/>
                <w:lang w:val="en-GB"/>
              </w:rPr>
              <w:t>IMPLEMENTATION SECTION</w:t>
            </w:r>
            <w:r>
              <w:rPr>
                <w:noProof/>
                <w:webHidden/>
              </w:rPr>
              <w:tab/>
            </w:r>
            <w:r>
              <w:rPr>
                <w:noProof/>
                <w:webHidden/>
              </w:rPr>
              <w:fldChar w:fldCharType="begin"/>
            </w:r>
            <w:r>
              <w:rPr>
                <w:noProof/>
                <w:webHidden/>
              </w:rPr>
              <w:instrText xml:space="preserve"> PAGEREF _Toc214611000 \h </w:instrText>
            </w:r>
            <w:r>
              <w:rPr>
                <w:noProof/>
                <w:webHidden/>
              </w:rPr>
            </w:r>
            <w:r>
              <w:rPr>
                <w:noProof/>
                <w:webHidden/>
              </w:rPr>
              <w:fldChar w:fldCharType="separate"/>
            </w:r>
            <w:r>
              <w:rPr>
                <w:noProof/>
                <w:webHidden/>
              </w:rPr>
              <w:t>7</w:t>
            </w:r>
            <w:r>
              <w:rPr>
                <w:noProof/>
                <w:webHidden/>
              </w:rPr>
              <w:fldChar w:fldCharType="end"/>
            </w:r>
          </w:hyperlink>
        </w:p>
        <w:p w14:paraId="7C6A0DBC" w14:textId="5FC0DC3D" w:rsidR="009852F9" w:rsidRDefault="009852F9">
          <w:pPr>
            <w:pStyle w:val="TDC2"/>
            <w:tabs>
              <w:tab w:val="right" w:leader="dot" w:pos="8494"/>
            </w:tabs>
            <w:rPr>
              <w:rFonts w:eastAsiaTheme="minorEastAsia"/>
              <w:noProof/>
              <w:kern w:val="2"/>
              <w:lang w:eastAsia="es-ES"/>
            </w:rPr>
          </w:pPr>
          <w:hyperlink w:anchor="_Toc214611001" w:history="1">
            <w:r w:rsidRPr="00941ABF">
              <w:rPr>
                <w:rStyle w:val="Hipervnculo"/>
                <w:b/>
                <w:bCs/>
                <w:noProof/>
                <w:lang w:val="en-GB"/>
              </w:rPr>
              <w:t>Mood Board</w:t>
            </w:r>
            <w:r>
              <w:rPr>
                <w:noProof/>
                <w:webHidden/>
              </w:rPr>
              <w:tab/>
            </w:r>
            <w:r>
              <w:rPr>
                <w:noProof/>
                <w:webHidden/>
              </w:rPr>
              <w:fldChar w:fldCharType="begin"/>
            </w:r>
            <w:r>
              <w:rPr>
                <w:noProof/>
                <w:webHidden/>
              </w:rPr>
              <w:instrText xml:space="preserve"> PAGEREF _Toc214611001 \h </w:instrText>
            </w:r>
            <w:r>
              <w:rPr>
                <w:noProof/>
                <w:webHidden/>
              </w:rPr>
            </w:r>
            <w:r>
              <w:rPr>
                <w:noProof/>
                <w:webHidden/>
              </w:rPr>
              <w:fldChar w:fldCharType="separate"/>
            </w:r>
            <w:r>
              <w:rPr>
                <w:noProof/>
                <w:webHidden/>
              </w:rPr>
              <w:t>7</w:t>
            </w:r>
            <w:r>
              <w:rPr>
                <w:noProof/>
                <w:webHidden/>
              </w:rPr>
              <w:fldChar w:fldCharType="end"/>
            </w:r>
          </w:hyperlink>
        </w:p>
        <w:p w14:paraId="0B9DDEE9" w14:textId="6F6ADC0F" w:rsidR="009852F9" w:rsidRDefault="009852F9">
          <w:pPr>
            <w:pStyle w:val="TDC3"/>
            <w:tabs>
              <w:tab w:val="right" w:leader="dot" w:pos="8494"/>
            </w:tabs>
            <w:rPr>
              <w:rFonts w:eastAsiaTheme="minorEastAsia"/>
              <w:noProof/>
              <w:kern w:val="2"/>
              <w:lang w:eastAsia="es-ES"/>
            </w:rPr>
          </w:pPr>
          <w:hyperlink w:anchor="_Toc214611002" w:history="1">
            <w:r w:rsidRPr="00941ABF">
              <w:rPr>
                <w:rStyle w:val="Hipervnculo"/>
                <w:b/>
                <w:bCs/>
                <w:noProof/>
                <w:lang w:val="en-GB"/>
              </w:rPr>
              <w:t>My Mood Board</w:t>
            </w:r>
            <w:r>
              <w:rPr>
                <w:noProof/>
                <w:webHidden/>
              </w:rPr>
              <w:tab/>
            </w:r>
            <w:r>
              <w:rPr>
                <w:noProof/>
                <w:webHidden/>
              </w:rPr>
              <w:fldChar w:fldCharType="begin"/>
            </w:r>
            <w:r>
              <w:rPr>
                <w:noProof/>
                <w:webHidden/>
              </w:rPr>
              <w:instrText xml:space="preserve"> PAGEREF _Toc214611002 \h </w:instrText>
            </w:r>
            <w:r>
              <w:rPr>
                <w:noProof/>
                <w:webHidden/>
              </w:rPr>
            </w:r>
            <w:r>
              <w:rPr>
                <w:noProof/>
                <w:webHidden/>
              </w:rPr>
              <w:fldChar w:fldCharType="separate"/>
            </w:r>
            <w:r>
              <w:rPr>
                <w:noProof/>
                <w:webHidden/>
              </w:rPr>
              <w:t>7</w:t>
            </w:r>
            <w:r>
              <w:rPr>
                <w:noProof/>
                <w:webHidden/>
              </w:rPr>
              <w:fldChar w:fldCharType="end"/>
            </w:r>
          </w:hyperlink>
        </w:p>
        <w:p w14:paraId="427D3CA1" w14:textId="353184DE" w:rsidR="009852F9" w:rsidRDefault="009852F9">
          <w:pPr>
            <w:pStyle w:val="TDC3"/>
            <w:tabs>
              <w:tab w:val="right" w:leader="dot" w:pos="8494"/>
            </w:tabs>
            <w:rPr>
              <w:rFonts w:eastAsiaTheme="minorEastAsia"/>
              <w:noProof/>
              <w:kern w:val="2"/>
              <w:lang w:eastAsia="es-ES"/>
            </w:rPr>
          </w:pPr>
          <w:hyperlink w:anchor="_Toc214611003" w:history="1">
            <w:r w:rsidRPr="00941ABF">
              <w:rPr>
                <w:rStyle w:val="Hipervnculo"/>
                <w:b/>
                <w:bCs/>
                <w:noProof/>
                <w:lang w:val="en-GB"/>
              </w:rPr>
              <w:t>Visual Justification</w:t>
            </w:r>
            <w:r>
              <w:rPr>
                <w:noProof/>
                <w:webHidden/>
              </w:rPr>
              <w:tab/>
            </w:r>
            <w:r>
              <w:rPr>
                <w:noProof/>
                <w:webHidden/>
              </w:rPr>
              <w:fldChar w:fldCharType="begin"/>
            </w:r>
            <w:r>
              <w:rPr>
                <w:noProof/>
                <w:webHidden/>
              </w:rPr>
              <w:instrText xml:space="preserve"> PAGEREF _Toc214611003 \h </w:instrText>
            </w:r>
            <w:r>
              <w:rPr>
                <w:noProof/>
                <w:webHidden/>
              </w:rPr>
            </w:r>
            <w:r>
              <w:rPr>
                <w:noProof/>
                <w:webHidden/>
              </w:rPr>
              <w:fldChar w:fldCharType="separate"/>
            </w:r>
            <w:r>
              <w:rPr>
                <w:noProof/>
                <w:webHidden/>
              </w:rPr>
              <w:t>8</w:t>
            </w:r>
            <w:r>
              <w:rPr>
                <w:noProof/>
                <w:webHidden/>
              </w:rPr>
              <w:fldChar w:fldCharType="end"/>
            </w:r>
          </w:hyperlink>
        </w:p>
        <w:p w14:paraId="598BB7DD" w14:textId="1DE3428A" w:rsidR="009852F9" w:rsidRDefault="009852F9">
          <w:pPr>
            <w:pStyle w:val="TDC2"/>
            <w:tabs>
              <w:tab w:val="right" w:leader="dot" w:pos="8494"/>
            </w:tabs>
            <w:rPr>
              <w:rFonts w:eastAsiaTheme="minorEastAsia"/>
              <w:noProof/>
              <w:kern w:val="2"/>
              <w:lang w:eastAsia="es-ES"/>
            </w:rPr>
          </w:pPr>
          <w:hyperlink w:anchor="_Toc214611004" w:history="1">
            <w:r w:rsidRPr="00941ABF">
              <w:rPr>
                <w:rStyle w:val="Hipervnculo"/>
                <w:b/>
                <w:bCs/>
                <w:noProof/>
                <w:lang w:val="en-GB"/>
              </w:rPr>
              <w:t>Wireframes</w:t>
            </w:r>
            <w:r>
              <w:rPr>
                <w:noProof/>
                <w:webHidden/>
              </w:rPr>
              <w:tab/>
            </w:r>
            <w:r>
              <w:rPr>
                <w:noProof/>
                <w:webHidden/>
              </w:rPr>
              <w:fldChar w:fldCharType="begin"/>
            </w:r>
            <w:r>
              <w:rPr>
                <w:noProof/>
                <w:webHidden/>
              </w:rPr>
              <w:instrText xml:space="preserve"> PAGEREF _Toc214611004 \h </w:instrText>
            </w:r>
            <w:r>
              <w:rPr>
                <w:noProof/>
                <w:webHidden/>
              </w:rPr>
            </w:r>
            <w:r>
              <w:rPr>
                <w:noProof/>
                <w:webHidden/>
              </w:rPr>
              <w:fldChar w:fldCharType="separate"/>
            </w:r>
            <w:r>
              <w:rPr>
                <w:noProof/>
                <w:webHidden/>
              </w:rPr>
              <w:t>8</w:t>
            </w:r>
            <w:r>
              <w:rPr>
                <w:noProof/>
                <w:webHidden/>
              </w:rPr>
              <w:fldChar w:fldCharType="end"/>
            </w:r>
          </w:hyperlink>
        </w:p>
        <w:p w14:paraId="60198F25" w14:textId="684BFBE9" w:rsidR="009852F9" w:rsidRDefault="009852F9">
          <w:pPr>
            <w:pStyle w:val="TDC3"/>
            <w:tabs>
              <w:tab w:val="right" w:leader="dot" w:pos="8494"/>
            </w:tabs>
            <w:rPr>
              <w:rFonts w:eastAsiaTheme="minorEastAsia"/>
              <w:noProof/>
              <w:kern w:val="2"/>
              <w:lang w:eastAsia="es-ES"/>
            </w:rPr>
          </w:pPr>
          <w:hyperlink w:anchor="_Toc214611005" w:history="1">
            <w:r w:rsidRPr="00941ABF">
              <w:rPr>
                <w:rStyle w:val="Hipervnculo"/>
                <w:b/>
                <w:bCs/>
                <w:noProof/>
                <w:lang w:val="en-GB"/>
              </w:rPr>
              <w:t>Home Page</w:t>
            </w:r>
            <w:r>
              <w:rPr>
                <w:noProof/>
                <w:webHidden/>
              </w:rPr>
              <w:tab/>
            </w:r>
            <w:r>
              <w:rPr>
                <w:noProof/>
                <w:webHidden/>
              </w:rPr>
              <w:fldChar w:fldCharType="begin"/>
            </w:r>
            <w:r>
              <w:rPr>
                <w:noProof/>
                <w:webHidden/>
              </w:rPr>
              <w:instrText xml:space="preserve"> PAGEREF _Toc214611005 \h </w:instrText>
            </w:r>
            <w:r>
              <w:rPr>
                <w:noProof/>
                <w:webHidden/>
              </w:rPr>
            </w:r>
            <w:r>
              <w:rPr>
                <w:noProof/>
                <w:webHidden/>
              </w:rPr>
              <w:fldChar w:fldCharType="separate"/>
            </w:r>
            <w:r>
              <w:rPr>
                <w:noProof/>
                <w:webHidden/>
              </w:rPr>
              <w:t>9</w:t>
            </w:r>
            <w:r>
              <w:rPr>
                <w:noProof/>
                <w:webHidden/>
              </w:rPr>
              <w:fldChar w:fldCharType="end"/>
            </w:r>
          </w:hyperlink>
        </w:p>
        <w:p w14:paraId="4F9573EE" w14:textId="56460E2A" w:rsidR="009852F9" w:rsidRDefault="009852F9">
          <w:pPr>
            <w:pStyle w:val="TDC3"/>
            <w:tabs>
              <w:tab w:val="right" w:leader="dot" w:pos="8494"/>
            </w:tabs>
            <w:rPr>
              <w:rFonts w:eastAsiaTheme="minorEastAsia"/>
              <w:noProof/>
              <w:kern w:val="2"/>
              <w:lang w:eastAsia="es-ES"/>
            </w:rPr>
          </w:pPr>
          <w:hyperlink w:anchor="_Toc214611006" w:history="1">
            <w:r w:rsidRPr="00941ABF">
              <w:rPr>
                <w:rStyle w:val="Hipervnculo"/>
                <w:b/>
                <w:bCs/>
                <w:noProof/>
                <w:lang w:val="en-GB"/>
              </w:rPr>
              <w:t>Courses Page</w:t>
            </w:r>
            <w:r>
              <w:rPr>
                <w:noProof/>
                <w:webHidden/>
              </w:rPr>
              <w:tab/>
            </w:r>
            <w:r>
              <w:rPr>
                <w:noProof/>
                <w:webHidden/>
              </w:rPr>
              <w:fldChar w:fldCharType="begin"/>
            </w:r>
            <w:r>
              <w:rPr>
                <w:noProof/>
                <w:webHidden/>
              </w:rPr>
              <w:instrText xml:space="preserve"> PAGEREF _Toc214611006 \h </w:instrText>
            </w:r>
            <w:r>
              <w:rPr>
                <w:noProof/>
                <w:webHidden/>
              </w:rPr>
            </w:r>
            <w:r>
              <w:rPr>
                <w:noProof/>
                <w:webHidden/>
              </w:rPr>
              <w:fldChar w:fldCharType="separate"/>
            </w:r>
            <w:r>
              <w:rPr>
                <w:noProof/>
                <w:webHidden/>
              </w:rPr>
              <w:t>10</w:t>
            </w:r>
            <w:r>
              <w:rPr>
                <w:noProof/>
                <w:webHidden/>
              </w:rPr>
              <w:fldChar w:fldCharType="end"/>
            </w:r>
          </w:hyperlink>
        </w:p>
        <w:p w14:paraId="338D441C" w14:textId="2E924E80" w:rsidR="009852F9" w:rsidRDefault="009852F9">
          <w:pPr>
            <w:pStyle w:val="TDC3"/>
            <w:tabs>
              <w:tab w:val="right" w:leader="dot" w:pos="8494"/>
            </w:tabs>
            <w:rPr>
              <w:rFonts w:eastAsiaTheme="minorEastAsia"/>
              <w:noProof/>
              <w:kern w:val="2"/>
              <w:lang w:eastAsia="es-ES"/>
            </w:rPr>
          </w:pPr>
          <w:hyperlink w:anchor="_Toc214611007" w:history="1">
            <w:r w:rsidRPr="00941ABF">
              <w:rPr>
                <w:rStyle w:val="Hipervnculo"/>
                <w:b/>
                <w:bCs/>
                <w:noProof/>
                <w:lang w:val="en-GB"/>
              </w:rPr>
              <w:t>About Us Page</w:t>
            </w:r>
            <w:r>
              <w:rPr>
                <w:noProof/>
                <w:webHidden/>
              </w:rPr>
              <w:tab/>
            </w:r>
            <w:r>
              <w:rPr>
                <w:noProof/>
                <w:webHidden/>
              </w:rPr>
              <w:fldChar w:fldCharType="begin"/>
            </w:r>
            <w:r>
              <w:rPr>
                <w:noProof/>
                <w:webHidden/>
              </w:rPr>
              <w:instrText xml:space="preserve"> PAGEREF _Toc214611007 \h </w:instrText>
            </w:r>
            <w:r>
              <w:rPr>
                <w:noProof/>
                <w:webHidden/>
              </w:rPr>
            </w:r>
            <w:r>
              <w:rPr>
                <w:noProof/>
                <w:webHidden/>
              </w:rPr>
              <w:fldChar w:fldCharType="separate"/>
            </w:r>
            <w:r>
              <w:rPr>
                <w:noProof/>
                <w:webHidden/>
              </w:rPr>
              <w:t>11</w:t>
            </w:r>
            <w:r>
              <w:rPr>
                <w:noProof/>
                <w:webHidden/>
              </w:rPr>
              <w:fldChar w:fldCharType="end"/>
            </w:r>
          </w:hyperlink>
        </w:p>
        <w:p w14:paraId="4D7AA70F" w14:textId="78FB33F8" w:rsidR="009852F9" w:rsidRDefault="009852F9">
          <w:pPr>
            <w:pStyle w:val="TDC3"/>
            <w:tabs>
              <w:tab w:val="right" w:leader="dot" w:pos="8494"/>
            </w:tabs>
            <w:rPr>
              <w:rFonts w:eastAsiaTheme="minorEastAsia"/>
              <w:noProof/>
              <w:kern w:val="2"/>
              <w:lang w:eastAsia="es-ES"/>
            </w:rPr>
          </w:pPr>
          <w:hyperlink w:anchor="_Toc214611008" w:history="1">
            <w:r w:rsidRPr="00941ABF">
              <w:rPr>
                <w:rStyle w:val="Hipervnculo"/>
                <w:b/>
                <w:bCs/>
                <w:noProof/>
                <w:lang w:val="en-GB"/>
              </w:rPr>
              <w:t>Contact Page</w:t>
            </w:r>
            <w:r>
              <w:rPr>
                <w:noProof/>
                <w:webHidden/>
              </w:rPr>
              <w:tab/>
            </w:r>
            <w:r>
              <w:rPr>
                <w:noProof/>
                <w:webHidden/>
              </w:rPr>
              <w:fldChar w:fldCharType="begin"/>
            </w:r>
            <w:r>
              <w:rPr>
                <w:noProof/>
                <w:webHidden/>
              </w:rPr>
              <w:instrText xml:space="preserve"> PAGEREF _Toc214611008 \h </w:instrText>
            </w:r>
            <w:r>
              <w:rPr>
                <w:noProof/>
                <w:webHidden/>
              </w:rPr>
            </w:r>
            <w:r>
              <w:rPr>
                <w:noProof/>
                <w:webHidden/>
              </w:rPr>
              <w:fldChar w:fldCharType="separate"/>
            </w:r>
            <w:r>
              <w:rPr>
                <w:noProof/>
                <w:webHidden/>
              </w:rPr>
              <w:t>12</w:t>
            </w:r>
            <w:r>
              <w:rPr>
                <w:noProof/>
                <w:webHidden/>
              </w:rPr>
              <w:fldChar w:fldCharType="end"/>
            </w:r>
          </w:hyperlink>
        </w:p>
        <w:p w14:paraId="7567CFD3" w14:textId="6DFF3BE3" w:rsidR="009852F9" w:rsidRDefault="009852F9">
          <w:pPr>
            <w:pStyle w:val="TDC3"/>
            <w:tabs>
              <w:tab w:val="right" w:leader="dot" w:pos="8494"/>
            </w:tabs>
            <w:rPr>
              <w:rFonts w:eastAsiaTheme="minorEastAsia"/>
              <w:noProof/>
              <w:kern w:val="2"/>
              <w:lang w:eastAsia="es-ES"/>
            </w:rPr>
          </w:pPr>
          <w:hyperlink w:anchor="_Toc214611009" w:history="1">
            <w:r w:rsidRPr="00941ABF">
              <w:rPr>
                <w:rStyle w:val="Hipervnculo"/>
                <w:b/>
                <w:bCs/>
                <w:noProof/>
                <w:lang w:val="en-GB"/>
              </w:rPr>
              <w:t>Enrol Page</w:t>
            </w:r>
            <w:r>
              <w:rPr>
                <w:noProof/>
                <w:webHidden/>
              </w:rPr>
              <w:tab/>
            </w:r>
            <w:r>
              <w:rPr>
                <w:noProof/>
                <w:webHidden/>
              </w:rPr>
              <w:fldChar w:fldCharType="begin"/>
            </w:r>
            <w:r>
              <w:rPr>
                <w:noProof/>
                <w:webHidden/>
              </w:rPr>
              <w:instrText xml:space="preserve"> PAGEREF _Toc214611009 \h </w:instrText>
            </w:r>
            <w:r>
              <w:rPr>
                <w:noProof/>
                <w:webHidden/>
              </w:rPr>
            </w:r>
            <w:r>
              <w:rPr>
                <w:noProof/>
                <w:webHidden/>
              </w:rPr>
              <w:fldChar w:fldCharType="separate"/>
            </w:r>
            <w:r>
              <w:rPr>
                <w:noProof/>
                <w:webHidden/>
              </w:rPr>
              <w:t>13</w:t>
            </w:r>
            <w:r>
              <w:rPr>
                <w:noProof/>
                <w:webHidden/>
              </w:rPr>
              <w:fldChar w:fldCharType="end"/>
            </w:r>
          </w:hyperlink>
        </w:p>
        <w:p w14:paraId="2A9CC8A4" w14:textId="459F261D" w:rsidR="009852F9" w:rsidRDefault="009852F9">
          <w:pPr>
            <w:pStyle w:val="TDC2"/>
            <w:tabs>
              <w:tab w:val="right" w:leader="dot" w:pos="8494"/>
            </w:tabs>
            <w:rPr>
              <w:rFonts w:eastAsiaTheme="minorEastAsia"/>
              <w:noProof/>
              <w:kern w:val="2"/>
              <w:lang w:eastAsia="es-ES"/>
            </w:rPr>
          </w:pPr>
          <w:hyperlink w:anchor="_Toc214611010" w:history="1">
            <w:r w:rsidRPr="00941ABF">
              <w:rPr>
                <w:rStyle w:val="Hipervnculo"/>
                <w:b/>
                <w:bCs/>
                <w:noProof/>
                <w:lang w:val="en-GB"/>
              </w:rPr>
              <w:t>EduNext website Prototype</w:t>
            </w:r>
            <w:r>
              <w:rPr>
                <w:noProof/>
                <w:webHidden/>
              </w:rPr>
              <w:tab/>
            </w:r>
            <w:r>
              <w:rPr>
                <w:noProof/>
                <w:webHidden/>
              </w:rPr>
              <w:fldChar w:fldCharType="begin"/>
            </w:r>
            <w:r>
              <w:rPr>
                <w:noProof/>
                <w:webHidden/>
              </w:rPr>
              <w:instrText xml:space="preserve"> PAGEREF _Toc214611010 \h </w:instrText>
            </w:r>
            <w:r>
              <w:rPr>
                <w:noProof/>
                <w:webHidden/>
              </w:rPr>
            </w:r>
            <w:r>
              <w:rPr>
                <w:noProof/>
                <w:webHidden/>
              </w:rPr>
              <w:fldChar w:fldCharType="separate"/>
            </w:r>
            <w:r>
              <w:rPr>
                <w:noProof/>
                <w:webHidden/>
              </w:rPr>
              <w:t>14</w:t>
            </w:r>
            <w:r>
              <w:rPr>
                <w:noProof/>
                <w:webHidden/>
              </w:rPr>
              <w:fldChar w:fldCharType="end"/>
            </w:r>
          </w:hyperlink>
        </w:p>
        <w:p w14:paraId="5BCA0023" w14:textId="0119B0EE" w:rsidR="009852F9" w:rsidRDefault="009852F9">
          <w:pPr>
            <w:pStyle w:val="TDC1"/>
            <w:tabs>
              <w:tab w:val="right" w:leader="dot" w:pos="8494"/>
            </w:tabs>
            <w:rPr>
              <w:rFonts w:eastAsiaTheme="minorEastAsia"/>
              <w:noProof/>
              <w:kern w:val="2"/>
              <w:lang w:eastAsia="es-ES"/>
            </w:rPr>
          </w:pPr>
          <w:hyperlink w:anchor="_Toc214611011" w:history="1">
            <w:r w:rsidRPr="00941ABF">
              <w:rPr>
                <w:rStyle w:val="Hipervnculo"/>
                <w:b/>
                <w:bCs/>
                <w:noProof/>
                <w:lang w:val="en-GB"/>
              </w:rPr>
              <w:t>CONCLUSION</w:t>
            </w:r>
            <w:r>
              <w:rPr>
                <w:noProof/>
                <w:webHidden/>
              </w:rPr>
              <w:tab/>
            </w:r>
            <w:r>
              <w:rPr>
                <w:noProof/>
                <w:webHidden/>
              </w:rPr>
              <w:fldChar w:fldCharType="begin"/>
            </w:r>
            <w:r>
              <w:rPr>
                <w:noProof/>
                <w:webHidden/>
              </w:rPr>
              <w:instrText xml:space="preserve"> PAGEREF _Toc214611011 \h </w:instrText>
            </w:r>
            <w:r>
              <w:rPr>
                <w:noProof/>
                <w:webHidden/>
              </w:rPr>
            </w:r>
            <w:r>
              <w:rPr>
                <w:noProof/>
                <w:webHidden/>
              </w:rPr>
              <w:fldChar w:fldCharType="separate"/>
            </w:r>
            <w:r>
              <w:rPr>
                <w:noProof/>
                <w:webHidden/>
              </w:rPr>
              <w:t>14</w:t>
            </w:r>
            <w:r>
              <w:rPr>
                <w:noProof/>
                <w:webHidden/>
              </w:rPr>
              <w:fldChar w:fldCharType="end"/>
            </w:r>
          </w:hyperlink>
        </w:p>
        <w:p w14:paraId="6F742045" w14:textId="4D8F0327" w:rsidR="009852F9" w:rsidRDefault="009852F9">
          <w:pPr>
            <w:pStyle w:val="TDC1"/>
            <w:tabs>
              <w:tab w:val="right" w:leader="dot" w:pos="8494"/>
            </w:tabs>
            <w:rPr>
              <w:rFonts w:eastAsiaTheme="minorEastAsia"/>
              <w:noProof/>
              <w:kern w:val="2"/>
              <w:lang w:eastAsia="es-ES"/>
            </w:rPr>
          </w:pPr>
          <w:hyperlink w:anchor="_Toc214611012" w:history="1">
            <w:r w:rsidRPr="00941ABF">
              <w:rPr>
                <w:rStyle w:val="Hipervnculo"/>
                <w:b/>
                <w:bCs/>
                <w:noProof/>
              </w:rPr>
              <w:t>REFERENCES</w:t>
            </w:r>
            <w:r>
              <w:rPr>
                <w:noProof/>
                <w:webHidden/>
              </w:rPr>
              <w:tab/>
            </w:r>
            <w:r>
              <w:rPr>
                <w:noProof/>
                <w:webHidden/>
              </w:rPr>
              <w:fldChar w:fldCharType="begin"/>
            </w:r>
            <w:r>
              <w:rPr>
                <w:noProof/>
                <w:webHidden/>
              </w:rPr>
              <w:instrText xml:space="preserve"> PAGEREF _Toc214611012 \h </w:instrText>
            </w:r>
            <w:r>
              <w:rPr>
                <w:noProof/>
                <w:webHidden/>
              </w:rPr>
            </w:r>
            <w:r>
              <w:rPr>
                <w:noProof/>
                <w:webHidden/>
              </w:rPr>
              <w:fldChar w:fldCharType="separate"/>
            </w:r>
            <w:r>
              <w:rPr>
                <w:noProof/>
                <w:webHidden/>
              </w:rPr>
              <w:t>15</w:t>
            </w:r>
            <w:r>
              <w:rPr>
                <w:noProof/>
                <w:webHidden/>
              </w:rPr>
              <w:fldChar w:fldCharType="end"/>
            </w:r>
          </w:hyperlink>
        </w:p>
        <w:p w14:paraId="4B2D18F1" w14:textId="5506E3F0" w:rsidR="00C65CFA" w:rsidRDefault="00EC4F47" w:rsidP="00CB76E0">
          <w:pPr>
            <w:spacing w:line="240" w:lineRule="auto"/>
            <w:rPr>
              <w:b/>
              <w:bCs/>
            </w:rPr>
          </w:pPr>
          <w:r>
            <w:rPr>
              <w:b/>
              <w:bCs/>
            </w:rPr>
            <w:fldChar w:fldCharType="end"/>
          </w:r>
        </w:p>
        <w:p w14:paraId="07AFF1CA" w14:textId="0374DCEB" w:rsidR="00C65CFA" w:rsidRPr="00C65CFA" w:rsidRDefault="00C65CFA">
          <w:pPr>
            <w:rPr>
              <w:b/>
              <w:bCs/>
            </w:rPr>
          </w:pPr>
          <w:r>
            <w:rPr>
              <w:b/>
              <w:bCs/>
            </w:rPr>
            <w:br w:type="page"/>
          </w:r>
        </w:p>
      </w:sdtContent>
    </w:sdt>
    <w:p w14:paraId="1C7B7941" w14:textId="27722130" w:rsidR="00F13561" w:rsidRDefault="005F5DD9" w:rsidP="00253BE8">
      <w:pPr>
        <w:pStyle w:val="Ttulo1"/>
        <w:jc w:val="both"/>
        <w:rPr>
          <w:lang w:val="en-GB"/>
        </w:rPr>
      </w:pPr>
      <w:bookmarkStart w:id="0" w:name="_Toc214610992"/>
      <w:r w:rsidRPr="005F5DD9">
        <w:rPr>
          <w:b/>
          <w:bCs/>
          <w:color w:val="auto"/>
          <w:lang w:val="en-GB"/>
        </w:rPr>
        <w:lastRenderedPageBreak/>
        <w:t>INTRODUCTION</w:t>
      </w:r>
      <w:bookmarkEnd w:id="0"/>
    </w:p>
    <w:p w14:paraId="0BCE8524" w14:textId="29E1AAC5" w:rsidR="00C32024" w:rsidRPr="00C32024" w:rsidRDefault="00C32024" w:rsidP="000379C2">
      <w:pPr>
        <w:jc w:val="both"/>
        <w:rPr>
          <w:lang w:val="en-GB"/>
        </w:rPr>
      </w:pPr>
      <w:r w:rsidRPr="00C32024">
        <w:rPr>
          <w:lang w:val="en-GB"/>
        </w:rPr>
        <w:t>The purpose of this</w:t>
      </w:r>
      <w:r w:rsidR="00555394">
        <w:rPr>
          <w:lang w:val="en-GB"/>
        </w:rPr>
        <w:t xml:space="preserve"> assessment</w:t>
      </w:r>
      <w:r w:rsidRPr="00C32024">
        <w:rPr>
          <w:lang w:val="en-GB"/>
        </w:rPr>
        <w:t xml:space="preserve"> is to present and justify a comprehensive redesign proposal for the </w:t>
      </w:r>
      <w:proofErr w:type="spellStart"/>
      <w:r w:rsidRPr="00C32024">
        <w:rPr>
          <w:lang w:val="en-GB"/>
        </w:rPr>
        <w:t>EduNext</w:t>
      </w:r>
      <w:proofErr w:type="spellEnd"/>
      <w:r w:rsidRPr="00C32024">
        <w:rPr>
          <w:lang w:val="en-GB"/>
        </w:rPr>
        <w:t xml:space="preserve"> online education platform. </w:t>
      </w:r>
      <w:proofErr w:type="spellStart"/>
      <w:r w:rsidRPr="00C32024">
        <w:rPr>
          <w:lang w:val="en-GB"/>
        </w:rPr>
        <w:t>EduNext</w:t>
      </w:r>
      <w:proofErr w:type="spellEnd"/>
      <w:r w:rsidRPr="00C32024">
        <w:rPr>
          <w:lang w:val="en-GB"/>
        </w:rPr>
        <w:t xml:space="preserve"> has experienced declining user engagement and enrolment due to usability challenges, outdated aesthetics, and limited responsiveness across devices. </w:t>
      </w:r>
      <w:r w:rsidR="005D121A" w:rsidRPr="005D121A">
        <w:rPr>
          <w:lang w:val="en-GB"/>
        </w:rPr>
        <w:t>The proposed redesign addresses these challenges through a user-centred, accessibility-focused, and brand-cohesive approach, grounded in established UI/UX principles and responsive design best practices</w:t>
      </w:r>
      <w:r w:rsidRPr="00C32024">
        <w:rPr>
          <w:lang w:val="en-GB"/>
        </w:rPr>
        <w:t>.</w:t>
      </w:r>
    </w:p>
    <w:p w14:paraId="167FD693" w14:textId="6EC5F994" w:rsidR="00C32024" w:rsidRPr="00C32024" w:rsidRDefault="00032DCA" w:rsidP="000379C2">
      <w:pPr>
        <w:jc w:val="both"/>
        <w:rPr>
          <w:lang w:val="en-GB"/>
        </w:rPr>
      </w:pPr>
      <w:r>
        <w:rPr>
          <w:lang w:val="en-GB"/>
        </w:rPr>
        <w:t>I will</w:t>
      </w:r>
      <w:r w:rsidR="00C32024" w:rsidRPr="00C32024">
        <w:rPr>
          <w:lang w:val="en-GB"/>
        </w:rPr>
        <w:t xml:space="preserve"> outline the critical analysis of </w:t>
      </w:r>
      <w:proofErr w:type="spellStart"/>
      <w:r w:rsidR="00C32024" w:rsidRPr="00C32024">
        <w:rPr>
          <w:lang w:val="en-GB"/>
        </w:rPr>
        <w:t>EduNext’s</w:t>
      </w:r>
      <w:proofErr w:type="spellEnd"/>
      <w:r w:rsidR="00C32024" w:rsidRPr="00C32024">
        <w:rPr>
          <w:lang w:val="en-GB"/>
        </w:rPr>
        <w:t xml:space="preserve"> current digital presence, identifying major usability constraints and proposing solutions to enhance navigation, accessibility, and personalization. Informed by key theories in user experience (Norman, </w:t>
      </w:r>
      <w:sdt>
        <w:sdtPr>
          <w:rPr>
            <w:lang w:val="en-GB"/>
          </w:rPr>
          <w:id w:val="-1419553785"/>
          <w:citation/>
        </w:sdtPr>
        <w:sdtEndPr/>
        <w:sdtContent>
          <w:r w:rsidR="00BC280D">
            <w:rPr>
              <w:lang w:val="en-GB"/>
            </w:rPr>
            <w:fldChar w:fldCharType="begin"/>
          </w:r>
          <w:r w:rsidR="00BC280D" w:rsidRPr="00BC280D">
            <w:rPr>
              <w:lang w:val="en-GB"/>
            </w:rPr>
            <w:instrText xml:space="preserve"> CITATION Nor23 \l 3082 </w:instrText>
          </w:r>
          <w:r w:rsidR="00BC280D">
            <w:rPr>
              <w:lang w:val="en-GB"/>
            </w:rPr>
            <w:fldChar w:fldCharType="separate"/>
          </w:r>
          <w:r w:rsidR="007061A1" w:rsidRPr="007061A1">
            <w:rPr>
              <w:noProof/>
              <w:lang w:val="en-GB"/>
            </w:rPr>
            <w:t>[1]</w:t>
          </w:r>
          <w:r w:rsidR="00BC280D">
            <w:rPr>
              <w:lang w:val="en-GB"/>
            </w:rPr>
            <w:fldChar w:fldCharType="end"/>
          </w:r>
        </w:sdtContent>
      </w:sdt>
      <w:r w:rsidR="00C32024" w:rsidRPr="00C32024">
        <w:rPr>
          <w:lang w:val="en-GB"/>
        </w:rPr>
        <w:t xml:space="preserve">; Nielsen, </w:t>
      </w:r>
      <w:sdt>
        <w:sdtPr>
          <w:rPr>
            <w:lang w:val="en-GB"/>
          </w:rPr>
          <w:id w:val="664365819"/>
          <w:citation/>
        </w:sdtPr>
        <w:sdtEndPr/>
        <w:sdtContent>
          <w:r w:rsidR="00A646E5">
            <w:rPr>
              <w:lang w:val="en-GB"/>
            </w:rPr>
            <w:fldChar w:fldCharType="begin"/>
          </w:r>
          <w:r w:rsidR="00A646E5" w:rsidRPr="00A646E5">
            <w:rPr>
              <w:lang w:val="en-GB"/>
            </w:rPr>
            <w:instrText xml:space="preserve"> CITATION Tul20 \l 3082 </w:instrText>
          </w:r>
          <w:r w:rsidR="00A646E5">
            <w:rPr>
              <w:lang w:val="en-GB"/>
            </w:rPr>
            <w:fldChar w:fldCharType="separate"/>
          </w:r>
          <w:r w:rsidR="007061A1" w:rsidRPr="007061A1">
            <w:rPr>
              <w:noProof/>
              <w:lang w:val="en-GB"/>
            </w:rPr>
            <w:t>[2]</w:t>
          </w:r>
          <w:r w:rsidR="00A646E5">
            <w:rPr>
              <w:lang w:val="en-GB"/>
            </w:rPr>
            <w:fldChar w:fldCharType="end"/>
          </w:r>
        </w:sdtContent>
      </w:sdt>
      <w:r w:rsidR="00C32024" w:rsidRPr="00C32024">
        <w:rPr>
          <w:lang w:val="en-GB"/>
        </w:rPr>
        <w:t xml:space="preserve">), visual design principles (Lidwell et al., </w:t>
      </w:r>
      <w:sdt>
        <w:sdtPr>
          <w:rPr>
            <w:lang w:val="en-GB"/>
          </w:rPr>
          <w:id w:val="-1412690479"/>
          <w:citation/>
        </w:sdtPr>
        <w:sdtEndPr/>
        <w:sdtContent>
          <w:r w:rsidR="00B554DA">
            <w:rPr>
              <w:lang w:val="en-GB"/>
            </w:rPr>
            <w:fldChar w:fldCharType="begin"/>
          </w:r>
          <w:r w:rsidR="00B554DA" w:rsidRPr="00B554DA">
            <w:rPr>
              <w:lang w:val="en-GB"/>
            </w:rPr>
            <w:instrText xml:space="preserve"> CITATION Gar22 \l 3082 </w:instrText>
          </w:r>
          <w:r w:rsidR="00B554DA">
            <w:rPr>
              <w:lang w:val="en-GB"/>
            </w:rPr>
            <w:fldChar w:fldCharType="separate"/>
          </w:r>
          <w:r w:rsidR="007061A1" w:rsidRPr="007061A1">
            <w:rPr>
              <w:noProof/>
              <w:lang w:val="en-GB"/>
            </w:rPr>
            <w:t>[3]</w:t>
          </w:r>
          <w:r w:rsidR="00B554DA">
            <w:rPr>
              <w:lang w:val="en-GB"/>
            </w:rPr>
            <w:fldChar w:fldCharType="end"/>
          </w:r>
        </w:sdtContent>
      </w:sdt>
      <w:r w:rsidR="00C32024" w:rsidRPr="00C32024">
        <w:rPr>
          <w:lang w:val="en-GB"/>
        </w:rPr>
        <w:t xml:space="preserve">), and responsive web design frameworks, the study emphasizes the importance of aligning business objectives with user needs. </w:t>
      </w:r>
    </w:p>
    <w:p w14:paraId="1F645C68" w14:textId="54BEADC5" w:rsidR="00C32024" w:rsidRPr="00F13561" w:rsidRDefault="00C32024" w:rsidP="000379C2">
      <w:pPr>
        <w:jc w:val="both"/>
        <w:rPr>
          <w:lang w:val="en-GB"/>
        </w:rPr>
      </w:pPr>
      <w:r w:rsidRPr="00C32024">
        <w:rPr>
          <w:lang w:val="en-GB"/>
        </w:rPr>
        <w:t xml:space="preserve">Following this introduction, the report is organized into several sections. The first analyses </w:t>
      </w:r>
      <w:proofErr w:type="spellStart"/>
      <w:r w:rsidRPr="00C32024">
        <w:rPr>
          <w:lang w:val="en-GB"/>
        </w:rPr>
        <w:t>EduNext’s</w:t>
      </w:r>
      <w:proofErr w:type="spellEnd"/>
      <w:r w:rsidRPr="00C32024">
        <w:rPr>
          <w:lang w:val="en-GB"/>
        </w:rPr>
        <w:t xml:space="preserve"> existing design issues and proposes evidence-based improvements. The next section explores the implications of responsive design for e-commerce success and user engagement. The implementation section then documents the practical design outputs</w:t>
      </w:r>
      <w:r w:rsidR="000379C2">
        <w:rPr>
          <w:lang w:val="en-GB"/>
        </w:rPr>
        <w:t xml:space="preserve"> (</w:t>
      </w:r>
      <w:r w:rsidRPr="00C32024">
        <w:rPr>
          <w:lang w:val="en-GB"/>
        </w:rPr>
        <w:t>mood board, wireframes, and interactive prototype</w:t>
      </w:r>
      <w:r w:rsidR="000379C2">
        <w:rPr>
          <w:lang w:val="en-GB"/>
        </w:rPr>
        <w:t xml:space="preserve">) </w:t>
      </w:r>
      <w:r w:rsidRPr="00C32024">
        <w:rPr>
          <w:lang w:val="en-GB"/>
        </w:rPr>
        <w:t xml:space="preserve">along with their theoretical justification. </w:t>
      </w:r>
      <w:r w:rsidR="001021E1" w:rsidRPr="001021E1">
        <w:rPr>
          <w:lang w:val="en-GB"/>
        </w:rPr>
        <w:t xml:space="preserve">Finally, the conclusion reflects on the project outcomes, demonstrating how the design process advances </w:t>
      </w:r>
      <w:proofErr w:type="spellStart"/>
      <w:r w:rsidR="001021E1" w:rsidRPr="001021E1">
        <w:rPr>
          <w:lang w:val="en-GB"/>
        </w:rPr>
        <w:t>EduNext’s</w:t>
      </w:r>
      <w:proofErr w:type="spellEnd"/>
      <w:r w:rsidR="001021E1" w:rsidRPr="001021E1">
        <w:rPr>
          <w:lang w:val="en-GB"/>
        </w:rPr>
        <w:t xml:space="preserve"> strategic goal of delivering an intuitive, inclusive, and high-quality digital learning experience.</w:t>
      </w:r>
    </w:p>
    <w:p w14:paraId="47E76809" w14:textId="428E29AA" w:rsidR="00F13561" w:rsidRDefault="005F5DD9" w:rsidP="00253BE8">
      <w:pPr>
        <w:pStyle w:val="Ttulo1"/>
        <w:rPr>
          <w:lang w:val="en-GB"/>
        </w:rPr>
      </w:pPr>
      <w:bookmarkStart w:id="1" w:name="_Toc214610993"/>
      <w:r w:rsidRPr="005F5DD9">
        <w:rPr>
          <w:b/>
          <w:bCs/>
          <w:color w:val="auto"/>
          <w:lang w:val="en-GB"/>
        </w:rPr>
        <w:t>EDUNEXT WEBSITE REDESIGN (THE PROBLEM/SOLUTION)</w:t>
      </w:r>
      <w:bookmarkEnd w:id="1"/>
    </w:p>
    <w:p w14:paraId="675EBB0A" w14:textId="7A84DE8D" w:rsidR="00310681" w:rsidRPr="00310681" w:rsidRDefault="00D67D9B" w:rsidP="0068012B">
      <w:pPr>
        <w:jc w:val="both"/>
        <w:rPr>
          <w:lang w:val="en-GB"/>
        </w:rPr>
      </w:pPr>
      <w:proofErr w:type="spellStart"/>
      <w:r w:rsidRPr="00D67D9B">
        <w:rPr>
          <w:lang w:val="en-GB"/>
        </w:rPr>
        <w:t>EduNext’s</w:t>
      </w:r>
      <w:proofErr w:type="spellEnd"/>
      <w:r w:rsidRPr="00D67D9B">
        <w:rPr>
          <w:lang w:val="en-GB"/>
        </w:rPr>
        <w:t xml:space="preserve"> existing online platform currently presents several usability and engagement limitations that impact its ability to attract and retain learners. The interface lacks clarity in navigation, the visual style feels outdated, and the platform does not adapt effectively across different devices. Additionally, the enrolment process is lengthy and unintuitive, and course presentation (both imagery and text) does not effectively communicate value or motivation. </w:t>
      </w:r>
      <w:r w:rsidR="001C02E9" w:rsidRPr="001C02E9">
        <w:rPr>
          <w:lang w:val="en-GB"/>
        </w:rPr>
        <w:t xml:space="preserve">These issues collectively reduce user trust, increase cognitive effort </w:t>
      </w:r>
      <w:r w:rsidR="00D31155">
        <w:rPr>
          <w:lang w:val="en-GB"/>
        </w:rPr>
        <w:t xml:space="preserve">as </w:t>
      </w:r>
      <w:r w:rsidR="001C02E9" w:rsidRPr="001C02E9">
        <w:rPr>
          <w:lang w:val="en-GB"/>
        </w:rPr>
        <w:t>Krug cited in</w:t>
      </w:r>
      <w:r w:rsidR="00D31155">
        <w:rPr>
          <w:lang w:val="en-GB"/>
        </w:rPr>
        <w:t xml:space="preserve"> </w:t>
      </w:r>
      <w:sdt>
        <w:sdtPr>
          <w:rPr>
            <w:lang w:val="en-GB"/>
          </w:rPr>
          <w:id w:val="2137528871"/>
          <w:citation/>
        </w:sdtPr>
        <w:sdtEndPr/>
        <w:sdtContent>
          <w:r w:rsidR="00D31155">
            <w:rPr>
              <w:lang w:val="en-GB"/>
            </w:rPr>
            <w:fldChar w:fldCharType="begin"/>
          </w:r>
          <w:r w:rsidR="00D31155" w:rsidRPr="00D31155">
            <w:rPr>
              <w:lang w:val="en-GB"/>
            </w:rPr>
            <w:instrText xml:space="preserve"> CITATION Kru14 \l 3082 </w:instrText>
          </w:r>
          <w:r w:rsidR="00D31155">
            <w:rPr>
              <w:lang w:val="en-GB"/>
            </w:rPr>
            <w:fldChar w:fldCharType="separate"/>
          </w:r>
          <w:r w:rsidR="007061A1" w:rsidRPr="007061A1">
            <w:rPr>
              <w:noProof/>
              <w:lang w:val="en-GB"/>
            </w:rPr>
            <w:t>[4]</w:t>
          </w:r>
          <w:r w:rsidR="00D31155">
            <w:rPr>
              <w:lang w:val="en-GB"/>
            </w:rPr>
            <w:fldChar w:fldCharType="end"/>
          </w:r>
        </w:sdtContent>
      </w:sdt>
      <w:r w:rsidRPr="00D67D9B">
        <w:rPr>
          <w:lang w:val="en-GB"/>
        </w:rPr>
        <w:t>.</w:t>
      </w:r>
    </w:p>
    <w:p w14:paraId="34929B3A" w14:textId="439FF672" w:rsidR="00310681" w:rsidRPr="00310681" w:rsidRDefault="00A84076" w:rsidP="0068012B">
      <w:pPr>
        <w:jc w:val="both"/>
        <w:rPr>
          <w:lang w:val="en-GB"/>
        </w:rPr>
      </w:pPr>
      <w:r w:rsidRPr="00A84076">
        <w:rPr>
          <w:lang w:val="en-GB"/>
        </w:rPr>
        <w:t xml:space="preserve">The redesign </w:t>
      </w:r>
      <w:r w:rsidR="00DD3062">
        <w:rPr>
          <w:lang w:val="en-GB"/>
        </w:rPr>
        <w:t xml:space="preserve">I </w:t>
      </w:r>
      <w:r w:rsidRPr="00A84076">
        <w:rPr>
          <w:lang w:val="en-GB"/>
        </w:rPr>
        <w:t>propose in this report addresses these challenges by applying evidence-based UI/UX and branding principles derived from both user feedback and contemporary design theory</w:t>
      </w:r>
      <w:r w:rsidR="00310681" w:rsidRPr="00310681">
        <w:rPr>
          <w:lang w:val="en-GB"/>
        </w:rPr>
        <w:t>:</w:t>
      </w:r>
    </w:p>
    <w:p w14:paraId="4A1E32F1" w14:textId="4EFD0A7F" w:rsidR="00310681" w:rsidRPr="009A1771" w:rsidRDefault="00310681" w:rsidP="0068012B">
      <w:pPr>
        <w:pStyle w:val="Prrafodelista"/>
        <w:numPr>
          <w:ilvl w:val="0"/>
          <w:numId w:val="25"/>
        </w:numPr>
        <w:jc w:val="both"/>
        <w:rPr>
          <w:lang w:val="en-GB"/>
        </w:rPr>
      </w:pPr>
      <w:r w:rsidRPr="009A1771">
        <w:rPr>
          <w:b/>
          <w:bCs/>
          <w:lang w:val="en-GB"/>
        </w:rPr>
        <w:lastRenderedPageBreak/>
        <w:t>Clarifying Visual Identity:</w:t>
      </w:r>
      <w:r w:rsidRPr="009A1771">
        <w:rPr>
          <w:lang w:val="en-GB"/>
        </w:rPr>
        <w:t xml:space="preserve"> </w:t>
      </w:r>
      <w:r w:rsidR="005F70AF" w:rsidRPr="005F70AF">
        <w:rPr>
          <w:lang w:val="en-GB"/>
        </w:rPr>
        <w:t xml:space="preserve">The new colour palette integrates warm tones (optimism, creativity) with deep navy (trust, reliability), anchored by the neutral off-white shade #f2f0ef to create a clean and calming interface background. This aligns with Norman’s concept of Visceral Emotional Design, where first impressions strongly influence user engagement and decision-making </w:t>
      </w:r>
      <w:sdt>
        <w:sdtPr>
          <w:rPr>
            <w:lang w:val="en-GB"/>
          </w:rPr>
          <w:id w:val="-727840500"/>
          <w:citation/>
        </w:sdtPr>
        <w:sdtEndPr/>
        <w:sdtContent>
          <w:r w:rsidR="00A302FD" w:rsidRPr="009A1771">
            <w:rPr>
              <w:lang w:val="en-GB"/>
            </w:rPr>
            <w:fldChar w:fldCharType="begin"/>
          </w:r>
          <w:r w:rsidR="00A302FD" w:rsidRPr="009A1771">
            <w:rPr>
              <w:lang w:val="en-GB"/>
            </w:rPr>
            <w:instrText xml:space="preserve"> CITATION Rät21 \l 3082 </w:instrText>
          </w:r>
          <w:r w:rsidR="00A302FD" w:rsidRPr="009A1771">
            <w:rPr>
              <w:lang w:val="en-GB"/>
            </w:rPr>
            <w:fldChar w:fldCharType="separate"/>
          </w:r>
          <w:r w:rsidR="007061A1" w:rsidRPr="007061A1">
            <w:rPr>
              <w:noProof/>
              <w:lang w:val="en-GB"/>
            </w:rPr>
            <w:t>[5]</w:t>
          </w:r>
          <w:r w:rsidR="00A302FD" w:rsidRPr="009A1771">
            <w:rPr>
              <w:lang w:val="en-GB"/>
            </w:rPr>
            <w:fldChar w:fldCharType="end"/>
          </w:r>
        </w:sdtContent>
      </w:sdt>
      <w:r w:rsidR="00083956" w:rsidRPr="009A1771">
        <w:rPr>
          <w:lang w:val="en-GB"/>
        </w:rPr>
        <w:t xml:space="preserve">. This approach emphasizes the brand's persona by immediately conveying a sense of humanity and positive feeling to gain audience connection </w:t>
      </w:r>
      <w:r w:rsidR="0053090D">
        <w:rPr>
          <w:lang w:val="en-GB"/>
        </w:rPr>
        <w:t xml:space="preserve">discussed by </w:t>
      </w:r>
      <w:r w:rsidR="00083956" w:rsidRPr="009A1771">
        <w:rPr>
          <w:lang w:val="en-GB"/>
        </w:rPr>
        <w:t>Walter</w:t>
      </w:r>
      <w:r w:rsidR="0053090D">
        <w:rPr>
          <w:lang w:val="en-GB"/>
        </w:rPr>
        <w:t xml:space="preserve"> i</w:t>
      </w:r>
      <w:r w:rsidR="00083956" w:rsidRPr="009A1771">
        <w:rPr>
          <w:lang w:val="en-GB"/>
        </w:rPr>
        <w:t xml:space="preserve">n </w:t>
      </w:r>
      <w:sdt>
        <w:sdtPr>
          <w:rPr>
            <w:lang w:val="en-GB"/>
          </w:rPr>
          <w:id w:val="551733633"/>
          <w:citation/>
        </w:sdtPr>
        <w:sdtEndPr/>
        <w:sdtContent>
          <w:r w:rsidR="00A302FD" w:rsidRPr="009A1771">
            <w:rPr>
              <w:lang w:val="en-GB"/>
            </w:rPr>
            <w:fldChar w:fldCharType="begin"/>
          </w:r>
          <w:r w:rsidR="00A302FD" w:rsidRPr="009A1771">
            <w:rPr>
              <w:lang w:val="en-GB"/>
            </w:rPr>
            <w:instrText xml:space="preserve"> CITATION Rät21 \l 3082 </w:instrText>
          </w:r>
          <w:r w:rsidR="00A302FD" w:rsidRPr="009A1771">
            <w:rPr>
              <w:lang w:val="en-GB"/>
            </w:rPr>
            <w:fldChar w:fldCharType="separate"/>
          </w:r>
          <w:r w:rsidR="007061A1" w:rsidRPr="007061A1">
            <w:rPr>
              <w:noProof/>
              <w:lang w:val="en-GB"/>
            </w:rPr>
            <w:t>[5]</w:t>
          </w:r>
          <w:r w:rsidR="00A302FD" w:rsidRPr="009A1771">
            <w:rPr>
              <w:lang w:val="en-GB"/>
            </w:rPr>
            <w:fldChar w:fldCharType="end"/>
          </w:r>
        </w:sdtContent>
      </w:sdt>
      <w:r w:rsidR="00083956" w:rsidRPr="009A1771">
        <w:rPr>
          <w:lang w:val="en-GB"/>
        </w:rPr>
        <w:t xml:space="preserve">. </w:t>
      </w:r>
      <w:r w:rsidR="00FB10AD" w:rsidRPr="00FB10AD">
        <w:rPr>
          <w:lang w:val="en-GB"/>
        </w:rPr>
        <w:t>The smoother tonal contrasts and softer visual atmosphere help establish an inviting, personable brand identity, improving emotional connection from the first interaction.</w:t>
      </w:r>
    </w:p>
    <w:p w14:paraId="0ABBD02D" w14:textId="2271C3A2" w:rsidR="00310681" w:rsidRPr="009A1771" w:rsidRDefault="00310681" w:rsidP="0068012B">
      <w:pPr>
        <w:pStyle w:val="Prrafodelista"/>
        <w:numPr>
          <w:ilvl w:val="0"/>
          <w:numId w:val="25"/>
        </w:numPr>
        <w:jc w:val="both"/>
        <w:rPr>
          <w:lang w:val="en-GB"/>
        </w:rPr>
      </w:pPr>
      <w:r w:rsidRPr="009A1771">
        <w:rPr>
          <w:b/>
          <w:bCs/>
          <w:lang w:val="en-GB"/>
        </w:rPr>
        <w:t>Improved Navigation:</w:t>
      </w:r>
      <w:r w:rsidRPr="009A1771">
        <w:rPr>
          <w:lang w:val="en-GB"/>
        </w:rPr>
        <w:t xml:space="preserve"> </w:t>
      </w:r>
      <w:r w:rsidR="00AA2397" w:rsidRPr="00AA2397">
        <w:rPr>
          <w:lang w:val="en-GB"/>
        </w:rPr>
        <w:t xml:space="preserve">The wireframes apply Gestalt principles of proximity, similarity, and continuity to simplify how users </w:t>
      </w:r>
      <w:r w:rsidR="002501CA" w:rsidRPr="002501CA">
        <w:rPr>
          <w:lang w:val="en-GB"/>
        </w:rPr>
        <w:t>progress from broad learning categories (such as business skills, technology, and personal growth) to individual courses</w:t>
      </w:r>
      <w:sdt>
        <w:sdtPr>
          <w:rPr>
            <w:lang w:val="en-GB"/>
          </w:rPr>
          <w:id w:val="-2051064906"/>
          <w:citation/>
        </w:sdtPr>
        <w:sdtEndPr/>
        <w:sdtContent>
          <w:r w:rsidR="00334706">
            <w:rPr>
              <w:lang w:val="en-GB"/>
            </w:rPr>
            <w:fldChar w:fldCharType="begin"/>
          </w:r>
          <w:r w:rsidR="00334706" w:rsidRPr="00334706">
            <w:rPr>
              <w:lang w:val="en-GB"/>
            </w:rPr>
            <w:instrText xml:space="preserve"> CITATION Mur03 \l 3082 </w:instrText>
          </w:r>
          <w:r w:rsidR="00334706">
            <w:rPr>
              <w:lang w:val="en-GB"/>
            </w:rPr>
            <w:fldChar w:fldCharType="separate"/>
          </w:r>
          <w:r w:rsidR="007061A1">
            <w:rPr>
              <w:noProof/>
              <w:lang w:val="en-GB"/>
            </w:rPr>
            <w:t xml:space="preserve"> </w:t>
          </w:r>
          <w:r w:rsidR="007061A1" w:rsidRPr="007061A1">
            <w:rPr>
              <w:noProof/>
              <w:lang w:val="en-GB"/>
            </w:rPr>
            <w:t>[6]</w:t>
          </w:r>
          <w:r w:rsidR="00334706">
            <w:rPr>
              <w:lang w:val="en-GB"/>
            </w:rPr>
            <w:fldChar w:fldCharType="end"/>
          </w:r>
        </w:sdtContent>
      </w:sdt>
      <w:r w:rsidR="00627659" w:rsidRPr="009A1771">
        <w:rPr>
          <w:lang w:val="en-GB"/>
        </w:rPr>
        <w:t xml:space="preserve">. </w:t>
      </w:r>
      <w:r w:rsidR="00B22BD8" w:rsidRPr="00B22BD8">
        <w:rPr>
          <w:lang w:val="en-GB"/>
        </w:rPr>
        <w:t>Reducing visual clutter and grouping related elements lowers cognitive load, producing a more intuitive behavioural user experience</w:t>
      </w:r>
      <w:sdt>
        <w:sdtPr>
          <w:rPr>
            <w:lang w:val="en-GB"/>
          </w:rPr>
          <w:id w:val="1217864480"/>
          <w:citation/>
        </w:sdtPr>
        <w:sdtEndPr/>
        <w:sdtContent>
          <w:r w:rsidR="003B5437">
            <w:rPr>
              <w:lang w:val="en-GB"/>
            </w:rPr>
            <w:fldChar w:fldCharType="begin"/>
          </w:r>
          <w:r w:rsidR="003B5437" w:rsidRPr="003B5437">
            <w:rPr>
              <w:lang w:val="en-GB"/>
            </w:rPr>
            <w:instrText xml:space="preserve"> CITATION Kru14 \l 3082 </w:instrText>
          </w:r>
          <w:r w:rsidR="003B5437">
            <w:rPr>
              <w:lang w:val="en-GB"/>
            </w:rPr>
            <w:fldChar w:fldCharType="separate"/>
          </w:r>
          <w:r w:rsidR="003B5437" w:rsidRPr="003B5437">
            <w:rPr>
              <w:noProof/>
              <w:lang w:val="en-GB"/>
            </w:rPr>
            <w:t xml:space="preserve"> [4]</w:t>
          </w:r>
          <w:r w:rsidR="003B5437">
            <w:rPr>
              <w:lang w:val="en-GB"/>
            </w:rPr>
            <w:fldChar w:fldCharType="end"/>
          </w:r>
        </w:sdtContent>
      </w:sdt>
      <w:r w:rsidRPr="009A1771">
        <w:rPr>
          <w:lang w:val="en-GB"/>
        </w:rPr>
        <w:t>.</w:t>
      </w:r>
    </w:p>
    <w:p w14:paraId="1BAC7A72" w14:textId="6EBE49B0" w:rsidR="00310681" w:rsidRPr="009A1771" w:rsidRDefault="00310681" w:rsidP="0068012B">
      <w:pPr>
        <w:pStyle w:val="Prrafodelista"/>
        <w:numPr>
          <w:ilvl w:val="0"/>
          <w:numId w:val="25"/>
        </w:numPr>
        <w:jc w:val="both"/>
        <w:rPr>
          <w:lang w:val="en-GB"/>
        </w:rPr>
      </w:pPr>
      <w:r w:rsidRPr="009A1771">
        <w:rPr>
          <w:b/>
          <w:bCs/>
          <w:lang w:val="en-GB"/>
        </w:rPr>
        <w:t>Responsive, Mobile-Friendly Layout:</w:t>
      </w:r>
      <w:r w:rsidRPr="009A1771">
        <w:rPr>
          <w:lang w:val="en-GB"/>
        </w:rPr>
        <w:t xml:space="preserve"> </w:t>
      </w:r>
      <w:r w:rsidR="006E7979" w:rsidRPr="006E7979">
        <w:rPr>
          <w:lang w:val="en-GB"/>
        </w:rPr>
        <w:t xml:space="preserve">The redesigned interface follows responsive design guidelines, ensuring consistent usability across desktop, tablet, and mobile screens. Clear hierarchy on every display size supports accessibility and user independence, aligning with the usability principle of </w:t>
      </w:r>
      <w:r w:rsidR="006E7979" w:rsidRPr="006E7979">
        <w:rPr>
          <w:i/>
          <w:iCs/>
          <w:lang w:val="en-GB"/>
        </w:rPr>
        <w:t xml:space="preserve">not making users think unnecessarily </w:t>
      </w:r>
      <w:sdt>
        <w:sdtPr>
          <w:rPr>
            <w:lang w:val="en-GB"/>
          </w:rPr>
          <w:id w:val="-408696108"/>
          <w:citation/>
        </w:sdtPr>
        <w:sdtEndPr/>
        <w:sdtContent>
          <w:r w:rsidR="00680A1E" w:rsidRPr="009A1771">
            <w:rPr>
              <w:lang w:val="en-GB"/>
            </w:rPr>
            <w:fldChar w:fldCharType="begin"/>
          </w:r>
          <w:r w:rsidR="00680A1E" w:rsidRPr="009A1771">
            <w:rPr>
              <w:lang w:val="en-GB"/>
            </w:rPr>
            <w:instrText xml:space="preserve"> CITATION Kru14 \l 3082 </w:instrText>
          </w:r>
          <w:r w:rsidR="00680A1E" w:rsidRPr="009A1771">
            <w:rPr>
              <w:lang w:val="en-GB"/>
            </w:rPr>
            <w:fldChar w:fldCharType="separate"/>
          </w:r>
          <w:r w:rsidR="007061A1" w:rsidRPr="007061A1">
            <w:rPr>
              <w:noProof/>
              <w:lang w:val="en-GB"/>
            </w:rPr>
            <w:t>[4]</w:t>
          </w:r>
          <w:r w:rsidR="00680A1E" w:rsidRPr="009A1771">
            <w:rPr>
              <w:lang w:val="en-GB"/>
            </w:rPr>
            <w:fldChar w:fldCharType="end"/>
          </w:r>
        </w:sdtContent>
      </w:sdt>
      <w:r w:rsidR="00680A1E" w:rsidRPr="009A1771">
        <w:rPr>
          <w:lang w:val="en-GB"/>
        </w:rPr>
        <w:t>.</w:t>
      </w:r>
    </w:p>
    <w:p w14:paraId="78EEDA52" w14:textId="43B3F229" w:rsidR="00310681" w:rsidRPr="009A1771" w:rsidRDefault="00310681" w:rsidP="0068012B">
      <w:pPr>
        <w:pStyle w:val="Prrafodelista"/>
        <w:numPr>
          <w:ilvl w:val="0"/>
          <w:numId w:val="25"/>
        </w:numPr>
        <w:jc w:val="both"/>
        <w:rPr>
          <w:lang w:val="en-GB"/>
        </w:rPr>
      </w:pPr>
      <w:r w:rsidRPr="009A1771">
        <w:rPr>
          <w:b/>
          <w:bCs/>
          <w:lang w:val="en-GB"/>
        </w:rPr>
        <w:t>Personalized and Motivating Content:</w:t>
      </w:r>
      <w:r w:rsidRPr="009A1771">
        <w:rPr>
          <w:lang w:val="en-GB"/>
        </w:rPr>
        <w:t xml:space="preserve"> </w:t>
      </w:r>
      <w:r w:rsidR="00F45B4D" w:rsidRPr="00F45B4D">
        <w:rPr>
          <w:lang w:val="en-GB"/>
        </w:rPr>
        <w:t>Incorporating personalised course suggestions based on browsing history and stated interests encourages deeper user engagement and supports intrinsic motivation. Personalisation also improves exploration efficiency and supports higher retention</w:t>
      </w:r>
      <w:r w:rsidR="003C163E" w:rsidRPr="009A1771">
        <w:rPr>
          <w:lang w:val="en-GB"/>
        </w:rPr>
        <w:t xml:space="preserve"> </w:t>
      </w:r>
      <w:sdt>
        <w:sdtPr>
          <w:rPr>
            <w:lang w:val="en-GB"/>
          </w:rPr>
          <w:id w:val="-277951853"/>
          <w:citation/>
        </w:sdtPr>
        <w:sdtEndPr/>
        <w:sdtContent>
          <w:r w:rsidR="00A54394" w:rsidRPr="009A1771">
            <w:rPr>
              <w:lang w:val="en-GB"/>
            </w:rPr>
            <w:fldChar w:fldCharType="begin"/>
          </w:r>
          <w:r w:rsidR="00A54394" w:rsidRPr="009A1771">
            <w:rPr>
              <w:lang w:val="en-GB"/>
            </w:rPr>
            <w:instrText xml:space="preserve"> CITATION Col17 \l 3082 </w:instrText>
          </w:r>
          <w:r w:rsidR="00A54394" w:rsidRPr="009A1771">
            <w:rPr>
              <w:lang w:val="en-GB"/>
            </w:rPr>
            <w:fldChar w:fldCharType="separate"/>
          </w:r>
          <w:r w:rsidR="007061A1" w:rsidRPr="007061A1">
            <w:rPr>
              <w:noProof/>
              <w:lang w:val="en-GB"/>
            </w:rPr>
            <w:t>[7]</w:t>
          </w:r>
          <w:r w:rsidR="00A54394" w:rsidRPr="009A1771">
            <w:rPr>
              <w:lang w:val="en-GB"/>
            </w:rPr>
            <w:fldChar w:fldCharType="end"/>
          </w:r>
        </w:sdtContent>
      </w:sdt>
      <w:r w:rsidR="003C163E" w:rsidRPr="009A1771">
        <w:rPr>
          <w:lang w:val="en-GB"/>
        </w:rPr>
        <w:t>.</w:t>
      </w:r>
    </w:p>
    <w:p w14:paraId="2606C1C3" w14:textId="0C0C04A0" w:rsidR="00310681" w:rsidRPr="009A1771" w:rsidRDefault="00310681" w:rsidP="0068012B">
      <w:pPr>
        <w:pStyle w:val="Prrafodelista"/>
        <w:numPr>
          <w:ilvl w:val="0"/>
          <w:numId w:val="25"/>
        </w:numPr>
        <w:jc w:val="both"/>
        <w:rPr>
          <w:lang w:val="en-GB"/>
        </w:rPr>
      </w:pPr>
      <w:r w:rsidRPr="009A1771">
        <w:rPr>
          <w:b/>
          <w:bCs/>
          <w:lang w:val="en-GB"/>
        </w:rPr>
        <w:t>Streamlined Enrolment and Calls to Action:</w:t>
      </w:r>
      <w:r w:rsidRPr="009A1771">
        <w:rPr>
          <w:lang w:val="en-GB"/>
        </w:rPr>
        <w:t xml:space="preserve"> </w:t>
      </w:r>
      <w:r w:rsidR="00F729E2" w:rsidRPr="00F729E2">
        <w:rPr>
          <w:lang w:val="en-GB"/>
        </w:rPr>
        <w:t>The enrolment journey has been simplified to reduce steps, clarify benefits, and emphasise motivating CTAs. This aligns with usability guidance suggesting that essential actions should be achievable within minimal steps to avoid user abandonment</w:t>
      </w:r>
      <w:sdt>
        <w:sdtPr>
          <w:rPr>
            <w:lang w:val="en-GB"/>
          </w:rPr>
          <w:id w:val="-176124771"/>
          <w:citation/>
        </w:sdtPr>
        <w:sdtEndPr/>
        <w:sdtContent>
          <w:r w:rsidR="00D50D18">
            <w:rPr>
              <w:lang w:val="en-GB"/>
            </w:rPr>
            <w:fldChar w:fldCharType="begin"/>
          </w:r>
          <w:r w:rsidR="00D50D18" w:rsidRPr="00D50D18">
            <w:rPr>
              <w:lang w:val="en-GB"/>
            </w:rPr>
            <w:instrText xml:space="preserve"> CITATION Kru14 \l 3082 </w:instrText>
          </w:r>
          <w:r w:rsidR="00D50D18">
            <w:rPr>
              <w:lang w:val="en-GB"/>
            </w:rPr>
            <w:fldChar w:fldCharType="separate"/>
          </w:r>
          <w:r w:rsidR="007061A1">
            <w:rPr>
              <w:noProof/>
              <w:lang w:val="en-GB"/>
            </w:rPr>
            <w:t xml:space="preserve"> </w:t>
          </w:r>
          <w:r w:rsidR="007061A1" w:rsidRPr="007061A1">
            <w:rPr>
              <w:noProof/>
              <w:lang w:val="en-GB"/>
            </w:rPr>
            <w:t>[4]</w:t>
          </w:r>
          <w:r w:rsidR="00D50D18">
            <w:rPr>
              <w:lang w:val="en-GB"/>
            </w:rPr>
            <w:fldChar w:fldCharType="end"/>
          </w:r>
        </w:sdtContent>
      </w:sdt>
      <w:r w:rsidRPr="009A1771">
        <w:rPr>
          <w:lang w:val="en-GB"/>
        </w:rPr>
        <w:t>.</w:t>
      </w:r>
    </w:p>
    <w:p w14:paraId="0C005941" w14:textId="3247A1DF" w:rsidR="00310681" w:rsidRPr="009A1771" w:rsidRDefault="00310681" w:rsidP="0068012B">
      <w:pPr>
        <w:pStyle w:val="Prrafodelista"/>
        <w:numPr>
          <w:ilvl w:val="0"/>
          <w:numId w:val="25"/>
        </w:numPr>
        <w:jc w:val="both"/>
        <w:rPr>
          <w:lang w:val="en-GB"/>
        </w:rPr>
      </w:pPr>
      <w:r w:rsidRPr="009A1771">
        <w:rPr>
          <w:b/>
          <w:bCs/>
          <w:lang w:val="en-GB"/>
        </w:rPr>
        <w:t>Accessible Design:</w:t>
      </w:r>
      <w:r w:rsidRPr="009A1771">
        <w:rPr>
          <w:lang w:val="en-GB"/>
        </w:rPr>
        <w:t xml:space="preserve"> </w:t>
      </w:r>
      <w:r w:rsidR="00947B14" w:rsidRPr="00947B14">
        <w:rPr>
          <w:lang w:val="en-GB"/>
        </w:rPr>
        <w:t>All typography, spacing, and colour combinations have been evaluated against WCAG 2.2 accessibility standards to ensure sufficient contrast and legibility. Johnson’s guidelines on perceptual design inform these adjustments to support all users, including those with visual or cognitive differences</w:t>
      </w:r>
      <w:r w:rsidR="009A1771" w:rsidRPr="009A1771">
        <w:rPr>
          <w:lang w:val="en-GB"/>
        </w:rPr>
        <w:t xml:space="preserve"> </w:t>
      </w:r>
      <w:sdt>
        <w:sdtPr>
          <w:rPr>
            <w:lang w:val="en-GB"/>
          </w:rPr>
          <w:id w:val="601769257"/>
          <w:citation/>
        </w:sdtPr>
        <w:sdtEndPr/>
        <w:sdtContent>
          <w:r w:rsidR="009A1771" w:rsidRPr="009A1771">
            <w:rPr>
              <w:lang w:val="en-GB"/>
            </w:rPr>
            <w:fldChar w:fldCharType="begin"/>
          </w:r>
          <w:r w:rsidR="009A1771" w:rsidRPr="009A1771">
            <w:rPr>
              <w:lang w:val="en-GB"/>
            </w:rPr>
            <w:instrText xml:space="preserve"> CITATION Joh15 \l 3082 </w:instrText>
          </w:r>
          <w:r w:rsidR="009A1771" w:rsidRPr="009A1771">
            <w:rPr>
              <w:lang w:val="en-GB"/>
            </w:rPr>
            <w:fldChar w:fldCharType="separate"/>
          </w:r>
          <w:r w:rsidR="007061A1" w:rsidRPr="007061A1">
            <w:rPr>
              <w:noProof/>
              <w:lang w:val="en-GB"/>
            </w:rPr>
            <w:t>[8]</w:t>
          </w:r>
          <w:r w:rsidR="009A1771" w:rsidRPr="009A1771">
            <w:rPr>
              <w:lang w:val="en-GB"/>
            </w:rPr>
            <w:fldChar w:fldCharType="end"/>
          </w:r>
        </w:sdtContent>
      </w:sdt>
      <w:r w:rsidRPr="009A1771">
        <w:rPr>
          <w:lang w:val="en-GB"/>
        </w:rPr>
        <w:t>.</w:t>
      </w:r>
    </w:p>
    <w:p w14:paraId="046CBAB4" w14:textId="05E457CE" w:rsidR="00310681" w:rsidRPr="00310681" w:rsidRDefault="0003193D" w:rsidP="0068012B">
      <w:pPr>
        <w:jc w:val="both"/>
        <w:rPr>
          <w:lang w:val="en-GB"/>
        </w:rPr>
      </w:pPr>
      <w:r w:rsidRPr="0003193D">
        <w:rPr>
          <w:lang w:val="en-GB"/>
        </w:rPr>
        <w:t xml:space="preserve">In summary, this redesign strategically aligns </w:t>
      </w:r>
      <w:proofErr w:type="spellStart"/>
      <w:r w:rsidRPr="0003193D">
        <w:rPr>
          <w:lang w:val="en-GB"/>
        </w:rPr>
        <w:t>EduNext’s</w:t>
      </w:r>
      <w:proofErr w:type="spellEnd"/>
      <w:r w:rsidRPr="0003193D">
        <w:rPr>
          <w:lang w:val="en-GB"/>
        </w:rPr>
        <w:t xml:space="preserve"> visual identity, interaction design, and content structure with its mission to help learners </w:t>
      </w:r>
      <w:r w:rsidR="007D4B47">
        <w:rPr>
          <w:lang w:val="en-GB"/>
        </w:rPr>
        <w:t>become their “</w:t>
      </w:r>
      <w:r w:rsidRPr="0003193D">
        <w:rPr>
          <w:lang w:val="en-GB"/>
        </w:rPr>
        <w:t>Best Self”</w:t>
      </w:r>
      <w:r w:rsidR="007E177F">
        <w:rPr>
          <w:lang w:val="en-GB"/>
        </w:rPr>
        <w:t xml:space="preserve"> as </w:t>
      </w:r>
      <w:r w:rsidR="00D838DB">
        <w:rPr>
          <w:lang w:val="en-GB"/>
        </w:rPr>
        <w:t>its</w:t>
      </w:r>
      <w:r w:rsidR="007E177F">
        <w:rPr>
          <w:lang w:val="en-GB"/>
        </w:rPr>
        <w:t xml:space="preserve"> slogan tries to describe</w:t>
      </w:r>
      <w:r w:rsidR="007D4B47">
        <w:rPr>
          <w:lang w:val="en-GB"/>
        </w:rPr>
        <w:t>.</w:t>
      </w:r>
      <w:r w:rsidRPr="0003193D">
        <w:rPr>
          <w:lang w:val="en-GB"/>
        </w:rPr>
        <w:t xml:space="preserve"> By applying established design frameworks, the platform becomes more intuitive, motivating, and professional</w:t>
      </w:r>
      <w:r w:rsidR="002E68F6">
        <w:rPr>
          <w:lang w:val="en-GB"/>
        </w:rPr>
        <w:t xml:space="preserve">. </w:t>
      </w:r>
      <w:r w:rsidR="00B74521" w:rsidRPr="00B74521">
        <w:rPr>
          <w:lang w:val="en-GB"/>
        </w:rPr>
        <w:t xml:space="preserve">All these elements together, improve the user trust, engagement, and long-term retention, effectively </w:t>
      </w:r>
      <w:r w:rsidR="00B74521" w:rsidRPr="00B74521">
        <w:rPr>
          <w:lang w:val="en-GB"/>
        </w:rPr>
        <w:lastRenderedPageBreak/>
        <w:t>addressing the platforms initial limitations of low enrolment and low perceived value.</w:t>
      </w:r>
    </w:p>
    <w:p w14:paraId="6813E2FE" w14:textId="52160085" w:rsidR="00253BE8" w:rsidRDefault="005F5DD9" w:rsidP="00253BE8">
      <w:pPr>
        <w:pStyle w:val="Ttulo1"/>
        <w:rPr>
          <w:lang w:val="en-GB"/>
        </w:rPr>
      </w:pPr>
      <w:bookmarkStart w:id="2" w:name="_Toc214610994"/>
      <w:r w:rsidRPr="005F5DD9">
        <w:rPr>
          <w:b/>
          <w:bCs/>
          <w:color w:val="auto"/>
          <w:lang w:val="en-GB"/>
        </w:rPr>
        <w:t>RESPONSIVE DESIGN IMPLEMENTATION (ANALYSIS)</w:t>
      </w:r>
      <w:bookmarkEnd w:id="2"/>
    </w:p>
    <w:p w14:paraId="69521B42" w14:textId="001C9420" w:rsidR="00322D60" w:rsidRPr="00322D60" w:rsidRDefault="00322D60" w:rsidP="00AC47F4">
      <w:pPr>
        <w:jc w:val="both"/>
        <w:rPr>
          <w:lang w:val="en-GB"/>
        </w:rPr>
      </w:pPr>
      <w:r w:rsidRPr="00322D60">
        <w:rPr>
          <w:lang w:val="en-GB"/>
        </w:rPr>
        <w:t xml:space="preserve">Responsive design is pivotal for maximizing both user experience (UX) and user interface (UI) quality, particularly for mobile optimization and driving course enrolment and e-commerce success on platforms like </w:t>
      </w:r>
      <w:proofErr w:type="spellStart"/>
      <w:r w:rsidRPr="00322D60">
        <w:rPr>
          <w:lang w:val="en-GB"/>
        </w:rPr>
        <w:t>EduNext</w:t>
      </w:r>
      <w:proofErr w:type="spellEnd"/>
      <w:r w:rsidRPr="00322D60">
        <w:rPr>
          <w:lang w:val="en-GB"/>
        </w:rPr>
        <w:t xml:space="preserve">. </w:t>
      </w:r>
      <w:r w:rsidR="0081592B" w:rsidRPr="0081592B">
        <w:rPr>
          <w:lang w:val="en-GB"/>
        </w:rPr>
        <w:t>According to Krug’s principle of 'don’t make me think,' design should prioritize user intuition and minimize cognitive effort, allowing visitors to find what they need quickly and efficiently</w:t>
      </w:r>
      <w:r w:rsidRPr="00322D60">
        <w:rPr>
          <w:lang w:val="en-GB"/>
        </w:rPr>
        <w:t xml:space="preserve"> </w:t>
      </w:r>
      <w:sdt>
        <w:sdtPr>
          <w:rPr>
            <w:lang w:val="en-GB"/>
          </w:rPr>
          <w:id w:val="685097306"/>
          <w:citation/>
        </w:sdtPr>
        <w:sdtEndPr/>
        <w:sdtContent>
          <w:r>
            <w:rPr>
              <w:lang w:val="en-GB"/>
            </w:rPr>
            <w:fldChar w:fldCharType="begin"/>
          </w:r>
          <w:r w:rsidRPr="00322D60">
            <w:rPr>
              <w:lang w:val="en-GB"/>
            </w:rPr>
            <w:instrText xml:space="preserve"> CITATION Kru14 \l 3082 </w:instrText>
          </w:r>
          <w:r>
            <w:rPr>
              <w:lang w:val="en-GB"/>
            </w:rPr>
            <w:fldChar w:fldCharType="separate"/>
          </w:r>
          <w:r w:rsidR="007061A1" w:rsidRPr="007061A1">
            <w:rPr>
              <w:noProof/>
              <w:lang w:val="en-GB"/>
            </w:rPr>
            <w:t>[4]</w:t>
          </w:r>
          <w:r>
            <w:rPr>
              <w:lang w:val="en-GB"/>
            </w:rPr>
            <w:fldChar w:fldCharType="end"/>
          </w:r>
        </w:sdtContent>
      </w:sdt>
      <w:r w:rsidRPr="00322D60">
        <w:rPr>
          <w:lang w:val="en-GB"/>
        </w:rPr>
        <w:t xml:space="preserve">. The study by </w:t>
      </w:r>
      <w:proofErr w:type="spellStart"/>
      <w:r w:rsidRPr="00322D60">
        <w:rPr>
          <w:lang w:val="en-GB"/>
        </w:rPr>
        <w:t>Parlakkiliç</w:t>
      </w:r>
      <w:proofErr w:type="spellEnd"/>
      <w:r w:rsidRPr="00322D60">
        <w:rPr>
          <w:lang w:val="en-GB"/>
        </w:rPr>
        <w:t>, as referenced and discussed by Rättel, empirically demonstrates these benefits in academic web contexts</w:t>
      </w:r>
      <w:r w:rsidR="00F52B0F">
        <w:rPr>
          <w:lang w:val="en-GB"/>
        </w:rPr>
        <w:t xml:space="preserve"> </w:t>
      </w:r>
      <w:sdt>
        <w:sdtPr>
          <w:rPr>
            <w:lang w:val="en-GB"/>
          </w:rPr>
          <w:id w:val="1563760727"/>
          <w:citation/>
        </w:sdtPr>
        <w:sdtEndPr/>
        <w:sdtContent>
          <w:r w:rsidR="005744AF">
            <w:rPr>
              <w:lang w:val="en-GB"/>
            </w:rPr>
            <w:fldChar w:fldCharType="begin"/>
          </w:r>
          <w:r w:rsidR="005744AF" w:rsidRPr="005744AF">
            <w:rPr>
              <w:lang w:val="en-GB"/>
            </w:rPr>
            <w:instrText xml:space="preserve"> CITATION Par22 \l 3082 </w:instrText>
          </w:r>
          <w:r w:rsidR="005744AF">
            <w:rPr>
              <w:lang w:val="en-GB"/>
            </w:rPr>
            <w:fldChar w:fldCharType="separate"/>
          </w:r>
          <w:r w:rsidR="007061A1" w:rsidRPr="007061A1">
            <w:rPr>
              <w:noProof/>
              <w:lang w:val="en-GB"/>
            </w:rPr>
            <w:t>[9]</w:t>
          </w:r>
          <w:r w:rsidR="005744AF">
            <w:rPr>
              <w:lang w:val="en-GB"/>
            </w:rPr>
            <w:fldChar w:fldCharType="end"/>
          </w:r>
        </w:sdtContent>
      </w:sdt>
      <w:r w:rsidRPr="00322D60">
        <w:rPr>
          <w:lang w:val="en-GB"/>
        </w:rPr>
        <w:t>.</w:t>
      </w:r>
      <w:r w:rsidRPr="00322D60">
        <w:rPr>
          <w:rFonts w:ascii="Arial" w:hAnsi="Arial" w:cs="Arial"/>
          <w:lang w:val="en-GB"/>
        </w:rPr>
        <w:t>​</w:t>
      </w:r>
    </w:p>
    <w:p w14:paraId="0DECA09A" w14:textId="77777777" w:rsidR="00322D60" w:rsidRPr="00322D60" w:rsidRDefault="00322D60" w:rsidP="00AC47F4">
      <w:pPr>
        <w:pStyle w:val="Ttulo2"/>
        <w:ind w:left="708"/>
        <w:jc w:val="both"/>
        <w:rPr>
          <w:rFonts w:eastAsiaTheme="minorHAnsi"/>
          <w:b/>
          <w:bCs/>
          <w:color w:val="auto"/>
          <w:lang w:val="en-GB"/>
        </w:rPr>
      </w:pPr>
      <w:bookmarkStart w:id="3" w:name="_Toc214610995"/>
      <w:r w:rsidRPr="00322D60">
        <w:rPr>
          <w:rFonts w:eastAsiaTheme="minorHAnsi"/>
          <w:b/>
          <w:bCs/>
          <w:color w:val="auto"/>
          <w:lang w:val="en-GB"/>
        </w:rPr>
        <w:t>Implications for UX/UI</w:t>
      </w:r>
      <w:bookmarkEnd w:id="3"/>
    </w:p>
    <w:p w14:paraId="46119D1B" w14:textId="497FEF64" w:rsidR="00322D60" w:rsidRPr="00322D60" w:rsidRDefault="00322D60" w:rsidP="00AC47F4">
      <w:pPr>
        <w:ind w:left="708"/>
        <w:jc w:val="both"/>
        <w:rPr>
          <w:lang w:val="en-GB"/>
        </w:rPr>
      </w:pPr>
      <w:r w:rsidRPr="00322D60">
        <w:rPr>
          <w:lang w:val="en-GB"/>
        </w:rPr>
        <w:t>Responsive design ensures academic websites are accessible and visually harmonious on every device</w:t>
      </w:r>
      <w:r w:rsidR="00F52B0F">
        <w:rPr>
          <w:lang w:val="en-GB"/>
        </w:rPr>
        <w:t xml:space="preserve"> (</w:t>
      </w:r>
      <w:r w:rsidRPr="00322D60">
        <w:rPr>
          <w:lang w:val="en-GB"/>
        </w:rPr>
        <w:t>smartphones, tablets, laptops, desktops</w:t>
      </w:r>
      <w:r w:rsidR="00F52B0F">
        <w:rPr>
          <w:lang w:val="en-GB"/>
        </w:rPr>
        <w:t xml:space="preserve">) </w:t>
      </w:r>
      <w:r w:rsidRPr="00322D60">
        <w:rPr>
          <w:lang w:val="en-GB"/>
        </w:rPr>
        <w:t>by automatically adjusting layouts, fonts, images, and navigation elements based on screen size and resolution. This approach eliminates the need for separate mobile sites, making updates faster and reducing cost, while supporting consistent, reliable branding and usability.</w:t>
      </w:r>
      <w:r w:rsidRPr="00322D60">
        <w:rPr>
          <w:rFonts w:ascii="Arial" w:hAnsi="Arial" w:cs="Arial"/>
          <w:lang w:val="en-GB"/>
        </w:rPr>
        <w:t>​</w:t>
      </w:r>
    </w:p>
    <w:p w14:paraId="1B9975BE" w14:textId="3353163D" w:rsidR="00322D60" w:rsidRPr="00322D60" w:rsidRDefault="00322D60" w:rsidP="00AC47F4">
      <w:pPr>
        <w:ind w:left="708"/>
        <w:jc w:val="both"/>
        <w:rPr>
          <w:lang w:val="en-GB"/>
        </w:rPr>
      </w:pPr>
      <w:r w:rsidRPr="00322D60">
        <w:rPr>
          <w:lang w:val="en-GB"/>
        </w:rPr>
        <w:t>The study found that users overwhelmingly prefer responsive sites: 99.2% had smartphones; 91.3% regularly accessed via mobile; daily users (4–5 hours/day) valued ease of use (average rating 3.67/5). “Ease of use” was the dominant usability dimension, echoing Krug’s assertion that clear visual hierarchy, restricted scrolling, touch-friendly controls, and immediate access to essential information reduce user frustration and boost satisfaction</w:t>
      </w:r>
      <w:sdt>
        <w:sdtPr>
          <w:rPr>
            <w:lang w:val="en-GB"/>
          </w:rPr>
          <w:id w:val="-1121456773"/>
          <w:citation/>
        </w:sdtPr>
        <w:sdtEndPr/>
        <w:sdtContent>
          <w:r w:rsidR="006634D2">
            <w:rPr>
              <w:lang w:val="en-GB"/>
            </w:rPr>
            <w:fldChar w:fldCharType="begin"/>
          </w:r>
          <w:r w:rsidR="00722451">
            <w:rPr>
              <w:lang w:val="en-GB"/>
            </w:rPr>
            <w:instrText>CITATION Kru14 \l 3082  \m Par22</w:instrText>
          </w:r>
          <w:r w:rsidR="006634D2">
            <w:rPr>
              <w:lang w:val="en-GB"/>
            </w:rPr>
            <w:fldChar w:fldCharType="separate"/>
          </w:r>
          <w:r w:rsidR="007061A1">
            <w:rPr>
              <w:noProof/>
              <w:lang w:val="en-GB"/>
            </w:rPr>
            <w:t xml:space="preserve"> </w:t>
          </w:r>
          <w:r w:rsidR="007061A1" w:rsidRPr="007061A1">
            <w:rPr>
              <w:noProof/>
              <w:lang w:val="en-GB"/>
            </w:rPr>
            <w:t>[4, 9]</w:t>
          </w:r>
          <w:r w:rsidR="006634D2">
            <w:rPr>
              <w:lang w:val="en-GB"/>
            </w:rPr>
            <w:fldChar w:fldCharType="end"/>
          </w:r>
        </w:sdtContent>
      </w:sdt>
      <w:r w:rsidRPr="00322D60">
        <w:rPr>
          <w:lang w:val="en-GB"/>
        </w:rPr>
        <w:t>.</w:t>
      </w:r>
      <w:r w:rsidRPr="00322D60">
        <w:rPr>
          <w:rFonts w:ascii="Arial" w:hAnsi="Arial" w:cs="Arial"/>
          <w:lang w:val="en-GB"/>
        </w:rPr>
        <w:t>​</w:t>
      </w:r>
    </w:p>
    <w:p w14:paraId="6946CDCB" w14:textId="77777777" w:rsidR="00322D60" w:rsidRPr="000379AD" w:rsidRDefault="00322D60" w:rsidP="00AC47F4">
      <w:pPr>
        <w:pStyle w:val="Ttulo2"/>
        <w:ind w:left="708"/>
        <w:jc w:val="both"/>
        <w:rPr>
          <w:rFonts w:eastAsiaTheme="minorHAnsi"/>
          <w:b/>
          <w:bCs/>
          <w:color w:val="auto"/>
          <w:lang w:val="en-GB"/>
        </w:rPr>
      </w:pPr>
      <w:bookmarkStart w:id="4" w:name="_Toc214610996"/>
      <w:r w:rsidRPr="000379AD">
        <w:rPr>
          <w:rFonts w:eastAsiaTheme="minorHAnsi"/>
          <w:b/>
          <w:bCs/>
          <w:color w:val="auto"/>
          <w:lang w:val="en-GB"/>
        </w:rPr>
        <w:t>Mobile Optimization and Engagement</w:t>
      </w:r>
      <w:bookmarkEnd w:id="4"/>
    </w:p>
    <w:p w14:paraId="5C51C16E" w14:textId="1201CC33" w:rsidR="00322D60" w:rsidRPr="00322D60" w:rsidRDefault="00322D60" w:rsidP="00AC47F4">
      <w:pPr>
        <w:ind w:left="708"/>
        <w:jc w:val="both"/>
        <w:rPr>
          <w:lang w:val="en-GB"/>
        </w:rPr>
      </w:pPr>
      <w:r w:rsidRPr="00322D60">
        <w:rPr>
          <w:lang w:val="en-GB"/>
        </w:rPr>
        <w:t xml:space="preserve">Mobile-first, responsive web design is essential as </w:t>
      </w:r>
      <w:r w:rsidR="005E0FB6">
        <w:rPr>
          <w:lang w:val="en-GB"/>
        </w:rPr>
        <w:t>many</w:t>
      </w:r>
      <w:r w:rsidRPr="00322D60">
        <w:rPr>
          <w:lang w:val="en-GB"/>
        </w:rPr>
        <w:t xml:space="preserve"> users now start their search for courses on handheld devices. Responsive layouts</w:t>
      </w:r>
      <w:r w:rsidR="005E0FB6">
        <w:rPr>
          <w:lang w:val="en-GB"/>
        </w:rPr>
        <w:t xml:space="preserve"> (</w:t>
      </w:r>
      <w:r w:rsidRPr="00322D60">
        <w:rPr>
          <w:lang w:val="en-GB"/>
        </w:rPr>
        <w:t>using fluid grids and flexible images</w:t>
      </w:r>
      <w:r w:rsidR="005E0FB6">
        <w:rPr>
          <w:lang w:val="en-GB"/>
        </w:rPr>
        <w:t xml:space="preserve">) </w:t>
      </w:r>
      <w:r w:rsidRPr="00322D60">
        <w:rPr>
          <w:lang w:val="en-GB"/>
        </w:rPr>
        <w:t>help maintain visual clarity and effective use of space, promoting longer site visits and faster navigation. This directly impacts course enrolment: if users encounter an intuitive, device-optimized browsing journey, they are less likely to abandon enrolment or leave incomplete applications.</w:t>
      </w:r>
      <w:r w:rsidRPr="00322D60">
        <w:rPr>
          <w:rFonts w:ascii="Arial" w:hAnsi="Arial" w:cs="Arial"/>
          <w:lang w:val="en-GB"/>
        </w:rPr>
        <w:t>​</w:t>
      </w:r>
    </w:p>
    <w:p w14:paraId="2A15A67E" w14:textId="3168705B" w:rsidR="00322D60" w:rsidRPr="00322D60" w:rsidRDefault="00322D60" w:rsidP="00AC47F4">
      <w:pPr>
        <w:ind w:left="708"/>
        <w:jc w:val="both"/>
        <w:rPr>
          <w:lang w:val="en-GB"/>
        </w:rPr>
      </w:pPr>
      <w:r w:rsidRPr="00322D60">
        <w:rPr>
          <w:lang w:val="en-GB"/>
        </w:rPr>
        <w:t xml:space="preserve">Empirical results from the </w:t>
      </w:r>
      <w:proofErr w:type="spellStart"/>
      <w:r w:rsidRPr="00322D60">
        <w:rPr>
          <w:lang w:val="en-GB"/>
        </w:rPr>
        <w:t>Parlakkiliç</w:t>
      </w:r>
      <w:proofErr w:type="spellEnd"/>
      <w:r w:rsidRPr="00322D60">
        <w:rPr>
          <w:lang w:val="en-GB"/>
        </w:rPr>
        <w:t xml:space="preserve"> study found a strong positive correlation between responsive design and usability (r=0.92, p&lt;0.01), with </w:t>
      </w:r>
      <w:r w:rsidRPr="00322D60">
        <w:rPr>
          <w:lang w:val="en-GB"/>
        </w:rPr>
        <w:lastRenderedPageBreak/>
        <w:t>regression analysis showing responsive design explained 91.5% of usability changes and 74.7% of effectiveness. In other words, responsive design is a key driver of user satisfaction, learning effectiveness, and engagement with academic or e-commerce content</w:t>
      </w:r>
      <w:sdt>
        <w:sdtPr>
          <w:rPr>
            <w:lang w:val="en-GB"/>
          </w:rPr>
          <w:id w:val="611166574"/>
          <w:citation/>
        </w:sdtPr>
        <w:sdtEndPr/>
        <w:sdtContent>
          <w:r w:rsidR="001D251E">
            <w:rPr>
              <w:lang w:val="en-GB"/>
            </w:rPr>
            <w:fldChar w:fldCharType="begin"/>
          </w:r>
          <w:r w:rsidR="001D251E" w:rsidRPr="001D251E">
            <w:rPr>
              <w:lang w:val="en-GB"/>
            </w:rPr>
            <w:instrText xml:space="preserve"> CITATION Par22 \l 3082 </w:instrText>
          </w:r>
          <w:r w:rsidR="001D251E">
            <w:rPr>
              <w:lang w:val="en-GB"/>
            </w:rPr>
            <w:fldChar w:fldCharType="separate"/>
          </w:r>
          <w:r w:rsidR="007061A1">
            <w:rPr>
              <w:noProof/>
              <w:lang w:val="en-GB"/>
            </w:rPr>
            <w:t xml:space="preserve"> </w:t>
          </w:r>
          <w:r w:rsidR="007061A1" w:rsidRPr="007061A1">
            <w:rPr>
              <w:noProof/>
              <w:lang w:val="en-GB"/>
            </w:rPr>
            <w:t>[9]</w:t>
          </w:r>
          <w:r w:rsidR="001D251E">
            <w:rPr>
              <w:lang w:val="en-GB"/>
            </w:rPr>
            <w:fldChar w:fldCharType="end"/>
          </w:r>
        </w:sdtContent>
      </w:sdt>
      <w:r w:rsidRPr="00322D60">
        <w:rPr>
          <w:lang w:val="en-GB"/>
        </w:rPr>
        <w:t>.</w:t>
      </w:r>
      <w:r w:rsidRPr="00322D60">
        <w:rPr>
          <w:rFonts w:ascii="Arial" w:hAnsi="Arial" w:cs="Arial"/>
          <w:lang w:val="en-GB"/>
        </w:rPr>
        <w:t>​</w:t>
      </w:r>
    </w:p>
    <w:p w14:paraId="0C5F392F" w14:textId="77777777" w:rsidR="00322D60" w:rsidRPr="00525C46" w:rsidRDefault="00322D60" w:rsidP="00AC47F4">
      <w:pPr>
        <w:pStyle w:val="Ttulo2"/>
        <w:ind w:left="708"/>
        <w:jc w:val="both"/>
        <w:rPr>
          <w:rFonts w:eastAsiaTheme="minorHAnsi"/>
          <w:b/>
          <w:bCs/>
          <w:color w:val="auto"/>
          <w:lang w:val="en-GB"/>
        </w:rPr>
      </w:pPr>
      <w:bookmarkStart w:id="5" w:name="_Toc214610997"/>
      <w:r w:rsidRPr="00525C46">
        <w:rPr>
          <w:rFonts w:eastAsiaTheme="minorHAnsi"/>
          <w:b/>
          <w:bCs/>
          <w:color w:val="auto"/>
          <w:lang w:val="en-GB"/>
        </w:rPr>
        <w:t>E-commerce Sales and Course Enrolment</w:t>
      </w:r>
      <w:bookmarkEnd w:id="5"/>
    </w:p>
    <w:p w14:paraId="6BAB0AC3" w14:textId="16A01759" w:rsidR="00322D60" w:rsidRPr="00322D60" w:rsidRDefault="00322D60" w:rsidP="00AC47F4">
      <w:pPr>
        <w:ind w:left="708"/>
        <w:jc w:val="both"/>
        <w:rPr>
          <w:lang w:val="en-GB"/>
        </w:rPr>
      </w:pPr>
      <w:r w:rsidRPr="00322D60">
        <w:rPr>
          <w:lang w:val="en-GB"/>
        </w:rPr>
        <w:t>Increased usability and satisfaction foster trust, a decisive factor in e-commerce transactions and course registrations. When academic websites and online learning platforms are responsive:</w:t>
      </w:r>
      <w:r w:rsidRPr="00322D60">
        <w:rPr>
          <w:rFonts w:ascii="Arial" w:hAnsi="Arial" w:cs="Arial"/>
          <w:lang w:val="en-GB"/>
        </w:rPr>
        <w:t>​</w:t>
      </w:r>
    </w:p>
    <w:p w14:paraId="00324D3B" w14:textId="1F089C7C" w:rsidR="00322D60" w:rsidRPr="00525C46" w:rsidRDefault="00322D60" w:rsidP="00AC47F4">
      <w:pPr>
        <w:pStyle w:val="Prrafodelista"/>
        <w:numPr>
          <w:ilvl w:val="0"/>
          <w:numId w:val="26"/>
        </w:numPr>
        <w:ind w:left="1428"/>
        <w:jc w:val="both"/>
        <w:rPr>
          <w:lang w:val="en-GB"/>
        </w:rPr>
      </w:pPr>
      <w:r w:rsidRPr="00525C46">
        <w:rPr>
          <w:lang w:val="en-GB"/>
        </w:rPr>
        <w:t>Users can easily browse offerings, compare options, and confidently complete payments or registrations on any device.</w:t>
      </w:r>
    </w:p>
    <w:p w14:paraId="634EE260" w14:textId="38C69D3A" w:rsidR="00322D60" w:rsidRPr="00525C46" w:rsidRDefault="00322D60" w:rsidP="00AC47F4">
      <w:pPr>
        <w:pStyle w:val="Prrafodelista"/>
        <w:numPr>
          <w:ilvl w:val="0"/>
          <w:numId w:val="26"/>
        </w:numPr>
        <w:ind w:left="1428"/>
        <w:jc w:val="both"/>
        <w:rPr>
          <w:lang w:val="en-GB"/>
        </w:rPr>
      </w:pPr>
      <w:r w:rsidRPr="00525C46">
        <w:rPr>
          <w:lang w:val="en-GB"/>
        </w:rPr>
        <w:t>Clear calls to action, streamlined checkout/enrolment flows, and accessible support further decrease dropout rates and abandoned carts.</w:t>
      </w:r>
    </w:p>
    <w:p w14:paraId="546AC8E2" w14:textId="040C923E" w:rsidR="00322D60" w:rsidRPr="00525C46" w:rsidRDefault="00322D60" w:rsidP="00AC47F4">
      <w:pPr>
        <w:pStyle w:val="Prrafodelista"/>
        <w:numPr>
          <w:ilvl w:val="0"/>
          <w:numId w:val="26"/>
        </w:numPr>
        <w:ind w:left="1428"/>
        <w:jc w:val="both"/>
        <w:rPr>
          <w:lang w:val="en-GB"/>
        </w:rPr>
      </w:pPr>
      <w:r w:rsidRPr="00525C46">
        <w:rPr>
          <w:lang w:val="en-GB"/>
        </w:rPr>
        <w:t xml:space="preserve">Course providers benefit from lower support queries and higher completion rates, since students </w:t>
      </w:r>
      <w:r w:rsidR="00510AE1" w:rsidRPr="00525C46">
        <w:rPr>
          <w:lang w:val="en-GB"/>
        </w:rPr>
        <w:t>can</w:t>
      </w:r>
      <w:r w:rsidRPr="00525C46">
        <w:rPr>
          <w:lang w:val="en-GB"/>
        </w:rPr>
        <w:t xml:space="preserve"> seamlessly engage with resources everywhere.</w:t>
      </w:r>
    </w:p>
    <w:p w14:paraId="1FA95F45" w14:textId="77777777" w:rsidR="00322D60" w:rsidRPr="00510AE1" w:rsidRDefault="00322D60" w:rsidP="00AC47F4">
      <w:pPr>
        <w:pStyle w:val="Ttulo2"/>
        <w:ind w:left="708"/>
        <w:jc w:val="both"/>
        <w:rPr>
          <w:rFonts w:eastAsiaTheme="minorHAnsi"/>
          <w:b/>
          <w:bCs/>
          <w:color w:val="auto"/>
          <w:lang w:val="en-GB"/>
        </w:rPr>
      </w:pPr>
      <w:bookmarkStart w:id="6" w:name="_Toc214610998"/>
      <w:r w:rsidRPr="00510AE1">
        <w:rPr>
          <w:rFonts w:eastAsiaTheme="minorHAnsi"/>
          <w:b/>
          <w:bCs/>
          <w:color w:val="auto"/>
          <w:lang w:val="en-GB"/>
        </w:rPr>
        <w:t xml:space="preserve">Justification through </w:t>
      </w:r>
      <w:proofErr w:type="spellStart"/>
      <w:r w:rsidRPr="00510AE1">
        <w:rPr>
          <w:rFonts w:eastAsiaTheme="minorHAnsi"/>
          <w:b/>
          <w:bCs/>
          <w:color w:val="auto"/>
          <w:lang w:val="en-GB"/>
        </w:rPr>
        <w:t>Rättel</w:t>
      </w:r>
      <w:proofErr w:type="spellEnd"/>
      <w:r w:rsidRPr="00510AE1">
        <w:rPr>
          <w:rFonts w:eastAsiaTheme="minorHAnsi"/>
          <w:b/>
          <w:bCs/>
          <w:color w:val="auto"/>
          <w:lang w:val="en-GB"/>
        </w:rPr>
        <w:t xml:space="preserve"> and Krug</w:t>
      </w:r>
      <w:bookmarkEnd w:id="6"/>
    </w:p>
    <w:p w14:paraId="74AAD817" w14:textId="715AC92D" w:rsidR="00322D60" w:rsidRDefault="00322D60" w:rsidP="00AC47F4">
      <w:pPr>
        <w:ind w:left="708"/>
        <w:jc w:val="both"/>
        <w:rPr>
          <w:b/>
          <w:bCs/>
          <w:lang w:val="en-GB"/>
        </w:rPr>
      </w:pPr>
      <w:proofErr w:type="spellStart"/>
      <w:r w:rsidRPr="00322D60">
        <w:rPr>
          <w:lang w:val="en-GB"/>
        </w:rPr>
        <w:t>Rättel’s</w:t>
      </w:r>
      <w:proofErr w:type="spellEnd"/>
      <w:r w:rsidRPr="00322D60">
        <w:rPr>
          <w:lang w:val="en-GB"/>
        </w:rPr>
        <w:t xml:space="preserve"> article draws direct connections</w:t>
      </w:r>
      <w:r w:rsidR="00510AE1">
        <w:rPr>
          <w:lang w:val="en-GB"/>
        </w:rPr>
        <w:t>;</w:t>
      </w:r>
      <w:r w:rsidRPr="00322D60">
        <w:rPr>
          <w:lang w:val="en-GB"/>
        </w:rPr>
        <w:t xml:space="preserve"> simplifying user journeys, supporting screen agnosticism, and minimizing visual/cognitive friction are foundational to modern web usability, especially in a mobile world ravaged by the unpredictability highlighted during the pandemic. Krug’s “don’t make me think” is realized through responsive design, which allows platforms like </w:t>
      </w:r>
      <w:proofErr w:type="spellStart"/>
      <w:r w:rsidRPr="00322D60">
        <w:rPr>
          <w:lang w:val="en-GB"/>
        </w:rPr>
        <w:t>EduNext</w:t>
      </w:r>
      <w:proofErr w:type="spellEnd"/>
      <w:r w:rsidRPr="00322D60">
        <w:rPr>
          <w:lang w:val="en-GB"/>
        </w:rPr>
        <w:t xml:space="preserve"> to meet the high expectations of modern learners and buyers</w:t>
      </w:r>
      <w:sdt>
        <w:sdtPr>
          <w:rPr>
            <w:lang w:val="en-GB"/>
          </w:rPr>
          <w:id w:val="130373952"/>
          <w:citation/>
        </w:sdtPr>
        <w:sdtEndPr/>
        <w:sdtContent>
          <w:r w:rsidR="001D251E">
            <w:rPr>
              <w:lang w:val="en-GB"/>
            </w:rPr>
            <w:fldChar w:fldCharType="begin"/>
          </w:r>
          <w:r w:rsidR="00722451">
            <w:rPr>
              <w:lang w:val="en-GB"/>
            </w:rPr>
            <w:instrText xml:space="preserve">CITATION Kru14 \m Par22 \l 3082 </w:instrText>
          </w:r>
          <w:r w:rsidR="001D251E">
            <w:rPr>
              <w:lang w:val="en-GB"/>
            </w:rPr>
            <w:fldChar w:fldCharType="separate"/>
          </w:r>
          <w:r w:rsidR="007061A1">
            <w:rPr>
              <w:noProof/>
              <w:lang w:val="en-GB"/>
            </w:rPr>
            <w:t xml:space="preserve"> </w:t>
          </w:r>
          <w:r w:rsidR="007061A1" w:rsidRPr="007061A1">
            <w:rPr>
              <w:noProof/>
              <w:lang w:val="en-GB"/>
            </w:rPr>
            <w:t>[4, 9]</w:t>
          </w:r>
          <w:r w:rsidR="001D251E">
            <w:rPr>
              <w:lang w:val="en-GB"/>
            </w:rPr>
            <w:fldChar w:fldCharType="end"/>
          </w:r>
        </w:sdtContent>
      </w:sdt>
      <w:r w:rsidRPr="00322D60">
        <w:rPr>
          <w:lang w:val="en-GB"/>
        </w:rPr>
        <w:t>.</w:t>
      </w:r>
      <w:r w:rsidRPr="00322D60">
        <w:rPr>
          <w:b/>
          <w:bCs/>
          <w:lang w:val="en-GB"/>
        </w:rPr>
        <w:t xml:space="preserve"> </w:t>
      </w:r>
    </w:p>
    <w:p w14:paraId="1F458520" w14:textId="27722130" w:rsidR="00D91B6A" w:rsidRDefault="00D91B6A" w:rsidP="00AC47F4">
      <w:pPr>
        <w:pStyle w:val="Ttulo2"/>
        <w:ind w:left="708"/>
        <w:rPr>
          <w:b/>
          <w:bCs/>
          <w:color w:val="auto"/>
          <w:lang w:val="en-GB"/>
        </w:rPr>
      </w:pPr>
      <w:bookmarkStart w:id="7" w:name="_Toc214610999"/>
      <w:r w:rsidRPr="00D91B6A">
        <w:rPr>
          <w:b/>
          <w:bCs/>
          <w:color w:val="auto"/>
          <w:lang w:val="en-GB"/>
        </w:rPr>
        <w:t>Summary Table</w:t>
      </w:r>
      <w:bookmarkEnd w:id="7"/>
    </w:p>
    <w:tbl>
      <w:tblPr>
        <w:tblStyle w:val="Tablaconcuadrcula"/>
        <w:tblW w:w="8494" w:type="dxa"/>
        <w:tblInd w:w="708" w:type="dxa"/>
        <w:tblLook w:val="04A0" w:firstRow="1" w:lastRow="0" w:firstColumn="1" w:lastColumn="0" w:noHBand="0" w:noVBand="1"/>
      </w:tblPr>
      <w:tblGrid>
        <w:gridCol w:w="2123"/>
        <w:gridCol w:w="2123"/>
        <w:gridCol w:w="2124"/>
        <w:gridCol w:w="2124"/>
      </w:tblGrid>
      <w:tr w:rsidR="00426656" w14:paraId="55090B71" w14:textId="77777777" w:rsidTr="00AC47F4">
        <w:tc>
          <w:tcPr>
            <w:tcW w:w="2123" w:type="dxa"/>
            <w:shd w:val="clear" w:color="auto" w:fill="FFFF99"/>
          </w:tcPr>
          <w:p w14:paraId="3EAEB5C9" w14:textId="42C9A41C" w:rsidR="00426656" w:rsidRPr="00CE2391" w:rsidRDefault="00426656" w:rsidP="00D075F6">
            <w:pPr>
              <w:jc w:val="center"/>
              <w:rPr>
                <w:b/>
                <w:bCs/>
                <w:lang w:val="en-GB"/>
              </w:rPr>
            </w:pPr>
            <w:r w:rsidRPr="00CE2391">
              <w:rPr>
                <w:b/>
                <w:bCs/>
                <w:lang w:val="en-GB"/>
              </w:rPr>
              <w:t>Responsive Design Impact</w:t>
            </w:r>
          </w:p>
        </w:tc>
        <w:tc>
          <w:tcPr>
            <w:tcW w:w="2123" w:type="dxa"/>
            <w:shd w:val="clear" w:color="auto" w:fill="FFFF99"/>
          </w:tcPr>
          <w:p w14:paraId="4F80AD7F" w14:textId="4CA9948C" w:rsidR="00426656" w:rsidRPr="00CE2391" w:rsidRDefault="00426656" w:rsidP="00D075F6">
            <w:pPr>
              <w:jc w:val="center"/>
              <w:rPr>
                <w:b/>
                <w:bCs/>
                <w:lang w:val="en-GB"/>
              </w:rPr>
            </w:pPr>
            <w:r w:rsidRPr="00CE2391">
              <w:rPr>
                <w:b/>
                <w:bCs/>
                <w:lang w:val="en-GB"/>
              </w:rPr>
              <w:t>UX/UI Quality</w:t>
            </w:r>
          </w:p>
        </w:tc>
        <w:tc>
          <w:tcPr>
            <w:tcW w:w="2124" w:type="dxa"/>
            <w:shd w:val="clear" w:color="auto" w:fill="FFFF99"/>
          </w:tcPr>
          <w:p w14:paraId="168CB3EF" w14:textId="20B4988D" w:rsidR="00426656" w:rsidRPr="00CE2391" w:rsidRDefault="00426656" w:rsidP="00D075F6">
            <w:pPr>
              <w:jc w:val="center"/>
              <w:rPr>
                <w:b/>
                <w:bCs/>
                <w:lang w:val="en-GB"/>
              </w:rPr>
            </w:pPr>
            <w:r w:rsidRPr="00CE2391">
              <w:rPr>
                <w:b/>
                <w:bCs/>
                <w:lang w:val="en-GB"/>
              </w:rPr>
              <w:t>Mobile Optimization</w:t>
            </w:r>
          </w:p>
        </w:tc>
        <w:tc>
          <w:tcPr>
            <w:tcW w:w="2124" w:type="dxa"/>
            <w:shd w:val="clear" w:color="auto" w:fill="FFFF99"/>
          </w:tcPr>
          <w:p w14:paraId="2EDFA6A6" w14:textId="4B4D1CF5" w:rsidR="00426656" w:rsidRPr="00CE2391" w:rsidRDefault="00426656" w:rsidP="00D075F6">
            <w:pPr>
              <w:jc w:val="center"/>
              <w:rPr>
                <w:b/>
                <w:bCs/>
                <w:lang w:val="en-GB"/>
              </w:rPr>
            </w:pPr>
            <w:r w:rsidRPr="00CE2391">
              <w:rPr>
                <w:b/>
                <w:bCs/>
                <w:lang w:val="en-GB"/>
              </w:rPr>
              <w:t>Enrolment/Sales Impact</w:t>
            </w:r>
          </w:p>
        </w:tc>
      </w:tr>
      <w:tr w:rsidR="00EF4F2C" w14:paraId="186D2B25" w14:textId="77777777" w:rsidTr="00AC47F4">
        <w:tc>
          <w:tcPr>
            <w:tcW w:w="2123" w:type="dxa"/>
            <w:shd w:val="clear" w:color="auto" w:fill="FFFFCC"/>
          </w:tcPr>
          <w:p w14:paraId="5708BF6C" w14:textId="64B0500F" w:rsidR="00EF4F2C" w:rsidRPr="00CE2391" w:rsidRDefault="00EF4F2C" w:rsidP="00D075F6">
            <w:pPr>
              <w:jc w:val="center"/>
              <w:rPr>
                <w:lang w:val="en-GB"/>
              </w:rPr>
            </w:pPr>
            <w:r w:rsidRPr="00CE2391">
              <w:rPr>
                <w:lang w:val="en-GB"/>
              </w:rPr>
              <w:t>Device-agnostic layouts &amp; navigation</w:t>
            </w:r>
          </w:p>
        </w:tc>
        <w:tc>
          <w:tcPr>
            <w:tcW w:w="2123" w:type="dxa"/>
            <w:shd w:val="clear" w:color="auto" w:fill="FFFFCC"/>
          </w:tcPr>
          <w:p w14:paraId="05A4761E" w14:textId="5AFC4935" w:rsidR="00EF4F2C" w:rsidRPr="00CE2391" w:rsidRDefault="00EF4F2C" w:rsidP="00D075F6">
            <w:pPr>
              <w:jc w:val="center"/>
              <w:rPr>
                <w:lang w:val="en-GB"/>
              </w:rPr>
            </w:pPr>
            <w:r w:rsidRPr="00CE2391">
              <w:rPr>
                <w:lang w:val="en-GB"/>
              </w:rPr>
              <w:t>High</w:t>
            </w:r>
          </w:p>
        </w:tc>
        <w:tc>
          <w:tcPr>
            <w:tcW w:w="2124" w:type="dxa"/>
            <w:shd w:val="clear" w:color="auto" w:fill="FFFFCC"/>
          </w:tcPr>
          <w:p w14:paraId="1154153F" w14:textId="1B915677" w:rsidR="00EF4F2C" w:rsidRPr="00CE2391" w:rsidRDefault="00EF4F2C" w:rsidP="00D075F6">
            <w:pPr>
              <w:jc w:val="center"/>
              <w:rPr>
                <w:lang w:val="en-GB"/>
              </w:rPr>
            </w:pPr>
            <w:r w:rsidRPr="00CE2391">
              <w:rPr>
                <w:lang w:val="en-GB"/>
              </w:rPr>
              <w:t>Essential</w:t>
            </w:r>
          </w:p>
        </w:tc>
        <w:tc>
          <w:tcPr>
            <w:tcW w:w="2124" w:type="dxa"/>
            <w:shd w:val="clear" w:color="auto" w:fill="FFFFCC"/>
          </w:tcPr>
          <w:p w14:paraId="61BFDC24" w14:textId="31AECF66" w:rsidR="00EF4F2C" w:rsidRPr="00CE2391" w:rsidRDefault="00EF4F2C" w:rsidP="00D075F6">
            <w:pPr>
              <w:jc w:val="center"/>
              <w:rPr>
                <w:lang w:val="en-GB"/>
              </w:rPr>
            </w:pPr>
            <w:r w:rsidRPr="00CE2391">
              <w:rPr>
                <w:lang w:val="en-GB"/>
              </w:rPr>
              <w:t>Increases conversions</w:t>
            </w:r>
          </w:p>
        </w:tc>
      </w:tr>
      <w:tr w:rsidR="00EF4F2C" w14:paraId="55DE0D48" w14:textId="77777777" w:rsidTr="00AC47F4">
        <w:tc>
          <w:tcPr>
            <w:tcW w:w="2123" w:type="dxa"/>
            <w:shd w:val="clear" w:color="auto" w:fill="FFFFCC"/>
          </w:tcPr>
          <w:p w14:paraId="2F1CEAA8" w14:textId="1A57506D" w:rsidR="00EF4F2C" w:rsidRPr="00CE2391" w:rsidRDefault="00EF4F2C" w:rsidP="00D075F6">
            <w:pPr>
              <w:jc w:val="center"/>
              <w:rPr>
                <w:lang w:val="en-GB"/>
              </w:rPr>
            </w:pPr>
            <w:r w:rsidRPr="00CE2391">
              <w:rPr>
                <w:lang w:val="en-GB"/>
              </w:rPr>
              <w:t>Positive correlation with usability (r=0.92)</w:t>
            </w:r>
          </w:p>
        </w:tc>
        <w:tc>
          <w:tcPr>
            <w:tcW w:w="2123" w:type="dxa"/>
            <w:shd w:val="clear" w:color="auto" w:fill="FFFFCC"/>
          </w:tcPr>
          <w:p w14:paraId="0362FC10" w14:textId="22B52D4E" w:rsidR="00EF4F2C" w:rsidRPr="00CE2391" w:rsidRDefault="00EF4F2C" w:rsidP="00D075F6">
            <w:pPr>
              <w:jc w:val="center"/>
              <w:rPr>
                <w:lang w:val="en-GB"/>
              </w:rPr>
            </w:pPr>
            <w:r w:rsidRPr="00CE2391">
              <w:rPr>
                <w:lang w:val="en-GB"/>
              </w:rPr>
              <w:t>Proven</w:t>
            </w:r>
          </w:p>
        </w:tc>
        <w:tc>
          <w:tcPr>
            <w:tcW w:w="2124" w:type="dxa"/>
            <w:shd w:val="clear" w:color="auto" w:fill="FFFFCC"/>
          </w:tcPr>
          <w:p w14:paraId="076C9ACD" w14:textId="1B97DCA9" w:rsidR="00EF4F2C" w:rsidRPr="00CE2391" w:rsidRDefault="00EF4F2C" w:rsidP="00D075F6">
            <w:pPr>
              <w:jc w:val="center"/>
              <w:rPr>
                <w:lang w:val="en-GB"/>
              </w:rPr>
            </w:pPr>
            <w:r w:rsidRPr="00CE2391">
              <w:rPr>
                <w:lang w:val="en-GB"/>
              </w:rPr>
              <w:t>Direct</w:t>
            </w:r>
          </w:p>
        </w:tc>
        <w:tc>
          <w:tcPr>
            <w:tcW w:w="2124" w:type="dxa"/>
            <w:shd w:val="clear" w:color="auto" w:fill="FFFFCC"/>
          </w:tcPr>
          <w:p w14:paraId="6C7B6BA8" w14:textId="2BF8F246" w:rsidR="00EF4F2C" w:rsidRPr="00CE2391" w:rsidRDefault="00EF4F2C" w:rsidP="00D075F6">
            <w:pPr>
              <w:jc w:val="center"/>
              <w:rPr>
                <w:lang w:val="en-GB"/>
              </w:rPr>
            </w:pPr>
            <w:r w:rsidRPr="00CE2391">
              <w:rPr>
                <w:lang w:val="en-GB"/>
              </w:rPr>
              <w:t>Higher retention</w:t>
            </w:r>
          </w:p>
        </w:tc>
      </w:tr>
      <w:tr w:rsidR="00EF4F2C" w14:paraId="75E9D8C2" w14:textId="77777777" w:rsidTr="00AC47F4">
        <w:tc>
          <w:tcPr>
            <w:tcW w:w="2123" w:type="dxa"/>
            <w:shd w:val="clear" w:color="auto" w:fill="FFFFCC"/>
          </w:tcPr>
          <w:p w14:paraId="42B069BC" w14:textId="087327B9" w:rsidR="00EF4F2C" w:rsidRPr="00CE2391" w:rsidRDefault="00EF4F2C" w:rsidP="00D075F6">
            <w:pPr>
              <w:jc w:val="center"/>
              <w:rPr>
                <w:lang w:val="en-GB"/>
              </w:rPr>
            </w:pPr>
            <w:r w:rsidRPr="00CE2391">
              <w:rPr>
                <w:lang w:val="en-GB"/>
              </w:rPr>
              <w:t>Supports quick updates, brand consistency</w:t>
            </w:r>
          </w:p>
        </w:tc>
        <w:tc>
          <w:tcPr>
            <w:tcW w:w="2123" w:type="dxa"/>
            <w:shd w:val="clear" w:color="auto" w:fill="FFFFCC"/>
          </w:tcPr>
          <w:p w14:paraId="04D51E54" w14:textId="44C791D7" w:rsidR="00EF4F2C" w:rsidRPr="00CE2391" w:rsidRDefault="00EF4F2C" w:rsidP="00D075F6">
            <w:pPr>
              <w:jc w:val="center"/>
              <w:rPr>
                <w:lang w:val="en-GB"/>
              </w:rPr>
            </w:pPr>
            <w:r w:rsidRPr="00CE2391">
              <w:rPr>
                <w:lang w:val="en-GB"/>
              </w:rPr>
              <w:t>Reliable</w:t>
            </w:r>
          </w:p>
        </w:tc>
        <w:tc>
          <w:tcPr>
            <w:tcW w:w="2124" w:type="dxa"/>
            <w:shd w:val="clear" w:color="auto" w:fill="FFFFCC"/>
          </w:tcPr>
          <w:p w14:paraId="7EF9257F" w14:textId="3732B056" w:rsidR="00EF4F2C" w:rsidRPr="00CE2391" w:rsidRDefault="00EF4F2C" w:rsidP="00D075F6">
            <w:pPr>
              <w:jc w:val="center"/>
              <w:rPr>
                <w:lang w:val="en-GB"/>
              </w:rPr>
            </w:pPr>
            <w:r w:rsidRPr="00CE2391">
              <w:rPr>
                <w:lang w:val="en-GB"/>
              </w:rPr>
              <w:t>Flexible</w:t>
            </w:r>
          </w:p>
        </w:tc>
        <w:tc>
          <w:tcPr>
            <w:tcW w:w="2124" w:type="dxa"/>
            <w:shd w:val="clear" w:color="auto" w:fill="FFFFCC"/>
          </w:tcPr>
          <w:p w14:paraId="3720870D" w14:textId="2EA394CE" w:rsidR="00EF4F2C" w:rsidRPr="00CE2391" w:rsidRDefault="00EF4F2C" w:rsidP="00D075F6">
            <w:pPr>
              <w:jc w:val="center"/>
              <w:rPr>
                <w:lang w:val="en-GB"/>
              </w:rPr>
            </w:pPr>
            <w:r w:rsidRPr="00CE2391">
              <w:rPr>
                <w:lang w:val="en-GB"/>
              </w:rPr>
              <w:t>Reduces drop-off</w:t>
            </w:r>
          </w:p>
        </w:tc>
      </w:tr>
      <w:tr w:rsidR="00EF4F2C" w14:paraId="6203144D" w14:textId="77777777" w:rsidTr="00AC47F4">
        <w:tc>
          <w:tcPr>
            <w:tcW w:w="2123" w:type="dxa"/>
            <w:shd w:val="clear" w:color="auto" w:fill="FFFFCC"/>
          </w:tcPr>
          <w:p w14:paraId="272D7EEB" w14:textId="54907A34" w:rsidR="00EF4F2C" w:rsidRPr="00CE2391" w:rsidRDefault="00EF4F2C" w:rsidP="00D075F6">
            <w:pPr>
              <w:jc w:val="center"/>
              <w:rPr>
                <w:lang w:val="en-GB"/>
              </w:rPr>
            </w:pPr>
            <w:r w:rsidRPr="00CE2391">
              <w:rPr>
                <w:lang w:val="en-GB"/>
              </w:rPr>
              <w:t>Prioritizes ease of use, intuitive experience</w:t>
            </w:r>
          </w:p>
        </w:tc>
        <w:tc>
          <w:tcPr>
            <w:tcW w:w="2123" w:type="dxa"/>
            <w:shd w:val="clear" w:color="auto" w:fill="FFFFCC"/>
          </w:tcPr>
          <w:p w14:paraId="176ABB57" w14:textId="45ACEECA" w:rsidR="00EF4F2C" w:rsidRPr="00CE2391" w:rsidRDefault="00EF4F2C" w:rsidP="00D075F6">
            <w:pPr>
              <w:jc w:val="center"/>
              <w:rPr>
                <w:lang w:val="en-GB"/>
              </w:rPr>
            </w:pPr>
            <w:r w:rsidRPr="00CE2391">
              <w:rPr>
                <w:lang w:val="en-GB"/>
              </w:rPr>
              <w:t>Transformative</w:t>
            </w:r>
          </w:p>
        </w:tc>
        <w:tc>
          <w:tcPr>
            <w:tcW w:w="2124" w:type="dxa"/>
            <w:shd w:val="clear" w:color="auto" w:fill="FFFFCC"/>
          </w:tcPr>
          <w:p w14:paraId="74A1B465" w14:textId="16518351" w:rsidR="00EF4F2C" w:rsidRPr="00CE2391" w:rsidRDefault="00EF4F2C" w:rsidP="00D075F6">
            <w:pPr>
              <w:jc w:val="center"/>
              <w:rPr>
                <w:lang w:val="en-GB"/>
              </w:rPr>
            </w:pPr>
            <w:r w:rsidRPr="00CE2391">
              <w:rPr>
                <w:lang w:val="en-GB"/>
              </w:rPr>
              <w:t>Key</w:t>
            </w:r>
          </w:p>
        </w:tc>
        <w:tc>
          <w:tcPr>
            <w:tcW w:w="2124" w:type="dxa"/>
            <w:shd w:val="clear" w:color="auto" w:fill="FFFFCC"/>
          </w:tcPr>
          <w:p w14:paraId="7A9284F1" w14:textId="50277C49" w:rsidR="00EF4F2C" w:rsidRPr="00CE2391" w:rsidRDefault="00EF4F2C" w:rsidP="00D075F6">
            <w:pPr>
              <w:jc w:val="center"/>
              <w:rPr>
                <w:lang w:val="en-GB"/>
              </w:rPr>
            </w:pPr>
            <w:r w:rsidRPr="00CE2391">
              <w:rPr>
                <w:lang w:val="en-GB"/>
              </w:rPr>
              <w:t>Boosts satisfaction</w:t>
            </w:r>
          </w:p>
        </w:tc>
      </w:tr>
    </w:tbl>
    <w:p w14:paraId="6F5B31ED" w14:textId="12B2D396" w:rsidR="00D91B6A" w:rsidRPr="00D91B6A" w:rsidRDefault="008B06BA" w:rsidP="00F41D04">
      <w:pPr>
        <w:ind w:left="708"/>
        <w:jc w:val="both"/>
        <w:rPr>
          <w:lang w:val="en-GB"/>
        </w:rPr>
      </w:pPr>
      <w:r w:rsidRPr="008B06BA">
        <w:rPr>
          <w:lang w:val="en-GB"/>
        </w:rPr>
        <w:lastRenderedPageBreak/>
        <w:t xml:space="preserve">By making </w:t>
      </w:r>
      <w:proofErr w:type="spellStart"/>
      <w:r w:rsidRPr="008B06BA">
        <w:rPr>
          <w:lang w:val="en-GB"/>
        </w:rPr>
        <w:t>EduNext</w:t>
      </w:r>
      <w:proofErr w:type="spellEnd"/>
      <w:r w:rsidRPr="008B06BA">
        <w:rPr>
          <w:lang w:val="en-GB"/>
        </w:rPr>
        <w:t xml:space="preserve"> fully responsive, the site increases accessibility, engagement, and course sales, aligning perfectly with best practices and the preferences of modern academic and e-commerce users, as evidenced by both </w:t>
      </w:r>
      <w:proofErr w:type="spellStart"/>
      <w:r w:rsidRPr="008B06BA">
        <w:rPr>
          <w:lang w:val="en-GB"/>
        </w:rPr>
        <w:t>Rättel</w:t>
      </w:r>
      <w:proofErr w:type="spellEnd"/>
      <w:r w:rsidRPr="008B06BA">
        <w:rPr>
          <w:lang w:val="en-GB"/>
        </w:rPr>
        <w:t xml:space="preserve"> and Krug.</w:t>
      </w:r>
    </w:p>
    <w:p w14:paraId="389904BA" w14:textId="20BFAF0A" w:rsidR="005F5DD9" w:rsidRPr="005F5DD9" w:rsidRDefault="005F5DD9" w:rsidP="00F41D04">
      <w:pPr>
        <w:pStyle w:val="Ttulo1"/>
        <w:jc w:val="both"/>
        <w:rPr>
          <w:b/>
          <w:bCs/>
          <w:color w:val="auto"/>
          <w:lang w:val="en-GB"/>
        </w:rPr>
      </w:pPr>
      <w:bookmarkStart w:id="8" w:name="_Toc214611000"/>
      <w:r w:rsidRPr="005F5DD9">
        <w:rPr>
          <w:b/>
          <w:bCs/>
          <w:color w:val="auto"/>
          <w:lang w:val="en-GB"/>
        </w:rPr>
        <w:t>IMPLEMENTATION SECTION</w:t>
      </w:r>
      <w:bookmarkEnd w:id="8"/>
    </w:p>
    <w:p w14:paraId="288B28C9" w14:textId="77777777" w:rsidR="005264D8" w:rsidRDefault="00770779" w:rsidP="00F41D04">
      <w:pPr>
        <w:pStyle w:val="Ttulo2"/>
        <w:ind w:left="708"/>
        <w:jc w:val="both"/>
        <w:rPr>
          <w:lang w:val="en-GB"/>
        </w:rPr>
      </w:pPr>
      <w:bookmarkStart w:id="9" w:name="_Toc214611001"/>
      <w:r w:rsidRPr="00770779">
        <w:rPr>
          <w:b/>
          <w:bCs/>
          <w:color w:val="auto"/>
          <w:lang w:val="en-GB"/>
        </w:rPr>
        <w:t>Mood Board</w:t>
      </w:r>
      <w:bookmarkEnd w:id="9"/>
      <w:r w:rsidR="005264D8" w:rsidRPr="005264D8">
        <w:rPr>
          <w:lang w:val="en-GB"/>
        </w:rPr>
        <w:t xml:space="preserve"> </w:t>
      </w:r>
    </w:p>
    <w:p w14:paraId="3C1670FB" w14:textId="545611C5" w:rsidR="000A38B6" w:rsidRPr="00783204" w:rsidRDefault="001C5C16" w:rsidP="00F41D04">
      <w:pPr>
        <w:ind w:left="708"/>
        <w:jc w:val="both"/>
        <w:rPr>
          <w:b/>
          <w:bCs/>
          <w:lang w:val="en-GB"/>
        </w:rPr>
      </w:pPr>
      <w:r w:rsidRPr="001C5C16">
        <w:rPr>
          <w:lang w:val="en-GB"/>
        </w:rPr>
        <w:t xml:space="preserve">A mood board is a foundational conceptual tool that curates visual elements such as colour palettes, typography, and imagery to define the intended aesthetic and emotional character of a design </w:t>
      </w:r>
      <w:sdt>
        <w:sdtPr>
          <w:rPr>
            <w:lang w:val="en-GB"/>
          </w:rPr>
          <w:id w:val="99459198"/>
          <w:citation/>
        </w:sdtPr>
        <w:sdtEndPr/>
        <w:sdtContent>
          <w:r>
            <w:rPr>
              <w:lang w:val="en-GB"/>
            </w:rPr>
            <w:fldChar w:fldCharType="begin"/>
          </w:r>
          <w:r w:rsidRPr="001C5C16">
            <w:rPr>
              <w:lang w:val="en-GB"/>
            </w:rPr>
            <w:instrText xml:space="preserve"> CITATION Rom25 \l 3082 </w:instrText>
          </w:r>
          <w:r>
            <w:rPr>
              <w:lang w:val="en-GB"/>
            </w:rPr>
            <w:fldChar w:fldCharType="separate"/>
          </w:r>
          <w:r w:rsidR="007061A1" w:rsidRPr="007061A1">
            <w:rPr>
              <w:noProof/>
              <w:lang w:val="en-GB"/>
            </w:rPr>
            <w:t>[10]</w:t>
          </w:r>
          <w:r>
            <w:rPr>
              <w:lang w:val="en-GB"/>
            </w:rPr>
            <w:fldChar w:fldCharType="end"/>
          </w:r>
        </w:sdtContent>
      </w:sdt>
      <w:r w:rsidRPr="001C5C16">
        <w:rPr>
          <w:lang w:val="en-GB"/>
        </w:rPr>
        <w:t>. Developed after analysing the target audience and competitors, the mood board ensures that all stakeholders share a unified visual direction before structural work begins, reducing ambiguity and supporting consistent branding</w:t>
      </w:r>
      <w:r w:rsidR="005264D8" w:rsidRPr="00B672B6">
        <w:rPr>
          <w:lang w:val="en-GB"/>
        </w:rPr>
        <w:t xml:space="preserve"> </w:t>
      </w:r>
      <w:sdt>
        <w:sdtPr>
          <w:rPr>
            <w:lang w:val="en-GB"/>
          </w:rPr>
          <w:id w:val="-1121375848"/>
          <w:citation/>
        </w:sdtPr>
        <w:sdtEndPr/>
        <w:sdtContent>
          <w:r w:rsidR="005264D8">
            <w:rPr>
              <w:lang w:val="en-GB"/>
            </w:rPr>
            <w:fldChar w:fldCharType="begin"/>
          </w:r>
          <w:r w:rsidR="005264D8" w:rsidRPr="00B672B6">
            <w:rPr>
              <w:lang w:val="en-GB"/>
            </w:rPr>
            <w:instrText xml:space="preserve"> CITATION Rom25 \l 3082 </w:instrText>
          </w:r>
          <w:r w:rsidR="005264D8">
            <w:rPr>
              <w:lang w:val="en-GB"/>
            </w:rPr>
            <w:fldChar w:fldCharType="separate"/>
          </w:r>
          <w:r w:rsidR="007061A1" w:rsidRPr="007061A1">
            <w:rPr>
              <w:noProof/>
              <w:lang w:val="en-GB"/>
            </w:rPr>
            <w:t>[10]</w:t>
          </w:r>
          <w:r w:rsidR="005264D8">
            <w:rPr>
              <w:lang w:val="en-GB"/>
            </w:rPr>
            <w:fldChar w:fldCharType="end"/>
          </w:r>
        </w:sdtContent>
      </w:sdt>
      <w:r w:rsidR="005264D8" w:rsidRPr="00B672B6">
        <w:rPr>
          <w:lang w:val="en-GB"/>
        </w:rPr>
        <w:t>.</w:t>
      </w:r>
    </w:p>
    <w:p w14:paraId="4FB9A2F5" w14:textId="548BD5DF" w:rsidR="00B672B6" w:rsidRPr="00B672B6" w:rsidRDefault="005264D8" w:rsidP="00F41D04">
      <w:pPr>
        <w:pStyle w:val="Ttulo3"/>
        <w:ind w:left="1416"/>
        <w:jc w:val="both"/>
        <w:rPr>
          <w:b/>
          <w:bCs/>
          <w:color w:val="auto"/>
          <w:lang w:val="en-GB"/>
        </w:rPr>
      </w:pPr>
      <w:bookmarkStart w:id="10" w:name="_Toc214611002"/>
      <w:r>
        <w:rPr>
          <w:b/>
          <w:bCs/>
          <w:color w:val="auto"/>
          <w:lang w:val="en-GB"/>
        </w:rPr>
        <w:t xml:space="preserve">My </w:t>
      </w:r>
      <w:r w:rsidR="00B672B6" w:rsidRPr="00B672B6">
        <w:rPr>
          <w:b/>
          <w:bCs/>
          <w:color w:val="auto"/>
          <w:lang w:val="en-GB"/>
        </w:rPr>
        <w:t>Mood Board</w:t>
      </w:r>
      <w:bookmarkEnd w:id="10"/>
    </w:p>
    <w:p w14:paraId="4E084C4A" w14:textId="14262091" w:rsidR="0035067A" w:rsidRDefault="00FF32C9" w:rsidP="00F41D04">
      <w:pPr>
        <w:ind w:left="708" w:firstLine="708"/>
        <w:jc w:val="both"/>
        <w:rPr>
          <w:lang w:val="en-GB"/>
        </w:rPr>
      </w:pPr>
      <w:r>
        <w:rPr>
          <w:lang w:val="en-GB"/>
        </w:rPr>
        <w:t>Therefore</w:t>
      </w:r>
      <w:r w:rsidR="00B672B6">
        <w:rPr>
          <w:lang w:val="en-GB"/>
        </w:rPr>
        <w:t xml:space="preserve">, </w:t>
      </w:r>
      <w:r w:rsidR="0035067A">
        <w:rPr>
          <w:lang w:val="en-GB"/>
        </w:rPr>
        <w:t>this is</w:t>
      </w:r>
      <w:r w:rsidR="00B672B6">
        <w:rPr>
          <w:lang w:val="en-GB"/>
        </w:rPr>
        <w:t xml:space="preserve"> </w:t>
      </w:r>
      <w:r w:rsidR="0035067A">
        <w:rPr>
          <w:lang w:val="en-GB"/>
        </w:rPr>
        <w:t>the</w:t>
      </w:r>
      <w:r w:rsidR="00B672B6" w:rsidRPr="00B672B6">
        <w:rPr>
          <w:lang w:val="en-GB"/>
        </w:rPr>
        <w:t xml:space="preserve"> mood board</w:t>
      </w:r>
      <w:r w:rsidR="005264D8">
        <w:rPr>
          <w:lang w:val="en-GB"/>
        </w:rPr>
        <w:t xml:space="preserve"> I have</w:t>
      </w:r>
      <w:r w:rsidR="00B672B6" w:rsidRPr="00B672B6">
        <w:rPr>
          <w:lang w:val="en-GB"/>
        </w:rPr>
        <w:t xml:space="preserve"> created for </w:t>
      </w:r>
      <w:proofErr w:type="spellStart"/>
      <w:r w:rsidR="00B672B6" w:rsidRPr="00B672B6">
        <w:rPr>
          <w:lang w:val="en-GB"/>
        </w:rPr>
        <w:t>EduNext</w:t>
      </w:r>
      <w:proofErr w:type="spellEnd"/>
      <w:r w:rsidR="00B672B6" w:rsidRPr="00B672B6">
        <w:rPr>
          <w:lang w:val="en-GB"/>
        </w:rPr>
        <w:t>:</w:t>
      </w:r>
    </w:p>
    <w:p w14:paraId="6ACE8F93" w14:textId="1166E2EE" w:rsidR="005264D8" w:rsidRDefault="005264D8" w:rsidP="00CF1653">
      <w:pPr>
        <w:ind w:left="708" w:firstLine="708"/>
        <w:jc w:val="both"/>
        <w:rPr>
          <w:lang w:val="en-GB"/>
        </w:rPr>
      </w:pPr>
      <w:r>
        <w:rPr>
          <w:noProof/>
          <w:lang w:val="en-GB"/>
        </w:rPr>
        <w:drawing>
          <wp:inline distT="0" distB="0" distL="0" distR="0" wp14:anchorId="331C86EC" wp14:editId="12DCFB96">
            <wp:extent cx="3940475" cy="4925594"/>
            <wp:effectExtent l="19050" t="19050" r="22225" b="27940"/>
            <wp:docPr id="42022783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1735500" name="Imagen 1921735500"/>
                    <pic:cNvPicPr/>
                  </pic:nvPicPr>
                  <pic:blipFill>
                    <a:blip r:embed="rId9" cstate="print">
                      <a:extLst>
                        <a:ext uri="{28A0092B-C50C-407E-A947-70E740481C1C}">
                          <a14:useLocalDpi xmlns:a14="http://schemas.microsoft.com/office/drawing/2010/main" val="0"/>
                        </a:ext>
                      </a:extLst>
                    </a:blip>
                    <a:stretch>
                      <a:fillRect/>
                    </a:stretch>
                  </pic:blipFill>
                  <pic:spPr>
                    <a:xfrm>
                      <a:off x="0" y="0"/>
                      <a:ext cx="3940475" cy="4925594"/>
                    </a:xfrm>
                    <a:prstGeom prst="round2DiagRect">
                      <a:avLst/>
                    </a:prstGeom>
                    <a:ln w="6350">
                      <a:solidFill>
                        <a:schemeClr val="accent4">
                          <a:lumMod val="20000"/>
                          <a:lumOff val="80000"/>
                        </a:schemeClr>
                      </a:solidFill>
                    </a:ln>
                  </pic:spPr>
                </pic:pic>
              </a:graphicData>
            </a:graphic>
          </wp:inline>
        </w:drawing>
      </w:r>
    </w:p>
    <w:p w14:paraId="1530E723" w14:textId="7E79A2E8" w:rsidR="0035067A" w:rsidRPr="0035067A" w:rsidRDefault="00B672B6" w:rsidP="00F41D04">
      <w:pPr>
        <w:pStyle w:val="Ttulo3"/>
        <w:ind w:left="1416"/>
        <w:jc w:val="both"/>
        <w:rPr>
          <w:b/>
          <w:bCs/>
          <w:color w:val="auto"/>
          <w:lang w:val="en-GB"/>
        </w:rPr>
      </w:pPr>
      <w:bookmarkStart w:id="11" w:name="_Toc214611003"/>
      <w:r w:rsidRPr="0035067A">
        <w:rPr>
          <w:b/>
          <w:bCs/>
          <w:color w:val="auto"/>
          <w:lang w:val="en-GB"/>
        </w:rPr>
        <w:lastRenderedPageBreak/>
        <w:t>Visual Justification</w:t>
      </w:r>
      <w:bookmarkEnd w:id="11"/>
    </w:p>
    <w:p w14:paraId="583F6FAB" w14:textId="646B1A1E" w:rsidR="00B672B6" w:rsidRPr="005B7B32" w:rsidRDefault="00B672B6" w:rsidP="00F41D04">
      <w:pPr>
        <w:ind w:left="1416"/>
        <w:jc w:val="both"/>
        <w:rPr>
          <w:lang w:val="en-GB"/>
        </w:rPr>
      </w:pPr>
      <w:r w:rsidRPr="00B672B6">
        <w:rPr>
          <w:lang w:val="en-GB"/>
        </w:rPr>
        <w:t>The established visual direction strategically addresses the platform</w:t>
      </w:r>
      <w:r w:rsidR="00FF32C9" w:rsidRPr="00B672B6">
        <w:rPr>
          <w:lang w:val="en-GB"/>
        </w:rPr>
        <w:t>’s</w:t>
      </w:r>
      <w:r w:rsidRPr="00B672B6">
        <w:rPr>
          <w:lang w:val="en-GB"/>
        </w:rPr>
        <w:t xml:space="preserve"> outdated aesthetics. The palette pairs Deep Indigo (trust/reliability) with Vibrant Orange (action/optimism), creating a dynamic, high-contrast UI that maximizes visual hierarchy and readability. This choice directly aligns with Norman’s Visceral Emotional Design </w:t>
      </w:r>
      <w:sdt>
        <w:sdtPr>
          <w:rPr>
            <w:lang w:val="en-GB"/>
          </w:rPr>
          <w:id w:val="-1717492577"/>
          <w:citation/>
        </w:sdtPr>
        <w:sdtEndPr/>
        <w:sdtContent>
          <w:r w:rsidR="005264D8">
            <w:rPr>
              <w:lang w:val="en-GB"/>
            </w:rPr>
            <w:fldChar w:fldCharType="begin"/>
          </w:r>
          <w:r w:rsidR="005264D8" w:rsidRPr="005264D8">
            <w:rPr>
              <w:lang w:val="en-GB"/>
            </w:rPr>
            <w:instrText xml:space="preserve"> CITATION Rät21 \l 3082 </w:instrText>
          </w:r>
          <w:r w:rsidR="005264D8">
            <w:rPr>
              <w:lang w:val="en-GB"/>
            </w:rPr>
            <w:fldChar w:fldCharType="separate"/>
          </w:r>
          <w:r w:rsidR="007061A1" w:rsidRPr="007061A1">
            <w:rPr>
              <w:noProof/>
              <w:lang w:val="en-GB"/>
            </w:rPr>
            <w:t>[5]</w:t>
          </w:r>
          <w:r w:rsidR="005264D8">
            <w:rPr>
              <w:lang w:val="en-GB"/>
            </w:rPr>
            <w:fldChar w:fldCharType="end"/>
          </w:r>
        </w:sdtContent>
      </w:sdt>
      <w:r w:rsidRPr="00B672B6">
        <w:rPr>
          <w:lang w:val="en-GB"/>
        </w:rPr>
        <w:t>, ensuring a modern, professional, and accessible first impression. The chosen typefaces (Roboto, Poppins, Open Sans) and the use of rounded shapes and illustrations reinforce accessibility, motivation, and a user-friendly aesthetic, promoting emotional connection and visual consistency.</w:t>
      </w:r>
    </w:p>
    <w:p w14:paraId="243E01F6" w14:textId="5CE53F09" w:rsidR="002B7EE0" w:rsidRPr="002B7EE0" w:rsidRDefault="00770779" w:rsidP="00F41D04">
      <w:pPr>
        <w:pStyle w:val="Ttulo2"/>
        <w:ind w:left="708"/>
        <w:jc w:val="both"/>
        <w:rPr>
          <w:lang w:val="en-GB"/>
        </w:rPr>
      </w:pPr>
      <w:bookmarkStart w:id="12" w:name="_Toc214611004"/>
      <w:r w:rsidRPr="00770779">
        <w:rPr>
          <w:b/>
          <w:bCs/>
          <w:color w:val="auto"/>
          <w:lang w:val="en-GB"/>
        </w:rPr>
        <w:t>Wireframes</w:t>
      </w:r>
      <w:bookmarkEnd w:id="12"/>
    </w:p>
    <w:p w14:paraId="4AD7C8D2" w14:textId="17A84E9B" w:rsidR="002B7EE0" w:rsidRPr="002B7EE0" w:rsidRDefault="00C1164B" w:rsidP="00F41D04">
      <w:pPr>
        <w:ind w:left="708"/>
        <w:jc w:val="both"/>
        <w:rPr>
          <w:lang w:val="en-GB"/>
        </w:rPr>
      </w:pPr>
      <w:r>
        <w:rPr>
          <w:lang w:val="en-GB"/>
        </w:rPr>
        <w:t>I have implemented some s</w:t>
      </w:r>
      <w:r w:rsidR="002B7EE0" w:rsidRPr="002B7EE0">
        <w:rPr>
          <w:lang w:val="en-GB"/>
        </w:rPr>
        <w:t xml:space="preserve">tructural and </w:t>
      </w:r>
      <w:r>
        <w:rPr>
          <w:lang w:val="en-GB"/>
        </w:rPr>
        <w:t>n</w:t>
      </w:r>
      <w:r w:rsidR="002B7EE0" w:rsidRPr="002B7EE0">
        <w:rPr>
          <w:lang w:val="en-GB"/>
        </w:rPr>
        <w:t xml:space="preserve">avigational </w:t>
      </w:r>
      <w:r>
        <w:rPr>
          <w:lang w:val="en-GB"/>
        </w:rPr>
        <w:t>i</w:t>
      </w:r>
      <w:r w:rsidR="002B7EE0" w:rsidRPr="002B7EE0">
        <w:rPr>
          <w:lang w:val="en-GB"/>
        </w:rPr>
        <w:t>mprovements</w:t>
      </w:r>
      <w:r>
        <w:rPr>
          <w:lang w:val="en-GB"/>
        </w:rPr>
        <w:t xml:space="preserve"> for t</w:t>
      </w:r>
      <w:r w:rsidR="002B7EE0" w:rsidRPr="002B7EE0">
        <w:rPr>
          <w:lang w:val="en-GB"/>
        </w:rPr>
        <w:t>he wireframes (Desktop and Mobile) apply</w:t>
      </w:r>
      <w:r>
        <w:rPr>
          <w:lang w:val="en-GB"/>
        </w:rPr>
        <w:t>ing</w:t>
      </w:r>
      <w:r w:rsidR="002B7EE0" w:rsidRPr="002B7EE0">
        <w:rPr>
          <w:lang w:val="en-GB"/>
        </w:rPr>
        <w:t xml:space="preserve"> Gestalt principles (proximity, continuity) to simplify the information architecture, reducing cognitive load and visual clutter</w:t>
      </w:r>
      <w:r w:rsidR="00C920BB">
        <w:rPr>
          <w:lang w:val="en-GB"/>
        </w:rPr>
        <w:t xml:space="preserve"> </w:t>
      </w:r>
      <w:sdt>
        <w:sdtPr>
          <w:rPr>
            <w:lang w:val="en-GB"/>
          </w:rPr>
          <w:id w:val="-1727682371"/>
          <w:citation/>
        </w:sdtPr>
        <w:sdtEndPr/>
        <w:sdtContent>
          <w:r w:rsidR="00C920BB">
            <w:rPr>
              <w:lang w:val="en-GB"/>
            </w:rPr>
            <w:fldChar w:fldCharType="begin"/>
          </w:r>
          <w:r w:rsidR="00C920BB" w:rsidRPr="00C920BB">
            <w:rPr>
              <w:lang w:val="en-GB"/>
            </w:rPr>
            <w:instrText xml:space="preserve"> CITATION Kru14 \l 3082 </w:instrText>
          </w:r>
          <w:r w:rsidR="00C920BB">
            <w:rPr>
              <w:lang w:val="en-GB"/>
            </w:rPr>
            <w:fldChar w:fldCharType="separate"/>
          </w:r>
          <w:r w:rsidR="007061A1" w:rsidRPr="007061A1">
            <w:rPr>
              <w:noProof/>
              <w:lang w:val="en-GB"/>
            </w:rPr>
            <w:t>[4]</w:t>
          </w:r>
          <w:r w:rsidR="00C920BB">
            <w:rPr>
              <w:lang w:val="en-GB"/>
            </w:rPr>
            <w:fldChar w:fldCharType="end"/>
          </w:r>
        </w:sdtContent>
      </w:sdt>
      <w:r w:rsidR="002B7EE0" w:rsidRPr="002B7EE0">
        <w:rPr>
          <w:lang w:val="en-GB"/>
        </w:rPr>
        <w:t xml:space="preserve">, thereby promoting a more intuitive user experience. </w:t>
      </w:r>
      <w:r>
        <w:rPr>
          <w:lang w:val="en-GB"/>
        </w:rPr>
        <w:t>My</w:t>
      </w:r>
      <w:r w:rsidR="002B7EE0" w:rsidRPr="002B7EE0">
        <w:rPr>
          <w:lang w:val="en-GB"/>
        </w:rPr>
        <w:t xml:space="preserve"> structural solutions include:</w:t>
      </w:r>
      <w:r w:rsidR="002B7EE0" w:rsidRPr="002B7EE0">
        <w:rPr>
          <w:rFonts w:ascii="Arial" w:hAnsi="Arial" w:cs="Arial"/>
          <w:lang w:val="en-GB"/>
        </w:rPr>
        <w:t>​</w:t>
      </w:r>
    </w:p>
    <w:p w14:paraId="5621300B" w14:textId="545B2D18" w:rsidR="002B7EE0" w:rsidRPr="00713B4C" w:rsidRDefault="002B7EE0" w:rsidP="00F41D04">
      <w:pPr>
        <w:pStyle w:val="Prrafodelista"/>
        <w:numPr>
          <w:ilvl w:val="0"/>
          <w:numId w:val="27"/>
        </w:numPr>
        <w:jc w:val="both"/>
        <w:rPr>
          <w:lang w:val="en-GB"/>
        </w:rPr>
      </w:pPr>
      <w:r w:rsidRPr="00713B4C">
        <w:rPr>
          <w:b/>
          <w:bCs/>
          <w:lang w:val="en-GB"/>
        </w:rPr>
        <w:t>Centralized Navigation:</w:t>
      </w:r>
      <w:r w:rsidRPr="00713B4C">
        <w:rPr>
          <w:lang w:val="en-GB"/>
        </w:rPr>
        <w:t xml:space="preserve"> Core navigational links are clear and grouped, moving users seamlessly from broad categories to specific courses</w:t>
      </w:r>
      <w:r w:rsidR="00807BE9">
        <w:rPr>
          <w:lang w:val="en-GB"/>
        </w:rPr>
        <w:t xml:space="preserve"> </w:t>
      </w:r>
      <w:sdt>
        <w:sdtPr>
          <w:rPr>
            <w:lang w:val="en-GB"/>
          </w:rPr>
          <w:id w:val="815912600"/>
          <w:citation/>
        </w:sdtPr>
        <w:sdtEndPr/>
        <w:sdtContent>
          <w:r w:rsidR="000B6212">
            <w:rPr>
              <w:lang w:val="en-GB"/>
            </w:rPr>
            <w:fldChar w:fldCharType="begin"/>
          </w:r>
          <w:r w:rsidR="000B6212" w:rsidRPr="000B6212">
            <w:rPr>
              <w:lang w:val="en-GB"/>
            </w:rPr>
            <w:instrText xml:space="preserve"> CITATION Mur03 \l 3082 </w:instrText>
          </w:r>
          <w:r w:rsidR="000B6212">
            <w:rPr>
              <w:lang w:val="en-GB"/>
            </w:rPr>
            <w:fldChar w:fldCharType="separate"/>
          </w:r>
          <w:r w:rsidR="007061A1" w:rsidRPr="007061A1">
            <w:rPr>
              <w:noProof/>
              <w:lang w:val="en-GB"/>
            </w:rPr>
            <w:t>[6]</w:t>
          </w:r>
          <w:r w:rsidR="000B6212">
            <w:rPr>
              <w:lang w:val="en-GB"/>
            </w:rPr>
            <w:fldChar w:fldCharType="end"/>
          </w:r>
        </w:sdtContent>
      </w:sdt>
      <w:r w:rsidRPr="00713B4C">
        <w:rPr>
          <w:lang w:val="en-GB"/>
        </w:rPr>
        <w:t>. The mobile views collapse this into a simple, single-column stack, ensuring usability across devices and aligning with the principle of not making the user think unnecessarily</w:t>
      </w:r>
      <w:sdt>
        <w:sdtPr>
          <w:rPr>
            <w:lang w:val="en-GB"/>
          </w:rPr>
          <w:id w:val="1820684502"/>
          <w:citation/>
        </w:sdtPr>
        <w:sdtEndPr/>
        <w:sdtContent>
          <w:r w:rsidR="000B6212">
            <w:rPr>
              <w:lang w:val="en-GB"/>
            </w:rPr>
            <w:fldChar w:fldCharType="begin"/>
          </w:r>
          <w:r w:rsidR="000B6212" w:rsidRPr="000B6212">
            <w:rPr>
              <w:lang w:val="en-GB"/>
            </w:rPr>
            <w:instrText xml:space="preserve"> CITATION Kru14 \l 3082 </w:instrText>
          </w:r>
          <w:r w:rsidR="000B6212">
            <w:rPr>
              <w:lang w:val="en-GB"/>
            </w:rPr>
            <w:fldChar w:fldCharType="separate"/>
          </w:r>
          <w:r w:rsidR="007061A1">
            <w:rPr>
              <w:noProof/>
              <w:lang w:val="en-GB"/>
            </w:rPr>
            <w:t xml:space="preserve"> </w:t>
          </w:r>
          <w:r w:rsidR="007061A1" w:rsidRPr="007061A1">
            <w:rPr>
              <w:noProof/>
              <w:lang w:val="en-GB"/>
            </w:rPr>
            <w:t>[4]</w:t>
          </w:r>
          <w:r w:rsidR="000B6212">
            <w:rPr>
              <w:lang w:val="en-GB"/>
            </w:rPr>
            <w:fldChar w:fldCharType="end"/>
          </w:r>
        </w:sdtContent>
      </w:sdt>
      <w:r w:rsidRPr="00713B4C">
        <w:rPr>
          <w:lang w:val="en-GB"/>
        </w:rPr>
        <w:t>.</w:t>
      </w:r>
      <w:r w:rsidRPr="00713B4C">
        <w:rPr>
          <w:rFonts w:ascii="Arial" w:hAnsi="Arial" w:cs="Arial"/>
          <w:lang w:val="en-GB"/>
        </w:rPr>
        <w:t>​​</w:t>
      </w:r>
    </w:p>
    <w:p w14:paraId="0639FCE2" w14:textId="448978FF" w:rsidR="002B7EE0" w:rsidRPr="00713B4C" w:rsidRDefault="002B7EE0" w:rsidP="00F41D04">
      <w:pPr>
        <w:pStyle w:val="Prrafodelista"/>
        <w:numPr>
          <w:ilvl w:val="0"/>
          <w:numId w:val="27"/>
        </w:numPr>
        <w:jc w:val="both"/>
        <w:rPr>
          <w:lang w:val="en-GB"/>
        </w:rPr>
      </w:pPr>
      <w:r w:rsidRPr="00713B4C">
        <w:rPr>
          <w:b/>
          <w:bCs/>
          <w:lang w:val="en-GB"/>
        </w:rPr>
        <w:t>Focused Functionality:</w:t>
      </w:r>
      <w:r w:rsidRPr="00713B4C">
        <w:rPr>
          <w:lang w:val="en-GB"/>
        </w:rPr>
        <w:t xml:space="preserve"> The homepage prioritizes engagement (Visceral Design) and broad categories. In contrast, the Courses page focuses on exploration by integrating search and personalized suggestions, ensuring the right tools are available at the right stage of the user journey.</w:t>
      </w:r>
    </w:p>
    <w:p w14:paraId="473A7DDA" w14:textId="33E183FD" w:rsidR="002731DA" w:rsidRPr="00713B4C" w:rsidRDefault="002B7EE0" w:rsidP="00F41D04">
      <w:pPr>
        <w:pStyle w:val="Prrafodelista"/>
        <w:numPr>
          <w:ilvl w:val="0"/>
          <w:numId w:val="27"/>
        </w:numPr>
        <w:jc w:val="both"/>
        <w:rPr>
          <w:lang w:val="en-GB"/>
        </w:rPr>
      </w:pPr>
      <w:r w:rsidRPr="00713B4C">
        <w:rPr>
          <w:b/>
          <w:bCs/>
          <w:lang w:val="en-GB"/>
        </w:rPr>
        <w:t>Responsive Application:</w:t>
      </w:r>
      <w:r w:rsidRPr="00713B4C">
        <w:rPr>
          <w:lang w:val="en-GB"/>
        </w:rPr>
        <w:t xml:space="preserve"> The prototype demonstrates the seamless transition between desktop and mobile layouts. This validates the empirical finding that responsive design explains a high percentage of usability changes (r=0.92), offering reliable branding and clear hierarchy on every display size</w:t>
      </w:r>
      <w:sdt>
        <w:sdtPr>
          <w:rPr>
            <w:lang w:val="en-GB"/>
          </w:rPr>
          <w:id w:val="75565710"/>
          <w:citation/>
        </w:sdtPr>
        <w:sdtEndPr/>
        <w:sdtContent>
          <w:r w:rsidR="00807A8F">
            <w:rPr>
              <w:lang w:val="en-GB"/>
            </w:rPr>
            <w:fldChar w:fldCharType="begin"/>
          </w:r>
          <w:r w:rsidR="00807A8F" w:rsidRPr="00807A8F">
            <w:rPr>
              <w:lang w:val="en-GB"/>
            </w:rPr>
            <w:instrText xml:space="preserve"> CITATION Par22 \l 3082 </w:instrText>
          </w:r>
          <w:r w:rsidR="00807A8F">
            <w:rPr>
              <w:lang w:val="en-GB"/>
            </w:rPr>
            <w:fldChar w:fldCharType="separate"/>
          </w:r>
          <w:r w:rsidR="007061A1">
            <w:rPr>
              <w:noProof/>
              <w:lang w:val="en-GB"/>
            </w:rPr>
            <w:t xml:space="preserve"> </w:t>
          </w:r>
          <w:r w:rsidR="007061A1" w:rsidRPr="007061A1">
            <w:rPr>
              <w:noProof/>
              <w:lang w:val="en-GB"/>
            </w:rPr>
            <w:t>[9]</w:t>
          </w:r>
          <w:r w:rsidR="00807A8F">
            <w:rPr>
              <w:lang w:val="en-GB"/>
            </w:rPr>
            <w:fldChar w:fldCharType="end"/>
          </w:r>
        </w:sdtContent>
      </w:sdt>
      <w:r w:rsidRPr="00713B4C">
        <w:rPr>
          <w:lang w:val="en-GB"/>
        </w:rPr>
        <w:t>.</w:t>
      </w:r>
    </w:p>
    <w:p w14:paraId="682ED143" w14:textId="77777777" w:rsidR="003054ED" w:rsidRDefault="003054ED">
      <w:pPr>
        <w:rPr>
          <w:rFonts w:eastAsiaTheme="majorEastAsia" w:cstheme="majorBidi"/>
          <w:b/>
          <w:bCs/>
          <w:sz w:val="28"/>
          <w:szCs w:val="28"/>
          <w:lang w:val="en-GB"/>
        </w:rPr>
      </w:pPr>
      <w:r>
        <w:rPr>
          <w:b/>
          <w:bCs/>
          <w:lang w:val="en-GB"/>
        </w:rPr>
        <w:br w:type="page"/>
      </w:r>
    </w:p>
    <w:p w14:paraId="60CA61C2" w14:textId="0DECDCFE" w:rsidR="00807A8F" w:rsidRPr="003054ED" w:rsidRDefault="002F4226" w:rsidP="003054ED">
      <w:pPr>
        <w:pStyle w:val="Ttulo3"/>
        <w:jc w:val="both"/>
        <w:rPr>
          <w:b/>
          <w:bCs/>
          <w:color w:val="auto"/>
          <w:lang w:val="en-GB"/>
        </w:rPr>
      </w:pPr>
      <w:bookmarkStart w:id="13" w:name="_Toc214611005"/>
      <w:r w:rsidRPr="005177DD">
        <w:rPr>
          <w:b/>
          <w:bCs/>
          <w:color w:val="auto"/>
          <w:lang w:val="en-GB"/>
        </w:rPr>
        <w:lastRenderedPageBreak/>
        <w:t>Home Page</w:t>
      </w:r>
      <w:bookmarkEnd w:id="13"/>
    </w:p>
    <w:p w14:paraId="6A80CEE7" w14:textId="6824B1FF" w:rsidR="00063C15" w:rsidRDefault="006D1398" w:rsidP="00F41D04">
      <w:pPr>
        <w:pStyle w:val="Ttulo4"/>
        <w:ind w:left="708"/>
        <w:jc w:val="both"/>
        <w:rPr>
          <w:b/>
          <w:bCs/>
          <w:color w:val="auto"/>
          <w:lang w:val="en-GB"/>
        </w:rPr>
      </w:pPr>
      <w:r w:rsidRPr="006D1398">
        <w:rPr>
          <w:b/>
          <w:bCs/>
          <w:color w:val="auto"/>
          <w:lang w:val="en-GB"/>
        </w:rPr>
        <w:t>Desktop</w:t>
      </w:r>
    </w:p>
    <w:p w14:paraId="4F70E71A" w14:textId="1BFA3357" w:rsidR="00EB6A3E" w:rsidRPr="00EB6A3E" w:rsidRDefault="00EB6A3E" w:rsidP="00F41D04">
      <w:pPr>
        <w:ind w:firstLine="708"/>
        <w:jc w:val="both"/>
        <w:rPr>
          <w:lang w:val="en-GB"/>
        </w:rPr>
      </w:pPr>
      <w:r w:rsidRPr="00EB6A3E">
        <w:rPr>
          <w:lang w:val="en-GB"/>
        </w:rPr>
        <w:t>https://wireframe.cc/kaU7kG</w:t>
      </w:r>
    </w:p>
    <w:p w14:paraId="0D8BAF83" w14:textId="737B1EBE" w:rsidR="005177DD" w:rsidRDefault="00F14748" w:rsidP="000C4F1E">
      <w:pPr>
        <w:jc w:val="both"/>
        <w:rPr>
          <w:lang w:val="en-GB"/>
        </w:rPr>
      </w:pPr>
      <w:r>
        <w:rPr>
          <w:noProof/>
        </w:rPr>
        <w:drawing>
          <wp:inline distT="0" distB="0" distL="0" distR="0" wp14:anchorId="4A90A202" wp14:editId="6F9E45B2">
            <wp:extent cx="5400040" cy="2932430"/>
            <wp:effectExtent l="0" t="0" r="0" b="1270"/>
            <wp:docPr id="885672206" name="Imagen 4" descr="Interfaz de usuario gráfica, Aplicación&#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5672206" name="Imagen 4" descr="Interfaz de usuario gráfica, Aplicación&#10;&#10;El contenido generado por IA puede ser incorrect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400040" cy="2932430"/>
                    </a:xfrm>
                    <a:prstGeom prst="rect">
                      <a:avLst/>
                    </a:prstGeom>
                    <a:noFill/>
                    <a:ln>
                      <a:noFill/>
                    </a:ln>
                  </pic:spPr>
                </pic:pic>
              </a:graphicData>
            </a:graphic>
          </wp:inline>
        </w:drawing>
      </w:r>
    </w:p>
    <w:p w14:paraId="2A3AFEDE" w14:textId="46710ED9" w:rsidR="006D1398" w:rsidRDefault="006D1398" w:rsidP="00F41D04">
      <w:pPr>
        <w:pStyle w:val="Ttulo4"/>
        <w:ind w:firstLine="708"/>
        <w:jc w:val="both"/>
        <w:rPr>
          <w:b/>
          <w:bCs/>
          <w:color w:val="auto"/>
          <w:lang w:val="en-GB"/>
        </w:rPr>
      </w:pPr>
      <w:r w:rsidRPr="006D1398">
        <w:rPr>
          <w:b/>
          <w:bCs/>
          <w:color w:val="auto"/>
          <w:lang w:val="en-GB"/>
        </w:rPr>
        <w:t>Mobile</w:t>
      </w:r>
    </w:p>
    <w:p w14:paraId="2E98904F" w14:textId="14FA36F3" w:rsidR="008D3CF9" w:rsidRPr="00F14748" w:rsidRDefault="002C269E" w:rsidP="00F41D04">
      <w:pPr>
        <w:ind w:firstLine="708"/>
        <w:jc w:val="both"/>
        <w:rPr>
          <w:lang w:val="en-GB"/>
        </w:rPr>
      </w:pPr>
      <w:r w:rsidRPr="002C269E">
        <w:rPr>
          <w:lang w:val="en-GB"/>
        </w:rPr>
        <w:t>https://wireframe.cc/sq21zG</w:t>
      </w:r>
      <w:r w:rsidR="00DF75CC" w:rsidRPr="00F14748">
        <w:rPr>
          <w:noProof/>
          <w:lang w:val="en-GB"/>
        </w:rPr>
        <w:t xml:space="preserve">  </w:t>
      </w:r>
      <w:r w:rsidR="006835C9">
        <w:rPr>
          <w:noProof/>
        </w:rPr>
        <w:drawing>
          <wp:inline distT="0" distB="0" distL="0" distR="0" wp14:anchorId="2E9EE59F" wp14:editId="28FE00E1">
            <wp:extent cx="5400040" cy="2919095"/>
            <wp:effectExtent l="0" t="0" r="0" b="0"/>
            <wp:docPr id="616406950" name="Imagen 5" descr="Interfaz de usuario gráfica, Aplicación, Word&#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6406950" name="Imagen 5" descr="Interfaz de usuario gráfica, Aplicación, Word&#10;&#10;El contenido generado por IA puede ser incorrect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400040" cy="2919095"/>
                    </a:xfrm>
                    <a:prstGeom prst="rect">
                      <a:avLst/>
                    </a:prstGeom>
                    <a:noFill/>
                    <a:ln>
                      <a:noFill/>
                    </a:ln>
                  </pic:spPr>
                </pic:pic>
              </a:graphicData>
            </a:graphic>
          </wp:inline>
        </w:drawing>
      </w:r>
    </w:p>
    <w:p w14:paraId="3D61630E" w14:textId="15240EC8" w:rsidR="002F4226" w:rsidRDefault="003216F2" w:rsidP="00F41D04">
      <w:pPr>
        <w:pStyle w:val="Ttulo3"/>
        <w:jc w:val="both"/>
        <w:rPr>
          <w:b/>
          <w:bCs/>
          <w:color w:val="auto"/>
          <w:lang w:val="en-GB"/>
        </w:rPr>
      </w:pPr>
      <w:bookmarkStart w:id="14" w:name="_Toc214611006"/>
      <w:r w:rsidRPr="005177DD">
        <w:rPr>
          <w:b/>
          <w:bCs/>
          <w:color w:val="auto"/>
          <w:lang w:val="en-GB"/>
        </w:rPr>
        <w:lastRenderedPageBreak/>
        <w:t>Courses Page</w:t>
      </w:r>
      <w:bookmarkEnd w:id="14"/>
    </w:p>
    <w:p w14:paraId="528E3F13" w14:textId="04A37825" w:rsidR="006D1398" w:rsidRDefault="006D1398" w:rsidP="00F41D04">
      <w:pPr>
        <w:pStyle w:val="Ttulo4"/>
        <w:ind w:left="708"/>
        <w:jc w:val="both"/>
        <w:rPr>
          <w:b/>
          <w:bCs/>
          <w:color w:val="auto"/>
          <w:lang w:val="en-GB"/>
        </w:rPr>
      </w:pPr>
      <w:r w:rsidRPr="006D1398">
        <w:rPr>
          <w:b/>
          <w:bCs/>
          <w:color w:val="auto"/>
          <w:lang w:val="en-GB"/>
        </w:rPr>
        <w:t>Desktop</w:t>
      </w:r>
    </w:p>
    <w:p w14:paraId="6B102867" w14:textId="35408376" w:rsidR="005713DD" w:rsidRDefault="000711C7" w:rsidP="00F41D04">
      <w:pPr>
        <w:ind w:firstLine="708"/>
        <w:jc w:val="both"/>
        <w:rPr>
          <w:lang w:val="en-GB"/>
        </w:rPr>
      </w:pPr>
      <w:r w:rsidRPr="001974F7">
        <w:rPr>
          <w:lang w:val="en-GB"/>
        </w:rPr>
        <w:t>https://wireframe.cc/LGBBEi</w:t>
      </w:r>
      <w:r w:rsidR="00E72044" w:rsidRPr="00F14748">
        <w:rPr>
          <w:noProof/>
          <w:lang w:val="en-GB"/>
        </w:rPr>
        <w:t xml:space="preserve"> </w:t>
      </w:r>
      <w:r w:rsidR="005E5E6F" w:rsidRPr="00F14748">
        <w:rPr>
          <w:noProof/>
          <w:lang w:val="en-GB"/>
        </w:rPr>
        <w:t xml:space="preserve"> </w:t>
      </w:r>
      <w:r w:rsidR="006835C9">
        <w:rPr>
          <w:noProof/>
        </w:rPr>
        <w:drawing>
          <wp:inline distT="0" distB="0" distL="0" distR="0" wp14:anchorId="0B741A99" wp14:editId="2C53E17B">
            <wp:extent cx="5400040" cy="2914015"/>
            <wp:effectExtent l="0" t="0" r="0" b="635"/>
            <wp:docPr id="853512057" name="Imagen 6" descr="Aplicación, Gráfico de rectángulos&#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3512057" name="Imagen 6" descr="Aplicación, Gráfico de rectángulos&#10;&#10;El contenido generado por IA puede ser incorrecto."/>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400040" cy="2914015"/>
                    </a:xfrm>
                    <a:prstGeom prst="rect">
                      <a:avLst/>
                    </a:prstGeom>
                    <a:noFill/>
                    <a:ln>
                      <a:noFill/>
                    </a:ln>
                  </pic:spPr>
                </pic:pic>
              </a:graphicData>
            </a:graphic>
          </wp:inline>
        </w:drawing>
      </w:r>
    </w:p>
    <w:p w14:paraId="288FA6AA" w14:textId="10C3ABD4" w:rsidR="006D1398" w:rsidRDefault="006D1398" w:rsidP="00F41D04">
      <w:pPr>
        <w:pStyle w:val="Ttulo4"/>
        <w:ind w:firstLine="708"/>
        <w:jc w:val="both"/>
        <w:rPr>
          <w:b/>
          <w:bCs/>
          <w:color w:val="auto"/>
          <w:lang w:val="en-GB"/>
        </w:rPr>
      </w:pPr>
      <w:r w:rsidRPr="006D1398">
        <w:rPr>
          <w:b/>
          <w:bCs/>
          <w:color w:val="auto"/>
          <w:lang w:val="en-GB"/>
        </w:rPr>
        <w:t>Mobile</w:t>
      </w:r>
    </w:p>
    <w:p w14:paraId="7D74D857" w14:textId="3DAE3B3E" w:rsidR="00D17B3E" w:rsidRPr="00F41D04" w:rsidRDefault="00B4257E" w:rsidP="00F41D04">
      <w:pPr>
        <w:ind w:firstLine="708"/>
        <w:jc w:val="both"/>
        <w:rPr>
          <w:lang w:val="en-GB"/>
        </w:rPr>
      </w:pPr>
      <w:r w:rsidRPr="001974F7">
        <w:rPr>
          <w:lang w:val="en-GB"/>
        </w:rPr>
        <w:t>https://wireframe.cc/JkSsa8</w:t>
      </w:r>
      <w:r w:rsidR="009E5377">
        <w:rPr>
          <w:noProof/>
        </w:rPr>
        <w:drawing>
          <wp:inline distT="0" distB="0" distL="0" distR="0" wp14:anchorId="35CF2B29" wp14:editId="31536ED1">
            <wp:extent cx="5400040" cy="2909570"/>
            <wp:effectExtent l="0" t="0" r="0" b="5080"/>
            <wp:docPr id="1687405907" name="Imagen 7" descr="Interfaz de usuario gráfica, Texto, Aplicación, Word&#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7405907" name="Imagen 7" descr="Interfaz de usuario gráfica, Texto, Aplicación, Word&#10;&#10;El contenido generado por IA puede ser incorrecto."/>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400040" cy="2909570"/>
                    </a:xfrm>
                    <a:prstGeom prst="rect">
                      <a:avLst/>
                    </a:prstGeom>
                    <a:noFill/>
                    <a:ln>
                      <a:noFill/>
                    </a:ln>
                  </pic:spPr>
                </pic:pic>
              </a:graphicData>
            </a:graphic>
          </wp:inline>
        </w:drawing>
      </w:r>
    </w:p>
    <w:p w14:paraId="5FEDD8DD" w14:textId="77777777" w:rsidR="00D7355C" w:rsidRDefault="00D7355C">
      <w:pPr>
        <w:rPr>
          <w:rFonts w:eastAsiaTheme="majorEastAsia" w:cstheme="majorBidi"/>
          <w:b/>
          <w:bCs/>
          <w:sz w:val="28"/>
          <w:szCs w:val="28"/>
          <w:lang w:val="en-GB"/>
        </w:rPr>
      </w:pPr>
      <w:r>
        <w:rPr>
          <w:b/>
          <w:bCs/>
          <w:lang w:val="en-GB"/>
        </w:rPr>
        <w:br w:type="page"/>
      </w:r>
    </w:p>
    <w:p w14:paraId="78356A3A" w14:textId="5ADCB3E2" w:rsidR="003216F2" w:rsidRDefault="003216F2" w:rsidP="00F41D04">
      <w:pPr>
        <w:pStyle w:val="Ttulo3"/>
        <w:jc w:val="both"/>
        <w:rPr>
          <w:b/>
          <w:bCs/>
          <w:color w:val="auto"/>
          <w:lang w:val="en-GB"/>
        </w:rPr>
      </w:pPr>
      <w:bookmarkStart w:id="15" w:name="_Toc214611007"/>
      <w:r w:rsidRPr="005177DD">
        <w:rPr>
          <w:b/>
          <w:bCs/>
          <w:color w:val="auto"/>
          <w:lang w:val="en-GB"/>
        </w:rPr>
        <w:lastRenderedPageBreak/>
        <w:t>About Us Page</w:t>
      </w:r>
      <w:bookmarkEnd w:id="15"/>
    </w:p>
    <w:p w14:paraId="63B347BD" w14:textId="36E07891" w:rsidR="006D1398" w:rsidRDefault="006D1398" w:rsidP="00F41D04">
      <w:pPr>
        <w:pStyle w:val="Ttulo4"/>
        <w:ind w:left="708"/>
        <w:jc w:val="both"/>
        <w:rPr>
          <w:b/>
          <w:bCs/>
          <w:color w:val="auto"/>
          <w:lang w:val="en-GB"/>
        </w:rPr>
      </w:pPr>
      <w:r w:rsidRPr="006D1398">
        <w:rPr>
          <w:b/>
          <w:bCs/>
          <w:color w:val="auto"/>
          <w:lang w:val="en-GB"/>
        </w:rPr>
        <w:t>Desktop</w:t>
      </w:r>
    </w:p>
    <w:p w14:paraId="050B6791" w14:textId="3D207EAA" w:rsidR="00751B03" w:rsidRPr="00751B03" w:rsidRDefault="00751B03" w:rsidP="00F41D04">
      <w:pPr>
        <w:ind w:firstLine="708"/>
        <w:jc w:val="both"/>
        <w:rPr>
          <w:lang w:val="en-GB"/>
        </w:rPr>
      </w:pPr>
      <w:r w:rsidRPr="001974F7">
        <w:rPr>
          <w:lang w:val="en-GB"/>
        </w:rPr>
        <w:t>https://wireframe.cc/TDeKsj</w:t>
      </w:r>
    </w:p>
    <w:p w14:paraId="49939DDF" w14:textId="6C54BB0A" w:rsidR="00343F98" w:rsidRPr="00E27409" w:rsidRDefault="002F370B" w:rsidP="00F41D04">
      <w:pPr>
        <w:jc w:val="both"/>
        <w:rPr>
          <w:lang w:val="en-GB"/>
        </w:rPr>
      </w:pPr>
      <w:r w:rsidRPr="009E5377">
        <w:rPr>
          <w:noProof/>
          <w:lang w:val="en-GB"/>
        </w:rPr>
        <w:t xml:space="preserve"> </w:t>
      </w:r>
      <w:r w:rsidR="009E5377">
        <w:rPr>
          <w:noProof/>
        </w:rPr>
        <w:drawing>
          <wp:inline distT="0" distB="0" distL="0" distR="0" wp14:anchorId="00933C3B" wp14:editId="42221A30">
            <wp:extent cx="5400040" cy="2919095"/>
            <wp:effectExtent l="0" t="0" r="0" b="0"/>
            <wp:docPr id="1689669234" name="Imagen 8" descr="Interfaz de usuario gráfica, Aplicación, PowerPoint&#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9669234" name="Imagen 8" descr="Interfaz de usuario gráfica, Aplicación, PowerPoint&#10;&#10;El contenido generado por IA puede ser incorrecto."/>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400040" cy="2919095"/>
                    </a:xfrm>
                    <a:prstGeom prst="rect">
                      <a:avLst/>
                    </a:prstGeom>
                    <a:noFill/>
                    <a:ln>
                      <a:noFill/>
                    </a:ln>
                  </pic:spPr>
                </pic:pic>
              </a:graphicData>
            </a:graphic>
          </wp:inline>
        </w:drawing>
      </w:r>
    </w:p>
    <w:p w14:paraId="6C487A9C" w14:textId="71243798" w:rsidR="006D1398" w:rsidRDefault="006D1398" w:rsidP="00F41D04">
      <w:pPr>
        <w:pStyle w:val="Ttulo4"/>
        <w:ind w:left="708"/>
        <w:jc w:val="both"/>
        <w:rPr>
          <w:b/>
          <w:bCs/>
          <w:color w:val="auto"/>
          <w:lang w:val="en-GB"/>
        </w:rPr>
      </w:pPr>
      <w:r w:rsidRPr="006D1398">
        <w:rPr>
          <w:b/>
          <w:bCs/>
          <w:color w:val="auto"/>
          <w:lang w:val="en-GB"/>
        </w:rPr>
        <w:t>Mobile</w:t>
      </w:r>
    </w:p>
    <w:p w14:paraId="6CED0F68" w14:textId="14C5A478" w:rsidR="00D7355C" w:rsidRDefault="00C21536" w:rsidP="00F41D04">
      <w:pPr>
        <w:jc w:val="both"/>
        <w:rPr>
          <w:noProof/>
          <w:lang w:val="en-GB"/>
        </w:rPr>
      </w:pPr>
      <w:r w:rsidRPr="009E5377">
        <w:rPr>
          <w:noProof/>
          <w:lang w:val="en-GB"/>
        </w:rPr>
        <w:t xml:space="preserve"> </w:t>
      </w:r>
      <w:r w:rsidR="004D7EAF" w:rsidRPr="009E5377">
        <w:rPr>
          <w:noProof/>
          <w:lang w:val="en-GB"/>
        </w:rPr>
        <w:t xml:space="preserve"> </w:t>
      </w:r>
      <w:r w:rsidR="003C754D" w:rsidRPr="009E5377">
        <w:rPr>
          <w:noProof/>
          <w:lang w:val="en-GB"/>
        </w:rPr>
        <w:t xml:space="preserve"> </w:t>
      </w:r>
      <w:r w:rsidR="00F41D04">
        <w:rPr>
          <w:noProof/>
          <w:lang w:val="en-GB"/>
        </w:rPr>
        <w:tab/>
      </w:r>
      <w:r w:rsidR="00CB5740" w:rsidRPr="001974F7">
        <w:rPr>
          <w:noProof/>
          <w:lang w:val="en-GB"/>
        </w:rPr>
        <w:t>https://wireframe.cc/ungLNc</w:t>
      </w:r>
      <w:r w:rsidR="00EA0898">
        <w:rPr>
          <w:noProof/>
        </w:rPr>
        <w:drawing>
          <wp:inline distT="0" distB="0" distL="0" distR="0" wp14:anchorId="6921CBB2" wp14:editId="2F1E062D">
            <wp:extent cx="5400040" cy="2919095"/>
            <wp:effectExtent l="0" t="0" r="0" b="0"/>
            <wp:docPr id="822240985" name="Imagen 9" descr="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2240985" name="Imagen 9" descr="Texto&#10;&#10;El contenido generado por IA puede ser incorrecto."/>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400040" cy="2919095"/>
                    </a:xfrm>
                    <a:prstGeom prst="rect">
                      <a:avLst/>
                    </a:prstGeom>
                    <a:noFill/>
                    <a:ln>
                      <a:noFill/>
                    </a:ln>
                  </pic:spPr>
                </pic:pic>
              </a:graphicData>
            </a:graphic>
          </wp:inline>
        </w:drawing>
      </w:r>
    </w:p>
    <w:p w14:paraId="7D433E1F" w14:textId="77777777" w:rsidR="00D7355C" w:rsidRDefault="00D7355C">
      <w:pPr>
        <w:rPr>
          <w:noProof/>
          <w:lang w:val="en-GB"/>
        </w:rPr>
      </w:pPr>
      <w:r>
        <w:rPr>
          <w:noProof/>
          <w:lang w:val="en-GB"/>
        </w:rPr>
        <w:br w:type="page"/>
      </w:r>
    </w:p>
    <w:p w14:paraId="27EE5771" w14:textId="7499AFB5" w:rsidR="003216F2" w:rsidRDefault="00F8442C" w:rsidP="00F41D04">
      <w:pPr>
        <w:pStyle w:val="Ttulo3"/>
        <w:jc w:val="both"/>
        <w:rPr>
          <w:b/>
          <w:bCs/>
          <w:color w:val="auto"/>
          <w:lang w:val="en-GB"/>
        </w:rPr>
      </w:pPr>
      <w:bookmarkStart w:id="16" w:name="_Toc214611008"/>
      <w:r w:rsidRPr="005177DD">
        <w:rPr>
          <w:b/>
          <w:bCs/>
          <w:color w:val="auto"/>
          <w:lang w:val="en-GB"/>
        </w:rPr>
        <w:lastRenderedPageBreak/>
        <w:t>Contact</w:t>
      </w:r>
      <w:r w:rsidR="005177DD" w:rsidRPr="005177DD">
        <w:rPr>
          <w:b/>
          <w:bCs/>
          <w:color w:val="auto"/>
          <w:lang w:val="en-GB"/>
        </w:rPr>
        <w:t xml:space="preserve"> Page</w:t>
      </w:r>
      <w:bookmarkEnd w:id="16"/>
    </w:p>
    <w:p w14:paraId="562E5283" w14:textId="77777777" w:rsidR="006D1398" w:rsidRDefault="006D1398" w:rsidP="00F41D04">
      <w:pPr>
        <w:pStyle w:val="Ttulo4"/>
        <w:ind w:left="708"/>
        <w:jc w:val="both"/>
        <w:rPr>
          <w:b/>
          <w:bCs/>
          <w:color w:val="auto"/>
          <w:lang w:val="en-GB"/>
        </w:rPr>
      </w:pPr>
      <w:r w:rsidRPr="006D1398">
        <w:rPr>
          <w:b/>
          <w:bCs/>
          <w:color w:val="auto"/>
          <w:lang w:val="en-GB"/>
        </w:rPr>
        <w:t>Desktop</w:t>
      </w:r>
    </w:p>
    <w:p w14:paraId="2F50C3BF" w14:textId="71966618" w:rsidR="00CB5740" w:rsidRPr="00CB5740" w:rsidRDefault="00CB5740" w:rsidP="00F41D04">
      <w:pPr>
        <w:ind w:firstLine="708"/>
        <w:jc w:val="both"/>
        <w:rPr>
          <w:lang w:val="en-GB"/>
        </w:rPr>
      </w:pPr>
      <w:r w:rsidRPr="00CB5740">
        <w:rPr>
          <w:lang w:val="en-GB"/>
        </w:rPr>
        <w:t>https://wireframe.cc/KBhrGO</w:t>
      </w:r>
    </w:p>
    <w:p w14:paraId="1281ED3D" w14:textId="705C539D" w:rsidR="00F8322C" w:rsidRPr="00F8322C" w:rsidRDefault="00EA0898" w:rsidP="00F41D04">
      <w:pPr>
        <w:jc w:val="both"/>
        <w:rPr>
          <w:lang w:val="en-GB"/>
        </w:rPr>
      </w:pPr>
      <w:r>
        <w:rPr>
          <w:noProof/>
        </w:rPr>
        <w:drawing>
          <wp:inline distT="0" distB="0" distL="0" distR="0" wp14:anchorId="4ACFA240" wp14:editId="01A842F9">
            <wp:extent cx="5400040" cy="2919095"/>
            <wp:effectExtent l="0" t="0" r="0" b="0"/>
            <wp:docPr id="1528588592" name="Imagen 10" descr="Interfaz de usuario gráfica, Aplicación&#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8588592" name="Imagen 10" descr="Interfaz de usuario gráfica, Aplicación&#10;&#10;El contenido generado por IA puede ser incorrecto."/>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400040" cy="2919095"/>
                    </a:xfrm>
                    <a:prstGeom prst="rect">
                      <a:avLst/>
                    </a:prstGeom>
                    <a:noFill/>
                    <a:ln>
                      <a:noFill/>
                    </a:ln>
                  </pic:spPr>
                </pic:pic>
              </a:graphicData>
            </a:graphic>
          </wp:inline>
        </w:drawing>
      </w:r>
    </w:p>
    <w:p w14:paraId="003040B0" w14:textId="2E70CE10" w:rsidR="006D1398" w:rsidRDefault="006D1398" w:rsidP="00F41D04">
      <w:pPr>
        <w:pStyle w:val="Ttulo4"/>
        <w:ind w:left="708"/>
        <w:jc w:val="both"/>
        <w:rPr>
          <w:b/>
          <w:bCs/>
          <w:color w:val="auto"/>
          <w:lang w:val="en-GB"/>
        </w:rPr>
      </w:pPr>
      <w:r w:rsidRPr="006D1398">
        <w:rPr>
          <w:b/>
          <w:bCs/>
          <w:color w:val="auto"/>
          <w:lang w:val="en-GB"/>
        </w:rPr>
        <w:t>Mobile</w:t>
      </w:r>
    </w:p>
    <w:p w14:paraId="3F2FBA0D" w14:textId="51D589D6" w:rsidR="00E16107" w:rsidRPr="00E16107" w:rsidRDefault="00E16107" w:rsidP="00452271">
      <w:pPr>
        <w:ind w:firstLine="708"/>
        <w:jc w:val="both"/>
        <w:rPr>
          <w:lang w:val="en-GB"/>
        </w:rPr>
      </w:pPr>
      <w:r w:rsidRPr="00E16107">
        <w:t>https://wireframe.cc/kXLFr4</w:t>
      </w:r>
    </w:p>
    <w:p w14:paraId="6BB7D670" w14:textId="5E6AC224" w:rsidR="006D1079" w:rsidRPr="006D1079" w:rsidRDefault="004A185C" w:rsidP="00F41D04">
      <w:pPr>
        <w:jc w:val="both"/>
        <w:rPr>
          <w:lang w:val="en-GB"/>
        </w:rPr>
      </w:pPr>
      <w:r>
        <w:rPr>
          <w:noProof/>
        </w:rPr>
        <w:drawing>
          <wp:inline distT="0" distB="0" distL="0" distR="0" wp14:anchorId="254BE823" wp14:editId="73C24774">
            <wp:extent cx="5400040" cy="2919095"/>
            <wp:effectExtent l="0" t="0" r="0" b="0"/>
            <wp:docPr id="1651657809" name="Imagen 11" descr="Interfaz de usuario gráfica, Aplicación&#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1657809" name="Imagen 11" descr="Interfaz de usuario gráfica, Aplicación&#10;&#10;El contenido generado por IA puede ser incorrecto."/>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400040" cy="2919095"/>
                    </a:xfrm>
                    <a:prstGeom prst="rect">
                      <a:avLst/>
                    </a:prstGeom>
                    <a:noFill/>
                    <a:ln>
                      <a:noFill/>
                    </a:ln>
                  </pic:spPr>
                </pic:pic>
              </a:graphicData>
            </a:graphic>
          </wp:inline>
        </w:drawing>
      </w:r>
    </w:p>
    <w:p w14:paraId="5A02C80A" w14:textId="77777777" w:rsidR="00D7355C" w:rsidRDefault="00D7355C">
      <w:pPr>
        <w:rPr>
          <w:rFonts w:eastAsiaTheme="majorEastAsia" w:cstheme="majorBidi"/>
          <w:b/>
          <w:bCs/>
          <w:sz w:val="28"/>
          <w:szCs w:val="28"/>
          <w:lang w:val="en-GB"/>
        </w:rPr>
      </w:pPr>
      <w:r>
        <w:rPr>
          <w:b/>
          <w:bCs/>
          <w:lang w:val="en-GB"/>
        </w:rPr>
        <w:br w:type="page"/>
      </w:r>
    </w:p>
    <w:p w14:paraId="2F7691D5" w14:textId="1B0CED92" w:rsidR="005177DD" w:rsidRDefault="005177DD" w:rsidP="00F41D04">
      <w:pPr>
        <w:pStyle w:val="Ttulo3"/>
        <w:jc w:val="both"/>
        <w:rPr>
          <w:b/>
          <w:bCs/>
          <w:color w:val="auto"/>
          <w:lang w:val="en-GB"/>
        </w:rPr>
      </w:pPr>
      <w:bookmarkStart w:id="17" w:name="_Toc214611009"/>
      <w:r w:rsidRPr="005177DD">
        <w:rPr>
          <w:b/>
          <w:bCs/>
          <w:color w:val="auto"/>
          <w:lang w:val="en-GB"/>
        </w:rPr>
        <w:lastRenderedPageBreak/>
        <w:t>Enrol Page</w:t>
      </w:r>
      <w:bookmarkEnd w:id="17"/>
    </w:p>
    <w:p w14:paraId="6B054C6C" w14:textId="77777777" w:rsidR="006D1398" w:rsidRDefault="006D1398" w:rsidP="00F41D04">
      <w:pPr>
        <w:pStyle w:val="Ttulo4"/>
        <w:ind w:left="708"/>
        <w:jc w:val="both"/>
        <w:rPr>
          <w:b/>
          <w:bCs/>
          <w:color w:val="auto"/>
          <w:lang w:val="en-GB"/>
        </w:rPr>
      </w:pPr>
      <w:r w:rsidRPr="006D1398">
        <w:rPr>
          <w:b/>
          <w:bCs/>
          <w:color w:val="auto"/>
          <w:lang w:val="en-GB"/>
        </w:rPr>
        <w:t>Desktop</w:t>
      </w:r>
    </w:p>
    <w:p w14:paraId="359CF0AF" w14:textId="5B1CE9AA" w:rsidR="00E16107" w:rsidRPr="00E16107" w:rsidRDefault="00E16107" w:rsidP="00BD0036">
      <w:pPr>
        <w:ind w:firstLine="708"/>
        <w:jc w:val="both"/>
        <w:rPr>
          <w:lang w:val="en-GB"/>
        </w:rPr>
      </w:pPr>
      <w:r w:rsidRPr="00E16107">
        <w:t>https://wireframe.cc/IhpG7p</w:t>
      </w:r>
    </w:p>
    <w:p w14:paraId="6E9E3924" w14:textId="7E61070B" w:rsidR="00AA3024" w:rsidRPr="00AA3024" w:rsidRDefault="00FC00BA" w:rsidP="00F41D04">
      <w:pPr>
        <w:jc w:val="both"/>
        <w:rPr>
          <w:lang w:val="en-GB"/>
        </w:rPr>
      </w:pPr>
      <w:r>
        <w:rPr>
          <w:noProof/>
        </w:rPr>
        <w:drawing>
          <wp:inline distT="0" distB="0" distL="0" distR="0" wp14:anchorId="6B583CCF" wp14:editId="1FE5FB5A">
            <wp:extent cx="5400040" cy="2909570"/>
            <wp:effectExtent l="0" t="0" r="0" b="5080"/>
            <wp:docPr id="1132556824" name="Imagen 13" descr="Interfaz de usuario gráfic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2556824" name="Imagen 13" descr="Interfaz de usuario gráfica&#10;&#10;El contenido generado por IA puede ser incorrecto."/>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400040" cy="2909570"/>
                    </a:xfrm>
                    <a:prstGeom prst="rect">
                      <a:avLst/>
                    </a:prstGeom>
                    <a:noFill/>
                    <a:ln>
                      <a:noFill/>
                    </a:ln>
                  </pic:spPr>
                </pic:pic>
              </a:graphicData>
            </a:graphic>
          </wp:inline>
        </w:drawing>
      </w:r>
    </w:p>
    <w:p w14:paraId="20C61AF7" w14:textId="0DA4AD60" w:rsidR="006D1398" w:rsidRDefault="006D1398" w:rsidP="00F41D04">
      <w:pPr>
        <w:pStyle w:val="Ttulo4"/>
        <w:ind w:left="708"/>
        <w:jc w:val="both"/>
        <w:rPr>
          <w:b/>
          <w:bCs/>
          <w:color w:val="auto"/>
          <w:lang w:val="en-GB"/>
        </w:rPr>
      </w:pPr>
      <w:r w:rsidRPr="006D1398">
        <w:rPr>
          <w:b/>
          <w:bCs/>
          <w:color w:val="auto"/>
          <w:lang w:val="en-GB"/>
        </w:rPr>
        <w:t>Mobile</w:t>
      </w:r>
    </w:p>
    <w:p w14:paraId="6889948F" w14:textId="4920D2A6" w:rsidR="00A158E9" w:rsidRPr="00A158E9" w:rsidRDefault="00A158E9" w:rsidP="00BD0036">
      <w:pPr>
        <w:ind w:firstLine="708"/>
        <w:jc w:val="both"/>
        <w:rPr>
          <w:lang w:val="en-GB"/>
        </w:rPr>
      </w:pPr>
      <w:r w:rsidRPr="00A158E9">
        <w:t>https://wireframe.cc/iqxxeU</w:t>
      </w:r>
    </w:p>
    <w:p w14:paraId="20980494" w14:textId="4A3AE739" w:rsidR="00AB2F85" w:rsidRPr="00AB2F85" w:rsidRDefault="00FC00BA" w:rsidP="00F41D04">
      <w:pPr>
        <w:jc w:val="both"/>
        <w:rPr>
          <w:lang w:val="en-GB"/>
        </w:rPr>
      </w:pPr>
      <w:r>
        <w:rPr>
          <w:noProof/>
        </w:rPr>
        <w:drawing>
          <wp:inline distT="0" distB="0" distL="0" distR="0" wp14:anchorId="1F49CB51" wp14:editId="37669610">
            <wp:extent cx="5400040" cy="2919095"/>
            <wp:effectExtent l="0" t="0" r="0" b="0"/>
            <wp:docPr id="620687528" name="Imagen 12" descr="Interfaz de usuario gráfic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0687528" name="Imagen 12" descr="Interfaz de usuario gráfica&#10;&#10;El contenido generado por IA puede ser incorrecto."/>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400040" cy="2919095"/>
                    </a:xfrm>
                    <a:prstGeom prst="rect">
                      <a:avLst/>
                    </a:prstGeom>
                    <a:noFill/>
                    <a:ln>
                      <a:noFill/>
                    </a:ln>
                  </pic:spPr>
                </pic:pic>
              </a:graphicData>
            </a:graphic>
          </wp:inline>
        </w:drawing>
      </w:r>
    </w:p>
    <w:p w14:paraId="48DE7594" w14:textId="77777777" w:rsidR="003054ED" w:rsidRDefault="003054ED">
      <w:pPr>
        <w:rPr>
          <w:rFonts w:asciiTheme="majorHAnsi" w:eastAsiaTheme="majorEastAsia" w:hAnsiTheme="majorHAnsi" w:cstheme="majorBidi"/>
          <w:b/>
          <w:bCs/>
          <w:sz w:val="32"/>
          <w:szCs w:val="32"/>
          <w:lang w:val="en-GB"/>
        </w:rPr>
      </w:pPr>
      <w:r>
        <w:rPr>
          <w:b/>
          <w:bCs/>
          <w:lang w:val="en-GB"/>
        </w:rPr>
        <w:br w:type="page"/>
      </w:r>
    </w:p>
    <w:p w14:paraId="19D7768C" w14:textId="50758E3C" w:rsidR="001D0878" w:rsidRDefault="00FC2409" w:rsidP="00F41D04">
      <w:pPr>
        <w:pStyle w:val="Ttulo2"/>
        <w:ind w:left="708"/>
        <w:jc w:val="both"/>
        <w:rPr>
          <w:b/>
          <w:bCs/>
          <w:color w:val="auto"/>
          <w:lang w:val="en-GB"/>
        </w:rPr>
      </w:pPr>
      <w:bookmarkStart w:id="18" w:name="_Toc214611010"/>
      <w:proofErr w:type="spellStart"/>
      <w:r>
        <w:rPr>
          <w:b/>
          <w:bCs/>
          <w:color w:val="auto"/>
          <w:lang w:val="en-GB"/>
        </w:rPr>
        <w:lastRenderedPageBreak/>
        <w:t>EduNext</w:t>
      </w:r>
      <w:proofErr w:type="spellEnd"/>
      <w:r>
        <w:rPr>
          <w:b/>
          <w:bCs/>
          <w:color w:val="auto"/>
          <w:lang w:val="en-GB"/>
        </w:rPr>
        <w:t xml:space="preserve"> website</w:t>
      </w:r>
      <w:r w:rsidR="00770779" w:rsidRPr="00770779">
        <w:rPr>
          <w:b/>
          <w:bCs/>
          <w:color w:val="auto"/>
          <w:lang w:val="en-GB"/>
        </w:rPr>
        <w:t xml:space="preserve"> Prototype</w:t>
      </w:r>
      <w:bookmarkEnd w:id="18"/>
    </w:p>
    <w:p w14:paraId="7EB21D07" w14:textId="2D0AADB6" w:rsidR="00194FC9" w:rsidRPr="00194FC9" w:rsidRDefault="00187D73" w:rsidP="00F41D04">
      <w:pPr>
        <w:ind w:left="708"/>
        <w:jc w:val="both"/>
        <w:rPr>
          <w:lang w:val="en-GB"/>
        </w:rPr>
      </w:pPr>
      <w:r>
        <w:rPr>
          <w:lang w:val="en-GB"/>
        </w:rPr>
        <w:t xml:space="preserve">To be capable of create a functional prototype I have used </w:t>
      </w:r>
      <w:hyperlink r:id="rId20" w:history="1">
        <w:r w:rsidRPr="00E4707A">
          <w:rPr>
            <w:rStyle w:val="Hipervnculo"/>
            <w:lang w:val="en-GB"/>
          </w:rPr>
          <w:t>Figma</w:t>
        </w:r>
      </w:hyperlink>
      <w:r w:rsidR="0052233A">
        <w:rPr>
          <w:lang w:val="en-GB"/>
        </w:rPr>
        <w:t xml:space="preserve"> as my tool for </w:t>
      </w:r>
      <w:proofErr w:type="spellStart"/>
      <w:r w:rsidR="0052233A">
        <w:rPr>
          <w:lang w:val="en-GB"/>
        </w:rPr>
        <w:t>EduNext</w:t>
      </w:r>
      <w:proofErr w:type="spellEnd"/>
      <w:r w:rsidR="0052233A">
        <w:rPr>
          <w:lang w:val="en-GB"/>
        </w:rPr>
        <w:t xml:space="preserve"> website. </w:t>
      </w:r>
      <w:r w:rsidR="00194FC9">
        <w:rPr>
          <w:lang w:val="en-GB"/>
        </w:rPr>
        <w:t>Therefore, t</w:t>
      </w:r>
      <w:r w:rsidR="00194FC9" w:rsidRPr="00194FC9">
        <w:rPr>
          <w:lang w:val="en-GB"/>
        </w:rPr>
        <w:t>he prototype focuses heavily on the streamlined enrolment journey, which was previously a point of high abandonment:</w:t>
      </w:r>
    </w:p>
    <w:p w14:paraId="1FACC4F7" w14:textId="1F10E0ED" w:rsidR="00194FC9" w:rsidRPr="00FC2409" w:rsidRDefault="00194FC9" w:rsidP="00F41D04">
      <w:pPr>
        <w:pStyle w:val="Prrafodelista"/>
        <w:numPr>
          <w:ilvl w:val="0"/>
          <w:numId w:val="28"/>
        </w:numPr>
        <w:jc w:val="both"/>
        <w:rPr>
          <w:lang w:val="en-GB"/>
        </w:rPr>
      </w:pPr>
      <w:r w:rsidRPr="00FC2409">
        <w:rPr>
          <w:b/>
          <w:bCs/>
          <w:lang w:val="en-GB"/>
        </w:rPr>
        <w:t>Simplified Enrolment:</w:t>
      </w:r>
      <w:r w:rsidRPr="00FC2409">
        <w:rPr>
          <w:lang w:val="en-GB"/>
        </w:rPr>
        <w:t xml:space="preserve"> The Enrol page (Desktop and Mobile) is reduced to the minimal necessary steps (a single sign-up form). This design choice adheres to usability guidance that essential actions must be achieved within minimal steps</w:t>
      </w:r>
      <w:sdt>
        <w:sdtPr>
          <w:rPr>
            <w:lang w:val="en-GB"/>
          </w:rPr>
          <w:id w:val="90210199"/>
          <w:citation/>
        </w:sdtPr>
        <w:sdtEndPr/>
        <w:sdtContent>
          <w:r w:rsidR="00CD4D65" w:rsidRPr="00FC2409">
            <w:rPr>
              <w:lang w:val="en-GB"/>
            </w:rPr>
            <w:fldChar w:fldCharType="begin"/>
          </w:r>
          <w:r w:rsidR="00CD4D65" w:rsidRPr="00FC2409">
            <w:rPr>
              <w:lang w:val="en-GB"/>
            </w:rPr>
            <w:instrText xml:space="preserve"> CITATION Kru14 \l 3082 </w:instrText>
          </w:r>
          <w:r w:rsidR="00CD4D65" w:rsidRPr="00FC2409">
            <w:rPr>
              <w:lang w:val="en-GB"/>
            </w:rPr>
            <w:fldChar w:fldCharType="separate"/>
          </w:r>
          <w:r w:rsidR="007061A1">
            <w:rPr>
              <w:noProof/>
              <w:lang w:val="en-GB"/>
            </w:rPr>
            <w:t xml:space="preserve"> </w:t>
          </w:r>
          <w:r w:rsidR="007061A1" w:rsidRPr="007061A1">
            <w:rPr>
              <w:noProof/>
              <w:lang w:val="en-GB"/>
            </w:rPr>
            <w:t>[4]</w:t>
          </w:r>
          <w:r w:rsidR="00CD4D65" w:rsidRPr="00FC2409">
            <w:rPr>
              <w:lang w:val="en-GB"/>
            </w:rPr>
            <w:fldChar w:fldCharType="end"/>
          </w:r>
        </w:sdtContent>
      </w:sdt>
      <w:r w:rsidRPr="00FC2409">
        <w:rPr>
          <w:lang w:val="en-GB"/>
        </w:rPr>
        <w:t xml:space="preserve">. The Vibrant Orange accent </w:t>
      </w:r>
      <w:r w:rsidR="00CD4D65" w:rsidRPr="00FC2409">
        <w:rPr>
          <w:lang w:val="en-GB"/>
        </w:rPr>
        <w:t>colour</w:t>
      </w:r>
      <w:r w:rsidRPr="00FC2409">
        <w:rPr>
          <w:lang w:val="en-GB"/>
        </w:rPr>
        <w:t xml:space="preserve"> is used exclusively to highlight the final </w:t>
      </w:r>
      <w:proofErr w:type="gramStart"/>
      <w:r w:rsidRPr="00FC2409">
        <w:rPr>
          <w:lang w:val="en-GB"/>
        </w:rPr>
        <w:t>Sign Up</w:t>
      </w:r>
      <w:proofErr w:type="gramEnd"/>
      <w:r w:rsidRPr="00FC2409">
        <w:rPr>
          <w:lang w:val="en-GB"/>
        </w:rPr>
        <w:t xml:space="preserve"> button, maximizing focus and encouraging conversions.</w:t>
      </w:r>
      <w:r w:rsidRPr="00FC2409">
        <w:rPr>
          <w:rFonts w:ascii="Arial" w:hAnsi="Arial" w:cs="Arial"/>
          <w:lang w:val="en-GB"/>
        </w:rPr>
        <w:t>​</w:t>
      </w:r>
    </w:p>
    <w:p w14:paraId="043DC6B7" w14:textId="47B942FE" w:rsidR="00194FC9" w:rsidRPr="00FC2409" w:rsidRDefault="00194FC9" w:rsidP="00F41D04">
      <w:pPr>
        <w:pStyle w:val="Prrafodelista"/>
        <w:numPr>
          <w:ilvl w:val="0"/>
          <w:numId w:val="28"/>
        </w:numPr>
        <w:jc w:val="both"/>
        <w:rPr>
          <w:lang w:val="en-GB"/>
        </w:rPr>
      </w:pPr>
      <w:r w:rsidRPr="00FC2409">
        <w:rPr>
          <w:b/>
          <w:bCs/>
          <w:lang w:val="en-GB"/>
        </w:rPr>
        <w:t>Motivating Content:</w:t>
      </w:r>
      <w:r w:rsidRPr="00FC2409">
        <w:rPr>
          <w:lang w:val="en-GB"/>
        </w:rPr>
        <w:t xml:space="preserve"> The homepage incorporates large, clear Calls to Action (CTAs) and personalized recommendation areas to encourage deeper user engagement</w:t>
      </w:r>
      <w:r w:rsidR="004B5AB5" w:rsidRPr="00FC2409">
        <w:rPr>
          <w:lang w:val="en-GB"/>
        </w:rPr>
        <w:t xml:space="preserve"> </w:t>
      </w:r>
      <w:sdt>
        <w:sdtPr>
          <w:rPr>
            <w:lang w:val="en-GB"/>
          </w:rPr>
          <w:id w:val="-1125155454"/>
          <w:citation/>
        </w:sdtPr>
        <w:sdtEndPr/>
        <w:sdtContent>
          <w:r w:rsidR="004B5AB5" w:rsidRPr="00FC2409">
            <w:rPr>
              <w:lang w:val="en-GB"/>
            </w:rPr>
            <w:fldChar w:fldCharType="begin"/>
          </w:r>
          <w:r w:rsidR="004B5AB5" w:rsidRPr="00FC2409">
            <w:rPr>
              <w:lang w:val="en-GB"/>
            </w:rPr>
            <w:instrText xml:space="preserve"> CITATION Col17 \l 3082 </w:instrText>
          </w:r>
          <w:r w:rsidR="004B5AB5" w:rsidRPr="00FC2409">
            <w:rPr>
              <w:lang w:val="en-GB"/>
            </w:rPr>
            <w:fldChar w:fldCharType="separate"/>
          </w:r>
          <w:r w:rsidR="007061A1" w:rsidRPr="007061A1">
            <w:rPr>
              <w:noProof/>
              <w:lang w:val="en-GB"/>
            </w:rPr>
            <w:t>[7]</w:t>
          </w:r>
          <w:r w:rsidR="004B5AB5" w:rsidRPr="00FC2409">
            <w:rPr>
              <w:lang w:val="en-GB"/>
            </w:rPr>
            <w:fldChar w:fldCharType="end"/>
          </w:r>
        </w:sdtContent>
      </w:sdt>
      <w:r w:rsidRPr="00FC2409">
        <w:rPr>
          <w:lang w:val="en-GB"/>
        </w:rPr>
        <w:t xml:space="preserve"> and support intrinsic motivation.</w:t>
      </w:r>
      <w:r w:rsidRPr="00FC2409">
        <w:rPr>
          <w:rFonts w:ascii="Arial" w:hAnsi="Arial" w:cs="Arial"/>
          <w:lang w:val="en-GB"/>
        </w:rPr>
        <w:t>​</w:t>
      </w:r>
    </w:p>
    <w:p w14:paraId="50FD0C88" w14:textId="767260FB" w:rsidR="00194FC9" w:rsidRPr="00FC2409" w:rsidRDefault="00194FC9" w:rsidP="00F41D04">
      <w:pPr>
        <w:pStyle w:val="Prrafodelista"/>
        <w:numPr>
          <w:ilvl w:val="0"/>
          <w:numId w:val="28"/>
        </w:numPr>
        <w:jc w:val="both"/>
        <w:rPr>
          <w:lang w:val="en-GB"/>
        </w:rPr>
      </w:pPr>
      <w:r w:rsidRPr="00FC2409">
        <w:rPr>
          <w:b/>
          <w:bCs/>
          <w:lang w:val="en-GB"/>
        </w:rPr>
        <w:t>Accessibility and Consistency:</w:t>
      </w:r>
      <w:r w:rsidRPr="00FC2409">
        <w:rPr>
          <w:lang w:val="en-GB"/>
        </w:rPr>
        <w:t xml:space="preserve"> All interactive elements, including rounded form fields and high-contrast text, reinforce the accessible and approachable aesthetic established in the mood board. All typography, spacing, and </w:t>
      </w:r>
      <w:r w:rsidR="00FF0622" w:rsidRPr="00FC2409">
        <w:rPr>
          <w:lang w:val="en-GB"/>
        </w:rPr>
        <w:t>colour</w:t>
      </w:r>
      <w:r w:rsidRPr="00FC2409">
        <w:rPr>
          <w:lang w:val="en-GB"/>
        </w:rPr>
        <w:t xml:space="preserve"> combinations have been evaluated against WCAG 2.2 standards to ensure sufficient contrast and legibility, informed by guidelines on perceptual design</w:t>
      </w:r>
      <w:sdt>
        <w:sdtPr>
          <w:rPr>
            <w:lang w:val="en-GB"/>
          </w:rPr>
          <w:id w:val="-576525395"/>
          <w:citation/>
        </w:sdtPr>
        <w:sdtEndPr/>
        <w:sdtContent>
          <w:r w:rsidR="00FF0622" w:rsidRPr="00FC2409">
            <w:rPr>
              <w:lang w:val="en-GB"/>
            </w:rPr>
            <w:fldChar w:fldCharType="begin"/>
          </w:r>
          <w:r w:rsidR="00FF0622" w:rsidRPr="00FC2409">
            <w:rPr>
              <w:lang w:val="en-GB"/>
            </w:rPr>
            <w:instrText xml:space="preserve"> CITATION Joh15 \l 3082 </w:instrText>
          </w:r>
          <w:r w:rsidR="00FF0622" w:rsidRPr="00FC2409">
            <w:rPr>
              <w:lang w:val="en-GB"/>
            </w:rPr>
            <w:fldChar w:fldCharType="separate"/>
          </w:r>
          <w:r w:rsidR="007061A1">
            <w:rPr>
              <w:noProof/>
              <w:lang w:val="en-GB"/>
            </w:rPr>
            <w:t xml:space="preserve"> </w:t>
          </w:r>
          <w:r w:rsidR="007061A1" w:rsidRPr="007061A1">
            <w:rPr>
              <w:noProof/>
              <w:lang w:val="en-GB"/>
            </w:rPr>
            <w:t>[8]</w:t>
          </w:r>
          <w:r w:rsidR="00FF0622" w:rsidRPr="00FC2409">
            <w:rPr>
              <w:lang w:val="en-GB"/>
            </w:rPr>
            <w:fldChar w:fldCharType="end"/>
          </w:r>
        </w:sdtContent>
      </w:sdt>
      <w:r w:rsidRPr="00FC2409">
        <w:rPr>
          <w:lang w:val="en-GB"/>
        </w:rPr>
        <w:t>.</w:t>
      </w:r>
      <w:r w:rsidRPr="00FC2409">
        <w:rPr>
          <w:rFonts w:ascii="Arial" w:hAnsi="Arial" w:cs="Arial"/>
          <w:lang w:val="en-GB"/>
        </w:rPr>
        <w:t>​</w:t>
      </w:r>
    </w:p>
    <w:p w14:paraId="22A6CF81" w14:textId="6919C3E7" w:rsidR="00194FC9" w:rsidRDefault="00194FC9" w:rsidP="00F41D04">
      <w:pPr>
        <w:ind w:left="708"/>
        <w:jc w:val="both"/>
        <w:rPr>
          <w:lang w:val="en-GB"/>
        </w:rPr>
      </w:pPr>
      <w:r w:rsidRPr="00194FC9">
        <w:rPr>
          <w:lang w:val="en-GB"/>
        </w:rPr>
        <w:t>The final</w:t>
      </w:r>
      <w:r w:rsidR="00B17166">
        <w:rPr>
          <w:lang w:val="en-GB"/>
        </w:rPr>
        <w:t xml:space="preserve"> i</w:t>
      </w:r>
      <w:r w:rsidRPr="00194FC9">
        <w:rPr>
          <w:lang w:val="en-GB"/>
        </w:rPr>
        <w:t xml:space="preserve">nteractive </w:t>
      </w:r>
      <w:r w:rsidR="00B17166">
        <w:rPr>
          <w:lang w:val="en-GB"/>
        </w:rPr>
        <w:t>p</w:t>
      </w:r>
      <w:r w:rsidRPr="00194FC9">
        <w:rPr>
          <w:lang w:val="en-GB"/>
        </w:rPr>
        <w:t>rototype provides conclusive evidence that the structural and visual redesign successfully addresses all usability constraints and aligns the platform with its strategic business goal of increased engagement and enrolment.</w:t>
      </w:r>
      <w:r w:rsidR="00BD0036">
        <w:rPr>
          <w:lang w:val="en-GB"/>
        </w:rPr>
        <w:t xml:space="preserve"> </w:t>
      </w:r>
      <w:r w:rsidR="000009D2">
        <w:rPr>
          <w:lang w:val="en-GB"/>
        </w:rPr>
        <w:t xml:space="preserve">With pleasure, I will leave the URL </w:t>
      </w:r>
      <w:r w:rsidR="001974F7">
        <w:rPr>
          <w:lang w:val="en-GB"/>
        </w:rPr>
        <w:t>of</w:t>
      </w:r>
      <w:r w:rsidR="000009D2">
        <w:rPr>
          <w:lang w:val="en-GB"/>
        </w:rPr>
        <w:t xml:space="preserve"> the online website </w:t>
      </w:r>
      <w:r w:rsidR="006E7565">
        <w:rPr>
          <w:lang w:val="en-GB"/>
        </w:rPr>
        <w:t xml:space="preserve">to visit it: </w:t>
      </w:r>
    </w:p>
    <w:p w14:paraId="07C5C247" w14:textId="4EEFA90B" w:rsidR="00147367" w:rsidRPr="0091405F" w:rsidRDefault="00187D73" w:rsidP="00F41D04">
      <w:pPr>
        <w:jc w:val="both"/>
        <w:rPr>
          <w:lang w:val="en-GB"/>
        </w:rPr>
      </w:pPr>
      <w:r>
        <w:rPr>
          <w:lang w:val="en-GB"/>
        </w:rPr>
        <w:t xml:space="preserve"> </w:t>
      </w:r>
      <w:r w:rsidR="006E7565">
        <w:rPr>
          <w:lang w:val="en-GB"/>
        </w:rPr>
        <w:tab/>
      </w:r>
      <w:r w:rsidR="00A23215" w:rsidRPr="00A23215">
        <w:rPr>
          <w:lang w:val="en-GB"/>
        </w:rPr>
        <w:t>https://badge-camera-81762659.figma.site/</w:t>
      </w:r>
    </w:p>
    <w:p w14:paraId="14179FB9" w14:textId="20C53A00" w:rsidR="005F5DD9" w:rsidRPr="005F5DD9" w:rsidRDefault="005F5DD9" w:rsidP="00F41D04">
      <w:pPr>
        <w:pStyle w:val="Ttulo1"/>
        <w:jc w:val="both"/>
        <w:rPr>
          <w:b/>
          <w:bCs/>
          <w:color w:val="auto"/>
          <w:lang w:val="en-GB"/>
        </w:rPr>
      </w:pPr>
      <w:bookmarkStart w:id="19" w:name="_Toc214611011"/>
      <w:r w:rsidRPr="005F5DD9">
        <w:rPr>
          <w:b/>
          <w:bCs/>
          <w:color w:val="auto"/>
          <w:lang w:val="en-GB"/>
        </w:rPr>
        <w:t>CONCLUSION</w:t>
      </w:r>
      <w:bookmarkEnd w:id="19"/>
    </w:p>
    <w:p w14:paraId="75EDF464" w14:textId="468BEEE9" w:rsidR="00AC79C3" w:rsidRDefault="00DB71FF" w:rsidP="00F41D04">
      <w:pPr>
        <w:jc w:val="both"/>
        <w:rPr>
          <w:lang w:val="en-GB"/>
        </w:rPr>
      </w:pPr>
      <w:r w:rsidRPr="00DB71FF">
        <w:rPr>
          <w:lang w:val="en-GB"/>
        </w:rPr>
        <w:t xml:space="preserve">The </w:t>
      </w:r>
      <w:proofErr w:type="spellStart"/>
      <w:r w:rsidRPr="00DB71FF">
        <w:rPr>
          <w:lang w:val="en-GB"/>
        </w:rPr>
        <w:t>EduNext</w:t>
      </w:r>
      <w:proofErr w:type="spellEnd"/>
      <w:r w:rsidRPr="00DB71FF">
        <w:rPr>
          <w:lang w:val="en-GB"/>
        </w:rPr>
        <w:t xml:space="preserve"> website redesign project successfully met its core objective</w:t>
      </w:r>
      <w:r w:rsidR="00C624BF">
        <w:rPr>
          <w:lang w:val="en-GB"/>
        </w:rPr>
        <w:t xml:space="preserve"> by </w:t>
      </w:r>
      <w:r w:rsidRPr="00DB71FF">
        <w:rPr>
          <w:lang w:val="en-GB"/>
        </w:rPr>
        <w:t>transforming an outdated platform with usability challenges into an intuitive, brand-cohesive, and fully responsive digital learning experience.</w:t>
      </w:r>
      <w:r w:rsidR="008D59EF">
        <w:rPr>
          <w:lang w:val="en-GB"/>
        </w:rPr>
        <w:t xml:space="preserve"> </w:t>
      </w:r>
      <w:r w:rsidRPr="00DB71FF">
        <w:rPr>
          <w:lang w:val="en-GB"/>
        </w:rPr>
        <w:t xml:space="preserve">The design process applied established UX/UI frameworks, moving logically from defining the aesthetic tone in the Mood Board </w:t>
      </w:r>
      <w:sdt>
        <w:sdtPr>
          <w:rPr>
            <w:lang w:val="en-GB"/>
          </w:rPr>
          <w:id w:val="-791277030"/>
          <w:citation/>
        </w:sdtPr>
        <w:sdtEndPr/>
        <w:sdtContent>
          <w:r w:rsidR="00AC79C3">
            <w:rPr>
              <w:lang w:val="en-GB"/>
            </w:rPr>
            <w:fldChar w:fldCharType="begin"/>
          </w:r>
          <w:r w:rsidR="00AC79C3" w:rsidRPr="00AC79C3">
            <w:rPr>
              <w:lang w:val="en-GB"/>
            </w:rPr>
            <w:instrText xml:space="preserve"> CITATION Rom25 \l 3082 </w:instrText>
          </w:r>
          <w:r w:rsidR="00AC79C3">
            <w:rPr>
              <w:lang w:val="en-GB"/>
            </w:rPr>
            <w:fldChar w:fldCharType="separate"/>
          </w:r>
          <w:r w:rsidR="007061A1" w:rsidRPr="007061A1">
            <w:rPr>
              <w:noProof/>
              <w:lang w:val="en-GB"/>
            </w:rPr>
            <w:t>[10]</w:t>
          </w:r>
          <w:r w:rsidR="00AC79C3">
            <w:rPr>
              <w:lang w:val="en-GB"/>
            </w:rPr>
            <w:fldChar w:fldCharType="end"/>
          </w:r>
        </w:sdtContent>
      </w:sdt>
      <w:r w:rsidRPr="00DB71FF">
        <w:rPr>
          <w:lang w:val="en-GB"/>
        </w:rPr>
        <w:t xml:space="preserve"> to creating the structural integrity in the Wireframes. </w:t>
      </w:r>
      <w:r w:rsidR="00F1189A">
        <w:rPr>
          <w:lang w:val="en-GB"/>
        </w:rPr>
        <w:t>Additionally, t</w:t>
      </w:r>
      <w:r w:rsidRPr="00DB71FF">
        <w:rPr>
          <w:lang w:val="en-GB"/>
        </w:rPr>
        <w:t xml:space="preserve">he final </w:t>
      </w:r>
      <w:r w:rsidR="00AC79C3">
        <w:rPr>
          <w:lang w:val="en-GB"/>
        </w:rPr>
        <w:t>prototype</w:t>
      </w:r>
      <w:r w:rsidRPr="00DB71FF">
        <w:rPr>
          <w:lang w:val="en-GB"/>
        </w:rPr>
        <w:t xml:space="preserve"> demonstrates an effective solution grounded in theory:</w:t>
      </w:r>
    </w:p>
    <w:p w14:paraId="0264B642" w14:textId="2ED683CC" w:rsidR="00F1189A" w:rsidRPr="00F41D04" w:rsidRDefault="00DB71FF" w:rsidP="00F41D04">
      <w:pPr>
        <w:pStyle w:val="Prrafodelista"/>
        <w:numPr>
          <w:ilvl w:val="0"/>
          <w:numId w:val="29"/>
        </w:numPr>
        <w:jc w:val="both"/>
        <w:rPr>
          <w:lang w:val="en-GB"/>
        </w:rPr>
      </w:pPr>
      <w:r w:rsidRPr="00F41D04">
        <w:rPr>
          <w:b/>
          <w:bCs/>
          <w:lang w:val="en-GB"/>
        </w:rPr>
        <w:lastRenderedPageBreak/>
        <w:t>Aesthetic Success:</w:t>
      </w:r>
      <w:r w:rsidRPr="00F41D04">
        <w:rPr>
          <w:lang w:val="en-GB"/>
        </w:rPr>
        <w:t xml:space="preserve"> The high-contrast palette of Deep Indigo and Vibrant Orange leverages Visceral Emotional Design </w:t>
      </w:r>
      <w:sdt>
        <w:sdtPr>
          <w:rPr>
            <w:lang w:val="en-GB"/>
          </w:rPr>
          <w:id w:val="847453720"/>
          <w:citation/>
        </w:sdtPr>
        <w:sdtEndPr/>
        <w:sdtContent>
          <w:r w:rsidR="00F1189A" w:rsidRPr="00F41D04">
            <w:rPr>
              <w:lang w:val="en-GB"/>
            </w:rPr>
            <w:fldChar w:fldCharType="begin"/>
          </w:r>
          <w:r w:rsidR="00F1189A" w:rsidRPr="00F41D04">
            <w:rPr>
              <w:lang w:val="en-GB"/>
            </w:rPr>
            <w:instrText xml:space="preserve"> CITATION Rät21 \l 3082 </w:instrText>
          </w:r>
          <w:r w:rsidR="00F1189A" w:rsidRPr="00F41D04">
            <w:rPr>
              <w:lang w:val="en-GB"/>
            </w:rPr>
            <w:fldChar w:fldCharType="separate"/>
          </w:r>
          <w:r w:rsidR="007061A1" w:rsidRPr="007061A1">
            <w:rPr>
              <w:noProof/>
              <w:lang w:val="en-GB"/>
            </w:rPr>
            <w:t>[5]</w:t>
          </w:r>
          <w:r w:rsidR="00F1189A" w:rsidRPr="00F41D04">
            <w:rPr>
              <w:lang w:val="en-GB"/>
            </w:rPr>
            <w:fldChar w:fldCharType="end"/>
          </w:r>
        </w:sdtContent>
      </w:sdt>
      <w:r w:rsidR="00F1189A" w:rsidRPr="00F41D04">
        <w:rPr>
          <w:lang w:val="en-GB"/>
        </w:rPr>
        <w:t xml:space="preserve"> </w:t>
      </w:r>
      <w:r w:rsidRPr="00F41D04">
        <w:rPr>
          <w:lang w:val="en-GB"/>
        </w:rPr>
        <w:t>to improve first impressions and build user trust.</w:t>
      </w:r>
    </w:p>
    <w:p w14:paraId="7E865E4C" w14:textId="2B51C031" w:rsidR="00F41D04" w:rsidRPr="00F41D04" w:rsidRDefault="00DB71FF" w:rsidP="00F41D04">
      <w:pPr>
        <w:pStyle w:val="Prrafodelista"/>
        <w:numPr>
          <w:ilvl w:val="0"/>
          <w:numId w:val="29"/>
        </w:numPr>
        <w:jc w:val="both"/>
        <w:rPr>
          <w:lang w:val="en-GB"/>
        </w:rPr>
      </w:pPr>
      <w:r w:rsidRPr="00F41D04">
        <w:rPr>
          <w:b/>
          <w:bCs/>
          <w:lang w:val="en-GB"/>
        </w:rPr>
        <w:t>Functional Success:</w:t>
      </w:r>
      <w:r w:rsidRPr="00F41D04">
        <w:rPr>
          <w:lang w:val="en-GB"/>
        </w:rPr>
        <w:t xml:space="preserve"> The use of Gestalt principles </w:t>
      </w:r>
      <w:sdt>
        <w:sdtPr>
          <w:rPr>
            <w:lang w:val="en-GB"/>
          </w:rPr>
          <w:id w:val="-716961277"/>
          <w:citation/>
        </w:sdtPr>
        <w:sdtEndPr/>
        <w:sdtContent>
          <w:r w:rsidR="008A11CC">
            <w:rPr>
              <w:lang w:val="en-GB"/>
            </w:rPr>
            <w:fldChar w:fldCharType="begin"/>
          </w:r>
          <w:r w:rsidR="008A11CC" w:rsidRPr="008A11CC">
            <w:rPr>
              <w:lang w:val="en-GB"/>
            </w:rPr>
            <w:instrText xml:space="preserve"> CITATION Mur03 \l 3082 </w:instrText>
          </w:r>
          <w:r w:rsidR="008A11CC">
            <w:rPr>
              <w:lang w:val="en-GB"/>
            </w:rPr>
            <w:fldChar w:fldCharType="separate"/>
          </w:r>
          <w:r w:rsidR="008A11CC" w:rsidRPr="008A11CC">
            <w:rPr>
              <w:noProof/>
              <w:lang w:val="en-GB"/>
            </w:rPr>
            <w:t>[6]</w:t>
          </w:r>
          <w:r w:rsidR="008A11CC">
            <w:rPr>
              <w:lang w:val="en-GB"/>
            </w:rPr>
            <w:fldChar w:fldCharType="end"/>
          </w:r>
        </w:sdtContent>
      </w:sdt>
      <w:r w:rsidR="00895852" w:rsidRPr="00F41D04">
        <w:rPr>
          <w:lang w:val="en-GB"/>
        </w:rPr>
        <w:t xml:space="preserve"> </w:t>
      </w:r>
      <w:r w:rsidRPr="00F41D04">
        <w:rPr>
          <w:lang w:val="en-GB"/>
        </w:rPr>
        <w:t xml:space="preserve">simplified navigation, while the commitment to responsive design achieved high usability across all devices </w:t>
      </w:r>
      <w:sdt>
        <w:sdtPr>
          <w:rPr>
            <w:lang w:val="en-GB"/>
          </w:rPr>
          <w:id w:val="440725131"/>
          <w:citation/>
        </w:sdtPr>
        <w:sdtEndPr/>
        <w:sdtContent>
          <w:r w:rsidR="00376D38" w:rsidRPr="00F41D04">
            <w:rPr>
              <w:lang w:val="en-GB"/>
            </w:rPr>
            <w:fldChar w:fldCharType="begin"/>
          </w:r>
          <w:r w:rsidR="00376D38" w:rsidRPr="00F41D04">
            <w:rPr>
              <w:lang w:val="en-GB"/>
            </w:rPr>
            <w:instrText xml:space="preserve"> CITATION Par22 \l 3082 </w:instrText>
          </w:r>
          <w:r w:rsidR="00376D38" w:rsidRPr="00F41D04">
            <w:rPr>
              <w:lang w:val="en-GB"/>
            </w:rPr>
            <w:fldChar w:fldCharType="separate"/>
          </w:r>
          <w:r w:rsidR="007061A1" w:rsidRPr="007061A1">
            <w:rPr>
              <w:noProof/>
              <w:lang w:val="en-GB"/>
            </w:rPr>
            <w:t>[9]</w:t>
          </w:r>
          <w:r w:rsidR="00376D38" w:rsidRPr="00F41D04">
            <w:rPr>
              <w:lang w:val="en-GB"/>
            </w:rPr>
            <w:fldChar w:fldCharType="end"/>
          </w:r>
        </w:sdtContent>
      </w:sdt>
      <w:r w:rsidRPr="00F41D04">
        <w:rPr>
          <w:lang w:val="en-GB"/>
        </w:rPr>
        <w:t xml:space="preserve">. Crucially, the streamlined enrolment journey </w:t>
      </w:r>
      <w:sdt>
        <w:sdtPr>
          <w:rPr>
            <w:lang w:val="en-GB"/>
          </w:rPr>
          <w:id w:val="-15460546"/>
          <w:citation/>
        </w:sdtPr>
        <w:sdtEndPr/>
        <w:sdtContent>
          <w:r w:rsidR="00376D38" w:rsidRPr="00F41D04">
            <w:rPr>
              <w:lang w:val="en-GB"/>
            </w:rPr>
            <w:fldChar w:fldCharType="begin"/>
          </w:r>
          <w:r w:rsidR="00376D38" w:rsidRPr="00F41D04">
            <w:rPr>
              <w:lang w:val="en-GB"/>
            </w:rPr>
            <w:instrText xml:space="preserve"> CITATION Kru14 \l 3082 </w:instrText>
          </w:r>
          <w:r w:rsidR="00376D38" w:rsidRPr="00F41D04">
            <w:rPr>
              <w:lang w:val="en-GB"/>
            </w:rPr>
            <w:fldChar w:fldCharType="separate"/>
          </w:r>
          <w:r w:rsidR="007061A1" w:rsidRPr="007061A1">
            <w:rPr>
              <w:noProof/>
              <w:lang w:val="en-GB"/>
            </w:rPr>
            <w:t>[4]</w:t>
          </w:r>
          <w:r w:rsidR="00376D38" w:rsidRPr="00F41D04">
            <w:rPr>
              <w:lang w:val="en-GB"/>
            </w:rPr>
            <w:fldChar w:fldCharType="end"/>
          </w:r>
        </w:sdtContent>
      </w:sdt>
      <w:r w:rsidR="00376D38" w:rsidRPr="00F41D04">
        <w:rPr>
          <w:lang w:val="en-GB"/>
        </w:rPr>
        <w:t xml:space="preserve"> </w:t>
      </w:r>
      <w:r w:rsidRPr="00F41D04">
        <w:rPr>
          <w:lang w:val="en-GB"/>
        </w:rPr>
        <w:t>directly addresses the problem of user abandonment, leading to higher conversion potential.</w:t>
      </w:r>
      <w:r w:rsidR="00955FB5" w:rsidRPr="00F41D04">
        <w:rPr>
          <w:lang w:val="en-GB"/>
        </w:rPr>
        <w:t xml:space="preserve"> </w:t>
      </w:r>
    </w:p>
    <w:p w14:paraId="3875A067" w14:textId="672BD59D" w:rsidR="00C65CFA" w:rsidRPr="007F77B0" w:rsidRDefault="00DB71FF" w:rsidP="007061A1">
      <w:pPr>
        <w:jc w:val="both"/>
        <w:rPr>
          <w:lang w:val="en-GB"/>
        </w:rPr>
      </w:pPr>
      <w:r w:rsidRPr="00DB71FF">
        <w:rPr>
          <w:lang w:val="en-GB"/>
        </w:rPr>
        <w:t xml:space="preserve">By applying principles like Krug’s </w:t>
      </w:r>
      <w:r w:rsidR="00955FB5">
        <w:rPr>
          <w:lang w:val="en-GB"/>
        </w:rPr>
        <w:t>“</w:t>
      </w:r>
      <w:r w:rsidRPr="00DB71FF">
        <w:rPr>
          <w:lang w:val="en-GB"/>
        </w:rPr>
        <w:t>don’t make me think</w:t>
      </w:r>
      <w:r w:rsidR="00955FB5">
        <w:rPr>
          <w:lang w:val="en-GB"/>
        </w:rPr>
        <w:t>”</w:t>
      </w:r>
      <w:r w:rsidRPr="00DB71FF">
        <w:rPr>
          <w:lang w:val="en-GB"/>
        </w:rPr>
        <w:t xml:space="preserve"> </w:t>
      </w:r>
      <w:sdt>
        <w:sdtPr>
          <w:rPr>
            <w:lang w:val="en-GB"/>
          </w:rPr>
          <w:id w:val="1464310528"/>
          <w:citation/>
        </w:sdtPr>
        <w:sdtEndPr/>
        <w:sdtContent>
          <w:r w:rsidR="00376D38">
            <w:rPr>
              <w:lang w:val="en-GB"/>
            </w:rPr>
            <w:fldChar w:fldCharType="begin"/>
          </w:r>
          <w:r w:rsidR="00376D38" w:rsidRPr="00955FB5">
            <w:rPr>
              <w:lang w:val="en-GB"/>
            </w:rPr>
            <w:instrText xml:space="preserve"> CITATION Kru14 \l 3082 </w:instrText>
          </w:r>
          <w:r w:rsidR="00376D38">
            <w:rPr>
              <w:lang w:val="en-GB"/>
            </w:rPr>
            <w:fldChar w:fldCharType="separate"/>
          </w:r>
          <w:r w:rsidR="007061A1" w:rsidRPr="007061A1">
            <w:rPr>
              <w:noProof/>
              <w:lang w:val="en-GB"/>
            </w:rPr>
            <w:t>[4]</w:t>
          </w:r>
          <w:r w:rsidR="00376D38">
            <w:rPr>
              <w:lang w:val="en-GB"/>
            </w:rPr>
            <w:fldChar w:fldCharType="end"/>
          </w:r>
        </w:sdtContent>
      </w:sdt>
      <w:r w:rsidRPr="00DB71FF">
        <w:rPr>
          <w:lang w:val="en-GB"/>
        </w:rPr>
        <w:t xml:space="preserve">, the redesign establishes </w:t>
      </w:r>
      <w:proofErr w:type="spellStart"/>
      <w:r w:rsidRPr="00DB71FF">
        <w:rPr>
          <w:lang w:val="en-GB"/>
        </w:rPr>
        <w:t>EduNext</w:t>
      </w:r>
      <w:proofErr w:type="spellEnd"/>
      <w:r w:rsidRPr="00DB71FF">
        <w:rPr>
          <w:lang w:val="en-GB"/>
        </w:rPr>
        <w:t xml:space="preserve"> as a modern, reliable, and engaging platform, thereby advancing its strategic goal of increasing user trust, engagement, and long-term </w:t>
      </w:r>
      <w:r w:rsidR="00F41D04" w:rsidRPr="00DB71FF">
        <w:rPr>
          <w:lang w:val="en-GB"/>
        </w:rPr>
        <w:t>enrolment</w:t>
      </w:r>
      <w:r w:rsidRPr="00DB71FF">
        <w:rPr>
          <w:lang w:val="en-GB"/>
        </w:rPr>
        <w:t xml:space="preserve"> retention.</w:t>
      </w:r>
    </w:p>
    <w:bookmarkStart w:id="20" w:name="_Toc214611012" w:displacedByCustomXml="next"/>
    <w:sdt>
      <w:sdtPr>
        <w:rPr>
          <w:rFonts w:asciiTheme="minorHAnsi" w:eastAsiaTheme="minorHAnsi" w:hAnsiTheme="minorHAnsi" w:cstheme="minorBidi"/>
          <w:color w:val="auto"/>
          <w:sz w:val="24"/>
          <w:szCs w:val="24"/>
        </w:rPr>
        <w:id w:val="1982108220"/>
        <w:docPartObj>
          <w:docPartGallery w:val="Bibliographies"/>
          <w:docPartUnique/>
        </w:docPartObj>
      </w:sdtPr>
      <w:sdtEndPr/>
      <w:sdtContent>
        <w:p w14:paraId="6D6758E4" w14:textId="01BD1E30" w:rsidR="00813FFB" w:rsidRPr="00813FFB" w:rsidRDefault="00813FFB">
          <w:pPr>
            <w:pStyle w:val="Ttulo1"/>
            <w:rPr>
              <w:b/>
              <w:bCs/>
              <w:color w:val="auto"/>
            </w:rPr>
          </w:pPr>
          <w:r w:rsidRPr="00813FFB">
            <w:rPr>
              <w:b/>
              <w:bCs/>
              <w:color w:val="auto"/>
            </w:rPr>
            <w:t>REFERENCES</w:t>
          </w:r>
          <w:bookmarkEnd w:id="20"/>
        </w:p>
        <w:sdt>
          <w:sdtPr>
            <w:id w:val="-573587230"/>
            <w:bibliography/>
          </w:sdtPr>
          <w:sdtEndPr/>
          <w:sdtContent>
            <w:p w14:paraId="33A09546" w14:textId="77777777" w:rsidR="007061A1" w:rsidRDefault="00813FFB">
              <w:pPr>
                <w:rPr>
                  <w:noProof/>
                </w:rPr>
              </w:pPr>
              <w:r>
                <w:fldChar w:fldCharType="begin"/>
              </w:r>
              <w:r>
                <w:instrText>BIBLIOGRAPHY</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73"/>
                <w:gridCol w:w="8031"/>
              </w:tblGrid>
              <w:tr w:rsidR="007061A1" w:rsidRPr="009852F9" w14:paraId="761987A9" w14:textId="77777777">
                <w:trPr>
                  <w:divId w:val="1965841382"/>
                  <w:tblCellSpacing w:w="15" w:type="dxa"/>
                </w:trPr>
                <w:tc>
                  <w:tcPr>
                    <w:tcW w:w="50" w:type="pct"/>
                    <w:hideMark/>
                  </w:tcPr>
                  <w:p w14:paraId="2A1872F4" w14:textId="533BAE75" w:rsidR="007061A1" w:rsidRDefault="007061A1">
                    <w:pPr>
                      <w:pStyle w:val="Bibliografa"/>
                      <w:rPr>
                        <w:noProof/>
                        <w14:ligatures w14:val="none"/>
                      </w:rPr>
                    </w:pPr>
                    <w:r>
                      <w:rPr>
                        <w:noProof/>
                      </w:rPr>
                      <w:t xml:space="preserve">[1] </w:t>
                    </w:r>
                  </w:p>
                </w:tc>
                <w:tc>
                  <w:tcPr>
                    <w:tcW w:w="0" w:type="auto"/>
                    <w:hideMark/>
                  </w:tcPr>
                  <w:p w14:paraId="06FEC007" w14:textId="77777777" w:rsidR="007061A1" w:rsidRPr="00A46896" w:rsidRDefault="007061A1">
                    <w:pPr>
                      <w:pStyle w:val="Bibliografa"/>
                      <w:rPr>
                        <w:noProof/>
                        <w:lang w:val="en-GB"/>
                      </w:rPr>
                    </w:pPr>
                    <w:r w:rsidRPr="00A46896">
                      <w:rPr>
                        <w:noProof/>
                        <w:lang w:val="en-GB"/>
                      </w:rPr>
                      <w:t xml:space="preserve">D. Norman y J. Euchner, «Design for a Better World,» </w:t>
                    </w:r>
                    <w:r w:rsidRPr="00A46896">
                      <w:rPr>
                        <w:i/>
                        <w:iCs/>
                        <w:noProof/>
                        <w:lang w:val="en-GB"/>
                      </w:rPr>
                      <w:t xml:space="preserve">Research-Technology Management, </w:t>
                    </w:r>
                    <w:r w:rsidRPr="00A46896">
                      <w:rPr>
                        <w:noProof/>
                        <w:lang w:val="en-GB"/>
                      </w:rPr>
                      <w:t xml:space="preserve">vol. 66, nº 3, pp. 11-18, 2023. </w:t>
                    </w:r>
                  </w:p>
                </w:tc>
              </w:tr>
              <w:tr w:rsidR="007061A1" w:rsidRPr="009852F9" w14:paraId="21379862" w14:textId="77777777">
                <w:trPr>
                  <w:divId w:val="1965841382"/>
                  <w:tblCellSpacing w:w="15" w:type="dxa"/>
                </w:trPr>
                <w:tc>
                  <w:tcPr>
                    <w:tcW w:w="50" w:type="pct"/>
                    <w:hideMark/>
                  </w:tcPr>
                  <w:p w14:paraId="4C76444C" w14:textId="77777777" w:rsidR="007061A1" w:rsidRDefault="007061A1">
                    <w:pPr>
                      <w:pStyle w:val="Bibliografa"/>
                      <w:rPr>
                        <w:noProof/>
                      </w:rPr>
                    </w:pPr>
                    <w:r>
                      <w:rPr>
                        <w:noProof/>
                      </w:rPr>
                      <w:t xml:space="preserve">[2] </w:t>
                    </w:r>
                  </w:p>
                </w:tc>
                <w:tc>
                  <w:tcPr>
                    <w:tcW w:w="0" w:type="auto"/>
                    <w:hideMark/>
                  </w:tcPr>
                  <w:p w14:paraId="7026F2A5" w14:textId="77777777" w:rsidR="007061A1" w:rsidRPr="00A46896" w:rsidRDefault="007061A1">
                    <w:pPr>
                      <w:pStyle w:val="Bibliografa"/>
                      <w:rPr>
                        <w:noProof/>
                        <w:lang w:val="en-GB"/>
                      </w:rPr>
                    </w:pPr>
                    <w:r w:rsidRPr="00A46896">
                      <w:rPr>
                        <w:noProof/>
                        <w:lang w:val="en-GB"/>
                      </w:rPr>
                      <w:t xml:space="preserve">N. Tuli y A. Mantri, «Usability Principles for Augmented Reality based Kindergarten Applications,» </w:t>
                    </w:r>
                    <w:r w:rsidRPr="00A46896">
                      <w:rPr>
                        <w:i/>
                        <w:iCs/>
                        <w:noProof/>
                        <w:lang w:val="en-GB"/>
                      </w:rPr>
                      <w:t xml:space="preserve">Procedia Computer Science, </w:t>
                    </w:r>
                    <w:r w:rsidRPr="00A46896">
                      <w:rPr>
                        <w:noProof/>
                        <w:lang w:val="en-GB"/>
                      </w:rPr>
                      <w:t xml:space="preserve">vol. 172, pp. 679-687, 2020. </w:t>
                    </w:r>
                  </w:p>
                </w:tc>
              </w:tr>
              <w:tr w:rsidR="007061A1" w:rsidRPr="009852F9" w14:paraId="51BEFC6B" w14:textId="77777777">
                <w:trPr>
                  <w:divId w:val="1965841382"/>
                  <w:tblCellSpacing w:w="15" w:type="dxa"/>
                </w:trPr>
                <w:tc>
                  <w:tcPr>
                    <w:tcW w:w="50" w:type="pct"/>
                    <w:hideMark/>
                  </w:tcPr>
                  <w:p w14:paraId="6CDDA591" w14:textId="77777777" w:rsidR="007061A1" w:rsidRDefault="007061A1">
                    <w:pPr>
                      <w:pStyle w:val="Bibliografa"/>
                      <w:rPr>
                        <w:noProof/>
                      </w:rPr>
                    </w:pPr>
                    <w:r>
                      <w:rPr>
                        <w:noProof/>
                      </w:rPr>
                      <w:t xml:space="preserve">[3] </w:t>
                    </w:r>
                  </w:p>
                </w:tc>
                <w:tc>
                  <w:tcPr>
                    <w:tcW w:w="0" w:type="auto"/>
                    <w:hideMark/>
                  </w:tcPr>
                  <w:p w14:paraId="0E258DD6" w14:textId="77777777" w:rsidR="007061A1" w:rsidRPr="00A46896" w:rsidRDefault="007061A1">
                    <w:pPr>
                      <w:pStyle w:val="Bibliografa"/>
                      <w:rPr>
                        <w:noProof/>
                        <w:lang w:val="en-GB"/>
                      </w:rPr>
                    </w:pPr>
                    <w:r w:rsidRPr="00A46896">
                      <w:rPr>
                        <w:noProof/>
                        <w:lang w:val="en-GB"/>
                      </w:rPr>
                      <w:t xml:space="preserve">J. J. Garrett, The elements of user experience, </w:t>
                    </w:r>
                    <w:r>
                      <w:rPr>
                        <w:rFonts w:ascii="MS Gothic" w:eastAsia="MS Gothic" w:hAnsi="MS Gothic" w:cs="MS Gothic" w:hint="eastAsia"/>
                        <w:noProof/>
                      </w:rPr>
                      <w:t>マイナビ出版</w:t>
                    </w:r>
                    <w:r w:rsidRPr="00A46896">
                      <w:rPr>
                        <w:noProof/>
                        <w:lang w:val="en-GB"/>
                      </w:rPr>
                      <w:t xml:space="preserve">, 2022. </w:t>
                    </w:r>
                  </w:p>
                </w:tc>
              </w:tr>
              <w:tr w:rsidR="007061A1" w:rsidRPr="009852F9" w14:paraId="7E846DD3" w14:textId="77777777">
                <w:trPr>
                  <w:divId w:val="1965841382"/>
                  <w:tblCellSpacing w:w="15" w:type="dxa"/>
                </w:trPr>
                <w:tc>
                  <w:tcPr>
                    <w:tcW w:w="50" w:type="pct"/>
                    <w:hideMark/>
                  </w:tcPr>
                  <w:p w14:paraId="26E67F1F" w14:textId="77777777" w:rsidR="007061A1" w:rsidRDefault="007061A1">
                    <w:pPr>
                      <w:pStyle w:val="Bibliografa"/>
                      <w:rPr>
                        <w:noProof/>
                      </w:rPr>
                    </w:pPr>
                    <w:r>
                      <w:rPr>
                        <w:noProof/>
                      </w:rPr>
                      <w:t xml:space="preserve">[4] </w:t>
                    </w:r>
                  </w:p>
                </w:tc>
                <w:tc>
                  <w:tcPr>
                    <w:tcW w:w="0" w:type="auto"/>
                    <w:hideMark/>
                  </w:tcPr>
                  <w:p w14:paraId="73A79177" w14:textId="77777777" w:rsidR="007061A1" w:rsidRPr="00A46896" w:rsidRDefault="007061A1">
                    <w:pPr>
                      <w:pStyle w:val="Bibliografa"/>
                      <w:rPr>
                        <w:noProof/>
                        <w:lang w:val="en-GB"/>
                      </w:rPr>
                    </w:pPr>
                    <w:r w:rsidRPr="00A46896">
                      <w:rPr>
                        <w:noProof/>
                        <w:lang w:val="en-GB"/>
                      </w:rPr>
                      <w:t xml:space="preserve">S. Krug, «Don’t make me think, Revisited,» </w:t>
                    </w:r>
                    <w:r w:rsidRPr="00A46896">
                      <w:rPr>
                        <w:i/>
                        <w:iCs/>
                        <w:noProof/>
                        <w:lang w:val="en-GB"/>
                      </w:rPr>
                      <w:t xml:space="preserve">A Common Sense Approach to Web and Mobile Usability, </w:t>
                    </w:r>
                    <w:r w:rsidRPr="00A46896">
                      <w:rPr>
                        <w:noProof/>
                        <w:lang w:val="en-GB"/>
                      </w:rPr>
                      <w:t xml:space="preserve">vol. 3, 2014. </w:t>
                    </w:r>
                  </w:p>
                </w:tc>
              </w:tr>
              <w:tr w:rsidR="007061A1" w:rsidRPr="009852F9" w14:paraId="7F3037E0" w14:textId="77777777">
                <w:trPr>
                  <w:divId w:val="1965841382"/>
                  <w:tblCellSpacing w:w="15" w:type="dxa"/>
                </w:trPr>
                <w:tc>
                  <w:tcPr>
                    <w:tcW w:w="50" w:type="pct"/>
                    <w:hideMark/>
                  </w:tcPr>
                  <w:p w14:paraId="39763190" w14:textId="77777777" w:rsidR="007061A1" w:rsidRDefault="007061A1">
                    <w:pPr>
                      <w:pStyle w:val="Bibliografa"/>
                      <w:rPr>
                        <w:noProof/>
                      </w:rPr>
                    </w:pPr>
                    <w:r>
                      <w:rPr>
                        <w:noProof/>
                      </w:rPr>
                      <w:t xml:space="preserve">[5] </w:t>
                    </w:r>
                  </w:p>
                </w:tc>
                <w:tc>
                  <w:tcPr>
                    <w:tcW w:w="0" w:type="auto"/>
                    <w:hideMark/>
                  </w:tcPr>
                  <w:p w14:paraId="0658292C" w14:textId="77777777" w:rsidR="007061A1" w:rsidRPr="00A46896" w:rsidRDefault="007061A1">
                    <w:pPr>
                      <w:pStyle w:val="Bibliografa"/>
                      <w:rPr>
                        <w:noProof/>
                        <w:lang w:val="en-GB"/>
                      </w:rPr>
                    </w:pPr>
                    <w:r w:rsidRPr="00A46896">
                      <w:rPr>
                        <w:noProof/>
                        <w:lang w:val="en-GB"/>
                      </w:rPr>
                      <w:t xml:space="preserve">U. Rättel, «Creating emotions using visual design,» </w:t>
                    </w:r>
                    <w:r w:rsidRPr="00A46896">
                      <w:rPr>
                        <w:i/>
                        <w:iCs/>
                        <w:noProof/>
                        <w:lang w:val="en-GB"/>
                      </w:rPr>
                      <w:t xml:space="preserve">TURKU UNIVERSITY OF APPLIED SCIENCES - Master of Culture and Arts, </w:t>
                    </w:r>
                    <w:r w:rsidRPr="00A46896">
                      <w:rPr>
                        <w:noProof/>
                        <w:lang w:val="en-GB"/>
                      </w:rPr>
                      <w:t xml:space="preserve">2021. </w:t>
                    </w:r>
                  </w:p>
                </w:tc>
              </w:tr>
              <w:tr w:rsidR="007061A1" w:rsidRPr="009852F9" w14:paraId="37C241ED" w14:textId="77777777">
                <w:trPr>
                  <w:divId w:val="1965841382"/>
                  <w:tblCellSpacing w:w="15" w:type="dxa"/>
                </w:trPr>
                <w:tc>
                  <w:tcPr>
                    <w:tcW w:w="50" w:type="pct"/>
                    <w:hideMark/>
                  </w:tcPr>
                  <w:p w14:paraId="77DC83BC" w14:textId="77777777" w:rsidR="007061A1" w:rsidRDefault="007061A1">
                    <w:pPr>
                      <w:pStyle w:val="Bibliografa"/>
                      <w:rPr>
                        <w:noProof/>
                      </w:rPr>
                    </w:pPr>
                    <w:r>
                      <w:rPr>
                        <w:noProof/>
                      </w:rPr>
                      <w:t xml:space="preserve">[6] </w:t>
                    </w:r>
                  </w:p>
                </w:tc>
                <w:tc>
                  <w:tcPr>
                    <w:tcW w:w="0" w:type="auto"/>
                    <w:hideMark/>
                  </w:tcPr>
                  <w:p w14:paraId="61B6AAC5" w14:textId="77777777" w:rsidR="007061A1" w:rsidRPr="00A46896" w:rsidRDefault="007061A1">
                    <w:pPr>
                      <w:pStyle w:val="Bibliografa"/>
                      <w:rPr>
                        <w:noProof/>
                        <w:lang w:val="en-GB"/>
                      </w:rPr>
                    </w:pPr>
                    <w:r w:rsidRPr="00A46896">
                      <w:rPr>
                        <w:noProof/>
                        <w:lang w:val="en-GB"/>
                      </w:rPr>
                      <w:t xml:space="preserve">K. J. Murchie y D. Diomede, «Fundamentals of graphic design—essential tools for effective visual science communication,» </w:t>
                    </w:r>
                    <w:r w:rsidRPr="00A46896">
                      <w:rPr>
                        <w:i/>
                        <w:iCs/>
                        <w:noProof/>
                        <w:lang w:val="en-GB"/>
                      </w:rPr>
                      <w:t xml:space="preserve">FACETS, </w:t>
                    </w:r>
                    <w:r w:rsidRPr="00A46896">
                      <w:rPr>
                        <w:noProof/>
                        <w:lang w:val="en-GB"/>
                      </w:rPr>
                      <w:t xml:space="preserve">vol. 5, nº 1, pp. 409-422, 2025/11/03. </w:t>
                    </w:r>
                  </w:p>
                </w:tc>
              </w:tr>
              <w:tr w:rsidR="007061A1" w:rsidRPr="009852F9" w14:paraId="17291AA3" w14:textId="77777777">
                <w:trPr>
                  <w:divId w:val="1965841382"/>
                  <w:tblCellSpacing w:w="15" w:type="dxa"/>
                </w:trPr>
                <w:tc>
                  <w:tcPr>
                    <w:tcW w:w="50" w:type="pct"/>
                    <w:hideMark/>
                  </w:tcPr>
                  <w:p w14:paraId="3267EC54" w14:textId="77777777" w:rsidR="007061A1" w:rsidRDefault="007061A1">
                    <w:pPr>
                      <w:pStyle w:val="Bibliografa"/>
                      <w:rPr>
                        <w:noProof/>
                      </w:rPr>
                    </w:pPr>
                    <w:r>
                      <w:rPr>
                        <w:noProof/>
                      </w:rPr>
                      <w:t xml:space="preserve">[7] </w:t>
                    </w:r>
                  </w:p>
                </w:tc>
                <w:tc>
                  <w:tcPr>
                    <w:tcW w:w="0" w:type="auto"/>
                    <w:hideMark/>
                  </w:tcPr>
                  <w:p w14:paraId="57E21414" w14:textId="77777777" w:rsidR="007061A1" w:rsidRPr="00A46896" w:rsidRDefault="007061A1">
                    <w:pPr>
                      <w:pStyle w:val="Bibliografa"/>
                      <w:rPr>
                        <w:noProof/>
                        <w:lang w:val="en-GB"/>
                      </w:rPr>
                    </w:pPr>
                    <w:r w:rsidRPr="00A46896">
                      <w:rPr>
                        <w:noProof/>
                        <w:lang w:val="en-GB"/>
                      </w:rPr>
                      <w:t xml:space="preserve">G. Colborne, «Simple and usable web, mobile, and interaction design,» </w:t>
                    </w:r>
                    <w:r w:rsidRPr="00A46896">
                      <w:rPr>
                        <w:i/>
                        <w:iCs/>
                        <w:noProof/>
                        <w:lang w:val="en-GB"/>
                      </w:rPr>
                      <w:t xml:space="preserve">New Riders, </w:t>
                    </w:r>
                    <w:r w:rsidRPr="00A46896">
                      <w:rPr>
                        <w:noProof/>
                        <w:lang w:val="en-GB"/>
                      </w:rPr>
                      <w:t xml:space="preserve">2017. </w:t>
                    </w:r>
                  </w:p>
                </w:tc>
              </w:tr>
              <w:tr w:rsidR="007061A1" w:rsidRPr="009852F9" w14:paraId="3D228E70" w14:textId="77777777">
                <w:trPr>
                  <w:divId w:val="1965841382"/>
                  <w:tblCellSpacing w:w="15" w:type="dxa"/>
                </w:trPr>
                <w:tc>
                  <w:tcPr>
                    <w:tcW w:w="50" w:type="pct"/>
                    <w:hideMark/>
                  </w:tcPr>
                  <w:p w14:paraId="1EEF8AC0" w14:textId="77777777" w:rsidR="007061A1" w:rsidRDefault="007061A1">
                    <w:pPr>
                      <w:pStyle w:val="Bibliografa"/>
                      <w:rPr>
                        <w:noProof/>
                      </w:rPr>
                    </w:pPr>
                    <w:r>
                      <w:rPr>
                        <w:noProof/>
                      </w:rPr>
                      <w:t xml:space="preserve">[8] </w:t>
                    </w:r>
                  </w:p>
                </w:tc>
                <w:tc>
                  <w:tcPr>
                    <w:tcW w:w="0" w:type="auto"/>
                    <w:hideMark/>
                  </w:tcPr>
                  <w:p w14:paraId="66AAAFAE" w14:textId="77777777" w:rsidR="007061A1" w:rsidRPr="00A46896" w:rsidRDefault="007061A1">
                    <w:pPr>
                      <w:pStyle w:val="Bibliografa"/>
                      <w:rPr>
                        <w:noProof/>
                        <w:lang w:val="en-GB"/>
                      </w:rPr>
                    </w:pPr>
                    <w:r w:rsidRPr="00A46896">
                      <w:rPr>
                        <w:noProof/>
                        <w:lang w:val="en-GB"/>
                      </w:rPr>
                      <w:t xml:space="preserve">J. A. Johnson, «Designing with the mind in mind: The psychological basis for ui design guidelines,» de </w:t>
                    </w:r>
                    <w:r w:rsidRPr="00A46896">
                      <w:rPr>
                        <w:i/>
                        <w:iCs/>
                        <w:noProof/>
                        <w:lang w:val="en-GB"/>
                      </w:rPr>
                      <w:t>Proceedings of the 33rd Annual ACM Conference Extended Abstracts on Human Factors in Computing Systems</w:t>
                    </w:r>
                    <w:r w:rsidRPr="00A46896">
                      <w:rPr>
                        <w:noProof/>
                        <w:lang w:val="en-GB"/>
                      </w:rPr>
                      <w:t xml:space="preserve">, 2015. </w:t>
                    </w:r>
                  </w:p>
                </w:tc>
              </w:tr>
              <w:tr w:rsidR="007061A1" w:rsidRPr="009852F9" w14:paraId="1BD70ADD" w14:textId="77777777">
                <w:trPr>
                  <w:divId w:val="1965841382"/>
                  <w:tblCellSpacing w:w="15" w:type="dxa"/>
                </w:trPr>
                <w:tc>
                  <w:tcPr>
                    <w:tcW w:w="50" w:type="pct"/>
                    <w:hideMark/>
                  </w:tcPr>
                  <w:p w14:paraId="71BF2B90" w14:textId="77777777" w:rsidR="007061A1" w:rsidRDefault="007061A1">
                    <w:pPr>
                      <w:pStyle w:val="Bibliografa"/>
                      <w:rPr>
                        <w:noProof/>
                      </w:rPr>
                    </w:pPr>
                    <w:r>
                      <w:rPr>
                        <w:noProof/>
                      </w:rPr>
                      <w:lastRenderedPageBreak/>
                      <w:t xml:space="preserve">[9] </w:t>
                    </w:r>
                  </w:p>
                </w:tc>
                <w:tc>
                  <w:tcPr>
                    <w:tcW w:w="0" w:type="auto"/>
                    <w:hideMark/>
                  </w:tcPr>
                  <w:p w14:paraId="4DF71B16" w14:textId="77777777" w:rsidR="007061A1" w:rsidRPr="00A46896" w:rsidRDefault="007061A1">
                    <w:pPr>
                      <w:pStyle w:val="Bibliografa"/>
                      <w:rPr>
                        <w:noProof/>
                        <w:lang w:val="en-GB"/>
                      </w:rPr>
                    </w:pPr>
                    <w:r w:rsidRPr="00A46896">
                      <w:rPr>
                        <w:noProof/>
                        <w:lang w:val="en-GB"/>
                      </w:rPr>
                      <w:t xml:space="preserve">A. Parlakkiliç, «Evaluating the effects of responsive design on the usability of academic websites in the pandemic,» </w:t>
                    </w:r>
                    <w:r w:rsidRPr="00A46896">
                      <w:rPr>
                        <w:i/>
                        <w:iCs/>
                        <w:noProof/>
                        <w:lang w:val="en-GB"/>
                      </w:rPr>
                      <w:t xml:space="preserve">Education and information technologies, </w:t>
                    </w:r>
                    <w:r w:rsidRPr="00A46896">
                      <w:rPr>
                        <w:noProof/>
                        <w:lang w:val="en-GB"/>
                      </w:rPr>
                      <w:t xml:space="preserve">vol. 27, nº 1, pp. 1307-1322, 2022. </w:t>
                    </w:r>
                  </w:p>
                </w:tc>
              </w:tr>
              <w:tr w:rsidR="007061A1" w:rsidRPr="009852F9" w14:paraId="61D9875F" w14:textId="77777777">
                <w:trPr>
                  <w:divId w:val="1965841382"/>
                  <w:tblCellSpacing w:w="15" w:type="dxa"/>
                </w:trPr>
                <w:tc>
                  <w:tcPr>
                    <w:tcW w:w="50" w:type="pct"/>
                    <w:hideMark/>
                  </w:tcPr>
                  <w:p w14:paraId="23C87B08" w14:textId="77777777" w:rsidR="007061A1" w:rsidRDefault="007061A1">
                    <w:pPr>
                      <w:pStyle w:val="Bibliografa"/>
                      <w:rPr>
                        <w:noProof/>
                      </w:rPr>
                    </w:pPr>
                    <w:r>
                      <w:rPr>
                        <w:noProof/>
                      </w:rPr>
                      <w:t xml:space="preserve">[10] </w:t>
                    </w:r>
                  </w:p>
                </w:tc>
                <w:tc>
                  <w:tcPr>
                    <w:tcW w:w="0" w:type="auto"/>
                    <w:hideMark/>
                  </w:tcPr>
                  <w:p w14:paraId="5D24A4F7" w14:textId="77777777" w:rsidR="007061A1" w:rsidRPr="00A46896" w:rsidRDefault="007061A1">
                    <w:pPr>
                      <w:pStyle w:val="Bibliografa"/>
                      <w:rPr>
                        <w:noProof/>
                        <w:lang w:val="en-GB"/>
                      </w:rPr>
                    </w:pPr>
                    <w:r w:rsidRPr="00A46896">
                      <w:rPr>
                        <w:noProof/>
                        <w:lang w:val="en-GB"/>
                      </w:rPr>
                      <w:t xml:space="preserve">O. Romaniuk y Y. Kovalova, «Web design development concepts,» </w:t>
                    </w:r>
                    <w:r w:rsidRPr="00A46896">
                      <w:rPr>
                        <w:i/>
                        <w:iCs/>
                        <w:noProof/>
                        <w:lang w:val="en-GB"/>
                      </w:rPr>
                      <w:t xml:space="preserve">GS Publishing Services, </w:t>
                    </w:r>
                    <w:r w:rsidRPr="00A46896">
                      <w:rPr>
                        <w:noProof/>
                        <w:lang w:val="en-GB"/>
                      </w:rPr>
                      <w:t xml:space="preserve">pp. 30-94, 2025. </w:t>
                    </w:r>
                  </w:p>
                </w:tc>
              </w:tr>
            </w:tbl>
            <w:p w14:paraId="30CA171E" w14:textId="486E7ADC" w:rsidR="00813FFB" w:rsidRDefault="00813FFB">
              <w:r>
                <w:rPr>
                  <w:b/>
                  <w:bCs/>
                </w:rPr>
                <w:fldChar w:fldCharType="end"/>
              </w:r>
            </w:p>
          </w:sdtContent>
        </w:sdt>
      </w:sdtContent>
    </w:sdt>
    <w:p w14:paraId="7A7A9868" w14:textId="326AD484" w:rsidR="0029046B" w:rsidRPr="00877836" w:rsidRDefault="0029046B" w:rsidP="00B046E0">
      <w:pPr>
        <w:ind w:left="708"/>
        <w:jc w:val="both"/>
        <w:rPr>
          <w:b/>
          <w:bCs/>
          <w:lang w:val="en-GB"/>
        </w:rPr>
      </w:pPr>
    </w:p>
    <w:sectPr w:rsidR="0029046B" w:rsidRPr="00877836" w:rsidSect="00A87478">
      <w:headerReference w:type="default" r:id="rId21"/>
      <w:footerReference w:type="default" r:id="rId22"/>
      <w:headerReference w:type="first" r:id="rId23"/>
      <w:pgSz w:w="11906" w:h="16838"/>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CBEFAE" w14:textId="77777777" w:rsidR="000C7E28" w:rsidRDefault="000C7E28" w:rsidP="000635E7">
      <w:pPr>
        <w:spacing w:after="0" w:line="240" w:lineRule="auto"/>
      </w:pPr>
      <w:r>
        <w:separator/>
      </w:r>
    </w:p>
  </w:endnote>
  <w:endnote w:type="continuationSeparator" w:id="0">
    <w:p w14:paraId="6A1454E0" w14:textId="77777777" w:rsidR="000C7E28" w:rsidRDefault="000C7E28" w:rsidP="000635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85941527"/>
      <w:docPartObj>
        <w:docPartGallery w:val="Page Numbers (Bottom of Page)"/>
        <w:docPartUnique/>
      </w:docPartObj>
    </w:sdtPr>
    <w:sdtEndPr>
      <w:rPr>
        <w:color w:val="7F7F7F" w:themeColor="background1" w:themeShade="7F"/>
        <w:spacing w:val="60"/>
      </w:rPr>
    </w:sdtEndPr>
    <w:sdtContent>
      <w:p w14:paraId="6EF62373" w14:textId="40DC3E5C" w:rsidR="00532EAE" w:rsidRPr="00532EAE" w:rsidRDefault="00532EAE" w:rsidP="00532EAE">
        <w:pPr>
          <w:pStyle w:val="Piedepgina"/>
          <w:pBdr>
            <w:top w:val="single" w:sz="4" w:space="1" w:color="D9D9D9" w:themeColor="background1" w:themeShade="D9"/>
          </w:pBdr>
          <w:jc w:val="right"/>
          <w:rPr>
            <w:color w:val="7F7F7F" w:themeColor="background1" w:themeShade="7F"/>
            <w:spacing w:val="60"/>
          </w:rPr>
        </w:pPr>
        <w:r>
          <w:fldChar w:fldCharType="begin"/>
        </w:r>
        <w:r>
          <w:instrText>PAGE   \* MERGEFORMAT</w:instrText>
        </w:r>
        <w:r>
          <w:fldChar w:fldCharType="separate"/>
        </w:r>
        <w:r>
          <w:t>2</w:t>
        </w:r>
        <w:r>
          <w:fldChar w:fldCharType="end"/>
        </w:r>
        <w:r>
          <w:t xml:space="preserve"> | </w:t>
        </w:r>
        <w:r>
          <w:rPr>
            <w:color w:val="7F7F7F" w:themeColor="background1" w:themeShade="7F"/>
            <w:spacing w:val="60"/>
          </w:rPr>
          <w:t>Page</w:t>
        </w:r>
      </w:p>
    </w:sdtContent>
  </w:sdt>
  <w:p w14:paraId="769C6A76" w14:textId="77777777" w:rsidR="000635E7" w:rsidRDefault="000635E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5E503D" w14:textId="77777777" w:rsidR="000C7E28" w:rsidRDefault="000C7E28" w:rsidP="000635E7">
      <w:pPr>
        <w:spacing w:after="0" w:line="240" w:lineRule="auto"/>
      </w:pPr>
      <w:r>
        <w:separator/>
      </w:r>
    </w:p>
  </w:footnote>
  <w:footnote w:type="continuationSeparator" w:id="0">
    <w:p w14:paraId="22519BEC" w14:textId="77777777" w:rsidR="000C7E28" w:rsidRDefault="000C7E28" w:rsidP="000635E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DC79E2" w14:textId="6CC342CB" w:rsidR="00532EAE" w:rsidRPr="0033697B" w:rsidRDefault="002E03A0" w:rsidP="00532EAE">
    <w:pPr>
      <w:pStyle w:val="Encabezado"/>
      <w:rPr>
        <w:lang w:val="en-GB"/>
      </w:rPr>
    </w:pPr>
    <w:r w:rsidRPr="009C6606">
      <w:rPr>
        <w:noProof/>
        <w:sz w:val="16"/>
        <w:szCs w:val="16"/>
      </w:rPr>
      <w:drawing>
        <wp:anchor distT="0" distB="0" distL="114300" distR="114300" simplePos="0" relativeHeight="251658241" behindDoc="0" locked="0" layoutInCell="1" allowOverlap="1" wp14:anchorId="503D5125" wp14:editId="5B5EDDBE">
          <wp:simplePos x="0" y="0"/>
          <wp:positionH relativeFrom="margin">
            <wp:align>right</wp:align>
          </wp:positionH>
          <wp:positionV relativeFrom="paragraph">
            <wp:posOffset>2239</wp:posOffset>
          </wp:positionV>
          <wp:extent cx="813435" cy="406400"/>
          <wp:effectExtent l="0" t="0" r="5715" b="0"/>
          <wp:wrapSquare wrapText="bothSides"/>
          <wp:docPr id="527088573" name="Picture 4"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2324650" name="Picture 4" descr="A close-up of a sign&#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813435" cy="406400"/>
                  </a:xfrm>
                  <a:prstGeom prst="rect">
                    <a:avLst/>
                  </a:prstGeom>
                </pic:spPr>
              </pic:pic>
            </a:graphicData>
          </a:graphic>
        </wp:anchor>
      </w:drawing>
    </w:r>
    <w:r w:rsidR="00532EAE" w:rsidRPr="009C6606">
      <w:rPr>
        <w:noProof/>
        <w:sz w:val="16"/>
        <w:szCs w:val="16"/>
      </w:rPr>
      <w:drawing>
        <wp:anchor distT="0" distB="0" distL="114300" distR="114300" simplePos="0" relativeHeight="251658242" behindDoc="0" locked="0" layoutInCell="1" allowOverlap="1" wp14:anchorId="0C175BD8" wp14:editId="772B1374">
          <wp:simplePos x="0" y="0"/>
          <wp:positionH relativeFrom="margin">
            <wp:align>right</wp:align>
          </wp:positionH>
          <wp:positionV relativeFrom="paragraph">
            <wp:posOffset>2239</wp:posOffset>
          </wp:positionV>
          <wp:extent cx="813435" cy="406400"/>
          <wp:effectExtent l="0" t="0" r="5715" b="0"/>
          <wp:wrapSquare wrapText="bothSides"/>
          <wp:docPr id="1045631322" name="Picture 4"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2324650" name="Picture 4" descr="A close-up of a sign&#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813435" cy="406400"/>
                  </a:xfrm>
                  <a:prstGeom prst="rect">
                    <a:avLst/>
                  </a:prstGeom>
                </pic:spPr>
              </pic:pic>
            </a:graphicData>
          </a:graphic>
        </wp:anchor>
      </w:drawing>
    </w:r>
    <w:r w:rsidR="00532EAE" w:rsidRPr="0033697B">
      <w:rPr>
        <w:lang w:val="en-GB"/>
      </w:rPr>
      <w:t>Pedro GAETJENS MOLONGUA</w:t>
    </w:r>
  </w:p>
  <w:p w14:paraId="5A3C92DD" w14:textId="77777777" w:rsidR="00532EAE" w:rsidRPr="0033697B" w:rsidRDefault="00532EAE" w:rsidP="00532EAE">
    <w:pPr>
      <w:pStyle w:val="Encabezado"/>
      <w:rPr>
        <w:sz w:val="16"/>
        <w:szCs w:val="16"/>
        <w:lang w:val="en-GB"/>
      </w:rPr>
    </w:pPr>
    <w:r w:rsidRPr="0033697B">
      <w:rPr>
        <w:sz w:val="16"/>
        <w:szCs w:val="16"/>
        <w:lang w:val="en-GB"/>
      </w:rPr>
      <w:t>University of Wales Trinity Saint David</w:t>
    </w:r>
  </w:p>
  <w:p w14:paraId="43476F48" w14:textId="5D438607" w:rsidR="00532EAE" w:rsidRDefault="00532EAE">
    <w:pPr>
      <w:pStyle w:val="Encabezado"/>
    </w:pPr>
    <w:proofErr w:type="spellStart"/>
    <w:r w:rsidRPr="007E1496">
      <w:rPr>
        <w:sz w:val="16"/>
        <w:szCs w:val="16"/>
      </w:rPr>
      <w:t>BSc</w:t>
    </w:r>
    <w:proofErr w:type="spellEnd"/>
    <w:r w:rsidRPr="007E1496">
      <w:rPr>
        <w:sz w:val="16"/>
        <w:szCs w:val="16"/>
      </w:rPr>
      <w:t xml:space="preserve"> </w:t>
    </w:r>
    <w:proofErr w:type="spellStart"/>
    <w:r w:rsidRPr="007E1496">
      <w:rPr>
        <w:sz w:val="16"/>
        <w:szCs w:val="16"/>
      </w:rPr>
      <w:t>Applied</w:t>
    </w:r>
    <w:proofErr w:type="spellEnd"/>
    <w:r w:rsidRPr="007E1496">
      <w:rPr>
        <w:sz w:val="16"/>
        <w:szCs w:val="16"/>
      </w:rPr>
      <w:t xml:space="preserve"> Computing</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4C2135" w14:textId="77777777" w:rsidR="0033697B" w:rsidRPr="0033697B" w:rsidRDefault="0033697B" w:rsidP="0033697B">
    <w:pPr>
      <w:pStyle w:val="Encabezado"/>
      <w:rPr>
        <w:lang w:val="en-GB"/>
      </w:rPr>
    </w:pPr>
    <w:r w:rsidRPr="009C6606">
      <w:rPr>
        <w:noProof/>
        <w:sz w:val="16"/>
        <w:szCs w:val="16"/>
      </w:rPr>
      <w:drawing>
        <wp:anchor distT="0" distB="0" distL="114300" distR="114300" simplePos="0" relativeHeight="251658240" behindDoc="0" locked="0" layoutInCell="1" allowOverlap="1" wp14:anchorId="2E72220C" wp14:editId="6B90F375">
          <wp:simplePos x="0" y="0"/>
          <wp:positionH relativeFrom="margin">
            <wp:align>right</wp:align>
          </wp:positionH>
          <wp:positionV relativeFrom="paragraph">
            <wp:posOffset>2239</wp:posOffset>
          </wp:positionV>
          <wp:extent cx="813435" cy="406400"/>
          <wp:effectExtent l="0" t="0" r="5715" b="0"/>
          <wp:wrapSquare wrapText="bothSides"/>
          <wp:docPr id="525613245" name="Picture 4"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2324650" name="Picture 4" descr="A close-up of a sign&#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813435" cy="406400"/>
                  </a:xfrm>
                  <a:prstGeom prst="rect">
                    <a:avLst/>
                  </a:prstGeom>
                </pic:spPr>
              </pic:pic>
            </a:graphicData>
          </a:graphic>
        </wp:anchor>
      </w:drawing>
    </w:r>
    <w:r w:rsidRPr="0033697B">
      <w:rPr>
        <w:lang w:val="en-GB"/>
      </w:rPr>
      <w:t>Pedro GAETJENS MOLONGUA</w:t>
    </w:r>
  </w:p>
  <w:p w14:paraId="14A2C7DF" w14:textId="77777777" w:rsidR="0033697B" w:rsidRPr="0033697B" w:rsidRDefault="0033697B" w:rsidP="0033697B">
    <w:pPr>
      <w:pStyle w:val="Encabezado"/>
      <w:rPr>
        <w:sz w:val="16"/>
        <w:szCs w:val="16"/>
        <w:lang w:val="en-GB"/>
      </w:rPr>
    </w:pPr>
    <w:r w:rsidRPr="0033697B">
      <w:rPr>
        <w:sz w:val="16"/>
        <w:szCs w:val="16"/>
        <w:lang w:val="en-GB"/>
      </w:rPr>
      <w:t>University of Wales Trinity Saint David</w:t>
    </w:r>
  </w:p>
  <w:p w14:paraId="24F94CBB" w14:textId="18D2EE71" w:rsidR="0033697B" w:rsidRDefault="007E1496">
    <w:pPr>
      <w:pStyle w:val="Encabezado"/>
    </w:pPr>
    <w:proofErr w:type="spellStart"/>
    <w:r w:rsidRPr="007E1496">
      <w:rPr>
        <w:sz w:val="16"/>
        <w:szCs w:val="16"/>
      </w:rPr>
      <w:t>BSc</w:t>
    </w:r>
    <w:proofErr w:type="spellEnd"/>
    <w:r w:rsidRPr="007E1496">
      <w:rPr>
        <w:sz w:val="16"/>
        <w:szCs w:val="16"/>
      </w:rPr>
      <w:t xml:space="preserve"> </w:t>
    </w:r>
    <w:proofErr w:type="spellStart"/>
    <w:r w:rsidRPr="007E1496">
      <w:rPr>
        <w:sz w:val="16"/>
        <w:szCs w:val="16"/>
      </w:rPr>
      <w:t>Applied</w:t>
    </w:r>
    <w:proofErr w:type="spellEnd"/>
    <w:r w:rsidRPr="007E1496">
      <w:rPr>
        <w:sz w:val="16"/>
        <w:szCs w:val="16"/>
      </w:rPr>
      <w:t xml:space="preserve"> Computing</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53893"/>
    <w:multiLevelType w:val="hybridMultilevel"/>
    <w:tmpl w:val="2278B4C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92B6DDF"/>
    <w:multiLevelType w:val="hybridMultilevel"/>
    <w:tmpl w:val="82F2E26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98A1CC5"/>
    <w:multiLevelType w:val="hybridMultilevel"/>
    <w:tmpl w:val="E1CE30F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BDB0843"/>
    <w:multiLevelType w:val="hybridMultilevel"/>
    <w:tmpl w:val="459AA5C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8791DDB"/>
    <w:multiLevelType w:val="hybridMultilevel"/>
    <w:tmpl w:val="2FA8C02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278B43B0"/>
    <w:multiLevelType w:val="hybridMultilevel"/>
    <w:tmpl w:val="F964F4C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2D722932"/>
    <w:multiLevelType w:val="hybridMultilevel"/>
    <w:tmpl w:val="5BFA0EA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321E56A5"/>
    <w:multiLevelType w:val="hybridMultilevel"/>
    <w:tmpl w:val="59EE754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3876EA8"/>
    <w:multiLevelType w:val="hybridMultilevel"/>
    <w:tmpl w:val="EB20C3D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34747D95"/>
    <w:multiLevelType w:val="hybridMultilevel"/>
    <w:tmpl w:val="4180400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391D548D"/>
    <w:multiLevelType w:val="hybridMultilevel"/>
    <w:tmpl w:val="ECBA4C90"/>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1" w15:restartNumberingAfterBreak="0">
    <w:nsid w:val="39A416EC"/>
    <w:multiLevelType w:val="hybridMultilevel"/>
    <w:tmpl w:val="24BC85E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41C96FD1"/>
    <w:multiLevelType w:val="hybridMultilevel"/>
    <w:tmpl w:val="F9CA50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49AB772B"/>
    <w:multiLevelType w:val="hybridMultilevel"/>
    <w:tmpl w:val="FA2CF05E"/>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4" w15:restartNumberingAfterBreak="0">
    <w:nsid w:val="4DF16D90"/>
    <w:multiLevelType w:val="hybridMultilevel"/>
    <w:tmpl w:val="DEAC0F9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4F4D71DD"/>
    <w:multiLevelType w:val="hybridMultilevel"/>
    <w:tmpl w:val="E49028A0"/>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6" w15:restartNumberingAfterBreak="0">
    <w:nsid w:val="51F15E63"/>
    <w:multiLevelType w:val="hybridMultilevel"/>
    <w:tmpl w:val="A4DACD34"/>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7" w15:restartNumberingAfterBreak="0">
    <w:nsid w:val="53AB0911"/>
    <w:multiLevelType w:val="hybridMultilevel"/>
    <w:tmpl w:val="284EA49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57AA705E"/>
    <w:multiLevelType w:val="hybridMultilevel"/>
    <w:tmpl w:val="15C6935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5AF83804"/>
    <w:multiLevelType w:val="hybridMultilevel"/>
    <w:tmpl w:val="5CC08D0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5B8419D3"/>
    <w:multiLevelType w:val="hybridMultilevel"/>
    <w:tmpl w:val="E7123FC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5DA83D00"/>
    <w:multiLevelType w:val="hybridMultilevel"/>
    <w:tmpl w:val="EE16845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5DF5399D"/>
    <w:multiLevelType w:val="hybridMultilevel"/>
    <w:tmpl w:val="2EDE884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61891AAC"/>
    <w:multiLevelType w:val="hybridMultilevel"/>
    <w:tmpl w:val="D7FEB14C"/>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24" w15:restartNumberingAfterBreak="0">
    <w:nsid w:val="69070AA2"/>
    <w:multiLevelType w:val="hybridMultilevel"/>
    <w:tmpl w:val="2DD2242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6A767DF5"/>
    <w:multiLevelType w:val="hybridMultilevel"/>
    <w:tmpl w:val="FD74DCC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72836C81"/>
    <w:multiLevelType w:val="hybridMultilevel"/>
    <w:tmpl w:val="E0747DA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754A575A"/>
    <w:multiLevelType w:val="hybridMultilevel"/>
    <w:tmpl w:val="BFDE175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791D0D74"/>
    <w:multiLevelType w:val="hybridMultilevel"/>
    <w:tmpl w:val="88545E1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98931992">
    <w:abstractNumId w:val="10"/>
  </w:num>
  <w:num w:numId="2" w16cid:durableId="930352894">
    <w:abstractNumId w:val="16"/>
  </w:num>
  <w:num w:numId="3" w16cid:durableId="1960795067">
    <w:abstractNumId w:val="15"/>
  </w:num>
  <w:num w:numId="4" w16cid:durableId="264271818">
    <w:abstractNumId w:val="18"/>
  </w:num>
  <w:num w:numId="5" w16cid:durableId="772087584">
    <w:abstractNumId w:val="12"/>
  </w:num>
  <w:num w:numId="6" w16cid:durableId="1766225352">
    <w:abstractNumId w:val="22"/>
  </w:num>
  <w:num w:numId="7" w16cid:durableId="1137525750">
    <w:abstractNumId w:val="0"/>
  </w:num>
  <w:num w:numId="8" w16cid:durableId="778111781">
    <w:abstractNumId w:val="8"/>
  </w:num>
  <w:num w:numId="9" w16cid:durableId="908268585">
    <w:abstractNumId w:val="3"/>
  </w:num>
  <w:num w:numId="10" w16cid:durableId="1629119081">
    <w:abstractNumId w:val="4"/>
  </w:num>
  <w:num w:numId="11" w16cid:durableId="1763069009">
    <w:abstractNumId w:val="1"/>
  </w:num>
  <w:num w:numId="12" w16cid:durableId="1870144520">
    <w:abstractNumId w:val="2"/>
  </w:num>
  <w:num w:numId="13" w16cid:durableId="1944261441">
    <w:abstractNumId w:val="17"/>
  </w:num>
  <w:num w:numId="14" w16cid:durableId="1731614106">
    <w:abstractNumId w:val="11"/>
  </w:num>
  <w:num w:numId="15" w16cid:durableId="1132479169">
    <w:abstractNumId w:val="9"/>
  </w:num>
  <w:num w:numId="16" w16cid:durableId="1610623924">
    <w:abstractNumId w:val="20"/>
  </w:num>
  <w:num w:numId="17" w16cid:durableId="1393038872">
    <w:abstractNumId w:val="21"/>
  </w:num>
  <w:num w:numId="18" w16cid:durableId="1838958172">
    <w:abstractNumId w:val="27"/>
  </w:num>
  <w:num w:numId="19" w16cid:durableId="1720975868">
    <w:abstractNumId w:val="14"/>
  </w:num>
  <w:num w:numId="20" w16cid:durableId="1915162537">
    <w:abstractNumId w:val="25"/>
  </w:num>
  <w:num w:numId="21" w16cid:durableId="724184264">
    <w:abstractNumId w:val="5"/>
  </w:num>
  <w:num w:numId="22" w16cid:durableId="73825437">
    <w:abstractNumId w:val="19"/>
  </w:num>
  <w:num w:numId="23" w16cid:durableId="176578497">
    <w:abstractNumId w:val="6"/>
  </w:num>
  <w:num w:numId="24" w16cid:durableId="238251728">
    <w:abstractNumId w:val="28"/>
  </w:num>
  <w:num w:numId="25" w16cid:durableId="1121387454">
    <w:abstractNumId w:val="7"/>
  </w:num>
  <w:num w:numId="26" w16cid:durableId="1892494070">
    <w:abstractNumId w:val="24"/>
  </w:num>
  <w:num w:numId="27" w16cid:durableId="898058380">
    <w:abstractNumId w:val="23"/>
  </w:num>
  <w:num w:numId="28" w16cid:durableId="1999766979">
    <w:abstractNumId w:val="13"/>
  </w:num>
  <w:num w:numId="29" w16cid:durableId="5116468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1D8F"/>
    <w:rsid w:val="000009D2"/>
    <w:rsid w:val="00001935"/>
    <w:rsid w:val="00003067"/>
    <w:rsid w:val="00003CB5"/>
    <w:rsid w:val="00005564"/>
    <w:rsid w:val="00007412"/>
    <w:rsid w:val="00014322"/>
    <w:rsid w:val="00017350"/>
    <w:rsid w:val="00020FAF"/>
    <w:rsid w:val="00021123"/>
    <w:rsid w:val="00021C89"/>
    <w:rsid w:val="00026BEA"/>
    <w:rsid w:val="00026CB0"/>
    <w:rsid w:val="0003193D"/>
    <w:rsid w:val="0003245C"/>
    <w:rsid w:val="00032DCA"/>
    <w:rsid w:val="000330B9"/>
    <w:rsid w:val="000379AD"/>
    <w:rsid w:val="000379C2"/>
    <w:rsid w:val="000407E5"/>
    <w:rsid w:val="00047232"/>
    <w:rsid w:val="00047D2F"/>
    <w:rsid w:val="00053EB8"/>
    <w:rsid w:val="00054004"/>
    <w:rsid w:val="0005412B"/>
    <w:rsid w:val="0005575D"/>
    <w:rsid w:val="00060D05"/>
    <w:rsid w:val="000630A7"/>
    <w:rsid w:val="000635E7"/>
    <w:rsid w:val="00063C15"/>
    <w:rsid w:val="00065C30"/>
    <w:rsid w:val="000711C7"/>
    <w:rsid w:val="00083956"/>
    <w:rsid w:val="000846E4"/>
    <w:rsid w:val="00084A3B"/>
    <w:rsid w:val="00084C52"/>
    <w:rsid w:val="000865E8"/>
    <w:rsid w:val="00092115"/>
    <w:rsid w:val="0009662C"/>
    <w:rsid w:val="000A38B6"/>
    <w:rsid w:val="000A400F"/>
    <w:rsid w:val="000A7094"/>
    <w:rsid w:val="000B1074"/>
    <w:rsid w:val="000B3ECA"/>
    <w:rsid w:val="000B5F01"/>
    <w:rsid w:val="000B6212"/>
    <w:rsid w:val="000C14D4"/>
    <w:rsid w:val="000C4F1E"/>
    <w:rsid w:val="000C7E28"/>
    <w:rsid w:val="000D2876"/>
    <w:rsid w:val="000D6F4F"/>
    <w:rsid w:val="000D7AC5"/>
    <w:rsid w:val="000E6E35"/>
    <w:rsid w:val="000F46C5"/>
    <w:rsid w:val="000F5BB8"/>
    <w:rsid w:val="0010009F"/>
    <w:rsid w:val="00101F31"/>
    <w:rsid w:val="001021E1"/>
    <w:rsid w:val="00103868"/>
    <w:rsid w:val="00103F17"/>
    <w:rsid w:val="00105159"/>
    <w:rsid w:val="00120DD7"/>
    <w:rsid w:val="0012387E"/>
    <w:rsid w:val="00127FA0"/>
    <w:rsid w:val="00131BE7"/>
    <w:rsid w:val="00132E97"/>
    <w:rsid w:val="0013401C"/>
    <w:rsid w:val="00134160"/>
    <w:rsid w:val="0013467D"/>
    <w:rsid w:val="00134FB6"/>
    <w:rsid w:val="00141129"/>
    <w:rsid w:val="00144765"/>
    <w:rsid w:val="00147367"/>
    <w:rsid w:val="00151C73"/>
    <w:rsid w:val="001561A1"/>
    <w:rsid w:val="00164E80"/>
    <w:rsid w:val="00167689"/>
    <w:rsid w:val="001702CC"/>
    <w:rsid w:val="001731B2"/>
    <w:rsid w:val="001755E3"/>
    <w:rsid w:val="00181034"/>
    <w:rsid w:val="00182D6B"/>
    <w:rsid w:val="00185FC7"/>
    <w:rsid w:val="00187480"/>
    <w:rsid w:val="00187D73"/>
    <w:rsid w:val="00187F6E"/>
    <w:rsid w:val="001938DD"/>
    <w:rsid w:val="00194B24"/>
    <w:rsid w:val="00194FC9"/>
    <w:rsid w:val="00195625"/>
    <w:rsid w:val="00196E49"/>
    <w:rsid w:val="00197215"/>
    <w:rsid w:val="001974F7"/>
    <w:rsid w:val="001A514C"/>
    <w:rsid w:val="001A5156"/>
    <w:rsid w:val="001A769F"/>
    <w:rsid w:val="001A7F32"/>
    <w:rsid w:val="001B1094"/>
    <w:rsid w:val="001B17B1"/>
    <w:rsid w:val="001C02E9"/>
    <w:rsid w:val="001C0F35"/>
    <w:rsid w:val="001C1701"/>
    <w:rsid w:val="001C2E19"/>
    <w:rsid w:val="001C2E55"/>
    <w:rsid w:val="001C527B"/>
    <w:rsid w:val="001C58B7"/>
    <w:rsid w:val="001C5C16"/>
    <w:rsid w:val="001C789E"/>
    <w:rsid w:val="001D0878"/>
    <w:rsid w:val="001D2445"/>
    <w:rsid w:val="001D251E"/>
    <w:rsid w:val="001D4063"/>
    <w:rsid w:val="001D6305"/>
    <w:rsid w:val="001D6783"/>
    <w:rsid w:val="001E092A"/>
    <w:rsid w:val="001F0AD4"/>
    <w:rsid w:val="001F67D2"/>
    <w:rsid w:val="001F7510"/>
    <w:rsid w:val="00200E7B"/>
    <w:rsid w:val="00200EC7"/>
    <w:rsid w:val="002012AD"/>
    <w:rsid w:val="002017FB"/>
    <w:rsid w:val="002045D8"/>
    <w:rsid w:val="00205C82"/>
    <w:rsid w:val="002107B0"/>
    <w:rsid w:val="00213086"/>
    <w:rsid w:val="002135D2"/>
    <w:rsid w:val="00216D27"/>
    <w:rsid w:val="00220A20"/>
    <w:rsid w:val="00220B09"/>
    <w:rsid w:val="002264DC"/>
    <w:rsid w:val="00230C91"/>
    <w:rsid w:val="00232C3C"/>
    <w:rsid w:val="00242031"/>
    <w:rsid w:val="00244507"/>
    <w:rsid w:val="00244F6D"/>
    <w:rsid w:val="00245213"/>
    <w:rsid w:val="002501CA"/>
    <w:rsid w:val="002525A0"/>
    <w:rsid w:val="00252C02"/>
    <w:rsid w:val="00252FA5"/>
    <w:rsid w:val="00253BE8"/>
    <w:rsid w:val="002543AB"/>
    <w:rsid w:val="002614BA"/>
    <w:rsid w:val="002618AE"/>
    <w:rsid w:val="002630F0"/>
    <w:rsid w:val="0026515E"/>
    <w:rsid w:val="00265809"/>
    <w:rsid w:val="00270348"/>
    <w:rsid w:val="002731DA"/>
    <w:rsid w:val="00273980"/>
    <w:rsid w:val="00274F95"/>
    <w:rsid w:val="002754CF"/>
    <w:rsid w:val="00276225"/>
    <w:rsid w:val="002775B6"/>
    <w:rsid w:val="00281579"/>
    <w:rsid w:val="00287F34"/>
    <w:rsid w:val="0029046B"/>
    <w:rsid w:val="0029678F"/>
    <w:rsid w:val="00296B53"/>
    <w:rsid w:val="002978C2"/>
    <w:rsid w:val="002A440A"/>
    <w:rsid w:val="002A72AD"/>
    <w:rsid w:val="002A7E66"/>
    <w:rsid w:val="002B280E"/>
    <w:rsid w:val="002B7EE0"/>
    <w:rsid w:val="002C0555"/>
    <w:rsid w:val="002C0AFF"/>
    <w:rsid w:val="002C0F67"/>
    <w:rsid w:val="002C269E"/>
    <w:rsid w:val="002C359C"/>
    <w:rsid w:val="002C417B"/>
    <w:rsid w:val="002C6D99"/>
    <w:rsid w:val="002C785F"/>
    <w:rsid w:val="002D3B4D"/>
    <w:rsid w:val="002D59B4"/>
    <w:rsid w:val="002E03A0"/>
    <w:rsid w:val="002E29BE"/>
    <w:rsid w:val="002E2C51"/>
    <w:rsid w:val="002E496C"/>
    <w:rsid w:val="002E4E36"/>
    <w:rsid w:val="002E68F6"/>
    <w:rsid w:val="002F0DC7"/>
    <w:rsid w:val="002F35E2"/>
    <w:rsid w:val="002F370B"/>
    <w:rsid w:val="002F4226"/>
    <w:rsid w:val="002F4C12"/>
    <w:rsid w:val="002F5378"/>
    <w:rsid w:val="002F54E5"/>
    <w:rsid w:val="002F5F33"/>
    <w:rsid w:val="002F6636"/>
    <w:rsid w:val="002F7529"/>
    <w:rsid w:val="00301117"/>
    <w:rsid w:val="0030288A"/>
    <w:rsid w:val="003054ED"/>
    <w:rsid w:val="00305D1D"/>
    <w:rsid w:val="003062EE"/>
    <w:rsid w:val="0030632C"/>
    <w:rsid w:val="00310681"/>
    <w:rsid w:val="00312660"/>
    <w:rsid w:val="0031391B"/>
    <w:rsid w:val="003216F2"/>
    <w:rsid w:val="003219FF"/>
    <w:rsid w:val="00322D60"/>
    <w:rsid w:val="0032431B"/>
    <w:rsid w:val="00326897"/>
    <w:rsid w:val="003312AC"/>
    <w:rsid w:val="00334706"/>
    <w:rsid w:val="00335386"/>
    <w:rsid w:val="0033697B"/>
    <w:rsid w:val="0034102D"/>
    <w:rsid w:val="00341EA3"/>
    <w:rsid w:val="00342E9E"/>
    <w:rsid w:val="00343F98"/>
    <w:rsid w:val="0035067A"/>
    <w:rsid w:val="003545D1"/>
    <w:rsid w:val="00357691"/>
    <w:rsid w:val="00360C77"/>
    <w:rsid w:val="00361B8A"/>
    <w:rsid w:val="00362009"/>
    <w:rsid w:val="003650C6"/>
    <w:rsid w:val="0036539C"/>
    <w:rsid w:val="0036559E"/>
    <w:rsid w:val="00366E55"/>
    <w:rsid w:val="00371E08"/>
    <w:rsid w:val="00371EFC"/>
    <w:rsid w:val="00372648"/>
    <w:rsid w:val="00376D38"/>
    <w:rsid w:val="00377EFC"/>
    <w:rsid w:val="0038070A"/>
    <w:rsid w:val="00382D99"/>
    <w:rsid w:val="00384650"/>
    <w:rsid w:val="00387663"/>
    <w:rsid w:val="003913E7"/>
    <w:rsid w:val="00391C89"/>
    <w:rsid w:val="00392547"/>
    <w:rsid w:val="00393086"/>
    <w:rsid w:val="00393805"/>
    <w:rsid w:val="0039575C"/>
    <w:rsid w:val="003966CF"/>
    <w:rsid w:val="0039705D"/>
    <w:rsid w:val="003A071B"/>
    <w:rsid w:val="003A07B2"/>
    <w:rsid w:val="003A1B1F"/>
    <w:rsid w:val="003A5B3C"/>
    <w:rsid w:val="003A5DB8"/>
    <w:rsid w:val="003A7BAF"/>
    <w:rsid w:val="003B5437"/>
    <w:rsid w:val="003C163E"/>
    <w:rsid w:val="003C16AB"/>
    <w:rsid w:val="003C30DE"/>
    <w:rsid w:val="003C351A"/>
    <w:rsid w:val="003C4325"/>
    <w:rsid w:val="003C5472"/>
    <w:rsid w:val="003C6AF4"/>
    <w:rsid w:val="003C754D"/>
    <w:rsid w:val="003D3234"/>
    <w:rsid w:val="003D611E"/>
    <w:rsid w:val="003D61F1"/>
    <w:rsid w:val="003D680B"/>
    <w:rsid w:val="003E335F"/>
    <w:rsid w:val="003E35AD"/>
    <w:rsid w:val="003E36EE"/>
    <w:rsid w:val="003E44B0"/>
    <w:rsid w:val="003F2D3D"/>
    <w:rsid w:val="003F3601"/>
    <w:rsid w:val="003F5D89"/>
    <w:rsid w:val="003F6DEF"/>
    <w:rsid w:val="003F73F0"/>
    <w:rsid w:val="003F7888"/>
    <w:rsid w:val="003F7D1D"/>
    <w:rsid w:val="00401DA2"/>
    <w:rsid w:val="004025E5"/>
    <w:rsid w:val="00402654"/>
    <w:rsid w:val="004027B4"/>
    <w:rsid w:val="00402C53"/>
    <w:rsid w:val="0040370A"/>
    <w:rsid w:val="0040578C"/>
    <w:rsid w:val="004179CB"/>
    <w:rsid w:val="0042253B"/>
    <w:rsid w:val="00423B95"/>
    <w:rsid w:val="004253BC"/>
    <w:rsid w:val="00426656"/>
    <w:rsid w:val="00430D2B"/>
    <w:rsid w:val="00432555"/>
    <w:rsid w:val="00432EE1"/>
    <w:rsid w:val="004344A9"/>
    <w:rsid w:val="004350C4"/>
    <w:rsid w:val="00440C9B"/>
    <w:rsid w:val="00447788"/>
    <w:rsid w:val="00447D63"/>
    <w:rsid w:val="00450D1A"/>
    <w:rsid w:val="00452271"/>
    <w:rsid w:val="00455196"/>
    <w:rsid w:val="00461DE0"/>
    <w:rsid w:val="00463B54"/>
    <w:rsid w:val="0046414E"/>
    <w:rsid w:val="00467472"/>
    <w:rsid w:val="0047000B"/>
    <w:rsid w:val="004708FE"/>
    <w:rsid w:val="0047101D"/>
    <w:rsid w:val="004710E9"/>
    <w:rsid w:val="00474B0F"/>
    <w:rsid w:val="00475C5C"/>
    <w:rsid w:val="004770C2"/>
    <w:rsid w:val="004772EB"/>
    <w:rsid w:val="004774BA"/>
    <w:rsid w:val="004777DB"/>
    <w:rsid w:val="00481E1E"/>
    <w:rsid w:val="00486681"/>
    <w:rsid w:val="0049014D"/>
    <w:rsid w:val="00494C50"/>
    <w:rsid w:val="00497F34"/>
    <w:rsid w:val="004A185C"/>
    <w:rsid w:val="004A3492"/>
    <w:rsid w:val="004A7A47"/>
    <w:rsid w:val="004B019C"/>
    <w:rsid w:val="004B01C8"/>
    <w:rsid w:val="004B0EBC"/>
    <w:rsid w:val="004B2C71"/>
    <w:rsid w:val="004B3270"/>
    <w:rsid w:val="004B5AB5"/>
    <w:rsid w:val="004B76FA"/>
    <w:rsid w:val="004C06D1"/>
    <w:rsid w:val="004C1CD3"/>
    <w:rsid w:val="004C2CA1"/>
    <w:rsid w:val="004C319B"/>
    <w:rsid w:val="004C6A75"/>
    <w:rsid w:val="004D12E4"/>
    <w:rsid w:val="004D362D"/>
    <w:rsid w:val="004D542A"/>
    <w:rsid w:val="004D5E0D"/>
    <w:rsid w:val="004D6242"/>
    <w:rsid w:val="004D7EAF"/>
    <w:rsid w:val="004E19E7"/>
    <w:rsid w:val="004E2BDC"/>
    <w:rsid w:val="004E4518"/>
    <w:rsid w:val="004E4C20"/>
    <w:rsid w:val="004E4C24"/>
    <w:rsid w:val="004E7232"/>
    <w:rsid w:val="004F277D"/>
    <w:rsid w:val="004F3748"/>
    <w:rsid w:val="004F556C"/>
    <w:rsid w:val="004F7E98"/>
    <w:rsid w:val="00510AE1"/>
    <w:rsid w:val="005119E6"/>
    <w:rsid w:val="00512D14"/>
    <w:rsid w:val="005133F4"/>
    <w:rsid w:val="00514B85"/>
    <w:rsid w:val="00514EAD"/>
    <w:rsid w:val="005177DD"/>
    <w:rsid w:val="00517819"/>
    <w:rsid w:val="0052233A"/>
    <w:rsid w:val="00524058"/>
    <w:rsid w:val="0052555B"/>
    <w:rsid w:val="00525C46"/>
    <w:rsid w:val="005264D8"/>
    <w:rsid w:val="0053090D"/>
    <w:rsid w:val="00532EAE"/>
    <w:rsid w:val="00533DB8"/>
    <w:rsid w:val="00533F03"/>
    <w:rsid w:val="00535448"/>
    <w:rsid w:val="0053577F"/>
    <w:rsid w:val="00535C00"/>
    <w:rsid w:val="00545ADD"/>
    <w:rsid w:val="00546A03"/>
    <w:rsid w:val="00547399"/>
    <w:rsid w:val="00550B96"/>
    <w:rsid w:val="005510DC"/>
    <w:rsid w:val="005522A2"/>
    <w:rsid w:val="005526AE"/>
    <w:rsid w:val="00555394"/>
    <w:rsid w:val="005558D4"/>
    <w:rsid w:val="005631B2"/>
    <w:rsid w:val="005713DD"/>
    <w:rsid w:val="005740D9"/>
    <w:rsid w:val="005744AF"/>
    <w:rsid w:val="00574A16"/>
    <w:rsid w:val="00575CB2"/>
    <w:rsid w:val="005764C5"/>
    <w:rsid w:val="005809A4"/>
    <w:rsid w:val="005845C5"/>
    <w:rsid w:val="00584A1A"/>
    <w:rsid w:val="00590130"/>
    <w:rsid w:val="0059089A"/>
    <w:rsid w:val="00590D36"/>
    <w:rsid w:val="005910BC"/>
    <w:rsid w:val="00593942"/>
    <w:rsid w:val="00596408"/>
    <w:rsid w:val="00597A22"/>
    <w:rsid w:val="005A0098"/>
    <w:rsid w:val="005A0E7D"/>
    <w:rsid w:val="005A2AC7"/>
    <w:rsid w:val="005A454B"/>
    <w:rsid w:val="005A5553"/>
    <w:rsid w:val="005B06B4"/>
    <w:rsid w:val="005B34A1"/>
    <w:rsid w:val="005B36F5"/>
    <w:rsid w:val="005B3E8F"/>
    <w:rsid w:val="005B3F2C"/>
    <w:rsid w:val="005B4A4E"/>
    <w:rsid w:val="005B5472"/>
    <w:rsid w:val="005B624D"/>
    <w:rsid w:val="005B7B32"/>
    <w:rsid w:val="005B7D89"/>
    <w:rsid w:val="005C0C91"/>
    <w:rsid w:val="005C34FA"/>
    <w:rsid w:val="005C356F"/>
    <w:rsid w:val="005C3909"/>
    <w:rsid w:val="005C4CF9"/>
    <w:rsid w:val="005C5243"/>
    <w:rsid w:val="005C6D68"/>
    <w:rsid w:val="005D013E"/>
    <w:rsid w:val="005D121A"/>
    <w:rsid w:val="005D14B0"/>
    <w:rsid w:val="005D207B"/>
    <w:rsid w:val="005D5C7D"/>
    <w:rsid w:val="005D6867"/>
    <w:rsid w:val="005D741C"/>
    <w:rsid w:val="005E0FB6"/>
    <w:rsid w:val="005E1F4A"/>
    <w:rsid w:val="005E5E6F"/>
    <w:rsid w:val="005E6492"/>
    <w:rsid w:val="005E6DF7"/>
    <w:rsid w:val="005E6E2E"/>
    <w:rsid w:val="005F29A5"/>
    <w:rsid w:val="005F3240"/>
    <w:rsid w:val="005F477C"/>
    <w:rsid w:val="005F5DD9"/>
    <w:rsid w:val="005F70AF"/>
    <w:rsid w:val="00604C2D"/>
    <w:rsid w:val="00606784"/>
    <w:rsid w:val="00610B49"/>
    <w:rsid w:val="00610D60"/>
    <w:rsid w:val="00615542"/>
    <w:rsid w:val="00615C4B"/>
    <w:rsid w:val="00622FE9"/>
    <w:rsid w:val="006243AA"/>
    <w:rsid w:val="00627659"/>
    <w:rsid w:val="00630CD1"/>
    <w:rsid w:val="006315D4"/>
    <w:rsid w:val="00633CC7"/>
    <w:rsid w:val="00635022"/>
    <w:rsid w:val="006353B2"/>
    <w:rsid w:val="006356D7"/>
    <w:rsid w:val="00640802"/>
    <w:rsid w:val="00643238"/>
    <w:rsid w:val="00650E0A"/>
    <w:rsid w:val="0065112F"/>
    <w:rsid w:val="006565DA"/>
    <w:rsid w:val="00657868"/>
    <w:rsid w:val="00662811"/>
    <w:rsid w:val="00662E62"/>
    <w:rsid w:val="006634D2"/>
    <w:rsid w:val="00663782"/>
    <w:rsid w:val="006670CD"/>
    <w:rsid w:val="00670232"/>
    <w:rsid w:val="006713F8"/>
    <w:rsid w:val="00672124"/>
    <w:rsid w:val="00672AF3"/>
    <w:rsid w:val="00675E10"/>
    <w:rsid w:val="006771E9"/>
    <w:rsid w:val="0068012B"/>
    <w:rsid w:val="0068078C"/>
    <w:rsid w:val="00680A1E"/>
    <w:rsid w:val="00681DFF"/>
    <w:rsid w:val="006835C9"/>
    <w:rsid w:val="006901AB"/>
    <w:rsid w:val="00690693"/>
    <w:rsid w:val="006928B5"/>
    <w:rsid w:val="006A2D57"/>
    <w:rsid w:val="006A2FD2"/>
    <w:rsid w:val="006A3D11"/>
    <w:rsid w:val="006A61E6"/>
    <w:rsid w:val="006A6611"/>
    <w:rsid w:val="006A6F5E"/>
    <w:rsid w:val="006B2A3F"/>
    <w:rsid w:val="006B7308"/>
    <w:rsid w:val="006C0DB7"/>
    <w:rsid w:val="006C32DB"/>
    <w:rsid w:val="006C78C7"/>
    <w:rsid w:val="006D1079"/>
    <w:rsid w:val="006D1398"/>
    <w:rsid w:val="006D19AE"/>
    <w:rsid w:val="006D1D8F"/>
    <w:rsid w:val="006D5B8A"/>
    <w:rsid w:val="006E1079"/>
    <w:rsid w:val="006E206A"/>
    <w:rsid w:val="006E2A9F"/>
    <w:rsid w:val="006E60A9"/>
    <w:rsid w:val="006E7565"/>
    <w:rsid w:val="006E7979"/>
    <w:rsid w:val="006F0A0F"/>
    <w:rsid w:val="006F1D82"/>
    <w:rsid w:val="006F3997"/>
    <w:rsid w:val="006F5658"/>
    <w:rsid w:val="006F58F9"/>
    <w:rsid w:val="006F5C44"/>
    <w:rsid w:val="006F78CE"/>
    <w:rsid w:val="007061A1"/>
    <w:rsid w:val="007068A9"/>
    <w:rsid w:val="00713B4C"/>
    <w:rsid w:val="00717F12"/>
    <w:rsid w:val="00722451"/>
    <w:rsid w:val="00725F23"/>
    <w:rsid w:val="0073007D"/>
    <w:rsid w:val="00730EE0"/>
    <w:rsid w:val="0073255F"/>
    <w:rsid w:val="007373E8"/>
    <w:rsid w:val="00740FCD"/>
    <w:rsid w:val="00741717"/>
    <w:rsid w:val="00747C7B"/>
    <w:rsid w:val="007503CD"/>
    <w:rsid w:val="00751B03"/>
    <w:rsid w:val="00752242"/>
    <w:rsid w:val="0075354B"/>
    <w:rsid w:val="00755985"/>
    <w:rsid w:val="00765868"/>
    <w:rsid w:val="00766040"/>
    <w:rsid w:val="00770517"/>
    <w:rsid w:val="00770779"/>
    <w:rsid w:val="00771A59"/>
    <w:rsid w:val="00772EE0"/>
    <w:rsid w:val="00783204"/>
    <w:rsid w:val="00784AA2"/>
    <w:rsid w:val="00785887"/>
    <w:rsid w:val="00785E66"/>
    <w:rsid w:val="00787DFA"/>
    <w:rsid w:val="00790348"/>
    <w:rsid w:val="00792E61"/>
    <w:rsid w:val="007935C3"/>
    <w:rsid w:val="00793E90"/>
    <w:rsid w:val="00794D78"/>
    <w:rsid w:val="00796E7F"/>
    <w:rsid w:val="00797D1B"/>
    <w:rsid w:val="007A0614"/>
    <w:rsid w:val="007B0249"/>
    <w:rsid w:val="007B2064"/>
    <w:rsid w:val="007B524B"/>
    <w:rsid w:val="007B775E"/>
    <w:rsid w:val="007C2316"/>
    <w:rsid w:val="007C4C30"/>
    <w:rsid w:val="007D0DEA"/>
    <w:rsid w:val="007D1768"/>
    <w:rsid w:val="007D2179"/>
    <w:rsid w:val="007D2743"/>
    <w:rsid w:val="007D4B47"/>
    <w:rsid w:val="007D55CD"/>
    <w:rsid w:val="007D59B0"/>
    <w:rsid w:val="007D7ED3"/>
    <w:rsid w:val="007E1496"/>
    <w:rsid w:val="007E177F"/>
    <w:rsid w:val="007E1C14"/>
    <w:rsid w:val="007E2719"/>
    <w:rsid w:val="007E35DB"/>
    <w:rsid w:val="007E647E"/>
    <w:rsid w:val="007E74C2"/>
    <w:rsid w:val="007F0C34"/>
    <w:rsid w:val="007F629D"/>
    <w:rsid w:val="007F6898"/>
    <w:rsid w:val="007F77B0"/>
    <w:rsid w:val="008008C8"/>
    <w:rsid w:val="00801366"/>
    <w:rsid w:val="00804F89"/>
    <w:rsid w:val="008054AD"/>
    <w:rsid w:val="008054B0"/>
    <w:rsid w:val="00805824"/>
    <w:rsid w:val="00805964"/>
    <w:rsid w:val="00805DEB"/>
    <w:rsid w:val="00807A8F"/>
    <w:rsid w:val="00807BE9"/>
    <w:rsid w:val="00813CE6"/>
    <w:rsid w:val="00813FFB"/>
    <w:rsid w:val="0081592B"/>
    <w:rsid w:val="008160DE"/>
    <w:rsid w:val="00822EF5"/>
    <w:rsid w:val="00826F66"/>
    <w:rsid w:val="00837FAE"/>
    <w:rsid w:val="00840C4B"/>
    <w:rsid w:val="008416A1"/>
    <w:rsid w:val="00842623"/>
    <w:rsid w:val="0084534D"/>
    <w:rsid w:val="00846524"/>
    <w:rsid w:val="00846EEC"/>
    <w:rsid w:val="0085029D"/>
    <w:rsid w:val="00853EF0"/>
    <w:rsid w:val="00857318"/>
    <w:rsid w:val="0085739A"/>
    <w:rsid w:val="00857971"/>
    <w:rsid w:val="00857A48"/>
    <w:rsid w:val="00857B52"/>
    <w:rsid w:val="00866903"/>
    <w:rsid w:val="00866B8B"/>
    <w:rsid w:val="008679C0"/>
    <w:rsid w:val="00871D8F"/>
    <w:rsid w:val="00873300"/>
    <w:rsid w:val="00875E59"/>
    <w:rsid w:val="008768E0"/>
    <w:rsid w:val="00877836"/>
    <w:rsid w:val="0088090A"/>
    <w:rsid w:val="00882901"/>
    <w:rsid w:val="00882F28"/>
    <w:rsid w:val="00883357"/>
    <w:rsid w:val="008862CD"/>
    <w:rsid w:val="00892F96"/>
    <w:rsid w:val="00893015"/>
    <w:rsid w:val="008942E7"/>
    <w:rsid w:val="00895852"/>
    <w:rsid w:val="008A0301"/>
    <w:rsid w:val="008A11CC"/>
    <w:rsid w:val="008A1A02"/>
    <w:rsid w:val="008A2E76"/>
    <w:rsid w:val="008A3B67"/>
    <w:rsid w:val="008B06BA"/>
    <w:rsid w:val="008B1B7D"/>
    <w:rsid w:val="008B515A"/>
    <w:rsid w:val="008B7932"/>
    <w:rsid w:val="008C12A2"/>
    <w:rsid w:val="008C3BD9"/>
    <w:rsid w:val="008D3CF9"/>
    <w:rsid w:val="008D49FA"/>
    <w:rsid w:val="008D59EF"/>
    <w:rsid w:val="008E039F"/>
    <w:rsid w:val="008E0972"/>
    <w:rsid w:val="008E340A"/>
    <w:rsid w:val="008E4277"/>
    <w:rsid w:val="008E4725"/>
    <w:rsid w:val="008E4C1E"/>
    <w:rsid w:val="008F0444"/>
    <w:rsid w:val="008F1F05"/>
    <w:rsid w:val="008F7167"/>
    <w:rsid w:val="008F76EE"/>
    <w:rsid w:val="00901C88"/>
    <w:rsid w:val="00902C3B"/>
    <w:rsid w:val="00906212"/>
    <w:rsid w:val="00911602"/>
    <w:rsid w:val="0091302C"/>
    <w:rsid w:val="00913BB9"/>
    <w:rsid w:val="00913BE2"/>
    <w:rsid w:val="0091405F"/>
    <w:rsid w:val="00921A8D"/>
    <w:rsid w:val="00926E57"/>
    <w:rsid w:val="00936DF6"/>
    <w:rsid w:val="00941067"/>
    <w:rsid w:val="0094567F"/>
    <w:rsid w:val="00947713"/>
    <w:rsid w:val="00947B14"/>
    <w:rsid w:val="0095598A"/>
    <w:rsid w:val="00955FB5"/>
    <w:rsid w:val="00956AED"/>
    <w:rsid w:val="0096325A"/>
    <w:rsid w:val="00964E1A"/>
    <w:rsid w:val="00964F01"/>
    <w:rsid w:val="00965801"/>
    <w:rsid w:val="00967006"/>
    <w:rsid w:val="0097200E"/>
    <w:rsid w:val="00972141"/>
    <w:rsid w:val="009728AA"/>
    <w:rsid w:val="009728CB"/>
    <w:rsid w:val="009736D9"/>
    <w:rsid w:val="00976A59"/>
    <w:rsid w:val="009852F9"/>
    <w:rsid w:val="00986249"/>
    <w:rsid w:val="00990594"/>
    <w:rsid w:val="009927CC"/>
    <w:rsid w:val="009932D4"/>
    <w:rsid w:val="009950F3"/>
    <w:rsid w:val="009A1771"/>
    <w:rsid w:val="009A495D"/>
    <w:rsid w:val="009A7743"/>
    <w:rsid w:val="009B0230"/>
    <w:rsid w:val="009B1A89"/>
    <w:rsid w:val="009B2A3C"/>
    <w:rsid w:val="009B4B12"/>
    <w:rsid w:val="009B5C35"/>
    <w:rsid w:val="009B62CD"/>
    <w:rsid w:val="009B7A43"/>
    <w:rsid w:val="009C199F"/>
    <w:rsid w:val="009C409E"/>
    <w:rsid w:val="009C419B"/>
    <w:rsid w:val="009C7030"/>
    <w:rsid w:val="009D144A"/>
    <w:rsid w:val="009D1465"/>
    <w:rsid w:val="009E2EC3"/>
    <w:rsid w:val="009E5377"/>
    <w:rsid w:val="009E7B80"/>
    <w:rsid w:val="009F379E"/>
    <w:rsid w:val="009F4B3E"/>
    <w:rsid w:val="009F5E09"/>
    <w:rsid w:val="00A020EF"/>
    <w:rsid w:val="00A047C9"/>
    <w:rsid w:val="00A051D3"/>
    <w:rsid w:val="00A105A1"/>
    <w:rsid w:val="00A10753"/>
    <w:rsid w:val="00A118CF"/>
    <w:rsid w:val="00A12AF9"/>
    <w:rsid w:val="00A12B7D"/>
    <w:rsid w:val="00A1329F"/>
    <w:rsid w:val="00A157E7"/>
    <w:rsid w:val="00A158E9"/>
    <w:rsid w:val="00A1671D"/>
    <w:rsid w:val="00A16F5E"/>
    <w:rsid w:val="00A170B1"/>
    <w:rsid w:val="00A17A0A"/>
    <w:rsid w:val="00A203BE"/>
    <w:rsid w:val="00A20CFD"/>
    <w:rsid w:val="00A22E51"/>
    <w:rsid w:val="00A23215"/>
    <w:rsid w:val="00A24F4E"/>
    <w:rsid w:val="00A302FD"/>
    <w:rsid w:val="00A335B2"/>
    <w:rsid w:val="00A36317"/>
    <w:rsid w:val="00A36B77"/>
    <w:rsid w:val="00A36C76"/>
    <w:rsid w:val="00A414DA"/>
    <w:rsid w:val="00A43A0C"/>
    <w:rsid w:val="00A44F37"/>
    <w:rsid w:val="00A46896"/>
    <w:rsid w:val="00A504E3"/>
    <w:rsid w:val="00A52C0E"/>
    <w:rsid w:val="00A52CC7"/>
    <w:rsid w:val="00A54394"/>
    <w:rsid w:val="00A54482"/>
    <w:rsid w:val="00A5533B"/>
    <w:rsid w:val="00A56218"/>
    <w:rsid w:val="00A579AB"/>
    <w:rsid w:val="00A63C6A"/>
    <w:rsid w:val="00A641E1"/>
    <w:rsid w:val="00A646E5"/>
    <w:rsid w:val="00A70660"/>
    <w:rsid w:val="00A70BCF"/>
    <w:rsid w:val="00A73236"/>
    <w:rsid w:val="00A81743"/>
    <w:rsid w:val="00A8363A"/>
    <w:rsid w:val="00A84076"/>
    <w:rsid w:val="00A870F0"/>
    <w:rsid w:val="00A87478"/>
    <w:rsid w:val="00A90398"/>
    <w:rsid w:val="00A93C5F"/>
    <w:rsid w:val="00A96282"/>
    <w:rsid w:val="00A962EA"/>
    <w:rsid w:val="00A978B3"/>
    <w:rsid w:val="00AA09BF"/>
    <w:rsid w:val="00AA2293"/>
    <w:rsid w:val="00AA2397"/>
    <w:rsid w:val="00AA282B"/>
    <w:rsid w:val="00AA3024"/>
    <w:rsid w:val="00AA3ABC"/>
    <w:rsid w:val="00AB2F85"/>
    <w:rsid w:val="00AB361B"/>
    <w:rsid w:val="00AB3D0E"/>
    <w:rsid w:val="00AB6133"/>
    <w:rsid w:val="00AB639A"/>
    <w:rsid w:val="00AC0BC4"/>
    <w:rsid w:val="00AC0BC9"/>
    <w:rsid w:val="00AC2386"/>
    <w:rsid w:val="00AC47F4"/>
    <w:rsid w:val="00AC51E6"/>
    <w:rsid w:val="00AC5C41"/>
    <w:rsid w:val="00AC79C3"/>
    <w:rsid w:val="00AD2368"/>
    <w:rsid w:val="00AD3AE4"/>
    <w:rsid w:val="00AD3D57"/>
    <w:rsid w:val="00AD4703"/>
    <w:rsid w:val="00AD5AE4"/>
    <w:rsid w:val="00AE20BD"/>
    <w:rsid w:val="00AE3007"/>
    <w:rsid w:val="00AE33BE"/>
    <w:rsid w:val="00AE33EF"/>
    <w:rsid w:val="00AE6A37"/>
    <w:rsid w:val="00AF00D7"/>
    <w:rsid w:val="00AF32C9"/>
    <w:rsid w:val="00AF3730"/>
    <w:rsid w:val="00AF3AC7"/>
    <w:rsid w:val="00B040F3"/>
    <w:rsid w:val="00B046E0"/>
    <w:rsid w:val="00B06327"/>
    <w:rsid w:val="00B12ADB"/>
    <w:rsid w:val="00B12E22"/>
    <w:rsid w:val="00B13F1E"/>
    <w:rsid w:val="00B148FE"/>
    <w:rsid w:val="00B17166"/>
    <w:rsid w:val="00B17383"/>
    <w:rsid w:val="00B22BD8"/>
    <w:rsid w:val="00B25473"/>
    <w:rsid w:val="00B2559B"/>
    <w:rsid w:val="00B27D85"/>
    <w:rsid w:val="00B31529"/>
    <w:rsid w:val="00B32080"/>
    <w:rsid w:val="00B32ABF"/>
    <w:rsid w:val="00B33BA6"/>
    <w:rsid w:val="00B34D61"/>
    <w:rsid w:val="00B367C8"/>
    <w:rsid w:val="00B422A2"/>
    <w:rsid w:val="00B4257E"/>
    <w:rsid w:val="00B43635"/>
    <w:rsid w:val="00B474E2"/>
    <w:rsid w:val="00B5046B"/>
    <w:rsid w:val="00B50BB0"/>
    <w:rsid w:val="00B53D29"/>
    <w:rsid w:val="00B550AE"/>
    <w:rsid w:val="00B554DA"/>
    <w:rsid w:val="00B566E9"/>
    <w:rsid w:val="00B603CE"/>
    <w:rsid w:val="00B63796"/>
    <w:rsid w:val="00B649C8"/>
    <w:rsid w:val="00B672B6"/>
    <w:rsid w:val="00B741C2"/>
    <w:rsid w:val="00B742B3"/>
    <w:rsid w:val="00B74440"/>
    <w:rsid w:val="00B74521"/>
    <w:rsid w:val="00B7703A"/>
    <w:rsid w:val="00B77CAD"/>
    <w:rsid w:val="00B822F6"/>
    <w:rsid w:val="00B86F5C"/>
    <w:rsid w:val="00B907C9"/>
    <w:rsid w:val="00B9226D"/>
    <w:rsid w:val="00B92388"/>
    <w:rsid w:val="00B92970"/>
    <w:rsid w:val="00B940D9"/>
    <w:rsid w:val="00B95749"/>
    <w:rsid w:val="00B9591F"/>
    <w:rsid w:val="00B9759D"/>
    <w:rsid w:val="00B97BCC"/>
    <w:rsid w:val="00BA178A"/>
    <w:rsid w:val="00BA1DED"/>
    <w:rsid w:val="00BA2422"/>
    <w:rsid w:val="00BA2BDC"/>
    <w:rsid w:val="00BA416F"/>
    <w:rsid w:val="00BA452B"/>
    <w:rsid w:val="00BA5910"/>
    <w:rsid w:val="00BA720E"/>
    <w:rsid w:val="00BB1BCA"/>
    <w:rsid w:val="00BB2417"/>
    <w:rsid w:val="00BC24FE"/>
    <w:rsid w:val="00BC280D"/>
    <w:rsid w:val="00BC4794"/>
    <w:rsid w:val="00BC4CA0"/>
    <w:rsid w:val="00BC520A"/>
    <w:rsid w:val="00BD0036"/>
    <w:rsid w:val="00BD1F42"/>
    <w:rsid w:val="00BD353F"/>
    <w:rsid w:val="00BE0668"/>
    <w:rsid w:val="00BE0F52"/>
    <w:rsid w:val="00BE31BA"/>
    <w:rsid w:val="00BE48F9"/>
    <w:rsid w:val="00BE4FE9"/>
    <w:rsid w:val="00BF076B"/>
    <w:rsid w:val="00BF1AE9"/>
    <w:rsid w:val="00C04C9C"/>
    <w:rsid w:val="00C07082"/>
    <w:rsid w:val="00C10ED3"/>
    <w:rsid w:val="00C1164B"/>
    <w:rsid w:val="00C131D9"/>
    <w:rsid w:val="00C13B66"/>
    <w:rsid w:val="00C15D37"/>
    <w:rsid w:val="00C20C65"/>
    <w:rsid w:val="00C21536"/>
    <w:rsid w:val="00C22EAE"/>
    <w:rsid w:val="00C23090"/>
    <w:rsid w:val="00C23F4B"/>
    <w:rsid w:val="00C25589"/>
    <w:rsid w:val="00C25631"/>
    <w:rsid w:val="00C259CE"/>
    <w:rsid w:val="00C27234"/>
    <w:rsid w:val="00C27676"/>
    <w:rsid w:val="00C30473"/>
    <w:rsid w:val="00C32024"/>
    <w:rsid w:val="00C320A7"/>
    <w:rsid w:val="00C3681A"/>
    <w:rsid w:val="00C40B08"/>
    <w:rsid w:val="00C416E4"/>
    <w:rsid w:val="00C453FD"/>
    <w:rsid w:val="00C461C0"/>
    <w:rsid w:val="00C53671"/>
    <w:rsid w:val="00C54B90"/>
    <w:rsid w:val="00C54E37"/>
    <w:rsid w:val="00C558B1"/>
    <w:rsid w:val="00C56B67"/>
    <w:rsid w:val="00C56F38"/>
    <w:rsid w:val="00C57D82"/>
    <w:rsid w:val="00C624BF"/>
    <w:rsid w:val="00C62621"/>
    <w:rsid w:val="00C64D29"/>
    <w:rsid w:val="00C6526B"/>
    <w:rsid w:val="00C659EF"/>
    <w:rsid w:val="00C65CFA"/>
    <w:rsid w:val="00C6604C"/>
    <w:rsid w:val="00C67821"/>
    <w:rsid w:val="00C71798"/>
    <w:rsid w:val="00C7203E"/>
    <w:rsid w:val="00C74AAC"/>
    <w:rsid w:val="00C773FD"/>
    <w:rsid w:val="00C81BD6"/>
    <w:rsid w:val="00C850FB"/>
    <w:rsid w:val="00C85108"/>
    <w:rsid w:val="00C879ED"/>
    <w:rsid w:val="00C920BB"/>
    <w:rsid w:val="00C93589"/>
    <w:rsid w:val="00C9419D"/>
    <w:rsid w:val="00C95568"/>
    <w:rsid w:val="00C95B5A"/>
    <w:rsid w:val="00C9706C"/>
    <w:rsid w:val="00CA03B7"/>
    <w:rsid w:val="00CA3031"/>
    <w:rsid w:val="00CA63D0"/>
    <w:rsid w:val="00CB3831"/>
    <w:rsid w:val="00CB4FF1"/>
    <w:rsid w:val="00CB5740"/>
    <w:rsid w:val="00CB5FA0"/>
    <w:rsid w:val="00CB6C3F"/>
    <w:rsid w:val="00CB7550"/>
    <w:rsid w:val="00CB76E0"/>
    <w:rsid w:val="00CC1935"/>
    <w:rsid w:val="00CC3C8C"/>
    <w:rsid w:val="00CC63AD"/>
    <w:rsid w:val="00CC64C9"/>
    <w:rsid w:val="00CC70EC"/>
    <w:rsid w:val="00CC784F"/>
    <w:rsid w:val="00CC7B91"/>
    <w:rsid w:val="00CD0554"/>
    <w:rsid w:val="00CD0A18"/>
    <w:rsid w:val="00CD4D42"/>
    <w:rsid w:val="00CD4D65"/>
    <w:rsid w:val="00CE1261"/>
    <w:rsid w:val="00CE2391"/>
    <w:rsid w:val="00CE6C91"/>
    <w:rsid w:val="00CF1653"/>
    <w:rsid w:val="00CF3053"/>
    <w:rsid w:val="00CF5DF8"/>
    <w:rsid w:val="00CF70EA"/>
    <w:rsid w:val="00D02717"/>
    <w:rsid w:val="00D02A66"/>
    <w:rsid w:val="00D05CE7"/>
    <w:rsid w:val="00D061DD"/>
    <w:rsid w:val="00D06273"/>
    <w:rsid w:val="00D075F6"/>
    <w:rsid w:val="00D1300D"/>
    <w:rsid w:val="00D13C4F"/>
    <w:rsid w:val="00D17B3E"/>
    <w:rsid w:val="00D20406"/>
    <w:rsid w:val="00D2241D"/>
    <w:rsid w:val="00D247B1"/>
    <w:rsid w:val="00D24FAE"/>
    <w:rsid w:val="00D26291"/>
    <w:rsid w:val="00D27AE0"/>
    <w:rsid w:val="00D31155"/>
    <w:rsid w:val="00D345B0"/>
    <w:rsid w:val="00D4237E"/>
    <w:rsid w:val="00D439CA"/>
    <w:rsid w:val="00D46663"/>
    <w:rsid w:val="00D50D18"/>
    <w:rsid w:val="00D52802"/>
    <w:rsid w:val="00D52969"/>
    <w:rsid w:val="00D5323B"/>
    <w:rsid w:val="00D537F1"/>
    <w:rsid w:val="00D54CB1"/>
    <w:rsid w:val="00D6004E"/>
    <w:rsid w:val="00D6107D"/>
    <w:rsid w:val="00D61D0C"/>
    <w:rsid w:val="00D63C4A"/>
    <w:rsid w:val="00D66C80"/>
    <w:rsid w:val="00D67D9B"/>
    <w:rsid w:val="00D704FC"/>
    <w:rsid w:val="00D71997"/>
    <w:rsid w:val="00D723C1"/>
    <w:rsid w:val="00D72B22"/>
    <w:rsid w:val="00D7355C"/>
    <w:rsid w:val="00D74741"/>
    <w:rsid w:val="00D74976"/>
    <w:rsid w:val="00D7729E"/>
    <w:rsid w:val="00D80EDA"/>
    <w:rsid w:val="00D80FF7"/>
    <w:rsid w:val="00D818A2"/>
    <w:rsid w:val="00D81ABC"/>
    <w:rsid w:val="00D829B9"/>
    <w:rsid w:val="00D82CEE"/>
    <w:rsid w:val="00D82D80"/>
    <w:rsid w:val="00D838DB"/>
    <w:rsid w:val="00D85753"/>
    <w:rsid w:val="00D86225"/>
    <w:rsid w:val="00D87940"/>
    <w:rsid w:val="00D91B6A"/>
    <w:rsid w:val="00D93DF1"/>
    <w:rsid w:val="00D96370"/>
    <w:rsid w:val="00DB36AC"/>
    <w:rsid w:val="00DB52F9"/>
    <w:rsid w:val="00DB66F7"/>
    <w:rsid w:val="00DB6CBA"/>
    <w:rsid w:val="00DB71FF"/>
    <w:rsid w:val="00DB72E9"/>
    <w:rsid w:val="00DC7158"/>
    <w:rsid w:val="00DD2BC2"/>
    <w:rsid w:val="00DD3062"/>
    <w:rsid w:val="00DD62E3"/>
    <w:rsid w:val="00DE219C"/>
    <w:rsid w:val="00DE5345"/>
    <w:rsid w:val="00DE5555"/>
    <w:rsid w:val="00DE63C3"/>
    <w:rsid w:val="00DE6595"/>
    <w:rsid w:val="00DF087B"/>
    <w:rsid w:val="00DF2A11"/>
    <w:rsid w:val="00DF4A01"/>
    <w:rsid w:val="00DF5B02"/>
    <w:rsid w:val="00DF617B"/>
    <w:rsid w:val="00DF75CC"/>
    <w:rsid w:val="00E00215"/>
    <w:rsid w:val="00E039EE"/>
    <w:rsid w:val="00E06A6D"/>
    <w:rsid w:val="00E10747"/>
    <w:rsid w:val="00E14C2D"/>
    <w:rsid w:val="00E16107"/>
    <w:rsid w:val="00E20A9F"/>
    <w:rsid w:val="00E21CD6"/>
    <w:rsid w:val="00E2644E"/>
    <w:rsid w:val="00E27409"/>
    <w:rsid w:val="00E35C5D"/>
    <w:rsid w:val="00E3734F"/>
    <w:rsid w:val="00E378DF"/>
    <w:rsid w:val="00E4246B"/>
    <w:rsid w:val="00E42A0A"/>
    <w:rsid w:val="00E44D66"/>
    <w:rsid w:val="00E468B9"/>
    <w:rsid w:val="00E4707A"/>
    <w:rsid w:val="00E514F0"/>
    <w:rsid w:val="00E5179E"/>
    <w:rsid w:val="00E5375C"/>
    <w:rsid w:val="00E54C16"/>
    <w:rsid w:val="00E55C42"/>
    <w:rsid w:val="00E61A60"/>
    <w:rsid w:val="00E6315C"/>
    <w:rsid w:val="00E63414"/>
    <w:rsid w:val="00E64CA7"/>
    <w:rsid w:val="00E6674D"/>
    <w:rsid w:val="00E66E02"/>
    <w:rsid w:val="00E675E8"/>
    <w:rsid w:val="00E67CA0"/>
    <w:rsid w:val="00E71ADA"/>
    <w:rsid w:val="00E72044"/>
    <w:rsid w:val="00E72BCA"/>
    <w:rsid w:val="00E731AC"/>
    <w:rsid w:val="00E753A0"/>
    <w:rsid w:val="00E77AB3"/>
    <w:rsid w:val="00E812B0"/>
    <w:rsid w:val="00E8208F"/>
    <w:rsid w:val="00E823D4"/>
    <w:rsid w:val="00E85202"/>
    <w:rsid w:val="00E85AD4"/>
    <w:rsid w:val="00E85ED1"/>
    <w:rsid w:val="00E9209B"/>
    <w:rsid w:val="00EA0898"/>
    <w:rsid w:val="00EA3259"/>
    <w:rsid w:val="00EA3754"/>
    <w:rsid w:val="00EA6E8D"/>
    <w:rsid w:val="00EB080E"/>
    <w:rsid w:val="00EB0A9E"/>
    <w:rsid w:val="00EB64FE"/>
    <w:rsid w:val="00EB6A3E"/>
    <w:rsid w:val="00EC036C"/>
    <w:rsid w:val="00EC0F9D"/>
    <w:rsid w:val="00EC37D6"/>
    <w:rsid w:val="00EC39D1"/>
    <w:rsid w:val="00EC4F47"/>
    <w:rsid w:val="00ED01A0"/>
    <w:rsid w:val="00ED7013"/>
    <w:rsid w:val="00ED7212"/>
    <w:rsid w:val="00ED7472"/>
    <w:rsid w:val="00EE0AD1"/>
    <w:rsid w:val="00EE1831"/>
    <w:rsid w:val="00EE3D06"/>
    <w:rsid w:val="00EE4F2C"/>
    <w:rsid w:val="00EE65EB"/>
    <w:rsid w:val="00EF068D"/>
    <w:rsid w:val="00EF2120"/>
    <w:rsid w:val="00EF25B7"/>
    <w:rsid w:val="00EF25CA"/>
    <w:rsid w:val="00EF4F2C"/>
    <w:rsid w:val="00F04333"/>
    <w:rsid w:val="00F1189A"/>
    <w:rsid w:val="00F1289D"/>
    <w:rsid w:val="00F133E3"/>
    <w:rsid w:val="00F13561"/>
    <w:rsid w:val="00F14748"/>
    <w:rsid w:val="00F161D2"/>
    <w:rsid w:val="00F176AB"/>
    <w:rsid w:val="00F203D1"/>
    <w:rsid w:val="00F21A0A"/>
    <w:rsid w:val="00F243FD"/>
    <w:rsid w:val="00F25EEB"/>
    <w:rsid w:val="00F33E1A"/>
    <w:rsid w:val="00F36574"/>
    <w:rsid w:val="00F405CC"/>
    <w:rsid w:val="00F405F7"/>
    <w:rsid w:val="00F41210"/>
    <w:rsid w:val="00F41D04"/>
    <w:rsid w:val="00F41D55"/>
    <w:rsid w:val="00F44F02"/>
    <w:rsid w:val="00F455F7"/>
    <w:rsid w:val="00F45B4D"/>
    <w:rsid w:val="00F50B24"/>
    <w:rsid w:val="00F52A4B"/>
    <w:rsid w:val="00F52B0F"/>
    <w:rsid w:val="00F52E34"/>
    <w:rsid w:val="00F556D9"/>
    <w:rsid w:val="00F56FAB"/>
    <w:rsid w:val="00F60295"/>
    <w:rsid w:val="00F66B4E"/>
    <w:rsid w:val="00F66EAA"/>
    <w:rsid w:val="00F729E2"/>
    <w:rsid w:val="00F75539"/>
    <w:rsid w:val="00F76D52"/>
    <w:rsid w:val="00F80179"/>
    <w:rsid w:val="00F805FD"/>
    <w:rsid w:val="00F8322C"/>
    <w:rsid w:val="00F8442C"/>
    <w:rsid w:val="00F8562B"/>
    <w:rsid w:val="00F85EE2"/>
    <w:rsid w:val="00F870F0"/>
    <w:rsid w:val="00F9341A"/>
    <w:rsid w:val="00F946E8"/>
    <w:rsid w:val="00F94F72"/>
    <w:rsid w:val="00F96664"/>
    <w:rsid w:val="00FA2F34"/>
    <w:rsid w:val="00FA65E5"/>
    <w:rsid w:val="00FA69D3"/>
    <w:rsid w:val="00FB03F1"/>
    <w:rsid w:val="00FB10AD"/>
    <w:rsid w:val="00FB2805"/>
    <w:rsid w:val="00FB42D9"/>
    <w:rsid w:val="00FC00BA"/>
    <w:rsid w:val="00FC2250"/>
    <w:rsid w:val="00FC2409"/>
    <w:rsid w:val="00FC6A0E"/>
    <w:rsid w:val="00FD4AD8"/>
    <w:rsid w:val="00FE37F6"/>
    <w:rsid w:val="00FE444B"/>
    <w:rsid w:val="00FE4728"/>
    <w:rsid w:val="00FE5054"/>
    <w:rsid w:val="00FE6E5A"/>
    <w:rsid w:val="00FF0622"/>
    <w:rsid w:val="00FF0814"/>
    <w:rsid w:val="00FF22B0"/>
    <w:rsid w:val="00FF32C9"/>
    <w:rsid w:val="00FF32D7"/>
    <w:rsid w:val="00FF32DB"/>
    <w:rsid w:val="00FF5501"/>
    <w:rsid w:val="00FF681D"/>
    <w:rsid w:val="00FF6E55"/>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D2487F"/>
  <w15:chartTrackingRefBased/>
  <w15:docId w15:val="{124E5E14-DF77-44AE-8865-C04D3376EF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s-E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6D1D8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006D1D8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006D1D8F"/>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unhideWhenUsed/>
    <w:qFormat/>
    <w:rsid w:val="006D1D8F"/>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unhideWhenUsed/>
    <w:qFormat/>
    <w:rsid w:val="006D1D8F"/>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6D1D8F"/>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6D1D8F"/>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6D1D8F"/>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6D1D8F"/>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6D1D8F"/>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rsid w:val="006D1D8F"/>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rsid w:val="006D1D8F"/>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rsid w:val="006D1D8F"/>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rsid w:val="006D1D8F"/>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6D1D8F"/>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6D1D8F"/>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6D1D8F"/>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6D1D8F"/>
    <w:rPr>
      <w:rFonts w:eastAsiaTheme="majorEastAsia" w:cstheme="majorBidi"/>
      <w:color w:val="272727" w:themeColor="text1" w:themeTint="D8"/>
    </w:rPr>
  </w:style>
  <w:style w:type="paragraph" w:styleId="Ttulo">
    <w:name w:val="Title"/>
    <w:basedOn w:val="Normal"/>
    <w:next w:val="Normal"/>
    <w:link w:val="TtuloCar"/>
    <w:uiPriority w:val="10"/>
    <w:qFormat/>
    <w:rsid w:val="006D1D8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6D1D8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6D1D8F"/>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6D1D8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6D1D8F"/>
    <w:pPr>
      <w:spacing w:before="160"/>
      <w:jc w:val="center"/>
    </w:pPr>
    <w:rPr>
      <w:i/>
      <w:iCs/>
      <w:color w:val="404040" w:themeColor="text1" w:themeTint="BF"/>
    </w:rPr>
  </w:style>
  <w:style w:type="character" w:customStyle="1" w:styleId="CitaCar">
    <w:name w:val="Cita Car"/>
    <w:basedOn w:val="Fuentedeprrafopredeter"/>
    <w:link w:val="Cita"/>
    <w:uiPriority w:val="29"/>
    <w:rsid w:val="006D1D8F"/>
    <w:rPr>
      <w:i/>
      <w:iCs/>
      <w:color w:val="404040" w:themeColor="text1" w:themeTint="BF"/>
    </w:rPr>
  </w:style>
  <w:style w:type="paragraph" w:styleId="Prrafodelista">
    <w:name w:val="List Paragraph"/>
    <w:basedOn w:val="Normal"/>
    <w:uiPriority w:val="34"/>
    <w:qFormat/>
    <w:rsid w:val="006D1D8F"/>
    <w:pPr>
      <w:ind w:left="720"/>
      <w:contextualSpacing/>
    </w:pPr>
  </w:style>
  <w:style w:type="character" w:styleId="nfasisintenso">
    <w:name w:val="Intense Emphasis"/>
    <w:basedOn w:val="Fuentedeprrafopredeter"/>
    <w:uiPriority w:val="21"/>
    <w:qFormat/>
    <w:rsid w:val="006D1D8F"/>
    <w:rPr>
      <w:i/>
      <w:iCs/>
      <w:color w:val="0F4761" w:themeColor="accent1" w:themeShade="BF"/>
    </w:rPr>
  </w:style>
  <w:style w:type="paragraph" w:styleId="Citadestacada">
    <w:name w:val="Intense Quote"/>
    <w:basedOn w:val="Normal"/>
    <w:next w:val="Normal"/>
    <w:link w:val="CitadestacadaCar"/>
    <w:uiPriority w:val="30"/>
    <w:qFormat/>
    <w:rsid w:val="006D1D8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6D1D8F"/>
    <w:rPr>
      <w:i/>
      <w:iCs/>
      <w:color w:val="0F4761" w:themeColor="accent1" w:themeShade="BF"/>
    </w:rPr>
  </w:style>
  <w:style w:type="character" w:styleId="Referenciaintensa">
    <w:name w:val="Intense Reference"/>
    <w:basedOn w:val="Fuentedeprrafopredeter"/>
    <w:uiPriority w:val="32"/>
    <w:qFormat/>
    <w:rsid w:val="006D1D8F"/>
    <w:rPr>
      <w:b/>
      <w:bCs/>
      <w:smallCaps/>
      <w:color w:val="0F4761" w:themeColor="accent1" w:themeShade="BF"/>
      <w:spacing w:val="5"/>
    </w:rPr>
  </w:style>
  <w:style w:type="character" w:styleId="Hipervnculo">
    <w:name w:val="Hyperlink"/>
    <w:basedOn w:val="Fuentedeprrafopredeter"/>
    <w:uiPriority w:val="99"/>
    <w:unhideWhenUsed/>
    <w:rsid w:val="005E1F4A"/>
    <w:rPr>
      <w:color w:val="467886" w:themeColor="hyperlink"/>
      <w:u w:val="single"/>
    </w:rPr>
  </w:style>
  <w:style w:type="character" w:styleId="Mencinsinresolver">
    <w:name w:val="Unresolved Mention"/>
    <w:basedOn w:val="Fuentedeprrafopredeter"/>
    <w:uiPriority w:val="99"/>
    <w:semiHidden/>
    <w:unhideWhenUsed/>
    <w:rsid w:val="005E1F4A"/>
    <w:rPr>
      <w:color w:val="605E5C"/>
      <w:shd w:val="clear" w:color="auto" w:fill="E1DFDD"/>
    </w:rPr>
  </w:style>
  <w:style w:type="table" w:styleId="Tablaconcuadrcula">
    <w:name w:val="Table Grid"/>
    <w:basedOn w:val="Tablanormal"/>
    <w:uiPriority w:val="39"/>
    <w:rsid w:val="008A2E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TDC">
    <w:name w:val="TOC Heading"/>
    <w:basedOn w:val="Ttulo1"/>
    <w:next w:val="Normal"/>
    <w:uiPriority w:val="39"/>
    <w:unhideWhenUsed/>
    <w:qFormat/>
    <w:rsid w:val="00EC4F47"/>
    <w:pPr>
      <w:spacing w:before="240" w:after="0" w:line="259" w:lineRule="auto"/>
      <w:outlineLvl w:val="9"/>
    </w:pPr>
    <w:rPr>
      <w:sz w:val="32"/>
      <w:szCs w:val="32"/>
      <w:lang w:eastAsia="es-ES"/>
      <w14:ligatures w14:val="none"/>
    </w:rPr>
  </w:style>
  <w:style w:type="paragraph" w:styleId="TDC1">
    <w:name w:val="toc 1"/>
    <w:basedOn w:val="Normal"/>
    <w:next w:val="Normal"/>
    <w:autoRedefine/>
    <w:uiPriority w:val="39"/>
    <w:unhideWhenUsed/>
    <w:rsid w:val="00EC4F47"/>
    <w:pPr>
      <w:spacing w:after="100"/>
    </w:pPr>
  </w:style>
  <w:style w:type="paragraph" w:styleId="TDC2">
    <w:name w:val="toc 2"/>
    <w:basedOn w:val="Normal"/>
    <w:next w:val="Normal"/>
    <w:autoRedefine/>
    <w:uiPriority w:val="39"/>
    <w:unhideWhenUsed/>
    <w:rsid w:val="00EC4F47"/>
    <w:pPr>
      <w:spacing w:after="100"/>
      <w:ind w:left="240"/>
    </w:pPr>
  </w:style>
  <w:style w:type="paragraph" w:styleId="Encabezado">
    <w:name w:val="header"/>
    <w:basedOn w:val="Normal"/>
    <w:link w:val="EncabezadoCar"/>
    <w:uiPriority w:val="99"/>
    <w:unhideWhenUsed/>
    <w:rsid w:val="000635E7"/>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0635E7"/>
  </w:style>
  <w:style w:type="paragraph" w:styleId="Piedepgina">
    <w:name w:val="footer"/>
    <w:basedOn w:val="Normal"/>
    <w:link w:val="PiedepginaCar"/>
    <w:uiPriority w:val="99"/>
    <w:unhideWhenUsed/>
    <w:rsid w:val="000635E7"/>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0635E7"/>
  </w:style>
  <w:style w:type="paragraph" w:styleId="TDC3">
    <w:name w:val="toc 3"/>
    <w:basedOn w:val="Normal"/>
    <w:next w:val="Normal"/>
    <w:autoRedefine/>
    <w:uiPriority w:val="39"/>
    <w:unhideWhenUsed/>
    <w:rsid w:val="00D54CB1"/>
    <w:pPr>
      <w:spacing w:after="100"/>
      <w:ind w:left="480"/>
    </w:pPr>
  </w:style>
  <w:style w:type="paragraph" w:styleId="Textonotaalfinal">
    <w:name w:val="endnote text"/>
    <w:basedOn w:val="Normal"/>
    <w:link w:val="TextonotaalfinalCar"/>
    <w:uiPriority w:val="99"/>
    <w:semiHidden/>
    <w:unhideWhenUsed/>
    <w:rsid w:val="00517819"/>
    <w:pPr>
      <w:spacing w:after="0" w:line="240" w:lineRule="auto"/>
    </w:pPr>
    <w:rPr>
      <w:sz w:val="20"/>
      <w:szCs w:val="20"/>
    </w:rPr>
  </w:style>
  <w:style w:type="character" w:customStyle="1" w:styleId="TextonotaalfinalCar">
    <w:name w:val="Texto nota al final Car"/>
    <w:basedOn w:val="Fuentedeprrafopredeter"/>
    <w:link w:val="Textonotaalfinal"/>
    <w:uiPriority w:val="99"/>
    <w:semiHidden/>
    <w:rsid w:val="00517819"/>
    <w:rPr>
      <w:sz w:val="20"/>
      <w:szCs w:val="20"/>
    </w:rPr>
  </w:style>
  <w:style w:type="character" w:styleId="Refdenotaalfinal">
    <w:name w:val="endnote reference"/>
    <w:basedOn w:val="Fuentedeprrafopredeter"/>
    <w:uiPriority w:val="99"/>
    <w:semiHidden/>
    <w:unhideWhenUsed/>
    <w:rsid w:val="00517819"/>
    <w:rPr>
      <w:vertAlign w:val="superscript"/>
    </w:rPr>
  </w:style>
  <w:style w:type="paragraph" w:styleId="Bibliografa">
    <w:name w:val="Bibliography"/>
    <w:basedOn w:val="Normal"/>
    <w:next w:val="Normal"/>
    <w:uiPriority w:val="37"/>
    <w:unhideWhenUsed/>
    <w:rsid w:val="00813FFB"/>
  </w:style>
  <w:style w:type="character" w:styleId="Hipervnculovisitado">
    <w:name w:val="FollowedHyperlink"/>
    <w:basedOn w:val="Fuentedeprrafopredeter"/>
    <w:uiPriority w:val="99"/>
    <w:semiHidden/>
    <w:unhideWhenUsed/>
    <w:rsid w:val="00B148FE"/>
    <w:rPr>
      <w:color w:val="96607D" w:themeColor="followedHyperlink"/>
      <w:u w:val="single"/>
    </w:rPr>
  </w:style>
  <w:style w:type="paragraph" w:styleId="Textonotapie">
    <w:name w:val="footnote text"/>
    <w:basedOn w:val="Normal"/>
    <w:link w:val="TextonotapieCar"/>
    <w:uiPriority w:val="99"/>
    <w:semiHidden/>
    <w:unhideWhenUsed/>
    <w:rsid w:val="00A5439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A54394"/>
    <w:rPr>
      <w:sz w:val="20"/>
      <w:szCs w:val="20"/>
    </w:rPr>
  </w:style>
  <w:style w:type="character" w:styleId="Refdenotaalpie">
    <w:name w:val="footnote reference"/>
    <w:basedOn w:val="Fuentedeprrafopredeter"/>
    <w:uiPriority w:val="99"/>
    <w:semiHidden/>
    <w:unhideWhenUsed/>
    <w:rsid w:val="00A5439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961244">
      <w:bodyDiv w:val="1"/>
      <w:marLeft w:val="0"/>
      <w:marRight w:val="0"/>
      <w:marTop w:val="0"/>
      <w:marBottom w:val="0"/>
      <w:divBdr>
        <w:top w:val="none" w:sz="0" w:space="0" w:color="auto"/>
        <w:left w:val="none" w:sz="0" w:space="0" w:color="auto"/>
        <w:bottom w:val="none" w:sz="0" w:space="0" w:color="auto"/>
        <w:right w:val="none" w:sz="0" w:space="0" w:color="auto"/>
      </w:divBdr>
    </w:div>
    <w:div w:id="19086448">
      <w:bodyDiv w:val="1"/>
      <w:marLeft w:val="0"/>
      <w:marRight w:val="0"/>
      <w:marTop w:val="0"/>
      <w:marBottom w:val="0"/>
      <w:divBdr>
        <w:top w:val="none" w:sz="0" w:space="0" w:color="auto"/>
        <w:left w:val="none" w:sz="0" w:space="0" w:color="auto"/>
        <w:bottom w:val="none" w:sz="0" w:space="0" w:color="auto"/>
        <w:right w:val="none" w:sz="0" w:space="0" w:color="auto"/>
      </w:divBdr>
    </w:div>
    <w:div w:id="23986432">
      <w:bodyDiv w:val="1"/>
      <w:marLeft w:val="0"/>
      <w:marRight w:val="0"/>
      <w:marTop w:val="0"/>
      <w:marBottom w:val="0"/>
      <w:divBdr>
        <w:top w:val="none" w:sz="0" w:space="0" w:color="auto"/>
        <w:left w:val="none" w:sz="0" w:space="0" w:color="auto"/>
        <w:bottom w:val="none" w:sz="0" w:space="0" w:color="auto"/>
        <w:right w:val="none" w:sz="0" w:space="0" w:color="auto"/>
      </w:divBdr>
    </w:div>
    <w:div w:id="29890002">
      <w:bodyDiv w:val="1"/>
      <w:marLeft w:val="0"/>
      <w:marRight w:val="0"/>
      <w:marTop w:val="0"/>
      <w:marBottom w:val="0"/>
      <w:divBdr>
        <w:top w:val="none" w:sz="0" w:space="0" w:color="auto"/>
        <w:left w:val="none" w:sz="0" w:space="0" w:color="auto"/>
        <w:bottom w:val="none" w:sz="0" w:space="0" w:color="auto"/>
        <w:right w:val="none" w:sz="0" w:space="0" w:color="auto"/>
      </w:divBdr>
    </w:div>
    <w:div w:id="33889287">
      <w:bodyDiv w:val="1"/>
      <w:marLeft w:val="0"/>
      <w:marRight w:val="0"/>
      <w:marTop w:val="0"/>
      <w:marBottom w:val="0"/>
      <w:divBdr>
        <w:top w:val="none" w:sz="0" w:space="0" w:color="auto"/>
        <w:left w:val="none" w:sz="0" w:space="0" w:color="auto"/>
        <w:bottom w:val="none" w:sz="0" w:space="0" w:color="auto"/>
        <w:right w:val="none" w:sz="0" w:space="0" w:color="auto"/>
      </w:divBdr>
    </w:div>
    <w:div w:id="36904654">
      <w:bodyDiv w:val="1"/>
      <w:marLeft w:val="0"/>
      <w:marRight w:val="0"/>
      <w:marTop w:val="0"/>
      <w:marBottom w:val="0"/>
      <w:divBdr>
        <w:top w:val="none" w:sz="0" w:space="0" w:color="auto"/>
        <w:left w:val="none" w:sz="0" w:space="0" w:color="auto"/>
        <w:bottom w:val="none" w:sz="0" w:space="0" w:color="auto"/>
        <w:right w:val="none" w:sz="0" w:space="0" w:color="auto"/>
      </w:divBdr>
    </w:div>
    <w:div w:id="37097375">
      <w:bodyDiv w:val="1"/>
      <w:marLeft w:val="0"/>
      <w:marRight w:val="0"/>
      <w:marTop w:val="0"/>
      <w:marBottom w:val="0"/>
      <w:divBdr>
        <w:top w:val="none" w:sz="0" w:space="0" w:color="auto"/>
        <w:left w:val="none" w:sz="0" w:space="0" w:color="auto"/>
        <w:bottom w:val="none" w:sz="0" w:space="0" w:color="auto"/>
        <w:right w:val="none" w:sz="0" w:space="0" w:color="auto"/>
      </w:divBdr>
    </w:div>
    <w:div w:id="38828313">
      <w:bodyDiv w:val="1"/>
      <w:marLeft w:val="0"/>
      <w:marRight w:val="0"/>
      <w:marTop w:val="0"/>
      <w:marBottom w:val="0"/>
      <w:divBdr>
        <w:top w:val="none" w:sz="0" w:space="0" w:color="auto"/>
        <w:left w:val="none" w:sz="0" w:space="0" w:color="auto"/>
        <w:bottom w:val="none" w:sz="0" w:space="0" w:color="auto"/>
        <w:right w:val="none" w:sz="0" w:space="0" w:color="auto"/>
      </w:divBdr>
    </w:div>
    <w:div w:id="43873546">
      <w:bodyDiv w:val="1"/>
      <w:marLeft w:val="0"/>
      <w:marRight w:val="0"/>
      <w:marTop w:val="0"/>
      <w:marBottom w:val="0"/>
      <w:divBdr>
        <w:top w:val="none" w:sz="0" w:space="0" w:color="auto"/>
        <w:left w:val="none" w:sz="0" w:space="0" w:color="auto"/>
        <w:bottom w:val="none" w:sz="0" w:space="0" w:color="auto"/>
        <w:right w:val="none" w:sz="0" w:space="0" w:color="auto"/>
      </w:divBdr>
    </w:div>
    <w:div w:id="46420741">
      <w:bodyDiv w:val="1"/>
      <w:marLeft w:val="0"/>
      <w:marRight w:val="0"/>
      <w:marTop w:val="0"/>
      <w:marBottom w:val="0"/>
      <w:divBdr>
        <w:top w:val="none" w:sz="0" w:space="0" w:color="auto"/>
        <w:left w:val="none" w:sz="0" w:space="0" w:color="auto"/>
        <w:bottom w:val="none" w:sz="0" w:space="0" w:color="auto"/>
        <w:right w:val="none" w:sz="0" w:space="0" w:color="auto"/>
      </w:divBdr>
    </w:div>
    <w:div w:id="49304634">
      <w:bodyDiv w:val="1"/>
      <w:marLeft w:val="0"/>
      <w:marRight w:val="0"/>
      <w:marTop w:val="0"/>
      <w:marBottom w:val="0"/>
      <w:divBdr>
        <w:top w:val="none" w:sz="0" w:space="0" w:color="auto"/>
        <w:left w:val="none" w:sz="0" w:space="0" w:color="auto"/>
        <w:bottom w:val="none" w:sz="0" w:space="0" w:color="auto"/>
        <w:right w:val="none" w:sz="0" w:space="0" w:color="auto"/>
      </w:divBdr>
    </w:div>
    <w:div w:id="58402004">
      <w:bodyDiv w:val="1"/>
      <w:marLeft w:val="0"/>
      <w:marRight w:val="0"/>
      <w:marTop w:val="0"/>
      <w:marBottom w:val="0"/>
      <w:divBdr>
        <w:top w:val="none" w:sz="0" w:space="0" w:color="auto"/>
        <w:left w:val="none" w:sz="0" w:space="0" w:color="auto"/>
        <w:bottom w:val="none" w:sz="0" w:space="0" w:color="auto"/>
        <w:right w:val="none" w:sz="0" w:space="0" w:color="auto"/>
      </w:divBdr>
    </w:div>
    <w:div w:id="82729230">
      <w:bodyDiv w:val="1"/>
      <w:marLeft w:val="0"/>
      <w:marRight w:val="0"/>
      <w:marTop w:val="0"/>
      <w:marBottom w:val="0"/>
      <w:divBdr>
        <w:top w:val="none" w:sz="0" w:space="0" w:color="auto"/>
        <w:left w:val="none" w:sz="0" w:space="0" w:color="auto"/>
        <w:bottom w:val="none" w:sz="0" w:space="0" w:color="auto"/>
        <w:right w:val="none" w:sz="0" w:space="0" w:color="auto"/>
      </w:divBdr>
    </w:div>
    <w:div w:id="92556321">
      <w:bodyDiv w:val="1"/>
      <w:marLeft w:val="0"/>
      <w:marRight w:val="0"/>
      <w:marTop w:val="0"/>
      <w:marBottom w:val="0"/>
      <w:divBdr>
        <w:top w:val="none" w:sz="0" w:space="0" w:color="auto"/>
        <w:left w:val="none" w:sz="0" w:space="0" w:color="auto"/>
        <w:bottom w:val="none" w:sz="0" w:space="0" w:color="auto"/>
        <w:right w:val="none" w:sz="0" w:space="0" w:color="auto"/>
      </w:divBdr>
    </w:div>
    <w:div w:id="99955334">
      <w:bodyDiv w:val="1"/>
      <w:marLeft w:val="0"/>
      <w:marRight w:val="0"/>
      <w:marTop w:val="0"/>
      <w:marBottom w:val="0"/>
      <w:divBdr>
        <w:top w:val="none" w:sz="0" w:space="0" w:color="auto"/>
        <w:left w:val="none" w:sz="0" w:space="0" w:color="auto"/>
        <w:bottom w:val="none" w:sz="0" w:space="0" w:color="auto"/>
        <w:right w:val="none" w:sz="0" w:space="0" w:color="auto"/>
      </w:divBdr>
    </w:div>
    <w:div w:id="105346145">
      <w:bodyDiv w:val="1"/>
      <w:marLeft w:val="0"/>
      <w:marRight w:val="0"/>
      <w:marTop w:val="0"/>
      <w:marBottom w:val="0"/>
      <w:divBdr>
        <w:top w:val="none" w:sz="0" w:space="0" w:color="auto"/>
        <w:left w:val="none" w:sz="0" w:space="0" w:color="auto"/>
        <w:bottom w:val="none" w:sz="0" w:space="0" w:color="auto"/>
        <w:right w:val="none" w:sz="0" w:space="0" w:color="auto"/>
      </w:divBdr>
    </w:div>
    <w:div w:id="108549220">
      <w:bodyDiv w:val="1"/>
      <w:marLeft w:val="0"/>
      <w:marRight w:val="0"/>
      <w:marTop w:val="0"/>
      <w:marBottom w:val="0"/>
      <w:divBdr>
        <w:top w:val="none" w:sz="0" w:space="0" w:color="auto"/>
        <w:left w:val="none" w:sz="0" w:space="0" w:color="auto"/>
        <w:bottom w:val="none" w:sz="0" w:space="0" w:color="auto"/>
        <w:right w:val="none" w:sz="0" w:space="0" w:color="auto"/>
      </w:divBdr>
    </w:div>
    <w:div w:id="119303481">
      <w:bodyDiv w:val="1"/>
      <w:marLeft w:val="0"/>
      <w:marRight w:val="0"/>
      <w:marTop w:val="0"/>
      <w:marBottom w:val="0"/>
      <w:divBdr>
        <w:top w:val="none" w:sz="0" w:space="0" w:color="auto"/>
        <w:left w:val="none" w:sz="0" w:space="0" w:color="auto"/>
        <w:bottom w:val="none" w:sz="0" w:space="0" w:color="auto"/>
        <w:right w:val="none" w:sz="0" w:space="0" w:color="auto"/>
      </w:divBdr>
    </w:div>
    <w:div w:id="120421689">
      <w:bodyDiv w:val="1"/>
      <w:marLeft w:val="0"/>
      <w:marRight w:val="0"/>
      <w:marTop w:val="0"/>
      <w:marBottom w:val="0"/>
      <w:divBdr>
        <w:top w:val="none" w:sz="0" w:space="0" w:color="auto"/>
        <w:left w:val="none" w:sz="0" w:space="0" w:color="auto"/>
        <w:bottom w:val="none" w:sz="0" w:space="0" w:color="auto"/>
        <w:right w:val="none" w:sz="0" w:space="0" w:color="auto"/>
      </w:divBdr>
    </w:div>
    <w:div w:id="125511321">
      <w:bodyDiv w:val="1"/>
      <w:marLeft w:val="0"/>
      <w:marRight w:val="0"/>
      <w:marTop w:val="0"/>
      <w:marBottom w:val="0"/>
      <w:divBdr>
        <w:top w:val="none" w:sz="0" w:space="0" w:color="auto"/>
        <w:left w:val="none" w:sz="0" w:space="0" w:color="auto"/>
        <w:bottom w:val="none" w:sz="0" w:space="0" w:color="auto"/>
        <w:right w:val="none" w:sz="0" w:space="0" w:color="auto"/>
      </w:divBdr>
    </w:div>
    <w:div w:id="159925484">
      <w:bodyDiv w:val="1"/>
      <w:marLeft w:val="0"/>
      <w:marRight w:val="0"/>
      <w:marTop w:val="0"/>
      <w:marBottom w:val="0"/>
      <w:divBdr>
        <w:top w:val="none" w:sz="0" w:space="0" w:color="auto"/>
        <w:left w:val="none" w:sz="0" w:space="0" w:color="auto"/>
        <w:bottom w:val="none" w:sz="0" w:space="0" w:color="auto"/>
        <w:right w:val="none" w:sz="0" w:space="0" w:color="auto"/>
      </w:divBdr>
    </w:div>
    <w:div w:id="162667301">
      <w:bodyDiv w:val="1"/>
      <w:marLeft w:val="0"/>
      <w:marRight w:val="0"/>
      <w:marTop w:val="0"/>
      <w:marBottom w:val="0"/>
      <w:divBdr>
        <w:top w:val="none" w:sz="0" w:space="0" w:color="auto"/>
        <w:left w:val="none" w:sz="0" w:space="0" w:color="auto"/>
        <w:bottom w:val="none" w:sz="0" w:space="0" w:color="auto"/>
        <w:right w:val="none" w:sz="0" w:space="0" w:color="auto"/>
      </w:divBdr>
    </w:div>
    <w:div w:id="163319843">
      <w:bodyDiv w:val="1"/>
      <w:marLeft w:val="0"/>
      <w:marRight w:val="0"/>
      <w:marTop w:val="0"/>
      <w:marBottom w:val="0"/>
      <w:divBdr>
        <w:top w:val="none" w:sz="0" w:space="0" w:color="auto"/>
        <w:left w:val="none" w:sz="0" w:space="0" w:color="auto"/>
        <w:bottom w:val="none" w:sz="0" w:space="0" w:color="auto"/>
        <w:right w:val="none" w:sz="0" w:space="0" w:color="auto"/>
      </w:divBdr>
    </w:div>
    <w:div w:id="171338511">
      <w:bodyDiv w:val="1"/>
      <w:marLeft w:val="0"/>
      <w:marRight w:val="0"/>
      <w:marTop w:val="0"/>
      <w:marBottom w:val="0"/>
      <w:divBdr>
        <w:top w:val="none" w:sz="0" w:space="0" w:color="auto"/>
        <w:left w:val="none" w:sz="0" w:space="0" w:color="auto"/>
        <w:bottom w:val="none" w:sz="0" w:space="0" w:color="auto"/>
        <w:right w:val="none" w:sz="0" w:space="0" w:color="auto"/>
      </w:divBdr>
    </w:div>
    <w:div w:id="178081718">
      <w:bodyDiv w:val="1"/>
      <w:marLeft w:val="0"/>
      <w:marRight w:val="0"/>
      <w:marTop w:val="0"/>
      <w:marBottom w:val="0"/>
      <w:divBdr>
        <w:top w:val="none" w:sz="0" w:space="0" w:color="auto"/>
        <w:left w:val="none" w:sz="0" w:space="0" w:color="auto"/>
        <w:bottom w:val="none" w:sz="0" w:space="0" w:color="auto"/>
        <w:right w:val="none" w:sz="0" w:space="0" w:color="auto"/>
      </w:divBdr>
    </w:div>
    <w:div w:id="184367458">
      <w:bodyDiv w:val="1"/>
      <w:marLeft w:val="0"/>
      <w:marRight w:val="0"/>
      <w:marTop w:val="0"/>
      <w:marBottom w:val="0"/>
      <w:divBdr>
        <w:top w:val="none" w:sz="0" w:space="0" w:color="auto"/>
        <w:left w:val="none" w:sz="0" w:space="0" w:color="auto"/>
        <w:bottom w:val="none" w:sz="0" w:space="0" w:color="auto"/>
        <w:right w:val="none" w:sz="0" w:space="0" w:color="auto"/>
      </w:divBdr>
    </w:div>
    <w:div w:id="190847899">
      <w:bodyDiv w:val="1"/>
      <w:marLeft w:val="0"/>
      <w:marRight w:val="0"/>
      <w:marTop w:val="0"/>
      <w:marBottom w:val="0"/>
      <w:divBdr>
        <w:top w:val="none" w:sz="0" w:space="0" w:color="auto"/>
        <w:left w:val="none" w:sz="0" w:space="0" w:color="auto"/>
        <w:bottom w:val="none" w:sz="0" w:space="0" w:color="auto"/>
        <w:right w:val="none" w:sz="0" w:space="0" w:color="auto"/>
      </w:divBdr>
    </w:div>
    <w:div w:id="193734817">
      <w:bodyDiv w:val="1"/>
      <w:marLeft w:val="0"/>
      <w:marRight w:val="0"/>
      <w:marTop w:val="0"/>
      <w:marBottom w:val="0"/>
      <w:divBdr>
        <w:top w:val="none" w:sz="0" w:space="0" w:color="auto"/>
        <w:left w:val="none" w:sz="0" w:space="0" w:color="auto"/>
        <w:bottom w:val="none" w:sz="0" w:space="0" w:color="auto"/>
        <w:right w:val="none" w:sz="0" w:space="0" w:color="auto"/>
      </w:divBdr>
    </w:div>
    <w:div w:id="194778334">
      <w:bodyDiv w:val="1"/>
      <w:marLeft w:val="0"/>
      <w:marRight w:val="0"/>
      <w:marTop w:val="0"/>
      <w:marBottom w:val="0"/>
      <w:divBdr>
        <w:top w:val="none" w:sz="0" w:space="0" w:color="auto"/>
        <w:left w:val="none" w:sz="0" w:space="0" w:color="auto"/>
        <w:bottom w:val="none" w:sz="0" w:space="0" w:color="auto"/>
        <w:right w:val="none" w:sz="0" w:space="0" w:color="auto"/>
      </w:divBdr>
    </w:div>
    <w:div w:id="198129533">
      <w:bodyDiv w:val="1"/>
      <w:marLeft w:val="0"/>
      <w:marRight w:val="0"/>
      <w:marTop w:val="0"/>
      <w:marBottom w:val="0"/>
      <w:divBdr>
        <w:top w:val="none" w:sz="0" w:space="0" w:color="auto"/>
        <w:left w:val="none" w:sz="0" w:space="0" w:color="auto"/>
        <w:bottom w:val="none" w:sz="0" w:space="0" w:color="auto"/>
        <w:right w:val="none" w:sz="0" w:space="0" w:color="auto"/>
      </w:divBdr>
    </w:div>
    <w:div w:id="207686036">
      <w:bodyDiv w:val="1"/>
      <w:marLeft w:val="0"/>
      <w:marRight w:val="0"/>
      <w:marTop w:val="0"/>
      <w:marBottom w:val="0"/>
      <w:divBdr>
        <w:top w:val="none" w:sz="0" w:space="0" w:color="auto"/>
        <w:left w:val="none" w:sz="0" w:space="0" w:color="auto"/>
        <w:bottom w:val="none" w:sz="0" w:space="0" w:color="auto"/>
        <w:right w:val="none" w:sz="0" w:space="0" w:color="auto"/>
      </w:divBdr>
    </w:div>
    <w:div w:id="210699021">
      <w:bodyDiv w:val="1"/>
      <w:marLeft w:val="0"/>
      <w:marRight w:val="0"/>
      <w:marTop w:val="0"/>
      <w:marBottom w:val="0"/>
      <w:divBdr>
        <w:top w:val="none" w:sz="0" w:space="0" w:color="auto"/>
        <w:left w:val="none" w:sz="0" w:space="0" w:color="auto"/>
        <w:bottom w:val="none" w:sz="0" w:space="0" w:color="auto"/>
        <w:right w:val="none" w:sz="0" w:space="0" w:color="auto"/>
      </w:divBdr>
    </w:div>
    <w:div w:id="236330698">
      <w:bodyDiv w:val="1"/>
      <w:marLeft w:val="0"/>
      <w:marRight w:val="0"/>
      <w:marTop w:val="0"/>
      <w:marBottom w:val="0"/>
      <w:divBdr>
        <w:top w:val="none" w:sz="0" w:space="0" w:color="auto"/>
        <w:left w:val="none" w:sz="0" w:space="0" w:color="auto"/>
        <w:bottom w:val="none" w:sz="0" w:space="0" w:color="auto"/>
        <w:right w:val="none" w:sz="0" w:space="0" w:color="auto"/>
      </w:divBdr>
    </w:div>
    <w:div w:id="236407278">
      <w:bodyDiv w:val="1"/>
      <w:marLeft w:val="0"/>
      <w:marRight w:val="0"/>
      <w:marTop w:val="0"/>
      <w:marBottom w:val="0"/>
      <w:divBdr>
        <w:top w:val="none" w:sz="0" w:space="0" w:color="auto"/>
        <w:left w:val="none" w:sz="0" w:space="0" w:color="auto"/>
        <w:bottom w:val="none" w:sz="0" w:space="0" w:color="auto"/>
        <w:right w:val="none" w:sz="0" w:space="0" w:color="auto"/>
      </w:divBdr>
    </w:div>
    <w:div w:id="246118580">
      <w:bodyDiv w:val="1"/>
      <w:marLeft w:val="0"/>
      <w:marRight w:val="0"/>
      <w:marTop w:val="0"/>
      <w:marBottom w:val="0"/>
      <w:divBdr>
        <w:top w:val="none" w:sz="0" w:space="0" w:color="auto"/>
        <w:left w:val="none" w:sz="0" w:space="0" w:color="auto"/>
        <w:bottom w:val="none" w:sz="0" w:space="0" w:color="auto"/>
        <w:right w:val="none" w:sz="0" w:space="0" w:color="auto"/>
      </w:divBdr>
    </w:div>
    <w:div w:id="248345343">
      <w:bodyDiv w:val="1"/>
      <w:marLeft w:val="0"/>
      <w:marRight w:val="0"/>
      <w:marTop w:val="0"/>
      <w:marBottom w:val="0"/>
      <w:divBdr>
        <w:top w:val="none" w:sz="0" w:space="0" w:color="auto"/>
        <w:left w:val="none" w:sz="0" w:space="0" w:color="auto"/>
        <w:bottom w:val="none" w:sz="0" w:space="0" w:color="auto"/>
        <w:right w:val="none" w:sz="0" w:space="0" w:color="auto"/>
      </w:divBdr>
    </w:div>
    <w:div w:id="248736411">
      <w:bodyDiv w:val="1"/>
      <w:marLeft w:val="0"/>
      <w:marRight w:val="0"/>
      <w:marTop w:val="0"/>
      <w:marBottom w:val="0"/>
      <w:divBdr>
        <w:top w:val="none" w:sz="0" w:space="0" w:color="auto"/>
        <w:left w:val="none" w:sz="0" w:space="0" w:color="auto"/>
        <w:bottom w:val="none" w:sz="0" w:space="0" w:color="auto"/>
        <w:right w:val="none" w:sz="0" w:space="0" w:color="auto"/>
      </w:divBdr>
    </w:div>
    <w:div w:id="249000793">
      <w:bodyDiv w:val="1"/>
      <w:marLeft w:val="0"/>
      <w:marRight w:val="0"/>
      <w:marTop w:val="0"/>
      <w:marBottom w:val="0"/>
      <w:divBdr>
        <w:top w:val="none" w:sz="0" w:space="0" w:color="auto"/>
        <w:left w:val="none" w:sz="0" w:space="0" w:color="auto"/>
        <w:bottom w:val="none" w:sz="0" w:space="0" w:color="auto"/>
        <w:right w:val="none" w:sz="0" w:space="0" w:color="auto"/>
      </w:divBdr>
    </w:div>
    <w:div w:id="251159221">
      <w:bodyDiv w:val="1"/>
      <w:marLeft w:val="0"/>
      <w:marRight w:val="0"/>
      <w:marTop w:val="0"/>
      <w:marBottom w:val="0"/>
      <w:divBdr>
        <w:top w:val="none" w:sz="0" w:space="0" w:color="auto"/>
        <w:left w:val="none" w:sz="0" w:space="0" w:color="auto"/>
        <w:bottom w:val="none" w:sz="0" w:space="0" w:color="auto"/>
        <w:right w:val="none" w:sz="0" w:space="0" w:color="auto"/>
      </w:divBdr>
    </w:div>
    <w:div w:id="260845678">
      <w:bodyDiv w:val="1"/>
      <w:marLeft w:val="0"/>
      <w:marRight w:val="0"/>
      <w:marTop w:val="0"/>
      <w:marBottom w:val="0"/>
      <w:divBdr>
        <w:top w:val="none" w:sz="0" w:space="0" w:color="auto"/>
        <w:left w:val="none" w:sz="0" w:space="0" w:color="auto"/>
        <w:bottom w:val="none" w:sz="0" w:space="0" w:color="auto"/>
        <w:right w:val="none" w:sz="0" w:space="0" w:color="auto"/>
      </w:divBdr>
    </w:div>
    <w:div w:id="265313866">
      <w:bodyDiv w:val="1"/>
      <w:marLeft w:val="0"/>
      <w:marRight w:val="0"/>
      <w:marTop w:val="0"/>
      <w:marBottom w:val="0"/>
      <w:divBdr>
        <w:top w:val="none" w:sz="0" w:space="0" w:color="auto"/>
        <w:left w:val="none" w:sz="0" w:space="0" w:color="auto"/>
        <w:bottom w:val="none" w:sz="0" w:space="0" w:color="auto"/>
        <w:right w:val="none" w:sz="0" w:space="0" w:color="auto"/>
      </w:divBdr>
    </w:div>
    <w:div w:id="273634706">
      <w:bodyDiv w:val="1"/>
      <w:marLeft w:val="0"/>
      <w:marRight w:val="0"/>
      <w:marTop w:val="0"/>
      <w:marBottom w:val="0"/>
      <w:divBdr>
        <w:top w:val="none" w:sz="0" w:space="0" w:color="auto"/>
        <w:left w:val="none" w:sz="0" w:space="0" w:color="auto"/>
        <w:bottom w:val="none" w:sz="0" w:space="0" w:color="auto"/>
        <w:right w:val="none" w:sz="0" w:space="0" w:color="auto"/>
      </w:divBdr>
    </w:div>
    <w:div w:id="281351415">
      <w:bodyDiv w:val="1"/>
      <w:marLeft w:val="0"/>
      <w:marRight w:val="0"/>
      <w:marTop w:val="0"/>
      <w:marBottom w:val="0"/>
      <w:divBdr>
        <w:top w:val="none" w:sz="0" w:space="0" w:color="auto"/>
        <w:left w:val="none" w:sz="0" w:space="0" w:color="auto"/>
        <w:bottom w:val="none" w:sz="0" w:space="0" w:color="auto"/>
        <w:right w:val="none" w:sz="0" w:space="0" w:color="auto"/>
      </w:divBdr>
    </w:div>
    <w:div w:id="281957593">
      <w:bodyDiv w:val="1"/>
      <w:marLeft w:val="0"/>
      <w:marRight w:val="0"/>
      <w:marTop w:val="0"/>
      <w:marBottom w:val="0"/>
      <w:divBdr>
        <w:top w:val="none" w:sz="0" w:space="0" w:color="auto"/>
        <w:left w:val="none" w:sz="0" w:space="0" w:color="auto"/>
        <w:bottom w:val="none" w:sz="0" w:space="0" w:color="auto"/>
        <w:right w:val="none" w:sz="0" w:space="0" w:color="auto"/>
      </w:divBdr>
    </w:div>
    <w:div w:id="291642088">
      <w:bodyDiv w:val="1"/>
      <w:marLeft w:val="0"/>
      <w:marRight w:val="0"/>
      <w:marTop w:val="0"/>
      <w:marBottom w:val="0"/>
      <w:divBdr>
        <w:top w:val="none" w:sz="0" w:space="0" w:color="auto"/>
        <w:left w:val="none" w:sz="0" w:space="0" w:color="auto"/>
        <w:bottom w:val="none" w:sz="0" w:space="0" w:color="auto"/>
        <w:right w:val="none" w:sz="0" w:space="0" w:color="auto"/>
      </w:divBdr>
    </w:div>
    <w:div w:id="292177818">
      <w:bodyDiv w:val="1"/>
      <w:marLeft w:val="0"/>
      <w:marRight w:val="0"/>
      <w:marTop w:val="0"/>
      <w:marBottom w:val="0"/>
      <w:divBdr>
        <w:top w:val="none" w:sz="0" w:space="0" w:color="auto"/>
        <w:left w:val="none" w:sz="0" w:space="0" w:color="auto"/>
        <w:bottom w:val="none" w:sz="0" w:space="0" w:color="auto"/>
        <w:right w:val="none" w:sz="0" w:space="0" w:color="auto"/>
      </w:divBdr>
    </w:div>
    <w:div w:id="299458172">
      <w:bodyDiv w:val="1"/>
      <w:marLeft w:val="0"/>
      <w:marRight w:val="0"/>
      <w:marTop w:val="0"/>
      <w:marBottom w:val="0"/>
      <w:divBdr>
        <w:top w:val="none" w:sz="0" w:space="0" w:color="auto"/>
        <w:left w:val="none" w:sz="0" w:space="0" w:color="auto"/>
        <w:bottom w:val="none" w:sz="0" w:space="0" w:color="auto"/>
        <w:right w:val="none" w:sz="0" w:space="0" w:color="auto"/>
      </w:divBdr>
    </w:div>
    <w:div w:id="307589165">
      <w:bodyDiv w:val="1"/>
      <w:marLeft w:val="0"/>
      <w:marRight w:val="0"/>
      <w:marTop w:val="0"/>
      <w:marBottom w:val="0"/>
      <w:divBdr>
        <w:top w:val="none" w:sz="0" w:space="0" w:color="auto"/>
        <w:left w:val="none" w:sz="0" w:space="0" w:color="auto"/>
        <w:bottom w:val="none" w:sz="0" w:space="0" w:color="auto"/>
        <w:right w:val="none" w:sz="0" w:space="0" w:color="auto"/>
      </w:divBdr>
    </w:div>
    <w:div w:id="320962124">
      <w:bodyDiv w:val="1"/>
      <w:marLeft w:val="0"/>
      <w:marRight w:val="0"/>
      <w:marTop w:val="0"/>
      <w:marBottom w:val="0"/>
      <w:divBdr>
        <w:top w:val="none" w:sz="0" w:space="0" w:color="auto"/>
        <w:left w:val="none" w:sz="0" w:space="0" w:color="auto"/>
        <w:bottom w:val="none" w:sz="0" w:space="0" w:color="auto"/>
        <w:right w:val="none" w:sz="0" w:space="0" w:color="auto"/>
      </w:divBdr>
    </w:div>
    <w:div w:id="324017535">
      <w:bodyDiv w:val="1"/>
      <w:marLeft w:val="0"/>
      <w:marRight w:val="0"/>
      <w:marTop w:val="0"/>
      <w:marBottom w:val="0"/>
      <w:divBdr>
        <w:top w:val="none" w:sz="0" w:space="0" w:color="auto"/>
        <w:left w:val="none" w:sz="0" w:space="0" w:color="auto"/>
        <w:bottom w:val="none" w:sz="0" w:space="0" w:color="auto"/>
        <w:right w:val="none" w:sz="0" w:space="0" w:color="auto"/>
      </w:divBdr>
    </w:div>
    <w:div w:id="331951323">
      <w:bodyDiv w:val="1"/>
      <w:marLeft w:val="0"/>
      <w:marRight w:val="0"/>
      <w:marTop w:val="0"/>
      <w:marBottom w:val="0"/>
      <w:divBdr>
        <w:top w:val="none" w:sz="0" w:space="0" w:color="auto"/>
        <w:left w:val="none" w:sz="0" w:space="0" w:color="auto"/>
        <w:bottom w:val="none" w:sz="0" w:space="0" w:color="auto"/>
        <w:right w:val="none" w:sz="0" w:space="0" w:color="auto"/>
      </w:divBdr>
    </w:div>
    <w:div w:id="337393337">
      <w:bodyDiv w:val="1"/>
      <w:marLeft w:val="0"/>
      <w:marRight w:val="0"/>
      <w:marTop w:val="0"/>
      <w:marBottom w:val="0"/>
      <w:divBdr>
        <w:top w:val="none" w:sz="0" w:space="0" w:color="auto"/>
        <w:left w:val="none" w:sz="0" w:space="0" w:color="auto"/>
        <w:bottom w:val="none" w:sz="0" w:space="0" w:color="auto"/>
        <w:right w:val="none" w:sz="0" w:space="0" w:color="auto"/>
      </w:divBdr>
    </w:div>
    <w:div w:id="342241169">
      <w:bodyDiv w:val="1"/>
      <w:marLeft w:val="0"/>
      <w:marRight w:val="0"/>
      <w:marTop w:val="0"/>
      <w:marBottom w:val="0"/>
      <w:divBdr>
        <w:top w:val="none" w:sz="0" w:space="0" w:color="auto"/>
        <w:left w:val="none" w:sz="0" w:space="0" w:color="auto"/>
        <w:bottom w:val="none" w:sz="0" w:space="0" w:color="auto"/>
        <w:right w:val="none" w:sz="0" w:space="0" w:color="auto"/>
      </w:divBdr>
    </w:div>
    <w:div w:id="349991275">
      <w:bodyDiv w:val="1"/>
      <w:marLeft w:val="0"/>
      <w:marRight w:val="0"/>
      <w:marTop w:val="0"/>
      <w:marBottom w:val="0"/>
      <w:divBdr>
        <w:top w:val="none" w:sz="0" w:space="0" w:color="auto"/>
        <w:left w:val="none" w:sz="0" w:space="0" w:color="auto"/>
        <w:bottom w:val="none" w:sz="0" w:space="0" w:color="auto"/>
        <w:right w:val="none" w:sz="0" w:space="0" w:color="auto"/>
      </w:divBdr>
    </w:div>
    <w:div w:id="357312020">
      <w:bodyDiv w:val="1"/>
      <w:marLeft w:val="0"/>
      <w:marRight w:val="0"/>
      <w:marTop w:val="0"/>
      <w:marBottom w:val="0"/>
      <w:divBdr>
        <w:top w:val="none" w:sz="0" w:space="0" w:color="auto"/>
        <w:left w:val="none" w:sz="0" w:space="0" w:color="auto"/>
        <w:bottom w:val="none" w:sz="0" w:space="0" w:color="auto"/>
        <w:right w:val="none" w:sz="0" w:space="0" w:color="auto"/>
      </w:divBdr>
    </w:div>
    <w:div w:id="357464015">
      <w:bodyDiv w:val="1"/>
      <w:marLeft w:val="0"/>
      <w:marRight w:val="0"/>
      <w:marTop w:val="0"/>
      <w:marBottom w:val="0"/>
      <w:divBdr>
        <w:top w:val="none" w:sz="0" w:space="0" w:color="auto"/>
        <w:left w:val="none" w:sz="0" w:space="0" w:color="auto"/>
        <w:bottom w:val="none" w:sz="0" w:space="0" w:color="auto"/>
        <w:right w:val="none" w:sz="0" w:space="0" w:color="auto"/>
      </w:divBdr>
    </w:div>
    <w:div w:id="359622809">
      <w:bodyDiv w:val="1"/>
      <w:marLeft w:val="0"/>
      <w:marRight w:val="0"/>
      <w:marTop w:val="0"/>
      <w:marBottom w:val="0"/>
      <w:divBdr>
        <w:top w:val="none" w:sz="0" w:space="0" w:color="auto"/>
        <w:left w:val="none" w:sz="0" w:space="0" w:color="auto"/>
        <w:bottom w:val="none" w:sz="0" w:space="0" w:color="auto"/>
        <w:right w:val="none" w:sz="0" w:space="0" w:color="auto"/>
      </w:divBdr>
    </w:div>
    <w:div w:id="363213453">
      <w:bodyDiv w:val="1"/>
      <w:marLeft w:val="0"/>
      <w:marRight w:val="0"/>
      <w:marTop w:val="0"/>
      <w:marBottom w:val="0"/>
      <w:divBdr>
        <w:top w:val="none" w:sz="0" w:space="0" w:color="auto"/>
        <w:left w:val="none" w:sz="0" w:space="0" w:color="auto"/>
        <w:bottom w:val="none" w:sz="0" w:space="0" w:color="auto"/>
        <w:right w:val="none" w:sz="0" w:space="0" w:color="auto"/>
      </w:divBdr>
    </w:div>
    <w:div w:id="368578878">
      <w:bodyDiv w:val="1"/>
      <w:marLeft w:val="0"/>
      <w:marRight w:val="0"/>
      <w:marTop w:val="0"/>
      <w:marBottom w:val="0"/>
      <w:divBdr>
        <w:top w:val="none" w:sz="0" w:space="0" w:color="auto"/>
        <w:left w:val="none" w:sz="0" w:space="0" w:color="auto"/>
        <w:bottom w:val="none" w:sz="0" w:space="0" w:color="auto"/>
        <w:right w:val="none" w:sz="0" w:space="0" w:color="auto"/>
      </w:divBdr>
    </w:div>
    <w:div w:id="374542503">
      <w:bodyDiv w:val="1"/>
      <w:marLeft w:val="0"/>
      <w:marRight w:val="0"/>
      <w:marTop w:val="0"/>
      <w:marBottom w:val="0"/>
      <w:divBdr>
        <w:top w:val="none" w:sz="0" w:space="0" w:color="auto"/>
        <w:left w:val="none" w:sz="0" w:space="0" w:color="auto"/>
        <w:bottom w:val="none" w:sz="0" w:space="0" w:color="auto"/>
        <w:right w:val="none" w:sz="0" w:space="0" w:color="auto"/>
      </w:divBdr>
    </w:div>
    <w:div w:id="377751061">
      <w:bodyDiv w:val="1"/>
      <w:marLeft w:val="0"/>
      <w:marRight w:val="0"/>
      <w:marTop w:val="0"/>
      <w:marBottom w:val="0"/>
      <w:divBdr>
        <w:top w:val="none" w:sz="0" w:space="0" w:color="auto"/>
        <w:left w:val="none" w:sz="0" w:space="0" w:color="auto"/>
        <w:bottom w:val="none" w:sz="0" w:space="0" w:color="auto"/>
        <w:right w:val="none" w:sz="0" w:space="0" w:color="auto"/>
      </w:divBdr>
    </w:div>
    <w:div w:id="378432958">
      <w:bodyDiv w:val="1"/>
      <w:marLeft w:val="0"/>
      <w:marRight w:val="0"/>
      <w:marTop w:val="0"/>
      <w:marBottom w:val="0"/>
      <w:divBdr>
        <w:top w:val="none" w:sz="0" w:space="0" w:color="auto"/>
        <w:left w:val="none" w:sz="0" w:space="0" w:color="auto"/>
        <w:bottom w:val="none" w:sz="0" w:space="0" w:color="auto"/>
        <w:right w:val="none" w:sz="0" w:space="0" w:color="auto"/>
      </w:divBdr>
    </w:div>
    <w:div w:id="383602069">
      <w:bodyDiv w:val="1"/>
      <w:marLeft w:val="0"/>
      <w:marRight w:val="0"/>
      <w:marTop w:val="0"/>
      <w:marBottom w:val="0"/>
      <w:divBdr>
        <w:top w:val="none" w:sz="0" w:space="0" w:color="auto"/>
        <w:left w:val="none" w:sz="0" w:space="0" w:color="auto"/>
        <w:bottom w:val="none" w:sz="0" w:space="0" w:color="auto"/>
        <w:right w:val="none" w:sz="0" w:space="0" w:color="auto"/>
      </w:divBdr>
    </w:div>
    <w:div w:id="387415288">
      <w:bodyDiv w:val="1"/>
      <w:marLeft w:val="0"/>
      <w:marRight w:val="0"/>
      <w:marTop w:val="0"/>
      <w:marBottom w:val="0"/>
      <w:divBdr>
        <w:top w:val="none" w:sz="0" w:space="0" w:color="auto"/>
        <w:left w:val="none" w:sz="0" w:space="0" w:color="auto"/>
        <w:bottom w:val="none" w:sz="0" w:space="0" w:color="auto"/>
        <w:right w:val="none" w:sz="0" w:space="0" w:color="auto"/>
      </w:divBdr>
    </w:div>
    <w:div w:id="393747932">
      <w:bodyDiv w:val="1"/>
      <w:marLeft w:val="0"/>
      <w:marRight w:val="0"/>
      <w:marTop w:val="0"/>
      <w:marBottom w:val="0"/>
      <w:divBdr>
        <w:top w:val="none" w:sz="0" w:space="0" w:color="auto"/>
        <w:left w:val="none" w:sz="0" w:space="0" w:color="auto"/>
        <w:bottom w:val="none" w:sz="0" w:space="0" w:color="auto"/>
        <w:right w:val="none" w:sz="0" w:space="0" w:color="auto"/>
      </w:divBdr>
    </w:div>
    <w:div w:id="405229093">
      <w:bodyDiv w:val="1"/>
      <w:marLeft w:val="0"/>
      <w:marRight w:val="0"/>
      <w:marTop w:val="0"/>
      <w:marBottom w:val="0"/>
      <w:divBdr>
        <w:top w:val="none" w:sz="0" w:space="0" w:color="auto"/>
        <w:left w:val="none" w:sz="0" w:space="0" w:color="auto"/>
        <w:bottom w:val="none" w:sz="0" w:space="0" w:color="auto"/>
        <w:right w:val="none" w:sz="0" w:space="0" w:color="auto"/>
      </w:divBdr>
    </w:div>
    <w:div w:id="406346368">
      <w:bodyDiv w:val="1"/>
      <w:marLeft w:val="0"/>
      <w:marRight w:val="0"/>
      <w:marTop w:val="0"/>
      <w:marBottom w:val="0"/>
      <w:divBdr>
        <w:top w:val="none" w:sz="0" w:space="0" w:color="auto"/>
        <w:left w:val="none" w:sz="0" w:space="0" w:color="auto"/>
        <w:bottom w:val="none" w:sz="0" w:space="0" w:color="auto"/>
        <w:right w:val="none" w:sz="0" w:space="0" w:color="auto"/>
      </w:divBdr>
    </w:div>
    <w:div w:id="414397359">
      <w:bodyDiv w:val="1"/>
      <w:marLeft w:val="0"/>
      <w:marRight w:val="0"/>
      <w:marTop w:val="0"/>
      <w:marBottom w:val="0"/>
      <w:divBdr>
        <w:top w:val="none" w:sz="0" w:space="0" w:color="auto"/>
        <w:left w:val="none" w:sz="0" w:space="0" w:color="auto"/>
        <w:bottom w:val="none" w:sz="0" w:space="0" w:color="auto"/>
        <w:right w:val="none" w:sz="0" w:space="0" w:color="auto"/>
      </w:divBdr>
    </w:div>
    <w:div w:id="419063582">
      <w:bodyDiv w:val="1"/>
      <w:marLeft w:val="0"/>
      <w:marRight w:val="0"/>
      <w:marTop w:val="0"/>
      <w:marBottom w:val="0"/>
      <w:divBdr>
        <w:top w:val="none" w:sz="0" w:space="0" w:color="auto"/>
        <w:left w:val="none" w:sz="0" w:space="0" w:color="auto"/>
        <w:bottom w:val="none" w:sz="0" w:space="0" w:color="auto"/>
        <w:right w:val="none" w:sz="0" w:space="0" w:color="auto"/>
      </w:divBdr>
    </w:div>
    <w:div w:id="428354427">
      <w:bodyDiv w:val="1"/>
      <w:marLeft w:val="0"/>
      <w:marRight w:val="0"/>
      <w:marTop w:val="0"/>
      <w:marBottom w:val="0"/>
      <w:divBdr>
        <w:top w:val="none" w:sz="0" w:space="0" w:color="auto"/>
        <w:left w:val="none" w:sz="0" w:space="0" w:color="auto"/>
        <w:bottom w:val="none" w:sz="0" w:space="0" w:color="auto"/>
        <w:right w:val="none" w:sz="0" w:space="0" w:color="auto"/>
      </w:divBdr>
    </w:div>
    <w:div w:id="436753956">
      <w:bodyDiv w:val="1"/>
      <w:marLeft w:val="0"/>
      <w:marRight w:val="0"/>
      <w:marTop w:val="0"/>
      <w:marBottom w:val="0"/>
      <w:divBdr>
        <w:top w:val="none" w:sz="0" w:space="0" w:color="auto"/>
        <w:left w:val="none" w:sz="0" w:space="0" w:color="auto"/>
        <w:bottom w:val="none" w:sz="0" w:space="0" w:color="auto"/>
        <w:right w:val="none" w:sz="0" w:space="0" w:color="auto"/>
      </w:divBdr>
    </w:div>
    <w:div w:id="441844017">
      <w:bodyDiv w:val="1"/>
      <w:marLeft w:val="0"/>
      <w:marRight w:val="0"/>
      <w:marTop w:val="0"/>
      <w:marBottom w:val="0"/>
      <w:divBdr>
        <w:top w:val="none" w:sz="0" w:space="0" w:color="auto"/>
        <w:left w:val="none" w:sz="0" w:space="0" w:color="auto"/>
        <w:bottom w:val="none" w:sz="0" w:space="0" w:color="auto"/>
        <w:right w:val="none" w:sz="0" w:space="0" w:color="auto"/>
      </w:divBdr>
    </w:div>
    <w:div w:id="445082923">
      <w:bodyDiv w:val="1"/>
      <w:marLeft w:val="0"/>
      <w:marRight w:val="0"/>
      <w:marTop w:val="0"/>
      <w:marBottom w:val="0"/>
      <w:divBdr>
        <w:top w:val="none" w:sz="0" w:space="0" w:color="auto"/>
        <w:left w:val="none" w:sz="0" w:space="0" w:color="auto"/>
        <w:bottom w:val="none" w:sz="0" w:space="0" w:color="auto"/>
        <w:right w:val="none" w:sz="0" w:space="0" w:color="auto"/>
      </w:divBdr>
    </w:div>
    <w:div w:id="446701669">
      <w:bodyDiv w:val="1"/>
      <w:marLeft w:val="0"/>
      <w:marRight w:val="0"/>
      <w:marTop w:val="0"/>
      <w:marBottom w:val="0"/>
      <w:divBdr>
        <w:top w:val="none" w:sz="0" w:space="0" w:color="auto"/>
        <w:left w:val="none" w:sz="0" w:space="0" w:color="auto"/>
        <w:bottom w:val="none" w:sz="0" w:space="0" w:color="auto"/>
        <w:right w:val="none" w:sz="0" w:space="0" w:color="auto"/>
      </w:divBdr>
    </w:div>
    <w:div w:id="448861290">
      <w:bodyDiv w:val="1"/>
      <w:marLeft w:val="0"/>
      <w:marRight w:val="0"/>
      <w:marTop w:val="0"/>
      <w:marBottom w:val="0"/>
      <w:divBdr>
        <w:top w:val="none" w:sz="0" w:space="0" w:color="auto"/>
        <w:left w:val="none" w:sz="0" w:space="0" w:color="auto"/>
        <w:bottom w:val="none" w:sz="0" w:space="0" w:color="auto"/>
        <w:right w:val="none" w:sz="0" w:space="0" w:color="auto"/>
      </w:divBdr>
    </w:div>
    <w:div w:id="454906092">
      <w:bodyDiv w:val="1"/>
      <w:marLeft w:val="0"/>
      <w:marRight w:val="0"/>
      <w:marTop w:val="0"/>
      <w:marBottom w:val="0"/>
      <w:divBdr>
        <w:top w:val="none" w:sz="0" w:space="0" w:color="auto"/>
        <w:left w:val="none" w:sz="0" w:space="0" w:color="auto"/>
        <w:bottom w:val="none" w:sz="0" w:space="0" w:color="auto"/>
        <w:right w:val="none" w:sz="0" w:space="0" w:color="auto"/>
      </w:divBdr>
    </w:div>
    <w:div w:id="469133748">
      <w:bodyDiv w:val="1"/>
      <w:marLeft w:val="0"/>
      <w:marRight w:val="0"/>
      <w:marTop w:val="0"/>
      <w:marBottom w:val="0"/>
      <w:divBdr>
        <w:top w:val="none" w:sz="0" w:space="0" w:color="auto"/>
        <w:left w:val="none" w:sz="0" w:space="0" w:color="auto"/>
        <w:bottom w:val="none" w:sz="0" w:space="0" w:color="auto"/>
        <w:right w:val="none" w:sz="0" w:space="0" w:color="auto"/>
      </w:divBdr>
    </w:div>
    <w:div w:id="472064801">
      <w:bodyDiv w:val="1"/>
      <w:marLeft w:val="0"/>
      <w:marRight w:val="0"/>
      <w:marTop w:val="0"/>
      <w:marBottom w:val="0"/>
      <w:divBdr>
        <w:top w:val="none" w:sz="0" w:space="0" w:color="auto"/>
        <w:left w:val="none" w:sz="0" w:space="0" w:color="auto"/>
        <w:bottom w:val="none" w:sz="0" w:space="0" w:color="auto"/>
        <w:right w:val="none" w:sz="0" w:space="0" w:color="auto"/>
      </w:divBdr>
    </w:div>
    <w:div w:id="483543237">
      <w:bodyDiv w:val="1"/>
      <w:marLeft w:val="0"/>
      <w:marRight w:val="0"/>
      <w:marTop w:val="0"/>
      <w:marBottom w:val="0"/>
      <w:divBdr>
        <w:top w:val="none" w:sz="0" w:space="0" w:color="auto"/>
        <w:left w:val="none" w:sz="0" w:space="0" w:color="auto"/>
        <w:bottom w:val="none" w:sz="0" w:space="0" w:color="auto"/>
        <w:right w:val="none" w:sz="0" w:space="0" w:color="auto"/>
      </w:divBdr>
    </w:div>
    <w:div w:id="487941656">
      <w:bodyDiv w:val="1"/>
      <w:marLeft w:val="0"/>
      <w:marRight w:val="0"/>
      <w:marTop w:val="0"/>
      <w:marBottom w:val="0"/>
      <w:divBdr>
        <w:top w:val="none" w:sz="0" w:space="0" w:color="auto"/>
        <w:left w:val="none" w:sz="0" w:space="0" w:color="auto"/>
        <w:bottom w:val="none" w:sz="0" w:space="0" w:color="auto"/>
        <w:right w:val="none" w:sz="0" w:space="0" w:color="auto"/>
      </w:divBdr>
    </w:div>
    <w:div w:id="500657456">
      <w:bodyDiv w:val="1"/>
      <w:marLeft w:val="0"/>
      <w:marRight w:val="0"/>
      <w:marTop w:val="0"/>
      <w:marBottom w:val="0"/>
      <w:divBdr>
        <w:top w:val="none" w:sz="0" w:space="0" w:color="auto"/>
        <w:left w:val="none" w:sz="0" w:space="0" w:color="auto"/>
        <w:bottom w:val="none" w:sz="0" w:space="0" w:color="auto"/>
        <w:right w:val="none" w:sz="0" w:space="0" w:color="auto"/>
      </w:divBdr>
    </w:div>
    <w:div w:id="503134425">
      <w:bodyDiv w:val="1"/>
      <w:marLeft w:val="0"/>
      <w:marRight w:val="0"/>
      <w:marTop w:val="0"/>
      <w:marBottom w:val="0"/>
      <w:divBdr>
        <w:top w:val="none" w:sz="0" w:space="0" w:color="auto"/>
        <w:left w:val="none" w:sz="0" w:space="0" w:color="auto"/>
        <w:bottom w:val="none" w:sz="0" w:space="0" w:color="auto"/>
        <w:right w:val="none" w:sz="0" w:space="0" w:color="auto"/>
      </w:divBdr>
    </w:div>
    <w:div w:id="504057128">
      <w:bodyDiv w:val="1"/>
      <w:marLeft w:val="0"/>
      <w:marRight w:val="0"/>
      <w:marTop w:val="0"/>
      <w:marBottom w:val="0"/>
      <w:divBdr>
        <w:top w:val="none" w:sz="0" w:space="0" w:color="auto"/>
        <w:left w:val="none" w:sz="0" w:space="0" w:color="auto"/>
        <w:bottom w:val="none" w:sz="0" w:space="0" w:color="auto"/>
        <w:right w:val="none" w:sz="0" w:space="0" w:color="auto"/>
      </w:divBdr>
    </w:div>
    <w:div w:id="506285005">
      <w:bodyDiv w:val="1"/>
      <w:marLeft w:val="0"/>
      <w:marRight w:val="0"/>
      <w:marTop w:val="0"/>
      <w:marBottom w:val="0"/>
      <w:divBdr>
        <w:top w:val="none" w:sz="0" w:space="0" w:color="auto"/>
        <w:left w:val="none" w:sz="0" w:space="0" w:color="auto"/>
        <w:bottom w:val="none" w:sz="0" w:space="0" w:color="auto"/>
        <w:right w:val="none" w:sz="0" w:space="0" w:color="auto"/>
      </w:divBdr>
    </w:div>
    <w:div w:id="526335349">
      <w:bodyDiv w:val="1"/>
      <w:marLeft w:val="0"/>
      <w:marRight w:val="0"/>
      <w:marTop w:val="0"/>
      <w:marBottom w:val="0"/>
      <w:divBdr>
        <w:top w:val="none" w:sz="0" w:space="0" w:color="auto"/>
        <w:left w:val="none" w:sz="0" w:space="0" w:color="auto"/>
        <w:bottom w:val="none" w:sz="0" w:space="0" w:color="auto"/>
        <w:right w:val="none" w:sz="0" w:space="0" w:color="auto"/>
      </w:divBdr>
    </w:div>
    <w:div w:id="527987091">
      <w:bodyDiv w:val="1"/>
      <w:marLeft w:val="0"/>
      <w:marRight w:val="0"/>
      <w:marTop w:val="0"/>
      <w:marBottom w:val="0"/>
      <w:divBdr>
        <w:top w:val="none" w:sz="0" w:space="0" w:color="auto"/>
        <w:left w:val="none" w:sz="0" w:space="0" w:color="auto"/>
        <w:bottom w:val="none" w:sz="0" w:space="0" w:color="auto"/>
        <w:right w:val="none" w:sz="0" w:space="0" w:color="auto"/>
      </w:divBdr>
    </w:div>
    <w:div w:id="543367034">
      <w:bodyDiv w:val="1"/>
      <w:marLeft w:val="0"/>
      <w:marRight w:val="0"/>
      <w:marTop w:val="0"/>
      <w:marBottom w:val="0"/>
      <w:divBdr>
        <w:top w:val="none" w:sz="0" w:space="0" w:color="auto"/>
        <w:left w:val="none" w:sz="0" w:space="0" w:color="auto"/>
        <w:bottom w:val="none" w:sz="0" w:space="0" w:color="auto"/>
        <w:right w:val="none" w:sz="0" w:space="0" w:color="auto"/>
      </w:divBdr>
    </w:div>
    <w:div w:id="544289822">
      <w:bodyDiv w:val="1"/>
      <w:marLeft w:val="0"/>
      <w:marRight w:val="0"/>
      <w:marTop w:val="0"/>
      <w:marBottom w:val="0"/>
      <w:divBdr>
        <w:top w:val="none" w:sz="0" w:space="0" w:color="auto"/>
        <w:left w:val="none" w:sz="0" w:space="0" w:color="auto"/>
        <w:bottom w:val="none" w:sz="0" w:space="0" w:color="auto"/>
        <w:right w:val="none" w:sz="0" w:space="0" w:color="auto"/>
      </w:divBdr>
    </w:div>
    <w:div w:id="552619506">
      <w:bodyDiv w:val="1"/>
      <w:marLeft w:val="0"/>
      <w:marRight w:val="0"/>
      <w:marTop w:val="0"/>
      <w:marBottom w:val="0"/>
      <w:divBdr>
        <w:top w:val="none" w:sz="0" w:space="0" w:color="auto"/>
        <w:left w:val="none" w:sz="0" w:space="0" w:color="auto"/>
        <w:bottom w:val="none" w:sz="0" w:space="0" w:color="auto"/>
        <w:right w:val="none" w:sz="0" w:space="0" w:color="auto"/>
      </w:divBdr>
    </w:div>
    <w:div w:id="562914925">
      <w:bodyDiv w:val="1"/>
      <w:marLeft w:val="0"/>
      <w:marRight w:val="0"/>
      <w:marTop w:val="0"/>
      <w:marBottom w:val="0"/>
      <w:divBdr>
        <w:top w:val="none" w:sz="0" w:space="0" w:color="auto"/>
        <w:left w:val="none" w:sz="0" w:space="0" w:color="auto"/>
        <w:bottom w:val="none" w:sz="0" w:space="0" w:color="auto"/>
        <w:right w:val="none" w:sz="0" w:space="0" w:color="auto"/>
      </w:divBdr>
    </w:div>
    <w:div w:id="563104096">
      <w:bodyDiv w:val="1"/>
      <w:marLeft w:val="0"/>
      <w:marRight w:val="0"/>
      <w:marTop w:val="0"/>
      <w:marBottom w:val="0"/>
      <w:divBdr>
        <w:top w:val="none" w:sz="0" w:space="0" w:color="auto"/>
        <w:left w:val="none" w:sz="0" w:space="0" w:color="auto"/>
        <w:bottom w:val="none" w:sz="0" w:space="0" w:color="auto"/>
        <w:right w:val="none" w:sz="0" w:space="0" w:color="auto"/>
      </w:divBdr>
    </w:div>
    <w:div w:id="570433781">
      <w:bodyDiv w:val="1"/>
      <w:marLeft w:val="0"/>
      <w:marRight w:val="0"/>
      <w:marTop w:val="0"/>
      <w:marBottom w:val="0"/>
      <w:divBdr>
        <w:top w:val="none" w:sz="0" w:space="0" w:color="auto"/>
        <w:left w:val="none" w:sz="0" w:space="0" w:color="auto"/>
        <w:bottom w:val="none" w:sz="0" w:space="0" w:color="auto"/>
        <w:right w:val="none" w:sz="0" w:space="0" w:color="auto"/>
      </w:divBdr>
    </w:div>
    <w:div w:id="572352199">
      <w:bodyDiv w:val="1"/>
      <w:marLeft w:val="0"/>
      <w:marRight w:val="0"/>
      <w:marTop w:val="0"/>
      <w:marBottom w:val="0"/>
      <w:divBdr>
        <w:top w:val="none" w:sz="0" w:space="0" w:color="auto"/>
        <w:left w:val="none" w:sz="0" w:space="0" w:color="auto"/>
        <w:bottom w:val="none" w:sz="0" w:space="0" w:color="auto"/>
        <w:right w:val="none" w:sz="0" w:space="0" w:color="auto"/>
      </w:divBdr>
    </w:div>
    <w:div w:id="574516779">
      <w:bodyDiv w:val="1"/>
      <w:marLeft w:val="0"/>
      <w:marRight w:val="0"/>
      <w:marTop w:val="0"/>
      <w:marBottom w:val="0"/>
      <w:divBdr>
        <w:top w:val="none" w:sz="0" w:space="0" w:color="auto"/>
        <w:left w:val="none" w:sz="0" w:space="0" w:color="auto"/>
        <w:bottom w:val="none" w:sz="0" w:space="0" w:color="auto"/>
        <w:right w:val="none" w:sz="0" w:space="0" w:color="auto"/>
      </w:divBdr>
    </w:div>
    <w:div w:id="587538516">
      <w:bodyDiv w:val="1"/>
      <w:marLeft w:val="0"/>
      <w:marRight w:val="0"/>
      <w:marTop w:val="0"/>
      <w:marBottom w:val="0"/>
      <w:divBdr>
        <w:top w:val="none" w:sz="0" w:space="0" w:color="auto"/>
        <w:left w:val="none" w:sz="0" w:space="0" w:color="auto"/>
        <w:bottom w:val="none" w:sz="0" w:space="0" w:color="auto"/>
        <w:right w:val="none" w:sz="0" w:space="0" w:color="auto"/>
      </w:divBdr>
    </w:div>
    <w:div w:id="589781602">
      <w:bodyDiv w:val="1"/>
      <w:marLeft w:val="0"/>
      <w:marRight w:val="0"/>
      <w:marTop w:val="0"/>
      <w:marBottom w:val="0"/>
      <w:divBdr>
        <w:top w:val="none" w:sz="0" w:space="0" w:color="auto"/>
        <w:left w:val="none" w:sz="0" w:space="0" w:color="auto"/>
        <w:bottom w:val="none" w:sz="0" w:space="0" w:color="auto"/>
        <w:right w:val="none" w:sz="0" w:space="0" w:color="auto"/>
      </w:divBdr>
    </w:div>
    <w:div w:id="593319481">
      <w:bodyDiv w:val="1"/>
      <w:marLeft w:val="0"/>
      <w:marRight w:val="0"/>
      <w:marTop w:val="0"/>
      <w:marBottom w:val="0"/>
      <w:divBdr>
        <w:top w:val="none" w:sz="0" w:space="0" w:color="auto"/>
        <w:left w:val="none" w:sz="0" w:space="0" w:color="auto"/>
        <w:bottom w:val="none" w:sz="0" w:space="0" w:color="auto"/>
        <w:right w:val="none" w:sz="0" w:space="0" w:color="auto"/>
      </w:divBdr>
    </w:div>
    <w:div w:id="606161892">
      <w:bodyDiv w:val="1"/>
      <w:marLeft w:val="0"/>
      <w:marRight w:val="0"/>
      <w:marTop w:val="0"/>
      <w:marBottom w:val="0"/>
      <w:divBdr>
        <w:top w:val="none" w:sz="0" w:space="0" w:color="auto"/>
        <w:left w:val="none" w:sz="0" w:space="0" w:color="auto"/>
        <w:bottom w:val="none" w:sz="0" w:space="0" w:color="auto"/>
        <w:right w:val="none" w:sz="0" w:space="0" w:color="auto"/>
      </w:divBdr>
    </w:div>
    <w:div w:id="631331681">
      <w:bodyDiv w:val="1"/>
      <w:marLeft w:val="0"/>
      <w:marRight w:val="0"/>
      <w:marTop w:val="0"/>
      <w:marBottom w:val="0"/>
      <w:divBdr>
        <w:top w:val="none" w:sz="0" w:space="0" w:color="auto"/>
        <w:left w:val="none" w:sz="0" w:space="0" w:color="auto"/>
        <w:bottom w:val="none" w:sz="0" w:space="0" w:color="auto"/>
        <w:right w:val="none" w:sz="0" w:space="0" w:color="auto"/>
      </w:divBdr>
    </w:div>
    <w:div w:id="634718258">
      <w:bodyDiv w:val="1"/>
      <w:marLeft w:val="0"/>
      <w:marRight w:val="0"/>
      <w:marTop w:val="0"/>
      <w:marBottom w:val="0"/>
      <w:divBdr>
        <w:top w:val="none" w:sz="0" w:space="0" w:color="auto"/>
        <w:left w:val="none" w:sz="0" w:space="0" w:color="auto"/>
        <w:bottom w:val="none" w:sz="0" w:space="0" w:color="auto"/>
        <w:right w:val="none" w:sz="0" w:space="0" w:color="auto"/>
      </w:divBdr>
    </w:div>
    <w:div w:id="639727393">
      <w:bodyDiv w:val="1"/>
      <w:marLeft w:val="0"/>
      <w:marRight w:val="0"/>
      <w:marTop w:val="0"/>
      <w:marBottom w:val="0"/>
      <w:divBdr>
        <w:top w:val="none" w:sz="0" w:space="0" w:color="auto"/>
        <w:left w:val="none" w:sz="0" w:space="0" w:color="auto"/>
        <w:bottom w:val="none" w:sz="0" w:space="0" w:color="auto"/>
        <w:right w:val="none" w:sz="0" w:space="0" w:color="auto"/>
      </w:divBdr>
    </w:div>
    <w:div w:id="641811329">
      <w:bodyDiv w:val="1"/>
      <w:marLeft w:val="0"/>
      <w:marRight w:val="0"/>
      <w:marTop w:val="0"/>
      <w:marBottom w:val="0"/>
      <w:divBdr>
        <w:top w:val="none" w:sz="0" w:space="0" w:color="auto"/>
        <w:left w:val="none" w:sz="0" w:space="0" w:color="auto"/>
        <w:bottom w:val="none" w:sz="0" w:space="0" w:color="auto"/>
        <w:right w:val="none" w:sz="0" w:space="0" w:color="auto"/>
      </w:divBdr>
    </w:div>
    <w:div w:id="649604569">
      <w:bodyDiv w:val="1"/>
      <w:marLeft w:val="0"/>
      <w:marRight w:val="0"/>
      <w:marTop w:val="0"/>
      <w:marBottom w:val="0"/>
      <w:divBdr>
        <w:top w:val="none" w:sz="0" w:space="0" w:color="auto"/>
        <w:left w:val="none" w:sz="0" w:space="0" w:color="auto"/>
        <w:bottom w:val="none" w:sz="0" w:space="0" w:color="auto"/>
        <w:right w:val="none" w:sz="0" w:space="0" w:color="auto"/>
      </w:divBdr>
    </w:div>
    <w:div w:id="651062712">
      <w:bodyDiv w:val="1"/>
      <w:marLeft w:val="0"/>
      <w:marRight w:val="0"/>
      <w:marTop w:val="0"/>
      <w:marBottom w:val="0"/>
      <w:divBdr>
        <w:top w:val="none" w:sz="0" w:space="0" w:color="auto"/>
        <w:left w:val="none" w:sz="0" w:space="0" w:color="auto"/>
        <w:bottom w:val="none" w:sz="0" w:space="0" w:color="auto"/>
        <w:right w:val="none" w:sz="0" w:space="0" w:color="auto"/>
      </w:divBdr>
    </w:div>
    <w:div w:id="655038696">
      <w:bodyDiv w:val="1"/>
      <w:marLeft w:val="0"/>
      <w:marRight w:val="0"/>
      <w:marTop w:val="0"/>
      <w:marBottom w:val="0"/>
      <w:divBdr>
        <w:top w:val="none" w:sz="0" w:space="0" w:color="auto"/>
        <w:left w:val="none" w:sz="0" w:space="0" w:color="auto"/>
        <w:bottom w:val="none" w:sz="0" w:space="0" w:color="auto"/>
        <w:right w:val="none" w:sz="0" w:space="0" w:color="auto"/>
      </w:divBdr>
    </w:div>
    <w:div w:id="661661182">
      <w:bodyDiv w:val="1"/>
      <w:marLeft w:val="0"/>
      <w:marRight w:val="0"/>
      <w:marTop w:val="0"/>
      <w:marBottom w:val="0"/>
      <w:divBdr>
        <w:top w:val="none" w:sz="0" w:space="0" w:color="auto"/>
        <w:left w:val="none" w:sz="0" w:space="0" w:color="auto"/>
        <w:bottom w:val="none" w:sz="0" w:space="0" w:color="auto"/>
        <w:right w:val="none" w:sz="0" w:space="0" w:color="auto"/>
      </w:divBdr>
    </w:div>
    <w:div w:id="662196477">
      <w:bodyDiv w:val="1"/>
      <w:marLeft w:val="0"/>
      <w:marRight w:val="0"/>
      <w:marTop w:val="0"/>
      <w:marBottom w:val="0"/>
      <w:divBdr>
        <w:top w:val="none" w:sz="0" w:space="0" w:color="auto"/>
        <w:left w:val="none" w:sz="0" w:space="0" w:color="auto"/>
        <w:bottom w:val="none" w:sz="0" w:space="0" w:color="auto"/>
        <w:right w:val="none" w:sz="0" w:space="0" w:color="auto"/>
      </w:divBdr>
    </w:div>
    <w:div w:id="663893490">
      <w:bodyDiv w:val="1"/>
      <w:marLeft w:val="0"/>
      <w:marRight w:val="0"/>
      <w:marTop w:val="0"/>
      <w:marBottom w:val="0"/>
      <w:divBdr>
        <w:top w:val="none" w:sz="0" w:space="0" w:color="auto"/>
        <w:left w:val="none" w:sz="0" w:space="0" w:color="auto"/>
        <w:bottom w:val="none" w:sz="0" w:space="0" w:color="auto"/>
        <w:right w:val="none" w:sz="0" w:space="0" w:color="auto"/>
      </w:divBdr>
    </w:div>
    <w:div w:id="678238993">
      <w:bodyDiv w:val="1"/>
      <w:marLeft w:val="0"/>
      <w:marRight w:val="0"/>
      <w:marTop w:val="0"/>
      <w:marBottom w:val="0"/>
      <w:divBdr>
        <w:top w:val="none" w:sz="0" w:space="0" w:color="auto"/>
        <w:left w:val="none" w:sz="0" w:space="0" w:color="auto"/>
        <w:bottom w:val="none" w:sz="0" w:space="0" w:color="auto"/>
        <w:right w:val="none" w:sz="0" w:space="0" w:color="auto"/>
      </w:divBdr>
    </w:div>
    <w:div w:id="681007255">
      <w:bodyDiv w:val="1"/>
      <w:marLeft w:val="0"/>
      <w:marRight w:val="0"/>
      <w:marTop w:val="0"/>
      <w:marBottom w:val="0"/>
      <w:divBdr>
        <w:top w:val="none" w:sz="0" w:space="0" w:color="auto"/>
        <w:left w:val="none" w:sz="0" w:space="0" w:color="auto"/>
        <w:bottom w:val="none" w:sz="0" w:space="0" w:color="auto"/>
        <w:right w:val="none" w:sz="0" w:space="0" w:color="auto"/>
      </w:divBdr>
    </w:div>
    <w:div w:id="687755620">
      <w:bodyDiv w:val="1"/>
      <w:marLeft w:val="0"/>
      <w:marRight w:val="0"/>
      <w:marTop w:val="0"/>
      <w:marBottom w:val="0"/>
      <w:divBdr>
        <w:top w:val="none" w:sz="0" w:space="0" w:color="auto"/>
        <w:left w:val="none" w:sz="0" w:space="0" w:color="auto"/>
        <w:bottom w:val="none" w:sz="0" w:space="0" w:color="auto"/>
        <w:right w:val="none" w:sz="0" w:space="0" w:color="auto"/>
      </w:divBdr>
    </w:div>
    <w:div w:id="688526848">
      <w:bodyDiv w:val="1"/>
      <w:marLeft w:val="0"/>
      <w:marRight w:val="0"/>
      <w:marTop w:val="0"/>
      <w:marBottom w:val="0"/>
      <w:divBdr>
        <w:top w:val="none" w:sz="0" w:space="0" w:color="auto"/>
        <w:left w:val="none" w:sz="0" w:space="0" w:color="auto"/>
        <w:bottom w:val="none" w:sz="0" w:space="0" w:color="auto"/>
        <w:right w:val="none" w:sz="0" w:space="0" w:color="auto"/>
      </w:divBdr>
    </w:div>
    <w:div w:id="695351050">
      <w:bodyDiv w:val="1"/>
      <w:marLeft w:val="0"/>
      <w:marRight w:val="0"/>
      <w:marTop w:val="0"/>
      <w:marBottom w:val="0"/>
      <w:divBdr>
        <w:top w:val="none" w:sz="0" w:space="0" w:color="auto"/>
        <w:left w:val="none" w:sz="0" w:space="0" w:color="auto"/>
        <w:bottom w:val="none" w:sz="0" w:space="0" w:color="auto"/>
        <w:right w:val="none" w:sz="0" w:space="0" w:color="auto"/>
      </w:divBdr>
    </w:div>
    <w:div w:id="700203090">
      <w:bodyDiv w:val="1"/>
      <w:marLeft w:val="0"/>
      <w:marRight w:val="0"/>
      <w:marTop w:val="0"/>
      <w:marBottom w:val="0"/>
      <w:divBdr>
        <w:top w:val="none" w:sz="0" w:space="0" w:color="auto"/>
        <w:left w:val="none" w:sz="0" w:space="0" w:color="auto"/>
        <w:bottom w:val="none" w:sz="0" w:space="0" w:color="auto"/>
        <w:right w:val="none" w:sz="0" w:space="0" w:color="auto"/>
      </w:divBdr>
    </w:div>
    <w:div w:id="709916141">
      <w:bodyDiv w:val="1"/>
      <w:marLeft w:val="0"/>
      <w:marRight w:val="0"/>
      <w:marTop w:val="0"/>
      <w:marBottom w:val="0"/>
      <w:divBdr>
        <w:top w:val="none" w:sz="0" w:space="0" w:color="auto"/>
        <w:left w:val="none" w:sz="0" w:space="0" w:color="auto"/>
        <w:bottom w:val="none" w:sz="0" w:space="0" w:color="auto"/>
        <w:right w:val="none" w:sz="0" w:space="0" w:color="auto"/>
      </w:divBdr>
    </w:div>
    <w:div w:id="712191712">
      <w:bodyDiv w:val="1"/>
      <w:marLeft w:val="0"/>
      <w:marRight w:val="0"/>
      <w:marTop w:val="0"/>
      <w:marBottom w:val="0"/>
      <w:divBdr>
        <w:top w:val="none" w:sz="0" w:space="0" w:color="auto"/>
        <w:left w:val="none" w:sz="0" w:space="0" w:color="auto"/>
        <w:bottom w:val="none" w:sz="0" w:space="0" w:color="auto"/>
        <w:right w:val="none" w:sz="0" w:space="0" w:color="auto"/>
      </w:divBdr>
    </w:div>
    <w:div w:id="716317501">
      <w:bodyDiv w:val="1"/>
      <w:marLeft w:val="0"/>
      <w:marRight w:val="0"/>
      <w:marTop w:val="0"/>
      <w:marBottom w:val="0"/>
      <w:divBdr>
        <w:top w:val="none" w:sz="0" w:space="0" w:color="auto"/>
        <w:left w:val="none" w:sz="0" w:space="0" w:color="auto"/>
        <w:bottom w:val="none" w:sz="0" w:space="0" w:color="auto"/>
        <w:right w:val="none" w:sz="0" w:space="0" w:color="auto"/>
      </w:divBdr>
    </w:div>
    <w:div w:id="719093539">
      <w:bodyDiv w:val="1"/>
      <w:marLeft w:val="0"/>
      <w:marRight w:val="0"/>
      <w:marTop w:val="0"/>
      <w:marBottom w:val="0"/>
      <w:divBdr>
        <w:top w:val="none" w:sz="0" w:space="0" w:color="auto"/>
        <w:left w:val="none" w:sz="0" w:space="0" w:color="auto"/>
        <w:bottom w:val="none" w:sz="0" w:space="0" w:color="auto"/>
        <w:right w:val="none" w:sz="0" w:space="0" w:color="auto"/>
      </w:divBdr>
    </w:div>
    <w:div w:id="722683152">
      <w:bodyDiv w:val="1"/>
      <w:marLeft w:val="0"/>
      <w:marRight w:val="0"/>
      <w:marTop w:val="0"/>
      <w:marBottom w:val="0"/>
      <w:divBdr>
        <w:top w:val="none" w:sz="0" w:space="0" w:color="auto"/>
        <w:left w:val="none" w:sz="0" w:space="0" w:color="auto"/>
        <w:bottom w:val="none" w:sz="0" w:space="0" w:color="auto"/>
        <w:right w:val="none" w:sz="0" w:space="0" w:color="auto"/>
      </w:divBdr>
    </w:div>
    <w:div w:id="723914640">
      <w:bodyDiv w:val="1"/>
      <w:marLeft w:val="0"/>
      <w:marRight w:val="0"/>
      <w:marTop w:val="0"/>
      <w:marBottom w:val="0"/>
      <w:divBdr>
        <w:top w:val="none" w:sz="0" w:space="0" w:color="auto"/>
        <w:left w:val="none" w:sz="0" w:space="0" w:color="auto"/>
        <w:bottom w:val="none" w:sz="0" w:space="0" w:color="auto"/>
        <w:right w:val="none" w:sz="0" w:space="0" w:color="auto"/>
      </w:divBdr>
    </w:div>
    <w:div w:id="731319587">
      <w:bodyDiv w:val="1"/>
      <w:marLeft w:val="0"/>
      <w:marRight w:val="0"/>
      <w:marTop w:val="0"/>
      <w:marBottom w:val="0"/>
      <w:divBdr>
        <w:top w:val="none" w:sz="0" w:space="0" w:color="auto"/>
        <w:left w:val="none" w:sz="0" w:space="0" w:color="auto"/>
        <w:bottom w:val="none" w:sz="0" w:space="0" w:color="auto"/>
        <w:right w:val="none" w:sz="0" w:space="0" w:color="auto"/>
      </w:divBdr>
    </w:div>
    <w:div w:id="736901498">
      <w:bodyDiv w:val="1"/>
      <w:marLeft w:val="0"/>
      <w:marRight w:val="0"/>
      <w:marTop w:val="0"/>
      <w:marBottom w:val="0"/>
      <w:divBdr>
        <w:top w:val="none" w:sz="0" w:space="0" w:color="auto"/>
        <w:left w:val="none" w:sz="0" w:space="0" w:color="auto"/>
        <w:bottom w:val="none" w:sz="0" w:space="0" w:color="auto"/>
        <w:right w:val="none" w:sz="0" w:space="0" w:color="auto"/>
      </w:divBdr>
    </w:div>
    <w:div w:id="740105858">
      <w:bodyDiv w:val="1"/>
      <w:marLeft w:val="0"/>
      <w:marRight w:val="0"/>
      <w:marTop w:val="0"/>
      <w:marBottom w:val="0"/>
      <w:divBdr>
        <w:top w:val="none" w:sz="0" w:space="0" w:color="auto"/>
        <w:left w:val="none" w:sz="0" w:space="0" w:color="auto"/>
        <w:bottom w:val="none" w:sz="0" w:space="0" w:color="auto"/>
        <w:right w:val="none" w:sz="0" w:space="0" w:color="auto"/>
      </w:divBdr>
    </w:div>
    <w:div w:id="746222573">
      <w:bodyDiv w:val="1"/>
      <w:marLeft w:val="0"/>
      <w:marRight w:val="0"/>
      <w:marTop w:val="0"/>
      <w:marBottom w:val="0"/>
      <w:divBdr>
        <w:top w:val="none" w:sz="0" w:space="0" w:color="auto"/>
        <w:left w:val="none" w:sz="0" w:space="0" w:color="auto"/>
        <w:bottom w:val="none" w:sz="0" w:space="0" w:color="auto"/>
        <w:right w:val="none" w:sz="0" w:space="0" w:color="auto"/>
      </w:divBdr>
    </w:div>
    <w:div w:id="751043808">
      <w:bodyDiv w:val="1"/>
      <w:marLeft w:val="0"/>
      <w:marRight w:val="0"/>
      <w:marTop w:val="0"/>
      <w:marBottom w:val="0"/>
      <w:divBdr>
        <w:top w:val="none" w:sz="0" w:space="0" w:color="auto"/>
        <w:left w:val="none" w:sz="0" w:space="0" w:color="auto"/>
        <w:bottom w:val="none" w:sz="0" w:space="0" w:color="auto"/>
        <w:right w:val="none" w:sz="0" w:space="0" w:color="auto"/>
      </w:divBdr>
    </w:div>
    <w:div w:id="752316852">
      <w:bodyDiv w:val="1"/>
      <w:marLeft w:val="0"/>
      <w:marRight w:val="0"/>
      <w:marTop w:val="0"/>
      <w:marBottom w:val="0"/>
      <w:divBdr>
        <w:top w:val="none" w:sz="0" w:space="0" w:color="auto"/>
        <w:left w:val="none" w:sz="0" w:space="0" w:color="auto"/>
        <w:bottom w:val="none" w:sz="0" w:space="0" w:color="auto"/>
        <w:right w:val="none" w:sz="0" w:space="0" w:color="auto"/>
      </w:divBdr>
    </w:div>
    <w:div w:id="758675707">
      <w:bodyDiv w:val="1"/>
      <w:marLeft w:val="0"/>
      <w:marRight w:val="0"/>
      <w:marTop w:val="0"/>
      <w:marBottom w:val="0"/>
      <w:divBdr>
        <w:top w:val="none" w:sz="0" w:space="0" w:color="auto"/>
        <w:left w:val="none" w:sz="0" w:space="0" w:color="auto"/>
        <w:bottom w:val="none" w:sz="0" w:space="0" w:color="auto"/>
        <w:right w:val="none" w:sz="0" w:space="0" w:color="auto"/>
      </w:divBdr>
    </w:div>
    <w:div w:id="764425802">
      <w:bodyDiv w:val="1"/>
      <w:marLeft w:val="0"/>
      <w:marRight w:val="0"/>
      <w:marTop w:val="0"/>
      <w:marBottom w:val="0"/>
      <w:divBdr>
        <w:top w:val="none" w:sz="0" w:space="0" w:color="auto"/>
        <w:left w:val="none" w:sz="0" w:space="0" w:color="auto"/>
        <w:bottom w:val="none" w:sz="0" w:space="0" w:color="auto"/>
        <w:right w:val="none" w:sz="0" w:space="0" w:color="auto"/>
      </w:divBdr>
    </w:div>
    <w:div w:id="774057414">
      <w:bodyDiv w:val="1"/>
      <w:marLeft w:val="0"/>
      <w:marRight w:val="0"/>
      <w:marTop w:val="0"/>
      <w:marBottom w:val="0"/>
      <w:divBdr>
        <w:top w:val="none" w:sz="0" w:space="0" w:color="auto"/>
        <w:left w:val="none" w:sz="0" w:space="0" w:color="auto"/>
        <w:bottom w:val="none" w:sz="0" w:space="0" w:color="auto"/>
        <w:right w:val="none" w:sz="0" w:space="0" w:color="auto"/>
      </w:divBdr>
    </w:div>
    <w:div w:id="774834967">
      <w:bodyDiv w:val="1"/>
      <w:marLeft w:val="0"/>
      <w:marRight w:val="0"/>
      <w:marTop w:val="0"/>
      <w:marBottom w:val="0"/>
      <w:divBdr>
        <w:top w:val="none" w:sz="0" w:space="0" w:color="auto"/>
        <w:left w:val="none" w:sz="0" w:space="0" w:color="auto"/>
        <w:bottom w:val="none" w:sz="0" w:space="0" w:color="auto"/>
        <w:right w:val="none" w:sz="0" w:space="0" w:color="auto"/>
      </w:divBdr>
    </w:div>
    <w:div w:id="776294526">
      <w:bodyDiv w:val="1"/>
      <w:marLeft w:val="0"/>
      <w:marRight w:val="0"/>
      <w:marTop w:val="0"/>
      <w:marBottom w:val="0"/>
      <w:divBdr>
        <w:top w:val="none" w:sz="0" w:space="0" w:color="auto"/>
        <w:left w:val="none" w:sz="0" w:space="0" w:color="auto"/>
        <w:bottom w:val="none" w:sz="0" w:space="0" w:color="auto"/>
        <w:right w:val="none" w:sz="0" w:space="0" w:color="auto"/>
      </w:divBdr>
    </w:div>
    <w:div w:id="778526493">
      <w:bodyDiv w:val="1"/>
      <w:marLeft w:val="0"/>
      <w:marRight w:val="0"/>
      <w:marTop w:val="0"/>
      <w:marBottom w:val="0"/>
      <w:divBdr>
        <w:top w:val="none" w:sz="0" w:space="0" w:color="auto"/>
        <w:left w:val="none" w:sz="0" w:space="0" w:color="auto"/>
        <w:bottom w:val="none" w:sz="0" w:space="0" w:color="auto"/>
        <w:right w:val="none" w:sz="0" w:space="0" w:color="auto"/>
      </w:divBdr>
    </w:div>
    <w:div w:id="779177940">
      <w:bodyDiv w:val="1"/>
      <w:marLeft w:val="0"/>
      <w:marRight w:val="0"/>
      <w:marTop w:val="0"/>
      <w:marBottom w:val="0"/>
      <w:divBdr>
        <w:top w:val="none" w:sz="0" w:space="0" w:color="auto"/>
        <w:left w:val="none" w:sz="0" w:space="0" w:color="auto"/>
        <w:bottom w:val="none" w:sz="0" w:space="0" w:color="auto"/>
        <w:right w:val="none" w:sz="0" w:space="0" w:color="auto"/>
      </w:divBdr>
    </w:div>
    <w:div w:id="782379134">
      <w:bodyDiv w:val="1"/>
      <w:marLeft w:val="0"/>
      <w:marRight w:val="0"/>
      <w:marTop w:val="0"/>
      <w:marBottom w:val="0"/>
      <w:divBdr>
        <w:top w:val="none" w:sz="0" w:space="0" w:color="auto"/>
        <w:left w:val="none" w:sz="0" w:space="0" w:color="auto"/>
        <w:bottom w:val="none" w:sz="0" w:space="0" w:color="auto"/>
        <w:right w:val="none" w:sz="0" w:space="0" w:color="auto"/>
      </w:divBdr>
    </w:div>
    <w:div w:id="791631663">
      <w:bodyDiv w:val="1"/>
      <w:marLeft w:val="0"/>
      <w:marRight w:val="0"/>
      <w:marTop w:val="0"/>
      <w:marBottom w:val="0"/>
      <w:divBdr>
        <w:top w:val="none" w:sz="0" w:space="0" w:color="auto"/>
        <w:left w:val="none" w:sz="0" w:space="0" w:color="auto"/>
        <w:bottom w:val="none" w:sz="0" w:space="0" w:color="auto"/>
        <w:right w:val="none" w:sz="0" w:space="0" w:color="auto"/>
      </w:divBdr>
    </w:div>
    <w:div w:id="802193248">
      <w:bodyDiv w:val="1"/>
      <w:marLeft w:val="0"/>
      <w:marRight w:val="0"/>
      <w:marTop w:val="0"/>
      <w:marBottom w:val="0"/>
      <w:divBdr>
        <w:top w:val="none" w:sz="0" w:space="0" w:color="auto"/>
        <w:left w:val="none" w:sz="0" w:space="0" w:color="auto"/>
        <w:bottom w:val="none" w:sz="0" w:space="0" w:color="auto"/>
        <w:right w:val="none" w:sz="0" w:space="0" w:color="auto"/>
      </w:divBdr>
    </w:div>
    <w:div w:id="803234484">
      <w:bodyDiv w:val="1"/>
      <w:marLeft w:val="0"/>
      <w:marRight w:val="0"/>
      <w:marTop w:val="0"/>
      <w:marBottom w:val="0"/>
      <w:divBdr>
        <w:top w:val="none" w:sz="0" w:space="0" w:color="auto"/>
        <w:left w:val="none" w:sz="0" w:space="0" w:color="auto"/>
        <w:bottom w:val="none" w:sz="0" w:space="0" w:color="auto"/>
        <w:right w:val="none" w:sz="0" w:space="0" w:color="auto"/>
      </w:divBdr>
    </w:div>
    <w:div w:id="809640078">
      <w:bodyDiv w:val="1"/>
      <w:marLeft w:val="0"/>
      <w:marRight w:val="0"/>
      <w:marTop w:val="0"/>
      <w:marBottom w:val="0"/>
      <w:divBdr>
        <w:top w:val="none" w:sz="0" w:space="0" w:color="auto"/>
        <w:left w:val="none" w:sz="0" w:space="0" w:color="auto"/>
        <w:bottom w:val="none" w:sz="0" w:space="0" w:color="auto"/>
        <w:right w:val="none" w:sz="0" w:space="0" w:color="auto"/>
      </w:divBdr>
    </w:div>
    <w:div w:id="811018922">
      <w:bodyDiv w:val="1"/>
      <w:marLeft w:val="0"/>
      <w:marRight w:val="0"/>
      <w:marTop w:val="0"/>
      <w:marBottom w:val="0"/>
      <w:divBdr>
        <w:top w:val="none" w:sz="0" w:space="0" w:color="auto"/>
        <w:left w:val="none" w:sz="0" w:space="0" w:color="auto"/>
        <w:bottom w:val="none" w:sz="0" w:space="0" w:color="auto"/>
        <w:right w:val="none" w:sz="0" w:space="0" w:color="auto"/>
      </w:divBdr>
    </w:div>
    <w:div w:id="822701963">
      <w:bodyDiv w:val="1"/>
      <w:marLeft w:val="0"/>
      <w:marRight w:val="0"/>
      <w:marTop w:val="0"/>
      <w:marBottom w:val="0"/>
      <w:divBdr>
        <w:top w:val="none" w:sz="0" w:space="0" w:color="auto"/>
        <w:left w:val="none" w:sz="0" w:space="0" w:color="auto"/>
        <w:bottom w:val="none" w:sz="0" w:space="0" w:color="auto"/>
        <w:right w:val="none" w:sz="0" w:space="0" w:color="auto"/>
      </w:divBdr>
    </w:div>
    <w:div w:id="834340689">
      <w:bodyDiv w:val="1"/>
      <w:marLeft w:val="0"/>
      <w:marRight w:val="0"/>
      <w:marTop w:val="0"/>
      <w:marBottom w:val="0"/>
      <w:divBdr>
        <w:top w:val="none" w:sz="0" w:space="0" w:color="auto"/>
        <w:left w:val="none" w:sz="0" w:space="0" w:color="auto"/>
        <w:bottom w:val="none" w:sz="0" w:space="0" w:color="auto"/>
        <w:right w:val="none" w:sz="0" w:space="0" w:color="auto"/>
      </w:divBdr>
    </w:div>
    <w:div w:id="836044198">
      <w:bodyDiv w:val="1"/>
      <w:marLeft w:val="0"/>
      <w:marRight w:val="0"/>
      <w:marTop w:val="0"/>
      <w:marBottom w:val="0"/>
      <w:divBdr>
        <w:top w:val="none" w:sz="0" w:space="0" w:color="auto"/>
        <w:left w:val="none" w:sz="0" w:space="0" w:color="auto"/>
        <w:bottom w:val="none" w:sz="0" w:space="0" w:color="auto"/>
        <w:right w:val="none" w:sz="0" w:space="0" w:color="auto"/>
      </w:divBdr>
    </w:div>
    <w:div w:id="836192830">
      <w:bodyDiv w:val="1"/>
      <w:marLeft w:val="0"/>
      <w:marRight w:val="0"/>
      <w:marTop w:val="0"/>
      <w:marBottom w:val="0"/>
      <w:divBdr>
        <w:top w:val="none" w:sz="0" w:space="0" w:color="auto"/>
        <w:left w:val="none" w:sz="0" w:space="0" w:color="auto"/>
        <w:bottom w:val="none" w:sz="0" w:space="0" w:color="auto"/>
        <w:right w:val="none" w:sz="0" w:space="0" w:color="auto"/>
      </w:divBdr>
    </w:div>
    <w:div w:id="839079597">
      <w:bodyDiv w:val="1"/>
      <w:marLeft w:val="0"/>
      <w:marRight w:val="0"/>
      <w:marTop w:val="0"/>
      <w:marBottom w:val="0"/>
      <w:divBdr>
        <w:top w:val="none" w:sz="0" w:space="0" w:color="auto"/>
        <w:left w:val="none" w:sz="0" w:space="0" w:color="auto"/>
        <w:bottom w:val="none" w:sz="0" w:space="0" w:color="auto"/>
        <w:right w:val="none" w:sz="0" w:space="0" w:color="auto"/>
      </w:divBdr>
    </w:div>
    <w:div w:id="851263593">
      <w:bodyDiv w:val="1"/>
      <w:marLeft w:val="0"/>
      <w:marRight w:val="0"/>
      <w:marTop w:val="0"/>
      <w:marBottom w:val="0"/>
      <w:divBdr>
        <w:top w:val="none" w:sz="0" w:space="0" w:color="auto"/>
        <w:left w:val="none" w:sz="0" w:space="0" w:color="auto"/>
        <w:bottom w:val="none" w:sz="0" w:space="0" w:color="auto"/>
        <w:right w:val="none" w:sz="0" w:space="0" w:color="auto"/>
      </w:divBdr>
    </w:div>
    <w:div w:id="854543217">
      <w:bodyDiv w:val="1"/>
      <w:marLeft w:val="0"/>
      <w:marRight w:val="0"/>
      <w:marTop w:val="0"/>
      <w:marBottom w:val="0"/>
      <w:divBdr>
        <w:top w:val="none" w:sz="0" w:space="0" w:color="auto"/>
        <w:left w:val="none" w:sz="0" w:space="0" w:color="auto"/>
        <w:bottom w:val="none" w:sz="0" w:space="0" w:color="auto"/>
        <w:right w:val="none" w:sz="0" w:space="0" w:color="auto"/>
      </w:divBdr>
    </w:div>
    <w:div w:id="881555170">
      <w:bodyDiv w:val="1"/>
      <w:marLeft w:val="0"/>
      <w:marRight w:val="0"/>
      <w:marTop w:val="0"/>
      <w:marBottom w:val="0"/>
      <w:divBdr>
        <w:top w:val="none" w:sz="0" w:space="0" w:color="auto"/>
        <w:left w:val="none" w:sz="0" w:space="0" w:color="auto"/>
        <w:bottom w:val="none" w:sz="0" w:space="0" w:color="auto"/>
        <w:right w:val="none" w:sz="0" w:space="0" w:color="auto"/>
      </w:divBdr>
    </w:div>
    <w:div w:id="902105765">
      <w:bodyDiv w:val="1"/>
      <w:marLeft w:val="0"/>
      <w:marRight w:val="0"/>
      <w:marTop w:val="0"/>
      <w:marBottom w:val="0"/>
      <w:divBdr>
        <w:top w:val="none" w:sz="0" w:space="0" w:color="auto"/>
        <w:left w:val="none" w:sz="0" w:space="0" w:color="auto"/>
        <w:bottom w:val="none" w:sz="0" w:space="0" w:color="auto"/>
        <w:right w:val="none" w:sz="0" w:space="0" w:color="auto"/>
      </w:divBdr>
    </w:div>
    <w:div w:id="903174516">
      <w:bodyDiv w:val="1"/>
      <w:marLeft w:val="0"/>
      <w:marRight w:val="0"/>
      <w:marTop w:val="0"/>
      <w:marBottom w:val="0"/>
      <w:divBdr>
        <w:top w:val="none" w:sz="0" w:space="0" w:color="auto"/>
        <w:left w:val="none" w:sz="0" w:space="0" w:color="auto"/>
        <w:bottom w:val="none" w:sz="0" w:space="0" w:color="auto"/>
        <w:right w:val="none" w:sz="0" w:space="0" w:color="auto"/>
      </w:divBdr>
    </w:div>
    <w:div w:id="907306638">
      <w:bodyDiv w:val="1"/>
      <w:marLeft w:val="0"/>
      <w:marRight w:val="0"/>
      <w:marTop w:val="0"/>
      <w:marBottom w:val="0"/>
      <w:divBdr>
        <w:top w:val="none" w:sz="0" w:space="0" w:color="auto"/>
        <w:left w:val="none" w:sz="0" w:space="0" w:color="auto"/>
        <w:bottom w:val="none" w:sz="0" w:space="0" w:color="auto"/>
        <w:right w:val="none" w:sz="0" w:space="0" w:color="auto"/>
      </w:divBdr>
    </w:div>
    <w:div w:id="908463539">
      <w:bodyDiv w:val="1"/>
      <w:marLeft w:val="0"/>
      <w:marRight w:val="0"/>
      <w:marTop w:val="0"/>
      <w:marBottom w:val="0"/>
      <w:divBdr>
        <w:top w:val="none" w:sz="0" w:space="0" w:color="auto"/>
        <w:left w:val="none" w:sz="0" w:space="0" w:color="auto"/>
        <w:bottom w:val="none" w:sz="0" w:space="0" w:color="auto"/>
        <w:right w:val="none" w:sz="0" w:space="0" w:color="auto"/>
      </w:divBdr>
    </w:div>
    <w:div w:id="908729009">
      <w:bodyDiv w:val="1"/>
      <w:marLeft w:val="0"/>
      <w:marRight w:val="0"/>
      <w:marTop w:val="0"/>
      <w:marBottom w:val="0"/>
      <w:divBdr>
        <w:top w:val="none" w:sz="0" w:space="0" w:color="auto"/>
        <w:left w:val="none" w:sz="0" w:space="0" w:color="auto"/>
        <w:bottom w:val="none" w:sz="0" w:space="0" w:color="auto"/>
        <w:right w:val="none" w:sz="0" w:space="0" w:color="auto"/>
      </w:divBdr>
    </w:div>
    <w:div w:id="912815920">
      <w:bodyDiv w:val="1"/>
      <w:marLeft w:val="0"/>
      <w:marRight w:val="0"/>
      <w:marTop w:val="0"/>
      <w:marBottom w:val="0"/>
      <w:divBdr>
        <w:top w:val="none" w:sz="0" w:space="0" w:color="auto"/>
        <w:left w:val="none" w:sz="0" w:space="0" w:color="auto"/>
        <w:bottom w:val="none" w:sz="0" w:space="0" w:color="auto"/>
        <w:right w:val="none" w:sz="0" w:space="0" w:color="auto"/>
      </w:divBdr>
    </w:div>
    <w:div w:id="918060033">
      <w:bodyDiv w:val="1"/>
      <w:marLeft w:val="0"/>
      <w:marRight w:val="0"/>
      <w:marTop w:val="0"/>
      <w:marBottom w:val="0"/>
      <w:divBdr>
        <w:top w:val="none" w:sz="0" w:space="0" w:color="auto"/>
        <w:left w:val="none" w:sz="0" w:space="0" w:color="auto"/>
        <w:bottom w:val="none" w:sz="0" w:space="0" w:color="auto"/>
        <w:right w:val="none" w:sz="0" w:space="0" w:color="auto"/>
      </w:divBdr>
    </w:div>
    <w:div w:id="923878599">
      <w:bodyDiv w:val="1"/>
      <w:marLeft w:val="0"/>
      <w:marRight w:val="0"/>
      <w:marTop w:val="0"/>
      <w:marBottom w:val="0"/>
      <w:divBdr>
        <w:top w:val="none" w:sz="0" w:space="0" w:color="auto"/>
        <w:left w:val="none" w:sz="0" w:space="0" w:color="auto"/>
        <w:bottom w:val="none" w:sz="0" w:space="0" w:color="auto"/>
        <w:right w:val="none" w:sz="0" w:space="0" w:color="auto"/>
      </w:divBdr>
    </w:div>
    <w:div w:id="933781392">
      <w:bodyDiv w:val="1"/>
      <w:marLeft w:val="0"/>
      <w:marRight w:val="0"/>
      <w:marTop w:val="0"/>
      <w:marBottom w:val="0"/>
      <w:divBdr>
        <w:top w:val="none" w:sz="0" w:space="0" w:color="auto"/>
        <w:left w:val="none" w:sz="0" w:space="0" w:color="auto"/>
        <w:bottom w:val="none" w:sz="0" w:space="0" w:color="auto"/>
        <w:right w:val="none" w:sz="0" w:space="0" w:color="auto"/>
      </w:divBdr>
    </w:div>
    <w:div w:id="940911516">
      <w:bodyDiv w:val="1"/>
      <w:marLeft w:val="0"/>
      <w:marRight w:val="0"/>
      <w:marTop w:val="0"/>
      <w:marBottom w:val="0"/>
      <w:divBdr>
        <w:top w:val="none" w:sz="0" w:space="0" w:color="auto"/>
        <w:left w:val="none" w:sz="0" w:space="0" w:color="auto"/>
        <w:bottom w:val="none" w:sz="0" w:space="0" w:color="auto"/>
        <w:right w:val="none" w:sz="0" w:space="0" w:color="auto"/>
      </w:divBdr>
    </w:div>
    <w:div w:id="940993066">
      <w:bodyDiv w:val="1"/>
      <w:marLeft w:val="0"/>
      <w:marRight w:val="0"/>
      <w:marTop w:val="0"/>
      <w:marBottom w:val="0"/>
      <w:divBdr>
        <w:top w:val="none" w:sz="0" w:space="0" w:color="auto"/>
        <w:left w:val="none" w:sz="0" w:space="0" w:color="auto"/>
        <w:bottom w:val="none" w:sz="0" w:space="0" w:color="auto"/>
        <w:right w:val="none" w:sz="0" w:space="0" w:color="auto"/>
      </w:divBdr>
    </w:div>
    <w:div w:id="941105036">
      <w:bodyDiv w:val="1"/>
      <w:marLeft w:val="0"/>
      <w:marRight w:val="0"/>
      <w:marTop w:val="0"/>
      <w:marBottom w:val="0"/>
      <w:divBdr>
        <w:top w:val="none" w:sz="0" w:space="0" w:color="auto"/>
        <w:left w:val="none" w:sz="0" w:space="0" w:color="auto"/>
        <w:bottom w:val="none" w:sz="0" w:space="0" w:color="auto"/>
        <w:right w:val="none" w:sz="0" w:space="0" w:color="auto"/>
      </w:divBdr>
    </w:div>
    <w:div w:id="942149276">
      <w:bodyDiv w:val="1"/>
      <w:marLeft w:val="0"/>
      <w:marRight w:val="0"/>
      <w:marTop w:val="0"/>
      <w:marBottom w:val="0"/>
      <w:divBdr>
        <w:top w:val="none" w:sz="0" w:space="0" w:color="auto"/>
        <w:left w:val="none" w:sz="0" w:space="0" w:color="auto"/>
        <w:bottom w:val="none" w:sz="0" w:space="0" w:color="auto"/>
        <w:right w:val="none" w:sz="0" w:space="0" w:color="auto"/>
      </w:divBdr>
    </w:div>
    <w:div w:id="945507070">
      <w:bodyDiv w:val="1"/>
      <w:marLeft w:val="0"/>
      <w:marRight w:val="0"/>
      <w:marTop w:val="0"/>
      <w:marBottom w:val="0"/>
      <w:divBdr>
        <w:top w:val="none" w:sz="0" w:space="0" w:color="auto"/>
        <w:left w:val="none" w:sz="0" w:space="0" w:color="auto"/>
        <w:bottom w:val="none" w:sz="0" w:space="0" w:color="auto"/>
        <w:right w:val="none" w:sz="0" w:space="0" w:color="auto"/>
      </w:divBdr>
    </w:div>
    <w:div w:id="961838311">
      <w:bodyDiv w:val="1"/>
      <w:marLeft w:val="0"/>
      <w:marRight w:val="0"/>
      <w:marTop w:val="0"/>
      <w:marBottom w:val="0"/>
      <w:divBdr>
        <w:top w:val="none" w:sz="0" w:space="0" w:color="auto"/>
        <w:left w:val="none" w:sz="0" w:space="0" w:color="auto"/>
        <w:bottom w:val="none" w:sz="0" w:space="0" w:color="auto"/>
        <w:right w:val="none" w:sz="0" w:space="0" w:color="auto"/>
      </w:divBdr>
    </w:div>
    <w:div w:id="966744629">
      <w:bodyDiv w:val="1"/>
      <w:marLeft w:val="0"/>
      <w:marRight w:val="0"/>
      <w:marTop w:val="0"/>
      <w:marBottom w:val="0"/>
      <w:divBdr>
        <w:top w:val="none" w:sz="0" w:space="0" w:color="auto"/>
        <w:left w:val="none" w:sz="0" w:space="0" w:color="auto"/>
        <w:bottom w:val="none" w:sz="0" w:space="0" w:color="auto"/>
        <w:right w:val="none" w:sz="0" w:space="0" w:color="auto"/>
      </w:divBdr>
    </w:div>
    <w:div w:id="979991843">
      <w:bodyDiv w:val="1"/>
      <w:marLeft w:val="0"/>
      <w:marRight w:val="0"/>
      <w:marTop w:val="0"/>
      <w:marBottom w:val="0"/>
      <w:divBdr>
        <w:top w:val="none" w:sz="0" w:space="0" w:color="auto"/>
        <w:left w:val="none" w:sz="0" w:space="0" w:color="auto"/>
        <w:bottom w:val="none" w:sz="0" w:space="0" w:color="auto"/>
        <w:right w:val="none" w:sz="0" w:space="0" w:color="auto"/>
      </w:divBdr>
    </w:div>
    <w:div w:id="984894024">
      <w:bodyDiv w:val="1"/>
      <w:marLeft w:val="0"/>
      <w:marRight w:val="0"/>
      <w:marTop w:val="0"/>
      <w:marBottom w:val="0"/>
      <w:divBdr>
        <w:top w:val="none" w:sz="0" w:space="0" w:color="auto"/>
        <w:left w:val="none" w:sz="0" w:space="0" w:color="auto"/>
        <w:bottom w:val="none" w:sz="0" w:space="0" w:color="auto"/>
        <w:right w:val="none" w:sz="0" w:space="0" w:color="auto"/>
      </w:divBdr>
    </w:div>
    <w:div w:id="992681890">
      <w:bodyDiv w:val="1"/>
      <w:marLeft w:val="0"/>
      <w:marRight w:val="0"/>
      <w:marTop w:val="0"/>
      <w:marBottom w:val="0"/>
      <w:divBdr>
        <w:top w:val="none" w:sz="0" w:space="0" w:color="auto"/>
        <w:left w:val="none" w:sz="0" w:space="0" w:color="auto"/>
        <w:bottom w:val="none" w:sz="0" w:space="0" w:color="auto"/>
        <w:right w:val="none" w:sz="0" w:space="0" w:color="auto"/>
      </w:divBdr>
    </w:div>
    <w:div w:id="994072405">
      <w:bodyDiv w:val="1"/>
      <w:marLeft w:val="0"/>
      <w:marRight w:val="0"/>
      <w:marTop w:val="0"/>
      <w:marBottom w:val="0"/>
      <w:divBdr>
        <w:top w:val="none" w:sz="0" w:space="0" w:color="auto"/>
        <w:left w:val="none" w:sz="0" w:space="0" w:color="auto"/>
        <w:bottom w:val="none" w:sz="0" w:space="0" w:color="auto"/>
        <w:right w:val="none" w:sz="0" w:space="0" w:color="auto"/>
      </w:divBdr>
    </w:div>
    <w:div w:id="996884001">
      <w:bodyDiv w:val="1"/>
      <w:marLeft w:val="0"/>
      <w:marRight w:val="0"/>
      <w:marTop w:val="0"/>
      <w:marBottom w:val="0"/>
      <w:divBdr>
        <w:top w:val="none" w:sz="0" w:space="0" w:color="auto"/>
        <w:left w:val="none" w:sz="0" w:space="0" w:color="auto"/>
        <w:bottom w:val="none" w:sz="0" w:space="0" w:color="auto"/>
        <w:right w:val="none" w:sz="0" w:space="0" w:color="auto"/>
      </w:divBdr>
    </w:div>
    <w:div w:id="1003508000">
      <w:bodyDiv w:val="1"/>
      <w:marLeft w:val="0"/>
      <w:marRight w:val="0"/>
      <w:marTop w:val="0"/>
      <w:marBottom w:val="0"/>
      <w:divBdr>
        <w:top w:val="none" w:sz="0" w:space="0" w:color="auto"/>
        <w:left w:val="none" w:sz="0" w:space="0" w:color="auto"/>
        <w:bottom w:val="none" w:sz="0" w:space="0" w:color="auto"/>
        <w:right w:val="none" w:sz="0" w:space="0" w:color="auto"/>
      </w:divBdr>
    </w:div>
    <w:div w:id="1003515201">
      <w:bodyDiv w:val="1"/>
      <w:marLeft w:val="0"/>
      <w:marRight w:val="0"/>
      <w:marTop w:val="0"/>
      <w:marBottom w:val="0"/>
      <w:divBdr>
        <w:top w:val="none" w:sz="0" w:space="0" w:color="auto"/>
        <w:left w:val="none" w:sz="0" w:space="0" w:color="auto"/>
        <w:bottom w:val="none" w:sz="0" w:space="0" w:color="auto"/>
        <w:right w:val="none" w:sz="0" w:space="0" w:color="auto"/>
      </w:divBdr>
    </w:div>
    <w:div w:id="1008023576">
      <w:bodyDiv w:val="1"/>
      <w:marLeft w:val="0"/>
      <w:marRight w:val="0"/>
      <w:marTop w:val="0"/>
      <w:marBottom w:val="0"/>
      <w:divBdr>
        <w:top w:val="none" w:sz="0" w:space="0" w:color="auto"/>
        <w:left w:val="none" w:sz="0" w:space="0" w:color="auto"/>
        <w:bottom w:val="none" w:sz="0" w:space="0" w:color="auto"/>
        <w:right w:val="none" w:sz="0" w:space="0" w:color="auto"/>
      </w:divBdr>
    </w:div>
    <w:div w:id="1010178461">
      <w:bodyDiv w:val="1"/>
      <w:marLeft w:val="0"/>
      <w:marRight w:val="0"/>
      <w:marTop w:val="0"/>
      <w:marBottom w:val="0"/>
      <w:divBdr>
        <w:top w:val="none" w:sz="0" w:space="0" w:color="auto"/>
        <w:left w:val="none" w:sz="0" w:space="0" w:color="auto"/>
        <w:bottom w:val="none" w:sz="0" w:space="0" w:color="auto"/>
        <w:right w:val="none" w:sz="0" w:space="0" w:color="auto"/>
      </w:divBdr>
    </w:div>
    <w:div w:id="1014573861">
      <w:bodyDiv w:val="1"/>
      <w:marLeft w:val="0"/>
      <w:marRight w:val="0"/>
      <w:marTop w:val="0"/>
      <w:marBottom w:val="0"/>
      <w:divBdr>
        <w:top w:val="none" w:sz="0" w:space="0" w:color="auto"/>
        <w:left w:val="none" w:sz="0" w:space="0" w:color="auto"/>
        <w:bottom w:val="none" w:sz="0" w:space="0" w:color="auto"/>
        <w:right w:val="none" w:sz="0" w:space="0" w:color="auto"/>
      </w:divBdr>
    </w:div>
    <w:div w:id="1014920339">
      <w:bodyDiv w:val="1"/>
      <w:marLeft w:val="0"/>
      <w:marRight w:val="0"/>
      <w:marTop w:val="0"/>
      <w:marBottom w:val="0"/>
      <w:divBdr>
        <w:top w:val="none" w:sz="0" w:space="0" w:color="auto"/>
        <w:left w:val="none" w:sz="0" w:space="0" w:color="auto"/>
        <w:bottom w:val="none" w:sz="0" w:space="0" w:color="auto"/>
        <w:right w:val="none" w:sz="0" w:space="0" w:color="auto"/>
      </w:divBdr>
    </w:div>
    <w:div w:id="1038431255">
      <w:bodyDiv w:val="1"/>
      <w:marLeft w:val="0"/>
      <w:marRight w:val="0"/>
      <w:marTop w:val="0"/>
      <w:marBottom w:val="0"/>
      <w:divBdr>
        <w:top w:val="none" w:sz="0" w:space="0" w:color="auto"/>
        <w:left w:val="none" w:sz="0" w:space="0" w:color="auto"/>
        <w:bottom w:val="none" w:sz="0" w:space="0" w:color="auto"/>
        <w:right w:val="none" w:sz="0" w:space="0" w:color="auto"/>
      </w:divBdr>
    </w:div>
    <w:div w:id="1049451655">
      <w:bodyDiv w:val="1"/>
      <w:marLeft w:val="0"/>
      <w:marRight w:val="0"/>
      <w:marTop w:val="0"/>
      <w:marBottom w:val="0"/>
      <w:divBdr>
        <w:top w:val="none" w:sz="0" w:space="0" w:color="auto"/>
        <w:left w:val="none" w:sz="0" w:space="0" w:color="auto"/>
        <w:bottom w:val="none" w:sz="0" w:space="0" w:color="auto"/>
        <w:right w:val="none" w:sz="0" w:space="0" w:color="auto"/>
      </w:divBdr>
    </w:div>
    <w:div w:id="1052998713">
      <w:bodyDiv w:val="1"/>
      <w:marLeft w:val="0"/>
      <w:marRight w:val="0"/>
      <w:marTop w:val="0"/>
      <w:marBottom w:val="0"/>
      <w:divBdr>
        <w:top w:val="none" w:sz="0" w:space="0" w:color="auto"/>
        <w:left w:val="none" w:sz="0" w:space="0" w:color="auto"/>
        <w:bottom w:val="none" w:sz="0" w:space="0" w:color="auto"/>
        <w:right w:val="none" w:sz="0" w:space="0" w:color="auto"/>
      </w:divBdr>
    </w:div>
    <w:div w:id="1055392629">
      <w:bodyDiv w:val="1"/>
      <w:marLeft w:val="0"/>
      <w:marRight w:val="0"/>
      <w:marTop w:val="0"/>
      <w:marBottom w:val="0"/>
      <w:divBdr>
        <w:top w:val="none" w:sz="0" w:space="0" w:color="auto"/>
        <w:left w:val="none" w:sz="0" w:space="0" w:color="auto"/>
        <w:bottom w:val="none" w:sz="0" w:space="0" w:color="auto"/>
        <w:right w:val="none" w:sz="0" w:space="0" w:color="auto"/>
      </w:divBdr>
    </w:div>
    <w:div w:id="1061364173">
      <w:bodyDiv w:val="1"/>
      <w:marLeft w:val="0"/>
      <w:marRight w:val="0"/>
      <w:marTop w:val="0"/>
      <w:marBottom w:val="0"/>
      <w:divBdr>
        <w:top w:val="none" w:sz="0" w:space="0" w:color="auto"/>
        <w:left w:val="none" w:sz="0" w:space="0" w:color="auto"/>
        <w:bottom w:val="none" w:sz="0" w:space="0" w:color="auto"/>
        <w:right w:val="none" w:sz="0" w:space="0" w:color="auto"/>
      </w:divBdr>
    </w:div>
    <w:div w:id="1062873537">
      <w:bodyDiv w:val="1"/>
      <w:marLeft w:val="0"/>
      <w:marRight w:val="0"/>
      <w:marTop w:val="0"/>
      <w:marBottom w:val="0"/>
      <w:divBdr>
        <w:top w:val="none" w:sz="0" w:space="0" w:color="auto"/>
        <w:left w:val="none" w:sz="0" w:space="0" w:color="auto"/>
        <w:bottom w:val="none" w:sz="0" w:space="0" w:color="auto"/>
        <w:right w:val="none" w:sz="0" w:space="0" w:color="auto"/>
      </w:divBdr>
    </w:div>
    <w:div w:id="1064067233">
      <w:bodyDiv w:val="1"/>
      <w:marLeft w:val="0"/>
      <w:marRight w:val="0"/>
      <w:marTop w:val="0"/>
      <w:marBottom w:val="0"/>
      <w:divBdr>
        <w:top w:val="none" w:sz="0" w:space="0" w:color="auto"/>
        <w:left w:val="none" w:sz="0" w:space="0" w:color="auto"/>
        <w:bottom w:val="none" w:sz="0" w:space="0" w:color="auto"/>
        <w:right w:val="none" w:sz="0" w:space="0" w:color="auto"/>
      </w:divBdr>
    </w:div>
    <w:div w:id="1066143366">
      <w:bodyDiv w:val="1"/>
      <w:marLeft w:val="0"/>
      <w:marRight w:val="0"/>
      <w:marTop w:val="0"/>
      <w:marBottom w:val="0"/>
      <w:divBdr>
        <w:top w:val="none" w:sz="0" w:space="0" w:color="auto"/>
        <w:left w:val="none" w:sz="0" w:space="0" w:color="auto"/>
        <w:bottom w:val="none" w:sz="0" w:space="0" w:color="auto"/>
        <w:right w:val="none" w:sz="0" w:space="0" w:color="auto"/>
      </w:divBdr>
    </w:div>
    <w:div w:id="1068696029">
      <w:bodyDiv w:val="1"/>
      <w:marLeft w:val="0"/>
      <w:marRight w:val="0"/>
      <w:marTop w:val="0"/>
      <w:marBottom w:val="0"/>
      <w:divBdr>
        <w:top w:val="none" w:sz="0" w:space="0" w:color="auto"/>
        <w:left w:val="none" w:sz="0" w:space="0" w:color="auto"/>
        <w:bottom w:val="none" w:sz="0" w:space="0" w:color="auto"/>
        <w:right w:val="none" w:sz="0" w:space="0" w:color="auto"/>
      </w:divBdr>
    </w:div>
    <w:div w:id="1070158894">
      <w:bodyDiv w:val="1"/>
      <w:marLeft w:val="0"/>
      <w:marRight w:val="0"/>
      <w:marTop w:val="0"/>
      <w:marBottom w:val="0"/>
      <w:divBdr>
        <w:top w:val="none" w:sz="0" w:space="0" w:color="auto"/>
        <w:left w:val="none" w:sz="0" w:space="0" w:color="auto"/>
        <w:bottom w:val="none" w:sz="0" w:space="0" w:color="auto"/>
        <w:right w:val="none" w:sz="0" w:space="0" w:color="auto"/>
      </w:divBdr>
    </w:div>
    <w:div w:id="1081869357">
      <w:bodyDiv w:val="1"/>
      <w:marLeft w:val="0"/>
      <w:marRight w:val="0"/>
      <w:marTop w:val="0"/>
      <w:marBottom w:val="0"/>
      <w:divBdr>
        <w:top w:val="none" w:sz="0" w:space="0" w:color="auto"/>
        <w:left w:val="none" w:sz="0" w:space="0" w:color="auto"/>
        <w:bottom w:val="none" w:sz="0" w:space="0" w:color="auto"/>
        <w:right w:val="none" w:sz="0" w:space="0" w:color="auto"/>
      </w:divBdr>
    </w:div>
    <w:div w:id="1084111813">
      <w:bodyDiv w:val="1"/>
      <w:marLeft w:val="0"/>
      <w:marRight w:val="0"/>
      <w:marTop w:val="0"/>
      <w:marBottom w:val="0"/>
      <w:divBdr>
        <w:top w:val="none" w:sz="0" w:space="0" w:color="auto"/>
        <w:left w:val="none" w:sz="0" w:space="0" w:color="auto"/>
        <w:bottom w:val="none" w:sz="0" w:space="0" w:color="auto"/>
        <w:right w:val="none" w:sz="0" w:space="0" w:color="auto"/>
      </w:divBdr>
    </w:div>
    <w:div w:id="1090539308">
      <w:bodyDiv w:val="1"/>
      <w:marLeft w:val="0"/>
      <w:marRight w:val="0"/>
      <w:marTop w:val="0"/>
      <w:marBottom w:val="0"/>
      <w:divBdr>
        <w:top w:val="none" w:sz="0" w:space="0" w:color="auto"/>
        <w:left w:val="none" w:sz="0" w:space="0" w:color="auto"/>
        <w:bottom w:val="none" w:sz="0" w:space="0" w:color="auto"/>
        <w:right w:val="none" w:sz="0" w:space="0" w:color="auto"/>
      </w:divBdr>
    </w:div>
    <w:div w:id="1091045901">
      <w:bodyDiv w:val="1"/>
      <w:marLeft w:val="0"/>
      <w:marRight w:val="0"/>
      <w:marTop w:val="0"/>
      <w:marBottom w:val="0"/>
      <w:divBdr>
        <w:top w:val="none" w:sz="0" w:space="0" w:color="auto"/>
        <w:left w:val="none" w:sz="0" w:space="0" w:color="auto"/>
        <w:bottom w:val="none" w:sz="0" w:space="0" w:color="auto"/>
        <w:right w:val="none" w:sz="0" w:space="0" w:color="auto"/>
      </w:divBdr>
    </w:div>
    <w:div w:id="1092169376">
      <w:bodyDiv w:val="1"/>
      <w:marLeft w:val="0"/>
      <w:marRight w:val="0"/>
      <w:marTop w:val="0"/>
      <w:marBottom w:val="0"/>
      <w:divBdr>
        <w:top w:val="none" w:sz="0" w:space="0" w:color="auto"/>
        <w:left w:val="none" w:sz="0" w:space="0" w:color="auto"/>
        <w:bottom w:val="none" w:sz="0" w:space="0" w:color="auto"/>
        <w:right w:val="none" w:sz="0" w:space="0" w:color="auto"/>
      </w:divBdr>
    </w:div>
    <w:div w:id="1094134546">
      <w:bodyDiv w:val="1"/>
      <w:marLeft w:val="0"/>
      <w:marRight w:val="0"/>
      <w:marTop w:val="0"/>
      <w:marBottom w:val="0"/>
      <w:divBdr>
        <w:top w:val="none" w:sz="0" w:space="0" w:color="auto"/>
        <w:left w:val="none" w:sz="0" w:space="0" w:color="auto"/>
        <w:bottom w:val="none" w:sz="0" w:space="0" w:color="auto"/>
        <w:right w:val="none" w:sz="0" w:space="0" w:color="auto"/>
      </w:divBdr>
    </w:div>
    <w:div w:id="1094862577">
      <w:bodyDiv w:val="1"/>
      <w:marLeft w:val="0"/>
      <w:marRight w:val="0"/>
      <w:marTop w:val="0"/>
      <w:marBottom w:val="0"/>
      <w:divBdr>
        <w:top w:val="none" w:sz="0" w:space="0" w:color="auto"/>
        <w:left w:val="none" w:sz="0" w:space="0" w:color="auto"/>
        <w:bottom w:val="none" w:sz="0" w:space="0" w:color="auto"/>
        <w:right w:val="none" w:sz="0" w:space="0" w:color="auto"/>
      </w:divBdr>
    </w:div>
    <w:div w:id="1095638856">
      <w:bodyDiv w:val="1"/>
      <w:marLeft w:val="0"/>
      <w:marRight w:val="0"/>
      <w:marTop w:val="0"/>
      <w:marBottom w:val="0"/>
      <w:divBdr>
        <w:top w:val="none" w:sz="0" w:space="0" w:color="auto"/>
        <w:left w:val="none" w:sz="0" w:space="0" w:color="auto"/>
        <w:bottom w:val="none" w:sz="0" w:space="0" w:color="auto"/>
        <w:right w:val="none" w:sz="0" w:space="0" w:color="auto"/>
      </w:divBdr>
    </w:div>
    <w:div w:id="1097285458">
      <w:bodyDiv w:val="1"/>
      <w:marLeft w:val="0"/>
      <w:marRight w:val="0"/>
      <w:marTop w:val="0"/>
      <w:marBottom w:val="0"/>
      <w:divBdr>
        <w:top w:val="none" w:sz="0" w:space="0" w:color="auto"/>
        <w:left w:val="none" w:sz="0" w:space="0" w:color="auto"/>
        <w:bottom w:val="none" w:sz="0" w:space="0" w:color="auto"/>
        <w:right w:val="none" w:sz="0" w:space="0" w:color="auto"/>
      </w:divBdr>
    </w:div>
    <w:div w:id="1100636875">
      <w:bodyDiv w:val="1"/>
      <w:marLeft w:val="0"/>
      <w:marRight w:val="0"/>
      <w:marTop w:val="0"/>
      <w:marBottom w:val="0"/>
      <w:divBdr>
        <w:top w:val="none" w:sz="0" w:space="0" w:color="auto"/>
        <w:left w:val="none" w:sz="0" w:space="0" w:color="auto"/>
        <w:bottom w:val="none" w:sz="0" w:space="0" w:color="auto"/>
        <w:right w:val="none" w:sz="0" w:space="0" w:color="auto"/>
      </w:divBdr>
    </w:div>
    <w:div w:id="1103454855">
      <w:bodyDiv w:val="1"/>
      <w:marLeft w:val="0"/>
      <w:marRight w:val="0"/>
      <w:marTop w:val="0"/>
      <w:marBottom w:val="0"/>
      <w:divBdr>
        <w:top w:val="none" w:sz="0" w:space="0" w:color="auto"/>
        <w:left w:val="none" w:sz="0" w:space="0" w:color="auto"/>
        <w:bottom w:val="none" w:sz="0" w:space="0" w:color="auto"/>
        <w:right w:val="none" w:sz="0" w:space="0" w:color="auto"/>
      </w:divBdr>
    </w:div>
    <w:div w:id="1105612403">
      <w:bodyDiv w:val="1"/>
      <w:marLeft w:val="0"/>
      <w:marRight w:val="0"/>
      <w:marTop w:val="0"/>
      <w:marBottom w:val="0"/>
      <w:divBdr>
        <w:top w:val="none" w:sz="0" w:space="0" w:color="auto"/>
        <w:left w:val="none" w:sz="0" w:space="0" w:color="auto"/>
        <w:bottom w:val="none" w:sz="0" w:space="0" w:color="auto"/>
        <w:right w:val="none" w:sz="0" w:space="0" w:color="auto"/>
      </w:divBdr>
    </w:div>
    <w:div w:id="1109079799">
      <w:bodyDiv w:val="1"/>
      <w:marLeft w:val="0"/>
      <w:marRight w:val="0"/>
      <w:marTop w:val="0"/>
      <w:marBottom w:val="0"/>
      <w:divBdr>
        <w:top w:val="none" w:sz="0" w:space="0" w:color="auto"/>
        <w:left w:val="none" w:sz="0" w:space="0" w:color="auto"/>
        <w:bottom w:val="none" w:sz="0" w:space="0" w:color="auto"/>
        <w:right w:val="none" w:sz="0" w:space="0" w:color="auto"/>
      </w:divBdr>
    </w:div>
    <w:div w:id="1111785344">
      <w:bodyDiv w:val="1"/>
      <w:marLeft w:val="0"/>
      <w:marRight w:val="0"/>
      <w:marTop w:val="0"/>
      <w:marBottom w:val="0"/>
      <w:divBdr>
        <w:top w:val="none" w:sz="0" w:space="0" w:color="auto"/>
        <w:left w:val="none" w:sz="0" w:space="0" w:color="auto"/>
        <w:bottom w:val="none" w:sz="0" w:space="0" w:color="auto"/>
        <w:right w:val="none" w:sz="0" w:space="0" w:color="auto"/>
      </w:divBdr>
    </w:div>
    <w:div w:id="1116758416">
      <w:bodyDiv w:val="1"/>
      <w:marLeft w:val="0"/>
      <w:marRight w:val="0"/>
      <w:marTop w:val="0"/>
      <w:marBottom w:val="0"/>
      <w:divBdr>
        <w:top w:val="none" w:sz="0" w:space="0" w:color="auto"/>
        <w:left w:val="none" w:sz="0" w:space="0" w:color="auto"/>
        <w:bottom w:val="none" w:sz="0" w:space="0" w:color="auto"/>
        <w:right w:val="none" w:sz="0" w:space="0" w:color="auto"/>
      </w:divBdr>
    </w:div>
    <w:div w:id="1134756934">
      <w:bodyDiv w:val="1"/>
      <w:marLeft w:val="0"/>
      <w:marRight w:val="0"/>
      <w:marTop w:val="0"/>
      <w:marBottom w:val="0"/>
      <w:divBdr>
        <w:top w:val="none" w:sz="0" w:space="0" w:color="auto"/>
        <w:left w:val="none" w:sz="0" w:space="0" w:color="auto"/>
        <w:bottom w:val="none" w:sz="0" w:space="0" w:color="auto"/>
        <w:right w:val="none" w:sz="0" w:space="0" w:color="auto"/>
      </w:divBdr>
    </w:div>
    <w:div w:id="1143347733">
      <w:bodyDiv w:val="1"/>
      <w:marLeft w:val="0"/>
      <w:marRight w:val="0"/>
      <w:marTop w:val="0"/>
      <w:marBottom w:val="0"/>
      <w:divBdr>
        <w:top w:val="none" w:sz="0" w:space="0" w:color="auto"/>
        <w:left w:val="none" w:sz="0" w:space="0" w:color="auto"/>
        <w:bottom w:val="none" w:sz="0" w:space="0" w:color="auto"/>
        <w:right w:val="none" w:sz="0" w:space="0" w:color="auto"/>
      </w:divBdr>
    </w:div>
    <w:div w:id="1149593935">
      <w:bodyDiv w:val="1"/>
      <w:marLeft w:val="0"/>
      <w:marRight w:val="0"/>
      <w:marTop w:val="0"/>
      <w:marBottom w:val="0"/>
      <w:divBdr>
        <w:top w:val="none" w:sz="0" w:space="0" w:color="auto"/>
        <w:left w:val="none" w:sz="0" w:space="0" w:color="auto"/>
        <w:bottom w:val="none" w:sz="0" w:space="0" w:color="auto"/>
        <w:right w:val="none" w:sz="0" w:space="0" w:color="auto"/>
      </w:divBdr>
    </w:div>
    <w:div w:id="1150293195">
      <w:bodyDiv w:val="1"/>
      <w:marLeft w:val="0"/>
      <w:marRight w:val="0"/>
      <w:marTop w:val="0"/>
      <w:marBottom w:val="0"/>
      <w:divBdr>
        <w:top w:val="none" w:sz="0" w:space="0" w:color="auto"/>
        <w:left w:val="none" w:sz="0" w:space="0" w:color="auto"/>
        <w:bottom w:val="none" w:sz="0" w:space="0" w:color="auto"/>
        <w:right w:val="none" w:sz="0" w:space="0" w:color="auto"/>
      </w:divBdr>
    </w:div>
    <w:div w:id="1157379335">
      <w:bodyDiv w:val="1"/>
      <w:marLeft w:val="0"/>
      <w:marRight w:val="0"/>
      <w:marTop w:val="0"/>
      <w:marBottom w:val="0"/>
      <w:divBdr>
        <w:top w:val="none" w:sz="0" w:space="0" w:color="auto"/>
        <w:left w:val="none" w:sz="0" w:space="0" w:color="auto"/>
        <w:bottom w:val="none" w:sz="0" w:space="0" w:color="auto"/>
        <w:right w:val="none" w:sz="0" w:space="0" w:color="auto"/>
      </w:divBdr>
    </w:div>
    <w:div w:id="1169171227">
      <w:bodyDiv w:val="1"/>
      <w:marLeft w:val="0"/>
      <w:marRight w:val="0"/>
      <w:marTop w:val="0"/>
      <w:marBottom w:val="0"/>
      <w:divBdr>
        <w:top w:val="none" w:sz="0" w:space="0" w:color="auto"/>
        <w:left w:val="none" w:sz="0" w:space="0" w:color="auto"/>
        <w:bottom w:val="none" w:sz="0" w:space="0" w:color="auto"/>
        <w:right w:val="none" w:sz="0" w:space="0" w:color="auto"/>
      </w:divBdr>
    </w:div>
    <w:div w:id="1170364356">
      <w:bodyDiv w:val="1"/>
      <w:marLeft w:val="0"/>
      <w:marRight w:val="0"/>
      <w:marTop w:val="0"/>
      <w:marBottom w:val="0"/>
      <w:divBdr>
        <w:top w:val="none" w:sz="0" w:space="0" w:color="auto"/>
        <w:left w:val="none" w:sz="0" w:space="0" w:color="auto"/>
        <w:bottom w:val="none" w:sz="0" w:space="0" w:color="auto"/>
        <w:right w:val="none" w:sz="0" w:space="0" w:color="auto"/>
      </w:divBdr>
    </w:div>
    <w:div w:id="1170489891">
      <w:bodyDiv w:val="1"/>
      <w:marLeft w:val="0"/>
      <w:marRight w:val="0"/>
      <w:marTop w:val="0"/>
      <w:marBottom w:val="0"/>
      <w:divBdr>
        <w:top w:val="none" w:sz="0" w:space="0" w:color="auto"/>
        <w:left w:val="none" w:sz="0" w:space="0" w:color="auto"/>
        <w:bottom w:val="none" w:sz="0" w:space="0" w:color="auto"/>
        <w:right w:val="none" w:sz="0" w:space="0" w:color="auto"/>
      </w:divBdr>
    </w:div>
    <w:div w:id="1176725293">
      <w:bodyDiv w:val="1"/>
      <w:marLeft w:val="0"/>
      <w:marRight w:val="0"/>
      <w:marTop w:val="0"/>
      <w:marBottom w:val="0"/>
      <w:divBdr>
        <w:top w:val="none" w:sz="0" w:space="0" w:color="auto"/>
        <w:left w:val="none" w:sz="0" w:space="0" w:color="auto"/>
        <w:bottom w:val="none" w:sz="0" w:space="0" w:color="auto"/>
        <w:right w:val="none" w:sz="0" w:space="0" w:color="auto"/>
      </w:divBdr>
    </w:div>
    <w:div w:id="1177498305">
      <w:bodyDiv w:val="1"/>
      <w:marLeft w:val="0"/>
      <w:marRight w:val="0"/>
      <w:marTop w:val="0"/>
      <w:marBottom w:val="0"/>
      <w:divBdr>
        <w:top w:val="none" w:sz="0" w:space="0" w:color="auto"/>
        <w:left w:val="none" w:sz="0" w:space="0" w:color="auto"/>
        <w:bottom w:val="none" w:sz="0" w:space="0" w:color="auto"/>
        <w:right w:val="none" w:sz="0" w:space="0" w:color="auto"/>
      </w:divBdr>
    </w:div>
    <w:div w:id="1185484759">
      <w:bodyDiv w:val="1"/>
      <w:marLeft w:val="0"/>
      <w:marRight w:val="0"/>
      <w:marTop w:val="0"/>
      <w:marBottom w:val="0"/>
      <w:divBdr>
        <w:top w:val="none" w:sz="0" w:space="0" w:color="auto"/>
        <w:left w:val="none" w:sz="0" w:space="0" w:color="auto"/>
        <w:bottom w:val="none" w:sz="0" w:space="0" w:color="auto"/>
        <w:right w:val="none" w:sz="0" w:space="0" w:color="auto"/>
      </w:divBdr>
    </w:div>
    <w:div w:id="1192108593">
      <w:bodyDiv w:val="1"/>
      <w:marLeft w:val="0"/>
      <w:marRight w:val="0"/>
      <w:marTop w:val="0"/>
      <w:marBottom w:val="0"/>
      <w:divBdr>
        <w:top w:val="none" w:sz="0" w:space="0" w:color="auto"/>
        <w:left w:val="none" w:sz="0" w:space="0" w:color="auto"/>
        <w:bottom w:val="none" w:sz="0" w:space="0" w:color="auto"/>
        <w:right w:val="none" w:sz="0" w:space="0" w:color="auto"/>
      </w:divBdr>
    </w:div>
    <w:div w:id="1202592823">
      <w:bodyDiv w:val="1"/>
      <w:marLeft w:val="0"/>
      <w:marRight w:val="0"/>
      <w:marTop w:val="0"/>
      <w:marBottom w:val="0"/>
      <w:divBdr>
        <w:top w:val="none" w:sz="0" w:space="0" w:color="auto"/>
        <w:left w:val="none" w:sz="0" w:space="0" w:color="auto"/>
        <w:bottom w:val="none" w:sz="0" w:space="0" w:color="auto"/>
        <w:right w:val="none" w:sz="0" w:space="0" w:color="auto"/>
      </w:divBdr>
    </w:div>
    <w:div w:id="1207598399">
      <w:bodyDiv w:val="1"/>
      <w:marLeft w:val="0"/>
      <w:marRight w:val="0"/>
      <w:marTop w:val="0"/>
      <w:marBottom w:val="0"/>
      <w:divBdr>
        <w:top w:val="none" w:sz="0" w:space="0" w:color="auto"/>
        <w:left w:val="none" w:sz="0" w:space="0" w:color="auto"/>
        <w:bottom w:val="none" w:sz="0" w:space="0" w:color="auto"/>
        <w:right w:val="none" w:sz="0" w:space="0" w:color="auto"/>
      </w:divBdr>
    </w:div>
    <w:div w:id="1208571040">
      <w:bodyDiv w:val="1"/>
      <w:marLeft w:val="0"/>
      <w:marRight w:val="0"/>
      <w:marTop w:val="0"/>
      <w:marBottom w:val="0"/>
      <w:divBdr>
        <w:top w:val="none" w:sz="0" w:space="0" w:color="auto"/>
        <w:left w:val="none" w:sz="0" w:space="0" w:color="auto"/>
        <w:bottom w:val="none" w:sz="0" w:space="0" w:color="auto"/>
        <w:right w:val="none" w:sz="0" w:space="0" w:color="auto"/>
      </w:divBdr>
    </w:div>
    <w:div w:id="1215967879">
      <w:bodyDiv w:val="1"/>
      <w:marLeft w:val="0"/>
      <w:marRight w:val="0"/>
      <w:marTop w:val="0"/>
      <w:marBottom w:val="0"/>
      <w:divBdr>
        <w:top w:val="none" w:sz="0" w:space="0" w:color="auto"/>
        <w:left w:val="none" w:sz="0" w:space="0" w:color="auto"/>
        <w:bottom w:val="none" w:sz="0" w:space="0" w:color="auto"/>
        <w:right w:val="none" w:sz="0" w:space="0" w:color="auto"/>
      </w:divBdr>
    </w:div>
    <w:div w:id="1218512920">
      <w:bodyDiv w:val="1"/>
      <w:marLeft w:val="0"/>
      <w:marRight w:val="0"/>
      <w:marTop w:val="0"/>
      <w:marBottom w:val="0"/>
      <w:divBdr>
        <w:top w:val="none" w:sz="0" w:space="0" w:color="auto"/>
        <w:left w:val="none" w:sz="0" w:space="0" w:color="auto"/>
        <w:bottom w:val="none" w:sz="0" w:space="0" w:color="auto"/>
        <w:right w:val="none" w:sz="0" w:space="0" w:color="auto"/>
      </w:divBdr>
    </w:div>
    <w:div w:id="1220090092">
      <w:bodyDiv w:val="1"/>
      <w:marLeft w:val="0"/>
      <w:marRight w:val="0"/>
      <w:marTop w:val="0"/>
      <w:marBottom w:val="0"/>
      <w:divBdr>
        <w:top w:val="none" w:sz="0" w:space="0" w:color="auto"/>
        <w:left w:val="none" w:sz="0" w:space="0" w:color="auto"/>
        <w:bottom w:val="none" w:sz="0" w:space="0" w:color="auto"/>
        <w:right w:val="none" w:sz="0" w:space="0" w:color="auto"/>
      </w:divBdr>
    </w:div>
    <w:div w:id="1226062631">
      <w:bodyDiv w:val="1"/>
      <w:marLeft w:val="0"/>
      <w:marRight w:val="0"/>
      <w:marTop w:val="0"/>
      <w:marBottom w:val="0"/>
      <w:divBdr>
        <w:top w:val="none" w:sz="0" w:space="0" w:color="auto"/>
        <w:left w:val="none" w:sz="0" w:space="0" w:color="auto"/>
        <w:bottom w:val="none" w:sz="0" w:space="0" w:color="auto"/>
        <w:right w:val="none" w:sz="0" w:space="0" w:color="auto"/>
      </w:divBdr>
    </w:div>
    <w:div w:id="1226180146">
      <w:bodyDiv w:val="1"/>
      <w:marLeft w:val="0"/>
      <w:marRight w:val="0"/>
      <w:marTop w:val="0"/>
      <w:marBottom w:val="0"/>
      <w:divBdr>
        <w:top w:val="none" w:sz="0" w:space="0" w:color="auto"/>
        <w:left w:val="none" w:sz="0" w:space="0" w:color="auto"/>
        <w:bottom w:val="none" w:sz="0" w:space="0" w:color="auto"/>
        <w:right w:val="none" w:sz="0" w:space="0" w:color="auto"/>
      </w:divBdr>
    </w:div>
    <w:div w:id="1227105806">
      <w:bodyDiv w:val="1"/>
      <w:marLeft w:val="0"/>
      <w:marRight w:val="0"/>
      <w:marTop w:val="0"/>
      <w:marBottom w:val="0"/>
      <w:divBdr>
        <w:top w:val="none" w:sz="0" w:space="0" w:color="auto"/>
        <w:left w:val="none" w:sz="0" w:space="0" w:color="auto"/>
        <w:bottom w:val="none" w:sz="0" w:space="0" w:color="auto"/>
        <w:right w:val="none" w:sz="0" w:space="0" w:color="auto"/>
      </w:divBdr>
    </w:div>
    <w:div w:id="1230504083">
      <w:bodyDiv w:val="1"/>
      <w:marLeft w:val="0"/>
      <w:marRight w:val="0"/>
      <w:marTop w:val="0"/>
      <w:marBottom w:val="0"/>
      <w:divBdr>
        <w:top w:val="none" w:sz="0" w:space="0" w:color="auto"/>
        <w:left w:val="none" w:sz="0" w:space="0" w:color="auto"/>
        <w:bottom w:val="none" w:sz="0" w:space="0" w:color="auto"/>
        <w:right w:val="none" w:sz="0" w:space="0" w:color="auto"/>
      </w:divBdr>
    </w:div>
    <w:div w:id="1248273123">
      <w:bodyDiv w:val="1"/>
      <w:marLeft w:val="0"/>
      <w:marRight w:val="0"/>
      <w:marTop w:val="0"/>
      <w:marBottom w:val="0"/>
      <w:divBdr>
        <w:top w:val="none" w:sz="0" w:space="0" w:color="auto"/>
        <w:left w:val="none" w:sz="0" w:space="0" w:color="auto"/>
        <w:bottom w:val="none" w:sz="0" w:space="0" w:color="auto"/>
        <w:right w:val="none" w:sz="0" w:space="0" w:color="auto"/>
      </w:divBdr>
    </w:div>
    <w:div w:id="1249773575">
      <w:bodyDiv w:val="1"/>
      <w:marLeft w:val="0"/>
      <w:marRight w:val="0"/>
      <w:marTop w:val="0"/>
      <w:marBottom w:val="0"/>
      <w:divBdr>
        <w:top w:val="none" w:sz="0" w:space="0" w:color="auto"/>
        <w:left w:val="none" w:sz="0" w:space="0" w:color="auto"/>
        <w:bottom w:val="none" w:sz="0" w:space="0" w:color="auto"/>
        <w:right w:val="none" w:sz="0" w:space="0" w:color="auto"/>
      </w:divBdr>
    </w:div>
    <w:div w:id="1250430469">
      <w:bodyDiv w:val="1"/>
      <w:marLeft w:val="0"/>
      <w:marRight w:val="0"/>
      <w:marTop w:val="0"/>
      <w:marBottom w:val="0"/>
      <w:divBdr>
        <w:top w:val="none" w:sz="0" w:space="0" w:color="auto"/>
        <w:left w:val="none" w:sz="0" w:space="0" w:color="auto"/>
        <w:bottom w:val="none" w:sz="0" w:space="0" w:color="auto"/>
        <w:right w:val="none" w:sz="0" w:space="0" w:color="auto"/>
      </w:divBdr>
    </w:div>
    <w:div w:id="1250500966">
      <w:bodyDiv w:val="1"/>
      <w:marLeft w:val="0"/>
      <w:marRight w:val="0"/>
      <w:marTop w:val="0"/>
      <w:marBottom w:val="0"/>
      <w:divBdr>
        <w:top w:val="none" w:sz="0" w:space="0" w:color="auto"/>
        <w:left w:val="none" w:sz="0" w:space="0" w:color="auto"/>
        <w:bottom w:val="none" w:sz="0" w:space="0" w:color="auto"/>
        <w:right w:val="none" w:sz="0" w:space="0" w:color="auto"/>
      </w:divBdr>
    </w:div>
    <w:div w:id="1256478940">
      <w:bodyDiv w:val="1"/>
      <w:marLeft w:val="0"/>
      <w:marRight w:val="0"/>
      <w:marTop w:val="0"/>
      <w:marBottom w:val="0"/>
      <w:divBdr>
        <w:top w:val="none" w:sz="0" w:space="0" w:color="auto"/>
        <w:left w:val="none" w:sz="0" w:space="0" w:color="auto"/>
        <w:bottom w:val="none" w:sz="0" w:space="0" w:color="auto"/>
        <w:right w:val="none" w:sz="0" w:space="0" w:color="auto"/>
      </w:divBdr>
    </w:div>
    <w:div w:id="1261714427">
      <w:bodyDiv w:val="1"/>
      <w:marLeft w:val="0"/>
      <w:marRight w:val="0"/>
      <w:marTop w:val="0"/>
      <w:marBottom w:val="0"/>
      <w:divBdr>
        <w:top w:val="none" w:sz="0" w:space="0" w:color="auto"/>
        <w:left w:val="none" w:sz="0" w:space="0" w:color="auto"/>
        <w:bottom w:val="none" w:sz="0" w:space="0" w:color="auto"/>
        <w:right w:val="none" w:sz="0" w:space="0" w:color="auto"/>
      </w:divBdr>
    </w:div>
    <w:div w:id="1281260060">
      <w:bodyDiv w:val="1"/>
      <w:marLeft w:val="0"/>
      <w:marRight w:val="0"/>
      <w:marTop w:val="0"/>
      <w:marBottom w:val="0"/>
      <w:divBdr>
        <w:top w:val="none" w:sz="0" w:space="0" w:color="auto"/>
        <w:left w:val="none" w:sz="0" w:space="0" w:color="auto"/>
        <w:bottom w:val="none" w:sz="0" w:space="0" w:color="auto"/>
        <w:right w:val="none" w:sz="0" w:space="0" w:color="auto"/>
      </w:divBdr>
    </w:div>
    <w:div w:id="1290936923">
      <w:bodyDiv w:val="1"/>
      <w:marLeft w:val="0"/>
      <w:marRight w:val="0"/>
      <w:marTop w:val="0"/>
      <w:marBottom w:val="0"/>
      <w:divBdr>
        <w:top w:val="none" w:sz="0" w:space="0" w:color="auto"/>
        <w:left w:val="none" w:sz="0" w:space="0" w:color="auto"/>
        <w:bottom w:val="none" w:sz="0" w:space="0" w:color="auto"/>
        <w:right w:val="none" w:sz="0" w:space="0" w:color="auto"/>
      </w:divBdr>
    </w:div>
    <w:div w:id="1292709909">
      <w:bodyDiv w:val="1"/>
      <w:marLeft w:val="0"/>
      <w:marRight w:val="0"/>
      <w:marTop w:val="0"/>
      <w:marBottom w:val="0"/>
      <w:divBdr>
        <w:top w:val="none" w:sz="0" w:space="0" w:color="auto"/>
        <w:left w:val="none" w:sz="0" w:space="0" w:color="auto"/>
        <w:bottom w:val="none" w:sz="0" w:space="0" w:color="auto"/>
        <w:right w:val="none" w:sz="0" w:space="0" w:color="auto"/>
      </w:divBdr>
    </w:div>
    <w:div w:id="1297029356">
      <w:bodyDiv w:val="1"/>
      <w:marLeft w:val="0"/>
      <w:marRight w:val="0"/>
      <w:marTop w:val="0"/>
      <w:marBottom w:val="0"/>
      <w:divBdr>
        <w:top w:val="none" w:sz="0" w:space="0" w:color="auto"/>
        <w:left w:val="none" w:sz="0" w:space="0" w:color="auto"/>
        <w:bottom w:val="none" w:sz="0" w:space="0" w:color="auto"/>
        <w:right w:val="none" w:sz="0" w:space="0" w:color="auto"/>
      </w:divBdr>
    </w:div>
    <w:div w:id="1297879826">
      <w:bodyDiv w:val="1"/>
      <w:marLeft w:val="0"/>
      <w:marRight w:val="0"/>
      <w:marTop w:val="0"/>
      <w:marBottom w:val="0"/>
      <w:divBdr>
        <w:top w:val="none" w:sz="0" w:space="0" w:color="auto"/>
        <w:left w:val="none" w:sz="0" w:space="0" w:color="auto"/>
        <w:bottom w:val="none" w:sz="0" w:space="0" w:color="auto"/>
        <w:right w:val="none" w:sz="0" w:space="0" w:color="auto"/>
      </w:divBdr>
    </w:div>
    <w:div w:id="1307470346">
      <w:bodyDiv w:val="1"/>
      <w:marLeft w:val="0"/>
      <w:marRight w:val="0"/>
      <w:marTop w:val="0"/>
      <w:marBottom w:val="0"/>
      <w:divBdr>
        <w:top w:val="none" w:sz="0" w:space="0" w:color="auto"/>
        <w:left w:val="none" w:sz="0" w:space="0" w:color="auto"/>
        <w:bottom w:val="none" w:sz="0" w:space="0" w:color="auto"/>
        <w:right w:val="none" w:sz="0" w:space="0" w:color="auto"/>
      </w:divBdr>
    </w:div>
    <w:div w:id="1310524163">
      <w:bodyDiv w:val="1"/>
      <w:marLeft w:val="0"/>
      <w:marRight w:val="0"/>
      <w:marTop w:val="0"/>
      <w:marBottom w:val="0"/>
      <w:divBdr>
        <w:top w:val="none" w:sz="0" w:space="0" w:color="auto"/>
        <w:left w:val="none" w:sz="0" w:space="0" w:color="auto"/>
        <w:bottom w:val="none" w:sz="0" w:space="0" w:color="auto"/>
        <w:right w:val="none" w:sz="0" w:space="0" w:color="auto"/>
      </w:divBdr>
    </w:div>
    <w:div w:id="1316496370">
      <w:bodyDiv w:val="1"/>
      <w:marLeft w:val="0"/>
      <w:marRight w:val="0"/>
      <w:marTop w:val="0"/>
      <w:marBottom w:val="0"/>
      <w:divBdr>
        <w:top w:val="none" w:sz="0" w:space="0" w:color="auto"/>
        <w:left w:val="none" w:sz="0" w:space="0" w:color="auto"/>
        <w:bottom w:val="none" w:sz="0" w:space="0" w:color="auto"/>
        <w:right w:val="none" w:sz="0" w:space="0" w:color="auto"/>
      </w:divBdr>
    </w:div>
    <w:div w:id="1321041756">
      <w:bodyDiv w:val="1"/>
      <w:marLeft w:val="0"/>
      <w:marRight w:val="0"/>
      <w:marTop w:val="0"/>
      <w:marBottom w:val="0"/>
      <w:divBdr>
        <w:top w:val="none" w:sz="0" w:space="0" w:color="auto"/>
        <w:left w:val="none" w:sz="0" w:space="0" w:color="auto"/>
        <w:bottom w:val="none" w:sz="0" w:space="0" w:color="auto"/>
        <w:right w:val="none" w:sz="0" w:space="0" w:color="auto"/>
      </w:divBdr>
    </w:div>
    <w:div w:id="1334262098">
      <w:bodyDiv w:val="1"/>
      <w:marLeft w:val="0"/>
      <w:marRight w:val="0"/>
      <w:marTop w:val="0"/>
      <w:marBottom w:val="0"/>
      <w:divBdr>
        <w:top w:val="none" w:sz="0" w:space="0" w:color="auto"/>
        <w:left w:val="none" w:sz="0" w:space="0" w:color="auto"/>
        <w:bottom w:val="none" w:sz="0" w:space="0" w:color="auto"/>
        <w:right w:val="none" w:sz="0" w:space="0" w:color="auto"/>
      </w:divBdr>
    </w:div>
    <w:div w:id="1337346221">
      <w:bodyDiv w:val="1"/>
      <w:marLeft w:val="0"/>
      <w:marRight w:val="0"/>
      <w:marTop w:val="0"/>
      <w:marBottom w:val="0"/>
      <w:divBdr>
        <w:top w:val="none" w:sz="0" w:space="0" w:color="auto"/>
        <w:left w:val="none" w:sz="0" w:space="0" w:color="auto"/>
        <w:bottom w:val="none" w:sz="0" w:space="0" w:color="auto"/>
        <w:right w:val="none" w:sz="0" w:space="0" w:color="auto"/>
      </w:divBdr>
    </w:div>
    <w:div w:id="1339963883">
      <w:bodyDiv w:val="1"/>
      <w:marLeft w:val="0"/>
      <w:marRight w:val="0"/>
      <w:marTop w:val="0"/>
      <w:marBottom w:val="0"/>
      <w:divBdr>
        <w:top w:val="none" w:sz="0" w:space="0" w:color="auto"/>
        <w:left w:val="none" w:sz="0" w:space="0" w:color="auto"/>
        <w:bottom w:val="none" w:sz="0" w:space="0" w:color="auto"/>
        <w:right w:val="none" w:sz="0" w:space="0" w:color="auto"/>
      </w:divBdr>
    </w:div>
    <w:div w:id="1346444785">
      <w:bodyDiv w:val="1"/>
      <w:marLeft w:val="0"/>
      <w:marRight w:val="0"/>
      <w:marTop w:val="0"/>
      <w:marBottom w:val="0"/>
      <w:divBdr>
        <w:top w:val="none" w:sz="0" w:space="0" w:color="auto"/>
        <w:left w:val="none" w:sz="0" w:space="0" w:color="auto"/>
        <w:bottom w:val="none" w:sz="0" w:space="0" w:color="auto"/>
        <w:right w:val="none" w:sz="0" w:space="0" w:color="auto"/>
      </w:divBdr>
    </w:div>
    <w:div w:id="1351755664">
      <w:bodyDiv w:val="1"/>
      <w:marLeft w:val="0"/>
      <w:marRight w:val="0"/>
      <w:marTop w:val="0"/>
      <w:marBottom w:val="0"/>
      <w:divBdr>
        <w:top w:val="none" w:sz="0" w:space="0" w:color="auto"/>
        <w:left w:val="none" w:sz="0" w:space="0" w:color="auto"/>
        <w:bottom w:val="none" w:sz="0" w:space="0" w:color="auto"/>
        <w:right w:val="none" w:sz="0" w:space="0" w:color="auto"/>
      </w:divBdr>
    </w:div>
    <w:div w:id="1355767450">
      <w:bodyDiv w:val="1"/>
      <w:marLeft w:val="0"/>
      <w:marRight w:val="0"/>
      <w:marTop w:val="0"/>
      <w:marBottom w:val="0"/>
      <w:divBdr>
        <w:top w:val="none" w:sz="0" w:space="0" w:color="auto"/>
        <w:left w:val="none" w:sz="0" w:space="0" w:color="auto"/>
        <w:bottom w:val="none" w:sz="0" w:space="0" w:color="auto"/>
        <w:right w:val="none" w:sz="0" w:space="0" w:color="auto"/>
      </w:divBdr>
    </w:div>
    <w:div w:id="1357538181">
      <w:bodyDiv w:val="1"/>
      <w:marLeft w:val="0"/>
      <w:marRight w:val="0"/>
      <w:marTop w:val="0"/>
      <w:marBottom w:val="0"/>
      <w:divBdr>
        <w:top w:val="none" w:sz="0" w:space="0" w:color="auto"/>
        <w:left w:val="none" w:sz="0" w:space="0" w:color="auto"/>
        <w:bottom w:val="none" w:sz="0" w:space="0" w:color="auto"/>
        <w:right w:val="none" w:sz="0" w:space="0" w:color="auto"/>
      </w:divBdr>
    </w:div>
    <w:div w:id="1366559101">
      <w:bodyDiv w:val="1"/>
      <w:marLeft w:val="0"/>
      <w:marRight w:val="0"/>
      <w:marTop w:val="0"/>
      <w:marBottom w:val="0"/>
      <w:divBdr>
        <w:top w:val="none" w:sz="0" w:space="0" w:color="auto"/>
        <w:left w:val="none" w:sz="0" w:space="0" w:color="auto"/>
        <w:bottom w:val="none" w:sz="0" w:space="0" w:color="auto"/>
        <w:right w:val="none" w:sz="0" w:space="0" w:color="auto"/>
      </w:divBdr>
    </w:div>
    <w:div w:id="1366633068">
      <w:bodyDiv w:val="1"/>
      <w:marLeft w:val="0"/>
      <w:marRight w:val="0"/>
      <w:marTop w:val="0"/>
      <w:marBottom w:val="0"/>
      <w:divBdr>
        <w:top w:val="none" w:sz="0" w:space="0" w:color="auto"/>
        <w:left w:val="none" w:sz="0" w:space="0" w:color="auto"/>
        <w:bottom w:val="none" w:sz="0" w:space="0" w:color="auto"/>
        <w:right w:val="none" w:sz="0" w:space="0" w:color="auto"/>
      </w:divBdr>
    </w:div>
    <w:div w:id="1374886300">
      <w:bodyDiv w:val="1"/>
      <w:marLeft w:val="0"/>
      <w:marRight w:val="0"/>
      <w:marTop w:val="0"/>
      <w:marBottom w:val="0"/>
      <w:divBdr>
        <w:top w:val="none" w:sz="0" w:space="0" w:color="auto"/>
        <w:left w:val="none" w:sz="0" w:space="0" w:color="auto"/>
        <w:bottom w:val="none" w:sz="0" w:space="0" w:color="auto"/>
        <w:right w:val="none" w:sz="0" w:space="0" w:color="auto"/>
      </w:divBdr>
    </w:div>
    <w:div w:id="1387416116">
      <w:bodyDiv w:val="1"/>
      <w:marLeft w:val="0"/>
      <w:marRight w:val="0"/>
      <w:marTop w:val="0"/>
      <w:marBottom w:val="0"/>
      <w:divBdr>
        <w:top w:val="none" w:sz="0" w:space="0" w:color="auto"/>
        <w:left w:val="none" w:sz="0" w:space="0" w:color="auto"/>
        <w:bottom w:val="none" w:sz="0" w:space="0" w:color="auto"/>
        <w:right w:val="none" w:sz="0" w:space="0" w:color="auto"/>
      </w:divBdr>
    </w:div>
    <w:div w:id="1388577268">
      <w:bodyDiv w:val="1"/>
      <w:marLeft w:val="0"/>
      <w:marRight w:val="0"/>
      <w:marTop w:val="0"/>
      <w:marBottom w:val="0"/>
      <w:divBdr>
        <w:top w:val="none" w:sz="0" w:space="0" w:color="auto"/>
        <w:left w:val="none" w:sz="0" w:space="0" w:color="auto"/>
        <w:bottom w:val="none" w:sz="0" w:space="0" w:color="auto"/>
        <w:right w:val="none" w:sz="0" w:space="0" w:color="auto"/>
      </w:divBdr>
    </w:div>
    <w:div w:id="1388912673">
      <w:bodyDiv w:val="1"/>
      <w:marLeft w:val="0"/>
      <w:marRight w:val="0"/>
      <w:marTop w:val="0"/>
      <w:marBottom w:val="0"/>
      <w:divBdr>
        <w:top w:val="none" w:sz="0" w:space="0" w:color="auto"/>
        <w:left w:val="none" w:sz="0" w:space="0" w:color="auto"/>
        <w:bottom w:val="none" w:sz="0" w:space="0" w:color="auto"/>
        <w:right w:val="none" w:sz="0" w:space="0" w:color="auto"/>
      </w:divBdr>
    </w:div>
    <w:div w:id="1401827246">
      <w:bodyDiv w:val="1"/>
      <w:marLeft w:val="0"/>
      <w:marRight w:val="0"/>
      <w:marTop w:val="0"/>
      <w:marBottom w:val="0"/>
      <w:divBdr>
        <w:top w:val="none" w:sz="0" w:space="0" w:color="auto"/>
        <w:left w:val="none" w:sz="0" w:space="0" w:color="auto"/>
        <w:bottom w:val="none" w:sz="0" w:space="0" w:color="auto"/>
        <w:right w:val="none" w:sz="0" w:space="0" w:color="auto"/>
      </w:divBdr>
    </w:div>
    <w:div w:id="1401833051">
      <w:bodyDiv w:val="1"/>
      <w:marLeft w:val="0"/>
      <w:marRight w:val="0"/>
      <w:marTop w:val="0"/>
      <w:marBottom w:val="0"/>
      <w:divBdr>
        <w:top w:val="none" w:sz="0" w:space="0" w:color="auto"/>
        <w:left w:val="none" w:sz="0" w:space="0" w:color="auto"/>
        <w:bottom w:val="none" w:sz="0" w:space="0" w:color="auto"/>
        <w:right w:val="none" w:sz="0" w:space="0" w:color="auto"/>
      </w:divBdr>
    </w:div>
    <w:div w:id="1406295452">
      <w:bodyDiv w:val="1"/>
      <w:marLeft w:val="0"/>
      <w:marRight w:val="0"/>
      <w:marTop w:val="0"/>
      <w:marBottom w:val="0"/>
      <w:divBdr>
        <w:top w:val="none" w:sz="0" w:space="0" w:color="auto"/>
        <w:left w:val="none" w:sz="0" w:space="0" w:color="auto"/>
        <w:bottom w:val="none" w:sz="0" w:space="0" w:color="auto"/>
        <w:right w:val="none" w:sz="0" w:space="0" w:color="auto"/>
      </w:divBdr>
    </w:div>
    <w:div w:id="1421490814">
      <w:bodyDiv w:val="1"/>
      <w:marLeft w:val="0"/>
      <w:marRight w:val="0"/>
      <w:marTop w:val="0"/>
      <w:marBottom w:val="0"/>
      <w:divBdr>
        <w:top w:val="none" w:sz="0" w:space="0" w:color="auto"/>
        <w:left w:val="none" w:sz="0" w:space="0" w:color="auto"/>
        <w:bottom w:val="none" w:sz="0" w:space="0" w:color="auto"/>
        <w:right w:val="none" w:sz="0" w:space="0" w:color="auto"/>
      </w:divBdr>
    </w:div>
    <w:div w:id="1424183259">
      <w:bodyDiv w:val="1"/>
      <w:marLeft w:val="0"/>
      <w:marRight w:val="0"/>
      <w:marTop w:val="0"/>
      <w:marBottom w:val="0"/>
      <w:divBdr>
        <w:top w:val="none" w:sz="0" w:space="0" w:color="auto"/>
        <w:left w:val="none" w:sz="0" w:space="0" w:color="auto"/>
        <w:bottom w:val="none" w:sz="0" w:space="0" w:color="auto"/>
        <w:right w:val="none" w:sz="0" w:space="0" w:color="auto"/>
      </w:divBdr>
    </w:div>
    <w:div w:id="1427733001">
      <w:bodyDiv w:val="1"/>
      <w:marLeft w:val="0"/>
      <w:marRight w:val="0"/>
      <w:marTop w:val="0"/>
      <w:marBottom w:val="0"/>
      <w:divBdr>
        <w:top w:val="none" w:sz="0" w:space="0" w:color="auto"/>
        <w:left w:val="none" w:sz="0" w:space="0" w:color="auto"/>
        <w:bottom w:val="none" w:sz="0" w:space="0" w:color="auto"/>
        <w:right w:val="none" w:sz="0" w:space="0" w:color="auto"/>
      </w:divBdr>
    </w:div>
    <w:div w:id="1437017327">
      <w:bodyDiv w:val="1"/>
      <w:marLeft w:val="0"/>
      <w:marRight w:val="0"/>
      <w:marTop w:val="0"/>
      <w:marBottom w:val="0"/>
      <w:divBdr>
        <w:top w:val="none" w:sz="0" w:space="0" w:color="auto"/>
        <w:left w:val="none" w:sz="0" w:space="0" w:color="auto"/>
        <w:bottom w:val="none" w:sz="0" w:space="0" w:color="auto"/>
        <w:right w:val="none" w:sz="0" w:space="0" w:color="auto"/>
      </w:divBdr>
    </w:div>
    <w:div w:id="1452944272">
      <w:bodyDiv w:val="1"/>
      <w:marLeft w:val="0"/>
      <w:marRight w:val="0"/>
      <w:marTop w:val="0"/>
      <w:marBottom w:val="0"/>
      <w:divBdr>
        <w:top w:val="none" w:sz="0" w:space="0" w:color="auto"/>
        <w:left w:val="none" w:sz="0" w:space="0" w:color="auto"/>
        <w:bottom w:val="none" w:sz="0" w:space="0" w:color="auto"/>
        <w:right w:val="none" w:sz="0" w:space="0" w:color="auto"/>
      </w:divBdr>
    </w:div>
    <w:div w:id="1454203877">
      <w:bodyDiv w:val="1"/>
      <w:marLeft w:val="0"/>
      <w:marRight w:val="0"/>
      <w:marTop w:val="0"/>
      <w:marBottom w:val="0"/>
      <w:divBdr>
        <w:top w:val="none" w:sz="0" w:space="0" w:color="auto"/>
        <w:left w:val="none" w:sz="0" w:space="0" w:color="auto"/>
        <w:bottom w:val="none" w:sz="0" w:space="0" w:color="auto"/>
        <w:right w:val="none" w:sz="0" w:space="0" w:color="auto"/>
      </w:divBdr>
    </w:div>
    <w:div w:id="1457521933">
      <w:bodyDiv w:val="1"/>
      <w:marLeft w:val="0"/>
      <w:marRight w:val="0"/>
      <w:marTop w:val="0"/>
      <w:marBottom w:val="0"/>
      <w:divBdr>
        <w:top w:val="none" w:sz="0" w:space="0" w:color="auto"/>
        <w:left w:val="none" w:sz="0" w:space="0" w:color="auto"/>
        <w:bottom w:val="none" w:sz="0" w:space="0" w:color="auto"/>
        <w:right w:val="none" w:sz="0" w:space="0" w:color="auto"/>
      </w:divBdr>
    </w:div>
    <w:div w:id="1459372071">
      <w:bodyDiv w:val="1"/>
      <w:marLeft w:val="0"/>
      <w:marRight w:val="0"/>
      <w:marTop w:val="0"/>
      <w:marBottom w:val="0"/>
      <w:divBdr>
        <w:top w:val="none" w:sz="0" w:space="0" w:color="auto"/>
        <w:left w:val="none" w:sz="0" w:space="0" w:color="auto"/>
        <w:bottom w:val="none" w:sz="0" w:space="0" w:color="auto"/>
        <w:right w:val="none" w:sz="0" w:space="0" w:color="auto"/>
      </w:divBdr>
    </w:div>
    <w:div w:id="1470395636">
      <w:bodyDiv w:val="1"/>
      <w:marLeft w:val="0"/>
      <w:marRight w:val="0"/>
      <w:marTop w:val="0"/>
      <w:marBottom w:val="0"/>
      <w:divBdr>
        <w:top w:val="none" w:sz="0" w:space="0" w:color="auto"/>
        <w:left w:val="none" w:sz="0" w:space="0" w:color="auto"/>
        <w:bottom w:val="none" w:sz="0" w:space="0" w:color="auto"/>
        <w:right w:val="none" w:sz="0" w:space="0" w:color="auto"/>
      </w:divBdr>
    </w:div>
    <w:div w:id="1471557146">
      <w:bodyDiv w:val="1"/>
      <w:marLeft w:val="0"/>
      <w:marRight w:val="0"/>
      <w:marTop w:val="0"/>
      <w:marBottom w:val="0"/>
      <w:divBdr>
        <w:top w:val="none" w:sz="0" w:space="0" w:color="auto"/>
        <w:left w:val="none" w:sz="0" w:space="0" w:color="auto"/>
        <w:bottom w:val="none" w:sz="0" w:space="0" w:color="auto"/>
        <w:right w:val="none" w:sz="0" w:space="0" w:color="auto"/>
      </w:divBdr>
    </w:div>
    <w:div w:id="1481997857">
      <w:bodyDiv w:val="1"/>
      <w:marLeft w:val="0"/>
      <w:marRight w:val="0"/>
      <w:marTop w:val="0"/>
      <w:marBottom w:val="0"/>
      <w:divBdr>
        <w:top w:val="none" w:sz="0" w:space="0" w:color="auto"/>
        <w:left w:val="none" w:sz="0" w:space="0" w:color="auto"/>
        <w:bottom w:val="none" w:sz="0" w:space="0" w:color="auto"/>
        <w:right w:val="none" w:sz="0" w:space="0" w:color="auto"/>
      </w:divBdr>
    </w:div>
    <w:div w:id="1502967507">
      <w:bodyDiv w:val="1"/>
      <w:marLeft w:val="0"/>
      <w:marRight w:val="0"/>
      <w:marTop w:val="0"/>
      <w:marBottom w:val="0"/>
      <w:divBdr>
        <w:top w:val="none" w:sz="0" w:space="0" w:color="auto"/>
        <w:left w:val="none" w:sz="0" w:space="0" w:color="auto"/>
        <w:bottom w:val="none" w:sz="0" w:space="0" w:color="auto"/>
        <w:right w:val="none" w:sz="0" w:space="0" w:color="auto"/>
      </w:divBdr>
    </w:div>
    <w:div w:id="1510867887">
      <w:bodyDiv w:val="1"/>
      <w:marLeft w:val="0"/>
      <w:marRight w:val="0"/>
      <w:marTop w:val="0"/>
      <w:marBottom w:val="0"/>
      <w:divBdr>
        <w:top w:val="none" w:sz="0" w:space="0" w:color="auto"/>
        <w:left w:val="none" w:sz="0" w:space="0" w:color="auto"/>
        <w:bottom w:val="none" w:sz="0" w:space="0" w:color="auto"/>
        <w:right w:val="none" w:sz="0" w:space="0" w:color="auto"/>
      </w:divBdr>
    </w:div>
    <w:div w:id="1513645701">
      <w:bodyDiv w:val="1"/>
      <w:marLeft w:val="0"/>
      <w:marRight w:val="0"/>
      <w:marTop w:val="0"/>
      <w:marBottom w:val="0"/>
      <w:divBdr>
        <w:top w:val="none" w:sz="0" w:space="0" w:color="auto"/>
        <w:left w:val="none" w:sz="0" w:space="0" w:color="auto"/>
        <w:bottom w:val="none" w:sz="0" w:space="0" w:color="auto"/>
        <w:right w:val="none" w:sz="0" w:space="0" w:color="auto"/>
      </w:divBdr>
    </w:div>
    <w:div w:id="1516113674">
      <w:bodyDiv w:val="1"/>
      <w:marLeft w:val="0"/>
      <w:marRight w:val="0"/>
      <w:marTop w:val="0"/>
      <w:marBottom w:val="0"/>
      <w:divBdr>
        <w:top w:val="none" w:sz="0" w:space="0" w:color="auto"/>
        <w:left w:val="none" w:sz="0" w:space="0" w:color="auto"/>
        <w:bottom w:val="none" w:sz="0" w:space="0" w:color="auto"/>
        <w:right w:val="none" w:sz="0" w:space="0" w:color="auto"/>
      </w:divBdr>
    </w:div>
    <w:div w:id="1533882328">
      <w:bodyDiv w:val="1"/>
      <w:marLeft w:val="0"/>
      <w:marRight w:val="0"/>
      <w:marTop w:val="0"/>
      <w:marBottom w:val="0"/>
      <w:divBdr>
        <w:top w:val="none" w:sz="0" w:space="0" w:color="auto"/>
        <w:left w:val="none" w:sz="0" w:space="0" w:color="auto"/>
        <w:bottom w:val="none" w:sz="0" w:space="0" w:color="auto"/>
        <w:right w:val="none" w:sz="0" w:space="0" w:color="auto"/>
      </w:divBdr>
    </w:div>
    <w:div w:id="1535777011">
      <w:bodyDiv w:val="1"/>
      <w:marLeft w:val="0"/>
      <w:marRight w:val="0"/>
      <w:marTop w:val="0"/>
      <w:marBottom w:val="0"/>
      <w:divBdr>
        <w:top w:val="none" w:sz="0" w:space="0" w:color="auto"/>
        <w:left w:val="none" w:sz="0" w:space="0" w:color="auto"/>
        <w:bottom w:val="none" w:sz="0" w:space="0" w:color="auto"/>
        <w:right w:val="none" w:sz="0" w:space="0" w:color="auto"/>
      </w:divBdr>
    </w:div>
    <w:div w:id="1537154466">
      <w:bodyDiv w:val="1"/>
      <w:marLeft w:val="0"/>
      <w:marRight w:val="0"/>
      <w:marTop w:val="0"/>
      <w:marBottom w:val="0"/>
      <w:divBdr>
        <w:top w:val="none" w:sz="0" w:space="0" w:color="auto"/>
        <w:left w:val="none" w:sz="0" w:space="0" w:color="auto"/>
        <w:bottom w:val="none" w:sz="0" w:space="0" w:color="auto"/>
        <w:right w:val="none" w:sz="0" w:space="0" w:color="auto"/>
      </w:divBdr>
    </w:div>
    <w:div w:id="1559440651">
      <w:bodyDiv w:val="1"/>
      <w:marLeft w:val="0"/>
      <w:marRight w:val="0"/>
      <w:marTop w:val="0"/>
      <w:marBottom w:val="0"/>
      <w:divBdr>
        <w:top w:val="none" w:sz="0" w:space="0" w:color="auto"/>
        <w:left w:val="none" w:sz="0" w:space="0" w:color="auto"/>
        <w:bottom w:val="none" w:sz="0" w:space="0" w:color="auto"/>
        <w:right w:val="none" w:sz="0" w:space="0" w:color="auto"/>
      </w:divBdr>
    </w:div>
    <w:div w:id="1564683177">
      <w:bodyDiv w:val="1"/>
      <w:marLeft w:val="0"/>
      <w:marRight w:val="0"/>
      <w:marTop w:val="0"/>
      <w:marBottom w:val="0"/>
      <w:divBdr>
        <w:top w:val="none" w:sz="0" w:space="0" w:color="auto"/>
        <w:left w:val="none" w:sz="0" w:space="0" w:color="auto"/>
        <w:bottom w:val="none" w:sz="0" w:space="0" w:color="auto"/>
        <w:right w:val="none" w:sz="0" w:space="0" w:color="auto"/>
      </w:divBdr>
    </w:div>
    <w:div w:id="1566329851">
      <w:bodyDiv w:val="1"/>
      <w:marLeft w:val="0"/>
      <w:marRight w:val="0"/>
      <w:marTop w:val="0"/>
      <w:marBottom w:val="0"/>
      <w:divBdr>
        <w:top w:val="none" w:sz="0" w:space="0" w:color="auto"/>
        <w:left w:val="none" w:sz="0" w:space="0" w:color="auto"/>
        <w:bottom w:val="none" w:sz="0" w:space="0" w:color="auto"/>
        <w:right w:val="none" w:sz="0" w:space="0" w:color="auto"/>
      </w:divBdr>
    </w:div>
    <w:div w:id="1585918615">
      <w:bodyDiv w:val="1"/>
      <w:marLeft w:val="0"/>
      <w:marRight w:val="0"/>
      <w:marTop w:val="0"/>
      <w:marBottom w:val="0"/>
      <w:divBdr>
        <w:top w:val="none" w:sz="0" w:space="0" w:color="auto"/>
        <w:left w:val="none" w:sz="0" w:space="0" w:color="auto"/>
        <w:bottom w:val="none" w:sz="0" w:space="0" w:color="auto"/>
        <w:right w:val="none" w:sz="0" w:space="0" w:color="auto"/>
      </w:divBdr>
    </w:div>
    <w:div w:id="1589577091">
      <w:bodyDiv w:val="1"/>
      <w:marLeft w:val="0"/>
      <w:marRight w:val="0"/>
      <w:marTop w:val="0"/>
      <w:marBottom w:val="0"/>
      <w:divBdr>
        <w:top w:val="none" w:sz="0" w:space="0" w:color="auto"/>
        <w:left w:val="none" w:sz="0" w:space="0" w:color="auto"/>
        <w:bottom w:val="none" w:sz="0" w:space="0" w:color="auto"/>
        <w:right w:val="none" w:sz="0" w:space="0" w:color="auto"/>
      </w:divBdr>
    </w:div>
    <w:div w:id="1591114067">
      <w:bodyDiv w:val="1"/>
      <w:marLeft w:val="0"/>
      <w:marRight w:val="0"/>
      <w:marTop w:val="0"/>
      <w:marBottom w:val="0"/>
      <w:divBdr>
        <w:top w:val="none" w:sz="0" w:space="0" w:color="auto"/>
        <w:left w:val="none" w:sz="0" w:space="0" w:color="auto"/>
        <w:bottom w:val="none" w:sz="0" w:space="0" w:color="auto"/>
        <w:right w:val="none" w:sz="0" w:space="0" w:color="auto"/>
      </w:divBdr>
    </w:div>
    <w:div w:id="1593003774">
      <w:bodyDiv w:val="1"/>
      <w:marLeft w:val="0"/>
      <w:marRight w:val="0"/>
      <w:marTop w:val="0"/>
      <w:marBottom w:val="0"/>
      <w:divBdr>
        <w:top w:val="none" w:sz="0" w:space="0" w:color="auto"/>
        <w:left w:val="none" w:sz="0" w:space="0" w:color="auto"/>
        <w:bottom w:val="none" w:sz="0" w:space="0" w:color="auto"/>
        <w:right w:val="none" w:sz="0" w:space="0" w:color="auto"/>
      </w:divBdr>
    </w:div>
    <w:div w:id="1599288439">
      <w:bodyDiv w:val="1"/>
      <w:marLeft w:val="0"/>
      <w:marRight w:val="0"/>
      <w:marTop w:val="0"/>
      <w:marBottom w:val="0"/>
      <w:divBdr>
        <w:top w:val="none" w:sz="0" w:space="0" w:color="auto"/>
        <w:left w:val="none" w:sz="0" w:space="0" w:color="auto"/>
        <w:bottom w:val="none" w:sz="0" w:space="0" w:color="auto"/>
        <w:right w:val="none" w:sz="0" w:space="0" w:color="auto"/>
      </w:divBdr>
    </w:div>
    <w:div w:id="1599290958">
      <w:bodyDiv w:val="1"/>
      <w:marLeft w:val="0"/>
      <w:marRight w:val="0"/>
      <w:marTop w:val="0"/>
      <w:marBottom w:val="0"/>
      <w:divBdr>
        <w:top w:val="none" w:sz="0" w:space="0" w:color="auto"/>
        <w:left w:val="none" w:sz="0" w:space="0" w:color="auto"/>
        <w:bottom w:val="none" w:sz="0" w:space="0" w:color="auto"/>
        <w:right w:val="none" w:sz="0" w:space="0" w:color="auto"/>
      </w:divBdr>
    </w:div>
    <w:div w:id="1605728028">
      <w:bodyDiv w:val="1"/>
      <w:marLeft w:val="0"/>
      <w:marRight w:val="0"/>
      <w:marTop w:val="0"/>
      <w:marBottom w:val="0"/>
      <w:divBdr>
        <w:top w:val="none" w:sz="0" w:space="0" w:color="auto"/>
        <w:left w:val="none" w:sz="0" w:space="0" w:color="auto"/>
        <w:bottom w:val="none" w:sz="0" w:space="0" w:color="auto"/>
        <w:right w:val="none" w:sz="0" w:space="0" w:color="auto"/>
      </w:divBdr>
    </w:div>
    <w:div w:id="1618945217">
      <w:bodyDiv w:val="1"/>
      <w:marLeft w:val="0"/>
      <w:marRight w:val="0"/>
      <w:marTop w:val="0"/>
      <w:marBottom w:val="0"/>
      <w:divBdr>
        <w:top w:val="none" w:sz="0" w:space="0" w:color="auto"/>
        <w:left w:val="none" w:sz="0" w:space="0" w:color="auto"/>
        <w:bottom w:val="none" w:sz="0" w:space="0" w:color="auto"/>
        <w:right w:val="none" w:sz="0" w:space="0" w:color="auto"/>
      </w:divBdr>
    </w:div>
    <w:div w:id="1622803671">
      <w:bodyDiv w:val="1"/>
      <w:marLeft w:val="0"/>
      <w:marRight w:val="0"/>
      <w:marTop w:val="0"/>
      <w:marBottom w:val="0"/>
      <w:divBdr>
        <w:top w:val="none" w:sz="0" w:space="0" w:color="auto"/>
        <w:left w:val="none" w:sz="0" w:space="0" w:color="auto"/>
        <w:bottom w:val="none" w:sz="0" w:space="0" w:color="auto"/>
        <w:right w:val="none" w:sz="0" w:space="0" w:color="auto"/>
      </w:divBdr>
    </w:div>
    <w:div w:id="1623346308">
      <w:bodyDiv w:val="1"/>
      <w:marLeft w:val="0"/>
      <w:marRight w:val="0"/>
      <w:marTop w:val="0"/>
      <w:marBottom w:val="0"/>
      <w:divBdr>
        <w:top w:val="none" w:sz="0" w:space="0" w:color="auto"/>
        <w:left w:val="none" w:sz="0" w:space="0" w:color="auto"/>
        <w:bottom w:val="none" w:sz="0" w:space="0" w:color="auto"/>
        <w:right w:val="none" w:sz="0" w:space="0" w:color="auto"/>
      </w:divBdr>
    </w:div>
    <w:div w:id="1628898061">
      <w:bodyDiv w:val="1"/>
      <w:marLeft w:val="0"/>
      <w:marRight w:val="0"/>
      <w:marTop w:val="0"/>
      <w:marBottom w:val="0"/>
      <w:divBdr>
        <w:top w:val="none" w:sz="0" w:space="0" w:color="auto"/>
        <w:left w:val="none" w:sz="0" w:space="0" w:color="auto"/>
        <w:bottom w:val="none" w:sz="0" w:space="0" w:color="auto"/>
        <w:right w:val="none" w:sz="0" w:space="0" w:color="auto"/>
      </w:divBdr>
    </w:div>
    <w:div w:id="1629894865">
      <w:bodyDiv w:val="1"/>
      <w:marLeft w:val="0"/>
      <w:marRight w:val="0"/>
      <w:marTop w:val="0"/>
      <w:marBottom w:val="0"/>
      <w:divBdr>
        <w:top w:val="none" w:sz="0" w:space="0" w:color="auto"/>
        <w:left w:val="none" w:sz="0" w:space="0" w:color="auto"/>
        <w:bottom w:val="none" w:sz="0" w:space="0" w:color="auto"/>
        <w:right w:val="none" w:sz="0" w:space="0" w:color="auto"/>
      </w:divBdr>
    </w:div>
    <w:div w:id="1633362451">
      <w:bodyDiv w:val="1"/>
      <w:marLeft w:val="0"/>
      <w:marRight w:val="0"/>
      <w:marTop w:val="0"/>
      <w:marBottom w:val="0"/>
      <w:divBdr>
        <w:top w:val="none" w:sz="0" w:space="0" w:color="auto"/>
        <w:left w:val="none" w:sz="0" w:space="0" w:color="auto"/>
        <w:bottom w:val="none" w:sz="0" w:space="0" w:color="auto"/>
        <w:right w:val="none" w:sz="0" w:space="0" w:color="auto"/>
      </w:divBdr>
    </w:div>
    <w:div w:id="1634747076">
      <w:bodyDiv w:val="1"/>
      <w:marLeft w:val="0"/>
      <w:marRight w:val="0"/>
      <w:marTop w:val="0"/>
      <w:marBottom w:val="0"/>
      <w:divBdr>
        <w:top w:val="none" w:sz="0" w:space="0" w:color="auto"/>
        <w:left w:val="none" w:sz="0" w:space="0" w:color="auto"/>
        <w:bottom w:val="none" w:sz="0" w:space="0" w:color="auto"/>
        <w:right w:val="none" w:sz="0" w:space="0" w:color="auto"/>
      </w:divBdr>
    </w:div>
    <w:div w:id="1647584800">
      <w:bodyDiv w:val="1"/>
      <w:marLeft w:val="0"/>
      <w:marRight w:val="0"/>
      <w:marTop w:val="0"/>
      <w:marBottom w:val="0"/>
      <w:divBdr>
        <w:top w:val="none" w:sz="0" w:space="0" w:color="auto"/>
        <w:left w:val="none" w:sz="0" w:space="0" w:color="auto"/>
        <w:bottom w:val="none" w:sz="0" w:space="0" w:color="auto"/>
        <w:right w:val="none" w:sz="0" w:space="0" w:color="auto"/>
      </w:divBdr>
    </w:div>
    <w:div w:id="1695956666">
      <w:bodyDiv w:val="1"/>
      <w:marLeft w:val="0"/>
      <w:marRight w:val="0"/>
      <w:marTop w:val="0"/>
      <w:marBottom w:val="0"/>
      <w:divBdr>
        <w:top w:val="none" w:sz="0" w:space="0" w:color="auto"/>
        <w:left w:val="none" w:sz="0" w:space="0" w:color="auto"/>
        <w:bottom w:val="none" w:sz="0" w:space="0" w:color="auto"/>
        <w:right w:val="none" w:sz="0" w:space="0" w:color="auto"/>
      </w:divBdr>
    </w:div>
    <w:div w:id="1697733546">
      <w:bodyDiv w:val="1"/>
      <w:marLeft w:val="0"/>
      <w:marRight w:val="0"/>
      <w:marTop w:val="0"/>
      <w:marBottom w:val="0"/>
      <w:divBdr>
        <w:top w:val="none" w:sz="0" w:space="0" w:color="auto"/>
        <w:left w:val="none" w:sz="0" w:space="0" w:color="auto"/>
        <w:bottom w:val="none" w:sz="0" w:space="0" w:color="auto"/>
        <w:right w:val="none" w:sz="0" w:space="0" w:color="auto"/>
      </w:divBdr>
    </w:div>
    <w:div w:id="1701932781">
      <w:bodyDiv w:val="1"/>
      <w:marLeft w:val="0"/>
      <w:marRight w:val="0"/>
      <w:marTop w:val="0"/>
      <w:marBottom w:val="0"/>
      <w:divBdr>
        <w:top w:val="none" w:sz="0" w:space="0" w:color="auto"/>
        <w:left w:val="none" w:sz="0" w:space="0" w:color="auto"/>
        <w:bottom w:val="none" w:sz="0" w:space="0" w:color="auto"/>
        <w:right w:val="none" w:sz="0" w:space="0" w:color="auto"/>
      </w:divBdr>
    </w:div>
    <w:div w:id="1705059215">
      <w:bodyDiv w:val="1"/>
      <w:marLeft w:val="0"/>
      <w:marRight w:val="0"/>
      <w:marTop w:val="0"/>
      <w:marBottom w:val="0"/>
      <w:divBdr>
        <w:top w:val="none" w:sz="0" w:space="0" w:color="auto"/>
        <w:left w:val="none" w:sz="0" w:space="0" w:color="auto"/>
        <w:bottom w:val="none" w:sz="0" w:space="0" w:color="auto"/>
        <w:right w:val="none" w:sz="0" w:space="0" w:color="auto"/>
      </w:divBdr>
    </w:div>
    <w:div w:id="1709914900">
      <w:bodyDiv w:val="1"/>
      <w:marLeft w:val="0"/>
      <w:marRight w:val="0"/>
      <w:marTop w:val="0"/>
      <w:marBottom w:val="0"/>
      <w:divBdr>
        <w:top w:val="none" w:sz="0" w:space="0" w:color="auto"/>
        <w:left w:val="none" w:sz="0" w:space="0" w:color="auto"/>
        <w:bottom w:val="none" w:sz="0" w:space="0" w:color="auto"/>
        <w:right w:val="none" w:sz="0" w:space="0" w:color="auto"/>
      </w:divBdr>
    </w:div>
    <w:div w:id="1713653884">
      <w:bodyDiv w:val="1"/>
      <w:marLeft w:val="0"/>
      <w:marRight w:val="0"/>
      <w:marTop w:val="0"/>
      <w:marBottom w:val="0"/>
      <w:divBdr>
        <w:top w:val="none" w:sz="0" w:space="0" w:color="auto"/>
        <w:left w:val="none" w:sz="0" w:space="0" w:color="auto"/>
        <w:bottom w:val="none" w:sz="0" w:space="0" w:color="auto"/>
        <w:right w:val="none" w:sz="0" w:space="0" w:color="auto"/>
      </w:divBdr>
    </w:div>
    <w:div w:id="1713772728">
      <w:bodyDiv w:val="1"/>
      <w:marLeft w:val="0"/>
      <w:marRight w:val="0"/>
      <w:marTop w:val="0"/>
      <w:marBottom w:val="0"/>
      <w:divBdr>
        <w:top w:val="none" w:sz="0" w:space="0" w:color="auto"/>
        <w:left w:val="none" w:sz="0" w:space="0" w:color="auto"/>
        <w:bottom w:val="none" w:sz="0" w:space="0" w:color="auto"/>
        <w:right w:val="none" w:sz="0" w:space="0" w:color="auto"/>
      </w:divBdr>
    </w:div>
    <w:div w:id="1718822439">
      <w:bodyDiv w:val="1"/>
      <w:marLeft w:val="0"/>
      <w:marRight w:val="0"/>
      <w:marTop w:val="0"/>
      <w:marBottom w:val="0"/>
      <w:divBdr>
        <w:top w:val="none" w:sz="0" w:space="0" w:color="auto"/>
        <w:left w:val="none" w:sz="0" w:space="0" w:color="auto"/>
        <w:bottom w:val="none" w:sz="0" w:space="0" w:color="auto"/>
        <w:right w:val="none" w:sz="0" w:space="0" w:color="auto"/>
      </w:divBdr>
    </w:div>
    <w:div w:id="1720670549">
      <w:bodyDiv w:val="1"/>
      <w:marLeft w:val="0"/>
      <w:marRight w:val="0"/>
      <w:marTop w:val="0"/>
      <w:marBottom w:val="0"/>
      <w:divBdr>
        <w:top w:val="none" w:sz="0" w:space="0" w:color="auto"/>
        <w:left w:val="none" w:sz="0" w:space="0" w:color="auto"/>
        <w:bottom w:val="none" w:sz="0" w:space="0" w:color="auto"/>
        <w:right w:val="none" w:sz="0" w:space="0" w:color="auto"/>
      </w:divBdr>
    </w:div>
    <w:div w:id="1720741269">
      <w:bodyDiv w:val="1"/>
      <w:marLeft w:val="0"/>
      <w:marRight w:val="0"/>
      <w:marTop w:val="0"/>
      <w:marBottom w:val="0"/>
      <w:divBdr>
        <w:top w:val="none" w:sz="0" w:space="0" w:color="auto"/>
        <w:left w:val="none" w:sz="0" w:space="0" w:color="auto"/>
        <w:bottom w:val="none" w:sz="0" w:space="0" w:color="auto"/>
        <w:right w:val="none" w:sz="0" w:space="0" w:color="auto"/>
      </w:divBdr>
    </w:div>
    <w:div w:id="1748261336">
      <w:bodyDiv w:val="1"/>
      <w:marLeft w:val="0"/>
      <w:marRight w:val="0"/>
      <w:marTop w:val="0"/>
      <w:marBottom w:val="0"/>
      <w:divBdr>
        <w:top w:val="none" w:sz="0" w:space="0" w:color="auto"/>
        <w:left w:val="none" w:sz="0" w:space="0" w:color="auto"/>
        <w:bottom w:val="none" w:sz="0" w:space="0" w:color="auto"/>
        <w:right w:val="none" w:sz="0" w:space="0" w:color="auto"/>
      </w:divBdr>
    </w:div>
    <w:div w:id="1750611027">
      <w:bodyDiv w:val="1"/>
      <w:marLeft w:val="0"/>
      <w:marRight w:val="0"/>
      <w:marTop w:val="0"/>
      <w:marBottom w:val="0"/>
      <w:divBdr>
        <w:top w:val="none" w:sz="0" w:space="0" w:color="auto"/>
        <w:left w:val="none" w:sz="0" w:space="0" w:color="auto"/>
        <w:bottom w:val="none" w:sz="0" w:space="0" w:color="auto"/>
        <w:right w:val="none" w:sz="0" w:space="0" w:color="auto"/>
      </w:divBdr>
    </w:div>
    <w:div w:id="1751078511">
      <w:bodyDiv w:val="1"/>
      <w:marLeft w:val="0"/>
      <w:marRight w:val="0"/>
      <w:marTop w:val="0"/>
      <w:marBottom w:val="0"/>
      <w:divBdr>
        <w:top w:val="none" w:sz="0" w:space="0" w:color="auto"/>
        <w:left w:val="none" w:sz="0" w:space="0" w:color="auto"/>
        <w:bottom w:val="none" w:sz="0" w:space="0" w:color="auto"/>
        <w:right w:val="none" w:sz="0" w:space="0" w:color="auto"/>
      </w:divBdr>
    </w:div>
    <w:div w:id="1752196547">
      <w:bodyDiv w:val="1"/>
      <w:marLeft w:val="0"/>
      <w:marRight w:val="0"/>
      <w:marTop w:val="0"/>
      <w:marBottom w:val="0"/>
      <w:divBdr>
        <w:top w:val="none" w:sz="0" w:space="0" w:color="auto"/>
        <w:left w:val="none" w:sz="0" w:space="0" w:color="auto"/>
        <w:bottom w:val="none" w:sz="0" w:space="0" w:color="auto"/>
        <w:right w:val="none" w:sz="0" w:space="0" w:color="auto"/>
      </w:divBdr>
    </w:div>
    <w:div w:id="1764300662">
      <w:bodyDiv w:val="1"/>
      <w:marLeft w:val="0"/>
      <w:marRight w:val="0"/>
      <w:marTop w:val="0"/>
      <w:marBottom w:val="0"/>
      <w:divBdr>
        <w:top w:val="none" w:sz="0" w:space="0" w:color="auto"/>
        <w:left w:val="none" w:sz="0" w:space="0" w:color="auto"/>
        <w:bottom w:val="none" w:sz="0" w:space="0" w:color="auto"/>
        <w:right w:val="none" w:sz="0" w:space="0" w:color="auto"/>
      </w:divBdr>
    </w:div>
    <w:div w:id="1764572642">
      <w:bodyDiv w:val="1"/>
      <w:marLeft w:val="0"/>
      <w:marRight w:val="0"/>
      <w:marTop w:val="0"/>
      <w:marBottom w:val="0"/>
      <w:divBdr>
        <w:top w:val="none" w:sz="0" w:space="0" w:color="auto"/>
        <w:left w:val="none" w:sz="0" w:space="0" w:color="auto"/>
        <w:bottom w:val="none" w:sz="0" w:space="0" w:color="auto"/>
        <w:right w:val="none" w:sz="0" w:space="0" w:color="auto"/>
      </w:divBdr>
    </w:div>
    <w:div w:id="1776945673">
      <w:bodyDiv w:val="1"/>
      <w:marLeft w:val="0"/>
      <w:marRight w:val="0"/>
      <w:marTop w:val="0"/>
      <w:marBottom w:val="0"/>
      <w:divBdr>
        <w:top w:val="none" w:sz="0" w:space="0" w:color="auto"/>
        <w:left w:val="none" w:sz="0" w:space="0" w:color="auto"/>
        <w:bottom w:val="none" w:sz="0" w:space="0" w:color="auto"/>
        <w:right w:val="none" w:sz="0" w:space="0" w:color="auto"/>
      </w:divBdr>
    </w:div>
    <w:div w:id="1779257012">
      <w:bodyDiv w:val="1"/>
      <w:marLeft w:val="0"/>
      <w:marRight w:val="0"/>
      <w:marTop w:val="0"/>
      <w:marBottom w:val="0"/>
      <w:divBdr>
        <w:top w:val="none" w:sz="0" w:space="0" w:color="auto"/>
        <w:left w:val="none" w:sz="0" w:space="0" w:color="auto"/>
        <w:bottom w:val="none" w:sz="0" w:space="0" w:color="auto"/>
        <w:right w:val="none" w:sz="0" w:space="0" w:color="auto"/>
      </w:divBdr>
    </w:div>
    <w:div w:id="1782257437">
      <w:bodyDiv w:val="1"/>
      <w:marLeft w:val="0"/>
      <w:marRight w:val="0"/>
      <w:marTop w:val="0"/>
      <w:marBottom w:val="0"/>
      <w:divBdr>
        <w:top w:val="none" w:sz="0" w:space="0" w:color="auto"/>
        <w:left w:val="none" w:sz="0" w:space="0" w:color="auto"/>
        <w:bottom w:val="none" w:sz="0" w:space="0" w:color="auto"/>
        <w:right w:val="none" w:sz="0" w:space="0" w:color="auto"/>
      </w:divBdr>
    </w:div>
    <w:div w:id="1783528919">
      <w:bodyDiv w:val="1"/>
      <w:marLeft w:val="0"/>
      <w:marRight w:val="0"/>
      <w:marTop w:val="0"/>
      <w:marBottom w:val="0"/>
      <w:divBdr>
        <w:top w:val="none" w:sz="0" w:space="0" w:color="auto"/>
        <w:left w:val="none" w:sz="0" w:space="0" w:color="auto"/>
        <w:bottom w:val="none" w:sz="0" w:space="0" w:color="auto"/>
        <w:right w:val="none" w:sz="0" w:space="0" w:color="auto"/>
      </w:divBdr>
    </w:div>
    <w:div w:id="1787037819">
      <w:bodyDiv w:val="1"/>
      <w:marLeft w:val="0"/>
      <w:marRight w:val="0"/>
      <w:marTop w:val="0"/>
      <w:marBottom w:val="0"/>
      <w:divBdr>
        <w:top w:val="none" w:sz="0" w:space="0" w:color="auto"/>
        <w:left w:val="none" w:sz="0" w:space="0" w:color="auto"/>
        <w:bottom w:val="none" w:sz="0" w:space="0" w:color="auto"/>
        <w:right w:val="none" w:sz="0" w:space="0" w:color="auto"/>
      </w:divBdr>
    </w:div>
    <w:div w:id="1794250516">
      <w:bodyDiv w:val="1"/>
      <w:marLeft w:val="0"/>
      <w:marRight w:val="0"/>
      <w:marTop w:val="0"/>
      <w:marBottom w:val="0"/>
      <w:divBdr>
        <w:top w:val="none" w:sz="0" w:space="0" w:color="auto"/>
        <w:left w:val="none" w:sz="0" w:space="0" w:color="auto"/>
        <w:bottom w:val="none" w:sz="0" w:space="0" w:color="auto"/>
        <w:right w:val="none" w:sz="0" w:space="0" w:color="auto"/>
      </w:divBdr>
    </w:div>
    <w:div w:id="1796672747">
      <w:bodyDiv w:val="1"/>
      <w:marLeft w:val="0"/>
      <w:marRight w:val="0"/>
      <w:marTop w:val="0"/>
      <w:marBottom w:val="0"/>
      <w:divBdr>
        <w:top w:val="none" w:sz="0" w:space="0" w:color="auto"/>
        <w:left w:val="none" w:sz="0" w:space="0" w:color="auto"/>
        <w:bottom w:val="none" w:sz="0" w:space="0" w:color="auto"/>
        <w:right w:val="none" w:sz="0" w:space="0" w:color="auto"/>
      </w:divBdr>
    </w:div>
    <w:div w:id="1803423432">
      <w:bodyDiv w:val="1"/>
      <w:marLeft w:val="0"/>
      <w:marRight w:val="0"/>
      <w:marTop w:val="0"/>
      <w:marBottom w:val="0"/>
      <w:divBdr>
        <w:top w:val="none" w:sz="0" w:space="0" w:color="auto"/>
        <w:left w:val="none" w:sz="0" w:space="0" w:color="auto"/>
        <w:bottom w:val="none" w:sz="0" w:space="0" w:color="auto"/>
        <w:right w:val="none" w:sz="0" w:space="0" w:color="auto"/>
      </w:divBdr>
    </w:div>
    <w:div w:id="1806504344">
      <w:bodyDiv w:val="1"/>
      <w:marLeft w:val="0"/>
      <w:marRight w:val="0"/>
      <w:marTop w:val="0"/>
      <w:marBottom w:val="0"/>
      <w:divBdr>
        <w:top w:val="none" w:sz="0" w:space="0" w:color="auto"/>
        <w:left w:val="none" w:sz="0" w:space="0" w:color="auto"/>
        <w:bottom w:val="none" w:sz="0" w:space="0" w:color="auto"/>
        <w:right w:val="none" w:sz="0" w:space="0" w:color="auto"/>
      </w:divBdr>
    </w:div>
    <w:div w:id="1809088418">
      <w:bodyDiv w:val="1"/>
      <w:marLeft w:val="0"/>
      <w:marRight w:val="0"/>
      <w:marTop w:val="0"/>
      <w:marBottom w:val="0"/>
      <w:divBdr>
        <w:top w:val="none" w:sz="0" w:space="0" w:color="auto"/>
        <w:left w:val="none" w:sz="0" w:space="0" w:color="auto"/>
        <w:bottom w:val="none" w:sz="0" w:space="0" w:color="auto"/>
        <w:right w:val="none" w:sz="0" w:space="0" w:color="auto"/>
      </w:divBdr>
    </w:div>
    <w:div w:id="1809973870">
      <w:bodyDiv w:val="1"/>
      <w:marLeft w:val="0"/>
      <w:marRight w:val="0"/>
      <w:marTop w:val="0"/>
      <w:marBottom w:val="0"/>
      <w:divBdr>
        <w:top w:val="none" w:sz="0" w:space="0" w:color="auto"/>
        <w:left w:val="none" w:sz="0" w:space="0" w:color="auto"/>
        <w:bottom w:val="none" w:sz="0" w:space="0" w:color="auto"/>
        <w:right w:val="none" w:sz="0" w:space="0" w:color="auto"/>
      </w:divBdr>
    </w:div>
    <w:div w:id="1811287878">
      <w:bodyDiv w:val="1"/>
      <w:marLeft w:val="0"/>
      <w:marRight w:val="0"/>
      <w:marTop w:val="0"/>
      <w:marBottom w:val="0"/>
      <w:divBdr>
        <w:top w:val="none" w:sz="0" w:space="0" w:color="auto"/>
        <w:left w:val="none" w:sz="0" w:space="0" w:color="auto"/>
        <w:bottom w:val="none" w:sz="0" w:space="0" w:color="auto"/>
        <w:right w:val="none" w:sz="0" w:space="0" w:color="auto"/>
      </w:divBdr>
    </w:div>
    <w:div w:id="1821774946">
      <w:bodyDiv w:val="1"/>
      <w:marLeft w:val="0"/>
      <w:marRight w:val="0"/>
      <w:marTop w:val="0"/>
      <w:marBottom w:val="0"/>
      <w:divBdr>
        <w:top w:val="none" w:sz="0" w:space="0" w:color="auto"/>
        <w:left w:val="none" w:sz="0" w:space="0" w:color="auto"/>
        <w:bottom w:val="none" w:sz="0" w:space="0" w:color="auto"/>
        <w:right w:val="none" w:sz="0" w:space="0" w:color="auto"/>
      </w:divBdr>
    </w:div>
    <w:div w:id="1836342435">
      <w:bodyDiv w:val="1"/>
      <w:marLeft w:val="0"/>
      <w:marRight w:val="0"/>
      <w:marTop w:val="0"/>
      <w:marBottom w:val="0"/>
      <w:divBdr>
        <w:top w:val="none" w:sz="0" w:space="0" w:color="auto"/>
        <w:left w:val="none" w:sz="0" w:space="0" w:color="auto"/>
        <w:bottom w:val="none" w:sz="0" w:space="0" w:color="auto"/>
        <w:right w:val="none" w:sz="0" w:space="0" w:color="auto"/>
      </w:divBdr>
    </w:div>
    <w:div w:id="1837766489">
      <w:bodyDiv w:val="1"/>
      <w:marLeft w:val="0"/>
      <w:marRight w:val="0"/>
      <w:marTop w:val="0"/>
      <w:marBottom w:val="0"/>
      <w:divBdr>
        <w:top w:val="none" w:sz="0" w:space="0" w:color="auto"/>
        <w:left w:val="none" w:sz="0" w:space="0" w:color="auto"/>
        <w:bottom w:val="none" w:sz="0" w:space="0" w:color="auto"/>
        <w:right w:val="none" w:sz="0" w:space="0" w:color="auto"/>
      </w:divBdr>
    </w:div>
    <w:div w:id="1838645205">
      <w:bodyDiv w:val="1"/>
      <w:marLeft w:val="0"/>
      <w:marRight w:val="0"/>
      <w:marTop w:val="0"/>
      <w:marBottom w:val="0"/>
      <w:divBdr>
        <w:top w:val="none" w:sz="0" w:space="0" w:color="auto"/>
        <w:left w:val="none" w:sz="0" w:space="0" w:color="auto"/>
        <w:bottom w:val="none" w:sz="0" w:space="0" w:color="auto"/>
        <w:right w:val="none" w:sz="0" w:space="0" w:color="auto"/>
      </w:divBdr>
    </w:div>
    <w:div w:id="1843467280">
      <w:bodyDiv w:val="1"/>
      <w:marLeft w:val="0"/>
      <w:marRight w:val="0"/>
      <w:marTop w:val="0"/>
      <w:marBottom w:val="0"/>
      <w:divBdr>
        <w:top w:val="none" w:sz="0" w:space="0" w:color="auto"/>
        <w:left w:val="none" w:sz="0" w:space="0" w:color="auto"/>
        <w:bottom w:val="none" w:sz="0" w:space="0" w:color="auto"/>
        <w:right w:val="none" w:sz="0" w:space="0" w:color="auto"/>
      </w:divBdr>
    </w:div>
    <w:div w:id="1858228599">
      <w:bodyDiv w:val="1"/>
      <w:marLeft w:val="0"/>
      <w:marRight w:val="0"/>
      <w:marTop w:val="0"/>
      <w:marBottom w:val="0"/>
      <w:divBdr>
        <w:top w:val="none" w:sz="0" w:space="0" w:color="auto"/>
        <w:left w:val="none" w:sz="0" w:space="0" w:color="auto"/>
        <w:bottom w:val="none" w:sz="0" w:space="0" w:color="auto"/>
        <w:right w:val="none" w:sz="0" w:space="0" w:color="auto"/>
      </w:divBdr>
    </w:div>
    <w:div w:id="1860199468">
      <w:bodyDiv w:val="1"/>
      <w:marLeft w:val="0"/>
      <w:marRight w:val="0"/>
      <w:marTop w:val="0"/>
      <w:marBottom w:val="0"/>
      <w:divBdr>
        <w:top w:val="none" w:sz="0" w:space="0" w:color="auto"/>
        <w:left w:val="none" w:sz="0" w:space="0" w:color="auto"/>
        <w:bottom w:val="none" w:sz="0" w:space="0" w:color="auto"/>
        <w:right w:val="none" w:sz="0" w:space="0" w:color="auto"/>
      </w:divBdr>
    </w:div>
    <w:div w:id="1861041686">
      <w:bodyDiv w:val="1"/>
      <w:marLeft w:val="0"/>
      <w:marRight w:val="0"/>
      <w:marTop w:val="0"/>
      <w:marBottom w:val="0"/>
      <w:divBdr>
        <w:top w:val="none" w:sz="0" w:space="0" w:color="auto"/>
        <w:left w:val="none" w:sz="0" w:space="0" w:color="auto"/>
        <w:bottom w:val="none" w:sz="0" w:space="0" w:color="auto"/>
        <w:right w:val="none" w:sz="0" w:space="0" w:color="auto"/>
      </w:divBdr>
    </w:div>
    <w:div w:id="1896965711">
      <w:bodyDiv w:val="1"/>
      <w:marLeft w:val="0"/>
      <w:marRight w:val="0"/>
      <w:marTop w:val="0"/>
      <w:marBottom w:val="0"/>
      <w:divBdr>
        <w:top w:val="none" w:sz="0" w:space="0" w:color="auto"/>
        <w:left w:val="none" w:sz="0" w:space="0" w:color="auto"/>
        <w:bottom w:val="none" w:sz="0" w:space="0" w:color="auto"/>
        <w:right w:val="none" w:sz="0" w:space="0" w:color="auto"/>
      </w:divBdr>
    </w:div>
    <w:div w:id="1897624144">
      <w:bodyDiv w:val="1"/>
      <w:marLeft w:val="0"/>
      <w:marRight w:val="0"/>
      <w:marTop w:val="0"/>
      <w:marBottom w:val="0"/>
      <w:divBdr>
        <w:top w:val="none" w:sz="0" w:space="0" w:color="auto"/>
        <w:left w:val="none" w:sz="0" w:space="0" w:color="auto"/>
        <w:bottom w:val="none" w:sz="0" w:space="0" w:color="auto"/>
        <w:right w:val="none" w:sz="0" w:space="0" w:color="auto"/>
      </w:divBdr>
    </w:div>
    <w:div w:id="1915312903">
      <w:bodyDiv w:val="1"/>
      <w:marLeft w:val="0"/>
      <w:marRight w:val="0"/>
      <w:marTop w:val="0"/>
      <w:marBottom w:val="0"/>
      <w:divBdr>
        <w:top w:val="none" w:sz="0" w:space="0" w:color="auto"/>
        <w:left w:val="none" w:sz="0" w:space="0" w:color="auto"/>
        <w:bottom w:val="none" w:sz="0" w:space="0" w:color="auto"/>
        <w:right w:val="none" w:sz="0" w:space="0" w:color="auto"/>
      </w:divBdr>
    </w:div>
    <w:div w:id="1920482967">
      <w:bodyDiv w:val="1"/>
      <w:marLeft w:val="0"/>
      <w:marRight w:val="0"/>
      <w:marTop w:val="0"/>
      <w:marBottom w:val="0"/>
      <w:divBdr>
        <w:top w:val="none" w:sz="0" w:space="0" w:color="auto"/>
        <w:left w:val="none" w:sz="0" w:space="0" w:color="auto"/>
        <w:bottom w:val="none" w:sz="0" w:space="0" w:color="auto"/>
        <w:right w:val="none" w:sz="0" w:space="0" w:color="auto"/>
      </w:divBdr>
    </w:div>
    <w:div w:id="1938247287">
      <w:bodyDiv w:val="1"/>
      <w:marLeft w:val="0"/>
      <w:marRight w:val="0"/>
      <w:marTop w:val="0"/>
      <w:marBottom w:val="0"/>
      <w:divBdr>
        <w:top w:val="none" w:sz="0" w:space="0" w:color="auto"/>
        <w:left w:val="none" w:sz="0" w:space="0" w:color="auto"/>
        <w:bottom w:val="none" w:sz="0" w:space="0" w:color="auto"/>
        <w:right w:val="none" w:sz="0" w:space="0" w:color="auto"/>
      </w:divBdr>
    </w:div>
    <w:div w:id="1947735287">
      <w:bodyDiv w:val="1"/>
      <w:marLeft w:val="0"/>
      <w:marRight w:val="0"/>
      <w:marTop w:val="0"/>
      <w:marBottom w:val="0"/>
      <w:divBdr>
        <w:top w:val="none" w:sz="0" w:space="0" w:color="auto"/>
        <w:left w:val="none" w:sz="0" w:space="0" w:color="auto"/>
        <w:bottom w:val="none" w:sz="0" w:space="0" w:color="auto"/>
        <w:right w:val="none" w:sz="0" w:space="0" w:color="auto"/>
      </w:divBdr>
    </w:div>
    <w:div w:id="1955556533">
      <w:bodyDiv w:val="1"/>
      <w:marLeft w:val="0"/>
      <w:marRight w:val="0"/>
      <w:marTop w:val="0"/>
      <w:marBottom w:val="0"/>
      <w:divBdr>
        <w:top w:val="none" w:sz="0" w:space="0" w:color="auto"/>
        <w:left w:val="none" w:sz="0" w:space="0" w:color="auto"/>
        <w:bottom w:val="none" w:sz="0" w:space="0" w:color="auto"/>
        <w:right w:val="none" w:sz="0" w:space="0" w:color="auto"/>
      </w:divBdr>
    </w:div>
    <w:div w:id="1957172661">
      <w:bodyDiv w:val="1"/>
      <w:marLeft w:val="0"/>
      <w:marRight w:val="0"/>
      <w:marTop w:val="0"/>
      <w:marBottom w:val="0"/>
      <w:divBdr>
        <w:top w:val="none" w:sz="0" w:space="0" w:color="auto"/>
        <w:left w:val="none" w:sz="0" w:space="0" w:color="auto"/>
        <w:bottom w:val="none" w:sz="0" w:space="0" w:color="auto"/>
        <w:right w:val="none" w:sz="0" w:space="0" w:color="auto"/>
      </w:divBdr>
    </w:div>
    <w:div w:id="1963462609">
      <w:bodyDiv w:val="1"/>
      <w:marLeft w:val="0"/>
      <w:marRight w:val="0"/>
      <w:marTop w:val="0"/>
      <w:marBottom w:val="0"/>
      <w:divBdr>
        <w:top w:val="none" w:sz="0" w:space="0" w:color="auto"/>
        <w:left w:val="none" w:sz="0" w:space="0" w:color="auto"/>
        <w:bottom w:val="none" w:sz="0" w:space="0" w:color="auto"/>
        <w:right w:val="none" w:sz="0" w:space="0" w:color="auto"/>
      </w:divBdr>
    </w:div>
    <w:div w:id="1965841382">
      <w:bodyDiv w:val="1"/>
      <w:marLeft w:val="0"/>
      <w:marRight w:val="0"/>
      <w:marTop w:val="0"/>
      <w:marBottom w:val="0"/>
      <w:divBdr>
        <w:top w:val="none" w:sz="0" w:space="0" w:color="auto"/>
        <w:left w:val="none" w:sz="0" w:space="0" w:color="auto"/>
        <w:bottom w:val="none" w:sz="0" w:space="0" w:color="auto"/>
        <w:right w:val="none" w:sz="0" w:space="0" w:color="auto"/>
      </w:divBdr>
    </w:div>
    <w:div w:id="1973099020">
      <w:bodyDiv w:val="1"/>
      <w:marLeft w:val="0"/>
      <w:marRight w:val="0"/>
      <w:marTop w:val="0"/>
      <w:marBottom w:val="0"/>
      <w:divBdr>
        <w:top w:val="none" w:sz="0" w:space="0" w:color="auto"/>
        <w:left w:val="none" w:sz="0" w:space="0" w:color="auto"/>
        <w:bottom w:val="none" w:sz="0" w:space="0" w:color="auto"/>
        <w:right w:val="none" w:sz="0" w:space="0" w:color="auto"/>
      </w:divBdr>
    </w:div>
    <w:div w:id="1979795248">
      <w:bodyDiv w:val="1"/>
      <w:marLeft w:val="0"/>
      <w:marRight w:val="0"/>
      <w:marTop w:val="0"/>
      <w:marBottom w:val="0"/>
      <w:divBdr>
        <w:top w:val="none" w:sz="0" w:space="0" w:color="auto"/>
        <w:left w:val="none" w:sz="0" w:space="0" w:color="auto"/>
        <w:bottom w:val="none" w:sz="0" w:space="0" w:color="auto"/>
        <w:right w:val="none" w:sz="0" w:space="0" w:color="auto"/>
      </w:divBdr>
    </w:div>
    <w:div w:id="1981616520">
      <w:bodyDiv w:val="1"/>
      <w:marLeft w:val="0"/>
      <w:marRight w:val="0"/>
      <w:marTop w:val="0"/>
      <w:marBottom w:val="0"/>
      <w:divBdr>
        <w:top w:val="none" w:sz="0" w:space="0" w:color="auto"/>
        <w:left w:val="none" w:sz="0" w:space="0" w:color="auto"/>
        <w:bottom w:val="none" w:sz="0" w:space="0" w:color="auto"/>
        <w:right w:val="none" w:sz="0" w:space="0" w:color="auto"/>
      </w:divBdr>
    </w:div>
    <w:div w:id="1995134654">
      <w:bodyDiv w:val="1"/>
      <w:marLeft w:val="0"/>
      <w:marRight w:val="0"/>
      <w:marTop w:val="0"/>
      <w:marBottom w:val="0"/>
      <w:divBdr>
        <w:top w:val="none" w:sz="0" w:space="0" w:color="auto"/>
        <w:left w:val="none" w:sz="0" w:space="0" w:color="auto"/>
        <w:bottom w:val="none" w:sz="0" w:space="0" w:color="auto"/>
        <w:right w:val="none" w:sz="0" w:space="0" w:color="auto"/>
      </w:divBdr>
    </w:div>
    <w:div w:id="1997417194">
      <w:bodyDiv w:val="1"/>
      <w:marLeft w:val="0"/>
      <w:marRight w:val="0"/>
      <w:marTop w:val="0"/>
      <w:marBottom w:val="0"/>
      <w:divBdr>
        <w:top w:val="none" w:sz="0" w:space="0" w:color="auto"/>
        <w:left w:val="none" w:sz="0" w:space="0" w:color="auto"/>
        <w:bottom w:val="none" w:sz="0" w:space="0" w:color="auto"/>
        <w:right w:val="none" w:sz="0" w:space="0" w:color="auto"/>
      </w:divBdr>
    </w:div>
    <w:div w:id="2004893804">
      <w:bodyDiv w:val="1"/>
      <w:marLeft w:val="0"/>
      <w:marRight w:val="0"/>
      <w:marTop w:val="0"/>
      <w:marBottom w:val="0"/>
      <w:divBdr>
        <w:top w:val="none" w:sz="0" w:space="0" w:color="auto"/>
        <w:left w:val="none" w:sz="0" w:space="0" w:color="auto"/>
        <w:bottom w:val="none" w:sz="0" w:space="0" w:color="auto"/>
        <w:right w:val="none" w:sz="0" w:space="0" w:color="auto"/>
      </w:divBdr>
    </w:div>
    <w:div w:id="2005622905">
      <w:bodyDiv w:val="1"/>
      <w:marLeft w:val="0"/>
      <w:marRight w:val="0"/>
      <w:marTop w:val="0"/>
      <w:marBottom w:val="0"/>
      <w:divBdr>
        <w:top w:val="none" w:sz="0" w:space="0" w:color="auto"/>
        <w:left w:val="none" w:sz="0" w:space="0" w:color="auto"/>
        <w:bottom w:val="none" w:sz="0" w:space="0" w:color="auto"/>
        <w:right w:val="none" w:sz="0" w:space="0" w:color="auto"/>
      </w:divBdr>
    </w:div>
    <w:div w:id="2007321816">
      <w:bodyDiv w:val="1"/>
      <w:marLeft w:val="0"/>
      <w:marRight w:val="0"/>
      <w:marTop w:val="0"/>
      <w:marBottom w:val="0"/>
      <w:divBdr>
        <w:top w:val="none" w:sz="0" w:space="0" w:color="auto"/>
        <w:left w:val="none" w:sz="0" w:space="0" w:color="auto"/>
        <w:bottom w:val="none" w:sz="0" w:space="0" w:color="auto"/>
        <w:right w:val="none" w:sz="0" w:space="0" w:color="auto"/>
      </w:divBdr>
    </w:div>
    <w:div w:id="2011368591">
      <w:bodyDiv w:val="1"/>
      <w:marLeft w:val="0"/>
      <w:marRight w:val="0"/>
      <w:marTop w:val="0"/>
      <w:marBottom w:val="0"/>
      <w:divBdr>
        <w:top w:val="none" w:sz="0" w:space="0" w:color="auto"/>
        <w:left w:val="none" w:sz="0" w:space="0" w:color="auto"/>
        <w:bottom w:val="none" w:sz="0" w:space="0" w:color="auto"/>
        <w:right w:val="none" w:sz="0" w:space="0" w:color="auto"/>
      </w:divBdr>
    </w:div>
    <w:div w:id="2022009511">
      <w:bodyDiv w:val="1"/>
      <w:marLeft w:val="0"/>
      <w:marRight w:val="0"/>
      <w:marTop w:val="0"/>
      <w:marBottom w:val="0"/>
      <w:divBdr>
        <w:top w:val="none" w:sz="0" w:space="0" w:color="auto"/>
        <w:left w:val="none" w:sz="0" w:space="0" w:color="auto"/>
        <w:bottom w:val="none" w:sz="0" w:space="0" w:color="auto"/>
        <w:right w:val="none" w:sz="0" w:space="0" w:color="auto"/>
      </w:divBdr>
    </w:div>
    <w:div w:id="2029217120">
      <w:bodyDiv w:val="1"/>
      <w:marLeft w:val="0"/>
      <w:marRight w:val="0"/>
      <w:marTop w:val="0"/>
      <w:marBottom w:val="0"/>
      <w:divBdr>
        <w:top w:val="none" w:sz="0" w:space="0" w:color="auto"/>
        <w:left w:val="none" w:sz="0" w:space="0" w:color="auto"/>
        <w:bottom w:val="none" w:sz="0" w:space="0" w:color="auto"/>
        <w:right w:val="none" w:sz="0" w:space="0" w:color="auto"/>
      </w:divBdr>
    </w:div>
    <w:div w:id="2029869271">
      <w:bodyDiv w:val="1"/>
      <w:marLeft w:val="0"/>
      <w:marRight w:val="0"/>
      <w:marTop w:val="0"/>
      <w:marBottom w:val="0"/>
      <w:divBdr>
        <w:top w:val="none" w:sz="0" w:space="0" w:color="auto"/>
        <w:left w:val="none" w:sz="0" w:space="0" w:color="auto"/>
        <w:bottom w:val="none" w:sz="0" w:space="0" w:color="auto"/>
        <w:right w:val="none" w:sz="0" w:space="0" w:color="auto"/>
      </w:divBdr>
    </w:div>
    <w:div w:id="2036728334">
      <w:bodyDiv w:val="1"/>
      <w:marLeft w:val="0"/>
      <w:marRight w:val="0"/>
      <w:marTop w:val="0"/>
      <w:marBottom w:val="0"/>
      <w:divBdr>
        <w:top w:val="none" w:sz="0" w:space="0" w:color="auto"/>
        <w:left w:val="none" w:sz="0" w:space="0" w:color="auto"/>
        <w:bottom w:val="none" w:sz="0" w:space="0" w:color="auto"/>
        <w:right w:val="none" w:sz="0" w:space="0" w:color="auto"/>
      </w:divBdr>
    </w:div>
    <w:div w:id="2037803515">
      <w:bodyDiv w:val="1"/>
      <w:marLeft w:val="0"/>
      <w:marRight w:val="0"/>
      <w:marTop w:val="0"/>
      <w:marBottom w:val="0"/>
      <w:divBdr>
        <w:top w:val="none" w:sz="0" w:space="0" w:color="auto"/>
        <w:left w:val="none" w:sz="0" w:space="0" w:color="auto"/>
        <w:bottom w:val="none" w:sz="0" w:space="0" w:color="auto"/>
        <w:right w:val="none" w:sz="0" w:space="0" w:color="auto"/>
      </w:divBdr>
    </w:div>
    <w:div w:id="2038890719">
      <w:bodyDiv w:val="1"/>
      <w:marLeft w:val="0"/>
      <w:marRight w:val="0"/>
      <w:marTop w:val="0"/>
      <w:marBottom w:val="0"/>
      <w:divBdr>
        <w:top w:val="none" w:sz="0" w:space="0" w:color="auto"/>
        <w:left w:val="none" w:sz="0" w:space="0" w:color="auto"/>
        <w:bottom w:val="none" w:sz="0" w:space="0" w:color="auto"/>
        <w:right w:val="none" w:sz="0" w:space="0" w:color="auto"/>
      </w:divBdr>
    </w:div>
    <w:div w:id="2043699575">
      <w:bodyDiv w:val="1"/>
      <w:marLeft w:val="0"/>
      <w:marRight w:val="0"/>
      <w:marTop w:val="0"/>
      <w:marBottom w:val="0"/>
      <w:divBdr>
        <w:top w:val="none" w:sz="0" w:space="0" w:color="auto"/>
        <w:left w:val="none" w:sz="0" w:space="0" w:color="auto"/>
        <w:bottom w:val="none" w:sz="0" w:space="0" w:color="auto"/>
        <w:right w:val="none" w:sz="0" w:space="0" w:color="auto"/>
      </w:divBdr>
    </w:div>
    <w:div w:id="2052533326">
      <w:bodyDiv w:val="1"/>
      <w:marLeft w:val="0"/>
      <w:marRight w:val="0"/>
      <w:marTop w:val="0"/>
      <w:marBottom w:val="0"/>
      <w:divBdr>
        <w:top w:val="none" w:sz="0" w:space="0" w:color="auto"/>
        <w:left w:val="none" w:sz="0" w:space="0" w:color="auto"/>
        <w:bottom w:val="none" w:sz="0" w:space="0" w:color="auto"/>
        <w:right w:val="none" w:sz="0" w:space="0" w:color="auto"/>
      </w:divBdr>
    </w:div>
    <w:div w:id="2058357312">
      <w:bodyDiv w:val="1"/>
      <w:marLeft w:val="0"/>
      <w:marRight w:val="0"/>
      <w:marTop w:val="0"/>
      <w:marBottom w:val="0"/>
      <w:divBdr>
        <w:top w:val="none" w:sz="0" w:space="0" w:color="auto"/>
        <w:left w:val="none" w:sz="0" w:space="0" w:color="auto"/>
        <w:bottom w:val="none" w:sz="0" w:space="0" w:color="auto"/>
        <w:right w:val="none" w:sz="0" w:space="0" w:color="auto"/>
      </w:divBdr>
    </w:div>
    <w:div w:id="2067561949">
      <w:bodyDiv w:val="1"/>
      <w:marLeft w:val="0"/>
      <w:marRight w:val="0"/>
      <w:marTop w:val="0"/>
      <w:marBottom w:val="0"/>
      <w:divBdr>
        <w:top w:val="none" w:sz="0" w:space="0" w:color="auto"/>
        <w:left w:val="none" w:sz="0" w:space="0" w:color="auto"/>
        <w:bottom w:val="none" w:sz="0" w:space="0" w:color="auto"/>
        <w:right w:val="none" w:sz="0" w:space="0" w:color="auto"/>
      </w:divBdr>
    </w:div>
    <w:div w:id="2075159442">
      <w:bodyDiv w:val="1"/>
      <w:marLeft w:val="0"/>
      <w:marRight w:val="0"/>
      <w:marTop w:val="0"/>
      <w:marBottom w:val="0"/>
      <w:divBdr>
        <w:top w:val="none" w:sz="0" w:space="0" w:color="auto"/>
        <w:left w:val="none" w:sz="0" w:space="0" w:color="auto"/>
        <w:bottom w:val="none" w:sz="0" w:space="0" w:color="auto"/>
        <w:right w:val="none" w:sz="0" w:space="0" w:color="auto"/>
      </w:divBdr>
    </w:div>
    <w:div w:id="2078354711">
      <w:bodyDiv w:val="1"/>
      <w:marLeft w:val="0"/>
      <w:marRight w:val="0"/>
      <w:marTop w:val="0"/>
      <w:marBottom w:val="0"/>
      <w:divBdr>
        <w:top w:val="none" w:sz="0" w:space="0" w:color="auto"/>
        <w:left w:val="none" w:sz="0" w:space="0" w:color="auto"/>
        <w:bottom w:val="none" w:sz="0" w:space="0" w:color="auto"/>
        <w:right w:val="none" w:sz="0" w:space="0" w:color="auto"/>
      </w:divBdr>
    </w:div>
    <w:div w:id="2079202301">
      <w:bodyDiv w:val="1"/>
      <w:marLeft w:val="0"/>
      <w:marRight w:val="0"/>
      <w:marTop w:val="0"/>
      <w:marBottom w:val="0"/>
      <w:divBdr>
        <w:top w:val="none" w:sz="0" w:space="0" w:color="auto"/>
        <w:left w:val="none" w:sz="0" w:space="0" w:color="auto"/>
        <w:bottom w:val="none" w:sz="0" w:space="0" w:color="auto"/>
        <w:right w:val="none" w:sz="0" w:space="0" w:color="auto"/>
      </w:divBdr>
    </w:div>
    <w:div w:id="2082366283">
      <w:bodyDiv w:val="1"/>
      <w:marLeft w:val="0"/>
      <w:marRight w:val="0"/>
      <w:marTop w:val="0"/>
      <w:marBottom w:val="0"/>
      <w:divBdr>
        <w:top w:val="none" w:sz="0" w:space="0" w:color="auto"/>
        <w:left w:val="none" w:sz="0" w:space="0" w:color="auto"/>
        <w:bottom w:val="none" w:sz="0" w:space="0" w:color="auto"/>
        <w:right w:val="none" w:sz="0" w:space="0" w:color="auto"/>
      </w:divBdr>
    </w:div>
    <w:div w:id="2083989592">
      <w:bodyDiv w:val="1"/>
      <w:marLeft w:val="0"/>
      <w:marRight w:val="0"/>
      <w:marTop w:val="0"/>
      <w:marBottom w:val="0"/>
      <w:divBdr>
        <w:top w:val="none" w:sz="0" w:space="0" w:color="auto"/>
        <w:left w:val="none" w:sz="0" w:space="0" w:color="auto"/>
        <w:bottom w:val="none" w:sz="0" w:space="0" w:color="auto"/>
        <w:right w:val="none" w:sz="0" w:space="0" w:color="auto"/>
      </w:divBdr>
    </w:div>
    <w:div w:id="2092581437">
      <w:bodyDiv w:val="1"/>
      <w:marLeft w:val="0"/>
      <w:marRight w:val="0"/>
      <w:marTop w:val="0"/>
      <w:marBottom w:val="0"/>
      <w:divBdr>
        <w:top w:val="none" w:sz="0" w:space="0" w:color="auto"/>
        <w:left w:val="none" w:sz="0" w:space="0" w:color="auto"/>
        <w:bottom w:val="none" w:sz="0" w:space="0" w:color="auto"/>
        <w:right w:val="none" w:sz="0" w:space="0" w:color="auto"/>
      </w:divBdr>
    </w:div>
    <w:div w:id="2092896012">
      <w:bodyDiv w:val="1"/>
      <w:marLeft w:val="0"/>
      <w:marRight w:val="0"/>
      <w:marTop w:val="0"/>
      <w:marBottom w:val="0"/>
      <w:divBdr>
        <w:top w:val="none" w:sz="0" w:space="0" w:color="auto"/>
        <w:left w:val="none" w:sz="0" w:space="0" w:color="auto"/>
        <w:bottom w:val="none" w:sz="0" w:space="0" w:color="auto"/>
        <w:right w:val="none" w:sz="0" w:space="0" w:color="auto"/>
      </w:divBdr>
    </w:div>
    <w:div w:id="2093426391">
      <w:bodyDiv w:val="1"/>
      <w:marLeft w:val="0"/>
      <w:marRight w:val="0"/>
      <w:marTop w:val="0"/>
      <w:marBottom w:val="0"/>
      <w:divBdr>
        <w:top w:val="none" w:sz="0" w:space="0" w:color="auto"/>
        <w:left w:val="none" w:sz="0" w:space="0" w:color="auto"/>
        <w:bottom w:val="none" w:sz="0" w:space="0" w:color="auto"/>
        <w:right w:val="none" w:sz="0" w:space="0" w:color="auto"/>
      </w:divBdr>
    </w:div>
    <w:div w:id="2104296916">
      <w:bodyDiv w:val="1"/>
      <w:marLeft w:val="0"/>
      <w:marRight w:val="0"/>
      <w:marTop w:val="0"/>
      <w:marBottom w:val="0"/>
      <w:divBdr>
        <w:top w:val="none" w:sz="0" w:space="0" w:color="auto"/>
        <w:left w:val="none" w:sz="0" w:space="0" w:color="auto"/>
        <w:bottom w:val="none" w:sz="0" w:space="0" w:color="auto"/>
        <w:right w:val="none" w:sz="0" w:space="0" w:color="auto"/>
      </w:divBdr>
    </w:div>
    <w:div w:id="2109614270">
      <w:bodyDiv w:val="1"/>
      <w:marLeft w:val="0"/>
      <w:marRight w:val="0"/>
      <w:marTop w:val="0"/>
      <w:marBottom w:val="0"/>
      <w:divBdr>
        <w:top w:val="none" w:sz="0" w:space="0" w:color="auto"/>
        <w:left w:val="none" w:sz="0" w:space="0" w:color="auto"/>
        <w:bottom w:val="none" w:sz="0" w:space="0" w:color="auto"/>
        <w:right w:val="none" w:sz="0" w:space="0" w:color="auto"/>
      </w:divBdr>
    </w:div>
    <w:div w:id="2136366973">
      <w:bodyDiv w:val="1"/>
      <w:marLeft w:val="0"/>
      <w:marRight w:val="0"/>
      <w:marTop w:val="0"/>
      <w:marBottom w:val="0"/>
      <w:divBdr>
        <w:top w:val="none" w:sz="0" w:space="0" w:color="auto"/>
        <w:left w:val="none" w:sz="0" w:space="0" w:color="auto"/>
        <w:bottom w:val="none" w:sz="0" w:space="0" w:color="auto"/>
        <w:right w:val="none" w:sz="0" w:space="0" w:color="auto"/>
      </w:divBdr>
    </w:div>
    <w:div w:id="2144493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yperlink" Target="https://www.figma.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eader" Target="header2.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3.png"/></Relationships>
</file>

<file path=word/_rels/header2.xml.rels><?xml version="1.0" encoding="UTF-8" standalone="yes"?>
<Relationships xmlns="http://schemas.openxmlformats.org/package/2006/relationships"><Relationship Id="rId1" Type="http://schemas.openxmlformats.org/officeDocument/2006/relationships/image" Target="media/image1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Tul20</b:Tag>
    <b:SourceType>JournalArticle</b:SourceType>
    <b:Guid>{97F13356-AFFE-4DAC-974B-A147DBD82F9C}</b:Guid>
    <b:Title>Usability Principles for Augmented Reality based Kindergarten Applications</b:Title>
    <b:Year>2020</b:Year>
    <b:JournalName>Procedia Computer Science</b:JournalName>
    <b:Pages>679-687</b:Pages>
    <b:Volume>172</b:Volume>
    <b:Author>
      <b:Author>
        <b:NameList>
          <b:Person>
            <b:Last>Tuli</b:Last>
            <b:First>Neha</b:First>
          </b:Person>
          <b:Person>
            <b:Last>Mantri</b:Last>
            <b:First>Archana</b:First>
          </b:Person>
        </b:NameList>
      </b:Author>
    </b:Author>
    <b:RefOrder>2</b:RefOrder>
  </b:Source>
  <b:Source>
    <b:Tag>Nor23</b:Tag>
    <b:SourceType>JournalArticle</b:SourceType>
    <b:Guid>{0AC21932-2A35-4BC5-A917-280DADF70CD3}</b:Guid>
    <b:Title>Design for a Better World</b:Title>
    <b:JournalName>Research-Technology Management</b:JournalName>
    <b:Year>2023</b:Year>
    <b:Pages>11-18</b:Pages>
    <b:Volume>66</b:Volume>
    <b:Issue>3</b:Issue>
    <b:Author>
      <b:Author>
        <b:NameList>
          <b:Person>
            <b:Last>Norman</b:Last>
            <b:First>Don</b:First>
          </b:Person>
          <b:Person>
            <b:Last>Euchner</b:Last>
            <b:First>Jim</b:First>
          </b:Person>
        </b:NameList>
      </b:Author>
    </b:Author>
    <b:RefOrder>1</b:RefOrder>
  </b:Source>
  <b:Source>
    <b:Tag>Mur03</b:Tag>
    <b:SourceType>JournalArticle</b:SourceType>
    <b:Guid>{B59FE438-0CBA-4624-A2D8-86C8655E85FC}</b:Guid>
    <b:Title>Fundamentals of graphic design—essential tools for effective visual science communication</b:Title>
    <b:JournalName>FACETS</b:JournalName>
    <b:Year>2025/11/03</b:Year>
    <b:Pages>409-422</b:Pages>
    <b:Volume>5</b:Volume>
    <b:Issue>1</b:Issue>
    <b:Author>
      <b:Author>
        <b:NameList>
          <b:Person>
            <b:Last>Murchie</b:Last>
            <b:First>Karen J</b:First>
          </b:Person>
          <b:Person>
            <b:Last>Diomede</b:Last>
            <b:First>Dylan</b:First>
          </b:Person>
        </b:NameList>
      </b:Author>
    </b:Author>
    <b:RefOrder>6</b:RefOrder>
  </b:Source>
  <b:Source>
    <b:Tag>Rät21</b:Tag>
    <b:SourceType>JournalArticle</b:SourceType>
    <b:Guid>{E8B637D4-F94F-4641-B46A-368003608D8B}</b:Guid>
    <b:Title>Creating emotions using visual design</b:Title>
    <b:JournalName>TURKU UNIVERSITY OF APPLIED SCIENCES - Master of Culture and Arts</b:JournalName>
    <b:Year>2021</b:Year>
    <b:Author>
      <b:Author>
        <b:NameList>
          <b:Person>
            <b:Last>Rättel</b:Last>
            <b:First>Uljana</b:First>
          </b:Person>
        </b:NameList>
      </b:Author>
    </b:Author>
    <b:RefOrder>5</b:RefOrder>
  </b:Source>
  <b:Source>
    <b:Tag>Gar22</b:Tag>
    <b:SourceType>Book</b:SourceType>
    <b:Guid>{ED51A3CA-2BD9-400B-A1B5-6697797F6876}</b:Guid>
    <b:Title>The elements of user experience</b:Title>
    <b:Year>2022</b:Year>
    <b:Publisher>マイナビ出版</b:Publisher>
    <b:Author>
      <b:Author>
        <b:NameList>
          <b:Person>
            <b:Last>Garrett</b:Last>
            <b:First>Jesse James</b:First>
          </b:Person>
        </b:NameList>
      </b:Author>
    </b:Author>
    <b:RefOrder>3</b:RefOrder>
  </b:Source>
  <b:Source>
    <b:Tag>Kru14</b:Tag>
    <b:SourceType>JournalArticle</b:SourceType>
    <b:Guid>{8D7F8E76-028E-44B9-9484-F0D106762F73}</b:Guid>
    <b:Title>Don’t make me think, Revisited</b:Title>
    <b:Year>2014</b:Year>
    <b:JournalName>A Common Sense Approach to Web and Mobile Usability</b:JournalName>
    <b:Volume>3</b:Volume>
    <b:Author>
      <b:Author>
        <b:NameList>
          <b:Person>
            <b:Last>Krug</b:Last>
            <b:First>Steve</b:First>
          </b:Person>
        </b:NameList>
      </b:Author>
    </b:Author>
    <b:RefOrder>4</b:RefOrder>
  </b:Source>
  <b:Source>
    <b:Tag>Col17</b:Tag>
    <b:SourceType>JournalArticle</b:SourceType>
    <b:Guid>{837CCD91-B2FE-4944-9574-7DAFC4699252}</b:Guid>
    <b:Title>Simple and usable web, mobile, and interaction design</b:Title>
    <b:JournalName>New Riders</b:JournalName>
    <b:Year>2017</b:Year>
    <b:Author>
      <b:Author>
        <b:NameList>
          <b:Person>
            <b:Last>Colborne</b:Last>
            <b:First>Giles</b:First>
          </b:Person>
        </b:NameList>
      </b:Author>
    </b:Author>
    <b:RefOrder>7</b:RefOrder>
  </b:Source>
  <b:Source>
    <b:Tag>Joh15</b:Tag>
    <b:SourceType>ConferenceProceedings</b:SourceType>
    <b:Guid>{DF5436C8-F38A-4B20-A4E0-6A073914BB00}</b:Guid>
    <b:Title>Designing with the mind in mind: The psychological basis for ui design guidelines</b:Title>
    <b:Year>2015</b:Year>
    <b:Pages>2501-2502</b:Pages>
    <b:Author>
      <b:Author>
        <b:NameList>
          <b:Person>
            <b:Last>Johnson</b:Last>
            <b:First>Jeff A</b:First>
          </b:Person>
        </b:NameList>
      </b:Author>
    </b:Author>
    <b:ConferenceName>Proceedings of the 33rd Annual ACM Conference Extended Abstracts on Human Factors in Computing Systems</b:ConferenceName>
    <b:RefOrder>8</b:RefOrder>
  </b:Source>
  <b:Source>
    <b:Tag>Par22</b:Tag>
    <b:SourceType>JournalArticle</b:SourceType>
    <b:Guid>{3FA3A0F2-DC81-433B-9B38-27305AF64543}</b:Guid>
    <b:Title>Evaluating the effects of responsive design on the usability of academic websites in the pandemic</b:Title>
    <b:Year>2022</b:Year>
    <b:PeriodicalTitle>Education and information technologies</b:PeriodicalTitle>
    <b:Pages>1307-1322</b:Pages>
    <b:Author>
      <b:Author>
        <b:NameList>
          <b:Person>
            <b:Last>Parlakkiliç</b:Last>
            <b:First>Alaattin</b:First>
          </b:Person>
        </b:NameList>
      </b:Author>
    </b:Author>
    <b:JournalName>Education and information technologies</b:JournalName>
    <b:Volume>27</b:Volume>
    <b:Issue>1</b:Issue>
    <b:RefOrder>9</b:RefOrder>
  </b:Source>
  <b:Source>
    <b:Tag>Rom25</b:Tag>
    <b:SourceType>JournalArticle</b:SourceType>
    <b:Guid>{D7860B7F-C7B5-460B-9CD5-A24A525EB772}</b:Guid>
    <b:Title>Web design development concepts</b:Title>
    <b:Year>2025</b:Year>
    <b:JournalName>GS Publishing Services</b:JournalName>
    <b:Pages>30-94</b:Pages>
    <b:Author>
      <b:Author>
        <b:NameList>
          <b:Person>
            <b:Last>Romaniuk</b:Last>
            <b:First>O</b:First>
          </b:Person>
          <b:Person>
            <b:Last>Kovalova</b:Last>
            <b:First>Yu</b:First>
          </b:Person>
        </b:NameList>
      </b:Author>
    </b:Author>
    <b:RefOrder>10</b:RefOrder>
  </b:Source>
</b:Sources>
</file>

<file path=customXml/itemProps1.xml><?xml version="1.0" encoding="utf-8"?>
<ds:datastoreItem xmlns:ds="http://schemas.openxmlformats.org/officeDocument/2006/customXml" ds:itemID="{943012E3-AAEB-4B53-AA93-A4B9EEBDE4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9273</TotalTime>
  <Pages>16</Pages>
  <Words>3019</Words>
  <Characters>16605</Characters>
  <Application>Microsoft Office Word</Application>
  <DocSecurity>0</DocSecurity>
  <Lines>138</Lines>
  <Paragraphs>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Pedro Gaetjens Molongua (2327143)</dc:creator>
  <cp:keywords/>
  <dc:description/>
  <cp:lastModifiedBy>Pedro Gaetjens Molongua (2327143)</cp:lastModifiedBy>
  <cp:revision>143</cp:revision>
  <cp:lastPrinted>2025-08-07T08:41:00Z</cp:lastPrinted>
  <dcterms:created xsi:type="dcterms:W3CDTF">2025-11-14T12:16:00Z</dcterms:created>
  <dcterms:modified xsi:type="dcterms:W3CDTF">2025-11-21T09:50:00Z</dcterms:modified>
</cp:coreProperties>
</file>