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800D2" w14:textId="77777777" w:rsidR="001767DF" w:rsidRDefault="001767DF" w:rsidP="00E95A30">
      <w:pPr>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Individual Report – Information Systems Improvements</w:t>
      </w:r>
    </w:p>
    <w:p w14:paraId="14859B23" w14:textId="77777777" w:rsidR="001767DF" w:rsidRDefault="001767DF" w:rsidP="00E95A30">
      <w:pPr>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Module: Managing Business Information</w:t>
      </w:r>
    </w:p>
    <w:p w14:paraId="3CFE1B2E" w14:textId="6D0B29EC" w:rsidR="00E95A30" w:rsidRDefault="00E95A30" w:rsidP="00E95A30">
      <w:pPr>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Module Code:LCLM5004</w:t>
      </w:r>
    </w:p>
    <w:p w14:paraId="676FFE97" w14:textId="77777777" w:rsidR="001767DF" w:rsidRDefault="001767DF" w:rsidP="00E95A30">
      <w:pPr>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Name: David Matei</w:t>
      </w:r>
    </w:p>
    <w:p w14:paraId="17F84CA2" w14:textId="5ADBFFAE" w:rsidR="00E95A30" w:rsidRPr="00E95A30" w:rsidRDefault="00E95A30" w:rsidP="00E95A30">
      <w:pPr>
        <w:spacing w:before="120" w:after="120" w:line="259" w:lineRule="auto"/>
        <w:jc w:val="center"/>
        <w:rPr>
          <w:rFonts w:asciiTheme="majorHAnsi" w:hAnsiTheme="majorHAnsi"/>
          <w:b/>
          <w:bCs/>
          <w:sz w:val="40"/>
          <w:szCs w:val="40"/>
          <w:lang w:val="sv-SE"/>
        </w:rPr>
      </w:pPr>
      <w:r w:rsidRPr="00E95A30">
        <w:rPr>
          <w:rFonts w:asciiTheme="majorHAnsi" w:eastAsiaTheme="majorEastAsia" w:hAnsiTheme="majorHAnsi" w:cstheme="majorBidi"/>
          <w:sz w:val="40"/>
          <w:szCs w:val="40"/>
        </w:rPr>
        <w:t xml:space="preserve">Lecturer: </w:t>
      </w:r>
      <w:r w:rsidRPr="00E95A30">
        <w:rPr>
          <w:rFonts w:asciiTheme="majorHAnsi" w:hAnsiTheme="majorHAnsi"/>
          <w:sz w:val="40"/>
          <w:szCs w:val="40"/>
          <w:lang w:val="sv-SE"/>
        </w:rPr>
        <w:t xml:space="preserve">Dr. </w:t>
      </w:r>
      <w:proofErr w:type="spellStart"/>
      <w:r w:rsidRPr="00E95A30">
        <w:rPr>
          <w:rFonts w:asciiTheme="majorHAnsi" w:hAnsiTheme="majorHAnsi"/>
          <w:sz w:val="40"/>
          <w:szCs w:val="40"/>
          <w:lang w:val="sv-SE"/>
        </w:rPr>
        <w:t>Amer</w:t>
      </w:r>
      <w:proofErr w:type="spellEnd"/>
      <w:r w:rsidRPr="00E95A30">
        <w:rPr>
          <w:rFonts w:asciiTheme="majorHAnsi" w:hAnsiTheme="majorHAnsi"/>
          <w:sz w:val="40"/>
          <w:szCs w:val="40"/>
          <w:lang w:val="sv-SE"/>
        </w:rPr>
        <w:t xml:space="preserve"> Kareem</w:t>
      </w:r>
      <w:r w:rsidRPr="00E95A30">
        <w:rPr>
          <w:rFonts w:asciiTheme="majorHAnsi" w:hAnsiTheme="majorHAnsi"/>
          <w:sz w:val="40"/>
          <w:szCs w:val="40"/>
          <w:lang w:val="sv-SE"/>
        </w:rPr>
        <w:t xml:space="preserve"> </w:t>
      </w:r>
      <w:r w:rsidRPr="00E95A30">
        <w:rPr>
          <w:rFonts w:asciiTheme="majorHAnsi" w:hAnsiTheme="majorHAnsi"/>
          <w:sz w:val="40"/>
          <w:szCs w:val="40"/>
          <w:lang w:val="sv-SE"/>
        </w:rPr>
        <w:t>Dian Mayasari</w:t>
      </w:r>
    </w:p>
    <w:p w14:paraId="77462C73" w14:textId="0E4425EF" w:rsidR="001767DF" w:rsidRDefault="001767DF" w:rsidP="001767DF">
      <w:pPr>
        <w:rPr>
          <w:rFonts w:asciiTheme="majorHAnsi" w:eastAsiaTheme="majorEastAsia" w:hAnsiTheme="majorHAnsi" w:cstheme="majorBidi"/>
          <w:sz w:val="40"/>
          <w:szCs w:val="40"/>
        </w:rPr>
      </w:pPr>
      <w:r>
        <w:rPr>
          <w:rFonts w:asciiTheme="majorHAnsi" w:eastAsiaTheme="majorEastAsia" w:hAnsiTheme="majorHAnsi" w:cstheme="majorBidi"/>
          <w:sz w:val="40"/>
          <w:szCs w:val="40"/>
        </w:rPr>
        <w:br w:type="page"/>
      </w:r>
    </w:p>
    <w:p w14:paraId="134A1E3E" w14:textId="77777777" w:rsidR="001767DF" w:rsidRDefault="001767DF">
      <w:pPr>
        <w:rPr>
          <w:rFonts w:asciiTheme="majorHAnsi" w:eastAsiaTheme="majorEastAsia" w:hAnsiTheme="majorHAnsi" w:cstheme="majorBidi"/>
          <w:sz w:val="40"/>
          <w:szCs w:val="40"/>
        </w:rPr>
      </w:pPr>
    </w:p>
    <w:sdt>
      <w:sdtPr>
        <w:id w:val="705292887"/>
        <w:docPartObj>
          <w:docPartGallery w:val="Table of Contents"/>
          <w:docPartUnique/>
        </w:docPartObj>
      </w:sdtPr>
      <w:sdtEndPr>
        <w:rPr>
          <w:rFonts w:ascii="Arial" w:eastAsiaTheme="minorHAnsi" w:hAnsi="Arial" w:cs="Arial"/>
          <w:b/>
          <w:bCs/>
          <w:noProof/>
          <w:color w:val="auto"/>
          <w:kern w:val="2"/>
          <w:sz w:val="22"/>
          <w:szCs w:val="22"/>
          <w:lang w:val="en-GB"/>
          <w14:ligatures w14:val="standardContextual"/>
        </w:rPr>
      </w:sdtEndPr>
      <w:sdtContent>
        <w:p w14:paraId="0C786604" w14:textId="6A526384" w:rsidR="001767DF" w:rsidRPr="001767DF" w:rsidRDefault="001767DF">
          <w:pPr>
            <w:pStyle w:val="TOCHeading"/>
            <w:rPr>
              <w:color w:val="auto"/>
            </w:rPr>
          </w:pPr>
          <w:r w:rsidRPr="001767DF">
            <w:rPr>
              <w:color w:val="auto"/>
            </w:rPr>
            <w:t>Contents</w:t>
          </w:r>
        </w:p>
        <w:p w14:paraId="28EA4796" w14:textId="5F82FF66" w:rsidR="003D7FDC" w:rsidRDefault="001767DF">
          <w:pPr>
            <w:pStyle w:val="TOC1"/>
            <w:tabs>
              <w:tab w:val="right" w:leader="dot" w:pos="9016"/>
            </w:tabs>
            <w:rPr>
              <w:rFonts w:asciiTheme="minorHAnsi" w:eastAsiaTheme="minorEastAsia" w:hAnsiTheme="minorHAnsi" w:cstheme="minorBidi"/>
              <w:noProof/>
              <w:sz w:val="24"/>
              <w:szCs w:val="24"/>
              <w:lang w:eastAsia="en-GB"/>
            </w:rPr>
          </w:pPr>
          <w:r>
            <w:fldChar w:fldCharType="begin"/>
          </w:r>
          <w:r>
            <w:instrText xml:space="preserve"> TOC \o "1-3" \h \z \u </w:instrText>
          </w:r>
          <w:r>
            <w:fldChar w:fldCharType="separate"/>
          </w:r>
          <w:hyperlink w:anchor="_Toc213005285" w:history="1">
            <w:r w:rsidR="003D7FDC" w:rsidRPr="008A57DF">
              <w:rPr>
                <w:rStyle w:val="Hyperlink"/>
                <w:noProof/>
              </w:rPr>
              <w:t>Introduction</w:t>
            </w:r>
            <w:r w:rsidR="003D7FDC">
              <w:rPr>
                <w:noProof/>
                <w:webHidden/>
              </w:rPr>
              <w:tab/>
            </w:r>
            <w:r w:rsidR="003D7FDC">
              <w:rPr>
                <w:noProof/>
                <w:webHidden/>
              </w:rPr>
              <w:fldChar w:fldCharType="begin"/>
            </w:r>
            <w:r w:rsidR="003D7FDC">
              <w:rPr>
                <w:noProof/>
                <w:webHidden/>
              </w:rPr>
              <w:instrText xml:space="preserve"> PAGEREF _Toc213005285 \h </w:instrText>
            </w:r>
            <w:r w:rsidR="003D7FDC">
              <w:rPr>
                <w:noProof/>
                <w:webHidden/>
              </w:rPr>
            </w:r>
            <w:r w:rsidR="003D7FDC">
              <w:rPr>
                <w:noProof/>
                <w:webHidden/>
              </w:rPr>
              <w:fldChar w:fldCharType="separate"/>
            </w:r>
            <w:r w:rsidR="003D7FDC">
              <w:rPr>
                <w:noProof/>
                <w:webHidden/>
              </w:rPr>
              <w:t>3</w:t>
            </w:r>
            <w:r w:rsidR="003D7FDC">
              <w:rPr>
                <w:noProof/>
                <w:webHidden/>
              </w:rPr>
              <w:fldChar w:fldCharType="end"/>
            </w:r>
          </w:hyperlink>
        </w:p>
        <w:p w14:paraId="3EC90DCC" w14:textId="1714EDEB" w:rsidR="003D7FDC" w:rsidRDefault="003D7FDC">
          <w:pPr>
            <w:pStyle w:val="TOC1"/>
            <w:tabs>
              <w:tab w:val="right" w:leader="dot" w:pos="9016"/>
            </w:tabs>
            <w:rPr>
              <w:rFonts w:asciiTheme="minorHAnsi" w:eastAsiaTheme="minorEastAsia" w:hAnsiTheme="minorHAnsi" w:cstheme="minorBidi"/>
              <w:noProof/>
              <w:sz w:val="24"/>
              <w:szCs w:val="24"/>
              <w:lang w:eastAsia="en-GB"/>
            </w:rPr>
          </w:pPr>
          <w:hyperlink w:anchor="_Toc213005286" w:history="1">
            <w:r w:rsidRPr="008A57DF">
              <w:rPr>
                <w:rStyle w:val="Hyperlink"/>
                <w:noProof/>
              </w:rPr>
              <w:t>Evaluation of Existing Systems</w:t>
            </w:r>
            <w:r>
              <w:rPr>
                <w:noProof/>
                <w:webHidden/>
              </w:rPr>
              <w:tab/>
            </w:r>
            <w:r>
              <w:rPr>
                <w:noProof/>
                <w:webHidden/>
              </w:rPr>
              <w:fldChar w:fldCharType="begin"/>
            </w:r>
            <w:r>
              <w:rPr>
                <w:noProof/>
                <w:webHidden/>
              </w:rPr>
              <w:instrText xml:space="preserve"> PAGEREF _Toc213005286 \h </w:instrText>
            </w:r>
            <w:r>
              <w:rPr>
                <w:noProof/>
                <w:webHidden/>
              </w:rPr>
            </w:r>
            <w:r>
              <w:rPr>
                <w:noProof/>
                <w:webHidden/>
              </w:rPr>
              <w:fldChar w:fldCharType="separate"/>
            </w:r>
            <w:r>
              <w:rPr>
                <w:noProof/>
                <w:webHidden/>
              </w:rPr>
              <w:t>3</w:t>
            </w:r>
            <w:r>
              <w:rPr>
                <w:noProof/>
                <w:webHidden/>
              </w:rPr>
              <w:fldChar w:fldCharType="end"/>
            </w:r>
          </w:hyperlink>
        </w:p>
        <w:p w14:paraId="42232FD0" w14:textId="7DFD6A66" w:rsidR="003D7FDC" w:rsidRDefault="003D7FDC">
          <w:pPr>
            <w:pStyle w:val="TOC1"/>
            <w:tabs>
              <w:tab w:val="right" w:leader="dot" w:pos="9016"/>
            </w:tabs>
            <w:rPr>
              <w:rFonts w:asciiTheme="minorHAnsi" w:eastAsiaTheme="minorEastAsia" w:hAnsiTheme="minorHAnsi" w:cstheme="minorBidi"/>
              <w:noProof/>
              <w:sz w:val="24"/>
              <w:szCs w:val="24"/>
              <w:lang w:eastAsia="en-GB"/>
            </w:rPr>
          </w:pPr>
          <w:hyperlink w:anchor="_Toc213005287" w:history="1">
            <w:r w:rsidRPr="008A57DF">
              <w:rPr>
                <w:rStyle w:val="Hyperlink"/>
                <w:noProof/>
              </w:rPr>
              <w:t>Recommended Solution</w:t>
            </w:r>
            <w:r>
              <w:rPr>
                <w:noProof/>
                <w:webHidden/>
              </w:rPr>
              <w:tab/>
            </w:r>
            <w:r>
              <w:rPr>
                <w:noProof/>
                <w:webHidden/>
              </w:rPr>
              <w:fldChar w:fldCharType="begin"/>
            </w:r>
            <w:r>
              <w:rPr>
                <w:noProof/>
                <w:webHidden/>
              </w:rPr>
              <w:instrText xml:space="preserve"> PAGEREF _Toc213005287 \h </w:instrText>
            </w:r>
            <w:r>
              <w:rPr>
                <w:noProof/>
                <w:webHidden/>
              </w:rPr>
            </w:r>
            <w:r>
              <w:rPr>
                <w:noProof/>
                <w:webHidden/>
              </w:rPr>
              <w:fldChar w:fldCharType="separate"/>
            </w:r>
            <w:r>
              <w:rPr>
                <w:noProof/>
                <w:webHidden/>
              </w:rPr>
              <w:t>4</w:t>
            </w:r>
            <w:r>
              <w:rPr>
                <w:noProof/>
                <w:webHidden/>
              </w:rPr>
              <w:fldChar w:fldCharType="end"/>
            </w:r>
          </w:hyperlink>
        </w:p>
        <w:p w14:paraId="5AEE1D32" w14:textId="3D095BC8" w:rsidR="003D7FDC" w:rsidRDefault="003D7FDC">
          <w:pPr>
            <w:pStyle w:val="TOC1"/>
            <w:tabs>
              <w:tab w:val="right" w:leader="dot" w:pos="9016"/>
            </w:tabs>
            <w:rPr>
              <w:rFonts w:asciiTheme="minorHAnsi" w:eastAsiaTheme="minorEastAsia" w:hAnsiTheme="minorHAnsi" w:cstheme="minorBidi"/>
              <w:noProof/>
              <w:sz w:val="24"/>
              <w:szCs w:val="24"/>
              <w:lang w:eastAsia="en-GB"/>
            </w:rPr>
          </w:pPr>
          <w:hyperlink w:anchor="_Toc213005288" w:history="1">
            <w:r w:rsidRPr="008A57DF">
              <w:rPr>
                <w:rStyle w:val="Hyperlink"/>
                <w:noProof/>
              </w:rPr>
              <w:t>Implementation Plan</w:t>
            </w:r>
            <w:r>
              <w:rPr>
                <w:noProof/>
                <w:webHidden/>
              </w:rPr>
              <w:tab/>
            </w:r>
            <w:r>
              <w:rPr>
                <w:noProof/>
                <w:webHidden/>
              </w:rPr>
              <w:fldChar w:fldCharType="begin"/>
            </w:r>
            <w:r>
              <w:rPr>
                <w:noProof/>
                <w:webHidden/>
              </w:rPr>
              <w:instrText xml:space="preserve"> PAGEREF _Toc213005288 \h </w:instrText>
            </w:r>
            <w:r>
              <w:rPr>
                <w:noProof/>
                <w:webHidden/>
              </w:rPr>
            </w:r>
            <w:r>
              <w:rPr>
                <w:noProof/>
                <w:webHidden/>
              </w:rPr>
              <w:fldChar w:fldCharType="separate"/>
            </w:r>
            <w:r>
              <w:rPr>
                <w:noProof/>
                <w:webHidden/>
              </w:rPr>
              <w:t>6</w:t>
            </w:r>
            <w:r>
              <w:rPr>
                <w:noProof/>
                <w:webHidden/>
              </w:rPr>
              <w:fldChar w:fldCharType="end"/>
            </w:r>
          </w:hyperlink>
        </w:p>
        <w:p w14:paraId="7BE2F0CF" w14:textId="0C28706B" w:rsidR="003D7FDC" w:rsidRDefault="003D7FDC">
          <w:pPr>
            <w:pStyle w:val="TOC2"/>
            <w:tabs>
              <w:tab w:val="right" w:leader="dot" w:pos="9016"/>
            </w:tabs>
            <w:rPr>
              <w:rFonts w:asciiTheme="minorHAnsi" w:eastAsiaTheme="minorEastAsia" w:hAnsiTheme="minorHAnsi" w:cstheme="minorBidi"/>
              <w:noProof/>
              <w:sz w:val="24"/>
              <w:szCs w:val="24"/>
              <w:lang w:eastAsia="en-GB"/>
            </w:rPr>
          </w:pPr>
          <w:hyperlink w:anchor="_Toc213005289" w:history="1">
            <w:r w:rsidRPr="008A57DF">
              <w:rPr>
                <w:rStyle w:val="Hyperlink"/>
                <w:noProof/>
              </w:rPr>
              <w:t>Design and configuration of the system</w:t>
            </w:r>
            <w:r>
              <w:rPr>
                <w:noProof/>
                <w:webHidden/>
              </w:rPr>
              <w:tab/>
            </w:r>
            <w:r>
              <w:rPr>
                <w:noProof/>
                <w:webHidden/>
              </w:rPr>
              <w:fldChar w:fldCharType="begin"/>
            </w:r>
            <w:r>
              <w:rPr>
                <w:noProof/>
                <w:webHidden/>
              </w:rPr>
              <w:instrText xml:space="preserve"> PAGEREF _Toc213005289 \h </w:instrText>
            </w:r>
            <w:r>
              <w:rPr>
                <w:noProof/>
                <w:webHidden/>
              </w:rPr>
            </w:r>
            <w:r>
              <w:rPr>
                <w:noProof/>
                <w:webHidden/>
              </w:rPr>
              <w:fldChar w:fldCharType="separate"/>
            </w:r>
            <w:r>
              <w:rPr>
                <w:noProof/>
                <w:webHidden/>
              </w:rPr>
              <w:t>6</w:t>
            </w:r>
            <w:r>
              <w:rPr>
                <w:noProof/>
                <w:webHidden/>
              </w:rPr>
              <w:fldChar w:fldCharType="end"/>
            </w:r>
          </w:hyperlink>
        </w:p>
        <w:p w14:paraId="4C3D39BF" w14:textId="305DD2EF" w:rsidR="003D7FDC" w:rsidRDefault="003D7FDC">
          <w:pPr>
            <w:pStyle w:val="TOC2"/>
            <w:tabs>
              <w:tab w:val="right" w:leader="dot" w:pos="9016"/>
            </w:tabs>
            <w:rPr>
              <w:rFonts w:asciiTheme="minorHAnsi" w:eastAsiaTheme="minorEastAsia" w:hAnsiTheme="minorHAnsi" w:cstheme="minorBidi"/>
              <w:noProof/>
              <w:sz w:val="24"/>
              <w:szCs w:val="24"/>
              <w:lang w:eastAsia="en-GB"/>
            </w:rPr>
          </w:pPr>
          <w:hyperlink w:anchor="_Toc213005290" w:history="1">
            <w:r w:rsidRPr="008A57DF">
              <w:rPr>
                <w:rStyle w:val="Hyperlink"/>
                <w:noProof/>
              </w:rPr>
              <w:t>Migrations and Integration of Data</w:t>
            </w:r>
            <w:r>
              <w:rPr>
                <w:noProof/>
                <w:webHidden/>
              </w:rPr>
              <w:tab/>
            </w:r>
            <w:r>
              <w:rPr>
                <w:noProof/>
                <w:webHidden/>
              </w:rPr>
              <w:fldChar w:fldCharType="begin"/>
            </w:r>
            <w:r>
              <w:rPr>
                <w:noProof/>
                <w:webHidden/>
              </w:rPr>
              <w:instrText xml:space="preserve"> PAGEREF _Toc213005290 \h </w:instrText>
            </w:r>
            <w:r>
              <w:rPr>
                <w:noProof/>
                <w:webHidden/>
              </w:rPr>
            </w:r>
            <w:r>
              <w:rPr>
                <w:noProof/>
                <w:webHidden/>
              </w:rPr>
              <w:fldChar w:fldCharType="separate"/>
            </w:r>
            <w:r>
              <w:rPr>
                <w:noProof/>
                <w:webHidden/>
              </w:rPr>
              <w:t>6</w:t>
            </w:r>
            <w:r>
              <w:rPr>
                <w:noProof/>
                <w:webHidden/>
              </w:rPr>
              <w:fldChar w:fldCharType="end"/>
            </w:r>
          </w:hyperlink>
        </w:p>
        <w:p w14:paraId="63DD3AA9" w14:textId="1FAA3C1B" w:rsidR="003D7FDC" w:rsidRDefault="003D7FDC">
          <w:pPr>
            <w:pStyle w:val="TOC2"/>
            <w:tabs>
              <w:tab w:val="right" w:leader="dot" w:pos="9016"/>
            </w:tabs>
            <w:rPr>
              <w:rFonts w:asciiTheme="minorHAnsi" w:eastAsiaTheme="minorEastAsia" w:hAnsiTheme="minorHAnsi" w:cstheme="minorBidi"/>
              <w:noProof/>
              <w:sz w:val="24"/>
              <w:szCs w:val="24"/>
              <w:lang w:eastAsia="en-GB"/>
            </w:rPr>
          </w:pPr>
          <w:hyperlink w:anchor="_Toc213005291" w:history="1">
            <w:r w:rsidRPr="008A57DF">
              <w:rPr>
                <w:rStyle w:val="Hyperlink"/>
                <w:noProof/>
              </w:rPr>
              <w:t>Testing and Quality Assurance</w:t>
            </w:r>
            <w:r>
              <w:rPr>
                <w:noProof/>
                <w:webHidden/>
              </w:rPr>
              <w:tab/>
            </w:r>
            <w:r>
              <w:rPr>
                <w:noProof/>
                <w:webHidden/>
              </w:rPr>
              <w:fldChar w:fldCharType="begin"/>
            </w:r>
            <w:r>
              <w:rPr>
                <w:noProof/>
                <w:webHidden/>
              </w:rPr>
              <w:instrText xml:space="preserve"> PAGEREF _Toc213005291 \h </w:instrText>
            </w:r>
            <w:r>
              <w:rPr>
                <w:noProof/>
                <w:webHidden/>
              </w:rPr>
            </w:r>
            <w:r>
              <w:rPr>
                <w:noProof/>
                <w:webHidden/>
              </w:rPr>
              <w:fldChar w:fldCharType="separate"/>
            </w:r>
            <w:r>
              <w:rPr>
                <w:noProof/>
                <w:webHidden/>
              </w:rPr>
              <w:t>6</w:t>
            </w:r>
            <w:r>
              <w:rPr>
                <w:noProof/>
                <w:webHidden/>
              </w:rPr>
              <w:fldChar w:fldCharType="end"/>
            </w:r>
          </w:hyperlink>
        </w:p>
        <w:p w14:paraId="39206346" w14:textId="3E731F0D" w:rsidR="003D7FDC" w:rsidRDefault="003D7FDC">
          <w:pPr>
            <w:pStyle w:val="TOC2"/>
            <w:tabs>
              <w:tab w:val="right" w:leader="dot" w:pos="9016"/>
            </w:tabs>
            <w:rPr>
              <w:rFonts w:asciiTheme="minorHAnsi" w:eastAsiaTheme="minorEastAsia" w:hAnsiTheme="minorHAnsi" w:cstheme="minorBidi"/>
              <w:noProof/>
              <w:sz w:val="24"/>
              <w:szCs w:val="24"/>
              <w:lang w:eastAsia="en-GB"/>
            </w:rPr>
          </w:pPr>
          <w:hyperlink w:anchor="_Toc213005292" w:history="1">
            <w:r w:rsidRPr="008A57DF">
              <w:rPr>
                <w:rStyle w:val="Hyperlink"/>
                <w:noProof/>
              </w:rPr>
              <w:t>Training and Change Process</w:t>
            </w:r>
            <w:r>
              <w:rPr>
                <w:noProof/>
                <w:webHidden/>
              </w:rPr>
              <w:tab/>
            </w:r>
            <w:r>
              <w:rPr>
                <w:noProof/>
                <w:webHidden/>
              </w:rPr>
              <w:fldChar w:fldCharType="begin"/>
            </w:r>
            <w:r>
              <w:rPr>
                <w:noProof/>
                <w:webHidden/>
              </w:rPr>
              <w:instrText xml:space="preserve"> PAGEREF _Toc213005292 \h </w:instrText>
            </w:r>
            <w:r>
              <w:rPr>
                <w:noProof/>
                <w:webHidden/>
              </w:rPr>
            </w:r>
            <w:r>
              <w:rPr>
                <w:noProof/>
                <w:webHidden/>
              </w:rPr>
              <w:fldChar w:fldCharType="separate"/>
            </w:r>
            <w:r>
              <w:rPr>
                <w:noProof/>
                <w:webHidden/>
              </w:rPr>
              <w:t>7</w:t>
            </w:r>
            <w:r>
              <w:rPr>
                <w:noProof/>
                <w:webHidden/>
              </w:rPr>
              <w:fldChar w:fldCharType="end"/>
            </w:r>
          </w:hyperlink>
        </w:p>
        <w:p w14:paraId="2A8D5444" w14:textId="46EEB18E" w:rsidR="003D7FDC" w:rsidRDefault="003D7FDC">
          <w:pPr>
            <w:pStyle w:val="TOC2"/>
            <w:tabs>
              <w:tab w:val="right" w:leader="dot" w:pos="9016"/>
            </w:tabs>
            <w:rPr>
              <w:rFonts w:asciiTheme="minorHAnsi" w:eastAsiaTheme="minorEastAsia" w:hAnsiTheme="minorHAnsi" w:cstheme="minorBidi"/>
              <w:noProof/>
              <w:sz w:val="24"/>
              <w:szCs w:val="24"/>
              <w:lang w:eastAsia="en-GB"/>
            </w:rPr>
          </w:pPr>
          <w:hyperlink w:anchor="_Toc213005293" w:history="1">
            <w:r w:rsidRPr="008A57DF">
              <w:rPr>
                <w:rStyle w:val="Hyperlink"/>
                <w:noProof/>
              </w:rPr>
              <w:t>Test-Worked and Continuous Support</w:t>
            </w:r>
            <w:r>
              <w:rPr>
                <w:noProof/>
                <w:webHidden/>
              </w:rPr>
              <w:tab/>
            </w:r>
            <w:r>
              <w:rPr>
                <w:noProof/>
                <w:webHidden/>
              </w:rPr>
              <w:fldChar w:fldCharType="begin"/>
            </w:r>
            <w:r>
              <w:rPr>
                <w:noProof/>
                <w:webHidden/>
              </w:rPr>
              <w:instrText xml:space="preserve"> PAGEREF _Toc213005293 \h </w:instrText>
            </w:r>
            <w:r>
              <w:rPr>
                <w:noProof/>
                <w:webHidden/>
              </w:rPr>
            </w:r>
            <w:r>
              <w:rPr>
                <w:noProof/>
                <w:webHidden/>
              </w:rPr>
              <w:fldChar w:fldCharType="separate"/>
            </w:r>
            <w:r>
              <w:rPr>
                <w:noProof/>
                <w:webHidden/>
              </w:rPr>
              <w:t>7</w:t>
            </w:r>
            <w:r>
              <w:rPr>
                <w:noProof/>
                <w:webHidden/>
              </w:rPr>
              <w:fldChar w:fldCharType="end"/>
            </w:r>
          </w:hyperlink>
        </w:p>
        <w:p w14:paraId="0AE67465" w14:textId="02C982E4" w:rsidR="003D7FDC" w:rsidRDefault="003D7FDC">
          <w:pPr>
            <w:pStyle w:val="TOC1"/>
            <w:tabs>
              <w:tab w:val="right" w:leader="dot" w:pos="9016"/>
            </w:tabs>
            <w:rPr>
              <w:rFonts w:asciiTheme="minorHAnsi" w:eastAsiaTheme="minorEastAsia" w:hAnsiTheme="minorHAnsi" w:cstheme="minorBidi"/>
              <w:noProof/>
              <w:sz w:val="24"/>
              <w:szCs w:val="24"/>
              <w:lang w:eastAsia="en-GB"/>
            </w:rPr>
          </w:pPr>
          <w:hyperlink w:anchor="_Toc213005294" w:history="1">
            <w:r w:rsidRPr="008A57DF">
              <w:rPr>
                <w:rStyle w:val="Hyperlink"/>
                <w:noProof/>
              </w:rPr>
              <w:t>Conclusion</w:t>
            </w:r>
            <w:r>
              <w:rPr>
                <w:noProof/>
                <w:webHidden/>
              </w:rPr>
              <w:tab/>
            </w:r>
            <w:r>
              <w:rPr>
                <w:noProof/>
                <w:webHidden/>
              </w:rPr>
              <w:fldChar w:fldCharType="begin"/>
            </w:r>
            <w:r>
              <w:rPr>
                <w:noProof/>
                <w:webHidden/>
              </w:rPr>
              <w:instrText xml:space="preserve"> PAGEREF _Toc213005294 \h </w:instrText>
            </w:r>
            <w:r>
              <w:rPr>
                <w:noProof/>
                <w:webHidden/>
              </w:rPr>
            </w:r>
            <w:r>
              <w:rPr>
                <w:noProof/>
                <w:webHidden/>
              </w:rPr>
              <w:fldChar w:fldCharType="separate"/>
            </w:r>
            <w:r>
              <w:rPr>
                <w:noProof/>
                <w:webHidden/>
              </w:rPr>
              <w:t>7</w:t>
            </w:r>
            <w:r>
              <w:rPr>
                <w:noProof/>
                <w:webHidden/>
              </w:rPr>
              <w:fldChar w:fldCharType="end"/>
            </w:r>
          </w:hyperlink>
        </w:p>
        <w:p w14:paraId="460C094D" w14:textId="63B17518" w:rsidR="003D7FDC" w:rsidRDefault="003D7FDC">
          <w:pPr>
            <w:pStyle w:val="TOC1"/>
            <w:tabs>
              <w:tab w:val="right" w:leader="dot" w:pos="9016"/>
            </w:tabs>
            <w:rPr>
              <w:rFonts w:asciiTheme="minorHAnsi" w:eastAsiaTheme="minorEastAsia" w:hAnsiTheme="minorHAnsi" w:cstheme="minorBidi"/>
              <w:noProof/>
              <w:sz w:val="24"/>
              <w:szCs w:val="24"/>
              <w:lang w:eastAsia="en-GB"/>
            </w:rPr>
          </w:pPr>
          <w:hyperlink w:anchor="_Toc213005295" w:history="1">
            <w:r w:rsidRPr="008A57DF">
              <w:rPr>
                <w:rStyle w:val="Hyperlink"/>
                <w:noProof/>
              </w:rPr>
              <w:t>References</w:t>
            </w:r>
            <w:r>
              <w:rPr>
                <w:noProof/>
                <w:webHidden/>
              </w:rPr>
              <w:tab/>
            </w:r>
            <w:r>
              <w:rPr>
                <w:noProof/>
                <w:webHidden/>
              </w:rPr>
              <w:fldChar w:fldCharType="begin"/>
            </w:r>
            <w:r>
              <w:rPr>
                <w:noProof/>
                <w:webHidden/>
              </w:rPr>
              <w:instrText xml:space="preserve"> PAGEREF _Toc213005295 \h </w:instrText>
            </w:r>
            <w:r>
              <w:rPr>
                <w:noProof/>
                <w:webHidden/>
              </w:rPr>
            </w:r>
            <w:r>
              <w:rPr>
                <w:noProof/>
                <w:webHidden/>
              </w:rPr>
              <w:fldChar w:fldCharType="separate"/>
            </w:r>
            <w:r>
              <w:rPr>
                <w:noProof/>
                <w:webHidden/>
              </w:rPr>
              <w:t>8</w:t>
            </w:r>
            <w:r>
              <w:rPr>
                <w:noProof/>
                <w:webHidden/>
              </w:rPr>
              <w:fldChar w:fldCharType="end"/>
            </w:r>
          </w:hyperlink>
        </w:p>
        <w:p w14:paraId="01EE6A71" w14:textId="56CDBB2B" w:rsidR="001767DF" w:rsidRDefault="001767DF">
          <w:r>
            <w:rPr>
              <w:b/>
              <w:bCs/>
              <w:noProof/>
            </w:rPr>
            <w:fldChar w:fldCharType="end"/>
          </w:r>
        </w:p>
      </w:sdtContent>
    </w:sdt>
    <w:p w14:paraId="52602D2C" w14:textId="3EFA99FD" w:rsidR="001767DF" w:rsidRDefault="001767DF">
      <w:pPr>
        <w:rPr>
          <w:rFonts w:asciiTheme="majorHAnsi" w:eastAsiaTheme="majorEastAsia" w:hAnsiTheme="majorHAnsi" w:cstheme="majorBidi"/>
          <w:sz w:val="40"/>
          <w:szCs w:val="40"/>
        </w:rPr>
      </w:pPr>
      <w:r>
        <w:rPr>
          <w:rFonts w:asciiTheme="majorHAnsi" w:eastAsiaTheme="majorEastAsia" w:hAnsiTheme="majorHAnsi" w:cstheme="majorBidi"/>
          <w:sz w:val="40"/>
          <w:szCs w:val="40"/>
        </w:rPr>
        <w:br w:type="page"/>
      </w:r>
    </w:p>
    <w:p w14:paraId="2EF24FE9" w14:textId="77777777" w:rsidR="001767DF" w:rsidRDefault="001767DF">
      <w:pPr>
        <w:rPr>
          <w:rFonts w:asciiTheme="majorHAnsi" w:eastAsiaTheme="majorEastAsia" w:hAnsiTheme="majorHAnsi" w:cstheme="majorBidi"/>
          <w:sz w:val="40"/>
          <w:szCs w:val="40"/>
        </w:rPr>
      </w:pPr>
    </w:p>
    <w:p w14:paraId="09DAB096" w14:textId="5DC10EC3" w:rsidR="005E24F9" w:rsidRPr="005E24F9" w:rsidRDefault="005E24F9" w:rsidP="005E24F9">
      <w:pPr>
        <w:pStyle w:val="Heading1"/>
        <w:rPr>
          <w:color w:val="auto"/>
        </w:rPr>
      </w:pPr>
      <w:bookmarkStart w:id="0" w:name="_Toc213005285"/>
      <w:r w:rsidRPr="005E24F9">
        <w:rPr>
          <w:color w:val="auto"/>
        </w:rPr>
        <w:t>Introduction</w:t>
      </w:r>
      <w:bookmarkEnd w:id="0"/>
    </w:p>
    <w:p w14:paraId="4B55E763" w14:textId="77777777" w:rsidR="005E24F9" w:rsidRDefault="005E24F9">
      <w:proofErr w:type="spellStart"/>
      <w:r w:rsidRPr="005E24F9">
        <w:t>AKPerog</w:t>
      </w:r>
      <w:proofErr w:type="spellEnd"/>
      <w:r w:rsidRPr="005E24F9">
        <w:t xml:space="preserve"> Ltd is an emerging consumer electronics retailer with 30 physical stores and a rapidly expanding e-commerce platform. It has had fantastic sales growth in the previous year, but is now suffering from significant operational inefficiencies from outdated and poorly integrated information systems. Due to these inefficiencies, customer satisfaction, employee productivity, and overall profitability are beginning to suffer. As the company gears up for additional growth, it urgently requires a contemporary, centralized information system that informs the business on how to run, aids and abets decision-making, and is capable of meeting data protection laws. </w:t>
      </w:r>
    </w:p>
    <w:p w14:paraId="791DDA6E" w14:textId="2F54CC38" w:rsidR="005E24F9" w:rsidRDefault="005E24F9" w:rsidP="00C47667">
      <w:r w:rsidRPr="005E24F9">
        <w:t>The most serious problems with the company come from the poor manual inventory tracking system, which can result in discrepancies in stock between physical and online stores.</w:t>
      </w:r>
      <w:r w:rsidR="00430F93">
        <w:t xml:space="preserve"> </w:t>
      </w:r>
      <w:r w:rsidR="00430F93" w:rsidRPr="00430F93">
        <w:t>Inventory can be a company’s most important asset. Inventory management is where all the elements of the supply chain converge</w:t>
      </w:r>
      <w:r w:rsidR="00C47667">
        <w:t xml:space="preserve"> </w:t>
      </w:r>
      <w:r w:rsidR="00C47667" w:rsidRPr="00C47667">
        <w:t>(IBM, 2023)</w:t>
      </w:r>
      <w:r w:rsidR="00C47667">
        <w:t xml:space="preserve">. </w:t>
      </w:r>
      <w:r w:rsidRPr="005E24F9">
        <w:t xml:space="preserve">As a result, clients are upset, orders are cancelled, and money is lost. Likewise, its disparate customer relationship management (CRM) system inhibits efficient data sharing, as it hinders tracking customer histories, handling complaints, or conducting personalized marketing. In addition, it relies on manual reports and spreadsheets, which are unreliable and delay access to real-time business information, leading to a lack of process for decision-making. </w:t>
      </w:r>
      <w:proofErr w:type="spellStart"/>
      <w:r w:rsidRPr="005E24F9">
        <w:t>AKPerog</w:t>
      </w:r>
      <w:proofErr w:type="spellEnd"/>
      <w:r w:rsidRPr="005E24F9">
        <w:t xml:space="preserve"> Ltd. faces similar compliance and security challenges, as its existing systems do not provide adequate data protection measures, thereby exposing customer data to risk, and may expose it to legal liabilities under GDPR.</w:t>
      </w:r>
    </w:p>
    <w:p w14:paraId="1DFA35F3" w14:textId="4CA7B212" w:rsidR="00295677" w:rsidRDefault="005E24F9" w:rsidP="005331D8">
      <w:r w:rsidRPr="005E24F9">
        <w:t>The lack of system integration between departments like sales, finance, and inventory is creating data silos, redundant work, and inefficiencies that slow operations.</w:t>
      </w:r>
      <w:r w:rsidR="00A33CF0">
        <w:t xml:space="preserve"> </w:t>
      </w:r>
      <w:r w:rsidR="00A33CF0" w:rsidRPr="00A33CF0">
        <w:t>Companies must deal with the new situation by being more responsive to customers and at the same time develop lean and efficient processes by adapting and integrating business functions within and between companies in the supply chain</w:t>
      </w:r>
      <w:r w:rsidR="005331D8">
        <w:t xml:space="preserve"> </w:t>
      </w:r>
      <w:r w:rsidR="005331D8" w:rsidRPr="005331D8">
        <w:t xml:space="preserve">(Hvolby and </w:t>
      </w:r>
      <w:proofErr w:type="spellStart"/>
      <w:r w:rsidR="005331D8" w:rsidRPr="005331D8">
        <w:t>Trienekens</w:t>
      </w:r>
      <w:proofErr w:type="spellEnd"/>
      <w:r w:rsidR="005331D8" w:rsidRPr="005331D8">
        <w:t>, 2010)</w:t>
      </w:r>
      <w:r w:rsidR="005331D8">
        <w:t>.</w:t>
      </w:r>
      <w:r w:rsidRPr="005E24F9">
        <w:t xml:space="preserve"> Overcoming these challenges with seamless, secure, and automated information system development will be of paramount necessity to maintain </w:t>
      </w:r>
      <w:proofErr w:type="spellStart"/>
      <w:r w:rsidRPr="005E24F9">
        <w:t>AKPerog</w:t>
      </w:r>
      <w:proofErr w:type="spellEnd"/>
      <w:r w:rsidRPr="005E24F9">
        <w:t xml:space="preserve"> Ltd.’s growth and digital marketplace competitiveness.</w:t>
      </w:r>
    </w:p>
    <w:p w14:paraId="1CC73C1D" w14:textId="77777777" w:rsidR="005E24F9" w:rsidRDefault="005E24F9"/>
    <w:p w14:paraId="6F4A3405" w14:textId="3F986583" w:rsidR="005E24F9" w:rsidRPr="001008ED" w:rsidRDefault="001008ED" w:rsidP="001008ED">
      <w:pPr>
        <w:pStyle w:val="Heading1"/>
        <w:rPr>
          <w:color w:val="auto"/>
        </w:rPr>
      </w:pPr>
      <w:bookmarkStart w:id="1" w:name="_Toc213005286"/>
      <w:r w:rsidRPr="001008ED">
        <w:rPr>
          <w:color w:val="auto"/>
        </w:rPr>
        <w:t>Evaluation of Existing Systems</w:t>
      </w:r>
      <w:bookmarkEnd w:id="1"/>
    </w:p>
    <w:p w14:paraId="11D7AA26" w14:textId="77777777" w:rsidR="001008ED" w:rsidRDefault="001008ED">
      <w:r w:rsidRPr="001008ED">
        <w:t xml:space="preserve">The current information systems that </w:t>
      </w:r>
      <w:proofErr w:type="spellStart"/>
      <w:r w:rsidRPr="001008ED">
        <w:t>AKPerog</w:t>
      </w:r>
      <w:proofErr w:type="spellEnd"/>
      <w:r w:rsidRPr="001008ED">
        <w:t xml:space="preserve"> Ltd relies upon are mostly manual and outdated, causing significant inefficiencies across the company. In its departments, like sales, finance, and inventory management, the company leans heavily on standalone, isolated software. None of these systems talk to each other, and there is no end to a manual transfer of information. A failure to integrate these systems results in errors, wasted time, and cross department data inconsistency. </w:t>
      </w:r>
    </w:p>
    <w:p w14:paraId="7DA10CCC" w14:textId="3D8F2BC5" w:rsidR="001008ED" w:rsidRDefault="001008ED" w:rsidP="000F55BA">
      <w:r w:rsidRPr="001008ED">
        <w:lastRenderedPageBreak/>
        <w:t>For a rapidly growing company operating online and in physical stores, these systems are no longer fit for purpose. One of the most important shortcomings stems from the inventory tracking process which is a manual process. Store managers now keep a record of stock levels, usually by hand or on spreadsheets, which is then sent back and forth between stores and the e-commerce team. Because the updates do not happen in real time, the company frequently runs into stock discrepancies. For example, a product may look like it’s accessible online but after all, it has already sold out in stores. The result of this is customers place orders for items which are not available, but the company has to issue refunds. As a result, it puts more pressure over its reputation.</w:t>
      </w:r>
      <w:r w:rsidR="00E57FF4">
        <w:t xml:space="preserve"> A </w:t>
      </w:r>
      <w:r w:rsidR="00E57FF4" w:rsidRPr="00E57FF4">
        <w:t>buyer's response to a service is consistent with his/her attitude toward the vendor's reputation</w:t>
      </w:r>
      <w:r w:rsidR="000F55BA">
        <w:t xml:space="preserve"> </w:t>
      </w:r>
      <w:r w:rsidR="000F55BA" w:rsidRPr="000F55BA">
        <w:t>(Yoon, Guffey and Kijewski, 1993)</w:t>
      </w:r>
      <w:r w:rsidR="000F55BA">
        <w:t>.</w:t>
      </w:r>
      <w:r w:rsidR="003B159B">
        <w:t xml:space="preserve"> </w:t>
      </w:r>
      <w:r w:rsidRPr="001008ED">
        <w:t xml:space="preserve">Also manual tracking makes it difficult to identify when the goods are overstocked or understocked, which means we pay unnecessary storage costs and miss sales opportunities. </w:t>
      </w:r>
    </w:p>
    <w:p w14:paraId="667357BF" w14:textId="0E128760" w:rsidR="0040657E" w:rsidRDefault="001008ED" w:rsidP="000304EF">
      <w:r w:rsidRPr="001008ED">
        <w:t>A customer-related process of customer management</w:t>
      </w:r>
      <w:r>
        <w:t xml:space="preserve">, </w:t>
      </w:r>
      <w:r w:rsidRPr="001008ED">
        <w:t>the customer relationship management (CRM) procedure</w:t>
      </w:r>
      <w:r>
        <w:t xml:space="preserve"> </w:t>
      </w:r>
      <w:r w:rsidRPr="001008ED">
        <w:t xml:space="preserve">also has many deficiencies. Customer information is stored on different tools with little or no synchronisation. This makes it impossible for the marketing or customer service teams to see full customer profiles or purchase history. </w:t>
      </w:r>
      <w:r w:rsidR="00AD07DE" w:rsidRPr="00AD07DE">
        <w:t>Therefore developing customer models (called also profiles in the literature) is an important step for targeted marketing</w:t>
      </w:r>
      <w:r w:rsidR="000304EF">
        <w:t xml:space="preserve"> </w:t>
      </w:r>
      <w:r w:rsidR="000304EF" w:rsidRPr="000304EF">
        <w:t xml:space="preserve">(Romdhane, Fadhel and </w:t>
      </w:r>
      <w:proofErr w:type="spellStart"/>
      <w:r w:rsidR="000304EF" w:rsidRPr="000304EF">
        <w:t>Ayeb</w:t>
      </w:r>
      <w:proofErr w:type="spellEnd"/>
      <w:r w:rsidR="000304EF" w:rsidRPr="000304EF">
        <w:t>, 2010)</w:t>
      </w:r>
      <w:r w:rsidR="000304EF">
        <w:t xml:space="preserve">. </w:t>
      </w:r>
      <w:r w:rsidRPr="001008ED">
        <w:t xml:space="preserve">So the marketing team can’t send targeted or individualized promotions and the support team has issues with solving complaints fast because it usually doesn’t have all important order details. This approach diminishes customer experiences and </w:t>
      </w:r>
      <w:r>
        <w:t>reduces</w:t>
      </w:r>
      <w:r w:rsidRPr="001008ED">
        <w:t xml:space="preserve"> brand loyalty. </w:t>
      </w:r>
    </w:p>
    <w:p w14:paraId="6C40E354" w14:textId="65681ED2" w:rsidR="001008ED" w:rsidRDefault="001008ED">
      <w:r w:rsidRPr="001008ED">
        <w:t xml:space="preserve">In relation to reporting and decisions, the </w:t>
      </w:r>
      <w:proofErr w:type="spellStart"/>
      <w:r w:rsidRPr="001008ED">
        <w:t>AKPerog</w:t>
      </w:r>
      <w:proofErr w:type="spellEnd"/>
      <w:r w:rsidRPr="001008ED">
        <w:t xml:space="preserve"> Ltd depends on spreadsheets manually refreshed by the staff. These are frequently vague, dated, and subject to human error. Managers have struggled to analyse sales performance in real time or spot trends, and forecasting and business planning take time and lack reliability. Without good data information in a short time, it has a real impact on profitability and strategic planning. So also a big concern is data security and compliance. </w:t>
      </w:r>
    </w:p>
    <w:p w14:paraId="1669B25B" w14:textId="320BF083" w:rsidR="001008ED" w:rsidRDefault="001008ED" w:rsidP="008F4F27">
      <w:r w:rsidRPr="001008ED">
        <w:t xml:space="preserve">These currently available systems can hardly meet the standards for GDPR but do not have either secure access controls or proper data management protocols. This presents significant risks of breaches, unauthorized access to data and legal consequences. </w:t>
      </w:r>
      <w:proofErr w:type="spellStart"/>
      <w:r w:rsidRPr="001008ED">
        <w:t>AKPerog</w:t>
      </w:r>
      <w:proofErr w:type="spellEnd"/>
      <w:r w:rsidRPr="001008ED">
        <w:t xml:space="preserve"> Ltd. currently has all the current systems running in some kind of disarray, inefficiency, or with a lack of security. This is a serious threat to </w:t>
      </w:r>
      <w:proofErr w:type="spellStart"/>
      <w:r w:rsidRPr="001008ED">
        <w:t>AKPerog</w:t>
      </w:r>
      <w:proofErr w:type="spellEnd"/>
      <w:r w:rsidRPr="001008ED">
        <w:t xml:space="preserve"> </w:t>
      </w:r>
      <w:proofErr w:type="spellStart"/>
      <w:r w:rsidRPr="001008ED">
        <w:t>Ltd's</w:t>
      </w:r>
      <w:proofErr w:type="spellEnd"/>
      <w:r w:rsidRPr="001008ED">
        <w:t xml:space="preserve"> operational effectiveness. </w:t>
      </w:r>
      <w:r w:rsidR="00254A9C" w:rsidRPr="00254A9C">
        <w:t>Irrespective of the sort of knowledge breach, your company will definitely expertise severe consequences like time period and dearly-won legal fees. It’s thus imperative that firms use knowledge security mechanisms and procedures to guard your knowledge against threats to guard your whole name</w:t>
      </w:r>
      <w:r w:rsidR="008F4F27">
        <w:t xml:space="preserve"> </w:t>
      </w:r>
      <w:r w:rsidR="008F4F27" w:rsidRPr="008F4F27">
        <w:t>(</w:t>
      </w:r>
      <w:proofErr w:type="spellStart"/>
      <w:r w:rsidR="008F4F27" w:rsidRPr="008F4F27">
        <w:t>Marsaid</w:t>
      </w:r>
      <w:proofErr w:type="spellEnd"/>
      <w:r w:rsidR="008F4F27" w:rsidRPr="008F4F27">
        <w:t xml:space="preserve">, </w:t>
      </w:r>
      <w:proofErr w:type="spellStart"/>
      <w:r w:rsidR="008F4F27" w:rsidRPr="008F4F27">
        <w:t>Radlyah</w:t>
      </w:r>
      <w:proofErr w:type="spellEnd"/>
      <w:r w:rsidR="008F4F27" w:rsidRPr="008F4F27">
        <w:t xml:space="preserve"> Hasan Jan and </w:t>
      </w:r>
      <w:proofErr w:type="spellStart"/>
      <w:r w:rsidR="008F4F27" w:rsidRPr="008F4F27">
        <w:t>Miftachul</w:t>
      </w:r>
      <w:proofErr w:type="spellEnd"/>
      <w:r w:rsidR="008F4F27" w:rsidRPr="008F4F27">
        <w:t xml:space="preserve"> Huda, 2020)</w:t>
      </w:r>
      <w:r w:rsidR="008F4F27">
        <w:t xml:space="preserve">. </w:t>
      </w:r>
      <w:r w:rsidRPr="001008ED">
        <w:t xml:space="preserve">And </w:t>
      </w:r>
      <w:proofErr w:type="spellStart"/>
      <w:r w:rsidRPr="001008ED">
        <w:t>its</w:t>
      </w:r>
      <w:proofErr w:type="spellEnd"/>
      <w:r w:rsidRPr="001008ED">
        <w:t xml:space="preserve"> no automation/integration/real-time data means the company is not running effectively. In order to stay competitive and sustain its explosive growth, the organization needs to migrate to a robust, integrated information system that drives efficiency, data security, and customer experience.</w:t>
      </w:r>
    </w:p>
    <w:p w14:paraId="0080DD5B" w14:textId="77777777" w:rsidR="001008ED" w:rsidRDefault="001008ED"/>
    <w:p w14:paraId="45E7524C" w14:textId="65059012" w:rsidR="001008ED" w:rsidRDefault="001008ED" w:rsidP="001008ED">
      <w:pPr>
        <w:pStyle w:val="Heading1"/>
        <w:rPr>
          <w:color w:val="auto"/>
        </w:rPr>
      </w:pPr>
      <w:bookmarkStart w:id="2" w:name="_Toc213005287"/>
      <w:r w:rsidRPr="001008ED">
        <w:rPr>
          <w:color w:val="auto"/>
        </w:rPr>
        <w:lastRenderedPageBreak/>
        <w:t>Recommended Solution</w:t>
      </w:r>
      <w:bookmarkEnd w:id="2"/>
    </w:p>
    <w:p w14:paraId="4CE719E1" w14:textId="77777777" w:rsidR="00E162CC" w:rsidRDefault="00884B42" w:rsidP="006658AF">
      <w:proofErr w:type="spellStart"/>
      <w:r w:rsidRPr="00884B42">
        <w:t>AKPerog</w:t>
      </w:r>
      <w:proofErr w:type="spellEnd"/>
      <w:r w:rsidRPr="00884B42">
        <w:t xml:space="preserve"> Ltd. suffers from several significant operational problems caused by obsolete systems which prevent communication, data accuracy, and productivity. To cure these problems, it will be beneficial if the company uses a consistent, integrated ERP (Enterprise Resource Planning) and CRM (Customer Relationship Management) system like Microsoft Dynamics 365. It will make all business processes closer together in a cloud-based software that will also enhance department-to-department communication and real-time data sharing across the organization. It will integrate the essential business processes of inventory, finance, sales, and supply chain management all together on an ERP system. No more overselling and small stock discrepancies with inventory levels updated on store and on online platforms each and every sale. Store managers can use real-time visualization of the movement of stock to better inform forecasting and manage excess or shortage. </w:t>
      </w:r>
    </w:p>
    <w:p w14:paraId="09395BED" w14:textId="77777777" w:rsidR="00E162CC" w:rsidRDefault="00884B42" w:rsidP="006658AF">
      <w:r w:rsidRPr="00884B42">
        <w:t xml:space="preserve">The CRM system will be able to save all customer data in the same location, for marketing departments to distribute targeted promotion to customers and customer support personnel will quickly access order details and make sense of the customer concerns. It will improve customer relationships, help maintain loyalty and allow for data-led marketing processes. The integration of reporting and analytics tools will present real-time sales, performance metrics, and trends with management level integrated dashboards. </w:t>
      </w:r>
    </w:p>
    <w:p w14:paraId="1275F4A4" w14:textId="34352870" w:rsidR="006658AF" w:rsidRDefault="00884B42" w:rsidP="00871074">
      <w:r w:rsidRPr="00884B42">
        <w:t xml:space="preserve">This will replace work in manual spreadsheets, allowing quicker and better judgement in the decision-making process. Automation will eliminate manual errors, enhance efficiency and save overtime, even at an initial upfront cost, while implementing. Cloud-based technology provides scale, flexibility, integrated security features (e.g., GDPR compliance) and encrypted access controls. When integrated, an ERP and CRM system will improve </w:t>
      </w:r>
      <w:proofErr w:type="spellStart"/>
      <w:r w:rsidRPr="00884B42">
        <w:t>AKPerog</w:t>
      </w:r>
      <w:proofErr w:type="spellEnd"/>
      <w:r w:rsidRPr="00884B42">
        <w:t xml:space="preserve"> Ltd.’s delivery mechanism, create order accuracy through streamlined communication, and elevate customer retention rates by providing enhanced service, quality, innovation and customer loyalty. </w:t>
      </w:r>
      <w:r w:rsidR="00C21D48" w:rsidRPr="00C21D48">
        <w:t>Not only do both internally and externally focused quality management practices impact performance, but externally focused efforts have a greater impact on performance and are perceived by managers to be of greater importance</w:t>
      </w:r>
      <w:r w:rsidR="00871074">
        <w:t xml:space="preserve"> </w:t>
      </w:r>
      <w:r w:rsidR="00871074" w:rsidRPr="00871074">
        <w:t>(Kannan and Choon Tan, 2007)</w:t>
      </w:r>
      <w:r w:rsidR="00871074">
        <w:t xml:space="preserve">. </w:t>
      </w:r>
      <w:r w:rsidRPr="00884B42">
        <w:t>This solution’s scalability lends itself to future growth allowing the company grow rapidly without compromising on operational quality.</w:t>
      </w:r>
    </w:p>
    <w:p w14:paraId="4214667B" w14:textId="44D0F2F5" w:rsidR="00732EFE" w:rsidRPr="00B5258F" w:rsidRDefault="00732EFE" w:rsidP="00B5258F">
      <w:pPr>
        <w:pStyle w:val="Heading1"/>
        <w:rPr>
          <w:color w:val="auto"/>
        </w:rPr>
      </w:pPr>
      <w:bookmarkStart w:id="3" w:name="_Toc213005288"/>
      <w:r w:rsidRPr="00B5258F">
        <w:rPr>
          <w:color w:val="auto"/>
        </w:rPr>
        <w:t>Implementation Plan</w:t>
      </w:r>
      <w:bookmarkEnd w:id="3"/>
    </w:p>
    <w:p w14:paraId="43F7310B" w14:textId="77777777" w:rsidR="00732EFE" w:rsidRDefault="00732EFE" w:rsidP="00732EFE"/>
    <w:p w14:paraId="667524FE" w14:textId="1AFD46DE" w:rsidR="00732EFE" w:rsidRDefault="00CD4C8A" w:rsidP="00BB4425">
      <w:r w:rsidRPr="00CD4C8A">
        <w:t xml:space="preserve">Thorough planning can determine the success of any </w:t>
      </w:r>
      <w:r w:rsidRPr="00CD4C8A">
        <w:t>endeavour</w:t>
      </w:r>
      <w:r w:rsidR="00BB4425">
        <w:t xml:space="preserve"> </w:t>
      </w:r>
      <w:r w:rsidR="00BB4425" w:rsidRPr="00BB4425">
        <w:t>(Sokolova, 2021)</w:t>
      </w:r>
      <w:r w:rsidR="00BB4425">
        <w:t xml:space="preserve">. </w:t>
      </w:r>
      <w:r w:rsidR="00732EFE">
        <w:t xml:space="preserve">The implementation of an integrated ERP and CRM system at </w:t>
      </w:r>
      <w:proofErr w:type="spellStart"/>
      <w:r w:rsidR="00732EFE">
        <w:t>AKPerog</w:t>
      </w:r>
      <w:proofErr w:type="spellEnd"/>
      <w:r w:rsidR="00732EFE">
        <w:t xml:space="preserve"> Ltd would naturally involve a well thought-out approach to help the team transition smoothly with minimal business impact. The implementation plan consists of a series of phases: planning, system design and configuration, data migration, testing, training, and go-live support. Now, the first step is the detailed analysis of </w:t>
      </w:r>
      <w:proofErr w:type="spellStart"/>
      <w:r w:rsidR="00732EFE">
        <w:t>AKPerog</w:t>
      </w:r>
      <w:proofErr w:type="spellEnd"/>
      <w:r w:rsidR="00732EFE">
        <w:t xml:space="preserve"> Ltd.’s business processes, data structures, and business needs. Regular meetings for key stakeholders for example, department heads from sales, inventory, finance, and marketing will be scheduled to plan workflows, identify the most critical system requirements. In this phase, a project team (IT consultants, internal managers, and system vendors) will be established to implement the project. It will be </w:t>
      </w:r>
      <w:r w:rsidR="00732EFE">
        <w:lastRenderedPageBreak/>
        <w:t xml:space="preserve">possible as the company will also set realistic objectives, timelines, and budgets for the project.  </w:t>
      </w:r>
    </w:p>
    <w:p w14:paraId="371902FC" w14:textId="658BACF4" w:rsidR="00732EFE" w:rsidRPr="00732EFE" w:rsidRDefault="00732EFE" w:rsidP="00732EFE">
      <w:pPr>
        <w:pStyle w:val="Heading2"/>
        <w:rPr>
          <w:color w:val="auto"/>
        </w:rPr>
      </w:pPr>
      <w:bookmarkStart w:id="4" w:name="_Toc213005289"/>
      <w:r w:rsidRPr="00732EFE">
        <w:rPr>
          <w:color w:val="auto"/>
        </w:rPr>
        <w:t>Design and configuration of the system</w:t>
      </w:r>
      <w:bookmarkEnd w:id="4"/>
    </w:p>
    <w:p w14:paraId="559447CD" w14:textId="77777777" w:rsidR="00732EFE" w:rsidRDefault="00732EFE" w:rsidP="00732EFE">
      <w:r>
        <w:t xml:space="preserve">Once requirements are given, the ERP and CRM systems (such as Microsoft Dynamics 365) selected will be customized to the specifics of work at </w:t>
      </w:r>
      <w:proofErr w:type="spellStart"/>
      <w:r>
        <w:t>AKPerog</w:t>
      </w:r>
      <w:proofErr w:type="spellEnd"/>
      <w:r>
        <w:t xml:space="preserve">. That involves creating modules for inventory management, finance, customer information, and sales updates. The website also will be combined with the firm’s current e-commerce engine in order to automatically sync online orders, stock levels, and other customer information. This step guarantees the system is in-step with current business processes, creating space for future scalability.  </w:t>
      </w:r>
    </w:p>
    <w:p w14:paraId="34935D8A" w14:textId="008AB650" w:rsidR="00732EFE" w:rsidRPr="00732EFE" w:rsidRDefault="00732EFE" w:rsidP="00732EFE">
      <w:pPr>
        <w:pStyle w:val="Heading2"/>
        <w:rPr>
          <w:color w:val="auto"/>
        </w:rPr>
      </w:pPr>
      <w:bookmarkStart w:id="5" w:name="_Toc213005290"/>
      <w:r w:rsidRPr="00732EFE">
        <w:rPr>
          <w:color w:val="auto"/>
        </w:rPr>
        <w:t>Migrations and Integration of Data</w:t>
      </w:r>
      <w:bookmarkEnd w:id="5"/>
    </w:p>
    <w:p w14:paraId="14783759" w14:textId="77777777" w:rsidR="00732EFE" w:rsidRDefault="00732EFE" w:rsidP="00732EFE">
      <w:r>
        <w:t xml:space="preserve">Here we securely migrate the data of the already existing data systems like spreadsheets, old databases, or detached software into our new system. This also has to be done carefully to keep the data accurate and avoid corruption. Similar data cleansing steps can be performed to shed duplicates and obsolete records. At this point, an integration with email marketing platforms, payment systems, and logistics providers, etc. will be completed, for the smooth and complete operation.  </w:t>
      </w:r>
    </w:p>
    <w:p w14:paraId="62F01E5B" w14:textId="390B31C8" w:rsidR="00732EFE" w:rsidRPr="00732EFE" w:rsidRDefault="00732EFE" w:rsidP="00732EFE">
      <w:pPr>
        <w:pStyle w:val="Heading2"/>
        <w:rPr>
          <w:color w:val="auto"/>
        </w:rPr>
      </w:pPr>
      <w:bookmarkStart w:id="6" w:name="_Toc213005291"/>
      <w:r w:rsidRPr="00732EFE">
        <w:rPr>
          <w:color w:val="auto"/>
        </w:rPr>
        <w:t>Testing and Quality Assurance</w:t>
      </w:r>
      <w:bookmarkEnd w:id="6"/>
      <w:r w:rsidRPr="00732EFE">
        <w:rPr>
          <w:color w:val="auto"/>
        </w:rPr>
        <w:t xml:space="preserve">  </w:t>
      </w:r>
    </w:p>
    <w:p w14:paraId="39E37970" w14:textId="7BC71ADA" w:rsidR="00732EFE" w:rsidRPr="00EA3CFB" w:rsidRDefault="00732EFE" w:rsidP="00EA3CFB">
      <w:r>
        <w:t xml:space="preserve">It would ensure that technical issues are spotted and fixed with rigorous system testing prior to the end product being fully deployed. System testing includes: 1. Pilot running will be carried out in test runs in key stores or sections of the stores to perform the system in the field. Users will provide feedback on how they would like workflows to be streamlined to make it more user-friendly and to confirm it works properly in different departments.  </w:t>
      </w:r>
    </w:p>
    <w:p w14:paraId="3D11331E" w14:textId="7651C445" w:rsidR="00732EFE" w:rsidRPr="00732EFE" w:rsidRDefault="00732EFE" w:rsidP="00732EFE">
      <w:pPr>
        <w:pStyle w:val="Heading2"/>
        <w:rPr>
          <w:color w:val="auto"/>
        </w:rPr>
      </w:pPr>
      <w:bookmarkStart w:id="7" w:name="_Toc213005292"/>
      <w:r w:rsidRPr="00732EFE">
        <w:rPr>
          <w:color w:val="auto"/>
        </w:rPr>
        <w:t>Training and Change Process</w:t>
      </w:r>
      <w:bookmarkEnd w:id="7"/>
      <w:r w:rsidRPr="00732EFE">
        <w:rPr>
          <w:color w:val="auto"/>
        </w:rPr>
        <w:t xml:space="preserve"> </w:t>
      </w:r>
    </w:p>
    <w:p w14:paraId="57E2E0C9" w14:textId="77777777" w:rsidR="00732EFE" w:rsidRDefault="00732EFE" w:rsidP="00732EFE">
      <w:r>
        <w:t xml:space="preserve">Employee training courses for employees at all levels will be held. This will include hands-on training sessions, online tutorials, and user guides. Store managers, sales staff, and marketing staff will learn to make use of dashboards, update data, report creation through the system, and update reports. The focus will also shift to change management – making sure workers understand the advantages of the new system and that resistance to change doesn’t stand in the way of adoption.  </w:t>
      </w:r>
    </w:p>
    <w:p w14:paraId="35D66586" w14:textId="3565872E" w:rsidR="00732EFE" w:rsidRPr="00732EFE" w:rsidRDefault="00732EFE" w:rsidP="00732EFE">
      <w:pPr>
        <w:pStyle w:val="Heading2"/>
        <w:rPr>
          <w:color w:val="auto"/>
        </w:rPr>
      </w:pPr>
      <w:bookmarkStart w:id="8" w:name="_Toc213005293"/>
      <w:r w:rsidRPr="00732EFE">
        <w:rPr>
          <w:color w:val="auto"/>
        </w:rPr>
        <w:t>Test-Worked and Continuous Support</w:t>
      </w:r>
      <w:bookmarkEnd w:id="8"/>
    </w:p>
    <w:p w14:paraId="7EF57D49" w14:textId="7D018BBC" w:rsidR="00732EFE" w:rsidRDefault="00732EFE" w:rsidP="00732EFE">
      <w:r>
        <w:t xml:space="preserve">Upon successful testing and training, the application will be deployed on store and e-commerce base. Early troubleshooting and user questions will remain on hand for technical service teams to handle the early challenges. We will run performance reviews for stability and areas for future optimization. The structured approach towards this implementation will enable </w:t>
      </w:r>
      <w:proofErr w:type="spellStart"/>
      <w:r>
        <w:t>AKPerog</w:t>
      </w:r>
      <w:proofErr w:type="spellEnd"/>
      <w:r>
        <w:t xml:space="preserve"> Ltd. to smoothly transition to the modern integrated information system leading to efficiency, reliable data, and growth in business model.</w:t>
      </w:r>
    </w:p>
    <w:p w14:paraId="035644F2" w14:textId="77777777" w:rsidR="00732EFE" w:rsidRDefault="00732EFE" w:rsidP="00732EFE"/>
    <w:p w14:paraId="49280BA4" w14:textId="77777777" w:rsidR="00A70E02" w:rsidRDefault="00A70E02" w:rsidP="00732EFE"/>
    <w:p w14:paraId="4D05DB69" w14:textId="49CDF7F4" w:rsidR="00732EFE" w:rsidRDefault="00732EFE" w:rsidP="00732EFE">
      <w:pPr>
        <w:pStyle w:val="Heading1"/>
        <w:rPr>
          <w:color w:val="auto"/>
        </w:rPr>
      </w:pPr>
      <w:bookmarkStart w:id="9" w:name="_Toc213005294"/>
      <w:r w:rsidRPr="00732EFE">
        <w:rPr>
          <w:color w:val="auto"/>
        </w:rPr>
        <w:lastRenderedPageBreak/>
        <w:t>Conclusion</w:t>
      </w:r>
      <w:bookmarkEnd w:id="9"/>
    </w:p>
    <w:p w14:paraId="7373423C" w14:textId="77777777" w:rsidR="001767DF" w:rsidRDefault="001767DF" w:rsidP="001767DF"/>
    <w:p w14:paraId="30365257" w14:textId="73DC45F4" w:rsidR="003D7FDC" w:rsidRDefault="001767DF" w:rsidP="007D4135">
      <w:r>
        <w:t xml:space="preserve">In conclusion, </w:t>
      </w:r>
      <w:r w:rsidRPr="001767DF">
        <w:t xml:space="preserve">outdated information systems are causing mistakes in inventory management as well as inefficient decision-making in operations: poor data management and no process in its own right. The company is suffering severe operational problems. After reading through the most current issues, it is apparent that the company needs a modern and integrated Enterprise Resource Planning (ERP) and client contact </w:t>
      </w:r>
      <w:r w:rsidRPr="001767DF">
        <w:t>centre</w:t>
      </w:r>
      <w:r w:rsidRPr="001767DF">
        <w:t xml:space="preserve"> for unification and accuracy in operations to increase customer satisfaction. The system will link inventory, sales, finance, and marketing within one platform to share real-time data in a single place and save manual work. Automatic stock updates will eliminate inconsistencies in online orders while consolidated customer information will enable tailored marketing and better service. Real-time analysis and accurate reporting will speed up information sharing and be a more accurate decision-making experience. The plan outlined in the proposed plan helps the transition work seamlessly along with staff training, migration of data, and integration into current systems. This investment not only increases the efficiency of the operation and complies with all of the required data protection law by investing in the solution, </w:t>
      </w:r>
      <w:proofErr w:type="spellStart"/>
      <w:r w:rsidRPr="001767DF">
        <w:t>AKPerog</w:t>
      </w:r>
      <w:proofErr w:type="spellEnd"/>
      <w:r w:rsidRPr="001767DF">
        <w:t xml:space="preserve"> Ltd will be more competitive in the retail trade. Over time the</w:t>
      </w:r>
      <w:r>
        <w:t xml:space="preserve">se changes </w:t>
      </w:r>
      <w:r w:rsidRPr="001767DF">
        <w:t xml:space="preserve">can gain higher customer satisfaction, lower operating expenses, and scalable infrastructure to remain competitive for growth. </w:t>
      </w:r>
      <w:r w:rsidR="00496415" w:rsidRPr="00496415">
        <w:t>Digital transformation is a key phenomenon in today’s business environment. It is a deep process that impacts all areas of an organization’s operations, allowing the use of modern technologies to improve efficiency, innovation, and customer satisfaction</w:t>
      </w:r>
      <w:r w:rsidR="007D4135">
        <w:t xml:space="preserve"> </w:t>
      </w:r>
      <w:r w:rsidR="007D4135" w:rsidRPr="007D4135">
        <w:t>(Matej, 2025)</w:t>
      </w:r>
      <w:r w:rsidR="007D4135">
        <w:t xml:space="preserve">. </w:t>
      </w:r>
      <w:r w:rsidRPr="001767DF">
        <w:t xml:space="preserve">Such digital transformation becomes a pivotal element of making sure </w:t>
      </w:r>
      <w:r>
        <w:t xml:space="preserve">there is </w:t>
      </w:r>
      <w:r w:rsidRPr="001767DF">
        <w:t>sustainable success and operational excellence.</w:t>
      </w:r>
    </w:p>
    <w:p w14:paraId="568ECD5A" w14:textId="77777777" w:rsidR="003D7FDC" w:rsidRDefault="003D7FDC">
      <w:r>
        <w:br w:type="page"/>
      </w:r>
    </w:p>
    <w:p w14:paraId="3F6A4C87" w14:textId="5770C1FD" w:rsidR="001767DF" w:rsidRPr="003D7FDC" w:rsidRDefault="003D7FDC" w:rsidP="003D7FDC">
      <w:pPr>
        <w:pStyle w:val="Heading1"/>
        <w:rPr>
          <w:color w:val="auto"/>
        </w:rPr>
      </w:pPr>
      <w:bookmarkStart w:id="10" w:name="_Toc213005295"/>
      <w:r w:rsidRPr="003D7FDC">
        <w:rPr>
          <w:color w:val="auto"/>
        </w:rPr>
        <w:lastRenderedPageBreak/>
        <w:t>References</w:t>
      </w:r>
      <w:bookmarkEnd w:id="10"/>
    </w:p>
    <w:p w14:paraId="37602007" w14:textId="77777777" w:rsidR="0054148A" w:rsidRPr="001767DF" w:rsidRDefault="0054148A" w:rsidP="001767DF"/>
    <w:p w14:paraId="2A868754" w14:textId="21645F07" w:rsidR="0054148A" w:rsidRPr="002D0880" w:rsidRDefault="0054148A" w:rsidP="0054148A">
      <w:r w:rsidRPr="002D0880">
        <w:t xml:space="preserve">Hvolby, H.-H. and </w:t>
      </w:r>
      <w:proofErr w:type="spellStart"/>
      <w:r w:rsidRPr="002D0880">
        <w:t>Trienekens</w:t>
      </w:r>
      <w:proofErr w:type="spellEnd"/>
      <w:r w:rsidRPr="002D0880">
        <w:t xml:space="preserve">, J.H. (2010). Challenges in business systems integration. </w:t>
      </w:r>
      <w:r w:rsidRPr="002D0880">
        <w:rPr>
          <w:i/>
          <w:iCs/>
        </w:rPr>
        <w:t>Computers in Industry</w:t>
      </w:r>
      <w:r w:rsidRPr="002D0880">
        <w:t>, 61(9), pp.808–812. doi:https://doi.org/10.1016/j.compind.2010.07.006.</w:t>
      </w:r>
    </w:p>
    <w:p w14:paraId="51CCAA9E" w14:textId="77777777" w:rsidR="0054148A" w:rsidRPr="003D7FDC" w:rsidRDefault="0054148A" w:rsidP="003D7FDC">
      <w:r w:rsidRPr="003D7FDC">
        <w:t xml:space="preserve">IBM (2023). </w:t>
      </w:r>
      <w:r w:rsidRPr="003D7FDC">
        <w:rPr>
          <w:i/>
          <w:iCs/>
        </w:rPr>
        <w:t>Inventory Management</w:t>
      </w:r>
      <w:r w:rsidRPr="003D7FDC">
        <w:t>. [online] Ibm.com. Available at: https://www.ibm.com/think/topics/inventory-management.</w:t>
      </w:r>
    </w:p>
    <w:p w14:paraId="33BA4E09" w14:textId="77777777" w:rsidR="0054148A" w:rsidRPr="002A61AB" w:rsidRDefault="0054148A" w:rsidP="002A61AB">
      <w:r w:rsidRPr="002A61AB">
        <w:t xml:space="preserve">Kannan, V.R. and Choon Tan, K. (2007). The impact of operational quality: a supply chain view. </w:t>
      </w:r>
      <w:r w:rsidRPr="002A61AB">
        <w:rPr>
          <w:i/>
          <w:iCs/>
        </w:rPr>
        <w:t>Supply Chain Management: An International Journal</w:t>
      </w:r>
      <w:r w:rsidRPr="002A61AB">
        <w:t>, 12(1), pp.14–19. doi:https://doi.org/10.1108/13598540710724356.</w:t>
      </w:r>
    </w:p>
    <w:p w14:paraId="0D50728F" w14:textId="77777777" w:rsidR="0054148A" w:rsidRPr="00E11108" w:rsidRDefault="0054148A" w:rsidP="00E11108">
      <w:proofErr w:type="spellStart"/>
      <w:r w:rsidRPr="00E11108">
        <w:t>Marsaid</w:t>
      </w:r>
      <w:proofErr w:type="spellEnd"/>
      <w:r w:rsidRPr="00E11108">
        <w:t xml:space="preserve">, </w:t>
      </w:r>
      <w:proofErr w:type="spellStart"/>
      <w:r w:rsidRPr="00E11108">
        <w:t>Radlyah</w:t>
      </w:r>
      <w:proofErr w:type="spellEnd"/>
      <w:r w:rsidRPr="00E11108">
        <w:t xml:space="preserve"> Hasan Jan and </w:t>
      </w:r>
      <w:proofErr w:type="spellStart"/>
      <w:r w:rsidRPr="00E11108">
        <w:t>Miftachul</w:t>
      </w:r>
      <w:proofErr w:type="spellEnd"/>
      <w:r w:rsidRPr="00E11108">
        <w:t xml:space="preserve"> Huda (2020). IMPORTANCE OF DATA SECURITY IN BUSINESS MANAGEMENT PROTECTION OF COMPANY AGAINST SECURITY THREATS. </w:t>
      </w:r>
      <w:r w:rsidRPr="00E11108">
        <w:rPr>
          <w:i/>
          <w:iCs/>
        </w:rPr>
        <w:t>Journal of critical reviews</w:t>
      </w:r>
      <w:r w:rsidRPr="00E11108">
        <w:t>, 7(01). doi:https://doi.org/10.31838/jcr.07.01.45.</w:t>
      </w:r>
    </w:p>
    <w:p w14:paraId="62478FC5" w14:textId="77777777" w:rsidR="0054148A" w:rsidRPr="0054148A" w:rsidRDefault="0054148A" w:rsidP="0054148A">
      <w:r w:rsidRPr="0054148A">
        <w:t xml:space="preserve">Matej (2025). </w:t>
      </w:r>
      <w:r w:rsidRPr="0054148A">
        <w:rPr>
          <w:i/>
          <w:iCs/>
        </w:rPr>
        <w:t>The Importance of Digital Transformation for Modern Business</w:t>
      </w:r>
      <w:r w:rsidRPr="0054148A">
        <w:t>. [online] OMNICOM. Available at: https://www.omnicom.digital/en/2025/02/24/the-importance-of-digital-transformation-for-modern-business-2/.</w:t>
      </w:r>
    </w:p>
    <w:p w14:paraId="6E635EC4" w14:textId="77777777" w:rsidR="0054148A" w:rsidRPr="00B5258F" w:rsidRDefault="0054148A" w:rsidP="00B5258F">
      <w:r w:rsidRPr="00B5258F">
        <w:t xml:space="preserve">Romdhane, L.B., Fadhel, N. and </w:t>
      </w:r>
      <w:proofErr w:type="spellStart"/>
      <w:r w:rsidRPr="00B5258F">
        <w:t>Ayeb</w:t>
      </w:r>
      <w:proofErr w:type="spellEnd"/>
      <w:r w:rsidRPr="00B5258F">
        <w:t xml:space="preserve">, B. (2010). An efficient approach for building customer profiles from business data. </w:t>
      </w:r>
      <w:r w:rsidRPr="00B5258F">
        <w:rPr>
          <w:i/>
          <w:iCs/>
        </w:rPr>
        <w:t>Expert Systems with Applications</w:t>
      </w:r>
      <w:r w:rsidRPr="00B5258F">
        <w:t>, 37(2), pp.1573–1585. doi:https://doi.org/10.1016/j.eswa.2009.06.050.</w:t>
      </w:r>
    </w:p>
    <w:p w14:paraId="75377C1D" w14:textId="77777777" w:rsidR="0054148A" w:rsidRPr="003A0D56" w:rsidRDefault="0054148A" w:rsidP="003A0D56">
      <w:r w:rsidRPr="003A0D56">
        <w:t xml:space="preserve">Sokolova, V. (2021). </w:t>
      </w:r>
      <w:r w:rsidRPr="003A0D56">
        <w:rPr>
          <w:i/>
          <w:iCs/>
        </w:rPr>
        <w:t>Implementation Plan: The Key to Successful Project Execution</w:t>
      </w:r>
      <w:r w:rsidRPr="003A0D56">
        <w:t xml:space="preserve">. [online] </w:t>
      </w:r>
      <w:proofErr w:type="spellStart"/>
      <w:r w:rsidRPr="003A0D56">
        <w:t>EpicFlow</w:t>
      </w:r>
      <w:proofErr w:type="spellEnd"/>
      <w:r w:rsidRPr="003A0D56">
        <w:t>. Available at: https://www.epicflow.com/blog/implementation-plan-the-key-to-successful-project-execution/.</w:t>
      </w:r>
    </w:p>
    <w:p w14:paraId="6CA14890" w14:textId="77777777" w:rsidR="0054148A" w:rsidRPr="003B159B" w:rsidRDefault="0054148A" w:rsidP="003B159B">
      <w:r w:rsidRPr="003B159B">
        <w:t xml:space="preserve">Yoon, E., Guffey, H.J. and Kijewski, V. (1993). The effects of information and company reputation on intentions to buy a business service. </w:t>
      </w:r>
      <w:r w:rsidRPr="003B159B">
        <w:rPr>
          <w:i/>
          <w:iCs/>
        </w:rPr>
        <w:t>Journal of Business Research</w:t>
      </w:r>
      <w:r w:rsidRPr="003B159B">
        <w:t>, 27(3), pp.215–228. doi:https://doi.org/10.1016/0148-2963(93)90027-m.</w:t>
      </w:r>
    </w:p>
    <w:sectPr w:rsidR="0054148A" w:rsidRPr="003B15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9"/>
    <w:rsid w:val="000304EF"/>
    <w:rsid w:val="000F55BA"/>
    <w:rsid w:val="001008ED"/>
    <w:rsid w:val="001767DF"/>
    <w:rsid w:val="00254A9C"/>
    <w:rsid w:val="00295677"/>
    <w:rsid w:val="002A61AB"/>
    <w:rsid w:val="002D0880"/>
    <w:rsid w:val="003541F0"/>
    <w:rsid w:val="003A0D56"/>
    <w:rsid w:val="003B159B"/>
    <w:rsid w:val="003D7FDC"/>
    <w:rsid w:val="0040657E"/>
    <w:rsid w:val="00430F93"/>
    <w:rsid w:val="00496415"/>
    <w:rsid w:val="005331D8"/>
    <w:rsid w:val="0054148A"/>
    <w:rsid w:val="005E24F9"/>
    <w:rsid w:val="006658AF"/>
    <w:rsid w:val="006C0AE0"/>
    <w:rsid w:val="0071676C"/>
    <w:rsid w:val="00732EFE"/>
    <w:rsid w:val="007D4135"/>
    <w:rsid w:val="00871074"/>
    <w:rsid w:val="00884B42"/>
    <w:rsid w:val="008F4F27"/>
    <w:rsid w:val="00A33CF0"/>
    <w:rsid w:val="00A70E02"/>
    <w:rsid w:val="00AC5966"/>
    <w:rsid w:val="00AD07DE"/>
    <w:rsid w:val="00AE3B38"/>
    <w:rsid w:val="00B5258F"/>
    <w:rsid w:val="00BB4425"/>
    <w:rsid w:val="00C21D48"/>
    <w:rsid w:val="00C47667"/>
    <w:rsid w:val="00CA080E"/>
    <w:rsid w:val="00CB0FEF"/>
    <w:rsid w:val="00CD4C8A"/>
    <w:rsid w:val="00D0655A"/>
    <w:rsid w:val="00E11108"/>
    <w:rsid w:val="00E162CC"/>
    <w:rsid w:val="00E57FF4"/>
    <w:rsid w:val="00E95A30"/>
    <w:rsid w:val="00EA3CF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C9D77"/>
  <w15:chartTrackingRefBased/>
  <w15:docId w15:val="{4A477AB5-962C-494F-8F68-B9B8A5DF3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E24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E24F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E24F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E24F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E24F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E24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E24F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E24F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E24F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E24F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E24F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E24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E24F9"/>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9"/>
    <w:rPr>
      <w:i/>
      <w:iCs/>
      <w:color w:val="404040" w:themeColor="text1" w:themeTint="BF"/>
    </w:rPr>
  </w:style>
  <w:style w:type="paragraph" w:styleId="ListParagraph">
    <w:name w:val="List Paragraph"/>
    <w:basedOn w:val="Normal"/>
    <w:uiPriority w:val="34"/>
    <w:qFormat/>
    <w:rsid w:val="005E24F9"/>
    <w:pPr>
      <w:ind w:left="720"/>
      <w:contextualSpacing/>
    </w:pPr>
  </w:style>
  <w:style w:type="character" w:styleId="IntenseEmphasis">
    <w:name w:val="Intense Emphasis"/>
    <w:basedOn w:val="DefaultParagraphFont"/>
    <w:uiPriority w:val="21"/>
    <w:qFormat/>
    <w:rsid w:val="005E24F9"/>
    <w:rPr>
      <w:i/>
      <w:iCs/>
      <w:color w:val="0F4761" w:themeColor="accent1" w:themeShade="BF"/>
    </w:rPr>
  </w:style>
  <w:style w:type="paragraph" w:styleId="IntenseQuote">
    <w:name w:val="Intense Quote"/>
    <w:basedOn w:val="Normal"/>
    <w:next w:val="Normal"/>
    <w:link w:val="IntenseQuoteChar"/>
    <w:uiPriority w:val="30"/>
    <w:qFormat/>
    <w:rsid w:val="005E24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9"/>
    <w:rPr>
      <w:i/>
      <w:iCs/>
      <w:color w:val="0F4761" w:themeColor="accent1" w:themeShade="BF"/>
    </w:rPr>
  </w:style>
  <w:style w:type="character" w:styleId="IntenseReference">
    <w:name w:val="Intense Reference"/>
    <w:basedOn w:val="DefaultParagraphFont"/>
    <w:uiPriority w:val="32"/>
    <w:qFormat/>
    <w:rsid w:val="005E24F9"/>
    <w:rPr>
      <w:b/>
      <w:bCs/>
      <w:smallCaps/>
      <w:color w:val="0F4761" w:themeColor="accent1" w:themeShade="BF"/>
      <w:spacing w:val="5"/>
    </w:rPr>
  </w:style>
  <w:style w:type="paragraph" w:styleId="TOCHeading">
    <w:name w:val="TOC Heading"/>
    <w:basedOn w:val="Heading1"/>
    <w:next w:val="Normal"/>
    <w:uiPriority w:val="39"/>
    <w:unhideWhenUsed/>
    <w:qFormat/>
    <w:rsid w:val="001767D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767DF"/>
    <w:pPr>
      <w:spacing w:after="100"/>
    </w:pPr>
  </w:style>
  <w:style w:type="paragraph" w:styleId="TOC2">
    <w:name w:val="toc 2"/>
    <w:basedOn w:val="Normal"/>
    <w:next w:val="Normal"/>
    <w:autoRedefine/>
    <w:uiPriority w:val="39"/>
    <w:unhideWhenUsed/>
    <w:rsid w:val="001767DF"/>
    <w:pPr>
      <w:spacing w:after="100"/>
      <w:ind w:left="220"/>
    </w:pPr>
  </w:style>
  <w:style w:type="character" w:styleId="Hyperlink">
    <w:name w:val="Hyperlink"/>
    <w:basedOn w:val="DefaultParagraphFont"/>
    <w:uiPriority w:val="99"/>
    <w:unhideWhenUsed/>
    <w:rsid w:val="001767D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5684A-9F39-4120-A634-A7D8561DD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2469</Words>
  <Characters>14720</Characters>
  <Application>Microsoft Office Word</Application>
  <DocSecurity>0</DocSecurity>
  <Lines>865</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Plesca</dc:creator>
  <cp:keywords/>
  <dc:description/>
  <cp:lastModifiedBy>David Plesca</cp:lastModifiedBy>
  <cp:revision>2</cp:revision>
  <dcterms:created xsi:type="dcterms:W3CDTF">2025-11-02T20:34:00Z</dcterms:created>
  <dcterms:modified xsi:type="dcterms:W3CDTF">2025-11-02T20:34:00Z</dcterms:modified>
</cp:coreProperties>
</file>