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Pr="000D78FF" w:rsidRDefault="00B152DF" w:rsidP="000D78FF">
      <w:pPr>
        <w:spacing w:line="360" w:lineRule="auto"/>
        <w:rPr>
          <w:rFonts w:ascii="Arial" w:hAnsi="Arial" w:cs="Arial"/>
          <w:sz w:val="22"/>
          <w:szCs w:val="22"/>
        </w:rPr>
      </w:pPr>
    </w:p>
    <w:p w14:paraId="4F99AB73" w14:textId="77777777" w:rsidR="00230935" w:rsidRPr="000D78FF" w:rsidRDefault="00230935" w:rsidP="000D78FF">
      <w:pPr>
        <w:spacing w:after="0" w:line="360" w:lineRule="auto"/>
        <w:jc w:val="both"/>
        <w:rPr>
          <w:rFonts w:ascii="Arial" w:hAnsi="Arial" w:cs="Arial"/>
          <w:sz w:val="22"/>
          <w:szCs w:val="22"/>
          <w:lang w:val="en-US"/>
        </w:rPr>
      </w:pPr>
    </w:p>
    <w:p w14:paraId="76F08238" w14:textId="77777777" w:rsidR="00230935" w:rsidRPr="000D78FF" w:rsidRDefault="00230935" w:rsidP="000D78FF">
      <w:pPr>
        <w:spacing w:after="0" w:line="360" w:lineRule="auto"/>
        <w:jc w:val="both"/>
        <w:rPr>
          <w:rFonts w:ascii="Arial" w:hAnsi="Arial" w:cs="Arial"/>
          <w:sz w:val="22"/>
          <w:szCs w:val="22"/>
          <w:lang w:val="en-US"/>
        </w:rPr>
      </w:pPr>
    </w:p>
    <w:p w14:paraId="21E6908B" w14:textId="555347A6" w:rsidR="0005771F" w:rsidRPr="000D78FF" w:rsidRDefault="0005771F" w:rsidP="000D78FF">
      <w:pPr>
        <w:spacing w:after="0" w:line="360" w:lineRule="auto"/>
        <w:jc w:val="center"/>
        <w:rPr>
          <w:rFonts w:ascii="Arial" w:hAnsi="Arial" w:cs="Arial"/>
          <w:b/>
          <w:bCs/>
          <w:sz w:val="22"/>
          <w:szCs w:val="22"/>
          <w:lang w:val="en-US"/>
        </w:rPr>
      </w:pPr>
      <w:r w:rsidRPr="000D78FF">
        <w:rPr>
          <w:rFonts w:ascii="Arial" w:hAnsi="Arial" w:cs="Arial"/>
          <w:b/>
          <w:bCs/>
          <w:sz w:val="22"/>
          <w:szCs w:val="22"/>
          <w:lang w:val="en-US"/>
        </w:rPr>
        <w:t>Module Title:</w:t>
      </w:r>
      <w:r w:rsidR="0035328C" w:rsidRPr="000D78FF">
        <w:rPr>
          <w:rFonts w:ascii="Arial" w:hAnsi="Arial" w:cs="Arial"/>
          <w:b/>
          <w:bCs/>
          <w:sz w:val="22"/>
          <w:szCs w:val="22"/>
          <w:lang w:val="en-US"/>
        </w:rPr>
        <w:t xml:space="preserve"> </w:t>
      </w:r>
      <w:r w:rsidRPr="000D78FF">
        <w:rPr>
          <w:rFonts w:ascii="Arial" w:hAnsi="Arial" w:cs="Arial"/>
          <w:b/>
          <w:bCs/>
          <w:sz w:val="22"/>
          <w:szCs w:val="22"/>
          <w:lang w:val="en-US"/>
        </w:rPr>
        <w:t>Problem Solving and Decision Making</w:t>
      </w:r>
    </w:p>
    <w:p w14:paraId="2543E3AA" w14:textId="77777777" w:rsidR="0005771F" w:rsidRPr="000D78FF" w:rsidRDefault="0005771F" w:rsidP="000D78FF">
      <w:pPr>
        <w:spacing w:line="360" w:lineRule="auto"/>
        <w:jc w:val="center"/>
        <w:rPr>
          <w:rFonts w:ascii="Arial" w:hAnsi="Arial" w:cs="Arial"/>
          <w:b/>
          <w:bCs/>
          <w:sz w:val="22"/>
          <w:szCs w:val="22"/>
          <w:lang w:val="en-US"/>
        </w:rPr>
      </w:pPr>
    </w:p>
    <w:p w14:paraId="09BB4C30" w14:textId="76193840" w:rsidR="00230935" w:rsidRPr="000D78FF" w:rsidRDefault="0005771F" w:rsidP="000D78FF">
      <w:pPr>
        <w:spacing w:after="0" w:line="360" w:lineRule="auto"/>
        <w:jc w:val="center"/>
        <w:rPr>
          <w:rFonts w:ascii="Arial" w:hAnsi="Arial" w:cs="Arial"/>
          <w:b/>
          <w:bCs/>
          <w:sz w:val="22"/>
          <w:szCs w:val="22"/>
          <w:lang w:val="en-US"/>
        </w:rPr>
      </w:pPr>
      <w:r w:rsidRPr="000D78FF">
        <w:rPr>
          <w:rFonts w:ascii="Arial" w:hAnsi="Arial" w:cs="Arial"/>
          <w:b/>
          <w:bCs/>
          <w:sz w:val="22"/>
          <w:szCs w:val="22"/>
          <w:lang w:val="en-US"/>
        </w:rPr>
        <w:t>Module Code:</w:t>
      </w:r>
      <w:r w:rsidR="0035328C" w:rsidRPr="000D78FF">
        <w:rPr>
          <w:rFonts w:ascii="Arial" w:hAnsi="Arial" w:cs="Arial"/>
          <w:b/>
          <w:bCs/>
          <w:sz w:val="22"/>
          <w:szCs w:val="22"/>
          <w:lang w:val="en-US"/>
        </w:rPr>
        <w:t xml:space="preserve"> </w:t>
      </w:r>
      <w:r w:rsidRPr="000D78FF">
        <w:rPr>
          <w:rFonts w:ascii="Arial" w:hAnsi="Arial" w:cs="Arial"/>
          <w:b/>
          <w:bCs/>
          <w:sz w:val="22"/>
          <w:szCs w:val="22"/>
          <w:lang w:val="en-US"/>
        </w:rPr>
        <w:t>LCLM 4004</w:t>
      </w:r>
    </w:p>
    <w:p w14:paraId="06214F07" w14:textId="77777777" w:rsidR="00230935" w:rsidRPr="000D78FF" w:rsidRDefault="00230935" w:rsidP="000D78FF">
      <w:pPr>
        <w:spacing w:after="0" w:line="360" w:lineRule="auto"/>
        <w:jc w:val="center"/>
        <w:rPr>
          <w:rFonts w:ascii="Arial" w:hAnsi="Arial" w:cs="Arial"/>
          <w:b/>
          <w:bCs/>
          <w:sz w:val="22"/>
          <w:szCs w:val="22"/>
          <w:lang w:val="en-US"/>
        </w:rPr>
      </w:pPr>
    </w:p>
    <w:p w14:paraId="613B7B52" w14:textId="4E6F6D3C" w:rsidR="0005771F" w:rsidRPr="000D78FF" w:rsidRDefault="00230935" w:rsidP="000D78FF">
      <w:pPr>
        <w:spacing w:after="0" w:line="360" w:lineRule="auto"/>
        <w:jc w:val="center"/>
        <w:rPr>
          <w:rFonts w:ascii="Arial" w:hAnsi="Arial" w:cs="Arial"/>
          <w:b/>
          <w:bCs/>
          <w:sz w:val="22"/>
          <w:szCs w:val="22"/>
          <w:lang w:val="en-US"/>
        </w:rPr>
      </w:pPr>
      <w:r w:rsidRPr="000D78FF">
        <w:rPr>
          <w:rFonts w:ascii="Arial" w:hAnsi="Arial" w:cs="Arial"/>
          <w:b/>
          <w:bCs/>
          <w:sz w:val="22"/>
          <w:szCs w:val="22"/>
          <w:lang w:val="en-US"/>
        </w:rPr>
        <w:t xml:space="preserve">Assessment: </w:t>
      </w:r>
      <w:r w:rsidR="0005771F" w:rsidRPr="000D78FF">
        <w:rPr>
          <w:rFonts w:ascii="Arial" w:hAnsi="Arial" w:cs="Arial"/>
          <w:b/>
          <w:bCs/>
          <w:sz w:val="22"/>
          <w:szCs w:val="22"/>
          <w:lang w:val="en-US"/>
        </w:rPr>
        <w:t>C</w:t>
      </w:r>
      <w:r w:rsidR="0035328C" w:rsidRPr="000D78FF">
        <w:rPr>
          <w:rFonts w:ascii="Arial" w:hAnsi="Arial" w:cs="Arial"/>
          <w:b/>
          <w:bCs/>
          <w:sz w:val="22"/>
          <w:szCs w:val="22"/>
          <w:lang w:val="en-US"/>
        </w:rPr>
        <w:t xml:space="preserve">omponent </w:t>
      </w:r>
      <w:r w:rsidR="0005771F" w:rsidRPr="000D78FF">
        <w:rPr>
          <w:rFonts w:ascii="Arial" w:hAnsi="Arial" w:cs="Arial"/>
          <w:b/>
          <w:bCs/>
          <w:sz w:val="22"/>
          <w:szCs w:val="22"/>
          <w:lang w:val="en-US"/>
        </w:rPr>
        <w:t>2</w:t>
      </w:r>
      <w:r w:rsidR="0035328C" w:rsidRPr="000D78FF">
        <w:rPr>
          <w:rFonts w:ascii="Arial" w:hAnsi="Arial" w:cs="Arial"/>
          <w:b/>
          <w:bCs/>
          <w:sz w:val="22"/>
          <w:szCs w:val="22"/>
          <w:lang w:val="en-US"/>
        </w:rPr>
        <w:t xml:space="preserve"> </w:t>
      </w:r>
      <w:r w:rsidR="000B4057" w:rsidRPr="000D78FF">
        <w:rPr>
          <w:rFonts w:ascii="Arial" w:hAnsi="Arial" w:cs="Arial"/>
          <w:b/>
          <w:bCs/>
          <w:sz w:val="22"/>
          <w:szCs w:val="22"/>
          <w:lang w:val="en-US"/>
        </w:rPr>
        <w:t>Report</w:t>
      </w:r>
    </w:p>
    <w:p w14:paraId="41F6DB18" w14:textId="77777777" w:rsidR="0005771F" w:rsidRPr="000D78FF" w:rsidRDefault="0005771F" w:rsidP="000D78FF">
      <w:pPr>
        <w:spacing w:line="360" w:lineRule="auto"/>
        <w:jc w:val="center"/>
        <w:rPr>
          <w:rFonts w:ascii="Arial" w:hAnsi="Arial" w:cs="Arial"/>
          <w:b/>
          <w:bCs/>
          <w:sz w:val="22"/>
          <w:szCs w:val="22"/>
          <w:lang w:val="en-US"/>
        </w:rPr>
      </w:pPr>
    </w:p>
    <w:p w14:paraId="36400D8C" w14:textId="1F9DAF94" w:rsidR="0005771F" w:rsidRPr="000D78FF" w:rsidRDefault="0005771F" w:rsidP="000D78FF">
      <w:pPr>
        <w:spacing w:line="360" w:lineRule="auto"/>
        <w:jc w:val="center"/>
        <w:rPr>
          <w:rFonts w:ascii="Arial" w:hAnsi="Arial" w:cs="Arial"/>
          <w:b/>
          <w:bCs/>
          <w:sz w:val="22"/>
          <w:szCs w:val="22"/>
          <w:lang w:val="en-US"/>
        </w:rPr>
      </w:pPr>
      <w:r w:rsidRPr="000D78FF">
        <w:rPr>
          <w:rFonts w:ascii="Arial" w:hAnsi="Arial" w:cs="Arial"/>
          <w:b/>
          <w:bCs/>
          <w:sz w:val="22"/>
          <w:szCs w:val="22"/>
          <w:lang w:val="en-US"/>
        </w:rPr>
        <w:t xml:space="preserve">Student Name: </w:t>
      </w:r>
      <w:r w:rsidR="000D78FF" w:rsidRPr="000D78FF">
        <w:rPr>
          <w:rFonts w:ascii="Arial" w:hAnsi="Arial" w:cs="Arial"/>
          <w:b/>
          <w:bCs/>
          <w:sz w:val="22"/>
          <w:szCs w:val="22"/>
          <w:lang w:val="en-US"/>
        </w:rPr>
        <w:t>Bilal Aslam</w:t>
      </w:r>
    </w:p>
    <w:p w14:paraId="525487EE" w14:textId="77777777" w:rsidR="0005771F" w:rsidRPr="000D78FF" w:rsidRDefault="0005771F" w:rsidP="000D78FF">
      <w:pPr>
        <w:spacing w:line="360" w:lineRule="auto"/>
        <w:jc w:val="center"/>
        <w:rPr>
          <w:rFonts w:ascii="Arial" w:hAnsi="Arial" w:cs="Arial"/>
          <w:b/>
          <w:bCs/>
          <w:sz w:val="22"/>
          <w:szCs w:val="22"/>
          <w:lang w:val="en-US"/>
        </w:rPr>
      </w:pPr>
    </w:p>
    <w:p w14:paraId="0FEF87A9" w14:textId="68F8BAF5" w:rsidR="0005771F" w:rsidRPr="000D78FF" w:rsidRDefault="0005771F" w:rsidP="000D78FF">
      <w:pPr>
        <w:spacing w:line="360" w:lineRule="auto"/>
        <w:jc w:val="center"/>
        <w:rPr>
          <w:rFonts w:ascii="Arial" w:hAnsi="Arial" w:cs="Arial"/>
          <w:b/>
          <w:bCs/>
          <w:sz w:val="22"/>
          <w:szCs w:val="22"/>
          <w:lang w:val="en-US"/>
        </w:rPr>
      </w:pPr>
      <w:r w:rsidRPr="000D78FF">
        <w:rPr>
          <w:rFonts w:ascii="Arial" w:hAnsi="Arial" w:cs="Arial"/>
          <w:b/>
          <w:bCs/>
          <w:sz w:val="22"/>
          <w:szCs w:val="22"/>
          <w:lang w:val="en-US"/>
        </w:rPr>
        <w:t>Student Number:</w:t>
      </w:r>
      <w:r w:rsidR="0035328C" w:rsidRPr="000D78FF">
        <w:rPr>
          <w:rFonts w:ascii="Arial" w:hAnsi="Arial" w:cs="Arial"/>
          <w:b/>
          <w:bCs/>
          <w:sz w:val="22"/>
          <w:szCs w:val="22"/>
          <w:lang w:val="en-US"/>
        </w:rPr>
        <w:t xml:space="preserve"> </w:t>
      </w:r>
      <w:r w:rsidR="000D78FF" w:rsidRPr="000D78FF">
        <w:rPr>
          <w:rFonts w:ascii="Arial" w:hAnsi="Arial" w:cs="Arial"/>
          <w:b/>
          <w:bCs/>
          <w:sz w:val="22"/>
          <w:szCs w:val="22"/>
          <w:lang w:val="en-US"/>
        </w:rPr>
        <w:t>2505193</w:t>
      </w:r>
    </w:p>
    <w:p w14:paraId="73341BD5" w14:textId="77777777" w:rsidR="0005771F" w:rsidRPr="000D78FF" w:rsidRDefault="0005771F" w:rsidP="000D78FF">
      <w:pPr>
        <w:spacing w:line="360" w:lineRule="auto"/>
        <w:jc w:val="center"/>
        <w:rPr>
          <w:rFonts w:ascii="Arial" w:hAnsi="Arial" w:cs="Arial"/>
          <w:b/>
          <w:bCs/>
          <w:sz w:val="22"/>
          <w:szCs w:val="22"/>
          <w:lang w:val="en-US"/>
        </w:rPr>
      </w:pPr>
    </w:p>
    <w:p w14:paraId="311CB87C" w14:textId="572D7911" w:rsidR="0005771F" w:rsidRPr="000D78FF" w:rsidRDefault="0005771F" w:rsidP="000D78FF">
      <w:pPr>
        <w:spacing w:line="360" w:lineRule="auto"/>
        <w:jc w:val="center"/>
        <w:rPr>
          <w:rFonts w:ascii="Arial" w:hAnsi="Arial" w:cs="Arial"/>
          <w:b/>
          <w:bCs/>
          <w:color w:val="1D2125"/>
          <w:sz w:val="22"/>
          <w:szCs w:val="22"/>
          <w:shd w:val="clear" w:color="auto" w:fill="FFFFFF"/>
        </w:rPr>
      </w:pPr>
      <w:r w:rsidRPr="000D78FF">
        <w:rPr>
          <w:rFonts w:ascii="Arial" w:hAnsi="Arial" w:cs="Arial"/>
          <w:b/>
          <w:bCs/>
          <w:sz w:val="22"/>
          <w:szCs w:val="22"/>
          <w:lang w:val="en-US"/>
        </w:rPr>
        <w:t>Lecturer’s Name:</w:t>
      </w:r>
      <w:r w:rsidR="0035328C" w:rsidRPr="000D78FF">
        <w:rPr>
          <w:rFonts w:ascii="Arial" w:hAnsi="Arial" w:cs="Arial"/>
          <w:b/>
          <w:bCs/>
          <w:sz w:val="22"/>
          <w:szCs w:val="22"/>
          <w:lang w:val="en-US"/>
        </w:rPr>
        <w:t xml:space="preserve"> </w:t>
      </w:r>
      <w:r w:rsidR="00540A5E">
        <w:rPr>
          <w:rFonts w:ascii="Arial" w:hAnsi="Arial" w:cs="Arial"/>
          <w:b/>
          <w:bCs/>
          <w:color w:val="1D2125"/>
          <w:sz w:val="22"/>
          <w:szCs w:val="22"/>
          <w:shd w:val="clear" w:color="auto" w:fill="FFFFFF"/>
        </w:rPr>
        <w:t xml:space="preserve">CHIJIOKE UBA </w:t>
      </w:r>
    </w:p>
    <w:p w14:paraId="06919ADC" w14:textId="77777777" w:rsidR="00394A9D" w:rsidRPr="000D78FF" w:rsidRDefault="00394A9D" w:rsidP="000D78FF">
      <w:pPr>
        <w:spacing w:line="360" w:lineRule="auto"/>
        <w:jc w:val="both"/>
        <w:rPr>
          <w:rFonts w:ascii="Arial" w:hAnsi="Arial" w:cs="Arial"/>
          <w:color w:val="1D2125"/>
          <w:sz w:val="22"/>
          <w:szCs w:val="22"/>
          <w:shd w:val="clear" w:color="auto" w:fill="FFFFFF"/>
        </w:rPr>
      </w:pPr>
    </w:p>
    <w:p w14:paraId="5149AA82" w14:textId="77777777" w:rsidR="00394A9D" w:rsidRPr="000D78FF" w:rsidRDefault="00394A9D" w:rsidP="000D78FF">
      <w:pPr>
        <w:spacing w:line="360" w:lineRule="auto"/>
        <w:jc w:val="both"/>
        <w:rPr>
          <w:rFonts w:ascii="Arial" w:hAnsi="Arial" w:cs="Arial"/>
          <w:color w:val="1D2125"/>
          <w:sz w:val="22"/>
          <w:szCs w:val="22"/>
          <w:shd w:val="clear" w:color="auto" w:fill="FFFFFF"/>
        </w:rPr>
      </w:pPr>
    </w:p>
    <w:p w14:paraId="4E011622" w14:textId="77777777" w:rsidR="00394A9D" w:rsidRPr="000D78FF" w:rsidRDefault="00394A9D" w:rsidP="000D78FF">
      <w:pPr>
        <w:spacing w:line="360" w:lineRule="auto"/>
        <w:jc w:val="both"/>
        <w:rPr>
          <w:rFonts w:ascii="Arial" w:hAnsi="Arial" w:cs="Arial"/>
          <w:color w:val="1D2125"/>
          <w:sz w:val="22"/>
          <w:szCs w:val="22"/>
          <w:shd w:val="clear" w:color="auto" w:fill="FFFFFF"/>
        </w:rPr>
      </w:pPr>
    </w:p>
    <w:p w14:paraId="0F138B32" w14:textId="77777777" w:rsidR="00394A9D" w:rsidRPr="000D78FF" w:rsidRDefault="00394A9D" w:rsidP="000D78FF">
      <w:pPr>
        <w:spacing w:line="360" w:lineRule="auto"/>
        <w:jc w:val="both"/>
        <w:rPr>
          <w:rFonts w:ascii="Arial" w:hAnsi="Arial" w:cs="Arial"/>
          <w:color w:val="1D2125"/>
          <w:sz w:val="22"/>
          <w:szCs w:val="22"/>
          <w:shd w:val="clear" w:color="auto" w:fill="FFFFFF"/>
        </w:rPr>
      </w:pPr>
    </w:p>
    <w:p w14:paraId="680648C7" w14:textId="77777777" w:rsidR="00394A9D" w:rsidRPr="000D78FF" w:rsidRDefault="00394A9D" w:rsidP="000D78FF">
      <w:pPr>
        <w:spacing w:line="360" w:lineRule="auto"/>
        <w:jc w:val="both"/>
        <w:rPr>
          <w:rFonts w:ascii="Arial" w:hAnsi="Arial" w:cs="Arial"/>
          <w:color w:val="1D2125"/>
          <w:sz w:val="22"/>
          <w:szCs w:val="22"/>
          <w:shd w:val="clear" w:color="auto" w:fill="FFFFFF"/>
        </w:rPr>
      </w:pPr>
    </w:p>
    <w:p w14:paraId="7865A2E2" w14:textId="77777777" w:rsidR="009E2E03" w:rsidRPr="000D78FF" w:rsidRDefault="009E2E03" w:rsidP="000D78FF">
      <w:pPr>
        <w:spacing w:line="360" w:lineRule="auto"/>
        <w:jc w:val="center"/>
        <w:rPr>
          <w:rFonts w:ascii="Arial" w:hAnsi="Arial" w:cs="Arial"/>
          <w:color w:val="1D2125"/>
          <w:sz w:val="22"/>
          <w:szCs w:val="22"/>
          <w:shd w:val="clear" w:color="auto" w:fill="FFFFFF"/>
        </w:rPr>
      </w:pPr>
    </w:p>
    <w:p w14:paraId="284386B3" w14:textId="77777777" w:rsidR="000D78FF" w:rsidRDefault="000D78FF" w:rsidP="000D78FF">
      <w:pPr>
        <w:spacing w:after="120" w:line="360" w:lineRule="auto"/>
        <w:jc w:val="center"/>
        <w:rPr>
          <w:rFonts w:ascii="Arial" w:hAnsi="Arial" w:cs="Arial"/>
          <w:b/>
          <w:bCs/>
          <w:sz w:val="22"/>
          <w:szCs w:val="22"/>
          <w:u w:val="single"/>
          <w:lang w:val="en-US"/>
        </w:rPr>
      </w:pPr>
    </w:p>
    <w:p w14:paraId="4AAAA3FF" w14:textId="77777777" w:rsidR="000D78FF" w:rsidRDefault="000D78FF" w:rsidP="000D78FF">
      <w:pPr>
        <w:spacing w:after="120" w:line="360" w:lineRule="auto"/>
        <w:jc w:val="center"/>
        <w:rPr>
          <w:rFonts w:ascii="Arial" w:hAnsi="Arial" w:cs="Arial"/>
          <w:b/>
          <w:bCs/>
          <w:sz w:val="22"/>
          <w:szCs w:val="22"/>
          <w:u w:val="single"/>
          <w:lang w:val="en-US"/>
        </w:rPr>
      </w:pPr>
    </w:p>
    <w:p w14:paraId="483A668B" w14:textId="77777777" w:rsidR="000D78FF" w:rsidRDefault="000D78FF" w:rsidP="000D78FF">
      <w:pPr>
        <w:spacing w:after="120" w:line="360" w:lineRule="auto"/>
        <w:jc w:val="center"/>
        <w:rPr>
          <w:rFonts w:ascii="Arial" w:hAnsi="Arial" w:cs="Arial"/>
          <w:b/>
          <w:bCs/>
          <w:sz w:val="22"/>
          <w:szCs w:val="22"/>
          <w:u w:val="single"/>
          <w:lang w:val="en-US"/>
        </w:rPr>
      </w:pPr>
    </w:p>
    <w:p w14:paraId="64EA2E8C" w14:textId="77777777" w:rsidR="000D78FF" w:rsidRDefault="000D78FF" w:rsidP="000D78FF">
      <w:pPr>
        <w:spacing w:after="120" w:line="360" w:lineRule="auto"/>
        <w:jc w:val="center"/>
        <w:rPr>
          <w:rFonts w:ascii="Arial" w:hAnsi="Arial" w:cs="Arial"/>
          <w:b/>
          <w:bCs/>
          <w:sz w:val="22"/>
          <w:szCs w:val="22"/>
          <w:u w:val="single"/>
          <w:lang w:val="en-US"/>
        </w:rPr>
      </w:pPr>
    </w:p>
    <w:p w14:paraId="71F69612" w14:textId="77777777" w:rsidR="000D78FF" w:rsidRDefault="000D78FF" w:rsidP="000D78FF">
      <w:pPr>
        <w:spacing w:after="120" w:line="360" w:lineRule="auto"/>
        <w:jc w:val="center"/>
        <w:rPr>
          <w:rFonts w:ascii="Arial" w:hAnsi="Arial" w:cs="Arial"/>
          <w:b/>
          <w:bCs/>
          <w:sz w:val="22"/>
          <w:szCs w:val="22"/>
          <w:u w:val="single"/>
          <w:lang w:val="en-US"/>
        </w:rPr>
      </w:pPr>
    </w:p>
    <w:p w14:paraId="3352956A" w14:textId="77777777" w:rsidR="000D78FF" w:rsidRDefault="000D78FF" w:rsidP="000D78FF">
      <w:pPr>
        <w:spacing w:after="120" w:line="360" w:lineRule="auto"/>
        <w:jc w:val="center"/>
        <w:rPr>
          <w:rFonts w:ascii="Arial" w:hAnsi="Arial" w:cs="Arial"/>
          <w:b/>
          <w:bCs/>
          <w:sz w:val="22"/>
          <w:szCs w:val="22"/>
          <w:u w:val="single"/>
          <w:lang w:val="en-US"/>
        </w:rPr>
      </w:pPr>
    </w:p>
    <w:p w14:paraId="23427F6F" w14:textId="77777777" w:rsidR="000D78FF" w:rsidRDefault="000D78FF" w:rsidP="000D78FF">
      <w:pPr>
        <w:spacing w:after="120" w:line="360" w:lineRule="auto"/>
        <w:jc w:val="center"/>
        <w:rPr>
          <w:rFonts w:ascii="Arial" w:hAnsi="Arial" w:cs="Arial"/>
          <w:b/>
          <w:bCs/>
          <w:sz w:val="22"/>
          <w:szCs w:val="22"/>
          <w:u w:val="single"/>
          <w:lang w:val="en-US"/>
        </w:rPr>
      </w:pPr>
    </w:p>
    <w:p w14:paraId="1C517D48" w14:textId="77777777" w:rsidR="000D78FF" w:rsidRDefault="000D78FF" w:rsidP="000D78FF">
      <w:pPr>
        <w:spacing w:after="120" w:line="360" w:lineRule="auto"/>
        <w:jc w:val="center"/>
        <w:rPr>
          <w:rFonts w:ascii="Arial" w:hAnsi="Arial" w:cs="Arial"/>
          <w:b/>
          <w:bCs/>
          <w:sz w:val="22"/>
          <w:szCs w:val="22"/>
          <w:u w:val="single"/>
          <w:lang w:val="en-US"/>
        </w:rPr>
      </w:pPr>
    </w:p>
    <w:p w14:paraId="2C78E067" w14:textId="2571DDAA" w:rsidR="009E2E03" w:rsidRPr="000D78FF" w:rsidRDefault="009E2E03" w:rsidP="000D78FF">
      <w:pPr>
        <w:spacing w:after="120" w:line="360" w:lineRule="auto"/>
        <w:jc w:val="center"/>
        <w:rPr>
          <w:rFonts w:ascii="Arial" w:hAnsi="Arial" w:cs="Arial"/>
          <w:color w:val="1D2125"/>
          <w:sz w:val="22"/>
          <w:szCs w:val="22"/>
          <w:shd w:val="clear" w:color="auto" w:fill="FFFFFF"/>
        </w:rPr>
      </w:pPr>
      <w:r w:rsidRPr="000D78FF">
        <w:rPr>
          <w:rFonts w:ascii="Arial" w:hAnsi="Arial" w:cs="Arial"/>
          <w:b/>
          <w:bCs/>
          <w:sz w:val="22"/>
          <w:szCs w:val="22"/>
          <w:u w:val="single"/>
          <w:lang w:val="en-US"/>
        </w:rPr>
        <w:lastRenderedPageBreak/>
        <w:t>Table of Contents</w:t>
      </w:r>
    </w:p>
    <w:p w14:paraId="3445A3CA" w14:textId="77777777" w:rsidR="009E2E03" w:rsidRPr="000D78FF" w:rsidRDefault="009E2E03" w:rsidP="000D78FF">
      <w:pPr>
        <w:spacing w:after="120" w:line="360" w:lineRule="auto"/>
        <w:jc w:val="both"/>
        <w:rPr>
          <w:rFonts w:ascii="Arial" w:hAnsi="Arial" w:cs="Arial"/>
          <w:sz w:val="22"/>
          <w:szCs w:val="22"/>
          <w:lang w:val="en-US"/>
        </w:rPr>
      </w:pPr>
    </w:p>
    <w:p w14:paraId="6EA94416" w14:textId="77777777" w:rsidR="009E2E03" w:rsidRPr="000D78FF" w:rsidRDefault="009E2E03" w:rsidP="000D78FF">
      <w:pPr>
        <w:spacing w:after="120" w:line="360" w:lineRule="auto"/>
        <w:jc w:val="both"/>
        <w:rPr>
          <w:rFonts w:ascii="Arial" w:hAnsi="Arial" w:cs="Arial"/>
          <w:sz w:val="22"/>
          <w:szCs w:val="22"/>
          <w:lang w:val="en-US"/>
        </w:rPr>
      </w:pPr>
      <w:r w:rsidRPr="000D78FF">
        <w:rPr>
          <w:rFonts w:ascii="Arial" w:hAnsi="Arial" w:cs="Arial"/>
          <w:b/>
          <w:bCs/>
          <w:sz w:val="22"/>
          <w:szCs w:val="22"/>
          <w:u w:val="single"/>
          <w:lang w:val="en-US"/>
        </w:rPr>
        <w:t>Contents</w:t>
      </w:r>
      <w:r w:rsidRPr="000D78FF">
        <w:rPr>
          <w:rFonts w:ascii="Arial" w:hAnsi="Arial" w:cs="Arial"/>
          <w:sz w:val="22"/>
          <w:szCs w:val="22"/>
          <w:lang w:val="en-US"/>
        </w:rPr>
        <w:t xml:space="preserve">                              </w:t>
      </w:r>
      <w:r w:rsidRPr="000D78FF">
        <w:rPr>
          <w:rFonts w:ascii="Arial" w:hAnsi="Arial" w:cs="Arial"/>
          <w:sz w:val="22"/>
          <w:szCs w:val="22"/>
          <w:lang w:val="en-US"/>
        </w:rPr>
        <w:tab/>
      </w:r>
      <w:r w:rsidRPr="000D78FF">
        <w:rPr>
          <w:rFonts w:ascii="Arial" w:hAnsi="Arial" w:cs="Arial"/>
          <w:sz w:val="22"/>
          <w:szCs w:val="22"/>
          <w:lang w:val="en-US"/>
        </w:rPr>
        <w:tab/>
      </w:r>
      <w:r w:rsidRPr="000D78FF">
        <w:rPr>
          <w:rFonts w:ascii="Arial" w:hAnsi="Arial" w:cs="Arial"/>
          <w:sz w:val="22"/>
          <w:szCs w:val="22"/>
          <w:lang w:val="en-US"/>
        </w:rPr>
        <w:tab/>
        <w:t xml:space="preserve">    </w:t>
      </w:r>
      <w:r w:rsidRPr="000D78FF">
        <w:rPr>
          <w:rFonts w:ascii="Arial" w:hAnsi="Arial" w:cs="Arial"/>
          <w:b/>
          <w:bCs/>
          <w:sz w:val="22"/>
          <w:szCs w:val="22"/>
          <w:u w:val="single"/>
          <w:lang w:val="en-US"/>
        </w:rPr>
        <w:t>Page Number</w:t>
      </w:r>
    </w:p>
    <w:p w14:paraId="6EA5F9AC" w14:textId="77777777" w:rsidR="009E2E03" w:rsidRPr="000D78FF" w:rsidRDefault="009E2E03" w:rsidP="000D78FF">
      <w:pPr>
        <w:spacing w:after="120" w:line="360" w:lineRule="auto"/>
        <w:rPr>
          <w:rFonts w:ascii="Arial" w:hAnsi="Arial" w:cs="Arial"/>
          <w:sz w:val="22"/>
          <w:szCs w:val="22"/>
        </w:rPr>
      </w:pPr>
    </w:p>
    <w:p w14:paraId="70683B16" w14:textId="77777777" w:rsidR="009E2E03" w:rsidRPr="000D78FF" w:rsidRDefault="009E2E03" w:rsidP="000D78FF">
      <w:pPr>
        <w:spacing w:after="120" w:line="360" w:lineRule="auto"/>
        <w:rPr>
          <w:rFonts w:ascii="Arial" w:hAnsi="Arial" w:cs="Arial"/>
          <w:sz w:val="22"/>
          <w:szCs w:val="22"/>
        </w:rPr>
      </w:pPr>
      <w:r w:rsidRPr="000D78FF">
        <w:rPr>
          <w:rFonts w:ascii="Arial" w:hAnsi="Arial" w:cs="Arial"/>
          <w:sz w:val="22"/>
          <w:szCs w:val="22"/>
        </w:rPr>
        <w:t xml:space="preserve">Task 1: </w:t>
      </w:r>
      <w:r w:rsidRPr="000D78FF">
        <w:rPr>
          <w:rFonts w:ascii="Arial" w:hAnsi="Arial" w:cs="Arial"/>
          <w:sz w:val="22"/>
          <w:szCs w:val="22"/>
        </w:rPr>
        <w:tab/>
        <w:t>Overview of Case-study</w:t>
      </w:r>
      <w:r w:rsidRPr="000D78FF">
        <w:rPr>
          <w:rFonts w:ascii="Arial" w:hAnsi="Arial" w:cs="Arial"/>
          <w:sz w:val="22"/>
          <w:szCs w:val="22"/>
        </w:rPr>
        <w:tab/>
      </w:r>
      <w:r w:rsidRPr="000D78FF">
        <w:rPr>
          <w:rFonts w:ascii="Arial" w:hAnsi="Arial" w:cs="Arial"/>
          <w:sz w:val="22"/>
          <w:szCs w:val="22"/>
        </w:rPr>
        <w:tab/>
      </w:r>
      <w:r w:rsidRPr="000D78FF">
        <w:rPr>
          <w:rFonts w:ascii="Arial" w:hAnsi="Arial" w:cs="Arial"/>
          <w:sz w:val="22"/>
          <w:szCs w:val="22"/>
        </w:rPr>
        <w:tab/>
      </w:r>
      <w:r w:rsidRPr="000D78FF">
        <w:rPr>
          <w:rFonts w:ascii="Arial" w:hAnsi="Arial" w:cs="Arial"/>
          <w:sz w:val="22"/>
          <w:szCs w:val="22"/>
        </w:rPr>
        <w:tab/>
      </w:r>
      <w:r w:rsidRPr="000D78FF">
        <w:rPr>
          <w:rFonts w:ascii="Arial" w:hAnsi="Arial" w:cs="Arial"/>
          <w:sz w:val="22"/>
          <w:szCs w:val="22"/>
        </w:rPr>
        <w:tab/>
      </w:r>
      <w:r w:rsidRPr="000D78FF">
        <w:rPr>
          <w:rFonts w:ascii="Arial" w:hAnsi="Arial" w:cs="Arial"/>
          <w:sz w:val="22"/>
          <w:szCs w:val="22"/>
        </w:rPr>
        <w:tab/>
      </w:r>
      <w:r w:rsidRPr="000D78FF">
        <w:rPr>
          <w:rFonts w:ascii="Arial" w:hAnsi="Arial" w:cs="Arial"/>
          <w:sz w:val="22"/>
          <w:szCs w:val="22"/>
        </w:rPr>
        <w:tab/>
        <w:t>3</w:t>
      </w:r>
    </w:p>
    <w:p w14:paraId="69AFA1B7" w14:textId="77777777" w:rsidR="009E2E03" w:rsidRPr="000D78FF" w:rsidRDefault="009E2E03" w:rsidP="000D78FF">
      <w:pPr>
        <w:keepNext/>
        <w:keepLines/>
        <w:spacing w:before="360" w:after="80" w:line="360" w:lineRule="auto"/>
        <w:outlineLvl w:val="0"/>
        <w:rPr>
          <w:rFonts w:ascii="Arial" w:eastAsiaTheme="majorEastAsia" w:hAnsi="Arial" w:cs="Arial"/>
          <w:sz w:val="22"/>
          <w:szCs w:val="22"/>
          <w:lang w:val="en-US"/>
        </w:rPr>
      </w:pPr>
      <w:r w:rsidRPr="000D78FF">
        <w:rPr>
          <w:rFonts w:ascii="Arial" w:eastAsiaTheme="majorEastAsia" w:hAnsi="Arial" w:cs="Arial"/>
          <w:sz w:val="22"/>
          <w:szCs w:val="22"/>
          <w:lang w:val="en-US"/>
        </w:rPr>
        <w:t>Task 2:</w:t>
      </w:r>
      <w:r w:rsidRPr="000D78FF">
        <w:rPr>
          <w:rFonts w:ascii="Arial" w:eastAsiaTheme="majorEastAsia" w:hAnsi="Arial" w:cs="Arial"/>
          <w:sz w:val="22"/>
          <w:szCs w:val="22"/>
          <w:lang w:val="en-US"/>
        </w:rPr>
        <w:tab/>
        <w:t xml:space="preserve">Two proposed solutions </w:t>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t>3</w:t>
      </w:r>
    </w:p>
    <w:p w14:paraId="3CCEAE2D" w14:textId="15080B2B" w:rsidR="009E2E03" w:rsidRPr="000D78FF" w:rsidRDefault="009E2E03" w:rsidP="000D78FF">
      <w:pPr>
        <w:keepNext/>
        <w:keepLines/>
        <w:spacing w:before="360" w:after="80" w:line="360" w:lineRule="auto"/>
        <w:outlineLvl w:val="0"/>
        <w:rPr>
          <w:rFonts w:ascii="Arial" w:eastAsiaTheme="majorEastAsia" w:hAnsi="Arial" w:cs="Arial"/>
          <w:sz w:val="22"/>
          <w:szCs w:val="22"/>
          <w:lang w:val="en-US"/>
        </w:rPr>
      </w:pPr>
      <w:r w:rsidRPr="000D78FF">
        <w:rPr>
          <w:rFonts w:ascii="Arial" w:eastAsiaTheme="majorEastAsia" w:hAnsi="Arial" w:cs="Arial"/>
          <w:sz w:val="22"/>
          <w:szCs w:val="22"/>
          <w:lang w:val="en-US"/>
        </w:rPr>
        <w:t xml:space="preserve">Task 3b): </w:t>
      </w:r>
      <w:r w:rsidRPr="000D78FF">
        <w:rPr>
          <w:rFonts w:ascii="Arial" w:eastAsiaTheme="majorEastAsia" w:hAnsi="Arial" w:cs="Arial"/>
          <w:sz w:val="22"/>
          <w:szCs w:val="22"/>
          <w:lang w:val="en-US"/>
        </w:rPr>
        <w:tab/>
        <w:t>Evaluation Results and Justifications</w:t>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0075484F">
        <w:rPr>
          <w:rFonts w:ascii="Arial" w:eastAsiaTheme="majorEastAsia" w:hAnsi="Arial" w:cs="Arial"/>
          <w:sz w:val="22"/>
          <w:szCs w:val="22"/>
          <w:lang w:val="en-US"/>
        </w:rPr>
        <w:t>4</w:t>
      </w:r>
    </w:p>
    <w:p w14:paraId="020B8744" w14:textId="4A1B61B9" w:rsidR="009E2E03" w:rsidRPr="000D78FF" w:rsidRDefault="009E2E03" w:rsidP="000D78FF">
      <w:pPr>
        <w:keepNext/>
        <w:keepLines/>
        <w:spacing w:before="360" w:after="80" w:line="360" w:lineRule="auto"/>
        <w:outlineLvl w:val="0"/>
        <w:rPr>
          <w:rFonts w:ascii="Arial" w:eastAsiaTheme="majorEastAsia" w:hAnsi="Arial" w:cs="Arial"/>
          <w:sz w:val="22"/>
          <w:szCs w:val="22"/>
        </w:rPr>
      </w:pPr>
      <w:r w:rsidRPr="000D78FF">
        <w:rPr>
          <w:rFonts w:ascii="Arial" w:eastAsiaTheme="majorEastAsia" w:hAnsi="Arial" w:cs="Arial"/>
          <w:sz w:val="22"/>
          <w:szCs w:val="22"/>
          <w:lang w:val="en-US"/>
        </w:rPr>
        <w:t xml:space="preserve">Task 4b): </w:t>
      </w:r>
      <w:r w:rsidRPr="000D78FF">
        <w:rPr>
          <w:rFonts w:ascii="Arial" w:eastAsiaTheme="majorEastAsia" w:hAnsi="Arial" w:cs="Arial"/>
          <w:sz w:val="22"/>
          <w:szCs w:val="22"/>
          <w:lang w:val="en-US"/>
        </w:rPr>
        <w:tab/>
        <w:t xml:space="preserve">Risk Analysis Results and Justifications </w:t>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Pr="000D78FF">
        <w:rPr>
          <w:rFonts w:ascii="Arial" w:eastAsiaTheme="majorEastAsia" w:hAnsi="Arial" w:cs="Arial"/>
          <w:sz w:val="22"/>
          <w:szCs w:val="22"/>
          <w:lang w:val="en-US"/>
        </w:rPr>
        <w:tab/>
      </w:r>
      <w:r w:rsidR="00B64CDF" w:rsidRPr="000D78FF">
        <w:rPr>
          <w:rFonts w:ascii="Arial" w:eastAsiaTheme="majorEastAsia" w:hAnsi="Arial" w:cs="Arial"/>
          <w:sz w:val="22"/>
          <w:szCs w:val="22"/>
          <w:lang w:val="en-US"/>
        </w:rPr>
        <w:t>4</w:t>
      </w:r>
    </w:p>
    <w:p w14:paraId="2FE5FE86" w14:textId="701B0E73" w:rsidR="009E2E03" w:rsidRPr="000D78FF" w:rsidRDefault="009E2E03" w:rsidP="000D78FF">
      <w:pPr>
        <w:keepNext/>
        <w:keepLines/>
        <w:spacing w:before="360" w:after="80" w:line="360" w:lineRule="auto"/>
        <w:outlineLvl w:val="0"/>
        <w:rPr>
          <w:rFonts w:ascii="Arial" w:eastAsiaTheme="majorEastAsia" w:hAnsi="Arial" w:cs="Arial"/>
          <w:color w:val="0F4761" w:themeColor="accent1" w:themeShade="BF"/>
          <w:sz w:val="22"/>
          <w:szCs w:val="22"/>
        </w:rPr>
      </w:pPr>
      <w:r w:rsidRPr="000D78FF">
        <w:rPr>
          <w:rFonts w:ascii="Arial" w:eastAsiaTheme="majorEastAsia" w:hAnsi="Arial" w:cs="Arial"/>
          <w:sz w:val="22"/>
          <w:szCs w:val="22"/>
        </w:rPr>
        <w:t xml:space="preserve">Task 5b): </w:t>
      </w:r>
      <w:r w:rsidRPr="000D78FF">
        <w:rPr>
          <w:rFonts w:ascii="Arial" w:eastAsiaTheme="majorEastAsia" w:hAnsi="Arial" w:cs="Arial"/>
          <w:sz w:val="22"/>
          <w:szCs w:val="22"/>
        </w:rPr>
        <w:tab/>
        <w:t>Justifications for the Implementation Plan</w:t>
      </w:r>
      <w:r w:rsidRPr="000D78FF">
        <w:rPr>
          <w:rFonts w:ascii="Arial" w:eastAsiaTheme="majorEastAsia" w:hAnsi="Arial" w:cs="Arial"/>
          <w:color w:val="0F4761" w:themeColor="accent1" w:themeShade="BF"/>
          <w:sz w:val="22"/>
          <w:szCs w:val="22"/>
        </w:rPr>
        <w:tab/>
      </w:r>
      <w:r w:rsidRPr="000D78FF">
        <w:rPr>
          <w:rFonts w:ascii="Arial" w:eastAsiaTheme="majorEastAsia" w:hAnsi="Arial" w:cs="Arial"/>
          <w:color w:val="0F4761" w:themeColor="accent1" w:themeShade="BF"/>
          <w:sz w:val="22"/>
          <w:szCs w:val="22"/>
        </w:rPr>
        <w:tab/>
      </w:r>
      <w:r w:rsidRPr="000D78FF">
        <w:rPr>
          <w:rFonts w:ascii="Arial" w:eastAsiaTheme="majorEastAsia" w:hAnsi="Arial" w:cs="Arial"/>
          <w:color w:val="0F4761" w:themeColor="accent1" w:themeShade="BF"/>
          <w:sz w:val="22"/>
          <w:szCs w:val="22"/>
        </w:rPr>
        <w:tab/>
      </w:r>
      <w:r w:rsidRPr="000D78FF">
        <w:rPr>
          <w:rFonts w:ascii="Arial" w:eastAsiaTheme="majorEastAsia" w:hAnsi="Arial" w:cs="Arial"/>
          <w:color w:val="0F4761" w:themeColor="accent1" w:themeShade="BF"/>
          <w:sz w:val="22"/>
          <w:szCs w:val="22"/>
        </w:rPr>
        <w:tab/>
      </w:r>
      <w:r w:rsidR="0075484F">
        <w:rPr>
          <w:rFonts w:ascii="Arial" w:eastAsiaTheme="majorEastAsia" w:hAnsi="Arial" w:cs="Arial"/>
          <w:color w:val="0F4761" w:themeColor="accent1" w:themeShade="BF"/>
          <w:sz w:val="22"/>
          <w:szCs w:val="22"/>
        </w:rPr>
        <w:t>5</w:t>
      </w:r>
    </w:p>
    <w:p w14:paraId="4104A0D4" w14:textId="62C8D8D3" w:rsidR="009E2E03" w:rsidRPr="000D78FF" w:rsidRDefault="009E2E03" w:rsidP="000D78FF">
      <w:pPr>
        <w:keepNext/>
        <w:keepLines/>
        <w:spacing w:before="360" w:after="80" w:line="360" w:lineRule="auto"/>
        <w:outlineLvl w:val="0"/>
        <w:rPr>
          <w:rFonts w:ascii="Arial" w:eastAsiaTheme="majorEastAsia" w:hAnsi="Arial" w:cs="Arial"/>
          <w:sz w:val="22"/>
          <w:szCs w:val="22"/>
        </w:rPr>
      </w:pPr>
      <w:r w:rsidRPr="000D78FF">
        <w:rPr>
          <w:rFonts w:ascii="Arial" w:eastAsiaTheme="majorEastAsia" w:hAnsi="Arial" w:cs="Arial"/>
          <w:sz w:val="22"/>
          <w:szCs w:val="22"/>
        </w:rPr>
        <w:t xml:space="preserve">Task 6b): </w:t>
      </w:r>
      <w:r w:rsidRPr="000D78FF">
        <w:rPr>
          <w:rFonts w:ascii="Arial" w:eastAsiaTheme="majorEastAsia" w:hAnsi="Arial" w:cs="Arial"/>
          <w:sz w:val="22"/>
          <w:szCs w:val="22"/>
        </w:rPr>
        <w:tab/>
        <w:t>Justifications for the KPI and SMART objectives</w:t>
      </w:r>
      <w:r w:rsidRPr="000D78FF">
        <w:rPr>
          <w:rFonts w:ascii="Arial" w:eastAsiaTheme="majorEastAsia" w:hAnsi="Arial" w:cs="Arial"/>
          <w:sz w:val="22"/>
          <w:szCs w:val="22"/>
        </w:rPr>
        <w:tab/>
      </w:r>
      <w:r w:rsidRPr="000D78FF">
        <w:rPr>
          <w:rFonts w:ascii="Arial" w:eastAsiaTheme="majorEastAsia" w:hAnsi="Arial" w:cs="Arial"/>
          <w:sz w:val="22"/>
          <w:szCs w:val="22"/>
        </w:rPr>
        <w:tab/>
      </w:r>
      <w:r w:rsidRPr="000D78FF">
        <w:rPr>
          <w:rFonts w:ascii="Arial" w:eastAsiaTheme="majorEastAsia" w:hAnsi="Arial" w:cs="Arial"/>
          <w:sz w:val="22"/>
          <w:szCs w:val="22"/>
        </w:rPr>
        <w:tab/>
      </w:r>
      <w:r w:rsidR="0075484F">
        <w:rPr>
          <w:rFonts w:ascii="Arial" w:eastAsiaTheme="majorEastAsia" w:hAnsi="Arial" w:cs="Arial"/>
          <w:sz w:val="22"/>
          <w:szCs w:val="22"/>
        </w:rPr>
        <w:t>5</w:t>
      </w:r>
    </w:p>
    <w:p w14:paraId="699ABCAE" w14:textId="303B4B80" w:rsidR="009E2E03" w:rsidRPr="000D78FF" w:rsidRDefault="009E2E03" w:rsidP="000D78FF">
      <w:pPr>
        <w:keepNext/>
        <w:keepLines/>
        <w:spacing w:before="360" w:after="80" w:line="360" w:lineRule="auto"/>
        <w:outlineLvl w:val="0"/>
        <w:rPr>
          <w:rFonts w:ascii="Arial" w:eastAsiaTheme="majorEastAsia" w:hAnsi="Arial" w:cs="Arial"/>
          <w:sz w:val="22"/>
          <w:szCs w:val="22"/>
        </w:rPr>
      </w:pPr>
      <w:r w:rsidRPr="000D78FF">
        <w:rPr>
          <w:rFonts w:ascii="Arial" w:eastAsiaTheme="majorEastAsia" w:hAnsi="Arial" w:cs="Arial"/>
          <w:sz w:val="22"/>
          <w:szCs w:val="22"/>
        </w:rPr>
        <w:t xml:space="preserve">Task 7: </w:t>
      </w:r>
      <w:r w:rsidRPr="000D78FF">
        <w:rPr>
          <w:rFonts w:ascii="Arial" w:eastAsiaTheme="majorEastAsia" w:hAnsi="Arial" w:cs="Arial"/>
          <w:sz w:val="22"/>
          <w:szCs w:val="22"/>
        </w:rPr>
        <w:tab/>
        <w:t xml:space="preserve">Key Findings  </w:t>
      </w:r>
      <w:r w:rsidRPr="000D78FF">
        <w:rPr>
          <w:rFonts w:ascii="Arial" w:eastAsiaTheme="majorEastAsia" w:hAnsi="Arial" w:cs="Arial"/>
          <w:sz w:val="22"/>
          <w:szCs w:val="22"/>
        </w:rPr>
        <w:tab/>
      </w:r>
      <w:r w:rsidRPr="000D78FF">
        <w:rPr>
          <w:rFonts w:ascii="Arial" w:eastAsiaTheme="majorEastAsia" w:hAnsi="Arial" w:cs="Arial"/>
          <w:sz w:val="22"/>
          <w:szCs w:val="22"/>
        </w:rPr>
        <w:tab/>
      </w:r>
      <w:r w:rsidRPr="000D78FF">
        <w:rPr>
          <w:rFonts w:ascii="Arial" w:eastAsiaTheme="majorEastAsia" w:hAnsi="Arial" w:cs="Arial"/>
          <w:sz w:val="22"/>
          <w:szCs w:val="22"/>
        </w:rPr>
        <w:tab/>
      </w:r>
      <w:r w:rsidRPr="000D78FF">
        <w:rPr>
          <w:rFonts w:ascii="Arial" w:eastAsiaTheme="majorEastAsia" w:hAnsi="Arial" w:cs="Arial"/>
          <w:sz w:val="22"/>
          <w:szCs w:val="22"/>
        </w:rPr>
        <w:tab/>
      </w:r>
      <w:r w:rsidRPr="000D78FF">
        <w:rPr>
          <w:rFonts w:ascii="Arial" w:eastAsiaTheme="majorEastAsia" w:hAnsi="Arial" w:cs="Arial"/>
          <w:sz w:val="22"/>
          <w:szCs w:val="22"/>
        </w:rPr>
        <w:tab/>
      </w:r>
      <w:r w:rsidRPr="000D78FF">
        <w:rPr>
          <w:rFonts w:ascii="Arial" w:eastAsiaTheme="majorEastAsia" w:hAnsi="Arial" w:cs="Arial"/>
          <w:sz w:val="22"/>
          <w:szCs w:val="22"/>
        </w:rPr>
        <w:tab/>
      </w:r>
      <w:r w:rsidRPr="000D78FF">
        <w:rPr>
          <w:rFonts w:ascii="Arial" w:eastAsiaTheme="majorEastAsia" w:hAnsi="Arial" w:cs="Arial"/>
          <w:sz w:val="22"/>
          <w:szCs w:val="22"/>
        </w:rPr>
        <w:tab/>
      </w:r>
      <w:r w:rsidRPr="000D78FF">
        <w:rPr>
          <w:rFonts w:ascii="Arial" w:eastAsiaTheme="majorEastAsia" w:hAnsi="Arial" w:cs="Arial"/>
          <w:sz w:val="22"/>
          <w:szCs w:val="22"/>
        </w:rPr>
        <w:tab/>
      </w:r>
      <w:r w:rsidR="0075484F">
        <w:rPr>
          <w:rFonts w:ascii="Arial" w:eastAsiaTheme="majorEastAsia" w:hAnsi="Arial" w:cs="Arial"/>
          <w:sz w:val="22"/>
          <w:szCs w:val="22"/>
        </w:rPr>
        <w:t>7</w:t>
      </w:r>
    </w:p>
    <w:p w14:paraId="70454CFA" w14:textId="77777777" w:rsidR="009E2E03" w:rsidRPr="000D78FF" w:rsidRDefault="009E2E03" w:rsidP="000D78FF">
      <w:pPr>
        <w:spacing w:after="120" w:line="360" w:lineRule="auto"/>
        <w:rPr>
          <w:rFonts w:ascii="Arial" w:hAnsi="Arial" w:cs="Arial"/>
          <w:sz w:val="22"/>
          <w:szCs w:val="22"/>
        </w:rPr>
      </w:pPr>
    </w:p>
    <w:p w14:paraId="2DA716FF" w14:textId="1E59F5D9" w:rsidR="009E2E03" w:rsidRPr="000D78FF" w:rsidRDefault="009E2E03" w:rsidP="000D78FF">
      <w:pPr>
        <w:spacing w:after="120" w:line="360" w:lineRule="auto"/>
        <w:rPr>
          <w:rFonts w:ascii="Arial" w:hAnsi="Arial" w:cs="Arial"/>
          <w:sz w:val="22"/>
          <w:szCs w:val="22"/>
        </w:rPr>
      </w:pPr>
      <w:r w:rsidRPr="000D78FF">
        <w:rPr>
          <w:rFonts w:ascii="Arial" w:hAnsi="Arial" w:cs="Arial"/>
          <w:sz w:val="22"/>
          <w:szCs w:val="22"/>
        </w:rPr>
        <w:t xml:space="preserve">Reference List                                                                                                          </w:t>
      </w:r>
      <w:r w:rsidR="00B64CDF" w:rsidRPr="000D78FF">
        <w:rPr>
          <w:rFonts w:ascii="Arial" w:hAnsi="Arial" w:cs="Arial"/>
          <w:sz w:val="22"/>
          <w:szCs w:val="22"/>
        </w:rPr>
        <w:t>5</w:t>
      </w:r>
    </w:p>
    <w:p w14:paraId="50CF4937" w14:textId="67EB6241" w:rsidR="009E2E03" w:rsidRPr="000D78FF" w:rsidRDefault="009E2E03" w:rsidP="000D78FF">
      <w:pPr>
        <w:pStyle w:val="Heading1"/>
        <w:spacing w:line="360" w:lineRule="auto"/>
        <w:jc w:val="center"/>
        <w:rPr>
          <w:rFonts w:ascii="Arial" w:hAnsi="Arial" w:cs="Arial"/>
          <w:b/>
          <w:bCs/>
          <w:color w:val="auto"/>
          <w:sz w:val="22"/>
          <w:szCs w:val="22"/>
          <w:u w:val="single"/>
        </w:rPr>
      </w:pPr>
      <w:r w:rsidRPr="000D78FF">
        <w:rPr>
          <w:rFonts w:ascii="Arial" w:hAnsi="Arial" w:cs="Arial"/>
          <w:b/>
          <w:bCs/>
          <w:color w:val="auto"/>
          <w:sz w:val="22"/>
          <w:szCs w:val="22"/>
          <w:u w:val="single"/>
        </w:rPr>
        <w:t>Appendices</w:t>
      </w:r>
    </w:p>
    <w:p w14:paraId="4C37FF4D" w14:textId="40E55550" w:rsidR="009E2E03" w:rsidRPr="000D78FF" w:rsidRDefault="009E2E03" w:rsidP="000D78FF">
      <w:pPr>
        <w:pStyle w:val="Heading1"/>
        <w:spacing w:line="360" w:lineRule="auto"/>
        <w:rPr>
          <w:rFonts w:ascii="Arial" w:hAnsi="Arial" w:cs="Arial"/>
          <w:color w:val="auto"/>
          <w:sz w:val="22"/>
          <w:szCs w:val="22"/>
        </w:rPr>
      </w:pPr>
      <w:r w:rsidRPr="000D78FF">
        <w:rPr>
          <w:rFonts w:ascii="Arial" w:hAnsi="Arial" w:cs="Arial"/>
          <w:color w:val="auto"/>
          <w:sz w:val="22"/>
          <w:szCs w:val="22"/>
        </w:rPr>
        <w:t>Appendix 1: Task 3a) Grid or PMI Analysis Table……………………………………</w:t>
      </w:r>
      <w:r w:rsidR="0075484F">
        <w:rPr>
          <w:rFonts w:ascii="Arial" w:hAnsi="Arial" w:cs="Arial"/>
          <w:color w:val="auto"/>
          <w:sz w:val="22"/>
          <w:szCs w:val="22"/>
        </w:rPr>
        <w:t>9</w:t>
      </w:r>
    </w:p>
    <w:p w14:paraId="1B4A1187" w14:textId="224FE0BF" w:rsidR="009E2E03" w:rsidRPr="000D78FF" w:rsidRDefault="009E2E03" w:rsidP="000D78FF">
      <w:pPr>
        <w:pStyle w:val="Heading1"/>
        <w:spacing w:line="360" w:lineRule="auto"/>
        <w:rPr>
          <w:rFonts w:ascii="Arial" w:hAnsi="Arial" w:cs="Arial"/>
          <w:color w:val="auto"/>
          <w:sz w:val="22"/>
          <w:szCs w:val="22"/>
        </w:rPr>
      </w:pPr>
      <w:r w:rsidRPr="000D78FF">
        <w:rPr>
          <w:rFonts w:ascii="Arial" w:hAnsi="Arial" w:cs="Arial"/>
          <w:color w:val="auto"/>
          <w:sz w:val="22"/>
          <w:szCs w:val="22"/>
        </w:rPr>
        <w:t>Appendix 2: Task 4a) Risk Analysis Table…………………………………………</w:t>
      </w:r>
      <w:r w:rsidR="00B64CDF" w:rsidRPr="000D78FF">
        <w:rPr>
          <w:rFonts w:ascii="Arial" w:hAnsi="Arial" w:cs="Arial"/>
          <w:color w:val="auto"/>
          <w:sz w:val="22"/>
          <w:szCs w:val="22"/>
        </w:rPr>
        <w:t>….</w:t>
      </w:r>
      <w:r w:rsidRPr="000D78FF">
        <w:rPr>
          <w:rFonts w:ascii="Arial" w:hAnsi="Arial" w:cs="Arial"/>
          <w:color w:val="auto"/>
          <w:sz w:val="22"/>
          <w:szCs w:val="22"/>
        </w:rPr>
        <w:t>10</w:t>
      </w:r>
    </w:p>
    <w:p w14:paraId="038F38BF" w14:textId="254DBEE7" w:rsidR="009E2E03" w:rsidRPr="000D78FF" w:rsidRDefault="009E2E03" w:rsidP="000D78FF">
      <w:pPr>
        <w:pStyle w:val="Heading1"/>
        <w:spacing w:line="360" w:lineRule="auto"/>
        <w:rPr>
          <w:rFonts w:ascii="Arial" w:hAnsi="Arial" w:cs="Arial"/>
          <w:color w:val="auto"/>
          <w:sz w:val="22"/>
          <w:szCs w:val="22"/>
        </w:rPr>
      </w:pPr>
      <w:r w:rsidRPr="000D78FF">
        <w:rPr>
          <w:rFonts w:ascii="Arial" w:hAnsi="Arial" w:cs="Arial"/>
          <w:color w:val="auto"/>
          <w:sz w:val="22"/>
          <w:szCs w:val="22"/>
        </w:rPr>
        <w:t>Appendix 3: Task 5a) Implementation Plan…………………………………………</w:t>
      </w:r>
      <w:r w:rsidR="00B64CDF" w:rsidRPr="000D78FF">
        <w:rPr>
          <w:rFonts w:ascii="Arial" w:hAnsi="Arial" w:cs="Arial"/>
          <w:color w:val="auto"/>
          <w:sz w:val="22"/>
          <w:szCs w:val="22"/>
        </w:rPr>
        <w:t>…</w:t>
      </w:r>
      <w:r w:rsidRPr="000D78FF">
        <w:rPr>
          <w:rFonts w:ascii="Arial" w:hAnsi="Arial" w:cs="Arial"/>
          <w:color w:val="auto"/>
          <w:sz w:val="22"/>
          <w:szCs w:val="22"/>
        </w:rPr>
        <w:t>11</w:t>
      </w:r>
    </w:p>
    <w:p w14:paraId="28809C8E" w14:textId="6932BB3E" w:rsidR="009E2E03" w:rsidRPr="000D78FF" w:rsidRDefault="009E2E03" w:rsidP="000D78FF">
      <w:pPr>
        <w:pStyle w:val="Heading1"/>
        <w:spacing w:line="360" w:lineRule="auto"/>
        <w:rPr>
          <w:rFonts w:ascii="Arial" w:hAnsi="Arial" w:cs="Arial"/>
          <w:color w:val="auto"/>
          <w:sz w:val="22"/>
          <w:szCs w:val="22"/>
        </w:rPr>
      </w:pPr>
      <w:r w:rsidRPr="000D78FF">
        <w:rPr>
          <w:rFonts w:ascii="Arial" w:hAnsi="Arial" w:cs="Arial"/>
          <w:color w:val="auto"/>
          <w:sz w:val="22"/>
          <w:szCs w:val="22"/>
        </w:rPr>
        <w:t xml:space="preserve">Appendix 4: Task 6a) KPI and SMART Table…………………………………………12 </w:t>
      </w:r>
    </w:p>
    <w:p w14:paraId="7E29F7FE" w14:textId="77777777" w:rsidR="009E2E03" w:rsidRPr="000D78FF" w:rsidRDefault="009E2E03" w:rsidP="000D78FF">
      <w:pPr>
        <w:spacing w:after="120" w:line="360" w:lineRule="auto"/>
        <w:rPr>
          <w:rFonts w:ascii="Arial" w:hAnsi="Arial" w:cs="Arial"/>
          <w:sz w:val="22"/>
          <w:szCs w:val="22"/>
        </w:rPr>
      </w:pPr>
    </w:p>
    <w:p w14:paraId="48E477FA" w14:textId="77777777" w:rsidR="009E2E03" w:rsidRPr="000D78FF" w:rsidRDefault="009E2E03" w:rsidP="000D78FF">
      <w:pPr>
        <w:spacing w:after="120" w:line="360" w:lineRule="auto"/>
        <w:rPr>
          <w:rFonts w:ascii="Arial" w:hAnsi="Arial" w:cs="Arial"/>
          <w:sz w:val="22"/>
          <w:szCs w:val="22"/>
        </w:rPr>
      </w:pPr>
    </w:p>
    <w:p w14:paraId="6A52FB89" w14:textId="0FF15F79" w:rsidR="00EE37EC" w:rsidRPr="000D78FF" w:rsidRDefault="009E2E03" w:rsidP="000D78FF">
      <w:pPr>
        <w:spacing w:line="360" w:lineRule="auto"/>
        <w:rPr>
          <w:rFonts w:ascii="Arial" w:hAnsi="Arial" w:cs="Arial"/>
          <w:b/>
          <w:bCs/>
          <w:sz w:val="22"/>
          <w:szCs w:val="22"/>
          <w:u w:val="single"/>
        </w:rPr>
      </w:pPr>
      <w:r w:rsidRPr="000D78FF">
        <w:rPr>
          <w:rFonts w:ascii="Arial" w:hAnsi="Arial" w:cs="Arial"/>
          <w:sz w:val="22"/>
          <w:szCs w:val="22"/>
        </w:rPr>
        <w:br w:type="page"/>
      </w:r>
      <w:bookmarkStart w:id="0" w:name="_Hlk208302504"/>
    </w:p>
    <w:p w14:paraId="237F72AD" w14:textId="25DDC202" w:rsidR="009B0386" w:rsidRPr="000D78FF" w:rsidRDefault="009B0386" w:rsidP="000D78FF">
      <w:pPr>
        <w:spacing w:line="360" w:lineRule="auto"/>
        <w:rPr>
          <w:rFonts w:ascii="Arial" w:hAnsi="Arial" w:cs="Arial"/>
          <w:b/>
          <w:bCs/>
          <w:sz w:val="22"/>
          <w:szCs w:val="22"/>
        </w:rPr>
      </w:pPr>
      <w:r w:rsidRPr="000D78FF">
        <w:rPr>
          <w:rFonts w:ascii="Arial" w:hAnsi="Arial" w:cs="Arial"/>
          <w:b/>
          <w:bCs/>
          <w:sz w:val="22"/>
          <w:szCs w:val="22"/>
        </w:rPr>
        <w:lastRenderedPageBreak/>
        <w:t xml:space="preserve">Task 1: Case Study Overview </w:t>
      </w:r>
    </w:p>
    <w:p w14:paraId="6B5F1928" w14:textId="77777777" w:rsidR="009B0386" w:rsidRPr="000D78FF" w:rsidRDefault="009B0386" w:rsidP="000D78FF">
      <w:pPr>
        <w:spacing w:line="360" w:lineRule="auto"/>
        <w:rPr>
          <w:rFonts w:ascii="Arial" w:hAnsi="Arial" w:cs="Arial"/>
          <w:sz w:val="22"/>
          <w:szCs w:val="22"/>
        </w:rPr>
      </w:pPr>
    </w:p>
    <w:p w14:paraId="3A550A38" w14:textId="7AE0E7BF"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t>Green Haven Florists is a small independent flower shop, which is based in Norwich, UK and was started in 2016 by Liam and Priya Patel</w:t>
      </w:r>
      <w:r w:rsidR="0075484F">
        <w:rPr>
          <w:rFonts w:ascii="Arial" w:hAnsi="Arial" w:cs="Arial"/>
          <w:sz w:val="22"/>
          <w:szCs w:val="22"/>
        </w:rPr>
        <w:t xml:space="preserve"> (</w:t>
      </w:r>
      <w:r w:rsidR="0075484F" w:rsidRPr="000D78FF">
        <w:rPr>
          <w:rFonts w:ascii="Arial" w:hAnsi="Arial" w:cs="Arial"/>
          <w:sz w:val="22"/>
          <w:szCs w:val="22"/>
        </w:rPr>
        <w:t>Chaffey and Ellis-Chadwick, 2019</w:t>
      </w:r>
      <w:r w:rsidR="0075484F">
        <w:rPr>
          <w:rFonts w:ascii="Arial" w:hAnsi="Arial" w:cs="Arial"/>
          <w:sz w:val="22"/>
          <w:szCs w:val="22"/>
        </w:rPr>
        <w:t>)</w:t>
      </w:r>
      <w:r w:rsidRPr="000D78FF">
        <w:rPr>
          <w:rFonts w:ascii="Arial" w:hAnsi="Arial" w:cs="Arial"/>
          <w:sz w:val="22"/>
          <w:szCs w:val="22"/>
        </w:rPr>
        <w:t xml:space="preserve">. The company has built a good reputation in offering customized floral arrangements and packaging that is environmentally friendly. Nonetheless, the business has recorded a substantial drop in sales in the stores by 30 percent in the last 12 months. </w:t>
      </w:r>
      <w:proofErr w:type="gramStart"/>
      <w:r w:rsidRPr="000D78FF">
        <w:rPr>
          <w:rFonts w:ascii="Arial" w:hAnsi="Arial" w:cs="Arial"/>
          <w:sz w:val="22"/>
          <w:szCs w:val="22"/>
        </w:rPr>
        <w:t>A number of</w:t>
      </w:r>
      <w:proofErr w:type="gramEnd"/>
      <w:r w:rsidRPr="000D78FF">
        <w:rPr>
          <w:rFonts w:ascii="Arial" w:hAnsi="Arial" w:cs="Arial"/>
          <w:sz w:val="22"/>
          <w:szCs w:val="22"/>
        </w:rPr>
        <w:t xml:space="preserve"> causes have led to this problem, with one of them being a transition to online shopping, an augmented competition with online flower retailers and new competitors in the area, as well as the use of an obsolete web page that restricts online ordering. There has also been a rise in operational costs and costly imported flowers that has had an impact on profitability. </w:t>
      </w:r>
      <w:proofErr w:type="gramStart"/>
      <w:r w:rsidRPr="000D78FF">
        <w:rPr>
          <w:rFonts w:ascii="Arial" w:hAnsi="Arial" w:cs="Arial"/>
          <w:sz w:val="22"/>
          <w:szCs w:val="22"/>
        </w:rPr>
        <w:t>In order to</w:t>
      </w:r>
      <w:proofErr w:type="gramEnd"/>
      <w:r w:rsidRPr="000D78FF">
        <w:rPr>
          <w:rFonts w:ascii="Arial" w:hAnsi="Arial" w:cs="Arial"/>
          <w:sz w:val="22"/>
          <w:szCs w:val="22"/>
        </w:rPr>
        <w:t xml:space="preserve"> be competitive, Green Haven Florists should upgrade its business model and become more online selling and customer oriented (Kotler and Keller, 2016).</w:t>
      </w:r>
    </w:p>
    <w:p w14:paraId="6B75D564" w14:textId="77777777" w:rsidR="009B0386" w:rsidRPr="000D78FF" w:rsidRDefault="009B0386" w:rsidP="000D78FF">
      <w:pPr>
        <w:spacing w:line="360" w:lineRule="auto"/>
        <w:rPr>
          <w:rFonts w:ascii="Arial" w:hAnsi="Arial" w:cs="Arial"/>
          <w:sz w:val="22"/>
          <w:szCs w:val="22"/>
        </w:rPr>
      </w:pPr>
    </w:p>
    <w:p w14:paraId="22884F5F" w14:textId="47689DB8" w:rsidR="009B0386" w:rsidRPr="000D78FF" w:rsidRDefault="009B0386" w:rsidP="000D78FF">
      <w:pPr>
        <w:spacing w:line="360" w:lineRule="auto"/>
        <w:rPr>
          <w:rFonts w:ascii="Arial" w:hAnsi="Arial" w:cs="Arial"/>
          <w:b/>
          <w:bCs/>
          <w:sz w:val="22"/>
          <w:szCs w:val="22"/>
        </w:rPr>
      </w:pPr>
      <w:r w:rsidRPr="000D78FF">
        <w:rPr>
          <w:rFonts w:ascii="Arial" w:hAnsi="Arial" w:cs="Arial"/>
          <w:b/>
          <w:bCs/>
          <w:sz w:val="22"/>
          <w:szCs w:val="22"/>
        </w:rPr>
        <w:t xml:space="preserve">Task 2: Two Proposed Solutions </w:t>
      </w:r>
    </w:p>
    <w:p w14:paraId="6259B485" w14:textId="77777777" w:rsidR="009B0386" w:rsidRPr="000D78FF" w:rsidRDefault="009B0386" w:rsidP="000D78FF">
      <w:pPr>
        <w:spacing w:line="360" w:lineRule="auto"/>
        <w:rPr>
          <w:rFonts w:ascii="Arial" w:hAnsi="Arial" w:cs="Arial"/>
          <w:b/>
          <w:bCs/>
          <w:sz w:val="22"/>
          <w:szCs w:val="22"/>
        </w:rPr>
      </w:pPr>
      <w:r w:rsidRPr="000D78FF">
        <w:rPr>
          <w:rFonts w:ascii="Arial" w:hAnsi="Arial" w:cs="Arial"/>
          <w:b/>
          <w:bCs/>
          <w:sz w:val="22"/>
          <w:szCs w:val="22"/>
        </w:rPr>
        <w:t>Solution A: Digital Transformation by means of Web site Upgrade.</w:t>
      </w:r>
    </w:p>
    <w:p w14:paraId="13AA18F0" w14:textId="77777777"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t>The initial solution, which is to be suggested, is to enhance the online presence of Green Haven Florists, which can be achieved through the redesign of the company site and the enhancement of the online sales channel. This would include developing a sleek and mobile retailing site with better navigation and online ordering system. Flexible delivery service, same-day delivery service, and flower subscription service to frequent customers should also be provided on the site. Chaffey and Ellis-Chadwick (2019) state that a good e-commerce platform enables companies to access broader markets and enhance customer convenience. Moreover, digitisation can make the smaller companies compete with the bigger online retailers by providing personalised services and meaningful digital experiences (Westerman et al., 2014). A new site would bring more customer experience, online orders, and brand recognition via the use of digital marketing and optimisation of search engines. This is a direct solution to the current weaknesses in Green Haven online presence and would enable the business to seize the increasing number of customers who like buying flowers online.</w:t>
      </w:r>
    </w:p>
    <w:p w14:paraId="7F8B61FC" w14:textId="77777777" w:rsidR="009B0386" w:rsidRPr="000D78FF" w:rsidRDefault="009B0386" w:rsidP="000D78FF">
      <w:pPr>
        <w:spacing w:line="360" w:lineRule="auto"/>
        <w:rPr>
          <w:rFonts w:ascii="Arial" w:hAnsi="Arial" w:cs="Arial"/>
          <w:sz w:val="22"/>
          <w:szCs w:val="22"/>
        </w:rPr>
      </w:pPr>
    </w:p>
    <w:p w14:paraId="213B0699" w14:textId="77777777" w:rsidR="009B0386" w:rsidRPr="000D78FF" w:rsidRDefault="009B0386" w:rsidP="000D78FF">
      <w:pPr>
        <w:spacing w:line="360" w:lineRule="auto"/>
        <w:rPr>
          <w:rFonts w:ascii="Arial" w:hAnsi="Arial" w:cs="Arial"/>
          <w:sz w:val="22"/>
          <w:szCs w:val="22"/>
        </w:rPr>
      </w:pPr>
      <w:r w:rsidRPr="000D78FF">
        <w:rPr>
          <w:rFonts w:ascii="Arial" w:hAnsi="Arial" w:cs="Arial"/>
          <w:b/>
          <w:bCs/>
          <w:sz w:val="22"/>
          <w:szCs w:val="22"/>
        </w:rPr>
        <w:t>Solution B: Flower Subscription Service and Community Involvement</w:t>
      </w:r>
      <w:r w:rsidRPr="000D78FF">
        <w:rPr>
          <w:rFonts w:ascii="Arial" w:hAnsi="Arial" w:cs="Arial"/>
          <w:sz w:val="22"/>
          <w:szCs w:val="22"/>
        </w:rPr>
        <w:t>.</w:t>
      </w:r>
    </w:p>
    <w:p w14:paraId="7078CD68" w14:textId="77777777" w:rsidR="009B0386" w:rsidRPr="000D78FF" w:rsidRDefault="009B0386" w:rsidP="000D78FF">
      <w:pPr>
        <w:spacing w:line="360" w:lineRule="auto"/>
        <w:rPr>
          <w:rFonts w:ascii="Arial" w:hAnsi="Arial" w:cs="Arial"/>
          <w:sz w:val="22"/>
          <w:szCs w:val="22"/>
        </w:rPr>
      </w:pPr>
    </w:p>
    <w:p w14:paraId="656D06F7" w14:textId="77777777"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lastRenderedPageBreak/>
        <w:t>The second solution suggested is the introduction of a flower subscription service with more community involvement. This would enable customers to make weekly or monthly subscriptions of the delivery of flowers to their homes or business. The subscription models may offer predictable and consistent revenue frames and stimulate the long-term relationships with customers (</w:t>
      </w:r>
      <w:proofErr w:type="spellStart"/>
      <w:r w:rsidRPr="000D78FF">
        <w:rPr>
          <w:rFonts w:ascii="Arial" w:hAnsi="Arial" w:cs="Arial"/>
          <w:sz w:val="22"/>
          <w:szCs w:val="22"/>
        </w:rPr>
        <w:t>Tzuo</w:t>
      </w:r>
      <w:proofErr w:type="spellEnd"/>
      <w:r w:rsidRPr="000D78FF">
        <w:rPr>
          <w:rFonts w:ascii="Arial" w:hAnsi="Arial" w:cs="Arial"/>
          <w:sz w:val="22"/>
          <w:szCs w:val="22"/>
        </w:rPr>
        <w:t xml:space="preserve"> and </w:t>
      </w:r>
      <w:proofErr w:type="spellStart"/>
      <w:r w:rsidRPr="000D78FF">
        <w:rPr>
          <w:rFonts w:ascii="Arial" w:hAnsi="Arial" w:cs="Arial"/>
          <w:sz w:val="22"/>
          <w:szCs w:val="22"/>
        </w:rPr>
        <w:t>Weisert</w:t>
      </w:r>
      <w:proofErr w:type="spellEnd"/>
      <w:r w:rsidRPr="000D78FF">
        <w:rPr>
          <w:rFonts w:ascii="Arial" w:hAnsi="Arial" w:cs="Arial"/>
          <w:sz w:val="22"/>
          <w:szCs w:val="22"/>
        </w:rPr>
        <w:t xml:space="preserve">, 2018). Moreover, the business might encourage the service using social media and collaboration with local organisations, cafes, and event platforms. Customer relationship management strategies highlight the need to establish long term relationship with customers so that it enhances retention and loyalty (Buttle and </w:t>
      </w:r>
      <w:proofErr w:type="spellStart"/>
      <w:r w:rsidRPr="000D78FF">
        <w:rPr>
          <w:rFonts w:ascii="Arial" w:hAnsi="Arial" w:cs="Arial"/>
          <w:sz w:val="22"/>
          <w:szCs w:val="22"/>
        </w:rPr>
        <w:t>Maklan</w:t>
      </w:r>
      <w:proofErr w:type="spellEnd"/>
      <w:r w:rsidRPr="000D78FF">
        <w:rPr>
          <w:rFonts w:ascii="Arial" w:hAnsi="Arial" w:cs="Arial"/>
          <w:sz w:val="22"/>
          <w:szCs w:val="22"/>
        </w:rPr>
        <w:t>, 2019). Green Haven Florists may improve customer loyalty by providing frequent deliveries and custom-designed plans, which would provide the company with steady sales as well. Such a solution would also strengthen the good community reputation and sustainable brand image of the shop.</w:t>
      </w:r>
    </w:p>
    <w:p w14:paraId="22B1190F" w14:textId="77777777" w:rsidR="009B0386" w:rsidRPr="000D78FF" w:rsidRDefault="009B0386" w:rsidP="000D78FF">
      <w:pPr>
        <w:spacing w:line="360" w:lineRule="auto"/>
        <w:rPr>
          <w:rFonts w:ascii="Arial" w:hAnsi="Arial" w:cs="Arial"/>
          <w:sz w:val="22"/>
          <w:szCs w:val="22"/>
        </w:rPr>
      </w:pPr>
    </w:p>
    <w:p w14:paraId="7F1B1A6E" w14:textId="13777144" w:rsidR="009B0386" w:rsidRPr="000D78FF" w:rsidRDefault="009B0386" w:rsidP="000D78FF">
      <w:pPr>
        <w:spacing w:line="360" w:lineRule="auto"/>
        <w:rPr>
          <w:rFonts w:ascii="Arial" w:hAnsi="Arial" w:cs="Arial"/>
          <w:b/>
          <w:bCs/>
          <w:sz w:val="22"/>
          <w:szCs w:val="22"/>
        </w:rPr>
      </w:pPr>
      <w:r w:rsidRPr="000D78FF">
        <w:rPr>
          <w:rFonts w:ascii="Arial" w:hAnsi="Arial" w:cs="Arial"/>
          <w:b/>
          <w:bCs/>
          <w:sz w:val="22"/>
          <w:szCs w:val="22"/>
        </w:rPr>
        <w:t xml:space="preserve">Task 3b: Results and Justification of the Evaluation </w:t>
      </w:r>
    </w:p>
    <w:p w14:paraId="4DD1E0D3" w14:textId="77777777" w:rsidR="009B0386" w:rsidRPr="000D78FF" w:rsidRDefault="009B0386" w:rsidP="000D78FF">
      <w:pPr>
        <w:spacing w:line="360" w:lineRule="auto"/>
        <w:rPr>
          <w:rFonts w:ascii="Arial" w:hAnsi="Arial" w:cs="Arial"/>
          <w:sz w:val="22"/>
          <w:szCs w:val="22"/>
        </w:rPr>
      </w:pPr>
    </w:p>
    <w:p w14:paraId="07AAEA07" w14:textId="401050D6"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t>The two offered solutions were analy</w:t>
      </w:r>
      <w:r w:rsidR="0075484F">
        <w:rPr>
          <w:rFonts w:ascii="Arial" w:hAnsi="Arial" w:cs="Arial"/>
          <w:sz w:val="22"/>
          <w:szCs w:val="22"/>
        </w:rPr>
        <w:t>s</w:t>
      </w:r>
      <w:r w:rsidRPr="000D78FF">
        <w:rPr>
          <w:rFonts w:ascii="Arial" w:hAnsi="Arial" w:cs="Arial"/>
          <w:sz w:val="22"/>
          <w:szCs w:val="22"/>
        </w:rPr>
        <w:t xml:space="preserve">ed with the help of a Grid Analysis methodology according to four criteria, including cost, revenue potential, ease of implementation, and customer demand. Such factors have been chosen </w:t>
      </w:r>
      <w:proofErr w:type="gramStart"/>
      <w:r w:rsidRPr="000D78FF">
        <w:rPr>
          <w:rFonts w:ascii="Arial" w:hAnsi="Arial" w:cs="Arial"/>
          <w:sz w:val="22"/>
          <w:szCs w:val="22"/>
        </w:rPr>
        <w:t>due to the fact that</w:t>
      </w:r>
      <w:proofErr w:type="gramEnd"/>
      <w:r w:rsidRPr="000D78FF">
        <w:rPr>
          <w:rFonts w:ascii="Arial" w:hAnsi="Arial" w:cs="Arial"/>
          <w:sz w:val="22"/>
          <w:szCs w:val="22"/>
        </w:rPr>
        <w:t xml:space="preserve"> they are major strategic considerations of the small enterprises functioning within competitive markets (Johnson, </w:t>
      </w:r>
      <w:r w:rsidR="0075484F" w:rsidRPr="0075484F">
        <w:rPr>
          <w:rFonts w:ascii="Arial" w:hAnsi="Arial" w:cs="Arial"/>
          <w:i/>
          <w:iCs/>
          <w:sz w:val="22"/>
          <w:szCs w:val="22"/>
        </w:rPr>
        <w:t xml:space="preserve">et al; </w:t>
      </w:r>
      <w:r w:rsidRPr="0075484F">
        <w:rPr>
          <w:rFonts w:ascii="Arial" w:hAnsi="Arial" w:cs="Arial"/>
          <w:i/>
          <w:iCs/>
          <w:sz w:val="22"/>
          <w:szCs w:val="22"/>
        </w:rPr>
        <w:t xml:space="preserve"> 2017).</w:t>
      </w:r>
      <w:r w:rsidRPr="000D78FF">
        <w:rPr>
          <w:rFonts w:ascii="Arial" w:hAnsi="Arial" w:cs="Arial"/>
          <w:sz w:val="22"/>
          <w:szCs w:val="22"/>
        </w:rPr>
        <w:t xml:space="preserve"> The greatest weighting was set on revenue potential since the main aim of the business is to increase sales. The findings showed that Solution A, which was the strategy of improving the websites received the highest score. This finding indicates that the digital transformation presents the best chance to expand revenue and market coverage. Solution A was, therefore, chosen as the best solution since it offers competitive benefits in the long term and contributes to the transition into the online purchasing behaviour.</w:t>
      </w:r>
    </w:p>
    <w:p w14:paraId="42E0CD2F" w14:textId="77777777" w:rsidR="009B0386" w:rsidRPr="000D78FF" w:rsidRDefault="009B0386" w:rsidP="000D78FF">
      <w:pPr>
        <w:spacing w:line="360" w:lineRule="auto"/>
        <w:rPr>
          <w:rFonts w:ascii="Arial" w:hAnsi="Arial" w:cs="Arial"/>
          <w:sz w:val="22"/>
          <w:szCs w:val="22"/>
        </w:rPr>
      </w:pPr>
    </w:p>
    <w:p w14:paraId="452C5838" w14:textId="6840F3E0" w:rsidR="009B0386" w:rsidRPr="000D78FF" w:rsidRDefault="009B0386" w:rsidP="000D78FF">
      <w:pPr>
        <w:spacing w:line="360" w:lineRule="auto"/>
        <w:rPr>
          <w:rFonts w:ascii="Arial" w:hAnsi="Arial" w:cs="Arial"/>
          <w:sz w:val="22"/>
          <w:szCs w:val="22"/>
        </w:rPr>
      </w:pPr>
      <w:r w:rsidRPr="000D78FF">
        <w:rPr>
          <w:rFonts w:ascii="Arial" w:hAnsi="Arial" w:cs="Arial"/>
          <w:b/>
          <w:bCs/>
          <w:sz w:val="22"/>
          <w:szCs w:val="22"/>
        </w:rPr>
        <w:t>Task 4b: Risk Analysis Results and Justification</w:t>
      </w:r>
      <w:r w:rsidRPr="000D78FF">
        <w:rPr>
          <w:rFonts w:ascii="Arial" w:hAnsi="Arial" w:cs="Arial"/>
          <w:sz w:val="22"/>
          <w:szCs w:val="22"/>
        </w:rPr>
        <w:t xml:space="preserve"> </w:t>
      </w:r>
    </w:p>
    <w:p w14:paraId="51413582" w14:textId="77777777" w:rsidR="009B0386" w:rsidRPr="000D78FF" w:rsidRDefault="009B0386" w:rsidP="000D78FF">
      <w:pPr>
        <w:spacing w:line="360" w:lineRule="auto"/>
        <w:rPr>
          <w:rFonts w:ascii="Arial" w:hAnsi="Arial" w:cs="Arial"/>
          <w:sz w:val="22"/>
          <w:szCs w:val="22"/>
        </w:rPr>
      </w:pPr>
    </w:p>
    <w:p w14:paraId="4DAE9BE9" w14:textId="3C0981FE"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t xml:space="preserve">The risk analysis revealed that there are three major risks with the new strategy of deploying the new website. The initial risk is the possibility of the financial cost of developing the web site straining the </w:t>
      </w:r>
      <w:r w:rsidR="0075484F" w:rsidRPr="000D78FF">
        <w:rPr>
          <w:rFonts w:ascii="Arial" w:hAnsi="Arial" w:cs="Arial"/>
          <w:sz w:val="22"/>
          <w:szCs w:val="22"/>
        </w:rPr>
        <w:t>merger</w:t>
      </w:r>
      <w:r w:rsidRPr="000D78FF">
        <w:rPr>
          <w:rFonts w:ascii="Arial" w:hAnsi="Arial" w:cs="Arial"/>
          <w:sz w:val="22"/>
          <w:szCs w:val="22"/>
        </w:rPr>
        <w:t xml:space="preserve"> resources of the company. The second threat is the lack of customer adoption in case customers do not know about the new online services. The third threat is the possibility of technical challenges in implementation. According to the risk </w:t>
      </w:r>
      <w:r w:rsidRPr="000D78FF">
        <w:rPr>
          <w:rFonts w:ascii="Arial" w:hAnsi="Arial" w:cs="Arial"/>
          <w:sz w:val="22"/>
          <w:szCs w:val="22"/>
        </w:rPr>
        <w:lastRenderedPageBreak/>
        <w:t xml:space="preserve">management frameworks, risk identification and mitigation have the potential to enhance successful project outcomes (Hillson and Murray-Webster, 2017). The risks can be minimized by choosing low-cost web development applications, training the staff, and carrying out online marketing campaigns to advertise the new services. On the whole, the risks are not </w:t>
      </w:r>
      <w:proofErr w:type="gramStart"/>
      <w:r w:rsidRPr="000D78FF">
        <w:rPr>
          <w:rFonts w:ascii="Arial" w:hAnsi="Arial" w:cs="Arial"/>
          <w:sz w:val="22"/>
          <w:szCs w:val="22"/>
        </w:rPr>
        <w:t>overwhelming</w:t>
      </w:r>
      <w:proofErr w:type="gramEnd"/>
      <w:r w:rsidRPr="000D78FF">
        <w:rPr>
          <w:rFonts w:ascii="Arial" w:hAnsi="Arial" w:cs="Arial"/>
          <w:sz w:val="22"/>
          <w:szCs w:val="22"/>
        </w:rPr>
        <w:t xml:space="preserve"> and they cannot restrain the advantages of the solution.</w:t>
      </w:r>
    </w:p>
    <w:p w14:paraId="3EA011C3" w14:textId="77777777" w:rsidR="009B0386" w:rsidRPr="000D78FF" w:rsidRDefault="009B0386" w:rsidP="000D78FF">
      <w:pPr>
        <w:spacing w:line="360" w:lineRule="auto"/>
        <w:rPr>
          <w:rFonts w:ascii="Arial" w:hAnsi="Arial" w:cs="Arial"/>
          <w:sz w:val="22"/>
          <w:szCs w:val="22"/>
        </w:rPr>
      </w:pPr>
    </w:p>
    <w:p w14:paraId="1DD630B2" w14:textId="1ED8BEBB" w:rsidR="009B0386" w:rsidRPr="000D78FF" w:rsidRDefault="009B0386" w:rsidP="000D78FF">
      <w:pPr>
        <w:spacing w:line="360" w:lineRule="auto"/>
        <w:rPr>
          <w:rFonts w:ascii="Arial" w:hAnsi="Arial" w:cs="Arial"/>
          <w:b/>
          <w:bCs/>
          <w:sz w:val="22"/>
          <w:szCs w:val="22"/>
        </w:rPr>
      </w:pPr>
      <w:r w:rsidRPr="000D78FF">
        <w:rPr>
          <w:rFonts w:ascii="Arial" w:hAnsi="Arial" w:cs="Arial"/>
          <w:b/>
          <w:bCs/>
          <w:sz w:val="22"/>
          <w:szCs w:val="22"/>
        </w:rPr>
        <w:t xml:space="preserve">Task 5b: Reasons why the Implementation Plan should be implemented </w:t>
      </w:r>
    </w:p>
    <w:p w14:paraId="3D16E1C0" w14:textId="77777777" w:rsidR="009B0386" w:rsidRPr="000D78FF" w:rsidRDefault="009B0386" w:rsidP="000D78FF">
      <w:pPr>
        <w:spacing w:line="360" w:lineRule="auto"/>
        <w:rPr>
          <w:rFonts w:ascii="Arial" w:hAnsi="Arial" w:cs="Arial"/>
          <w:sz w:val="22"/>
          <w:szCs w:val="22"/>
        </w:rPr>
      </w:pPr>
    </w:p>
    <w:p w14:paraId="31DF485C" w14:textId="77777777"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t>The implementation plan commences with a web site audit and identification of an appropriate web developer. This is necessary to determine the existing weaknesses and define development requirements. The second phase entails the design and development of the new webpage, which has online ordering systems and delivery. Based on the principles of project management, one should be planned and developed before launch to make sure that it functions and is of quality (Kerzner, 2017). The third phase is a digital marketing campaign where the updated site will be launched to market the site and draw customers. Lastly, the performance of websites and customer feedback should be monitored as this is a way to ensure constant improvement. The roles are shared between Liam and Priya according to their management roles, and operations and marketing activities can be effectively coordinated.</w:t>
      </w:r>
    </w:p>
    <w:p w14:paraId="5DE7C172" w14:textId="77777777" w:rsidR="009B0386" w:rsidRPr="000D78FF" w:rsidRDefault="009B0386" w:rsidP="000D78FF">
      <w:pPr>
        <w:spacing w:line="360" w:lineRule="auto"/>
        <w:rPr>
          <w:rFonts w:ascii="Arial" w:hAnsi="Arial" w:cs="Arial"/>
          <w:sz w:val="22"/>
          <w:szCs w:val="22"/>
        </w:rPr>
      </w:pPr>
    </w:p>
    <w:p w14:paraId="1EF50BF5" w14:textId="7C19C40D" w:rsidR="009B0386" w:rsidRPr="000D78FF" w:rsidRDefault="009B0386" w:rsidP="000D78FF">
      <w:pPr>
        <w:spacing w:line="360" w:lineRule="auto"/>
        <w:rPr>
          <w:rFonts w:ascii="Arial" w:hAnsi="Arial" w:cs="Arial"/>
          <w:b/>
          <w:bCs/>
          <w:sz w:val="22"/>
          <w:szCs w:val="22"/>
        </w:rPr>
      </w:pPr>
      <w:r w:rsidRPr="000D78FF">
        <w:rPr>
          <w:rFonts w:ascii="Arial" w:hAnsi="Arial" w:cs="Arial"/>
          <w:b/>
          <w:bCs/>
          <w:sz w:val="22"/>
          <w:szCs w:val="22"/>
        </w:rPr>
        <w:t xml:space="preserve">Task 6b: Reasons why KPI and SMART Objectives are good </w:t>
      </w:r>
    </w:p>
    <w:p w14:paraId="39D86BCE" w14:textId="77777777" w:rsidR="009B0386" w:rsidRPr="000D78FF" w:rsidRDefault="009B0386" w:rsidP="000D78FF">
      <w:pPr>
        <w:spacing w:line="360" w:lineRule="auto"/>
        <w:rPr>
          <w:rFonts w:ascii="Arial" w:hAnsi="Arial" w:cs="Arial"/>
          <w:sz w:val="22"/>
          <w:szCs w:val="22"/>
        </w:rPr>
      </w:pPr>
    </w:p>
    <w:p w14:paraId="3EAC8159" w14:textId="77777777"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t xml:space="preserve">The Key Performance Indicator (KPI) that has been chosen to use in this project is the growth in online sales revenue. This KPI was selected </w:t>
      </w:r>
      <w:proofErr w:type="gramStart"/>
      <w:r w:rsidRPr="000D78FF">
        <w:rPr>
          <w:rFonts w:ascii="Arial" w:hAnsi="Arial" w:cs="Arial"/>
          <w:sz w:val="22"/>
          <w:szCs w:val="22"/>
        </w:rPr>
        <w:t>due to the fact that</w:t>
      </w:r>
      <w:proofErr w:type="gramEnd"/>
      <w:r w:rsidRPr="000D78FF">
        <w:rPr>
          <w:rFonts w:ascii="Arial" w:hAnsi="Arial" w:cs="Arial"/>
          <w:sz w:val="22"/>
          <w:szCs w:val="22"/>
        </w:rPr>
        <w:t xml:space="preserve"> it directly evaluates the performance of the new online sales strategy and the new web site. The performance measurement plays a fundamental role in evaluating the ways to run the business and exclude areas in need of improvement (Parmenter, 2015). This KPI can be supported using the SMART objectives that give clear and measurable objectives. To illustrate this, the company should target online bookings of flowers by 25 percent of its online orders in six months upon the introduction of the new site. Progress will be monitored using Web analytics tool and monthly sales report. Green Haven Florists can measure the effectiveness of the strategy in terms of the improvement of the business through comparison of sales figures before and after the implementation.</w:t>
      </w:r>
    </w:p>
    <w:p w14:paraId="7AEB000E" w14:textId="77777777" w:rsidR="009B0386" w:rsidRPr="000D78FF" w:rsidRDefault="009B0386" w:rsidP="000D78FF">
      <w:pPr>
        <w:spacing w:line="360" w:lineRule="auto"/>
        <w:rPr>
          <w:rFonts w:ascii="Arial" w:hAnsi="Arial" w:cs="Arial"/>
          <w:sz w:val="22"/>
          <w:szCs w:val="22"/>
        </w:rPr>
      </w:pPr>
    </w:p>
    <w:p w14:paraId="246E194A" w14:textId="038328CD" w:rsidR="009B0386" w:rsidRPr="000D78FF" w:rsidRDefault="009B0386" w:rsidP="000D78FF">
      <w:pPr>
        <w:spacing w:line="360" w:lineRule="auto"/>
        <w:rPr>
          <w:rFonts w:ascii="Arial" w:hAnsi="Arial" w:cs="Arial"/>
          <w:b/>
          <w:bCs/>
          <w:sz w:val="22"/>
          <w:szCs w:val="22"/>
        </w:rPr>
      </w:pPr>
      <w:r w:rsidRPr="000D78FF">
        <w:rPr>
          <w:rFonts w:ascii="Arial" w:hAnsi="Arial" w:cs="Arial"/>
          <w:b/>
          <w:bCs/>
          <w:sz w:val="22"/>
          <w:szCs w:val="22"/>
        </w:rPr>
        <w:t xml:space="preserve">Task 7: Key Findings </w:t>
      </w:r>
    </w:p>
    <w:p w14:paraId="2ECCFDA2" w14:textId="77777777" w:rsidR="009B0386" w:rsidRPr="000D78FF" w:rsidRDefault="009B0386" w:rsidP="000D78FF">
      <w:pPr>
        <w:spacing w:line="360" w:lineRule="auto"/>
        <w:rPr>
          <w:rFonts w:ascii="Arial" w:hAnsi="Arial" w:cs="Arial"/>
          <w:sz w:val="22"/>
          <w:szCs w:val="22"/>
        </w:rPr>
      </w:pPr>
    </w:p>
    <w:p w14:paraId="617FE3EC" w14:textId="77777777" w:rsidR="0075484F" w:rsidRDefault="009B0386" w:rsidP="000D78FF">
      <w:pPr>
        <w:spacing w:line="360" w:lineRule="auto"/>
        <w:rPr>
          <w:rFonts w:ascii="Arial" w:hAnsi="Arial" w:cs="Arial"/>
          <w:sz w:val="22"/>
          <w:szCs w:val="22"/>
        </w:rPr>
      </w:pPr>
      <w:r w:rsidRPr="000D78FF">
        <w:rPr>
          <w:rFonts w:ascii="Arial" w:hAnsi="Arial" w:cs="Arial"/>
          <w:sz w:val="22"/>
          <w:szCs w:val="22"/>
        </w:rPr>
        <w:t xml:space="preserve">• </w:t>
      </w:r>
      <w:r w:rsidR="0075484F" w:rsidRPr="000D78FF">
        <w:rPr>
          <w:rFonts w:ascii="Arial" w:hAnsi="Arial" w:cs="Arial"/>
          <w:sz w:val="22"/>
          <w:szCs w:val="22"/>
        </w:rPr>
        <w:t>The changing consumer behaviour</w:t>
      </w:r>
      <w:r w:rsidRPr="000D78FF">
        <w:rPr>
          <w:rFonts w:ascii="Arial" w:hAnsi="Arial" w:cs="Arial"/>
          <w:sz w:val="22"/>
          <w:szCs w:val="22"/>
        </w:rPr>
        <w:t xml:space="preserve"> increased online competition, and increasing cost of operation are driving down in-store sales in Green Haven Florists.</w:t>
      </w:r>
    </w:p>
    <w:p w14:paraId="4E59F3F0" w14:textId="2AB0F3A6"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t xml:space="preserve">Two possible solutions were suggested: 1) to work on the business site and 2) to </w:t>
      </w:r>
      <w:proofErr w:type="gramStart"/>
      <w:r w:rsidRPr="000D78FF">
        <w:rPr>
          <w:rFonts w:ascii="Arial" w:hAnsi="Arial" w:cs="Arial"/>
          <w:sz w:val="22"/>
          <w:szCs w:val="22"/>
        </w:rPr>
        <w:t>enter into</w:t>
      </w:r>
      <w:proofErr w:type="gramEnd"/>
      <w:r w:rsidRPr="000D78FF">
        <w:rPr>
          <w:rFonts w:ascii="Arial" w:hAnsi="Arial" w:cs="Arial"/>
          <w:sz w:val="22"/>
          <w:szCs w:val="22"/>
        </w:rPr>
        <w:t xml:space="preserve"> a flower service with subscriptions.</w:t>
      </w:r>
    </w:p>
    <w:p w14:paraId="6BF00A50" w14:textId="77777777"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t>• The grid analysis showed that further development of the site presents the most opportunities in terms of increased online sales and market coverage.</w:t>
      </w:r>
    </w:p>
    <w:p w14:paraId="72C88DE1" w14:textId="77777777"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t>Risk analysis It was also determined that development costs, customer adoption, and technical challenges are the main risks, but they can be mitigated.</w:t>
      </w:r>
    </w:p>
    <w:p w14:paraId="3F69624A" w14:textId="12F7E375" w:rsidR="009B0386" w:rsidRPr="000D78FF" w:rsidRDefault="009B0386" w:rsidP="000D78FF">
      <w:pPr>
        <w:spacing w:line="360" w:lineRule="auto"/>
        <w:rPr>
          <w:rFonts w:ascii="Arial" w:hAnsi="Arial" w:cs="Arial"/>
          <w:sz w:val="22"/>
          <w:szCs w:val="22"/>
        </w:rPr>
      </w:pPr>
      <w:r w:rsidRPr="000D78FF">
        <w:rPr>
          <w:rFonts w:ascii="Arial" w:hAnsi="Arial" w:cs="Arial"/>
          <w:sz w:val="22"/>
          <w:szCs w:val="22"/>
        </w:rPr>
        <w:t>• A digital strategy with well-defined KPIs and SMART goals would help to boost online sales and make the business sustainable in the long term.</w:t>
      </w:r>
    </w:p>
    <w:p w14:paraId="2B716BBF" w14:textId="7B984AD9" w:rsidR="003B629C" w:rsidRPr="000D78FF" w:rsidRDefault="00EE37EC" w:rsidP="000D78FF">
      <w:pPr>
        <w:spacing w:line="360" w:lineRule="auto"/>
        <w:rPr>
          <w:rFonts w:ascii="Arial" w:hAnsi="Arial" w:cs="Arial"/>
          <w:b/>
          <w:bCs/>
          <w:color w:val="FF0000"/>
          <w:sz w:val="22"/>
          <w:szCs w:val="22"/>
        </w:rPr>
      </w:pPr>
      <w:r w:rsidRPr="000D78FF">
        <w:rPr>
          <w:rFonts w:ascii="Arial" w:hAnsi="Arial" w:cs="Arial"/>
          <w:b/>
          <w:bCs/>
          <w:color w:val="FF0000"/>
          <w:sz w:val="22"/>
          <w:szCs w:val="22"/>
        </w:rPr>
        <w:br w:type="page"/>
      </w:r>
      <w:bookmarkEnd w:id="0"/>
    </w:p>
    <w:p w14:paraId="4D8781FC" w14:textId="38893AE1" w:rsidR="003B629C" w:rsidRPr="000D78FF" w:rsidRDefault="007F558A" w:rsidP="000D78FF">
      <w:pPr>
        <w:spacing w:line="360" w:lineRule="auto"/>
        <w:rPr>
          <w:rFonts w:ascii="Arial" w:hAnsi="Arial" w:cs="Arial"/>
          <w:b/>
          <w:bCs/>
          <w:sz w:val="22"/>
          <w:szCs w:val="22"/>
          <w:u w:val="single"/>
        </w:rPr>
      </w:pPr>
      <w:r w:rsidRPr="000D78FF">
        <w:rPr>
          <w:rFonts w:ascii="Arial" w:hAnsi="Arial" w:cs="Arial"/>
          <w:b/>
          <w:bCs/>
          <w:sz w:val="22"/>
          <w:szCs w:val="22"/>
          <w:u w:val="single"/>
        </w:rPr>
        <w:lastRenderedPageBreak/>
        <w:t xml:space="preserve">Reference List </w:t>
      </w:r>
    </w:p>
    <w:p w14:paraId="3C76DFD7" w14:textId="34321083"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Buttle, F. and </w:t>
      </w:r>
      <w:proofErr w:type="spellStart"/>
      <w:r w:rsidRPr="000D78FF">
        <w:rPr>
          <w:rFonts w:ascii="Arial" w:eastAsia="Times New Roman" w:hAnsi="Arial" w:cs="Arial"/>
          <w:kern w:val="0"/>
          <w:sz w:val="22"/>
          <w:szCs w:val="22"/>
          <w:lang w:val="en-US"/>
          <w14:ligatures w14:val="none"/>
        </w:rPr>
        <w:t>Maklan</w:t>
      </w:r>
      <w:proofErr w:type="spellEnd"/>
      <w:r w:rsidRPr="000D78FF">
        <w:rPr>
          <w:rFonts w:ascii="Arial" w:eastAsia="Times New Roman" w:hAnsi="Arial" w:cs="Arial"/>
          <w:kern w:val="0"/>
          <w:sz w:val="22"/>
          <w:szCs w:val="22"/>
          <w:lang w:val="en-US"/>
          <w14:ligatures w14:val="none"/>
        </w:rPr>
        <w:t xml:space="preserve">, S. (2019) </w:t>
      </w:r>
      <w:r w:rsidRPr="000D78FF">
        <w:rPr>
          <w:rFonts w:ascii="Arial" w:eastAsia="Times New Roman" w:hAnsi="Arial" w:cs="Arial"/>
          <w:i/>
          <w:iCs/>
          <w:kern w:val="0"/>
          <w:sz w:val="22"/>
          <w:szCs w:val="22"/>
          <w:lang w:val="en-US"/>
          <w14:ligatures w14:val="none"/>
        </w:rPr>
        <w:t>Customer Relationship Management: Concepts and Technologies</w:t>
      </w:r>
      <w:r w:rsidRPr="000D78FF">
        <w:rPr>
          <w:rFonts w:ascii="Arial" w:eastAsia="Times New Roman" w:hAnsi="Arial" w:cs="Arial"/>
          <w:kern w:val="0"/>
          <w:sz w:val="22"/>
          <w:szCs w:val="22"/>
          <w:lang w:val="en-US"/>
          <w14:ligatures w14:val="none"/>
        </w:rPr>
        <w:t>. 4th ed. London: Routledge.</w:t>
      </w:r>
      <w:r w:rsidR="00540A5E">
        <w:rPr>
          <w:rFonts w:ascii="Arial" w:eastAsia="Times New Roman" w:hAnsi="Arial" w:cs="Arial"/>
          <w:kern w:val="0"/>
          <w:sz w:val="22"/>
          <w:szCs w:val="22"/>
          <w:lang w:val="en-US"/>
          <w14:ligatures w14:val="none"/>
        </w:rPr>
        <w:t xml:space="preserve"> Available via </w:t>
      </w:r>
      <w:hyperlink r:id="rId8" w:history="1">
        <w:r w:rsidR="00540A5E" w:rsidRPr="00223D8F">
          <w:rPr>
            <w:rStyle w:val="Hyperlink"/>
            <w:rFonts w:ascii="Arial" w:eastAsia="Times New Roman" w:hAnsi="Arial" w:cs="Arial"/>
            <w:kern w:val="0"/>
            <w:sz w:val="22"/>
            <w:szCs w:val="22"/>
            <w:lang w:val="en-US"/>
            <w14:ligatures w14:val="none"/>
          </w:rPr>
          <w:t>https://ndl.ethernet.edu.et/bitstream/123456789/34623/1/238.Francis%20Buttle.pdf</w:t>
        </w:r>
      </w:hyperlink>
      <w:r w:rsidR="00540A5E">
        <w:rPr>
          <w:rFonts w:ascii="Arial" w:eastAsia="Times New Roman" w:hAnsi="Arial" w:cs="Arial"/>
          <w:kern w:val="0"/>
          <w:sz w:val="22"/>
          <w:szCs w:val="22"/>
          <w:lang w:val="en-US"/>
          <w14:ligatures w14:val="none"/>
        </w:rPr>
        <w:t xml:space="preserve"> (Accessed on 12</w:t>
      </w:r>
      <w:r w:rsidR="00540A5E" w:rsidRPr="00540A5E">
        <w:rPr>
          <w:rFonts w:ascii="Arial" w:eastAsia="Times New Roman" w:hAnsi="Arial" w:cs="Arial"/>
          <w:kern w:val="0"/>
          <w:sz w:val="22"/>
          <w:szCs w:val="22"/>
          <w:vertAlign w:val="superscript"/>
          <w:lang w:val="en-US"/>
          <w14:ligatures w14:val="none"/>
        </w:rPr>
        <w:t>th</w:t>
      </w:r>
      <w:r w:rsidR="00540A5E">
        <w:rPr>
          <w:rFonts w:ascii="Arial" w:eastAsia="Times New Roman" w:hAnsi="Arial" w:cs="Arial"/>
          <w:kern w:val="0"/>
          <w:sz w:val="22"/>
          <w:szCs w:val="22"/>
          <w:lang w:val="en-US"/>
          <w14:ligatures w14:val="none"/>
        </w:rPr>
        <w:t xml:space="preserve"> March 2026).</w:t>
      </w:r>
    </w:p>
    <w:p w14:paraId="377615C5"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Chaffey, D. and Ellis-Chadwick, F. (2019) </w:t>
      </w:r>
      <w:r w:rsidRPr="000D78FF">
        <w:rPr>
          <w:rFonts w:ascii="Arial" w:eastAsia="Times New Roman" w:hAnsi="Arial" w:cs="Arial"/>
          <w:i/>
          <w:iCs/>
          <w:kern w:val="0"/>
          <w:sz w:val="22"/>
          <w:szCs w:val="22"/>
          <w:lang w:val="en-US"/>
          <w14:ligatures w14:val="none"/>
        </w:rPr>
        <w:t>Digital Marketing</w:t>
      </w:r>
      <w:r w:rsidRPr="000D78FF">
        <w:rPr>
          <w:rFonts w:ascii="Arial" w:eastAsia="Times New Roman" w:hAnsi="Arial" w:cs="Arial"/>
          <w:kern w:val="0"/>
          <w:sz w:val="22"/>
          <w:szCs w:val="22"/>
          <w:lang w:val="en-US"/>
          <w14:ligatures w14:val="none"/>
        </w:rPr>
        <w:t>. 7th ed. Harlow: Pearson.</w:t>
      </w:r>
    </w:p>
    <w:p w14:paraId="482DF82A"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Davenport, T. and Westerman, G. (2018) ‘Why companies fail at digital transformation’, </w:t>
      </w:r>
      <w:r w:rsidRPr="000D78FF">
        <w:rPr>
          <w:rFonts w:ascii="Arial" w:eastAsia="Times New Roman" w:hAnsi="Arial" w:cs="Arial"/>
          <w:i/>
          <w:iCs/>
          <w:kern w:val="0"/>
          <w:sz w:val="22"/>
          <w:szCs w:val="22"/>
          <w:lang w:val="en-US"/>
          <w14:ligatures w14:val="none"/>
        </w:rPr>
        <w:t>Harvard Business Review</w:t>
      </w:r>
      <w:r w:rsidRPr="000D78FF">
        <w:rPr>
          <w:rFonts w:ascii="Arial" w:eastAsia="Times New Roman" w:hAnsi="Arial" w:cs="Arial"/>
          <w:kern w:val="0"/>
          <w:sz w:val="22"/>
          <w:szCs w:val="22"/>
          <w:lang w:val="en-US"/>
          <w14:ligatures w14:val="none"/>
        </w:rPr>
        <w:t>, 96(2), pp. 70-76.</w:t>
      </w:r>
    </w:p>
    <w:p w14:paraId="269635AE"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Hillson, D. and Murray-Webster, R. (2017) </w:t>
      </w:r>
      <w:r w:rsidRPr="000D78FF">
        <w:rPr>
          <w:rFonts w:ascii="Arial" w:eastAsia="Times New Roman" w:hAnsi="Arial" w:cs="Arial"/>
          <w:i/>
          <w:iCs/>
          <w:kern w:val="0"/>
          <w:sz w:val="22"/>
          <w:szCs w:val="22"/>
          <w:lang w:val="en-US"/>
          <w14:ligatures w14:val="none"/>
        </w:rPr>
        <w:t>Understanding and Managing Risk Attitude</w:t>
      </w:r>
      <w:r w:rsidRPr="000D78FF">
        <w:rPr>
          <w:rFonts w:ascii="Arial" w:eastAsia="Times New Roman" w:hAnsi="Arial" w:cs="Arial"/>
          <w:kern w:val="0"/>
          <w:sz w:val="22"/>
          <w:szCs w:val="22"/>
          <w:lang w:val="en-US"/>
          <w14:ligatures w14:val="none"/>
        </w:rPr>
        <w:t>. 2nd ed. London: Routledge.</w:t>
      </w:r>
    </w:p>
    <w:p w14:paraId="7A520753"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Johnson, G., Scholes, K. and Whittington, R. (2017) </w:t>
      </w:r>
      <w:r w:rsidRPr="000D78FF">
        <w:rPr>
          <w:rFonts w:ascii="Arial" w:eastAsia="Times New Roman" w:hAnsi="Arial" w:cs="Arial"/>
          <w:i/>
          <w:iCs/>
          <w:kern w:val="0"/>
          <w:sz w:val="22"/>
          <w:szCs w:val="22"/>
          <w:lang w:val="en-US"/>
          <w14:ligatures w14:val="none"/>
        </w:rPr>
        <w:t>Exploring Strategy</w:t>
      </w:r>
      <w:r w:rsidRPr="000D78FF">
        <w:rPr>
          <w:rFonts w:ascii="Arial" w:eastAsia="Times New Roman" w:hAnsi="Arial" w:cs="Arial"/>
          <w:kern w:val="0"/>
          <w:sz w:val="22"/>
          <w:szCs w:val="22"/>
          <w:lang w:val="en-US"/>
          <w14:ligatures w14:val="none"/>
        </w:rPr>
        <w:t>. 11th ed. Harlow: Pearson.</w:t>
      </w:r>
    </w:p>
    <w:p w14:paraId="37EFF104"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Kaplan, R. and Norton, D. (2004) </w:t>
      </w:r>
      <w:r w:rsidRPr="000D78FF">
        <w:rPr>
          <w:rFonts w:ascii="Arial" w:eastAsia="Times New Roman" w:hAnsi="Arial" w:cs="Arial"/>
          <w:i/>
          <w:iCs/>
          <w:kern w:val="0"/>
          <w:sz w:val="22"/>
          <w:szCs w:val="22"/>
          <w:lang w:val="en-US"/>
          <w14:ligatures w14:val="none"/>
        </w:rPr>
        <w:t>Strategy Maps: Converting Intangible Assets into Tangible Outcomes</w:t>
      </w:r>
      <w:r w:rsidRPr="000D78FF">
        <w:rPr>
          <w:rFonts w:ascii="Arial" w:eastAsia="Times New Roman" w:hAnsi="Arial" w:cs="Arial"/>
          <w:kern w:val="0"/>
          <w:sz w:val="22"/>
          <w:szCs w:val="22"/>
          <w:lang w:val="en-US"/>
          <w14:ligatures w14:val="none"/>
        </w:rPr>
        <w:t>. Boston: Harvard Business School Press.</w:t>
      </w:r>
    </w:p>
    <w:p w14:paraId="0AFDF5A8"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Kerzner, H. (2017) </w:t>
      </w:r>
      <w:r w:rsidRPr="000D78FF">
        <w:rPr>
          <w:rFonts w:ascii="Arial" w:eastAsia="Times New Roman" w:hAnsi="Arial" w:cs="Arial"/>
          <w:i/>
          <w:iCs/>
          <w:kern w:val="0"/>
          <w:sz w:val="22"/>
          <w:szCs w:val="22"/>
          <w:lang w:val="en-US"/>
          <w14:ligatures w14:val="none"/>
        </w:rPr>
        <w:t>Project Management: A Systems Approach to Planning, Scheduling and Controlling</w:t>
      </w:r>
      <w:r w:rsidRPr="000D78FF">
        <w:rPr>
          <w:rFonts w:ascii="Arial" w:eastAsia="Times New Roman" w:hAnsi="Arial" w:cs="Arial"/>
          <w:kern w:val="0"/>
          <w:sz w:val="22"/>
          <w:szCs w:val="22"/>
          <w:lang w:val="en-US"/>
          <w14:ligatures w14:val="none"/>
        </w:rPr>
        <w:t>. 12th ed. Hoboken: Wiley.</w:t>
      </w:r>
    </w:p>
    <w:p w14:paraId="4BC5E148" w14:textId="1587B16D" w:rsidR="000D78FF" w:rsidRPr="000D78FF" w:rsidRDefault="000D78FF" w:rsidP="000D78FF">
      <w:pPr>
        <w:pStyle w:val="ListParagraph"/>
        <w:numPr>
          <w:ilvl w:val="0"/>
          <w:numId w:val="13"/>
        </w:numPr>
        <w:spacing w:before="100" w:beforeAutospacing="1" w:after="100" w:afterAutospacing="1" w:line="360" w:lineRule="auto"/>
        <w:rPr>
          <w:rFonts w:ascii="Arial" w:hAnsi="Arial" w:cs="Arial"/>
          <w:sz w:val="22"/>
          <w:szCs w:val="22"/>
        </w:rPr>
      </w:pPr>
      <w:r w:rsidRPr="000D78FF">
        <w:rPr>
          <w:rFonts w:ascii="Arial" w:hAnsi="Arial" w:cs="Arial"/>
          <w:sz w:val="22"/>
          <w:szCs w:val="22"/>
        </w:rPr>
        <w:t xml:space="preserve">Kerzner, H. (2017) </w:t>
      </w:r>
      <w:r w:rsidRPr="000D78FF">
        <w:rPr>
          <w:rStyle w:val="Emphasis"/>
          <w:rFonts w:ascii="Arial" w:hAnsi="Arial" w:cs="Arial"/>
          <w:sz w:val="22"/>
          <w:szCs w:val="22"/>
        </w:rPr>
        <w:t>Project Management: A Systems Approach to Planning, Scheduling and Controlling</w:t>
      </w:r>
      <w:r w:rsidRPr="000D78FF">
        <w:rPr>
          <w:rFonts w:ascii="Arial" w:hAnsi="Arial" w:cs="Arial"/>
          <w:sz w:val="22"/>
          <w:szCs w:val="22"/>
        </w:rPr>
        <w:t>. 12th ed. Hoboken: Wiley.</w:t>
      </w:r>
      <w:r w:rsidR="0075484F">
        <w:rPr>
          <w:rFonts w:ascii="Arial" w:hAnsi="Arial" w:cs="Arial"/>
          <w:sz w:val="22"/>
          <w:szCs w:val="22"/>
        </w:rPr>
        <w:t xml:space="preserve"> </w:t>
      </w:r>
      <w:proofErr w:type="spellStart"/>
      <w:r w:rsidR="0075484F">
        <w:rPr>
          <w:rFonts w:ascii="Arial" w:hAnsi="Arial" w:cs="Arial"/>
          <w:sz w:val="22"/>
          <w:szCs w:val="22"/>
        </w:rPr>
        <w:t>aVailable</w:t>
      </w:r>
      <w:proofErr w:type="spellEnd"/>
      <w:r w:rsidR="0075484F">
        <w:rPr>
          <w:rFonts w:ascii="Arial" w:hAnsi="Arial" w:cs="Arial"/>
          <w:sz w:val="22"/>
          <w:szCs w:val="22"/>
        </w:rPr>
        <w:t xml:space="preserve"> via </w:t>
      </w:r>
      <w:hyperlink r:id="rId9" w:history="1">
        <w:r w:rsidR="0075484F" w:rsidRPr="00223D8F">
          <w:rPr>
            <w:rStyle w:val="Hyperlink"/>
            <w:rFonts w:ascii="Arial" w:hAnsi="Arial" w:cs="Arial"/>
            <w:sz w:val="22"/>
            <w:szCs w:val="22"/>
          </w:rPr>
          <w:t>https://www.google.co.uk/books/edition/Project_Management/JRlHEQAAQBAJ?hl=en&amp;gbpv=1&amp;dq=8.%09Kerzner,+H.+(2017)+Project+Management:+A+Systems+Approach+to+Planning,+Scheduling+and+Controlling.+12th+ed.+Hoboken:+Wiley.&amp;pg=PR1&amp;printsec=frontcover</w:t>
        </w:r>
      </w:hyperlink>
      <w:r w:rsidR="0075484F">
        <w:rPr>
          <w:rFonts w:ascii="Arial" w:hAnsi="Arial" w:cs="Arial"/>
          <w:sz w:val="22"/>
          <w:szCs w:val="22"/>
        </w:rPr>
        <w:t xml:space="preserve"> (Accessed on 14</w:t>
      </w:r>
      <w:r w:rsidR="0075484F" w:rsidRPr="0075484F">
        <w:rPr>
          <w:rFonts w:ascii="Arial" w:hAnsi="Arial" w:cs="Arial"/>
          <w:sz w:val="22"/>
          <w:szCs w:val="22"/>
          <w:vertAlign w:val="superscript"/>
        </w:rPr>
        <w:t>th</w:t>
      </w:r>
      <w:r w:rsidR="0075484F">
        <w:rPr>
          <w:rFonts w:ascii="Arial" w:hAnsi="Arial" w:cs="Arial"/>
          <w:sz w:val="22"/>
          <w:szCs w:val="22"/>
        </w:rPr>
        <w:t xml:space="preserve"> March 2026).</w:t>
      </w:r>
    </w:p>
    <w:p w14:paraId="01606A4A"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Kotler, P. and Keller, K. (2016) </w:t>
      </w:r>
      <w:r w:rsidRPr="000D78FF">
        <w:rPr>
          <w:rFonts w:ascii="Arial" w:eastAsia="Times New Roman" w:hAnsi="Arial" w:cs="Arial"/>
          <w:i/>
          <w:iCs/>
          <w:kern w:val="0"/>
          <w:sz w:val="22"/>
          <w:szCs w:val="22"/>
          <w:lang w:val="en-US"/>
          <w14:ligatures w14:val="none"/>
        </w:rPr>
        <w:t>Marketing Management</w:t>
      </w:r>
      <w:r w:rsidRPr="000D78FF">
        <w:rPr>
          <w:rFonts w:ascii="Arial" w:eastAsia="Times New Roman" w:hAnsi="Arial" w:cs="Arial"/>
          <w:kern w:val="0"/>
          <w:sz w:val="22"/>
          <w:szCs w:val="22"/>
          <w:lang w:val="en-US"/>
          <w14:ligatures w14:val="none"/>
        </w:rPr>
        <w:t>. 15th ed. Harlow: Pearson.</w:t>
      </w:r>
    </w:p>
    <w:p w14:paraId="6ADA5845" w14:textId="77777777" w:rsidR="000D78FF" w:rsidRPr="000D78FF" w:rsidRDefault="000D78FF" w:rsidP="000D78FF">
      <w:pPr>
        <w:pStyle w:val="ListParagraph"/>
        <w:numPr>
          <w:ilvl w:val="0"/>
          <w:numId w:val="13"/>
        </w:numPr>
        <w:spacing w:before="100" w:beforeAutospacing="1" w:after="100" w:afterAutospacing="1" w:line="360" w:lineRule="auto"/>
        <w:rPr>
          <w:rFonts w:ascii="Arial" w:hAnsi="Arial" w:cs="Arial"/>
          <w:sz w:val="22"/>
          <w:szCs w:val="22"/>
        </w:rPr>
      </w:pPr>
      <w:r w:rsidRPr="000D78FF">
        <w:rPr>
          <w:rFonts w:ascii="Arial" w:hAnsi="Arial" w:cs="Arial"/>
          <w:sz w:val="22"/>
          <w:szCs w:val="22"/>
        </w:rPr>
        <w:t xml:space="preserve">Mind Tools (2023) </w:t>
      </w:r>
      <w:r w:rsidRPr="000D78FF">
        <w:rPr>
          <w:rStyle w:val="Emphasis"/>
          <w:rFonts w:ascii="Arial" w:hAnsi="Arial" w:cs="Arial"/>
          <w:sz w:val="22"/>
          <w:szCs w:val="22"/>
        </w:rPr>
        <w:t>Decision Matrix Analysis</w:t>
      </w:r>
      <w:r w:rsidRPr="000D78FF">
        <w:rPr>
          <w:rFonts w:ascii="Arial" w:hAnsi="Arial" w:cs="Arial"/>
          <w:sz w:val="22"/>
          <w:szCs w:val="22"/>
        </w:rPr>
        <w:t xml:space="preserve">. Available at: </w:t>
      </w:r>
      <w:hyperlink r:id="rId10" w:tgtFrame="_new" w:history="1">
        <w:r w:rsidRPr="000D78FF">
          <w:rPr>
            <w:rStyle w:val="Hyperlink"/>
            <w:rFonts w:ascii="Arial" w:hAnsi="Arial" w:cs="Arial"/>
            <w:sz w:val="22"/>
            <w:szCs w:val="22"/>
          </w:rPr>
          <w:t>https://www.mindtools.com</w:t>
        </w:r>
      </w:hyperlink>
      <w:r w:rsidRPr="000D78FF">
        <w:rPr>
          <w:rFonts w:ascii="Arial" w:hAnsi="Arial" w:cs="Arial"/>
          <w:sz w:val="22"/>
          <w:szCs w:val="22"/>
        </w:rPr>
        <w:t xml:space="preserve"> (Accessed: 20 March 2026).</w:t>
      </w:r>
    </w:p>
    <w:p w14:paraId="55794288"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Osterwalder, A. and Pigneur, Y. (2010) </w:t>
      </w:r>
      <w:r w:rsidRPr="000D78FF">
        <w:rPr>
          <w:rFonts w:ascii="Arial" w:eastAsia="Times New Roman" w:hAnsi="Arial" w:cs="Arial"/>
          <w:i/>
          <w:iCs/>
          <w:kern w:val="0"/>
          <w:sz w:val="22"/>
          <w:szCs w:val="22"/>
          <w:lang w:val="en-US"/>
          <w14:ligatures w14:val="none"/>
        </w:rPr>
        <w:t>Business Model Generation</w:t>
      </w:r>
      <w:r w:rsidRPr="000D78FF">
        <w:rPr>
          <w:rFonts w:ascii="Arial" w:eastAsia="Times New Roman" w:hAnsi="Arial" w:cs="Arial"/>
          <w:kern w:val="0"/>
          <w:sz w:val="22"/>
          <w:szCs w:val="22"/>
          <w:lang w:val="en-US"/>
          <w14:ligatures w14:val="none"/>
        </w:rPr>
        <w:t>. Hoboken: Wiley.</w:t>
      </w:r>
    </w:p>
    <w:p w14:paraId="27FA3D31"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Parmenter, D. (2015) </w:t>
      </w:r>
      <w:r w:rsidRPr="000D78FF">
        <w:rPr>
          <w:rFonts w:ascii="Arial" w:eastAsia="Times New Roman" w:hAnsi="Arial" w:cs="Arial"/>
          <w:i/>
          <w:iCs/>
          <w:kern w:val="0"/>
          <w:sz w:val="22"/>
          <w:szCs w:val="22"/>
          <w:lang w:val="en-US"/>
          <w14:ligatures w14:val="none"/>
        </w:rPr>
        <w:t>Key Performance Indicators: Developing, Implementing and Using Winning KPIs</w:t>
      </w:r>
      <w:r w:rsidRPr="000D78FF">
        <w:rPr>
          <w:rFonts w:ascii="Arial" w:eastAsia="Times New Roman" w:hAnsi="Arial" w:cs="Arial"/>
          <w:kern w:val="0"/>
          <w:sz w:val="22"/>
          <w:szCs w:val="22"/>
          <w:lang w:val="en-US"/>
          <w14:ligatures w14:val="none"/>
        </w:rPr>
        <w:t>. 3rd ed. Hoboken: Wiley.</w:t>
      </w:r>
    </w:p>
    <w:p w14:paraId="10C0B6C1"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proofErr w:type="spellStart"/>
      <w:r w:rsidRPr="000D78FF">
        <w:rPr>
          <w:rFonts w:ascii="Arial" w:eastAsia="Times New Roman" w:hAnsi="Arial" w:cs="Arial"/>
          <w:kern w:val="0"/>
          <w:sz w:val="22"/>
          <w:szCs w:val="22"/>
          <w:lang w:val="en-US"/>
          <w14:ligatures w14:val="none"/>
        </w:rPr>
        <w:t>Tzuo</w:t>
      </w:r>
      <w:proofErr w:type="spellEnd"/>
      <w:r w:rsidRPr="000D78FF">
        <w:rPr>
          <w:rFonts w:ascii="Arial" w:eastAsia="Times New Roman" w:hAnsi="Arial" w:cs="Arial"/>
          <w:kern w:val="0"/>
          <w:sz w:val="22"/>
          <w:szCs w:val="22"/>
          <w:lang w:val="en-US"/>
          <w14:ligatures w14:val="none"/>
        </w:rPr>
        <w:t xml:space="preserve">, T. and </w:t>
      </w:r>
      <w:proofErr w:type="spellStart"/>
      <w:r w:rsidRPr="000D78FF">
        <w:rPr>
          <w:rFonts w:ascii="Arial" w:eastAsia="Times New Roman" w:hAnsi="Arial" w:cs="Arial"/>
          <w:kern w:val="0"/>
          <w:sz w:val="22"/>
          <w:szCs w:val="22"/>
          <w:lang w:val="en-US"/>
          <w14:ligatures w14:val="none"/>
        </w:rPr>
        <w:t>Weisert</w:t>
      </w:r>
      <w:proofErr w:type="spellEnd"/>
      <w:r w:rsidRPr="000D78FF">
        <w:rPr>
          <w:rFonts w:ascii="Arial" w:eastAsia="Times New Roman" w:hAnsi="Arial" w:cs="Arial"/>
          <w:kern w:val="0"/>
          <w:sz w:val="22"/>
          <w:szCs w:val="22"/>
          <w:lang w:val="en-US"/>
          <w14:ligatures w14:val="none"/>
        </w:rPr>
        <w:t xml:space="preserve">, G. (2018) </w:t>
      </w:r>
      <w:r w:rsidRPr="000D78FF">
        <w:rPr>
          <w:rFonts w:ascii="Arial" w:eastAsia="Times New Roman" w:hAnsi="Arial" w:cs="Arial"/>
          <w:i/>
          <w:iCs/>
          <w:kern w:val="0"/>
          <w:sz w:val="22"/>
          <w:szCs w:val="22"/>
          <w:lang w:val="en-US"/>
          <w14:ligatures w14:val="none"/>
        </w:rPr>
        <w:t>Subscribed: Why the Subscription Model Will Be Your Company’s Future</w:t>
      </w:r>
      <w:r w:rsidRPr="000D78FF">
        <w:rPr>
          <w:rFonts w:ascii="Arial" w:eastAsia="Times New Roman" w:hAnsi="Arial" w:cs="Arial"/>
          <w:kern w:val="0"/>
          <w:sz w:val="22"/>
          <w:szCs w:val="22"/>
          <w:lang w:val="en-US"/>
          <w14:ligatures w14:val="none"/>
        </w:rPr>
        <w:t>. New York: Portfolio.</w:t>
      </w:r>
    </w:p>
    <w:p w14:paraId="4C2FB353" w14:textId="77777777" w:rsidR="000D78FF" w:rsidRPr="000D78FF" w:rsidRDefault="000D78FF" w:rsidP="000D78FF">
      <w:pPr>
        <w:pStyle w:val="ListParagraph"/>
        <w:numPr>
          <w:ilvl w:val="0"/>
          <w:numId w:val="13"/>
        </w:numPr>
        <w:spacing w:before="100" w:beforeAutospacing="1" w:after="100" w:afterAutospacing="1" w:line="360" w:lineRule="auto"/>
        <w:rPr>
          <w:rFonts w:ascii="Arial" w:eastAsia="Times New Roman" w:hAnsi="Arial" w:cs="Arial"/>
          <w:kern w:val="0"/>
          <w:sz w:val="22"/>
          <w:szCs w:val="22"/>
          <w:lang w:val="en-US"/>
          <w14:ligatures w14:val="none"/>
        </w:rPr>
      </w:pPr>
      <w:r w:rsidRPr="000D78FF">
        <w:rPr>
          <w:rFonts w:ascii="Arial" w:eastAsia="Times New Roman" w:hAnsi="Arial" w:cs="Arial"/>
          <w:kern w:val="0"/>
          <w:sz w:val="22"/>
          <w:szCs w:val="22"/>
          <w:lang w:val="en-US"/>
          <w14:ligatures w14:val="none"/>
        </w:rPr>
        <w:t xml:space="preserve">Westerman, G., Bonnet, D. and McAfee, A. (2014) </w:t>
      </w:r>
      <w:r w:rsidRPr="000D78FF">
        <w:rPr>
          <w:rFonts w:ascii="Arial" w:eastAsia="Times New Roman" w:hAnsi="Arial" w:cs="Arial"/>
          <w:i/>
          <w:iCs/>
          <w:kern w:val="0"/>
          <w:sz w:val="22"/>
          <w:szCs w:val="22"/>
          <w:lang w:val="en-US"/>
          <w14:ligatures w14:val="none"/>
        </w:rPr>
        <w:t>Leading Digital: Turning Technology into Business Transformation</w:t>
      </w:r>
      <w:r w:rsidRPr="000D78FF">
        <w:rPr>
          <w:rFonts w:ascii="Arial" w:eastAsia="Times New Roman" w:hAnsi="Arial" w:cs="Arial"/>
          <w:kern w:val="0"/>
          <w:sz w:val="22"/>
          <w:szCs w:val="22"/>
          <w:lang w:val="en-US"/>
          <w14:ligatures w14:val="none"/>
        </w:rPr>
        <w:t>. Boston: Harvard Business Review Press.</w:t>
      </w:r>
    </w:p>
    <w:p w14:paraId="3BD119E4" w14:textId="77777777" w:rsidR="000D78FF" w:rsidRPr="009B0386" w:rsidRDefault="000D78FF" w:rsidP="000D78FF">
      <w:pPr>
        <w:spacing w:before="100" w:beforeAutospacing="1" w:after="100" w:afterAutospacing="1" w:line="360" w:lineRule="auto"/>
        <w:rPr>
          <w:rFonts w:ascii="Arial" w:eastAsia="Times New Roman" w:hAnsi="Arial" w:cs="Arial"/>
          <w:kern w:val="0"/>
          <w:sz w:val="22"/>
          <w:szCs w:val="22"/>
          <w:lang w:val="en-US"/>
          <w14:ligatures w14:val="none"/>
        </w:rPr>
      </w:pPr>
    </w:p>
    <w:p w14:paraId="3AB50AD7" w14:textId="77777777" w:rsidR="00B91658" w:rsidRPr="000D78FF" w:rsidRDefault="00B91658" w:rsidP="000D78FF">
      <w:pPr>
        <w:spacing w:after="0" w:line="360" w:lineRule="auto"/>
        <w:rPr>
          <w:rFonts w:ascii="Arial" w:hAnsi="Arial" w:cs="Arial"/>
          <w:sz w:val="22"/>
          <w:szCs w:val="22"/>
        </w:rPr>
      </w:pPr>
    </w:p>
    <w:p w14:paraId="472E19A6" w14:textId="77777777" w:rsidR="00B91658" w:rsidRPr="000D78FF" w:rsidRDefault="00B91658" w:rsidP="000D78FF">
      <w:pPr>
        <w:spacing w:after="0" w:line="360" w:lineRule="auto"/>
        <w:ind w:left="360"/>
        <w:rPr>
          <w:rFonts w:ascii="Arial" w:hAnsi="Arial" w:cs="Arial"/>
          <w:sz w:val="22"/>
          <w:szCs w:val="22"/>
        </w:rPr>
      </w:pPr>
    </w:p>
    <w:p w14:paraId="220CC702" w14:textId="77777777" w:rsidR="00B91658" w:rsidRPr="000D78FF" w:rsidRDefault="00B91658" w:rsidP="000D78FF">
      <w:pPr>
        <w:spacing w:after="0" w:line="360" w:lineRule="auto"/>
        <w:ind w:left="360"/>
        <w:rPr>
          <w:rFonts w:ascii="Arial" w:hAnsi="Arial" w:cs="Arial"/>
          <w:sz w:val="22"/>
          <w:szCs w:val="22"/>
        </w:rPr>
      </w:pPr>
    </w:p>
    <w:p w14:paraId="00C3BB70" w14:textId="5D84875A" w:rsidR="00B91658" w:rsidRPr="000D78FF" w:rsidRDefault="00B91658" w:rsidP="000D78FF">
      <w:pPr>
        <w:spacing w:after="0" w:line="360" w:lineRule="auto"/>
        <w:ind w:left="360"/>
        <w:rPr>
          <w:rFonts w:ascii="Arial" w:hAnsi="Arial" w:cs="Arial"/>
          <w:sz w:val="22"/>
          <w:szCs w:val="22"/>
        </w:rPr>
      </w:pPr>
    </w:p>
    <w:p w14:paraId="743EA3D1" w14:textId="77777777" w:rsidR="00B91658" w:rsidRPr="000D78FF" w:rsidRDefault="00B91658" w:rsidP="000D78FF">
      <w:pPr>
        <w:spacing w:after="0" w:line="360" w:lineRule="auto"/>
        <w:ind w:left="360"/>
        <w:rPr>
          <w:rFonts w:ascii="Arial" w:hAnsi="Arial" w:cs="Arial"/>
          <w:sz w:val="22"/>
          <w:szCs w:val="22"/>
        </w:rPr>
      </w:pPr>
    </w:p>
    <w:p w14:paraId="2DF69315" w14:textId="77777777" w:rsidR="00B91658" w:rsidRPr="000D78FF" w:rsidRDefault="00B91658" w:rsidP="000D78FF">
      <w:pPr>
        <w:spacing w:after="0" w:line="360" w:lineRule="auto"/>
        <w:ind w:left="360"/>
        <w:rPr>
          <w:rFonts w:ascii="Arial" w:hAnsi="Arial" w:cs="Arial"/>
          <w:sz w:val="22"/>
          <w:szCs w:val="22"/>
        </w:rPr>
      </w:pPr>
    </w:p>
    <w:p w14:paraId="1C8D0AEB" w14:textId="77777777" w:rsidR="00B91658" w:rsidRPr="000D78FF" w:rsidRDefault="00B91658" w:rsidP="000D78FF">
      <w:pPr>
        <w:spacing w:after="0" w:line="360" w:lineRule="auto"/>
        <w:ind w:left="360"/>
        <w:rPr>
          <w:rFonts w:ascii="Arial" w:hAnsi="Arial" w:cs="Arial"/>
          <w:sz w:val="22"/>
          <w:szCs w:val="22"/>
        </w:rPr>
      </w:pPr>
    </w:p>
    <w:p w14:paraId="195C1369" w14:textId="77777777" w:rsidR="00B91658" w:rsidRPr="000D78FF" w:rsidRDefault="00B91658" w:rsidP="000D78FF">
      <w:pPr>
        <w:spacing w:after="0" w:line="360" w:lineRule="auto"/>
        <w:ind w:left="360"/>
        <w:rPr>
          <w:rFonts w:ascii="Arial" w:hAnsi="Arial" w:cs="Arial"/>
          <w:sz w:val="22"/>
          <w:szCs w:val="22"/>
        </w:rPr>
      </w:pPr>
    </w:p>
    <w:p w14:paraId="4186526B" w14:textId="77777777" w:rsidR="00B91658" w:rsidRPr="000D78FF" w:rsidRDefault="00B91658" w:rsidP="000D78FF">
      <w:pPr>
        <w:spacing w:after="0" w:line="360" w:lineRule="auto"/>
        <w:ind w:left="360"/>
        <w:rPr>
          <w:rFonts w:ascii="Arial" w:hAnsi="Arial" w:cs="Arial"/>
          <w:sz w:val="22"/>
          <w:szCs w:val="22"/>
        </w:rPr>
      </w:pPr>
    </w:p>
    <w:p w14:paraId="0ACAC16E" w14:textId="77777777" w:rsidR="00B91658" w:rsidRPr="000D78FF" w:rsidRDefault="00B91658" w:rsidP="000D78FF">
      <w:pPr>
        <w:spacing w:after="0" w:line="360" w:lineRule="auto"/>
        <w:ind w:left="360"/>
        <w:rPr>
          <w:rFonts w:ascii="Arial" w:hAnsi="Arial" w:cs="Arial"/>
          <w:sz w:val="22"/>
          <w:szCs w:val="22"/>
        </w:rPr>
      </w:pPr>
    </w:p>
    <w:p w14:paraId="70D947F2" w14:textId="77777777" w:rsidR="00B91658" w:rsidRPr="000D78FF" w:rsidRDefault="00B91658" w:rsidP="000D78FF">
      <w:pPr>
        <w:spacing w:after="0" w:line="360" w:lineRule="auto"/>
        <w:ind w:left="360"/>
        <w:rPr>
          <w:rFonts w:ascii="Arial" w:hAnsi="Arial" w:cs="Arial"/>
          <w:sz w:val="22"/>
          <w:szCs w:val="22"/>
        </w:rPr>
      </w:pPr>
    </w:p>
    <w:p w14:paraId="6EE30C9D" w14:textId="77777777" w:rsidR="00B91658" w:rsidRPr="000D78FF" w:rsidRDefault="00B91658" w:rsidP="00540A5E">
      <w:pPr>
        <w:spacing w:after="0" w:line="360" w:lineRule="auto"/>
        <w:rPr>
          <w:rFonts w:ascii="Arial" w:hAnsi="Arial" w:cs="Arial"/>
          <w:sz w:val="22"/>
          <w:szCs w:val="22"/>
        </w:rPr>
      </w:pPr>
    </w:p>
    <w:p w14:paraId="1FEE34EC" w14:textId="13800ADF" w:rsidR="00B91658" w:rsidRPr="000D78FF" w:rsidRDefault="00B91658" w:rsidP="000D78FF">
      <w:pPr>
        <w:spacing w:line="360" w:lineRule="auto"/>
        <w:rPr>
          <w:rFonts w:ascii="Arial" w:hAnsi="Arial" w:cs="Arial"/>
          <w:sz w:val="22"/>
          <w:szCs w:val="22"/>
        </w:rPr>
      </w:pPr>
    </w:p>
    <w:p w14:paraId="62085A0D" w14:textId="5A613991" w:rsidR="00CC32EB" w:rsidRPr="00540A5E" w:rsidRDefault="00B91658" w:rsidP="000D78FF">
      <w:pPr>
        <w:spacing w:after="0" w:line="360" w:lineRule="auto"/>
        <w:ind w:left="360"/>
        <w:jc w:val="center"/>
        <w:rPr>
          <w:rFonts w:ascii="Arial" w:hAnsi="Arial" w:cs="Arial"/>
          <w:b/>
          <w:bCs/>
          <w:sz w:val="48"/>
          <w:szCs w:val="48"/>
        </w:rPr>
      </w:pPr>
      <w:r w:rsidRPr="00540A5E">
        <w:rPr>
          <w:rFonts w:ascii="Arial" w:hAnsi="Arial" w:cs="Arial"/>
          <w:b/>
          <w:bCs/>
          <w:sz w:val="48"/>
          <w:szCs w:val="48"/>
        </w:rPr>
        <w:t>Appendices</w:t>
      </w:r>
    </w:p>
    <w:p w14:paraId="596377B0" w14:textId="77777777" w:rsidR="00CC32EB" w:rsidRPr="000D78FF" w:rsidRDefault="00CC32EB" w:rsidP="000D78FF">
      <w:pPr>
        <w:spacing w:after="0" w:line="360" w:lineRule="auto"/>
        <w:ind w:left="360"/>
        <w:jc w:val="center"/>
        <w:rPr>
          <w:rFonts w:ascii="Arial" w:hAnsi="Arial" w:cs="Arial"/>
          <w:sz w:val="22"/>
          <w:szCs w:val="22"/>
        </w:rPr>
      </w:pPr>
    </w:p>
    <w:p w14:paraId="4AD14C19" w14:textId="066B10C9" w:rsidR="00394A9D" w:rsidRPr="000D78FF" w:rsidRDefault="00394A9D" w:rsidP="000D78FF">
      <w:pPr>
        <w:spacing w:line="360" w:lineRule="auto"/>
        <w:rPr>
          <w:rFonts w:ascii="Arial" w:hAnsi="Arial" w:cs="Arial"/>
          <w:sz w:val="22"/>
          <w:szCs w:val="22"/>
        </w:rPr>
      </w:pPr>
    </w:p>
    <w:p w14:paraId="3EFF1112" w14:textId="40D0ADA6" w:rsidR="00455AAA" w:rsidRPr="000D78FF" w:rsidRDefault="00394A9D" w:rsidP="000D78FF">
      <w:pPr>
        <w:spacing w:line="360" w:lineRule="auto"/>
        <w:rPr>
          <w:rFonts w:ascii="Arial" w:hAnsi="Arial" w:cs="Arial"/>
          <w:sz w:val="22"/>
          <w:szCs w:val="22"/>
        </w:rPr>
      </w:pPr>
      <w:r w:rsidRPr="000D78FF">
        <w:rPr>
          <w:rFonts w:ascii="Arial" w:hAnsi="Arial" w:cs="Arial"/>
          <w:sz w:val="22"/>
          <w:szCs w:val="22"/>
        </w:rPr>
        <w:br w:type="page"/>
      </w:r>
    </w:p>
    <w:p w14:paraId="79992C21" w14:textId="4343D58B" w:rsidR="00A448A7" w:rsidRPr="000D78FF" w:rsidRDefault="00A448A7" w:rsidP="000D78FF">
      <w:pPr>
        <w:spacing w:line="360" w:lineRule="auto"/>
        <w:jc w:val="right"/>
        <w:rPr>
          <w:rFonts w:ascii="Arial" w:hAnsi="Arial" w:cs="Arial"/>
          <w:b/>
          <w:bCs/>
          <w:i/>
          <w:iCs/>
          <w:sz w:val="22"/>
          <w:szCs w:val="22"/>
          <w:u w:val="single"/>
        </w:rPr>
      </w:pPr>
      <w:bookmarkStart w:id="1" w:name="_Hlk205987492"/>
      <w:r w:rsidRPr="000D78FF">
        <w:rPr>
          <w:rFonts w:ascii="Arial" w:hAnsi="Arial" w:cs="Arial"/>
          <w:b/>
          <w:bCs/>
          <w:i/>
          <w:iCs/>
          <w:sz w:val="22"/>
          <w:szCs w:val="22"/>
          <w:u w:val="single"/>
        </w:rPr>
        <w:lastRenderedPageBreak/>
        <w:t>Appendix 1</w:t>
      </w:r>
      <w:r w:rsidR="009E2E03" w:rsidRPr="000D78FF">
        <w:rPr>
          <w:rFonts w:ascii="Arial" w:hAnsi="Arial" w:cs="Arial"/>
          <w:b/>
          <w:bCs/>
          <w:i/>
          <w:iCs/>
          <w:sz w:val="22"/>
          <w:szCs w:val="22"/>
          <w:u w:val="single"/>
        </w:rPr>
        <w:t xml:space="preserve"> – Task 3a</w:t>
      </w:r>
    </w:p>
    <w:bookmarkEnd w:id="1"/>
    <w:p w14:paraId="7D10E1DF" w14:textId="77777777" w:rsidR="00A448A7" w:rsidRPr="000D78FF" w:rsidRDefault="00A448A7" w:rsidP="000D78FF">
      <w:pPr>
        <w:spacing w:line="360" w:lineRule="auto"/>
        <w:jc w:val="center"/>
        <w:rPr>
          <w:rFonts w:ascii="Arial" w:hAnsi="Arial" w:cs="Arial"/>
          <w:b/>
          <w:bCs/>
          <w:sz w:val="22"/>
          <w:szCs w:val="22"/>
          <w:u w:val="single"/>
        </w:rPr>
      </w:pPr>
    </w:p>
    <w:p w14:paraId="08BE59CF" w14:textId="043EECD9" w:rsidR="00455AAA" w:rsidRPr="000D78FF" w:rsidRDefault="00455AAA" w:rsidP="000D78FF">
      <w:pPr>
        <w:spacing w:line="360" w:lineRule="auto"/>
        <w:jc w:val="center"/>
        <w:rPr>
          <w:rFonts w:ascii="Arial" w:hAnsi="Arial" w:cs="Arial"/>
          <w:b/>
          <w:bCs/>
          <w:sz w:val="22"/>
          <w:szCs w:val="22"/>
          <w:u w:val="single"/>
        </w:rPr>
      </w:pPr>
      <w:r w:rsidRPr="000D78FF">
        <w:rPr>
          <w:rFonts w:ascii="Arial" w:hAnsi="Arial" w:cs="Arial"/>
          <w:b/>
          <w:bCs/>
          <w:sz w:val="22"/>
          <w:szCs w:val="22"/>
          <w:u w:val="single"/>
        </w:rPr>
        <w:t>Grid Analysis Table</w:t>
      </w:r>
    </w:p>
    <w:p w14:paraId="3135931F" w14:textId="77777777" w:rsidR="00B97F73" w:rsidRPr="000D78FF" w:rsidRDefault="00B97F73" w:rsidP="000D78FF">
      <w:pPr>
        <w:pStyle w:val="Heading1"/>
        <w:spacing w:line="360" w:lineRule="auto"/>
        <w:rPr>
          <w:rFonts w:ascii="Arial" w:eastAsia="Times New Roman" w:hAnsi="Arial" w:cs="Arial"/>
          <w:b/>
          <w:bCs/>
          <w:color w:val="000000" w:themeColor="text1"/>
          <w:sz w:val="22"/>
          <w:szCs w:val="22"/>
        </w:rPr>
      </w:pPr>
      <w:r w:rsidRPr="000D78FF">
        <w:rPr>
          <w:rFonts w:ascii="Arial" w:hAnsi="Arial" w:cs="Arial"/>
          <w:b/>
          <w:bCs/>
          <w:color w:val="000000" w:themeColor="text1"/>
          <w:sz w:val="22"/>
          <w:szCs w:val="22"/>
        </w:rPr>
        <w:t>Appendix 1 – Task 3a</w:t>
      </w:r>
    </w:p>
    <w:p w14:paraId="6F59D2D7" w14:textId="77777777" w:rsidR="00B97F73" w:rsidRDefault="00B97F73" w:rsidP="000D78FF">
      <w:pPr>
        <w:pStyle w:val="Heading2"/>
        <w:spacing w:line="360" w:lineRule="auto"/>
        <w:rPr>
          <w:rFonts w:ascii="Arial" w:hAnsi="Arial" w:cs="Arial"/>
          <w:b/>
          <w:bCs/>
          <w:color w:val="000000" w:themeColor="text1"/>
          <w:sz w:val="22"/>
          <w:szCs w:val="22"/>
        </w:rPr>
      </w:pPr>
      <w:r w:rsidRPr="000D78FF">
        <w:rPr>
          <w:rFonts w:ascii="Arial" w:hAnsi="Arial" w:cs="Arial"/>
          <w:b/>
          <w:bCs/>
          <w:color w:val="000000" w:themeColor="text1"/>
          <w:sz w:val="22"/>
          <w:szCs w:val="22"/>
        </w:rPr>
        <w:t>Grid Analysis Table</w:t>
      </w:r>
    </w:p>
    <w:p w14:paraId="0B942454" w14:textId="77777777" w:rsidR="000D78FF" w:rsidRPr="000D78FF" w:rsidRDefault="000D78FF" w:rsidP="000D78FF"/>
    <w:p w14:paraId="7683CA64" w14:textId="378ADDA9" w:rsidR="000D78FF" w:rsidRPr="000D78FF" w:rsidRDefault="000D78FF" w:rsidP="000D78FF">
      <w:r>
        <w:rPr>
          <w:noProof/>
        </w:rPr>
        <w:drawing>
          <wp:inline distT="0" distB="0" distL="0" distR="0" wp14:anchorId="65667E19" wp14:editId="526B2E91">
            <wp:extent cx="5731510" cy="2251075"/>
            <wp:effectExtent l="0" t="0" r="0" b="0"/>
            <wp:docPr id="1965788240" name="Picture 2"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788240" name="Picture 2" descr="A white sheet with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51075"/>
                    </a:xfrm>
                    <a:prstGeom prst="rect">
                      <a:avLst/>
                    </a:prstGeom>
                  </pic:spPr>
                </pic:pic>
              </a:graphicData>
            </a:graphic>
          </wp:inline>
        </w:drawing>
      </w:r>
    </w:p>
    <w:p w14:paraId="2FED3849" w14:textId="4D425141" w:rsidR="00B97F73" w:rsidRPr="000D78FF" w:rsidRDefault="00B97F73" w:rsidP="000D78FF">
      <w:pPr>
        <w:spacing w:line="360" w:lineRule="auto"/>
        <w:rPr>
          <w:rFonts w:ascii="Arial" w:hAnsi="Arial" w:cs="Arial"/>
          <w:b/>
          <w:bCs/>
          <w:i/>
          <w:iCs/>
          <w:sz w:val="22"/>
          <w:szCs w:val="22"/>
          <w:u w:val="single"/>
        </w:rPr>
      </w:pPr>
      <w:r w:rsidRPr="000D78FF">
        <w:rPr>
          <w:rFonts w:ascii="Arial" w:hAnsi="Arial" w:cs="Arial"/>
          <w:sz w:val="22"/>
          <w:szCs w:val="22"/>
        </w:rPr>
        <w:t xml:space="preserve">Source </w:t>
      </w:r>
      <w:r w:rsidRPr="000D78FF">
        <w:rPr>
          <w:rFonts w:ascii="Arial" w:hAnsi="Arial" w:cs="Arial"/>
          <w:sz w:val="22"/>
          <w:szCs w:val="22"/>
        </w:rPr>
        <w:t xml:space="preserve">Mind Tools (2023) </w:t>
      </w:r>
      <w:r w:rsidRPr="000D78FF">
        <w:rPr>
          <w:rStyle w:val="Emphasis"/>
          <w:rFonts w:ascii="Arial" w:hAnsi="Arial" w:cs="Arial"/>
          <w:sz w:val="22"/>
          <w:szCs w:val="22"/>
        </w:rPr>
        <w:t>Decision Matrix Analysis</w:t>
      </w:r>
      <w:r w:rsidRPr="000D78FF">
        <w:rPr>
          <w:rFonts w:ascii="Arial" w:hAnsi="Arial" w:cs="Arial"/>
          <w:sz w:val="22"/>
          <w:szCs w:val="22"/>
        </w:rPr>
        <w:t xml:space="preserve">. Available at: </w:t>
      </w:r>
      <w:hyperlink r:id="rId12" w:tgtFrame="_new" w:history="1">
        <w:r w:rsidRPr="000D78FF">
          <w:rPr>
            <w:rStyle w:val="Hyperlink"/>
            <w:rFonts w:ascii="Arial" w:hAnsi="Arial" w:cs="Arial"/>
            <w:sz w:val="22"/>
            <w:szCs w:val="22"/>
          </w:rPr>
          <w:t>https://www.mindtools.com</w:t>
        </w:r>
      </w:hyperlink>
      <w:r w:rsidRPr="000D78FF">
        <w:rPr>
          <w:rFonts w:ascii="Arial" w:hAnsi="Arial" w:cs="Arial"/>
          <w:sz w:val="22"/>
          <w:szCs w:val="22"/>
        </w:rPr>
        <w:t xml:space="preserve"> </w:t>
      </w:r>
    </w:p>
    <w:p w14:paraId="6C30AA28" w14:textId="77777777" w:rsidR="00B97F73" w:rsidRPr="000D78FF" w:rsidRDefault="00B97F73" w:rsidP="000D78FF">
      <w:pPr>
        <w:spacing w:line="360" w:lineRule="auto"/>
        <w:jc w:val="center"/>
        <w:rPr>
          <w:rFonts w:ascii="Arial" w:hAnsi="Arial" w:cs="Arial"/>
          <w:b/>
          <w:bCs/>
          <w:i/>
          <w:iCs/>
          <w:sz w:val="22"/>
          <w:szCs w:val="22"/>
          <w:u w:val="single"/>
        </w:rPr>
      </w:pPr>
    </w:p>
    <w:p w14:paraId="76BAC3A4" w14:textId="276872AB" w:rsidR="00B97F73" w:rsidRPr="000D78FF" w:rsidRDefault="00B97F73" w:rsidP="000D78FF">
      <w:pPr>
        <w:spacing w:line="360" w:lineRule="auto"/>
        <w:rPr>
          <w:rFonts w:ascii="Arial" w:hAnsi="Arial" w:cs="Arial"/>
          <w:b/>
          <w:bCs/>
          <w:sz w:val="22"/>
          <w:szCs w:val="22"/>
        </w:rPr>
      </w:pPr>
      <w:r w:rsidRPr="000D78FF">
        <w:rPr>
          <w:rFonts w:ascii="Arial" w:hAnsi="Arial" w:cs="Arial"/>
          <w:b/>
          <w:bCs/>
          <w:sz w:val="22"/>
          <w:szCs w:val="22"/>
        </w:rPr>
        <w:t xml:space="preserve">Explanation </w:t>
      </w:r>
    </w:p>
    <w:p w14:paraId="74394EFB" w14:textId="22B9125B" w:rsidR="00B97F73" w:rsidRPr="000D78FF" w:rsidRDefault="00B97F73" w:rsidP="000D78FF">
      <w:pPr>
        <w:spacing w:line="360" w:lineRule="auto"/>
        <w:rPr>
          <w:rFonts w:ascii="Arial" w:hAnsi="Arial" w:cs="Arial"/>
          <w:sz w:val="22"/>
          <w:szCs w:val="22"/>
        </w:rPr>
      </w:pPr>
      <w:r w:rsidRPr="000D78FF">
        <w:rPr>
          <w:rFonts w:ascii="Arial" w:hAnsi="Arial" w:cs="Arial"/>
          <w:sz w:val="22"/>
          <w:szCs w:val="22"/>
        </w:rPr>
        <w:t xml:space="preserve">The grid analysis is </w:t>
      </w:r>
      <w:proofErr w:type="gramStart"/>
      <w:r w:rsidRPr="000D78FF">
        <w:rPr>
          <w:rFonts w:ascii="Arial" w:hAnsi="Arial" w:cs="Arial"/>
          <w:sz w:val="22"/>
          <w:szCs w:val="22"/>
        </w:rPr>
        <w:t>a</w:t>
      </w:r>
      <w:proofErr w:type="gramEnd"/>
      <w:r w:rsidRPr="000D78FF">
        <w:rPr>
          <w:rFonts w:ascii="Arial" w:hAnsi="Arial" w:cs="Arial"/>
          <w:sz w:val="22"/>
          <w:szCs w:val="22"/>
        </w:rPr>
        <w:t xml:space="preserve"> analytical tool of decision making where various choices are contrasted based on a set of chosen criteria on the basis of weighted scores. Four factors were considered in this analysis namely the cost of implementation, potential of revenue, ease of implementation and demand to the customer. Revenue potential was the most weighted among others as increasing the sales is the primary goal of Green Haven Florists. All the solutions were rated out of 1 to 5 according to their effectiveness in addressing the criterion. The weighted scores were then computed by using the weighting factor and the score. Results indicated that Solution A (website improvement) scored more than Solution B thus demonstrating that it is the best solution towards solving the business problem.</w:t>
      </w:r>
    </w:p>
    <w:p w14:paraId="6DD4FA6F" w14:textId="77777777" w:rsidR="00B97F73" w:rsidRPr="000D78FF" w:rsidRDefault="00B97F73" w:rsidP="000D78FF">
      <w:pPr>
        <w:spacing w:line="360" w:lineRule="auto"/>
        <w:rPr>
          <w:rFonts w:ascii="Arial" w:hAnsi="Arial" w:cs="Arial"/>
          <w:b/>
          <w:bCs/>
          <w:i/>
          <w:iCs/>
          <w:sz w:val="22"/>
          <w:szCs w:val="22"/>
          <w:u w:val="single"/>
        </w:rPr>
      </w:pPr>
    </w:p>
    <w:p w14:paraId="58F1F9D7" w14:textId="77777777" w:rsidR="00B97F73" w:rsidRPr="000D78FF" w:rsidRDefault="00B97F73" w:rsidP="000D78FF">
      <w:pPr>
        <w:spacing w:line="360" w:lineRule="auto"/>
        <w:jc w:val="right"/>
        <w:rPr>
          <w:rFonts w:ascii="Arial" w:hAnsi="Arial" w:cs="Arial"/>
          <w:b/>
          <w:bCs/>
          <w:i/>
          <w:iCs/>
          <w:sz w:val="22"/>
          <w:szCs w:val="22"/>
          <w:u w:val="single"/>
        </w:rPr>
      </w:pPr>
    </w:p>
    <w:p w14:paraId="70DE75EE" w14:textId="77777777" w:rsidR="00B97F73" w:rsidRPr="000D78FF" w:rsidRDefault="00B97F73" w:rsidP="000D78FF">
      <w:pPr>
        <w:spacing w:line="360" w:lineRule="auto"/>
        <w:jc w:val="right"/>
        <w:rPr>
          <w:rFonts w:ascii="Arial" w:hAnsi="Arial" w:cs="Arial"/>
          <w:b/>
          <w:bCs/>
          <w:i/>
          <w:iCs/>
          <w:sz w:val="22"/>
          <w:szCs w:val="22"/>
          <w:u w:val="single"/>
        </w:rPr>
      </w:pPr>
    </w:p>
    <w:p w14:paraId="428153F8" w14:textId="560AA165" w:rsidR="002832DB" w:rsidRPr="000D78FF" w:rsidRDefault="00A448A7" w:rsidP="000D78FF">
      <w:pPr>
        <w:spacing w:line="360" w:lineRule="auto"/>
        <w:rPr>
          <w:rFonts w:ascii="Arial" w:hAnsi="Arial" w:cs="Arial"/>
          <w:b/>
          <w:bCs/>
          <w:i/>
          <w:iCs/>
          <w:sz w:val="22"/>
          <w:szCs w:val="22"/>
          <w:u w:val="single"/>
        </w:rPr>
      </w:pPr>
      <w:r w:rsidRPr="000D78FF">
        <w:rPr>
          <w:rFonts w:ascii="Arial" w:hAnsi="Arial" w:cs="Arial"/>
          <w:b/>
          <w:bCs/>
          <w:i/>
          <w:iCs/>
          <w:sz w:val="22"/>
          <w:szCs w:val="22"/>
          <w:u w:val="single"/>
        </w:rPr>
        <w:lastRenderedPageBreak/>
        <w:t>Appendix 2</w:t>
      </w:r>
      <w:r w:rsidR="009E2E03" w:rsidRPr="000D78FF">
        <w:rPr>
          <w:rFonts w:ascii="Arial" w:hAnsi="Arial" w:cs="Arial"/>
          <w:b/>
          <w:bCs/>
          <w:i/>
          <w:iCs/>
          <w:sz w:val="22"/>
          <w:szCs w:val="22"/>
          <w:u w:val="single"/>
        </w:rPr>
        <w:t xml:space="preserve"> – Task 4a</w:t>
      </w:r>
    </w:p>
    <w:p w14:paraId="07B73F38" w14:textId="77777777" w:rsidR="002832DB" w:rsidRPr="000D78FF" w:rsidRDefault="002832DB" w:rsidP="000D78FF">
      <w:pPr>
        <w:spacing w:line="360" w:lineRule="auto"/>
        <w:rPr>
          <w:rFonts w:ascii="Arial" w:hAnsi="Arial" w:cs="Arial"/>
          <w:sz w:val="22"/>
          <w:szCs w:val="22"/>
        </w:rPr>
      </w:pPr>
    </w:p>
    <w:p w14:paraId="679D756B" w14:textId="6F893C5D" w:rsidR="002832DB" w:rsidRPr="000D78FF" w:rsidRDefault="002832DB" w:rsidP="000D78FF">
      <w:pPr>
        <w:spacing w:line="360" w:lineRule="auto"/>
        <w:rPr>
          <w:rFonts w:ascii="Arial" w:hAnsi="Arial" w:cs="Arial"/>
          <w:b/>
          <w:bCs/>
          <w:sz w:val="22"/>
          <w:szCs w:val="22"/>
          <w:u w:val="single"/>
        </w:rPr>
      </w:pPr>
      <w:r w:rsidRPr="000D78FF">
        <w:rPr>
          <w:rFonts w:ascii="Arial" w:hAnsi="Arial" w:cs="Arial"/>
          <w:b/>
          <w:bCs/>
          <w:sz w:val="22"/>
          <w:szCs w:val="22"/>
          <w:u w:val="single"/>
        </w:rPr>
        <w:t>Risk Analysis Table</w:t>
      </w:r>
    </w:p>
    <w:p w14:paraId="51A04FF7" w14:textId="77777777" w:rsidR="00B97F73" w:rsidRPr="000D78FF" w:rsidRDefault="00B97F73" w:rsidP="000D78FF">
      <w:pPr>
        <w:spacing w:line="360" w:lineRule="auto"/>
        <w:jc w:val="right"/>
        <w:rPr>
          <w:rFonts w:ascii="Arial" w:hAnsi="Arial" w:cs="Arial"/>
          <w:b/>
          <w:bCs/>
          <w:i/>
          <w:iCs/>
          <w:sz w:val="22"/>
          <w:szCs w:val="22"/>
          <w:u w:val="single"/>
        </w:rPr>
      </w:pPr>
    </w:p>
    <w:p w14:paraId="34B30247" w14:textId="5046E87B" w:rsidR="000D78FF" w:rsidRDefault="00540A5E" w:rsidP="000D78FF">
      <w:pPr>
        <w:spacing w:line="360" w:lineRule="auto"/>
        <w:rPr>
          <w:rFonts w:ascii="Arial" w:hAnsi="Arial" w:cs="Arial"/>
          <w:sz w:val="22"/>
          <w:szCs w:val="22"/>
        </w:rPr>
      </w:pPr>
      <w:r>
        <w:rPr>
          <w:rFonts w:ascii="Arial" w:hAnsi="Arial" w:cs="Arial"/>
          <w:noProof/>
          <w:sz w:val="22"/>
          <w:szCs w:val="22"/>
        </w:rPr>
        <w:drawing>
          <wp:inline distT="0" distB="0" distL="0" distR="0" wp14:anchorId="4B51A401" wp14:editId="2AE24ED4">
            <wp:extent cx="5731510" cy="3198495"/>
            <wp:effectExtent l="0" t="0" r="0" b="1905"/>
            <wp:docPr id="232840058" name="Picture 3"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40058" name="Picture 3" descr="A white grid with black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98495"/>
                    </a:xfrm>
                    <a:prstGeom prst="rect">
                      <a:avLst/>
                    </a:prstGeom>
                  </pic:spPr>
                </pic:pic>
              </a:graphicData>
            </a:graphic>
          </wp:inline>
        </w:drawing>
      </w:r>
    </w:p>
    <w:p w14:paraId="45BB3D39" w14:textId="2AE82D7E" w:rsidR="00B97F73" w:rsidRPr="000D78FF" w:rsidRDefault="00540A5E" w:rsidP="000D78FF">
      <w:pPr>
        <w:spacing w:line="360" w:lineRule="auto"/>
        <w:rPr>
          <w:rFonts w:ascii="Arial" w:hAnsi="Arial" w:cs="Arial"/>
          <w:b/>
          <w:bCs/>
          <w:sz w:val="22"/>
          <w:szCs w:val="22"/>
        </w:rPr>
      </w:pPr>
      <w:r>
        <w:rPr>
          <w:rFonts w:ascii="Arial" w:hAnsi="Arial" w:cs="Arial"/>
          <w:sz w:val="22"/>
          <w:szCs w:val="22"/>
        </w:rPr>
        <w:t xml:space="preserve"> </w:t>
      </w:r>
      <w:r w:rsidR="00B97F73" w:rsidRPr="000D78FF">
        <w:rPr>
          <w:rFonts w:ascii="Arial" w:hAnsi="Arial" w:cs="Arial"/>
          <w:sz w:val="22"/>
          <w:szCs w:val="22"/>
        </w:rPr>
        <w:t>Risk Analysis Table</w:t>
      </w:r>
      <w:r w:rsidR="00B97F73" w:rsidRPr="000D78FF">
        <w:rPr>
          <w:rFonts w:ascii="Arial" w:hAnsi="Arial" w:cs="Arial"/>
          <w:sz w:val="22"/>
          <w:szCs w:val="22"/>
        </w:rPr>
        <w:t xml:space="preserve"> </w:t>
      </w:r>
      <w:r w:rsidR="00B97F73" w:rsidRPr="000D78FF">
        <w:rPr>
          <w:rFonts w:ascii="Arial" w:hAnsi="Arial" w:cs="Arial"/>
          <w:b/>
          <w:bCs/>
          <w:sz w:val="22"/>
          <w:szCs w:val="22"/>
        </w:rPr>
        <w:t>Source  (</w:t>
      </w:r>
      <w:r w:rsidR="00B97F73" w:rsidRPr="000D78FF">
        <w:rPr>
          <w:rFonts w:ascii="Arial" w:hAnsi="Arial" w:cs="Arial"/>
          <w:sz w:val="22"/>
          <w:szCs w:val="22"/>
        </w:rPr>
        <w:t>Hillson, D. and Murray-Webster, R. (2017)</w:t>
      </w:r>
      <w:r w:rsidR="00B97F73" w:rsidRPr="000D78FF">
        <w:rPr>
          <w:rFonts w:ascii="Arial" w:hAnsi="Arial" w:cs="Arial"/>
          <w:sz w:val="22"/>
          <w:szCs w:val="22"/>
        </w:rPr>
        <w:t xml:space="preserve"> </w:t>
      </w:r>
    </w:p>
    <w:p w14:paraId="1BDC9BC7" w14:textId="77777777" w:rsidR="00B97F73" w:rsidRPr="000D78FF" w:rsidRDefault="00B97F73" w:rsidP="000D78FF">
      <w:pPr>
        <w:spacing w:line="360" w:lineRule="auto"/>
        <w:rPr>
          <w:rFonts w:ascii="Arial" w:hAnsi="Arial" w:cs="Arial"/>
          <w:b/>
          <w:bCs/>
          <w:sz w:val="22"/>
          <w:szCs w:val="22"/>
        </w:rPr>
      </w:pPr>
    </w:p>
    <w:p w14:paraId="49F4C58B" w14:textId="3B2880A9" w:rsidR="00B97F73" w:rsidRPr="000D78FF" w:rsidRDefault="00B97F73" w:rsidP="000D78FF">
      <w:pPr>
        <w:spacing w:line="360" w:lineRule="auto"/>
        <w:rPr>
          <w:rFonts w:ascii="Arial" w:hAnsi="Arial" w:cs="Arial"/>
          <w:b/>
          <w:bCs/>
          <w:sz w:val="22"/>
          <w:szCs w:val="22"/>
        </w:rPr>
      </w:pPr>
      <w:r w:rsidRPr="000D78FF">
        <w:rPr>
          <w:rFonts w:ascii="Arial" w:hAnsi="Arial" w:cs="Arial"/>
          <w:b/>
          <w:bCs/>
          <w:sz w:val="22"/>
          <w:szCs w:val="22"/>
        </w:rPr>
        <w:t xml:space="preserve">Explanation </w:t>
      </w:r>
    </w:p>
    <w:p w14:paraId="3715E9D6" w14:textId="73B38B52" w:rsidR="00B97F73" w:rsidRPr="000D78FF" w:rsidRDefault="00B97F73" w:rsidP="000D78FF">
      <w:pPr>
        <w:spacing w:line="360" w:lineRule="auto"/>
        <w:rPr>
          <w:rFonts w:ascii="Arial" w:hAnsi="Arial" w:cs="Arial"/>
          <w:sz w:val="22"/>
          <w:szCs w:val="22"/>
        </w:rPr>
      </w:pPr>
      <w:r w:rsidRPr="000D78FF">
        <w:rPr>
          <w:rFonts w:ascii="Arial" w:hAnsi="Arial" w:cs="Arial"/>
          <w:sz w:val="22"/>
          <w:szCs w:val="22"/>
        </w:rPr>
        <w:t xml:space="preserve">Risk analysis is a significant instrument applied to define possible threats that can influence the project success. Three significant risks of the site improvement strategy were identified in this analysis: the development costs, the adoption of the site by customers and technical problems. The likelihood and impact scale </w:t>
      </w:r>
      <w:proofErr w:type="gramStart"/>
      <w:r w:rsidRPr="000D78FF">
        <w:rPr>
          <w:rFonts w:ascii="Arial" w:hAnsi="Arial" w:cs="Arial"/>
          <w:sz w:val="22"/>
          <w:szCs w:val="22"/>
        </w:rPr>
        <w:t>was</w:t>
      </w:r>
      <w:proofErr w:type="gramEnd"/>
      <w:r w:rsidRPr="000D78FF">
        <w:rPr>
          <w:rFonts w:ascii="Arial" w:hAnsi="Arial" w:cs="Arial"/>
          <w:sz w:val="22"/>
          <w:szCs w:val="22"/>
        </w:rPr>
        <w:t xml:space="preserve"> applied to each risk (1 to 5) and the total risk factor calculated by multiplying the scores. This approach can be used to prioritise the risks that have to be given more attention. These risks can be considerably minimized </w:t>
      </w:r>
      <w:proofErr w:type="gramStart"/>
      <w:r w:rsidRPr="000D78FF">
        <w:rPr>
          <w:rFonts w:ascii="Arial" w:hAnsi="Arial" w:cs="Arial"/>
          <w:sz w:val="22"/>
          <w:szCs w:val="22"/>
        </w:rPr>
        <w:t>by the use of</w:t>
      </w:r>
      <w:proofErr w:type="gramEnd"/>
      <w:r w:rsidRPr="000D78FF">
        <w:rPr>
          <w:rFonts w:ascii="Arial" w:hAnsi="Arial" w:cs="Arial"/>
          <w:sz w:val="22"/>
          <w:szCs w:val="22"/>
        </w:rPr>
        <w:t xml:space="preserve"> preventative measures, including budgeting, promotion of marketing, and technical testing. In case any risk arises, contingency measures will help to reduce adverse effects on the business activities.</w:t>
      </w:r>
    </w:p>
    <w:p w14:paraId="695E97FF" w14:textId="77777777" w:rsidR="00B97F73" w:rsidRPr="000D78FF" w:rsidRDefault="00B97F73" w:rsidP="000D78FF">
      <w:pPr>
        <w:spacing w:line="360" w:lineRule="auto"/>
        <w:jc w:val="right"/>
        <w:rPr>
          <w:rFonts w:ascii="Arial" w:hAnsi="Arial" w:cs="Arial"/>
          <w:b/>
          <w:bCs/>
          <w:i/>
          <w:iCs/>
          <w:sz w:val="22"/>
          <w:szCs w:val="22"/>
          <w:u w:val="single"/>
        </w:rPr>
      </w:pPr>
    </w:p>
    <w:p w14:paraId="4F7A2310" w14:textId="77777777" w:rsidR="00B97F73" w:rsidRPr="000D78FF" w:rsidRDefault="00B97F73" w:rsidP="000D78FF">
      <w:pPr>
        <w:spacing w:line="360" w:lineRule="auto"/>
        <w:jc w:val="right"/>
        <w:rPr>
          <w:rFonts w:ascii="Arial" w:hAnsi="Arial" w:cs="Arial"/>
          <w:b/>
          <w:bCs/>
          <w:i/>
          <w:iCs/>
          <w:sz w:val="22"/>
          <w:szCs w:val="22"/>
          <w:u w:val="single"/>
        </w:rPr>
      </w:pPr>
    </w:p>
    <w:p w14:paraId="63E5A968" w14:textId="77777777" w:rsidR="00B97F73" w:rsidRPr="000D78FF" w:rsidRDefault="00B97F73" w:rsidP="000D78FF">
      <w:pPr>
        <w:spacing w:line="360" w:lineRule="auto"/>
        <w:jc w:val="right"/>
        <w:rPr>
          <w:rFonts w:ascii="Arial" w:hAnsi="Arial" w:cs="Arial"/>
          <w:b/>
          <w:bCs/>
          <w:i/>
          <w:iCs/>
          <w:sz w:val="22"/>
          <w:szCs w:val="22"/>
          <w:u w:val="single"/>
        </w:rPr>
      </w:pPr>
    </w:p>
    <w:p w14:paraId="4273D924" w14:textId="77777777" w:rsidR="00B97F73" w:rsidRPr="000D78FF" w:rsidRDefault="00B97F73" w:rsidP="000D78FF">
      <w:pPr>
        <w:spacing w:line="360" w:lineRule="auto"/>
        <w:jc w:val="right"/>
        <w:rPr>
          <w:rFonts w:ascii="Arial" w:hAnsi="Arial" w:cs="Arial"/>
          <w:b/>
          <w:bCs/>
          <w:i/>
          <w:iCs/>
          <w:sz w:val="22"/>
          <w:szCs w:val="22"/>
          <w:u w:val="single"/>
        </w:rPr>
      </w:pPr>
    </w:p>
    <w:p w14:paraId="58F1EFD3" w14:textId="7CA0DE0F" w:rsidR="00F01BD7" w:rsidRPr="000D78FF" w:rsidRDefault="00A448A7" w:rsidP="000D78FF">
      <w:pPr>
        <w:spacing w:line="360" w:lineRule="auto"/>
        <w:jc w:val="right"/>
        <w:rPr>
          <w:rFonts w:ascii="Arial" w:hAnsi="Arial" w:cs="Arial"/>
          <w:b/>
          <w:bCs/>
          <w:i/>
          <w:iCs/>
          <w:sz w:val="22"/>
          <w:szCs w:val="22"/>
          <w:u w:val="single"/>
        </w:rPr>
      </w:pPr>
      <w:r w:rsidRPr="000D78FF">
        <w:rPr>
          <w:rFonts w:ascii="Arial" w:hAnsi="Arial" w:cs="Arial"/>
          <w:b/>
          <w:bCs/>
          <w:i/>
          <w:iCs/>
          <w:sz w:val="22"/>
          <w:szCs w:val="22"/>
          <w:u w:val="single"/>
        </w:rPr>
        <w:t>Appendix 3</w:t>
      </w:r>
      <w:r w:rsidR="009E2E03" w:rsidRPr="000D78FF">
        <w:rPr>
          <w:rFonts w:ascii="Arial" w:hAnsi="Arial" w:cs="Arial"/>
          <w:b/>
          <w:bCs/>
          <w:i/>
          <w:iCs/>
          <w:sz w:val="22"/>
          <w:szCs w:val="22"/>
          <w:u w:val="single"/>
        </w:rPr>
        <w:t xml:space="preserve"> – Task 5a</w:t>
      </w:r>
    </w:p>
    <w:p w14:paraId="0C8CF556" w14:textId="30BCE034" w:rsidR="00410BE8" w:rsidRPr="000D78FF" w:rsidRDefault="00410BE8" w:rsidP="000D78FF">
      <w:pPr>
        <w:spacing w:line="360" w:lineRule="auto"/>
        <w:jc w:val="center"/>
        <w:rPr>
          <w:rFonts w:ascii="Arial" w:hAnsi="Arial" w:cs="Arial"/>
          <w:b/>
          <w:bCs/>
          <w:sz w:val="22"/>
          <w:szCs w:val="22"/>
          <w:u w:val="single"/>
        </w:rPr>
      </w:pPr>
      <w:r w:rsidRPr="000D78FF">
        <w:rPr>
          <w:rFonts w:ascii="Arial" w:hAnsi="Arial" w:cs="Arial"/>
          <w:b/>
          <w:bCs/>
          <w:sz w:val="22"/>
          <w:szCs w:val="22"/>
          <w:u w:val="single"/>
        </w:rPr>
        <w:t>Implementation Plan</w:t>
      </w:r>
    </w:p>
    <w:p w14:paraId="76E9A4E6" w14:textId="77777777" w:rsidR="00312FA9" w:rsidRPr="000D78FF" w:rsidRDefault="00312FA9" w:rsidP="000D78FF">
      <w:pPr>
        <w:spacing w:line="360" w:lineRule="auto"/>
        <w:jc w:val="center"/>
        <w:rPr>
          <w:rFonts w:ascii="Arial" w:hAnsi="Arial" w:cs="Arial"/>
          <w:b/>
          <w:bCs/>
          <w:sz w:val="22"/>
          <w:szCs w:val="22"/>
          <w:u w:val="single"/>
        </w:rPr>
      </w:pPr>
    </w:p>
    <w:p w14:paraId="75AA067F" w14:textId="65F368A6" w:rsidR="00410BE8" w:rsidRPr="000D78FF" w:rsidRDefault="00410BE8" w:rsidP="000D78FF">
      <w:pPr>
        <w:spacing w:line="360" w:lineRule="auto"/>
        <w:ind w:left="-454"/>
        <w:rPr>
          <w:rFonts w:ascii="Arial" w:hAnsi="Arial" w:cs="Arial"/>
          <w:sz w:val="22"/>
          <w:szCs w:val="22"/>
        </w:rPr>
      </w:pPr>
      <w:r w:rsidRPr="000D78FF">
        <w:rPr>
          <w:rFonts w:ascii="Arial" w:hAnsi="Arial" w:cs="Arial"/>
          <w:sz w:val="22"/>
          <w:szCs w:val="22"/>
        </w:rPr>
        <w:t xml:space="preserve">Name the problem you are </w:t>
      </w:r>
      <w:proofErr w:type="gramStart"/>
      <w:r w:rsidR="00540A5E" w:rsidRPr="000D78FF">
        <w:rPr>
          <w:rFonts w:ascii="Arial" w:hAnsi="Arial" w:cs="Arial"/>
          <w:sz w:val="22"/>
          <w:szCs w:val="22"/>
        </w:rPr>
        <w:t>solving</w:t>
      </w:r>
      <w:r w:rsidR="00B97F73" w:rsidRPr="000D78FF">
        <w:rPr>
          <w:rFonts w:ascii="Arial" w:hAnsi="Arial" w:cs="Arial"/>
          <w:sz w:val="22"/>
          <w:szCs w:val="22"/>
        </w:rPr>
        <w:t xml:space="preserve"> </w:t>
      </w:r>
      <w:r w:rsidR="00540A5E">
        <w:rPr>
          <w:rFonts w:ascii="Arial" w:hAnsi="Arial" w:cs="Arial"/>
          <w:sz w:val="22"/>
          <w:szCs w:val="22"/>
        </w:rPr>
        <w:t>:</w:t>
      </w:r>
      <w:proofErr w:type="gramEnd"/>
      <w:r w:rsidR="00540A5E">
        <w:rPr>
          <w:rFonts w:ascii="Arial" w:hAnsi="Arial" w:cs="Arial"/>
          <w:sz w:val="22"/>
          <w:szCs w:val="22"/>
        </w:rPr>
        <w:t xml:space="preserve"> </w:t>
      </w:r>
      <w:r w:rsidR="00B97F73" w:rsidRPr="000D78FF">
        <w:rPr>
          <w:rFonts w:ascii="Arial" w:hAnsi="Arial" w:cs="Arial"/>
          <w:sz w:val="22"/>
          <w:szCs w:val="22"/>
        </w:rPr>
        <w:t>Development of a modern e-commerce website to improve online sales and customer accessibility.</w:t>
      </w:r>
    </w:p>
    <w:p w14:paraId="05899B74" w14:textId="77777777" w:rsidR="00540A5E" w:rsidRDefault="00540A5E" w:rsidP="000D78FF">
      <w:pPr>
        <w:spacing w:line="360" w:lineRule="auto"/>
        <w:rPr>
          <w:rFonts w:ascii="Arial" w:hAnsi="Arial" w:cs="Arial"/>
          <w:sz w:val="22"/>
          <w:szCs w:val="22"/>
        </w:rPr>
      </w:pPr>
    </w:p>
    <w:p w14:paraId="0122B927" w14:textId="57F8F44F" w:rsidR="00540A5E" w:rsidRDefault="00540A5E" w:rsidP="000D78FF">
      <w:pPr>
        <w:spacing w:line="360" w:lineRule="auto"/>
        <w:rPr>
          <w:rFonts w:ascii="Arial" w:hAnsi="Arial" w:cs="Arial"/>
          <w:sz w:val="22"/>
          <w:szCs w:val="22"/>
        </w:rPr>
      </w:pPr>
      <w:r>
        <w:rPr>
          <w:rFonts w:ascii="Arial" w:hAnsi="Arial" w:cs="Arial"/>
          <w:noProof/>
          <w:sz w:val="22"/>
          <w:szCs w:val="22"/>
        </w:rPr>
        <w:drawing>
          <wp:inline distT="0" distB="0" distL="0" distR="0" wp14:anchorId="04C16720" wp14:editId="5E818BF0">
            <wp:extent cx="5731510" cy="4138930"/>
            <wp:effectExtent l="0" t="0" r="0" b="1270"/>
            <wp:docPr id="196040921" name="Picture 5"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40921" name="Picture 5" descr="A white rectangular box with black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138930"/>
                    </a:xfrm>
                    <a:prstGeom prst="rect">
                      <a:avLst/>
                    </a:prstGeom>
                  </pic:spPr>
                </pic:pic>
              </a:graphicData>
            </a:graphic>
          </wp:inline>
        </w:drawing>
      </w:r>
    </w:p>
    <w:p w14:paraId="3F92E928" w14:textId="07617E68" w:rsidR="00540A5E" w:rsidRPr="00540A5E" w:rsidRDefault="00540A5E" w:rsidP="000D78FF">
      <w:pPr>
        <w:spacing w:line="360" w:lineRule="auto"/>
        <w:rPr>
          <w:rFonts w:ascii="Arial" w:hAnsi="Arial" w:cs="Arial"/>
          <w:i/>
          <w:iCs/>
          <w:sz w:val="22"/>
          <w:szCs w:val="22"/>
        </w:rPr>
      </w:pPr>
      <w:r w:rsidRPr="00540A5E">
        <w:rPr>
          <w:rFonts w:ascii="Arial" w:hAnsi="Arial" w:cs="Arial"/>
          <w:i/>
          <w:iCs/>
          <w:sz w:val="22"/>
          <w:szCs w:val="22"/>
        </w:rPr>
        <w:t xml:space="preserve">Table : </w:t>
      </w:r>
      <w:r>
        <w:rPr>
          <w:rFonts w:ascii="Arial" w:hAnsi="Arial" w:cs="Arial"/>
          <w:i/>
          <w:iCs/>
          <w:sz w:val="22"/>
          <w:szCs w:val="22"/>
        </w:rPr>
        <w:t>I</w:t>
      </w:r>
      <w:r w:rsidRPr="00540A5E">
        <w:rPr>
          <w:rFonts w:ascii="Arial" w:hAnsi="Arial" w:cs="Arial"/>
          <w:i/>
          <w:iCs/>
          <w:sz w:val="22"/>
          <w:szCs w:val="22"/>
        </w:rPr>
        <w:t xml:space="preserve">mplementation plan (self-created) </w:t>
      </w:r>
    </w:p>
    <w:p w14:paraId="3E88B2CE" w14:textId="2C25C212" w:rsidR="00B97F73" w:rsidRPr="00540A5E" w:rsidRDefault="00B97F73" w:rsidP="000D78FF">
      <w:pPr>
        <w:spacing w:line="360" w:lineRule="auto"/>
        <w:rPr>
          <w:rFonts w:ascii="Arial" w:hAnsi="Arial" w:cs="Arial"/>
          <w:b/>
          <w:bCs/>
          <w:sz w:val="22"/>
          <w:szCs w:val="22"/>
        </w:rPr>
      </w:pPr>
      <w:r w:rsidRPr="00540A5E">
        <w:rPr>
          <w:rFonts w:ascii="Arial" w:hAnsi="Arial" w:cs="Arial"/>
          <w:b/>
          <w:bCs/>
          <w:sz w:val="22"/>
          <w:szCs w:val="22"/>
        </w:rPr>
        <w:t>Explanation</w:t>
      </w:r>
    </w:p>
    <w:p w14:paraId="6DEF3623" w14:textId="77777777" w:rsidR="00B97F73" w:rsidRPr="000D78FF" w:rsidRDefault="00B97F73" w:rsidP="000D78FF">
      <w:pPr>
        <w:spacing w:line="360" w:lineRule="auto"/>
        <w:rPr>
          <w:rFonts w:ascii="Arial" w:hAnsi="Arial" w:cs="Arial"/>
          <w:sz w:val="22"/>
          <w:szCs w:val="22"/>
        </w:rPr>
      </w:pPr>
    </w:p>
    <w:p w14:paraId="0CFCDCC5" w14:textId="77777777" w:rsidR="00B97F73" w:rsidRPr="000D78FF" w:rsidRDefault="00B97F73" w:rsidP="000D78FF">
      <w:pPr>
        <w:spacing w:line="360" w:lineRule="auto"/>
        <w:rPr>
          <w:rFonts w:ascii="Arial" w:hAnsi="Arial" w:cs="Arial"/>
          <w:sz w:val="22"/>
          <w:szCs w:val="22"/>
        </w:rPr>
      </w:pPr>
      <w:r w:rsidRPr="000D78FF">
        <w:rPr>
          <w:rFonts w:ascii="Arial" w:hAnsi="Arial" w:cs="Arial"/>
          <w:sz w:val="22"/>
          <w:szCs w:val="22"/>
        </w:rPr>
        <w:t xml:space="preserve">Implementation plan is a systematic way of implementing a selected business strategy. The initial step will be to perform an audit of the current websites and determine the most important characteristics that should be featured on the new platform. This measure will </w:t>
      </w:r>
      <w:r w:rsidRPr="000D78FF">
        <w:rPr>
          <w:rFonts w:ascii="Arial" w:hAnsi="Arial" w:cs="Arial"/>
          <w:sz w:val="22"/>
          <w:szCs w:val="22"/>
        </w:rPr>
        <w:lastRenderedPageBreak/>
        <w:t>make sure that the development of the web site follows customer requirements and objectives of the business. The second phase is concerned with the creation and design of the site, online ordering, delivery services, and mobile adaptability. These are all necessary features that will enhance customer experience and boost online sales.</w:t>
      </w:r>
    </w:p>
    <w:p w14:paraId="5BAE3560" w14:textId="77777777" w:rsidR="00B97F73" w:rsidRPr="000D78FF" w:rsidRDefault="00B97F73" w:rsidP="000D78FF">
      <w:pPr>
        <w:spacing w:line="360" w:lineRule="auto"/>
        <w:rPr>
          <w:rFonts w:ascii="Arial" w:hAnsi="Arial" w:cs="Arial"/>
          <w:sz w:val="22"/>
          <w:szCs w:val="22"/>
        </w:rPr>
      </w:pPr>
    </w:p>
    <w:p w14:paraId="200CB01E" w14:textId="45428C7A" w:rsidR="00B97F73" w:rsidRPr="000D78FF" w:rsidRDefault="00B97F73" w:rsidP="000D78FF">
      <w:pPr>
        <w:spacing w:line="360" w:lineRule="auto"/>
        <w:rPr>
          <w:rFonts w:ascii="Arial" w:hAnsi="Arial" w:cs="Arial"/>
          <w:sz w:val="22"/>
          <w:szCs w:val="22"/>
        </w:rPr>
      </w:pPr>
      <w:r w:rsidRPr="000D78FF">
        <w:rPr>
          <w:rFonts w:ascii="Arial" w:hAnsi="Arial" w:cs="Arial"/>
          <w:sz w:val="22"/>
          <w:szCs w:val="22"/>
        </w:rPr>
        <w:t xml:space="preserve">The third stage entails the opening of the site and advertising the site using online marketing platforms. The use of social media platforms, email marketing campaign as well as local advertisement will help educate new customers and existing customers on the new service. Customer promotion requires effective marketing communication to make customers use the online platform. The last step is to track the performance of the site by using analytics tools and customer response. Through this evaluation process the business </w:t>
      </w:r>
      <w:proofErr w:type="gramStart"/>
      <w:r w:rsidRPr="000D78FF">
        <w:rPr>
          <w:rFonts w:ascii="Arial" w:hAnsi="Arial" w:cs="Arial"/>
          <w:sz w:val="22"/>
          <w:szCs w:val="22"/>
        </w:rPr>
        <w:t>is able to</w:t>
      </w:r>
      <w:proofErr w:type="gramEnd"/>
      <w:r w:rsidRPr="000D78FF">
        <w:rPr>
          <w:rFonts w:ascii="Arial" w:hAnsi="Arial" w:cs="Arial"/>
          <w:sz w:val="22"/>
          <w:szCs w:val="22"/>
        </w:rPr>
        <w:t xml:space="preserve"> determine the areas that it needs to improve and also the strategy is delivering its objectives. This delegation of the duties to Liam and Priya will provide a definite leadership and effective management of the operation and marketing activities.</w:t>
      </w:r>
    </w:p>
    <w:p w14:paraId="47B21411" w14:textId="77777777" w:rsidR="00B97F73" w:rsidRPr="000D78FF" w:rsidRDefault="00B97F73" w:rsidP="000D78FF">
      <w:pPr>
        <w:spacing w:line="360" w:lineRule="auto"/>
        <w:jc w:val="right"/>
        <w:rPr>
          <w:rFonts w:ascii="Arial" w:hAnsi="Arial" w:cs="Arial"/>
          <w:b/>
          <w:bCs/>
          <w:i/>
          <w:iCs/>
          <w:sz w:val="22"/>
          <w:szCs w:val="22"/>
          <w:u w:val="single"/>
        </w:rPr>
      </w:pPr>
    </w:p>
    <w:p w14:paraId="3B9E31A9" w14:textId="1D4052B8" w:rsidR="00A448A7" w:rsidRPr="000D78FF" w:rsidRDefault="00A448A7" w:rsidP="000D78FF">
      <w:pPr>
        <w:spacing w:line="360" w:lineRule="auto"/>
        <w:jc w:val="right"/>
        <w:rPr>
          <w:rFonts w:ascii="Arial" w:hAnsi="Arial" w:cs="Arial"/>
          <w:b/>
          <w:bCs/>
          <w:i/>
          <w:iCs/>
          <w:sz w:val="22"/>
          <w:szCs w:val="22"/>
          <w:u w:val="single"/>
        </w:rPr>
      </w:pPr>
      <w:r w:rsidRPr="000D78FF">
        <w:rPr>
          <w:rFonts w:ascii="Arial" w:hAnsi="Arial" w:cs="Arial"/>
          <w:b/>
          <w:bCs/>
          <w:i/>
          <w:iCs/>
          <w:sz w:val="22"/>
          <w:szCs w:val="22"/>
          <w:u w:val="single"/>
        </w:rPr>
        <w:t>Appendix 4</w:t>
      </w:r>
      <w:r w:rsidR="009E2E03" w:rsidRPr="000D78FF">
        <w:rPr>
          <w:rFonts w:ascii="Arial" w:hAnsi="Arial" w:cs="Arial"/>
          <w:b/>
          <w:bCs/>
          <w:i/>
          <w:iCs/>
          <w:sz w:val="22"/>
          <w:szCs w:val="22"/>
          <w:u w:val="single"/>
        </w:rPr>
        <w:t xml:space="preserve"> – Task 6a</w:t>
      </w:r>
    </w:p>
    <w:p w14:paraId="1F8152F1" w14:textId="77777777" w:rsidR="00410BE8" w:rsidRPr="000D78FF" w:rsidRDefault="00410BE8" w:rsidP="000D78FF">
      <w:pPr>
        <w:spacing w:line="360" w:lineRule="auto"/>
        <w:rPr>
          <w:rFonts w:ascii="Arial" w:hAnsi="Arial" w:cs="Arial"/>
          <w:sz w:val="22"/>
          <w:szCs w:val="22"/>
        </w:rPr>
      </w:pPr>
    </w:p>
    <w:p w14:paraId="777C4CF2" w14:textId="1B5CF176" w:rsidR="00C95025" w:rsidRPr="000D78FF" w:rsidRDefault="00A448A7" w:rsidP="000D78FF">
      <w:pPr>
        <w:spacing w:line="360" w:lineRule="auto"/>
        <w:ind w:left="-397"/>
        <w:rPr>
          <w:rFonts w:ascii="Arial" w:hAnsi="Arial" w:cs="Arial"/>
          <w:sz w:val="22"/>
          <w:szCs w:val="22"/>
        </w:rPr>
      </w:pPr>
      <w:r w:rsidRPr="000D78FF">
        <w:rPr>
          <w:rFonts w:ascii="Arial" w:hAnsi="Arial" w:cs="Arial"/>
          <w:sz w:val="22"/>
          <w:szCs w:val="22"/>
        </w:rPr>
        <w:t xml:space="preserve">The </w:t>
      </w:r>
      <w:r w:rsidR="00C95025" w:rsidRPr="000D78FF">
        <w:rPr>
          <w:rFonts w:ascii="Arial" w:hAnsi="Arial" w:cs="Arial"/>
          <w:sz w:val="22"/>
          <w:szCs w:val="22"/>
        </w:rPr>
        <w:t xml:space="preserve">Key Performance Indicator is: </w:t>
      </w:r>
    </w:p>
    <w:p w14:paraId="76A0CD3B" w14:textId="493A9CF5" w:rsidR="00C95025" w:rsidRPr="000D78FF" w:rsidRDefault="00540A5E" w:rsidP="000D78FF">
      <w:pPr>
        <w:spacing w:line="360" w:lineRule="auto"/>
        <w:ind w:left="-57"/>
        <w:rPr>
          <w:rFonts w:ascii="Arial" w:hAnsi="Arial" w:cs="Arial"/>
          <w:sz w:val="22"/>
          <w:szCs w:val="22"/>
        </w:rPr>
      </w:pPr>
      <w:r>
        <w:rPr>
          <w:rFonts w:ascii="Arial" w:hAnsi="Arial" w:cs="Arial"/>
          <w:noProof/>
          <w:sz w:val="22"/>
          <w:szCs w:val="22"/>
        </w:rPr>
        <w:drawing>
          <wp:inline distT="0" distB="0" distL="0" distR="0" wp14:anchorId="68A44C5A" wp14:editId="35A38DBE">
            <wp:extent cx="5731510" cy="3384550"/>
            <wp:effectExtent l="0" t="0" r="0" b="6350"/>
            <wp:docPr id="1483057121" name="Picture 6" descr="A list of sales and marke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057121" name="Picture 6" descr="A list of sales and marketing&#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84550"/>
                    </a:xfrm>
                    <a:prstGeom prst="rect">
                      <a:avLst/>
                    </a:prstGeom>
                  </pic:spPr>
                </pic:pic>
              </a:graphicData>
            </a:graphic>
          </wp:inline>
        </w:drawing>
      </w:r>
    </w:p>
    <w:p w14:paraId="5B782F6A" w14:textId="3C187FA3" w:rsidR="00F0190C" w:rsidRPr="000D78FF" w:rsidRDefault="00540A5E" w:rsidP="000D78FF">
      <w:pPr>
        <w:spacing w:line="360" w:lineRule="auto"/>
        <w:rPr>
          <w:rFonts w:ascii="Arial" w:hAnsi="Arial" w:cs="Arial"/>
          <w:sz w:val="22"/>
          <w:szCs w:val="22"/>
          <w:lang w:val="en-US"/>
        </w:rPr>
      </w:pPr>
      <w:r>
        <w:rPr>
          <w:rFonts w:ascii="Arial" w:hAnsi="Arial" w:cs="Arial"/>
          <w:sz w:val="22"/>
          <w:szCs w:val="22"/>
          <w:lang w:val="en-US"/>
        </w:rPr>
        <w:t>SMART TABLE: (Self-</w:t>
      </w:r>
      <w:proofErr w:type="gramStart"/>
      <w:r>
        <w:rPr>
          <w:rFonts w:ascii="Arial" w:hAnsi="Arial" w:cs="Arial"/>
          <w:sz w:val="22"/>
          <w:szCs w:val="22"/>
          <w:lang w:val="en-US"/>
        </w:rPr>
        <w:t>created )</w:t>
      </w:r>
      <w:proofErr w:type="gramEnd"/>
    </w:p>
    <w:p w14:paraId="77DA7EB2" w14:textId="77777777" w:rsidR="000D78FF" w:rsidRPr="000D78FF" w:rsidRDefault="000D78FF" w:rsidP="000D78FF">
      <w:pPr>
        <w:spacing w:line="360" w:lineRule="auto"/>
        <w:rPr>
          <w:rFonts w:ascii="Arial" w:hAnsi="Arial" w:cs="Arial"/>
          <w:sz w:val="22"/>
          <w:szCs w:val="22"/>
          <w:lang w:val="en-US"/>
        </w:rPr>
      </w:pPr>
    </w:p>
    <w:p w14:paraId="46A44C8D" w14:textId="36F1ED68" w:rsidR="000D78FF" w:rsidRPr="000D78FF" w:rsidRDefault="000D78FF" w:rsidP="000D78FF">
      <w:pPr>
        <w:spacing w:line="360" w:lineRule="auto"/>
        <w:rPr>
          <w:rFonts w:ascii="Arial" w:hAnsi="Arial" w:cs="Arial"/>
          <w:b/>
          <w:bCs/>
          <w:sz w:val="22"/>
          <w:szCs w:val="22"/>
          <w:lang w:val="en-US"/>
        </w:rPr>
      </w:pPr>
      <w:r w:rsidRPr="000D78FF">
        <w:rPr>
          <w:rFonts w:ascii="Arial" w:hAnsi="Arial" w:cs="Arial"/>
          <w:b/>
          <w:bCs/>
          <w:sz w:val="22"/>
          <w:szCs w:val="22"/>
          <w:lang w:val="en-US"/>
        </w:rPr>
        <w:t xml:space="preserve">Explanation </w:t>
      </w:r>
    </w:p>
    <w:p w14:paraId="15EF9E43" w14:textId="59DD50E4" w:rsidR="000D78FF" w:rsidRPr="000D78FF" w:rsidRDefault="000D78FF" w:rsidP="000D78FF">
      <w:pPr>
        <w:spacing w:line="360" w:lineRule="auto"/>
        <w:rPr>
          <w:rFonts w:ascii="Arial" w:hAnsi="Arial" w:cs="Arial"/>
          <w:b/>
          <w:bCs/>
          <w:sz w:val="22"/>
          <w:szCs w:val="22"/>
          <w:lang w:val="en-US"/>
        </w:rPr>
      </w:pPr>
      <w:r w:rsidRPr="000D78FF">
        <w:rPr>
          <w:rFonts w:ascii="Arial" w:hAnsi="Arial" w:cs="Arial"/>
          <w:sz w:val="22"/>
          <w:szCs w:val="22"/>
        </w:rPr>
        <w:t>Key Performance Indicators (KPIs) are measurable values that help organisations evaluate the success of strategic initiatives. In this case, increasing online sales revenue is an appropriate KPI because it directly measures the effectiveness of the new website and online ordering system. The SMART framework ensures that objectives are clearly defined and achievable. By setting a target of a 25% increase in online orders within six months, Green Haven Florists can monitor progress using website analytics and monthly sales reports. If the target is not achieved, management can adjust marketing strategies or website functionality to improve results and overall business performance.</w:t>
      </w:r>
    </w:p>
    <w:p w14:paraId="6073B8CC" w14:textId="77777777" w:rsidR="0011107E" w:rsidRPr="000D78FF" w:rsidRDefault="0011107E" w:rsidP="000D78FF">
      <w:pPr>
        <w:spacing w:line="360" w:lineRule="auto"/>
        <w:rPr>
          <w:rFonts w:ascii="Arial" w:hAnsi="Arial" w:cs="Arial"/>
          <w:sz w:val="22"/>
          <w:szCs w:val="22"/>
          <w:lang w:val="en-US"/>
        </w:rPr>
      </w:pPr>
    </w:p>
    <w:p w14:paraId="7BB0BF8C" w14:textId="77777777" w:rsidR="0011107E" w:rsidRPr="000D78FF" w:rsidRDefault="0011107E" w:rsidP="000D78FF">
      <w:pPr>
        <w:spacing w:line="360" w:lineRule="auto"/>
        <w:rPr>
          <w:rFonts w:ascii="Arial" w:hAnsi="Arial" w:cs="Arial"/>
          <w:sz w:val="22"/>
          <w:szCs w:val="22"/>
          <w:lang w:val="en-US"/>
        </w:rPr>
      </w:pPr>
    </w:p>
    <w:p w14:paraId="1DDF98A6" w14:textId="77777777" w:rsidR="0011107E" w:rsidRPr="000D78FF" w:rsidRDefault="0011107E" w:rsidP="000D78FF">
      <w:pPr>
        <w:spacing w:line="360" w:lineRule="auto"/>
        <w:rPr>
          <w:rFonts w:ascii="Arial" w:hAnsi="Arial" w:cs="Arial"/>
          <w:sz w:val="22"/>
          <w:szCs w:val="22"/>
          <w:lang w:val="en-US"/>
        </w:rPr>
      </w:pPr>
    </w:p>
    <w:p w14:paraId="7BEAE381" w14:textId="77777777" w:rsidR="0011107E" w:rsidRPr="000D78FF" w:rsidRDefault="0011107E" w:rsidP="000D78FF">
      <w:pPr>
        <w:spacing w:line="360" w:lineRule="auto"/>
        <w:rPr>
          <w:rFonts w:ascii="Arial" w:hAnsi="Arial" w:cs="Arial"/>
          <w:sz w:val="22"/>
          <w:szCs w:val="22"/>
          <w:lang w:val="en-US"/>
        </w:rPr>
      </w:pPr>
    </w:p>
    <w:sectPr w:rsidR="0011107E" w:rsidRPr="000D78F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59977" w14:textId="77777777" w:rsidR="00276C36" w:rsidRDefault="00276C36" w:rsidP="00B244A8">
      <w:pPr>
        <w:spacing w:after="0" w:line="240" w:lineRule="auto"/>
      </w:pPr>
      <w:r>
        <w:separator/>
      </w:r>
    </w:p>
  </w:endnote>
  <w:endnote w:type="continuationSeparator" w:id="0">
    <w:p w14:paraId="3D7C8A0F" w14:textId="77777777" w:rsidR="00276C36" w:rsidRDefault="00276C36"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B2178" w14:textId="77777777" w:rsidR="00276C36" w:rsidRDefault="00276C36" w:rsidP="00B244A8">
      <w:pPr>
        <w:spacing w:after="0" w:line="240" w:lineRule="auto"/>
      </w:pPr>
      <w:r>
        <w:separator/>
      </w:r>
    </w:p>
  </w:footnote>
  <w:footnote w:type="continuationSeparator" w:id="0">
    <w:p w14:paraId="163C8C3A" w14:textId="77777777" w:rsidR="00276C36" w:rsidRDefault="00276C36"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C665DA0"/>
    <w:multiLevelType w:val="hybridMultilevel"/>
    <w:tmpl w:val="0A500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6"/>
  </w:num>
  <w:num w:numId="8" w16cid:durableId="1409185463">
    <w:abstractNumId w:val="4"/>
  </w:num>
  <w:num w:numId="9" w16cid:durableId="383985392">
    <w:abstractNumId w:val="10"/>
  </w:num>
  <w:num w:numId="10" w16cid:durableId="706952687">
    <w:abstractNumId w:val="5"/>
  </w:num>
  <w:num w:numId="11" w16cid:durableId="1322657034">
    <w:abstractNumId w:val="3"/>
  </w:num>
  <w:num w:numId="12" w16cid:durableId="1560899573">
    <w:abstractNumId w:val="8"/>
  </w:num>
  <w:num w:numId="13" w16cid:durableId="9182488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D78FF"/>
    <w:rsid w:val="000E7A4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76C36"/>
    <w:rsid w:val="002832DB"/>
    <w:rsid w:val="002D754D"/>
    <w:rsid w:val="002E2FF6"/>
    <w:rsid w:val="00312FA9"/>
    <w:rsid w:val="003430D0"/>
    <w:rsid w:val="0035328C"/>
    <w:rsid w:val="00394A9D"/>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0A5E"/>
    <w:rsid w:val="00541B7D"/>
    <w:rsid w:val="00542A51"/>
    <w:rsid w:val="005724CA"/>
    <w:rsid w:val="005D11E9"/>
    <w:rsid w:val="005E6545"/>
    <w:rsid w:val="006666E7"/>
    <w:rsid w:val="00675990"/>
    <w:rsid w:val="00685C57"/>
    <w:rsid w:val="0069332C"/>
    <w:rsid w:val="006D5A12"/>
    <w:rsid w:val="006D6A13"/>
    <w:rsid w:val="007030AD"/>
    <w:rsid w:val="00721441"/>
    <w:rsid w:val="0075484F"/>
    <w:rsid w:val="00765AA0"/>
    <w:rsid w:val="00774A59"/>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91304C"/>
    <w:rsid w:val="00946742"/>
    <w:rsid w:val="009B0386"/>
    <w:rsid w:val="009E1F0E"/>
    <w:rsid w:val="009E2E03"/>
    <w:rsid w:val="00A14A03"/>
    <w:rsid w:val="00A22BB0"/>
    <w:rsid w:val="00A31345"/>
    <w:rsid w:val="00A401AF"/>
    <w:rsid w:val="00A448A7"/>
    <w:rsid w:val="00A73563"/>
    <w:rsid w:val="00AB7E77"/>
    <w:rsid w:val="00AC678A"/>
    <w:rsid w:val="00AC7EBC"/>
    <w:rsid w:val="00AD74AC"/>
    <w:rsid w:val="00B14506"/>
    <w:rsid w:val="00B152DF"/>
    <w:rsid w:val="00B244A8"/>
    <w:rsid w:val="00B64CDF"/>
    <w:rsid w:val="00B91658"/>
    <w:rsid w:val="00B97E6F"/>
    <w:rsid w:val="00B97F73"/>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B0386"/>
    <w:rPr>
      <w:i/>
      <w:iCs/>
    </w:rPr>
  </w:style>
  <w:style w:type="character" w:styleId="Strong">
    <w:name w:val="Strong"/>
    <w:basedOn w:val="DefaultParagraphFont"/>
    <w:uiPriority w:val="22"/>
    <w:qFormat/>
    <w:rsid w:val="00B97F73"/>
    <w:rPr>
      <w:b/>
      <w:bCs/>
    </w:rPr>
  </w:style>
  <w:style w:type="character" w:styleId="UnresolvedMention">
    <w:name w:val="Unresolved Mention"/>
    <w:basedOn w:val="DefaultParagraphFont"/>
    <w:uiPriority w:val="99"/>
    <w:semiHidden/>
    <w:unhideWhenUsed/>
    <w:rsid w:val="00540A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572405">
      <w:bodyDiv w:val="1"/>
      <w:marLeft w:val="0"/>
      <w:marRight w:val="0"/>
      <w:marTop w:val="0"/>
      <w:marBottom w:val="0"/>
      <w:divBdr>
        <w:top w:val="none" w:sz="0" w:space="0" w:color="auto"/>
        <w:left w:val="none" w:sz="0" w:space="0" w:color="auto"/>
        <w:bottom w:val="none" w:sz="0" w:space="0" w:color="auto"/>
        <w:right w:val="none" w:sz="0" w:space="0" w:color="auto"/>
      </w:divBdr>
    </w:div>
    <w:div w:id="807548393">
      <w:bodyDiv w:val="1"/>
      <w:marLeft w:val="0"/>
      <w:marRight w:val="0"/>
      <w:marTop w:val="0"/>
      <w:marBottom w:val="0"/>
      <w:divBdr>
        <w:top w:val="none" w:sz="0" w:space="0" w:color="auto"/>
        <w:left w:val="none" w:sz="0" w:space="0" w:color="auto"/>
        <w:bottom w:val="none" w:sz="0" w:space="0" w:color="auto"/>
        <w:right w:val="none" w:sz="0" w:space="0" w:color="auto"/>
      </w:divBdr>
    </w:div>
    <w:div w:id="1105878357">
      <w:bodyDiv w:val="1"/>
      <w:marLeft w:val="0"/>
      <w:marRight w:val="0"/>
      <w:marTop w:val="0"/>
      <w:marBottom w:val="0"/>
      <w:divBdr>
        <w:top w:val="none" w:sz="0" w:space="0" w:color="auto"/>
        <w:left w:val="none" w:sz="0" w:space="0" w:color="auto"/>
        <w:bottom w:val="none" w:sz="0" w:space="0" w:color="auto"/>
        <w:right w:val="none" w:sz="0" w:space="0" w:color="auto"/>
      </w:divBdr>
    </w:div>
    <w:div w:id="1356347347">
      <w:bodyDiv w:val="1"/>
      <w:marLeft w:val="0"/>
      <w:marRight w:val="0"/>
      <w:marTop w:val="0"/>
      <w:marBottom w:val="0"/>
      <w:divBdr>
        <w:top w:val="none" w:sz="0" w:space="0" w:color="auto"/>
        <w:left w:val="none" w:sz="0" w:space="0" w:color="auto"/>
        <w:bottom w:val="none" w:sz="0" w:space="0" w:color="auto"/>
        <w:right w:val="none" w:sz="0" w:space="0" w:color="auto"/>
      </w:divBdr>
    </w:div>
    <w:div w:id="1603957824">
      <w:bodyDiv w:val="1"/>
      <w:marLeft w:val="0"/>
      <w:marRight w:val="0"/>
      <w:marTop w:val="0"/>
      <w:marBottom w:val="0"/>
      <w:divBdr>
        <w:top w:val="none" w:sz="0" w:space="0" w:color="auto"/>
        <w:left w:val="none" w:sz="0" w:space="0" w:color="auto"/>
        <w:bottom w:val="none" w:sz="0" w:space="0" w:color="auto"/>
        <w:right w:val="none" w:sz="0" w:space="0" w:color="auto"/>
      </w:divBdr>
    </w:div>
    <w:div w:id="2021196832">
      <w:bodyDiv w:val="1"/>
      <w:marLeft w:val="0"/>
      <w:marRight w:val="0"/>
      <w:marTop w:val="0"/>
      <w:marBottom w:val="0"/>
      <w:divBdr>
        <w:top w:val="none" w:sz="0" w:space="0" w:color="auto"/>
        <w:left w:val="none" w:sz="0" w:space="0" w:color="auto"/>
        <w:bottom w:val="none" w:sz="0" w:space="0" w:color="auto"/>
        <w:right w:val="none" w:sz="0" w:space="0" w:color="auto"/>
      </w:divBdr>
      <w:divsChild>
        <w:div w:id="223376976">
          <w:marLeft w:val="0"/>
          <w:marRight w:val="0"/>
          <w:marTop w:val="0"/>
          <w:marBottom w:val="0"/>
          <w:divBdr>
            <w:top w:val="none" w:sz="0" w:space="0" w:color="auto"/>
            <w:left w:val="none" w:sz="0" w:space="0" w:color="auto"/>
            <w:bottom w:val="none" w:sz="0" w:space="0" w:color="auto"/>
            <w:right w:val="none" w:sz="0" w:space="0" w:color="auto"/>
          </w:divBdr>
          <w:divsChild>
            <w:div w:id="206733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dl.ethernet.edu.et/bitstream/123456789/34623/1/238.Francis%20Buttle.pdf"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mindtools.com" TargetMode="External"/><Relationship Id="rId4" Type="http://schemas.openxmlformats.org/officeDocument/2006/relationships/settings" Target="settings.xml"/><Relationship Id="rId9" Type="http://schemas.openxmlformats.org/officeDocument/2006/relationships/hyperlink" Target="https://www.google.co.uk/books/edition/Project_Management/JRlHEQAAQBAJ?hl=en&amp;gbpv=1&amp;dq=8.%09Kerzner,+H.+(2017)+Project+Management:+A+Systems+Approach+to+Planning,+Scheduling+and+Controlling.+12th+ed.+Hoboken:+Wiley.&amp;pg=PR1&amp;printsec=frontcover"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13</Pages>
  <Words>2352</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Shafayet K Chowdhury</cp:lastModifiedBy>
  <cp:revision>4</cp:revision>
  <cp:lastPrinted>2025-08-13T10:56:00Z</cp:lastPrinted>
  <dcterms:created xsi:type="dcterms:W3CDTF">2026-01-16T18:21:00Z</dcterms:created>
  <dcterms:modified xsi:type="dcterms:W3CDTF">2026-03-15T17:00:00Z</dcterms:modified>
</cp:coreProperties>
</file>