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4472C4" w:themeColor="accent1"/>
          <w:sz w:val="20"/>
          <w:szCs w:val="20"/>
          <w:lang w:eastAsia="en-US"/>
        </w:rPr>
        <w:id w:val="1789930017"/>
        <w:docPartObj>
          <w:docPartGallery w:val="Cover Pages"/>
          <w:docPartUnique/>
        </w:docPartObj>
      </w:sdtPr>
      <w:sdtEndPr>
        <w:rPr>
          <w:color w:val="FFFFFF" w:themeColor="background1"/>
        </w:rPr>
      </w:sdtEndPr>
      <w:sdtContent>
        <w:p w14:paraId="7A1EDCAF" w14:textId="52C11B45" w:rsidR="005A7738" w:rsidRPr="005A7738" w:rsidRDefault="005A7738" w:rsidP="005A7738">
          <w:pPr>
            <w:pStyle w:val="NormalWeb"/>
            <w:rPr>
              <w:color w:val="4472C4" w:themeColor="accent1"/>
            </w:rPr>
          </w:pPr>
        </w:p>
        <w:p w14:paraId="71472BA0" w14:textId="0D05216F" w:rsidR="00210818" w:rsidRDefault="00210818">
          <w:pPr>
            <w:pStyle w:val="NoSpacing"/>
            <w:spacing w:before="1540" w:after="240"/>
            <w:jc w:val="center"/>
            <w:rPr>
              <w:color w:val="4472C4" w:themeColor="accent1"/>
            </w:rPr>
          </w:pPr>
          <w:r>
            <w:rPr>
              <w:noProof/>
              <w:color w:val="4472C4" w:themeColor="accent1"/>
            </w:rPr>
            <w:drawing>
              <wp:inline distT="0" distB="0" distL="0" distR="0" wp14:anchorId="63346E0A" wp14:editId="6D6E5ED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4A9C80172EB0AB4A8CB44CF14CCA4168"/>
            </w:placeholder>
            <w:dataBinding w:prefixMappings="xmlns:ns0='http://purl.org/dc/elements/1.1/' xmlns:ns1='http://schemas.openxmlformats.org/package/2006/metadata/core-properties' " w:xpath="/ns1:coreProperties[1]/ns0:title[1]" w:storeItemID="{6C3C8BC8-F283-45AE-878A-BAB7291924A1}"/>
            <w:text/>
          </w:sdtPr>
          <w:sdtEndPr/>
          <w:sdtContent>
            <w:p w14:paraId="52619F3F" w14:textId="2B01DDF4" w:rsidR="00210818" w:rsidRDefault="005A773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A7738">
                <w:rPr>
                  <w:rFonts w:asciiTheme="majorHAnsi" w:eastAsiaTheme="majorEastAsia" w:hAnsiTheme="majorHAnsi" w:cstheme="majorBidi"/>
                  <w:b/>
                  <w:bCs/>
                  <w:caps/>
                  <w:color w:val="4472C4" w:themeColor="accent1"/>
                  <w:sz w:val="72"/>
                  <w:szCs w:val="72"/>
                </w:rPr>
                <w:t>Effective Team Working and Communication BMSW4002</w:t>
              </w:r>
            </w:p>
          </w:sdtContent>
        </w:sdt>
        <w:sdt>
          <w:sdtPr>
            <w:rPr>
              <w:color w:val="4472C4" w:themeColor="accent1"/>
              <w:sz w:val="28"/>
              <w:szCs w:val="28"/>
            </w:rPr>
            <w:alias w:val="Subtitle"/>
            <w:tag w:val=""/>
            <w:id w:val="328029620"/>
            <w:placeholder>
              <w:docPart w:val="3099DECB3C6AB34A9E2D4A1C43023B39"/>
            </w:placeholder>
            <w:dataBinding w:prefixMappings="xmlns:ns0='http://purl.org/dc/elements/1.1/' xmlns:ns1='http://schemas.openxmlformats.org/package/2006/metadata/core-properties' " w:xpath="/ns1:coreProperties[1]/ns0:subject[1]" w:storeItemID="{6C3C8BC8-F283-45AE-878A-BAB7291924A1}"/>
            <w:text/>
          </w:sdtPr>
          <w:sdtEndPr/>
          <w:sdtContent>
            <w:p w14:paraId="06271320" w14:textId="4E1DDBB9" w:rsidR="00210818" w:rsidRDefault="005A7738">
              <w:pPr>
                <w:pStyle w:val="NoSpacing"/>
                <w:jc w:val="center"/>
                <w:rPr>
                  <w:color w:val="4472C4" w:themeColor="accent1"/>
                  <w:sz w:val="28"/>
                  <w:szCs w:val="28"/>
                </w:rPr>
              </w:pPr>
              <w:r>
                <w:rPr>
                  <w:color w:val="4472C4" w:themeColor="accent1"/>
                  <w:sz w:val="28"/>
                  <w:szCs w:val="28"/>
                </w:rPr>
                <w:t>DR Akinseye Aluko</w:t>
              </w:r>
            </w:p>
          </w:sdtContent>
        </w:sdt>
        <w:p w14:paraId="1EE7EDDC" w14:textId="3A2D74EA" w:rsidR="005A7738" w:rsidRDefault="005A7738" w:rsidP="005A7738">
          <w:pPr>
            <w:pStyle w:val="NormalWeb"/>
            <w:rPr>
              <w:rFonts w:ascii="Arial" w:hAnsi="Arial" w:cs="Arial"/>
              <w:b/>
              <w:bCs/>
              <w:sz w:val="22"/>
              <w:szCs w:val="22"/>
            </w:rPr>
          </w:pPr>
          <w:r>
            <w:rPr>
              <w:rFonts w:ascii="Arial" w:hAnsi="Arial" w:cs="Arial"/>
              <w:b/>
              <w:bCs/>
              <w:sz w:val="22"/>
              <w:szCs w:val="22"/>
            </w:rPr>
            <w:t xml:space="preserve">                   </w:t>
          </w:r>
        </w:p>
        <w:p w14:paraId="14C53C1B" w14:textId="77777777" w:rsidR="005A7738" w:rsidRDefault="005A7738" w:rsidP="005A7738">
          <w:pPr>
            <w:pStyle w:val="NormalWeb"/>
            <w:rPr>
              <w:rFonts w:ascii="Arial" w:hAnsi="Arial" w:cs="Arial"/>
              <w:b/>
              <w:bCs/>
              <w:sz w:val="22"/>
              <w:szCs w:val="22"/>
            </w:rPr>
          </w:pPr>
        </w:p>
        <w:p w14:paraId="1FABDECB" w14:textId="77777777" w:rsidR="005A7738" w:rsidRDefault="005A7738" w:rsidP="005A7738">
          <w:pPr>
            <w:pStyle w:val="NormalWeb"/>
            <w:rPr>
              <w:rFonts w:ascii="Arial" w:hAnsi="Arial" w:cs="Arial"/>
              <w:b/>
              <w:bCs/>
              <w:sz w:val="22"/>
              <w:szCs w:val="22"/>
            </w:rPr>
          </w:pPr>
        </w:p>
        <w:p w14:paraId="3A1C2ECF" w14:textId="73A760CB" w:rsidR="005A7738" w:rsidRPr="005379D2" w:rsidRDefault="005A7738" w:rsidP="005A7738">
          <w:pPr>
            <w:pStyle w:val="NormalWeb"/>
            <w:rPr>
              <w:color w:val="4472C4" w:themeColor="accent1"/>
            </w:rPr>
          </w:pPr>
          <w:r w:rsidRPr="005379D2">
            <w:rPr>
              <w:rFonts w:ascii="Arial" w:hAnsi="Arial" w:cs="Arial"/>
              <w:b/>
              <w:bCs/>
              <w:color w:val="4472C4" w:themeColor="accent1"/>
              <w:sz w:val="22"/>
              <w:szCs w:val="22"/>
            </w:rPr>
            <w:t xml:space="preserve">                Programme: Certificate of Higher Education in Skills for the Workplace </w:t>
          </w:r>
        </w:p>
        <w:p w14:paraId="241560EF" w14:textId="663C8D8B" w:rsidR="00210818" w:rsidRDefault="00210818">
          <w:pPr>
            <w:pStyle w:val="NoSpacing"/>
            <w:spacing w:before="480"/>
            <w:jc w:val="center"/>
            <w:rPr>
              <w:color w:val="4472C4" w:themeColor="accent1"/>
            </w:rPr>
          </w:pPr>
        </w:p>
        <w:p w14:paraId="48BBE99B" w14:textId="6BFDC968" w:rsidR="00A27D81" w:rsidRDefault="005A7738" w:rsidP="00A27D81">
          <w:pPr>
            <w:rPr>
              <w:color w:val="FFFFFF" w:themeColor="background1"/>
            </w:rPr>
          </w:pPr>
          <w:r>
            <w:rPr>
              <w:noProof/>
              <w:color w:val="4472C4" w:themeColor="accent1"/>
            </w:rPr>
            <mc:AlternateContent>
              <mc:Choice Requires="wps">
                <w:drawing>
                  <wp:anchor distT="0" distB="0" distL="114300" distR="114300" simplePos="0" relativeHeight="251659264" behindDoc="0" locked="0" layoutInCell="1" allowOverlap="1" wp14:anchorId="3E38EC1E" wp14:editId="1C2EF669">
                    <wp:simplePos x="0" y="0"/>
                    <wp:positionH relativeFrom="margin">
                      <wp:posOffset>0</wp:posOffset>
                    </wp:positionH>
                    <wp:positionV relativeFrom="page">
                      <wp:posOffset>8890000</wp:posOffset>
                    </wp:positionV>
                    <wp:extent cx="6553200" cy="1104900"/>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6553200" cy="110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11T00:00:00Z">
                                    <w:dateFormat w:val="MMMM d, yyyy"/>
                                    <w:lid w:val="en-US"/>
                                    <w:storeMappedDataAs w:val="dateTime"/>
                                    <w:calendar w:val="gregorian"/>
                                  </w:date>
                                </w:sdtPr>
                                <w:sdtEndPr/>
                                <w:sdtContent>
                                  <w:p w14:paraId="18FE61B0" w14:textId="57A07AF7" w:rsidR="00210818" w:rsidRDefault="005A7738">
                                    <w:pPr>
                                      <w:pStyle w:val="NoSpacing"/>
                                      <w:spacing w:after="40"/>
                                      <w:jc w:val="center"/>
                                      <w:rPr>
                                        <w:caps/>
                                        <w:color w:val="4472C4" w:themeColor="accent1"/>
                                        <w:sz w:val="28"/>
                                        <w:szCs w:val="28"/>
                                      </w:rPr>
                                    </w:pPr>
                                    <w:r>
                                      <w:rPr>
                                        <w:caps/>
                                        <w:color w:val="4472C4" w:themeColor="accent1"/>
                                        <w:sz w:val="28"/>
                                        <w:szCs w:val="28"/>
                                        <w:lang w:val="en-US"/>
                                      </w:rPr>
                                      <w:t>August 11, 2020</w:t>
                                    </w:r>
                                  </w:p>
                                </w:sdtContent>
                              </w:sdt>
                              <w:p w14:paraId="71F6525C" w14:textId="2B09C233" w:rsidR="00210818" w:rsidRDefault="00670F2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10818">
                                      <w:rPr>
                                        <w:caps/>
                                        <w:color w:val="4472C4" w:themeColor="accent1"/>
                                      </w:rPr>
                                      <w:t>unviersity of wales trinity saint david london</w:t>
                                    </w:r>
                                  </w:sdtContent>
                                </w:sdt>
                              </w:p>
                              <w:p w14:paraId="11C297D3" w14:textId="148549F4" w:rsidR="00210818" w:rsidRDefault="00670F2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A7738">
                                      <w:rPr>
                                        <w:color w:val="4472C4" w:themeColor="accent1"/>
                                      </w:rPr>
                                      <w:t xml:space="preserve">     </w:t>
                                    </w:r>
                                  </w:sdtContent>
                                </w:sdt>
                                <w:r w:rsidR="005A7738">
                                  <w:rPr>
                                    <w:color w:val="4472C4" w:themeColor="accent1"/>
                                  </w:rPr>
                                  <w:t>Yahya Abdalla 1919523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E38EC1E" id="_x0000_t202" coordsize="21600,21600" o:spt="202" path="m,l,21600r21600,l21600,xe">
                    <v:stroke joinstyle="miter"/>
                    <v:path gradientshapeok="t" o:connecttype="rect"/>
                  </v:shapetype>
                  <v:shape id="Text Box 142" o:spid="_x0000_s1026" type="#_x0000_t202" style="position:absolute;left:0;text-align:left;margin-left:0;margin-top:700pt;width:516pt;height:87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mQIHdQIAAFcFAAAOAAAAZHJzL2Uyb0RvYy54bWysVE1v2zAMvQ/YfxB0X530C1tQp8hadBhQ&#13;&#10;tMWaoWdFlhpjsqhJSuzs1+9JttMi26XDLjJNPlLkI6mLy64xbKt8qMmWfHo04UxZSVVtn0v+fXnz&#13;&#10;4SNnIQpbCUNWlXynAr+cv3930bqZOqY1mUp5hiA2zFpX8nWMblYUQa5VI8IROWVh1OQbEfHrn4vK&#13;&#10;ixbRG1McTybnRUu+cp6kCgHa697I5zm+1krGe62DisyUHLnFfPp8rtJZzC/E7NkLt67lkIb4hywa&#13;&#10;UVtcug91LaJgG1//EaqppadAOh5JagrSupYq14BqppODah7XwqlcC8gJbk9T+H9h5d32wbO6Qu9O&#13;&#10;jzmzokGTlqqL7DN1LOnAUOvCDMBHB2jsYAB61AcoU+Gd9k36oiQGO7je7flN4SSU52dnJ2gaZxK2&#13;&#10;6XRy+gk/iF+8uDsf4hdFDUtCyT0amHkV29sQe+gISbdZuqmNyU00lrW44uRskh32FgQ3NmFVHoch&#13;&#10;TCqpTz1LcWdUwhj7TWnQkStIijyI6sp4thUYISGlsjEXn+MCnVAaSbzFccC/ZPUW576O8Wayce/c&#13;&#10;1JZ8rv4g7erHmLLu8eD8Vd1JjN2qG1q9omqHTnvqtyU4eVOjG7cixAfhsR7oIFY+3uPQhsA6DRJn&#13;&#10;a/K//qZPeEwtrJy1WLeSh58b4RVn5qvFPKfdHAU/CqtRsJvmikD/FI+Jk1mEg49mFLWn5gkvwSLd&#13;&#10;ApOwEneVfDWKV7FferwkUi0WGYQNdCLe2kcnU+jUjTRby+5JeDcMYMTs3tG4iGJ2MIc9NnlaWmwi&#13;&#10;6ToPaSK0Z3EgGtubx3x4adLz8Po/o17ew/lvAAAA//8DAFBLAwQUAAYACAAAACEAEid4J94AAAAQ&#13;&#10;AQAADwAAAGRycy9kb3ducmV2LnhtbExPTU/DMAy9I/EfIiNxQcxhdIC6phNj4owocM8a01Y0TtVk&#13;&#10;W9mvxzuxi/XsJ7+PYjX5Xu1pjF1gA3czDYq4Dq7jxsDnx+vtE6iYLDvbByYDvxRhVV5eFDZ34cDv&#13;&#10;tK9So0SEY24NtCkNOWKsW/I2zsJALNx3GL1Nso4NutEeRNz3ONf6Ab3tWBxaO9BLS/VPtfMGbo7H&#13;&#10;zWLA7Gv0iNVbxusu4NqY66tps5TxvASVaEr/H3DqIPmhlGDbsGMXVW9A2iS5ZloLOvH6fi5oK2jx&#13;&#10;mGnAssDzIuUfAAAA//8DAFBLAQItABQABgAIAAAAIQC2gziS/gAAAOEBAAATAAAAAAAAAAAAAAAA&#13;&#10;AAAAAABbQ29udGVudF9UeXBlc10ueG1sUEsBAi0AFAAGAAgAAAAhADj9If/WAAAAlAEAAAsAAAAA&#13;&#10;AAAAAAAAAAAALwEAAF9yZWxzLy5yZWxzUEsBAi0AFAAGAAgAAAAhAGeZAgd1AgAAVwUAAA4AAAAA&#13;&#10;AAAAAAAAAAAALgIAAGRycy9lMm9Eb2MueG1sUEsBAi0AFAAGAAgAAAAhABIneCfeAAAAEAEAAA8A&#13;&#10;AAAAAAAAAAAAAAAAzwQAAGRycy9kb3ducmV2LnhtbFBLBQYAAAAABAAEAPMAAADaBQAAAAA=&#13;&#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11T00:00:00Z">
                              <w:dateFormat w:val="MMMM d, yyyy"/>
                              <w:lid w:val="en-US"/>
                              <w:storeMappedDataAs w:val="dateTime"/>
                              <w:calendar w:val="gregorian"/>
                            </w:date>
                          </w:sdtPr>
                          <w:sdtEndPr/>
                          <w:sdtContent>
                            <w:p w14:paraId="18FE61B0" w14:textId="57A07AF7" w:rsidR="00210818" w:rsidRDefault="005A7738">
                              <w:pPr>
                                <w:pStyle w:val="NoSpacing"/>
                                <w:spacing w:after="40"/>
                                <w:jc w:val="center"/>
                                <w:rPr>
                                  <w:caps/>
                                  <w:color w:val="4472C4" w:themeColor="accent1"/>
                                  <w:sz w:val="28"/>
                                  <w:szCs w:val="28"/>
                                </w:rPr>
                              </w:pPr>
                              <w:r>
                                <w:rPr>
                                  <w:caps/>
                                  <w:color w:val="4472C4" w:themeColor="accent1"/>
                                  <w:sz w:val="28"/>
                                  <w:szCs w:val="28"/>
                                  <w:lang w:val="en-US"/>
                                </w:rPr>
                                <w:t>August 11, 2020</w:t>
                              </w:r>
                            </w:p>
                          </w:sdtContent>
                        </w:sdt>
                        <w:p w14:paraId="71F6525C" w14:textId="2B09C233" w:rsidR="00210818" w:rsidRDefault="00FA1C3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10818">
                                <w:rPr>
                                  <w:caps/>
                                  <w:color w:val="4472C4" w:themeColor="accent1"/>
                                </w:rPr>
                                <w:t>unviersity of wales trinity saint david london</w:t>
                              </w:r>
                            </w:sdtContent>
                          </w:sdt>
                        </w:p>
                        <w:p w14:paraId="11C297D3" w14:textId="148549F4" w:rsidR="00210818" w:rsidRDefault="00FA1C3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A7738">
                                <w:rPr>
                                  <w:color w:val="4472C4" w:themeColor="accent1"/>
                                </w:rPr>
                                <w:t xml:space="preserve">     </w:t>
                              </w:r>
                            </w:sdtContent>
                          </w:sdt>
                          <w:r w:rsidR="005A7738">
                            <w:rPr>
                              <w:color w:val="4472C4" w:themeColor="accent1"/>
                            </w:rPr>
                            <w:t>Yahya Abdalla 1919523</w:t>
                          </w:r>
                        </w:p>
                      </w:txbxContent>
                    </v:textbox>
                    <w10:wrap anchorx="margin" anchory="page"/>
                  </v:shape>
                </w:pict>
              </mc:Fallback>
            </mc:AlternateContent>
          </w:r>
          <w:r w:rsidR="00210818">
            <w:rPr>
              <w:color w:val="FFFFFF" w:themeColor="background1"/>
            </w:rPr>
            <w:br w:type="page"/>
          </w:r>
        </w:p>
      </w:sdtContent>
    </w:sdt>
    <w:p w14:paraId="6FB5A2C2" w14:textId="12BCC8EB" w:rsidR="00391088" w:rsidRDefault="00A27D81">
      <w:pPr>
        <w:rPr>
          <w:sz w:val="40"/>
          <w:szCs w:val="40"/>
        </w:rPr>
      </w:pPr>
      <w:r>
        <w:rPr>
          <w:sz w:val="40"/>
          <w:szCs w:val="40"/>
        </w:rPr>
        <w:lastRenderedPageBreak/>
        <w:t xml:space="preserve">                                       Summary</w:t>
      </w:r>
    </w:p>
    <w:p w14:paraId="6F74A966" w14:textId="7B147654" w:rsidR="00A27D81" w:rsidRDefault="00A27D81" w:rsidP="00A27D81">
      <w:pPr>
        <w:pStyle w:val="ListParagraph"/>
        <w:rPr>
          <w:sz w:val="40"/>
          <w:szCs w:val="40"/>
        </w:rPr>
      </w:pPr>
    </w:p>
    <w:p w14:paraId="5B0C5EEA" w14:textId="04A20E27" w:rsidR="00A27D81" w:rsidRDefault="00A27D81" w:rsidP="00A27D81">
      <w:pPr>
        <w:pStyle w:val="ListParagraph"/>
        <w:rPr>
          <w:sz w:val="40"/>
          <w:szCs w:val="40"/>
        </w:rPr>
      </w:pPr>
    </w:p>
    <w:p w14:paraId="5805AB29" w14:textId="14D23C34" w:rsidR="00A27D81" w:rsidRDefault="00A27D81" w:rsidP="00A27D81">
      <w:pPr>
        <w:pStyle w:val="ListParagraph"/>
        <w:numPr>
          <w:ilvl w:val="0"/>
          <w:numId w:val="12"/>
        </w:numPr>
        <w:rPr>
          <w:sz w:val="40"/>
          <w:szCs w:val="40"/>
        </w:rPr>
      </w:pPr>
      <w:r>
        <w:rPr>
          <w:sz w:val="40"/>
          <w:szCs w:val="40"/>
        </w:rPr>
        <w:t>Introduction……………………</w:t>
      </w:r>
    </w:p>
    <w:p w14:paraId="356BABCC" w14:textId="4F222F61" w:rsidR="00A27D81" w:rsidRDefault="00A27D81" w:rsidP="00A27D81">
      <w:pPr>
        <w:pStyle w:val="ListParagraph"/>
        <w:numPr>
          <w:ilvl w:val="0"/>
          <w:numId w:val="12"/>
        </w:numPr>
        <w:rPr>
          <w:sz w:val="40"/>
          <w:szCs w:val="40"/>
        </w:rPr>
      </w:pPr>
      <w:r>
        <w:rPr>
          <w:sz w:val="40"/>
          <w:szCs w:val="40"/>
        </w:rPr>
        <w:t>Body (1) …………………………</w:t>
      </w:r>
    </w:p>
    <w:p w14:paraId="7EF22BD1" w14:textId="6D808D61" w:rsidR="00A27D81" w:rsidRDefault="00A27D81" w:rsidP="00A27D81">
      <w:pPr>
        <w:pStyle w:val="ListParagraph"/>
        <w:numPr>
          <w:ilvl w:val="0"/>
          <w:numId w:val="12"/>
        </w:numPr>
        <w:rPr>
          <w:sz w:val="40"/>
          <w:szCs w:val="40"/>
        </w:rPr>
      </w:pPr>
      <w:r>
        <w:rPr>
          <w:sz w:val="40"/>
          <w:szCs w:val="40"/>
        </w:rPr>
        <w:t>Body (2) …………………………</w:t>
      </w:r>
    </w:p>
    <w:p w14:paraId="77BCA6B7" w14:textId="07275637" w:rsidR="00A27D81" w:rsidRDefault="00A27D81" w:rsidP="00A27D81">
      <w:pPr>
        <w:pStyle w:val="ListParagraph"/>
        <w:numPr>
          <w:ilvl w:val="0"/>
          <w:numId w:val="12"/>
        </w:numPr>
        <w:rPr>
          <w:sz w:val="40"/>
          <w:szCs w:val="40"/>
        </w:rPr>
      </w:pPr>
      <w:r>
        <w:rPr>
          <w:sz w:val="40"/>
          <w:szCs w:val="40"/>
        </w:rPr>
        <w:t>Conclusion …………………….</w:t>
      </w:r>
    </w:p>
    <w:p w14:paraId="0B2333F5" w14:textId="1EAC5A65" w:rsidR="00A27D81" w:rsidRDefault="00A27D81" w:rsidP="00A27D81">
      <w:pPr>
        <w:pStyle w:val="ListParagraph"/>
        <w:numPr>
          <w:ilvl w:val="0"/>
          <w:numId w:val="12"/>
        </w:numPr>
        <w:rPr>
          <w:sz w:val="40"/>
          <w:szCs w:val="40"/>
        </w:rPr>
      </w:pPr>
      <w:r>
        <w:rPr>
          <w:sz w:val="40"/>
          <w:szCs w:val="40"/>
        </w:rPr>
        <w:t>Recommendations…………</w:t>
      </w:r>
    </w:p>
    <w:p w14:paraId="55148984" w14:textId="5653F5FA" w:rsidR="00A27D81" w:rsidRDefault="00A27D81" w:rsidP="00A27D81">
      <w:pPr>
        <w:pStyle w:val="ListParagraph"/>
        <w:numPr>
          <w:ilvl w:val="0"/>
          <w:numId w:val="12"/>
        </w:numPr>
        <w:rPr>
          <w:sz w:val="40"/>
          <w:szCs w:val="40"/>
        </w:rPr>
      </w:pPr>
      <w:r>
        <w:rPr>
          <w:sz w:val="40"/>
          <w:szCs w:val="40"/>
        </w:rPr>
        <w:t>Appendices……………………</w:t>
      </w:r>
    </w:p>
    <w:p w14:paraId="6E105541" w14:textId="03A38BDD" w:rsidR="00A27D81" w:rsidRDefault="00A27D81" w:rsidP="00A27D81">
      <w:pPr>
        <w:pStyle w:val="ListParagraph"/>
        <w:ind w:left="1440"/>
        <w:rPr>
          <w:sz w:val="40"/>
          <w:szCs w:val="40"/>
        </w:rPr>
      </w:pPr>
    </w:p>
    <w:p w14:paraId="34394A78" w14:textId="14EAA561" w:rsidR="00A27D81" w:rsidRDefault="00A27D81" w:rsidP="00A27D81">
      <w:pPr>
        <w:pStyle w:val="ListParagraph"/>
        <w:ind w:left="1440"/>
        <w:rPr>
          <w:sz w:val="40"/>
          <w:szCs w:val="40"/>
        </w:rPr>
      </w:pPr>
    </w:p>
    <w:p w14:paraId="08D72E2B" w14:textId="4212D660" w:rsidR="00A27D81" w:rsidRDefault="00A27D81" w:rsidP="00A27D81">
      <w:pPr>
        <w:pStyle w:val="ListParagraph"/>
        <w:ind w:left="1440"/>
        <w:rPr>
          <w:sz w:val="40"/>
          <w:szCs w:val="40"/>
        </w:rPr>
      </w:pPr>
    </w:p>
    <w:p w14:paraId="67B707E6" w14:textId="73B6F963" w:rsidR="00A27D81" w:rsidRDefault="00A27D81" w:rsidP="00A27D81">
      <w:pPr>
        <w:pStyle w:val="ListParagraph"/>
        <w:ind w:left="1440"/>
        <w:rPr>
          <w:sz w:val="40"/>
          <w:szCs w:val="40"/>
        </w:rPr>
      </w:pPr>
    </w:p>
    <w:p w14:paraId="4D8A4E50" w14:textId="4DEB3CF0" w:rsidR="00A27D81" w:rsidRDefault="00A27D81" w:rsidP="00A27D81">
      <w:pPr>
        <w:pStyle w:val="ListParagraph"/>
        <w:ind w:left="1440"/>
        <w:rPr>
          <w:sz w:val="40"/>
          <w:szCs w:val="40"/>
        </w:rPr>
      </w:pPr>
    </w:p>
    <w:p w14:paraId="548D8FEA" w14:textId="55D6DDD9" w:rsidR="00A27D81" w:rsidRDefault="00A27D81" w:rsidP="00A27D81">
      <w:pPr>
        <w:pStyle w:val="ListParagraph"/>
        <w:ind w:left="1440"/>
        <w:rPr>
          <w:sz w:val="40"/>
          <w:szCs w:val="40"/>
        </w:rPr>
      </w:pPr>
    </w:p>
    <w:p w14:paraId="2F099F81" w14:textId="1F38F141" w:rsidR="00A27D81" w:rsidRDefault="00A27D81" w:rsidP="00A27D81">
      <w:pPr>
        <w:pStyle w:val="ListParagraph"/>
        <w:ind w:left="1440"/>
        <w:rPr>
          <w:sz w:val="40"/>
          <w:szCs w:val="40"/>
        </w:rPr>
      </w:pPr>
    </w:p>
    <w:p w14:paraId="668C18D6" w14:textId="27A1BBDC" w:rsidR="00A27D81" w:rsidRDefault="00A27D81" w:rsidP="00A27D81">
      <w:pPr>
        <w:pStyle w:val="ListParagraph"/>
        <w:ind w:left="1440"/>
        <w:rPr>
          <w:sz w:val="40"/>
          <w:szCs w:val="40"/>
        </w:rPr>
      </w:pPr>
    </w:p>
    <w:p w14:paraId="02B0B2E7" w14:textId="4FCC0270" w:rsidR="00A27D81" w:rsidRDefault="00A27D81" w:rsidP="00A27D81">
      <w:pPr>
        <w:pStyle w:val="ListParagraph"/>
        <w:ind w:left="1440"/>
        <w:rPr>
          <w:sz w:val="40"/>
          <w:szCs w:val="40"/>
        </w:rPr>
      </w:pPr>
    </w:p>
    <w:p w14:paraId="60865735" w14:textId="1CCC78E7" w:rsidR="00A27D81" w:rsidRDefault="00A27D81" w:rsidP="00A27D81">
      <w:pPr>
        <w:pStyle w:val="ListParagraph"/>
        <w:ind w:left="1440"/>
        <w:rPr>
          <w:sz w:val="40"/>
          <w:szCs w:val="40"/>
        </w:rPr>
      </w:pPr>
    </w:p>
    <w:p w14:paraId="6B46F7ED" w14:textId="1CA24047" w:rsidR="00A27D81" w:rsidRDefault="00A27D81" w:rsidP="00A27D81">
      <w:pPr>
        <w:pStyle w:val="ListParagraph"/>
        <w:ind w:left="1440"/>
        <w:rPr>
          <w:sz w:val="40"/>
          <w:szCs w:val="40"/>
        </w:rPr>
      </w:pPr>
    </w:p>
    <w:p w14:paraId="17889CF7" w14:textId="6EFA79E8" w:rsidR="00A27D81" w:rsidRDefault="00A27D81" w:rsidP="00A27D81">
      <w:pPr>
        <w:pStyle w:val="ListParagraph"/>
        <w:ind w:left="1440"/>
        <w:rPr>
          <w:sz w:val="40"/>
          <w:szCs w:val="40"/>
        </w:rPr>
      </w:pPr>
    </w:p>
    <w:p w14:paraId="1A23B2BE" w14:textId="668CE76E" w:rsidR="00A27D81" w:rsidRDefault="00A27D81" w:rsidP="00A27D81">
      <w:pPr>
        <w:pStyle w:val="ListParagraph"/>
        <w:ind w:left="1440"/>
        <w:rPr>
          <w:sz w:val="40"/>
          <w:szCs w:val="40"/>
        </w:rPr>
      </w:pPr>
    </w:p>
    <w:p w14:paraId="469760F2" w14:textId="386EF2AA" w:rsidR="00A27D81" w:rsidRDefault="00A27D81" w:rsidP="00A27D81">
      <w:pPr>
        <w:pStyle w:val="ListParagraph"/>
        <w:ind w:left="1440"/>
        <w:rPr>
          <w:sz w:val="40"/>
          <w:szCs w:val="40"/>
        </w:rPr>
      </w:pPr>
    </w:p>
    <w:p w14:paraId="3D85EE9A" w14:textId="561F691A" w:rsidR="00A27D81" w:rsidRDefault="00A27D81" w:rsidP="00A27D81">
      <w:pPr>
        <w:pStyle w:val="ListParagraph"/>
        <w:ind w:left="1440"/>
        <w:rPr>
          <w:sz w:val="40"/>
          <w:szCs w:val="40"/>
        </w:rPr>
      </w:pPr>
    </w:p>
    <w:p w14:paraId="3A586AB9" w14:textId="77777777" w:rsidR="00670F2A" w:rsidRPr="00C50E38" w:rsidRDefault="00670F2A" w:rsidP="00670F2A">
      <w:pPr>
        <w:rPr>
          <w:color w:val="000000" w:themeColor="text1"/>
        </w:rPr>
      </w:pPr>
      <w:r w:rsidRPr="00C50E38">
        <w:rPr>
          <w:b/>
          <w:bCs/>
          <w:color w:val="000000" w:themeColor="text1"/>
          <w:u w:val="single"/>
        </w:rPr>
        <w:lastRenderedPageBreak/>
        <w:t>Title</w:t>
      </w:r>
      <w:r w:rsidRPr="00C50E38">
        <w:rPr>
          <w:color w:val="000000" w:themeColor="text1"/>
        </w:rPr>
        <w:t>:</w:t>
      </w:r>
    </w:p>
    <w:p w14:paraId="6D03211B" w14:textId="77777777" w:rsidR="00670F2A" w:rsidRPr="00C50E38" w:rsidRDefault="00670F2A" w:rsidP="00670F2A">
      <w:pPr>
        <w:rPr>
          <w:color w:val="000000" w:themeColor="text1"/>
        </w:rPr>
      </w:pPr>
    </w:p>
    <w:p w14:paraId="2C1A0A36" w14:textId="77777777" w:rsidR="00670F2A" w:rsidRPr="00C50E38" w:rsidRDefault="00670F2A" w:rsidP="00670F2A">
      <w:pPr>
        <w:rPr>
          <w:color w:val="000000" w:themeColor="text1"/>
        </w:rPr>
      </w:pPr>
    </w:p>
    <w:p w14:paraId="7E0687C4" w14:textId="77777777" w:rsidR="00670F2A" w:rsidRPr="00C50E38" w:rsidRDefault="00670F2A" w:rsidP="00670F2A">
      <w:pPr>
        <w:rPr>
          <w:color w:val="000000" w:themeColor="text1"/>
        </w:rPr>
      </w:pPr>
    </w:p>
    <w:p w14:paraId="5B935559" w14:textId="77777777" w:rsidR="00670F2A" w:rsidRPr="00C50E38" w:rsidRDefault="00670F2A" w:rsidP="00670F2A">
      <w:pPr>
        <w:rPr>
          <w:color w:val="000000" w:themeColor="text1"/>
        </w:rPr>
      </w:pPr>
    </w:p>
    <w:p w14:paraId="3E3E2DF2" w14:textId="77777777" w:rsidR="00670F2A" w:rsidRPr="00C50E38" w:rsidRDefault="00670F2A" w:rsidP="00670F2A">
      <w:pPr>
        <w:rPr>
          <w:color w:val="000000" w:themeColor="text1"/>
        </w:rPr>
      </w:pPr>
    </w:p>
    <w:p w14:paraId="727564FE" w14:textId="77777777" w:rsidR="00670F2A" w:rsidRPr="00C50E38" w:rsidRDefault="00670F2A" w:rsidP="00670F2A">
      <w:pPr>
        <w:rPr>
          <w:color w:val="000000" w:themeColor="text1"/>
        </w:rPr>
      </w:pPr>
      <w:r w:rsidRPr="00C50E38">
        <w:rPr>
          <w:b/>
          <w:bCs/>
          <w:color w:val="000000" w:themeColor="text1"/>
          <w:u w:val="single"/>
        </w:rPr>
        <w:t>Summary</w:t>
      </w:r>
      <w:r w:rsidRPr="00C50E38">
        <w:rPr>
          <w:color w:val="000000" w:themeColor="text1"/>
        </w:rPr>
        <w:t>:</w:t>
      </w:r>
    </w:p>
    <w:p w14:paraId="1CB05A70" w14:textId="77777777" w:rsidR="00670F2A" w:rsidRPr="00C50E38" w:rsidRDefault="00670F2A" w:rsidP="00670F2A">
      <w:pPr>
        <w:rPr>
          <w:color w:val="000000" w:themeColor="text1"/>
        </w:rPr>
      </w:pPr>
    </w:p>
    <w:p w14:paraId="348A3F66" w14:textId="77777777" w:rsidR="00670F2A" w:rsidRPr="00C50E38" w:rsidRDefault="00670F2A" w:rsidP="00670F2A">
      <w:pPr>
        <w:rPr>
          <w:color w:val="000000" w:themeColor="text1"/>
        </w:rPr>
      </w:pPr>
      <w:r w:rsidRPr="00C50E38">
        <w:rPr>
          <w:color w:val="000000" w:themeColor="text1"/>
        </w:rPr>
        <w:t>This report looks at the different models of communication and communication skills. It focuses on two different models: Berol’s model of communication and Shannon and Weavers model, and how different communication skills can be affected by outside factors when sending or receiving a message.</w:t>
      </w:r>
    </w:p>
    <w:p w14:paraId="36AEF530" w14:textId="77777777" w:rsidR="00670F2A" w:rsidRPr="00C50E38" w:rsidRDefault="00670F2A" w:rsidP="00670F2A">
      <w:pPr>
        <w:rPr>
          <w:color w:val="000000" w:themeColor="text1"/>
        </w:rPr>
      </w:pPr>
    </w:p>
    <w:p w14:paraId="7100F0B3" w14:textId="77777777" w:rsidR="00670F2A" w:rsidRPr="00C50E38" w:rsidRDefault="00670F2A" w:rsidP="00670F2A">
      <w:pPr>
        <w:rPr>
          <w:b/>
          <w:bCs/>
          <w:color w:val="000000" w:themeColor="text1"/>
          <w:u w:val="single"/>
        </w:rPr>
      </w:pPr>
      <w:r w:rsidRPr="00C50E38">
        <w:rPr>
          <w:b/>
          <w:bCs/>
          <w:color w:val="000000" w:themeColor="text1"/>
          <w:u w:val="single"/>
        </w:rPr>
        <w:t>Introduction:</w:t>
      </w:r>
    </w:p>
    <w:p w14:paraId="4C1F010E" w14:textId="77777777" w:rsidR="00670F2A" w:rsidRPr="00C50E38" w:rsidRDefault="00670F2A" w:rsidP="00670F2A">
      <w:pPr>
        <w:rPr>
          <w:color w:val="000000" w:themeColor="text1"/>
        </w:rPr>
      </w:pPr>
    </w:p>
    <w:p w14:paraId="5C786401" w14:textId="77777777" w:rsidR="00670F2A" w:rsidRPr="00C50E38" w:rsidRDefault="00670F2A" w:rsidP="00670F2A">
      <w:pPr>
        <w:rPr>
          <w:color w:val="000000" w:themeColor="text1"/>
        </w:rPr>
      </w:pPr>
      <w:r w:rsidRPr="00C50E38">
        <w:rPr>
          <w:color w:val="000000" w:themeColor="text1"/>
        </w:rPr>
        <w:t xml:space="preserve">Communication is an everyday skill, in which almost every person uses, from the moment an individual is born until they are old enough to communicate on specific needs. Whether it is sending information or receiving information. It is stated that communication is the skill that involves verbal and non-verbal exchange of information between two individuals (Munodawafa, 2008). Furthermore, Munodawafa, (2008) also states that, communication involves transmitting messages which can be in the form of audio, pictures, signals etc. This suggests that when communicating, both parties require to have full understanding of the different behaviours related to the sender and the receiver. </w:t>
      </w:r>
    </w:p>
    <w:p w14:paraId="11A1661D" w14:textId="77777777" w:rsidR="00670F2A" w:rsidRPr="00C50E38" w:rsidRDefault="00670F2A" w:rsidP="00670F2A">
      <w:pPr>
        <w:rPr>
          <w:color w:val="000000" w:themeColor="text1"/>
        </w:rPr>
      </w:pPr>
    </w:p>
    <w:p w14:paraId="77D721A7" w14:textId="77777777" w:rsidR="00670F2A" w:rsidRPr="00C50E38" w:rsidRDefault="00670F2A" w:rsidP="00670F2A">
      <w:pPr>
        <w:rPr>
          <w:b/>
          <w:bCs/>
          <w:color w:val="000000" w:themeColor="text1"/>
          <w:u w:val="single"/>
        </w:rPr>
      </w:pPr>
      <w:r w:rsidRPr="00C50E38">
        <w:rPr>
          <w:b/>
          <w:bCs/>
          <w:color w:val="000000" w:themeColor="text1"/>
          <w:u w:val="single"/>
        </w:rPr>
        <w:t>Body 1:</w:t>
      </w:r>
    </w:p>
    <w:p w14:paraId="1332E993" w14:textId="77777777" w:rsidR="00670F2A" w:rsidRPr="00C50E38" w:rsidRDefault="00670F2A" w:rsidP="00670F2A">
      <w:pPr>
        <w:rPr>
          <w:color w:val="000000" w:themeColor="text1"/>
        </w:rPr>
      </w:pPr>
    </w:p>
    <w:p w14:paraId="23376114" w14:textId="77777777" w:rsidR="00670F2A" w:rsidRPr="00C50E38" w:rsidRDefault="00670F2A" w:rsidP="00670F2A">
      <w:pPr>
        <w:rPr>
          <w:color w:val="000000" w:themeColor="text1"/>
        </w:rPr>
      </w:pPr>
      <w:r w:rsidRPr="00C50E38">
        <w:rPr>
          <w:color w:val="000000" w:themeColor="text1"/>
        </w:rPr>
        <w:t xml:space="preserve">Many researchers have defined communication in their own way, but a simple definition has been given by Petersons and Khalimzoda, (2016), they stated that communication is the transportation of messages or information from one party to the other. Although communication sounds simple and easy to understand, it is the opposite. To have a great understanding of communication it is important to remember the basics and the tools needed to become a good communicator. Over the years there have been many different models which explain and break down the understanding of communication. Shannon and Weavers model of communication which they created in 1948, was a model which had been specially created to help improve the effective communication between the person sending the information and the one receiving the information. This model explains the different concepts an individual goes through when communicating. These concepts are; Sender, encoder, channel, decoder, receiver, noise and feedback (Al-Fedaghi, 2012). To simply understand this model, it is important to understand what each concept does. Sender, which is the information source, is the individual who creates the message or information and sends it. The next step, which is the Encoder, is the transmitter, the encoder is known as what changes the messages or information into signals for the person to receive the message or information. Next is the channel, which is the route to transmit the message from the transmitter </w:t>
      </w:r>
      <w:r w:rsidRPr="00C50E38">
        <w:rPr>
          <w:color w:val="000000" w:themeColor="text1"/>
        </w:rPr>
        <w:lastRenderedPageBreak/>
        <w:t>to the receiver, this can be in the form of, verbal, written, audio, electronic, etc. Then comes the message which is the information or message that is being communicated from one person to the other. Noise is the interference of the distortion which can modify the message or information which is being sent by the sender or transmitter. And lastly feedback which is when the receiver lets the transmitter know that he or she has received the message and understood it and interpreted it correctly. The importance of this communication model is that it shows how communication works, it simplifies the key concepts and how the sender transmits the information or message and the stages it goes through until it reaches the receiver (Zelizer, B, 2015). Furthermore, in this model it is stated that the concept of noise helps when making the communication more effective by removing any external noise or any irrelevant problems which may cause noise (Yu, 2013). Additionally, this communication model also shows that communication is a two-way process, from the sender to the receiver. Moreover, although the Shannon and Weaver model has gained a lot of praises over the years, it has also been criticised many times. One of the many criticisms is that, this model has gained is that, feedback is not taken as an important factor of the model in comparison to the information sent by the sender. Feedback is important because it’s about listening and analysing the information which has been sent and if the model does not take that into account it shows that the receiver is not analysing the information which has been sent and might interpret it differently (Yu, 2013). Furthermore, one way the Shannon and Weaver model can improve is by taking into account all the important elements of this model as they are all important and can have an effect on how the sent message or information can be interpreted by the receiver.</w:t>
      </w:r>
    </w:p>
    <w:p w14:paraId="1E940A58" w14:textId="77777777" w:rsidR="00670F2A" w:rsidRPr="00C50E38" w:rsidRDefault="00670F2A" w:rsidP="00670F2A">
      <w:pPr>
        <w:rPr>
          <w:color w:val="000000" w:themeColor="text1"/>
        </w:rPr>
      </w:pPr>
    </w:p>
    <w:p w14:paraId="305D8FC9" w14:textId="77777777" w:rsidR="00670F2A" w:rsidRPr="00C50E38" w:rsidRDefault="00670F2A" w:rsidP="00670F2A">
      <w:pPr>
        <w:rPr>
          <w:color w:val="000000" w:themeColor="text1"/>
        </w:rPr>
      </w:pPr>
      <w:r w:rsidRPr="00C50E38">
        <w:rPr>
          <w:color w:val="000000" w:themeColor="text1"/>
        </w:rPr>
        <w:t xml:space="preserve">Furthermore, another communication model which had been discussed is the Berlo SMCR model of communication which was created by David Berlo in 1960. Berlos model consist of four major elements, which are similar to the Shannon and Weaver model. The four elements David Berlo focuses on in this model is; Sender, Message, Channel and Receiver (SMCR). Unlike the Shannon and weaver, Berlo doesn’t focus on noise and feedback whereas, Shannon and weaver did. David Berlo explained that there were different factors which affect each element (Stead, 1972). This is because Berlo tries to explain communication in the simplest way possible. Each element, he states in the SMCR model he explains that there is an outside factor which may have an effect on it. In this model, the Sender, which is the main source of information and the one who sends it to the receiver can be affect by factors such as communication skills, attitude, knowledge. Communication skills can affect the sender because if the person sending the message or information has a very low level of communication skills then the message will not be communicated properly between the sender and the receiver. Whereas if the communication between the two parties is good then it will not have an effect of the message and how its interpreted. Furthermore, Berlo’s SMCR model also states that attitude can be a factor in communication when sending a message because the sender and the receiver of the message might depend on the attitude, they both have when interpreting the message. And finally, Berlo states that, when sending a message, it is important to have knowledge on the information or message which is being sent as knowledge can also be a factor which affects the sender and receiver. This is because if sending a message to someone who has no knowledge of the information the receiver may interpret it wrong which will cause a breakdown in communication. Furthermore, (Nkonge, 1984), stated that the concept message can also be influenced by communication factors such as content, this is because the information contains content from the beginning to the end and if the content in the information doesn’t make sense then it may lead to a lack of communication between the two parties. Sassi and Greene (1998), also states that the concept channel, is affect by outside factors which can affect communication. Some of these outside factors include the four main senses in a human being. Such as, hearing, seeing, touching and smelling. We can hear the message we receive through a phone call or voice notes where you can listen. Additionally, messages can be seen through pictures or signs, these would usually be non-verbal communication. Touching is another way of communicating with a personal this can be done by holding hands or hugging or even sign language to communicate with someone non-verbally. Smelling can be another way of collecting information. This is because the nose remembers a scent, and this can be used to collect information on how some things smell. This shows that communication is not just sending a message and receiving it, </w:t>
      </w:r>
      <w:r w:rsidRPr="00C50E38">
        <w:rPr>
          <w:color w:val="000000" w:themeColor="text1"/>
        </w:rPr>
        <w:lastRenderedPageBreak/>
        <w:t>however, it is more complex as there are outside factors which can affect the message or information, and this can have an effect on the communication between two people. This is why Berlo’s SMCRs model has been used a lot when talking about communication because it describes all the outside factors which can affect communication because when coding and encoding the message it is important to consider what can have effects on the message this is because it becomes easier to interpret the message when you put everything into consideration.</w:t>
      </w:r>
    </w:p>
    <w:p w14:paraId="1061E63E" w14:textId="77777777" w:rsidR="00670F2A" w:rsidRPr="00C50E38" w:rsidRDefault="00670F2A" w:rsidP="00670F2A">
      <w:pPr>
        <w:rPr>
          <w:color w:val="000000" w:themeColor="text1"/>
        </w:rPr>
      </w:pPr>
    </w:p>
    <w:p w14:paraId="16CA924C" w14:textId="77777777" w:rsidR="00670F2A" w:rsidRPr="00C50E38" w:rsidRDefault="00670F2A" w:rsidP="00670F2A">
      <w:pPr>
        <w:rPr>
          <w:b/>
          <w:bCs/>
          <w:color w:val="000000" w:themeColor="text1"/>
          <w:u w:val="single"/>
        </w:rPr>
      </w:pPr>
      <w:r w:rsidRPr="00C50E38">
        <w:rPr>
          <w:b/>
          <w:bCs/>
          <w:color w:val="000000" w:themeColor="text1"/>
          <w:u w:val="single"/>
        </w:rPr>
        <w:t>Body 2:</w:t>
      </w:r>
    </w:p>
    <w:p w14:paraId="745B22CE" w14:textId="77777777" w:rsidR="00670F2A" w:rsidRPr="00C50E38" w:rsidRDefault="00670F2A" w:rsidP="00670F2A">
      <w:pPr>
        <w:rPr>
          <w:b/>
          <w:bCs/>
          <w:color w:val="000000" w:themeColor="text1"/>
          <w:u w:val="single"/>
        </w:rPr>
      </w:pPr>
    </w:p>
    <w:p w14:paraId="675337B0" w14:textId="77777777" w:rsidR="00670F2A" w:rsidRPr="00C50E38" w:rsidRDefault="00670F2A" w:rsidP="00670F2A">
      <w:pPr>
        <w:rPr>
          <w:color w:val="000000" w:themeColor="text1"/>
        </w:rPr>
      </w:pPr>
      <w:r w:rsidRPr="00C50E38">
        <w:rPr>
          <w:color w:val="000000" w:themeColor="text1"/>
        </w:rPr>
        <w:t xml:space="preserve">Communication skills are important in everyday life. A lot of studies have concluded that listening is the most important of all the communication skills. Although there are other communication skills such as, writing, reading, and speaking, many researchers have stated that we spend 45% of the time listening. Illie, (2019) states that to be a good communicator, it is important to actively listen to someone with all five sense, giving them your full attention. This suggests that it is important to pay full attention to someone when communicating with someone as effective communication requires attention because of all the process that is involved. It is important to be aware of things like attitude, emotions and knowledge (Bhatt, R, 2011). This is because it can lead to poor communication if the two people communicating are not aware of what affects communication. There are a lot of factors which can cause a breakdown in communication. An example of poor communication can be when two people are communicating and one of them does not provide enough details in the message or information. This is because, if the message being sent does not have details on context then the message being sent may not be clear and the receiver may not be able to interpret it properly. </w:t>
      </w:r>
    </w:p>
    <w:p w14:paraId="7E8C48B4" w14:textId="77777777" w:rsidR="00670F2A" w:rsidRPr="00C50E38" w:rsidRDefault="00670F2A" w:rsidP="00670F2A">
      <w:pPr>
        <w:rPr>
          <w:color w:val="000000" w:themeColor="text1"/>
        </w:rPr>
      </w:pPr>
    </w:p>
    <w:p w14:paraId="66CE2590" w14:textId="618FF436" w:rsidR="00670F2A" w:rsidRPr="00C50E38" w:rsidRDefault="00670F2A" w:rsidP="00670F2A">
      <w:pPr>
        <w:rPr>
          <w:color w:val="000000" w:themeColor="text1"/>
        </w:rPr>
      </w:pPr>
      <w:r w:rsidRPr="00C50E38">
        <w:rPr>
          <w:color w:val="000000" w:themeColor="text1"/>
        </w:rPr>
        <w:t xml:space="preserve">Furthermore, in a place of work it is very important to have communication with your fellow colleagues. This is because for a company to do well and excel further it needs the workers to get along and communicate well with each other and understand each other this is because it allows people to be more effective and productive this is because in a place of work, it is important that colleagues create the time and energy to create communications  in order to create cohesion within the environment. An example of a poor communication in my workplace is when a fellow worker has told me to do something that was passed on from the manager, however, he has not provided me with enough details. This was poor because when I had completed the task the manager told me it was done wrong and led me to restarting the work all over again. This was very poor communication because it was the small details which were missing out from my colleague which led me to do the wrong task. However, in order to improve communication in a workplace it is important to refer to David Berlos SMCR model. The manager who was the sender and my colleague who was the receiver did not communicate properly and then when my colleague sent me the </w:t>
      </w:r>
      <w:r w:rsidRPr="00C50E38">
        <w:rPr>
          <w:color w:val="000000" w:themeColor="text1"/>
        </w:rPr>
        <w:t>message,</w:t>
      </w:r>
      <w:r w:rsidRPr="00C50E38">
        <w:rPr>
          <w:color w:val="000000" w:themeColor="text1"/>
        </w:rPr>
        <w:t xml:space="preserve"> he did not have the right information which resulted me to do the wrong work. This can improve can by carefully listening to all the instructions and what the task was and having the right attitude to forward the message. Additionally, it can also be improved by communicating in writing, my colleague could have written down what the manager had said and passed it on to me.</w:t>
      </w:r>
    </w:p>
    <w:p w14:paraId="0D83EF0A" w14:textId="77777777" w:rsidR="00670F2A" w:rsidRPr="00C50E38" w:rsidRDefault="00670F2A" w:rsidP="00670F2A">
      <w:pPr>
        <w:rPr>
          <w:b/>
          <w:bCs/>
          <w:color w:val="000000" w:themeColor="text1"/>
          <w:u w:val="single"/>
        </w:rPr>
      </w:pPr>
    </w:p>
    <w:p w14:paraId="1976116D" w14:textId="77777777" w:rsidR="00670F2A" w:rsidRPr="00C50E38" w:rsidRDefault="00670F2A" w:rsidP="00670F2A">
      <w:pPr>
        <w:rPr>
          <w:b/>
          <w:bCs/>
          <w:color w:val="000000" w:themeColor="text1"/>
          <w:u w:val="single"/>
        </w:rPr>
      </w:pPr>
      <w:r w:rsidRPr="00C50E38">
        <w:rPr>
          <w:b/>
          <w:bCs/>
          <w:color w:val="000000" w:themeColor="text1"/>
          <w:u w:val="single"/>
        </w:rPr>
        <w:t>Conclusion:</w:t>
      </w:r>
    </w:p>
    <w:p w14:paraId="61873E50" w14:textId="77777777" w:rsidR="00670F2A" w:rsidRPr="00C50E38" w:rsidRDefault="00670F2A" w:rsidP="00670F2A">
      <w:pPr>
        <w:rPr>
          <w:b/>
          <w:bCs/>
          <w:color w:val="000000" w:themeColor="text1"/>
          <w:u w:val="single"/>
        </w:rPr>
      </w:pPr>
    </w:p>
    <w:p w14:paraId="1C6E7A5A" w14:textId="77777777" w:rsidR="00670F2A" w:rsidRPr="00C50E38" w:rsidRDefault="00670F2A" w:rsidP="00670F2A">
      <w:pPr>
        <w:rPr>
          <w:color w:val="000000" w:themeColor="text1"/>
        </w:rPr>
      </w:pPr>
      <w:r w:rsidRPr="00C50E38">
        <w:rPr>
          <w:color w:val="000000" w:themeColor="text1"/>
        </w:rPr>
        <w:lastRenderedPageBreak/>
        <w:t xml:space="preserve">To conclude this, communication is a skill we are all born with however, we do not know how to use properly. Differently communication models and skills help us enhance our skills and become better communicators, which allows us to adapt to any situation when having a simple conversation with someone. This can be done whether it is verbally or non-verbally. These different models such as Berlos SMCR model help us understand the message or information, it helps us see what outside factors that can have an effect and helps us respond to what we understand from the information given to us. </w:t>
      </w:r>
    </w:p>
    <w:p w14:paraId="555888C4" w14:textId="77777777" w:rsidR="00670F2A" w:rsidRPr="00C50E38" w:rsidRDefault="00670F2A" w:rsidP="00670F2A">
      <w:pPr>
        <w:rPr>
          <w:b/>
          <w:bCs/>
          <w:color w:val="000000" w:themeColor="text1"/>
          <w:u w:val="single"/>
        </w:rPr>
      </w:pPr>
    </w:p>
    <w:p w14:paraId="40839847" w14:textId="77777777" w:rsidR="00670F2A" w:rsidRPr="00C50E38" w:rsidRDefault="00670F2A" w:rsidP="00670F2A">
      <w:pPr>
        <w:rPr>
          <w:b/>
          <w:bCs/>
          <w:color w:val="000000" w:themeColor="text1"/>
          <w:u w:val="single"/>
        </w:rPr>
      </w:pPr>
    </w:p>
    <w:p w14:paraId="1375A3CD" w14:textId="77777777" w:rsidR="00670F2A" w:rsidRPr="00C50E38" w:rsidRDefault="00670F2A" w:rsidP="00670F2A">
      <w:pPr>
        <w:rPr>
          <w:b/>
          <w:bCs/>
          <w:color w:val="000000" w:themeColor="text1"/>
          <w:u w:val="single"/>
        </w:rPr>
      </w:pPr>
      <w:r w:rsidRPr="00C50E38">
        <w:rPr>
          <w:b/>
          <w:bCs/>
          <w:color w:val="000000" w:themeColor="text1"/>
          <w:u w:val="single"/>
        </w:rPr>
        <w:t>Recommendation:</w:t>
      </w:r>
    </w:p>
    <w:p w14:paraId="2319B84E" w14:textId="77777777" w:rsidR="00670F2A" w:rsidRPr="00C50E38" w:rsidRDefault="00670F2A" w:rsidP="00670F2A">
      <w:pPr>
        <w:rPr>
          <w:b/>
          <w:bCs/>
          <w:color w:val="000000" w:themeColor="text1"/>
          <w:u w:val="single"/>
        </w:rPr>
      </w:pPr>
    </w:p>
    <w:p w14:paraId="2CC05118" w14:textId="77777777" w:rsidR="00670F2A" w:rsidRPr="00C50E38" w:rsidRDefault="00670F2A" w:rsidP="00670F2A">
      <w:pPr>
        <w:rPr>
          <w:color w:val="000000" w:themeColor="text1"/>
        </w:rPr>
      </w:pPr>
      <w:r w:rsidRPr="00C50E38">
        <w:rPr>
          <w:color w:val="000000" w:themeColor="text1"/>
        </w:rPr>
        <w:t>In the future, it is recommended that people be educated on how to communicate with others. This can be done by teaching them different communication models such as Berlos SMCR model and different skills of communication such as body language, verbal and non-verbal communication. This is important because the more knowledge they have the better they’ll be able to adapt to different situations and be better communicators when sending or receiving a message.</w:t>
      </w:r>
    </w:p>
    <w:p w14:paraId="68F3C781" w14:textId="77777777" w:rsidR="00670F2A" w:rsidRDefault="00670F2A" w:rsidP="00670F2A">
      <w:pPr>
        <w:rPr>
          <w:b/>
          <w:bCs/>
          <w:u w:val="single"/>
        </w:rPr>
      </w:pPr>
    </w:p>
    <w:p w14:paraId="6B398C22" w14:textId="77777777" w:rsidR="00670F2A" w:rsidRDefault="00670F2A" w:rsidP="00670F2A">
      <w:pPr>
        <w:rPr>
          <w:b/>
          <w:bCs/>
          <w:u w:val="single"/>
        </w:rPr>
      </w:pPr>
    </w:p>
    <w:p w14:paraId="19C1E040" w14:textId="77777777" w:rsidR="00670F2A" w:rsidRDefault="00670F2A" w:rsidP="00670F2A">
      <w:pPr>
        <w:rPr>
          <w:b/>
          <w:bCs/>
          <w:u w:val="single"/>
        </w:rPr>
      </w:pPr>
    </w:p>
    <w:p w14:paraId="3DC4C04E" w14:textId="77777777" w:rsidR="00670F2A" w:rsidRDefault="00670F2A" w:rsidP="00670F2A">
      <w:pPr>
        <w:rPr>
          <w:b/>
          <w:bCs/>
          <w:u w:val="single"/>
        </w:rPr>
      </w:pPr>
    </w:p>
    <w:p w14:paraId="40124DFF" w14:textId="77777777" w:rsidR="00670F2A" w:rsidRDefault="00670F2A" w:rsidP="00670F2A">
      <w:pPr>
        <w:rPr>
          <w:b/>
          <w:bCs/>
          <w:u w:val="single"/>
        </w:rPr>
      </w:pPr>
    </w:p>
    <w:p w14:paraId="19470B6D" w14:textId="77777777" w:rsidR="00670F2A" w:rsidRDefault="00670F2A" w:rsidP="00670F2A">
      <w:pPr>
        <w:rPr>
          <w:b/>
          <w:bCs/>
          <w:u w:val="single"/>
        </w:rPr>
      </w:pPr>
    </w:p>
    <w:p w14:paraId="558E1BA1" w14:textId="77777777" w:rsidR="00670F2A" w:rsidRDefault="00670F2A" w:rsidP="00670F2A">
      <w:pPr>
        <w:rPr>
          <w:b/>
          <w:bCs/>
          <w:u w:val="single"/>
        </w:rPr>
      </w:pPr>
    </w:p>
    <w:p w14:paraId="47C6D0D2" w14:textId="77777777" w:rsidR="00670F2A" w:rsidRDefault="00670F2A" w:rsidP="00670F2A">
      <w:pPr>
        <w:rPr>
          <w:b/>
          <w:bCs/>
          <w:u w:val="single"/>
        </w:rPr>
      </w:pPr>
    </w:p>
    <w:p w14:paraId="3145E042" w14:textId="77777777" w:rsidR="00670F2A" w:rsidRDefault="00670F2A" w:rsidP="00670F2A">
      <w:pPr>
        <w:rPr>
          <w:b/>
          <w:bCs/>
          <w:u w:val="single"/>
        </w:rPr>
      </w:pPr>
    </w:p>
    <w:p w14:paraId="60B900E4" w14:textId="77777777" w:rsidR="00670F2A" w:rsidRDefault="00670F2A" w:rsidP="00670F2A">
      <w:pPr>
        <w:rPr>
          <w:b/>
          <w:bCs/>
          <w:u w:val="single"/>
        </w:rPr>
      </w:pPr>
    </w:p>
    <w:p w14:paraId="34641E85" w14:textId="77777777" w:rsidR="00670F2A" w:rsidRDefault="00670F2A" w:rsidP="00670F2A">
      <w:pPr>
        <w:rPr>
          <w:b/>
          <w:bCs/>
          <w:u w:val="single"/>
        </w:rPr>
      </w:pPr>
    </w:p>
    <w:p w14:paraId="7FF3992C" w14:textId="77777777" w:rsidR="00670F2A" w:rsidRDefault="00670F2A" w:rsidP="00670F2A">
      <w:pPr>
        <w:rPr>
          <w:b/>
          <w:bCs/>
          <w:u w:val="single"/>
        </w:rPr>
      </w:pPr>
    </w:p>
    <w:p w14:paraId="3F482A6A" w14:textId="77777777" w:rsidR="00670F2A" w:rsidRDefault="00670F2A" w:rsidP="00670F2A">
      <w:pPr>
        <w:rPr>
          <w:b/>
          <w:bCs/>
          <w:u w:val="single"/>
        </w:rPr>
      </w:pPr>
    </w:p>
    <w:p w14:paraId="4E90010B" w14:textId="77777777" w:rsidR="00670F2A" w:rsidRDefault="00670F2A" w:rsidP="00670F2A">
      <w:pPr>
        <w:rPr>
          <w:b/>
          <w:bCs/>
          <w:u w:val="single"/>
        </w:rPr>
      </w:pPr>
    </w:p>
    <w:p w14:paraId="0584E95A" w14:textId="77777777" w:rsidR="00670F2A" w:rsidRDefault="00670F2A" w:rsidP="00670F2A">
      <w:pPr>
        <w:rPr>
          <w:b/>
          <w:bCs/>
          <w:u w:val="single"/>
        </w:rPr>
      </w:pPr>
    </w:p>
    <w:p w14:paraId="56F8D9D1" w14:textId="77777777" w:rsidR="00670F2A" w:rsidRDefault="00670F2A" w:rsidP="00670F2A">
      <w:pPr>
        <w:rPr>
          <w:b/>
          <w:bCs/>
          <w:u w:val="single"/>
        </w:rPr>
      </w:pPr>
    </w:p>
    <w:p w14:paraId="23C902A4" w14:textId="77777777" w:rsidR="00670F2A" w:rsidRDefault="00670F2A" w:rsidP="00670F2A">
      <w:pPr>
        <w:rPr>
          <w:b/>
          <w:bCs/>
          <w:u w:val="single"/>
        </w:rPr>
      </w:pPr>
    </w:p>
    <w:p w14:paraId="71770DA4" w14:textId="77777777" w:rsidR="00670F2A" w:rsidRDefault="00670F2A" w:rsidP="00670F2A">
      <w:pPr>
        <w:rPr>
          <w:b/>
          <w:bCs/>
          <w:u w:val="single"/>
        </w:rPr>
      </w:pPr>
    </w:p>
    <w:p w14:paraId="7F533207" w14:textId="77777777" w:rsidR="00670F2A" w:rsidRDefault="00670F2A" w:rsidP="00670F2A">
      <w:pPr>
        <w:rPr>
          <w:b/>
          <w:bCs/>
          <w:u w:val="single"/>
        </w:rPr>
      </w:pPr>
    </w:p>
    <w:p w14:paraId="35B334A6" w14:textId="77777777" w:rsidR="00670F2A" w:rsidRDefault="00670F2A" w:rsidP="00670F2A">
      <w:pPr>
        <w:rPr>
          <w:b/>
          <w:bCs/>
          <w:u w:val="single"/>
        </w:rPr>
      </w:pPr>
    </w:p>
    <w:p w14:paraId="36F792C1" w14:textId="77777777" w:rsidR="00670F2A" w:rsidRDefault="00670F2A" w:rsidP="00670F2A">
      <w:pPr>
        <w:rPr>
          <w:b/>
          <w:bCs/>
          <w:u w:val="single"/>
        </w:rPr>
      </w:pPr>
    </w:p>
    <w:p w14:paraId="52C5D6C5" w14:textId="77777777" w:rsidR="00670F2A" w:rsidRDefault="00670F2A" w:rsidP="00670F2A">
      <w:pPr>
        <w:rPr>
          <w:b/>
          <w:bCs/>
          <w:u w:val="single"/>
        </w:rPr>
      </w:pPr>
    </w:p>
    <w:p w14:paraId="0ACD298C" w14:textId="77777777" w:rsidR="00670F2A" w:rsidRDefault="00670F2A" w:rsidP="00670F2A">
      <w:pPr>
        <w:rPr>
          <w:b/>
          <w:bCs/>
          <w:u w:val="single"/>
        </w:rPr>
      </w:pPr>
      <w:r>
        <w:rPr>
          <w:b/>
          <w:bCs/>
          <w:u w:val="single"/>
        </w:rPr>
        <w:t>References:</w:t>
      </w:r>
    </w:p>
    <w:p w14:paraId="7BBF9B80" w14:textId="77777777" w:rsidR="00670F2A" w:rsidRPr="00531A7B" w:rsidRDefault="00670F2A" w:rsidP="00670F2A">
      <w:pPr>
        <w:rPr>
          <w:b/>
          <w:bCs/>
          <w:u w:val="single"/>
        </w:rPr>
      </w:pPr>
    </w:p>
    <w:p w14:paraId="00BD6DD2" w14:textId="77777777" w:rsidR="00670F2A" w:rsidRPr="00531A7B" w:rsidRDefault="00670F2A" w:rsidP="00670F2A">
      <w:pPr>
        <w:rPr>
          <w:rFonts w:eastAsia="Times New Roman" w:cstheme="minorHAnsi"/>
          <w:color w:val="000000"/>
          <w:shd w:val="clear" w:color="auto" w:fill="FFFFFF"/>
          <w:lang w:eastAsia="en-GB"/>
        </w:rPr>
      </w:pPr>
      <w:r w:rsidRPr="00531A7B">
        <w:rPr>
          <w:rFonts w:eastAsia="Times New Roman" w:cstheme="minorHAnsi"/>
          <w:color w:val="000000"/>
          <w:shd w:val="clear" w:color="auto" w:fill="FFFFFF"/>
          <w:lang w:eastAsia="en-GB"/>
        </w:rPr>
        <w:t>Al-Fedaghi, S., 2012. A Conceptual Foundation for the Shannon-Weaver Model of Communication. </w:t>
      </w:r>
      <w:r w:rsidRPr="00531A7B">
        <w:rPr>
          <w:rFonts w:eastAsia="Times New Roman" w:cstheme="minorHAnsi"/>
          <w:i/>
          <w:iCs/>
          <w:color w:val="000000"/>
          <w:shd w:val="clear" w:color="auto" w:fill="FFFFFF"/>
          <w:lang w:eastAsia="en-GB"/>
        </w:rPr>
        <w:t>International Journal of Soft Computing</w:t>
      </w:r>
      <w:r w:rsidRPr="00531A7B">
        <w:rPr>
          <w:rFonts w:eastAsia="Times New Roman" w:cstheme="minorHAnsi"/>
          <w:color w:val="000000"/>
          <w:shd w:val="clear" w:color="auto" w:fill="FFFFFF"/>
          <w:lang w:eastAsia="en-GB"/>
        </w:rPr>
        <w:t>, 7(1), pp.12-19.</w:t>
      </w:r>
    </w:p>
    <w:p w14:paraId="7E2ACF8D" w14:textId="77777777" w:rsidR="00670F2A" w:rsidRPr="00531A7B" w:rsidRDefault="00670F2A" w:rsidP="00670F2A">
      <w:pPr>
        <w:rPr>
          <w:rFonts w:eastAsia="Times New Roman" w:cstheme="minorHAnsi"/>
          <w:color w:val="000000"/>
          <w:shd w:val="clear" w:color="auto" w:fill="FFFFFF"/>
          <w:lang w:eastAsia="en-GB"/>
        </w:rPr>
      </w:pPr>
    </w:p>
    <w:p w14:paraId="4B695241" w14:textId="77777777" w:rsidR="00670F2A" w:rsidRPr="00531A7B" w:rsidRDefault="00670F2A" w:rsidP="00670F2A">
      <w:pPr>
        <w:rPr>
          <w:rFonts w:eastAsia="Times New Roman" w:cstheme="minorHAnsi"/>
          <w:lang w:eastAsia="en-GB"/>
        </w:rPr>
      </w:pPr>
      <w:r w:rsidRPr="007C5822">
        <w:rPr>
          <w:rFonts w:eastAsia="Times New Roman" w:cstheme="minorHAnsi"/>
          <w:color w:val="000000"/>
          <w:shd w:val="clear" w:color="auto" w:fill="FFFFFF"/>
          <w:lang w:eastAsia="en-GB"/>
        </w:rPr>
        <w:t>Bhatt, R., 2011. Tips for Effective Communication Skills. </w:t>
      </w:r>
      <w:r w:rsidRPr="007C5822">
        <w:rPr>
          <w:rFonts w:eastAsia="Times New Roman" w:cstheme="minorHAnsi"/>
          <w:i/>
          <w:iCs/>
          <w:color w:val="000000"/>
          <w:shd w:val="clear" w:color="auto" w:fill="FFFFFF"/>
          <w:lang w:eastAsia="en-GB"/>
        </w:rPr>
        <w:t>Indian Journal of Applied Research</w:t>
      </w:r>
      <w:r w:rsidRPr="007C5822">
        <w:rPr>
          <w:rFonts w:eastAsia="Times New Roman" w:cstheme="minorHAnsi"/>
          <w:color w:val="000000"/>
          <w:shd w:val="clear" w:color="auto" w:fill="FFFFFF"/>
          <w:lang w:eastAsia="en-GB"/>
        </w:rPr>
        <w:t>, 3(1), pp.83-84.</w:t>
      </w:r>
    </w:p>
    <w:p w14:paraId="22855A90" w14:textId="77777777" w:rsidR="00670F2A" w:rsidRPr="00531A7B" w:rsidRDefault="00670F2A" w:rsidP="00670F2A">
      <w:pPr>
        <w:rPr>
          <w:rFonts w:cstheme="minorHAnsi"/>
          <w:b/>
          <w:bCs/>
          <w:u w:val="single"/>
        </w:rPr>
      </w:pPr>
    </w:p>
    <w:p w14:paraId="70EFFCB5" w14:textId="77777777" w:rsidR="00670F2A" w:rsidRPr="00531A7B" w:rsidRDefault="00670F2A" w:rsidP="00670F2A">
      <w:pPr>
        <w:rPr>
          <w:rFonts w:eastAsia="Times New Roman" w:cstheme="minorHAnsi"/>
          <w:lang w:eastAsia="en-GB"/>
        </w:rPr>
      </w:pPr>
      <w:r w:rsidRPr="007C5822">
        <w:rPr>
          <w:rFonts w:eastAsia="Times New Roman" w:cstheme="minorHAnsi"/>
          <w:color w:val="000000"/>
          <w:shd w:val="clear" w:color="auto" w:fill="FFFFFF"/>
          <w:lang w:eastAsia="en-GB"/>
        </w:rPr>
        <w:t>Ilie, O., 2019. The Intercultural Competence. Developing Effective Intercultural Communication Skills. </w:t>
      </w:r>
      <w:r w:rsidRPr="007C5822">
        <w:rPr>
          <w:rFonts w:eastAsia="Times New Roman" w:cstheme="minorHAnsi"/>
          <w:i/>
          <w:iCs/>
          <w:color w:val="000000"/>
          <w:shd w:val="clear" w:color="auto" w:fill="FFFFFF"/>
          <w:lang w:eastAsia="en-GB"/>
        </w:rPr>
        <w:t>International conference KNOWLEDGE-BASED ORGANIZATION</w:t>
      </w:r>
      <w:r w:rsidRPr="007C5822">
        <w:rPr>
          <w:rFonts w:eastAsia="Times New Roman" w:cstheme="minorHAnsi"/>
          <w:color w:val="000000"/>
          <w:shd w:val="clear" w:color="auto" w:fill="FFFFFF"/>
          <w:lang w:eastAsia="en-GB"/>
        </w:rPr>
        <w:t>, 25(2), pp.264-268.</w:t>
      </w:r>
    </w:p>
    <w:p w14:paraId="41BEA703" w14:textId="77777777" w:rsidR="00670F2A" w:rsidRPr="00531A7B" w:rsidRDefault="00670F2A" w:rsidP="00670F2A">
      <w:pPr>
        <w:rPr>
          <w:rFonts w:cstheme="minorHAnsi"/>
          <w:b/>
          <w:bCs/>
          <w:u w:val="single"/>
        </w:rPr>
      </w:pPr>
    </w:p>
    <w:p w14:paraId="4A19F049" w14:textId="54A84921" w:rsidR="00670F2A" w:rsidRPr="00531A7B" w:rsidRDefault="00670F2A" w:rsidP="00670F2A">
      <w:pPr>
        <w:rPr>
          <w:rFonts w:eastAsia="Times New Roman" w:cstheme="minorHAnsi"/>
          <w:lang w:eastAsia="en-GB"/>
        </w:rPr>
      </w:pPr>
      <w:r w:rsidRPr="00531A7B">
        <w:rPr>
          <w:rFonts w:eastAsia="Times New Roman" w:cstheme="minorHAnsi"/>
          <w:color w:val="000000"/>
          <w:shd w:val="clear" w:color="auto" w:fill="FFFFFF"/>
          <w:lang w:eastAsia="en-GB"/>
        </w:rPr>
        <w:t xml:space="preserve">Munodawafa, D., 2008. Communication: Concepts, Practice </w:t>
      </w:r>
      <w:r w:rsidRPr="00531A7B">
        <w:rPr>
          <w:rFonts w:eastAsia="Times New Roman" w:cstheme="minorHAnsi"/>
          <w:color w:val="000000"/>
          <w:shd w:val="clear" w:color="auto" w:fill="FFFFFF"/>
          <w:lang w:eastAsia="en-GB"/>
        </w:rPr>
        <w:t>and</w:t>
      </w:r>
      <w:r w:rsidRPr="00531A7B">
        <w:rPr>
          <w:rFonts w:eastAsia="Times New Roman" w:cstheme="minorHAnsi"/>
          <w:color w:val="000000"/>
          <w:shd w:val="clear" w:color="auto" w:fill="FFFFFF"/>
          <w:lang w:eastAsia="en-GB"/>
        </w:rPr>
        <w:t xml:space="preserve"> Challenges. </w:t>
      </w:r>
      <w:r w:rsidRPr="00531A7B">
        <w:rPr>
          <w:rFonts w:eastAsia="Times New Roman" w:cstheme="minorHAnsi"/>
          <w:i/>
          <w:iCs/>
          <w:color w:val="000000"/>
          <w:shd w:val="clear" w:color="auto" w:fill="FFFFFF"/>
          <w:lang w:eastAsia="en-GB"/>
        </w:rPr>
        <w:t>Health Education Research</w:t>
      </w:r>
      <w:r w:rsidRPr="00531A7B">
        <w:rPr>
          <w:rFonts w:eastAsia="Times New Roman" w:cstheme="minorHAnsi"/>
          <w:color w:val="000000"/>
          <w:shd w:val="clear" w:color="auto" w:fill="FFFFFF"/>
          <w:lang w:eastAsia="en-GB"/>
        </w:rPr>
        <w:t>, 23(3), Pp.369-370.</w:t>
      </w:r>
    </w:p>
    <w:p w14:paraId="60240453" w14:textId="77777777" w:rsidR="00670F2A" w:rsidRPr="00531A7B" w:rsidRDefault="00670F2A" w:rsidP="00670F2A">
      <w:pPr>
        <w:rPr>
          <w:rFonts w:cstheme="minorHAnsi"/>
          <w:b/>
          <w:bCs/>
          <w:u w:val="single"/>
        </w:rPr>
      </w:pPr>
    </w:p>
    <w:p w14:paraId="60C6BBE4" w14:textId="77777777" w:rsidR="00670F2A" w:rsidRPr="00AA5D89" w:rsidRDefault="00670F2A" w:rsidP="00670F2A">
      <w:pPr>
        <w:rPr>
          <w:rFonts w:eastAsia="Times New Roman" w:cstheme="minorHAnsi"/>
          <w:lang w:eastAsia="en-GB"/>
        </w:rPr>
      </w:pPr>
      <w:r w:rsidRPr="00AA5D89">
        <w:rPr>
          <w:rFonts w:eastAsia="Times New Roman" w:cstheme="minorHAnsi"/>
          <w:color w:val="000000"/>
          <w:shd w:val="clear" w:color="auto" w:fill="FFFFFF"/>
          <w:lang w:eastAsia="en-GB"/>
        </w:rPr>
        <w:t>Nkonge, J., 1984. How communication medium and message format affect corrective advertising. </w:t>
      </w:r>
      <w:r w:rsidRPr="00AA5D89">
        <w:rPr>
          <w:rFonts w:eastAsia="Times New Roman" w:cstheme="minorHAnsi"/>
          <w:i/>
          <w:iCs/>
          <w:color w:val="000000"/>
          <w:shd w:val="clear" w:color="auto" w:fill="FFFFFF"/>
          <w:lang w:eastAsia="en-GB"/>
        </w:rPr>
        <w:t>Journal of the Academy of Marketing Science</w:t>
      </w:r>
      <w:r w:rsidRPr="00AA5D89">
        <w:rPr>
          <w:rFonts w:eastAsia="Times New Roman" w:cstheme="minorHAnsi"/>
          <w:color w:val="000000"/>
          <w:shd w:val="clear" w:color="auto" w:fill="FFFFFF"/>
          <w:lang w:eastAsia="en-GB"/>
        </w:rPr>
        <w:t>, 12(1-2), pp.58-68.</w:t>
      </w:r>
    </w:p>
    <w:p w14:paraId="43230E91" w14:textId="77777777" w:rsidR="00670F2A" w:rsidRPr="00531A7B" w:rsidRDefault="00670F2A" w:rsidP="00670F2A">
      <w:pPr>
        <w:rPr>
          <w:rFonts w:cstheme="minorHAnsi"/>
          <w:b/>
          <w:bCs/>
          <w:u w:val="single"/>
        </w:rPr>
      </w:pPr>
    </w:p>
    <w:p w14:paraId="32F2AA5E" w14:textId="1103836B" w:rsidR="00670F2A" w:rsidRPr="00531A7B" w:rsidRDefault="00670F2A" w:rsidP="00670F2A">
      <w:pPr>
        <w:rPr>
          <w:rFonts w:eastAsia="Times New Roman" w:cstheme="minorHAnsi"/>
          <w:color w:val="000000"/>
          <w:shd w:val="clear" w:color="auto" w:fill="FFFFFF"/>
          <w:lang w:eastAsia="en-GB"/>
        </w:rPr>
      </w:pPr>
      <w:r w:rsidRPr="00531A7B">
        <w:rPr>
          <w:rFonts w:eastAsia="Times New Roman" w:cstheme="minorHAnsi"/>
          <w:color w:val="000000"/>
          <w:shd w:val="clear" w:color="auto" w:fill="FFFFFF"/>
          <w:lang w:eastAsia="en-GB"/>
        </w:rPr>
        <w:t xml:space="preserve">Petersons, A. And Khalimzoda, I., 2016. Communication Models </w:t>
      </w:r>
      <w:r w:rsidRPr="00531A7B">
        <w:rPr>
          <w:rFonts w:eastAsia="Times New Roman" w:cstheme="minorHAnsi"/>
          <w:color w:val="000000"/>
          <w:shd w:val="clear" w:color="auto" w:fill="FFFFFF"/>
          <w:lang w:eastAsia="en-GB"/>
        </w:rPr>
        <w:t>and</w:t>
      </w:r>
      <w:r w:rsidRPr="00531A7B">
        <w:rPr>
          <w:rFonts w:eastAsia="Times New Roman" w:cstheme="minorHAnsi"/>
          <w:color w:val="000000"/>
          <w:shd w:val="clear" w:color="auto" w:fill="FFFFFF"/>
          <w:lang w:eastAsia="en-GB"/>
        </w:rPr>
        <w:t xml:space="preserve"> Common Basis </w:t>
      </w:r>
      <w:r w:rsidRPr="00531A7B">
        <w:rPr>
          <w:rFonts w:eastAsia="Times New Roman" w:cstheme="minorHAnsi"/>
          <w:color w:val="000000"/>
          <w:shd w:val="clear" w:color="auto" w:fill="FFFFFF"/>
          <w:lang w:eastAsia="en-GB"/>
        </w:rPr>
        <w:t>for</w:t>
      </w:r>
      <w:r w:rsidRPr="00531A7B">
        <w:rPr>
          <w:rFonts w:eastAsia="Times New Roman" w:cstheme="minorHAnsi"/>
          <w:color w:val="000000"/>
          <w:shd w:val="clear" w:color="auto" w:fill="FFFFFF"/>
          <w:lang w:eastAsia="en-GB"/>
        </w:rPr>
        <w:t xml:space="preserve"> Multicultural Communication </w:t>
      </w:r>
      <w:r w:rsidRPr="00531A7B">
        <w:rPr>
          <w:rFonts w:eastAsia="Times New Roman" w:cstheme="minorHAnsi"/>
          <w:color w:val="000000"/>
          <w:shd w:val="clear" w:color="auto" w:fill="FFFFFF"/>
          <w:lang w:eastAsia="en-GB"/>
        </w:rPr>
        <w:t>in</w:t>
      </w:r>
      <w:r w:rsidRPr="00531A7B">
        <w:rPr>
          <w:rFonts w:eastAsia="Times New Roman" w:cstheme="minorHAnsi"/>
          <w:color w:val="000000"/>
          <w:shd w:val="clear" w:color="auto" w:fill="FFFFFF"/>
          <w:lang w:eastAsia="en-GB"/>
        </w:rPr>
        <w:t xml:space="preserve"> Latvia. </w:t>
      </w:r>
      <w:r w:rsidRPr="00531A7B">
        <w:rPr>
          <w:rFonts w:eastAsia="Times New Roman" w:cstheme="minorHAnsi"/>
          <w:i/>
          <w:iCs/>
          <w:color w:val="000000"/>
          <w:shd w:val="clear" w:color="auto" w:fill="FFFFFF"/>
          <w:lang w:eastAsia="en-GB"/>
        </w:rPr>
        <w:t xml:space="preserve">Society. Integration. Education. Proceedings </w:t>
      </w:r>
      <w:r w:rsidRPr="00531A7B">
        <w:rPr>
          <w:rFonts w:eastAsia="Times New Roman" w:cstheme="minorHAnsi"/>
          <w:i/>
          <w:iCs/>
          <w:color w:val="000000"/>
          <w:shd w:val="clear" w:color="auto" w:fill="FFFFFF"/>
          <w:lang w:eastAsia="en-GB"/>
        </w:rPr>
        <w:t>of</w:t>
      </w:r>
      <w:r w:rsidRPr="00531A7B">
        <w:rPr>
          <w:rFonts w:eastAsia="Times New Roman" w:cstheme="minorHAnsi"/>
          <w:i/>
          <w:iCs/>
          <w:color w:val="000000"/>
          <w:shd w:val="clear" w:color="auto" w:fill="FFFFFF"/>
          <w:lang w:eastAsia="en-GB"/>
        </w:rPr>
        <w:t xml:space="preserve"> The International Scientific Conference</w:t>
      </w:r>
      <w:r w:rsidRPr="00531A7B">
        <w:rPr>
          <w:rFonts w:eastAsia="Times New Roman" w:cstheme="minorHAnsi"/>
          <w:color w:val="000000"/>
          <w:shd w:val="clear" w:color="auto" w:fill="FFFFFF"/>
          <w:lang w:eastAsia="en-GB"/>
        </w:rPr>
        <w:t>, 4, P.423.</w:t>
      </w:r>
    </w:p>
    <w:p w14:paraId="227E9BE3" w14:textId="77777777" w:rsidR="00670F2A" w:rsidRPr="00531A7B" w:rsidRDefault="00670F2A" w:rsidP="00670F2A">
      <w:pPr>
        <w:rPr>
          <w:rFonts w:eastAsia="Times New Roman" w:cstheme="minorHAnsi"/>
          <w:color w:val="000000"/>
          <w:shd w:val="clear" w:color="auto" w:fill="FFFFFF"/>
          <w:lang w:eastAsia="en-GB"/>
        </w:rPr>
      </w:pPr>
    </w:p>
    <w:p w14:paraId="6E2F0EBB" w14:textId="42E8BA33" w:rsidR="00670F2A" w:rsidRPr="00AA5D89" w:rsidRDefault="00670F2A" w:rsidP="00670F2A">
      <w:pPr>
        <w:rPr>
          <w:rFonts w:eastAsia="Times New Roman" w:cstheme="minorHAnsi"/>
          <w:lang w:eastAsia="en-GB"/>
        </w:rPr>
      </w:pPr>
      <w:r w:rsidRPr="00531A7B">
        <w:rPr>
          <w:rFonts w:eastAsia="Times New Roman" w:cstheme="minorHAnsi"/>
          <w:color w:val="000000"/>
          <w:shd w:val="clear" w:color="auto" w:fill="FFFFFF"/>
          <w:lang w:eastAsia="en-GB"/>
        </w:rPr>
        <w:t xml:space="preserve">Sassi, M. And Greene, J., 1998. The Impact </w:t>
      </w:r>
      <w:r w:rsidRPr="00531A7B">
        <w:rPr>
          <w:rFonts w:eastAsia="Times New Roman" w:cstheme="minorHAnsi"/>
          <w:color w:val="000000"/>
          <w:shd w:val="clear" w:color="auto" w:fill="FFFFFF"/>
          <w:lang w:eastAsia="en-GB"/>
        </w:rPr>
        <w:t>of</w:t>
      </w:r>
      <w:r w:rsidRPr="00531A7B">
        <w:rPr>
          <w:rFonts w:eastAsia="Times New Roman" w:cstheme="minorHAnsi"/>
          <w:color w:val="000000"/>
          <w:shd w:val="clear" w:color="auto" w:fill="FFFFFF"/>
          <w:lang w:eastAsia="en-GB"/>
        </w:rPr>
        <w:t xml:space="preserve"> Individual Differences </w:t>
      </w:r>
      <w:r w:rsidRPr="00531A7B">
        <w:rPr>
          <w:rFonts w:eastAsia="Times New Roman" w:cstheme="minorHAnsi"/>
          <w:color w:val="000000"/>
          <w:shd w:val="clear" w:color="auto" w:fill="FFFFFF"/>
          <w:lang w:eastAsia="en-GB"/>
        </w:rPr>
        <w:t>on</w:t>
      </w:r>
      <w:r w:rsidRPr="00531A7B">
        <w:rPr>
          <w:rFonts w:eastAsia="Times New Roman" w:cstheme="minorHAnsi"/>
          <w:color w:val="000000"/>
          <w:shd w:val="clear" w:color="auto" w:fill="FFFFFF"/>
          <w:lang w:eastAsia="en-GB"/>
        </w:rPr>
        <w:t xml:space="preserve"> Message-Production Skill Acquisition. </w:t>
      </w:r>
      <w:r w:rsidRPr="00531A7B">
        <w:rPr>
          <w:rFonts w:eastAsia="Times New Roman" w:cstheme="minorHAnsi"/>
          <w:i/>
          <w:iCs/>
          <w:color w:val="000000"/>
          <w:shd w:val="clear" w:color="auto" w:fill="FFFFFF"/>
          <w:lang w:eastAsia="en-GB"/>
        </w:rPr>
        <w:t>Communication Research</w:t>
      </w:r>
      <w:r w:rsidRPr="00531A7B">
        <w:rPr>
          <w:rFonts w:eastAsia="Times New Roman" w:cstheme="minorHAnsi"/>
          <w:color w:val="000000"/>
          <w:shd w:val="clear" w:color="auto" w:fill="FFFFFF"/>
          <w:lang w:eastAsia="en-GB"/>
        </w:rPr>
        <w:t>, 25(3), Pp.306-326.</w:t>
      </w:r>
    </w:p>
    <w:p w14:paraId="1E550FC6" w14:textId="77777777" w:rsidR="00670F2A" w:rsidRPr="00531A7B" w:rsidRDefault="00670F2A" w:rsidP="00670F2A">
      <w:pPr>
        <w:rPr>
          <w:rFonts w:cstheme="minorHAnsi"/>
          <w:b/>
          <w:bCs/>
          <w:u w:val="single"/>
        </w:rPr>
      </w:pPr>
    </w:p>
    <w:p w14:paraId="404AF1E0" w14:textId="77777777" w:rsidR="00670F2A" w:rsidRPr="00531A7B" w:rsidRDefault="00670F2A" w:rsidP="00670F2A">
      <w:pPr>
        <w:rPr>
          <w:rFonts w:eastAsia="Times New Roman" w:cstheme="minorHAnsi"/>
          <w:lang w:eastAsia="en-GB"/>
        </w:rPr>
      </w:pPr>
      <w:r w:rsidRPr="00C5336E">
        <w:rPr>
          <w:rFonts w:eastAsia="Times New Roman" w:cstheme="minorHAnsi"/>
          <w:color w:val="000000"/>
          <w:shd w:val="clear" w:color="auto" w:fill="FFFFFF"/>
          <w:lang w:eastAsia="en-GB"/>
        </w:rPr>
        <w:t>Stead, B., 1972. Berlo's Communication Process Model as Applied to the Behavioral Theories of Maslow, Herzberg, and McGregor. </w:t>
      </w:r>
      <w:r w:rsidRPr="00C5336E">
        <w:rPr>
          <w:rFonts w:eastAsia="Times New Roman" w:cstheme="minorHAnsi"/>
          <w:i/>
          <w:iCs/>
          <w:color w:val="000000"/>
          <w:shd w:val="clear" w:color="auto" w:fill="FFFFFF"/>
          <w:lang w:eastAsia="en-GB"/>
        </w:rPr>
        <w:t>Academy of Management Journal</w:t>
      </w:r>
      <w:r w:rsidRPr="00C5336E">
        <w:rPr>
          <w:rFonts w:eastAsia="Times New Roman" w:cstheme="minorHAnsi"/>
          <w:color w:val="000000"/>
          <w:shd w:val="clear" w:color="auto" w:fill="FFFFFF"/>
          <w:lang w:eastAsia="en-GB"/>
        </w:rPr>
        <w:t>, 15(3), pp.389-394.</w:t>
      </w:r>
    </w:p>
    <w:p w14:paraId="162DFB24" w14:textId="77777777" w:rsidR="00670F2A" w:rsidRPr="00531A7B" w:rsidRDefault="00670F2A" w:rsidP="00670F2A">
      <w:pPr>
        <w:rPr>
          <w:rFonts w:cstheme="minorHAnsi"/>
          <w:b/>
          <w:bCs/>
          <w:u w:val="single"/>
        </w:rPr>
      </w:pPr>
    </w:p>
    <w:p w14:paraId="7D08429B" w14:textId="77777777" w:rsidR="00670F2A" w:rsidRPr="003E08D1" w:rsidRDefault="00670F2A" w:rsidP="00670F2A">
      <w:pPr>
        <w:rPr>
          <w:rFonts w:eastAsia="Times New Roman" w:cstheme="minorHAnsi"/>
          <w:lang w:eastAsia="en-GB"/>
        </w:rPr>
      </w:pPr>
      <w:r w:rsidRPr="003E08D1">
        <w:rPr>
          <w:rFonts w:eastAsia="Times New Roman" w:cstheme="minorHAnsi"/>
          <w:color w:val="000000"/>
          <w:shd w:val="clear" w:color="auto" w:fill="FFFFFF"/>
          <w:lang w:eastAsia="en-GB"/>
        </w:rPr>
        <w:t>Yu, R., 2013. Speech enhancement based on soft audible noise masking and noise power estimation. </w:t>
      </w:r>
      <w:r w:rsidRPr="003E08D1">
        <w:rPr>
          <w:rFonts w:eastAsia="Times New Roman" w:cstheme="minorHAnsi"/>
          <w:i/>
          <w:iCs/>
          <w:color w:val="000000"/>
          <w:shd w:val="clear" w:color="auto" w:fill="FFFFFF"/>
          <w:lang w:eastAsia="en-GB"/>
        </w:rPr>
        <w:t>Speech Communication</w:t>
      </w:r>
      <w:r w:rsidRPr="003E08D1">
        <w:rPr>
          <w:rFonts w:eastAsia="Times New Roman" w:cstheme="minorHAnsi"/>
          <w:color w:val="000000"/>
          <w:shd w:val="clear" w:color="auto" w:fill="FFFFFF"/>
          <w:lang w:eastAsia="en-GB"/>
        </w:rPr>
        <w:t>, 55(10), pp.964-974.</w:t>
      </w:r>
    </w:p>
    <w:p w14:paraId="40F02CCB" w14:textId="77777777" w:rsidR="00670F2A" w:rsidRPr="00531A7B" w:rsidRDefault="00670F2A" w:rsidP="00670F2A">
      <w:pPr>
        <w:rPr>
          <w:rFonts w:cstheme="minorHAnsi"/>
          <w:b/>
          <w:bCs/>
          <w:u w:val="single"/>
        </w:rPr>
      </w:pPr>
    </w:p>
    <w:p w14:paraId="58F34495" w14:textId="77777777" w:rsidR="00670F2A" w:rsidRPr="00531A7B" w:rsidRDefault="00670F2A" w:rsidP="00670F2A">
      <w:pPr>
        <w:rPr>
          <w:rFonts w:eastAsia="Times New Roman" w:cstheme="minorHAnsi"/>
          <w:lang w:eastAsia="en-GB"/>
        </w:rPr>
      </w:pPr>
      <w:r w:rsidRPr="00531A7B">
        <w:rPr>
          <w:rFonts w:eastAsia="Times New Roman" w:cstheme="minorHAnsi"/>
          <w:color w:val="000000"/>
          <w:shd w:val="clear" w:color="auto" w:fill="FFFFFF"/>
          <w:lang w:eastAsia="en-GB"/>
        </w:rPr>
        <w:lastRenderedPageBreak/>
        <w:t>Zelizer, B., 2015. Making Communication Theory Matter. </w:t>
      </w:r>
      <w:r w:rsidRPr="00531A7B">
        <w:rPr>
          <w:rFonts w:eastAsia="Times New Roman" w:cstheme="minorHAnsi"/>
          <w:i/>
          <w:iCs/>
          <w:color w:val="000000"/>
          <w:shd w:val="clear" w:color="auto" w:fill="FFFFFF"/>
          <w:lang w:eastAsia="en-GB"/>
        </w:rPr>
        <w:t>Communication Theory</w:t>
      </w:r>
      <w:r w:rsidRPr="00531A7B">
        <w:rPr>
          <w:rFonts w:eastAsia="Times New Roman" w:cstheme="minorHAnsi"/>
          <w:color w:val="000000"/>
          <w:shd w:val="clear" w:color="auto" w:fill="FFFFFF"/>
          <w:lang w:eastAsia="en-GB"/>
        </w:rPr>
        <w:t>, 25(4), pp.410-415.</w:t>
      </w:r>
    </w:p>
    <w:p w14:paraId="079AE3FF" w14:textId="77777777" w:rsidR="00670F2A" w:rsidRPr="00531A7B" w:rsidRDefault="00670F2A" w:rsidP="00670F2A">
      <w:pPr>
        <w:rPr>
          <w:rFonts w:cstheme="minorHAnsi"/>
          <w:b/>
          <w:bCs/>
          <w:u w:val="single"/>
        </w:rPr>
      </w:pPr>
    </w:p>
    <w:p w14:paraId="37CF810B" w14:textId="2E96466F" w:rsidR="00CD201C" w:rsidRDefault="00CD201C" w:rsidP="00A27D81">
      <w:pPr>
        <w:rPr>
          <w:sz w:val="40"/>
          <w:szCs w:val="40"/>
        </w:rPr>
      </w:pPr>
    </w:p>
    <w:p w14:paraId="5618D615" w14:textId="11D9C198" w:rsidR="00CD201C" w:rsidRDefault="00CD201C" w:rsidP="00A27D81">
      <w:pPr>
        <w:rPr>
          <w:sz w:val="40"/>
          <w:szCs w:val="40"/>
        </w:rPr>
      </w:pPr>
    </w:p>
    <w:p w14:paraId="69E48F27" w14:textId="0054A815" w:rsidR="00CD201C" w:rsidRDefault="00CD201C" w:rsidP="00A27D81">
      <w:pPr>
        <w:rPr>
          <w:sz w:val="40"/>
          <w:szCs w:val="40"/>
        </w:rPr>
      </w:pPr>
    </w:p>
    <w:p w14:paraId="4AC0EA19" w14:textId="65E18AF6" w:rsidR="00CD201C" w:rsidRDefault="00CD201C" w:rsidP="00A27D81">
      <w:pPr>
        <w:rPr>
          <w:sz w:val="40"/>
          <w:szCs w:val="40"/>
        </w:rPr>
      </w:pPr>
    </w:p>
    <w:p w14:paraId="189CEB57" w14:textId="56FD38A1" w:rsidR="00CD201C" w:rsidRDefault="00CD201C" w:rsidP="00A27D81">
      <w:pPr>
        <w:rPr>
          <w:sz w:val="40"/>
          <w:szCs w:val="40"/>
        </w:rPr>
      </w:pPr>
    </w:p>
    <w:p w14:paraId="4B725207" w14:textId="7BC1B2B4" w:rsidR="00CD201C" w:rsidRDefault="00CD201C" w:rsidP="00A27D81">
      <w:pPr>
        <w:rPr>
          <w:sz w:val="40"/>
          <w:szCs w:val="40"/>
        </w:rPr>
      </w:pPr>
    </w:p>
    <w:p w14:paraId="50F18D43" w14:textId="5DC53681" w:rsidR="00CD201C" w:rsidRDefault="00CD201C" w:rsidP="00A27D81">
      <w:pPr>
        <w:rPr>
          <w:sz w:val="40"/>
          <w:szCs w:val="40"/>
        </w:rPr>
      </w:pPr>
    </w:p>
    <w:p w14:paraId="71C8D3AB" w14:textId="406D3B09" w:rsidR="00CD201C" w:rsidRDefault="00CD201C" w:rsidP="00A27D81">
      <w:pPr>
        <w:rPr>
          <w:sz w:val="40"/>
          <w:szCs w:val="40"/>
        </w:rPr>
      </w:pPr>
    </w:p>
    <w:p w14:paraId="76D480DB" w14:textId="2F5FDD72" w:rsidR="00CD201C" w:rsidRDefault="00CD201C" w:rsidP="00A27D81">
      <w:pPr>
        <w:rPr>
          <w:sz w:val="40"/>
          <w:szCs w:val="40"/>
        </w:rPr>
      </w:pPr>
    </w:p>
    <w:p w14:paraId="3AF31B36" w14:textId="77777777" w:rsidR="00CD201C" w:rsidRDefault="00CD201C" w:rsidP="00A27D81">
      <w:pPr>
        <w:rPr>
          <w:sz w:val="40"/>
          <w:szCs w:val="40"/>
        </w:rPr>
      </w:pPr>
    </w:p>
    <w:p w14:paraId="756FEB8E" w14:textId="77777777" w:rsidR="00CD201C" w:rsidRPr="00A27D81" w:rsidRDefault="00CD201C" w:rsidP="00A27D81">
      <w:pPr>
        <w:rPr>
          <w:sz w:val="40"/>
          <w:szCs w:val="40"/>
        </w:rPr>
      </w:pPr>
    </w:p>
    <w:p w14:paraId="0F4F5FD4" w14:textId="77777777" w:rsidR="00A27D81" w:rsidRPr="00391088" w:rsidRDefault="00A27D81">
      <w:pPr>
        <w:rPr>
          <w:sz w:val="40"/>
          <w:szCs w:val="40"/>
        </w:rPr>
      </w:pPr>
    </w:p>
    <w:sectPr w:rsidR="00A27D81" w:rsidRPr="00391088" w:rsidSect="00BA34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F7873"/>
    <w:multiLevelType w:val="hybridMultilevel"/>
    <w:tmpl w:val="5C2806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E3263D"/>
    <w:multiLevelType w:val="hybridMultilevel"/>
    <w:tmpl w:val="682E183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1278390A"/>
    <w:multiLevelType w:val="hybridMultilevel"/>
    <w:tmpl w:val="CBBED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45947"/>
    <w:multiLevelType w:val="hybridMultilevel"/>
    <w:tmpl w:val="A9B40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55E98"/>
    <w:multiLevelType w:val="hybridMultilevel"/>
    <w:tmpl w:val="684A7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A75C3"/>
    <w:multiLevelType w:val="hybridMultilevel"/>
    <w:tmpl w:val="3378C85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55FD18EC"/>
    <w:multiLevelType w:val="hybridMultilevel"/>
    <w:tmpl w:val="A11A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1D64C5"/>
    <w:multiLevelType w:val="hybridMultilevel"/>
    <w:tmpl w:val="00C4974A"/>
    <w:lvl w:ilvl="0" w:tplc="32240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C8322A0"/>
    <w:multiLevelType w:val="hybridMultilevel"/>
    <w:tmpl w:val="1CD81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F240B4A"/>
    <w:multiLevelType w:val="hybridMultilevel"/>
    <w:tmpl w:val="85825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DA3C67"/>
    <w:multiLevelType w:val="hybridMultilevel"/>
    <w:tmpl w:val="0390EDF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E734B0D"/>
    <w:multiLevelType w:val="hybridMultilevel"/>
    <w:tmpl w:val="040CC4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9"/>
  </w:num>
  <w:num w:numId="3">
    <w:abstractNumId w:val="11"/>
  </w:num>
  <w:num w:numId="4">
    <w:abstractNumId w:val="5"/>
  </w:num>
  <w:num w:numId="5">
    <w:abstractNumId w:val="1"/>
  </w:num>
  <w:num w:numId="6">
    <w:abstractNumId w:val="6"/>
  </w:num>
  <w:num w:numId="7">
    <w:abstractNumId w:val="2"/>
  </w:num>
  <w:num w:numId="8">
    <w:abstractNumId w:val="0"/>
  </w:num>
  <w:num w:numId="9">
    <w:abstractNumId w:val="10"/>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4FC"/>
    <w:rsid w:val="00031457"/>
    <w:rsid w:val="000761F3"/>
    <w:rsid w:val="000A6131"/>
    <w:rsid w:val="001952D0"/>
    <w:rsid w:val="001F3BCA"/>
    <w:rsid w:val="00210818"/>
    <w:rsid w:val="00235D8D"/>
    <w:rsid w:val="00391088"/>
    <w:rsid w:val="004D47E1"/>
    <w:rsid w:val="005379D2"/>
    <w:rsid w:val="00546231"/>
    <w:rsid w:val="005A7738"/>
    <w:rsid w:val="00670F2A"/>
    <w:rsid w:val="00747AFA"/>
    <w:rsid w:val="00766397"/>
    <w:rsid w:val="009F142C"/>
    <w:rsid w:val="00A27D81"/>
    <w:rsid w:val="00BA34FC"/>
    <w:rsid w:val="00CD201C"/>
    <w:rsid w:val="00ED0976"/>
    <w:rsid w:val="00F40429"/>
    <w:rsid w:val="00FA1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9E2A"/>
  <w15:chartTrackingRefBased/>
  <w15:docId w15:val="{30ABF8EE-3871-B04E-BF63-96F3C1F6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4FC"/>
  </w:style>
  <w:style w:type="paragraph" w:styleId="Heading1">
    <w:name w:val="heading 1"/>
    <w:basedOn w:val="Normal"/>
    <w:next w:val="Normal"/>
    <w:link w:val="Heading1Char"/>
    <w:uiPriority w:val="9"/>
    <w:qFormat/>
    <w:rsid w:val="00BA34FC"/>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BA34FC"/>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A34FC"/>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A34FC"/>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A34FC"/>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A34FC"/>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A34FC"/>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A34FC"/>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A34FC"/>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4FC"/>
    <w:rPr>
      <w:smallCaps/>
      <w:spacing w:val="5"/>
      <w:sz w:val="32"/>
      <w:szCs w:val="32"/>
    </w:rPr>
  </w:style>
  <w:style w:type="character" w:customStyle="1" w:styleId="Heading2Char">
    <w:name w:val="Heading 2 Char"/>
    <w:basedOn w:val="DefaultParagraphFont"/>
    <w:link w:val="Heading2"/>
    <w:uiPriority w:val="9"/>
    <w:semiHidden/>
    <w:rsid w:val="00BA34FC"/>
    <w:rPr>
      <w:smallCaps/>
      <w:spacing w:val="5"/>
      <w:sz w:val="28"/>
      <w:szCs w:val="28"/>
    </w:rPr>
  </w:style>
  <w:style w:type="character" w:customStyle="1" w:styleId="Heading3Char">
    <w:name w:val="Heading 3 Char"/>
    <w:basedOn w:val="DefaultParagraphFont"/>
    <w:link w:val="Heading3"/>
    <w:uiPriority w:val="9"/>
    <w:semiHidden/>
    <w:rsid w:val="00BA34FC"/>
    <w:rPr>
      <w:smallCaps/>
      <w:spacing w:val="5"/>
      <w:sz w:val="24"/>
      <w:szCs w:val="24"/>
    </w:rPr>
  </w:style>
  <w:style w:type="character" w:customStyle="1" w:styleId="Heading4Char">
    <w:name w:val="Heading 4 Char"/>
    <w:basedOn w:val="DefaultParagraphFont"/>
    <w:link w:val="Heading4"/>
    <w:uiPriority w:val="9"/>
    <w:semiHidden/>
    <w:rsid w:val="00BA34FC"/>
    <w:rPr>
      <w:smallCaps/>
      <w:spacing w:val="10"/>
      <w:sz w:val="22"/>
      <w:szCs w:val="22"/>
    </w:rPr>
  </w:style>
  <w:style w:type="character" w:customStyle="1" w:styleId="Heading5Char">
    <w:name w:val="Heading 5 Char"/>
    <w:basedOn w:val="DefaultParagraphFont"/>
    <w:link w:val="Heading5"/>
    <w:uiPriority w:val="9"/>
    <w:semiHidden/>
    <w:rsid w:val="00BA34FC"/>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A34FC"/>
    <w:rPr>
      <w:smallCaps/>
      <w:color w:val="ED7D31" w:themeColor="accent2"/>
      <w:spacing w:val="5"/>
      <w:sz w:val="22"/>
    </w:rPr>
  </w:style>
  <w:style w:type="character" w:customStyle="1" w:styleId="Heading7Char">
    <w:name w:val="Heading 7 Char"/>
    <w:basedOn w:val="DefaultParagraphFont"/>
    <w:link w:val="Heading7"/>
    <w:uiPriority w:val="9"/>
    <w:semiHidden/>
    <w:rsid w:val="00BA34FC"/>
    <w:rPr>
      <w:b/>
      <w:smallCaps/>
      <w:color w:val="ED7D31" w:themeColor="accent2"/>
      <w:spacing w:val="10"/>
    </w:rPr>
  </w:style>
  <w:style w:type="character" w:customStyle="1" w:styleId="Heading8Char">
    <w:name w:val="Heading 8 Char"/>
    <w:basedOn w:val="DefaultParagraphFont"/>
    <w:link w:val="Heading8"/>
    <w:uiPriority w:val="9"/>
    <w:semiHidden/>
    <w:rsid w:val="00BA34FC"/>
    <w:rPr>
      <w:b/>
      <w:i/>
      <w:smallCaps/>
      <w:color w:val="C45911" w:themeColor="accent2" w:themeShade="BF"/>
    </w:rPr>
  </w:style>
  <w:style w:type="character" w:customStyle="1" w:styleId="Heading9Char">
    <w:name w:val="Heading 9 Char"/>
    <w:basedOn w:val="DefaultParagraphFont"/>
    <w:link w:val="Heading9"/>
    <w:uiPriority w:val="9"/>
    <w:semiHidden/>
    <w:rsid w:val="00BA34FC"/>
    <w:rPr>
      <w:b/>
      <w:i/>
      <w:smallCaps/>
      <w:color w:val="823B0B" w:themeColor="accent2" w:themeShade="7F"/>
    </w:rPr>
  </w:style>
  <w:style w:type="paragraph" w:styleId="Caption">
    <w:name w:val="caption"/>
    <w:basedOn w:val="Normal"/>
    <w:next w:val="Normal"/>
    <w:uiPriority w:val="35"/>
    <w:semiHidden/>
    <w:unhideWhenUsed/>
    <w:qFormat/>
    <w:rsid w:val="00BA34FC"/>
    <w:rPr>
      <w:b/>
      <w:bCs/>
      <w:caps/>
      <w:sz w:val="16"/>
      <w:szCs w:val="18"/>
    </w:rPr>
  </w:style>
  <w:style w:type="paragraph" w:styleId="Title">
    <w:name w:val="Title"/>
    <w:basedOn w:val="Normal"/>
    <w:next w:val="Normal"/>
    <w:link w:val="TitleChar"/>
    <w:uiPriority w:val="10"/>
    <w:qFormat/>
    <w:rsid w:val="00BA34FC"/>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A34FC"/>
    <w:rPr>
      <w:smallCaps/>
      <w:sz w:val="48"/>
      <w:szCs w:val="48"/>
    </w:rPr>
  </w:style>
  <w:style w:type="paragraph" w:styleId="Subtitle">
    <w:name w:val="Subtitle"/>
    <w:basedOn w:val="Normal"/>
    <w:next w:val="Normal"/>
    <w:link w:val="SubtitleChar"/>
    <w:uiPriority w:val="11"/>
    <w:qFormat/>
    <w:rsid w:val="00BA34FC"/>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A34FC"/>
    <w:rPr>
      <w:rFonts w:asciiTheme="majorHAnsi" w:eastAsiaTheme="majorEastAsia" w:hAnsiTheme="majorHAnsi" w:cstheme="majorBidi"/>
      <w:szCs w:val="22"/>
    </w:rPr>
  </w:style>
  <w:style w:type="character" w:styleId="Strong">
    <w:name w:val="Strong"/>
    <w:uiPriority w:val="22"/>
    <w:qFormat/>
    <w:rsid w:val="00BA34FC"/>
    <w:rPr>
      <w:b/>
      <w:color w:val="ED7D31" w:themeColor="accent2"/>
    </w:rPr>
  </w:style>
  <w:style w:type="character" w:styleId="Emphasis">
    <w:name w:val="Emphasis"/>
    <w:uiPriority w:val="20"/>
    <w:qFormat/>
    <w:rsid w:val="00BA34FC"/>
    <w:rPr>
      <w:b/>
      <w:i/>
      <w:spacing w:val="10"/>
    </w:rPr>
  </w:style>
  <w:style w:type="paragraph" w:styleId="NoSpacing">
    <w:name w:val="No Spacing"/>
    <w:basedOn w:val="Normal"/>
    <w:link w:val="NoSpacingChar"/>
    <w:uiPriority w:val="1"/>
    <w:qFormat/>
    <w:rsid w:val="00BA34FC"/>
    <w:pPr>
      <w:spacing w:after="0" w:line="240" w:lineRule="auto"/>
    </w:pPr>
  </w:style>
  <w:style w:type="character" w:customStyle="1" w:styleId="NoSpacingChar">
    <w:name w:val="No Spacing Char"/>
    <w:basedOn w:val="DefaultParagraphFont"/>
    <w:link w:val="NoSpacing"/>
    <w:uiPriority w:val="1"/>
    <w:rsid w:val="00BA34FC"/>
  </w:style>
  <w:style w:type="paragraph" w:styleId="ListParagraph">
    <w:name w:val="List Paragraph"/>
    <w:basedOn w:val="Normal"/>
    <w:uiPriority w:val="34"/>
    <w:qFormat/>
    <w:rsid w:val="00BA34FC"/>
    <w:pPr>
      <w:ind w:left="720"/>
      <w:contextualSpacing/>
    </w:pPr>
  </w:style>
  <w:style w:type="paragraph" w:styleId="Quote">
    <w:name w:val="Quote"/>
    <w:basedOn w:val="Normal"/>
    <w:next w:val="Normal"/>
    <w:link w:val="QuoteChar"/>
    <w:uiPriority w:val="29"/>
    <w:qFormat/>
    <w:rsid w:val="00BA34FC"/>
    <w:rPr>
      <w:i/>
    </w:rPr>
  </w:style>
  <w:style w:type="character" w:customStyle="1" w:styleId="QuoteChar">
    <w:name w:val="Quote Char"/>
    <w:basedOn w:val="DefaultParagraphFont"/>
    <w:link w:val="Quote"/>
    <w:uiPriority w:val="29"/>
    <w:rsid w:val="00BA34FC"/>
    <w:rPr>
      <w:i/>
    </w:rPr>
  </w:style>
  <w:style w:type="paragraph" w:styleId="IntenseQuote">
    <w:name w:val="Intense Quote"/>
    <w:basedOn w:val="Normal"/>
    <w:next w:val="Normal"/>
    <w:link w:val="IntenseQuoteChar"/>
    <w:uiPriority w:val="30"/>
    <w:qFormat/>
    <w:rsid w:val="00BA34FC"/>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A34FC"/>
    <w:rPr>
      <w:b/>
      <w:i/>
      <w:color w:val="FFFFFF" w:themeColor="background1"/>
      <w:shd w:val="clear" w:color="auto" w:fill="ED7D31" w:themeFill="accent2"/>
    </w:rPr>
  </w:style>
  <w:style w:type="character" w:styleId="SubtleEmphasis">
    <w:name w:val="Subtle Emphasis"/>
    <w:uiPriority w:val="19"/>
    <w:qFormat/>
    <w:rsid w:val="00BA34FC"/>
    <w:rPr>
      <w:i/>
    </w:rPr>
  </w:style>
  <w:style w:type="character" w:styleId="IntenseEmphasis">
    <w:name w:val="Intense Emphasis"/>
    <w:uiPriority w:val="21"/>
    <w:qFormat/>
    <w:rsid w:val="00BA34FC"/>
    <w:rPr>
      <w:b/>
      <w:i/>
      <w:color w:val="ED7D31" w:themeColor="accent2"/>
      <w:spacing w:val="10"/>
    </w:rPr>
  </w:style>
  <w:style w:type="character" w:styleId="SubtleReference">
    <w:name w:val="Subtle Reference"/>
    <w:uiPriority w:val="31"/>
    <w:qFormat/>
    <w:rsid w:val="00BA34FC"/>
    <w:rPr>
      <w:b/>
    </w:rPr>
  </w:style>
  <w:style w:type="character" w:styleId="IntenseReference">
    <w:name w:val="Intense Reference"/>
    <w:uiPriority w:val="32"/>
    <w:qFormat/>
    <w:rsid w:val="00BA34FC"/>
    <w:rPr>
      <w:b/>
      <w:bCs/>
      <w:smallCaps/>
      <w:spacing w:val="5"/>
      <w:sz w:val="22"/>
      <w:szCs w:val="22"/>
      <w:u w:val="single"/>
    </w:rPr>
  </w:style>
  <w:style w:type="character" w:styleId="BookTitle">
    <w:name w:val="Book Title"/>
    <w:uiPriority w:val="33"/>
    <w:qFormat/>
    <w:rsid w:val="00BA34FC"/>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A34FC"/>
    <w:pPr>
      <w:outlineLvl w:val="9"/>
    </w:pPr>
  </w:style>
  <w:style w:type="paragraph" w:styleId="NormalWeb">
    <w:name w:val="Normal (Web)"/>
    <w:basedOn w:val="Normal"/>
    <w:uiPriority w:val="99"/>
    <w:semiHidden/>
    <w:unhideWhenUsed/>
    <w:rsid w:val="005A773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01686">
      <w:bodyDiv w:val="1"/>
      <w:marLeft w:val="0"/>
      <w:marRight w:val="0"/>
      <w:marTop w:val="0"/>
      <w:marBottom w:val="0"/>
      <w:divBdr>
        <w:top w:val="none" w:sz="0" w:space="0" w:color="auto"/>
        <w:left w:val="none" w:sz="0" w:space="0" w:color="auto"/>
        <w:bottom w:val="none" w:sz="0" w:space="0" w:color="auto"/>
        <w:right w:val="none" w:sz="0" w:space="0" w:color="auto"/>
      </w:divBdr>
      <w:divsChild>
        <w:div w:id="1376780809">
          <w:marLeft w:val="0"/>
          <w:marRight w:val="0"/>
          <w:marTop w:val="0"/>
          <w:marBottom w:val="0"/>
          <w:divBdr>
            <w:top w:val="none" w:sz="0" w:space="0" w:color="auto"/>
            <w:left w:val="none" w:sz="0" w:space="0" w:color="auto"/>
            <w:bottom w:val="none" w:sz="0" w:space="0" w:color="auto"/>
            <w:right w:val="none" w:sz="0" w:space="0" w:color="auto"/>
          </w:divBdr>
          <w:divsChild>
            <w:div w:id="1786850719">
              <w:marLeft w:val="0"/>
              <w:marRight w:val="0"/>
              <w:marTop w:val="0"/>
              <w:marBottom w:val="0"/>
              <w:divBdr>
                <w:top w:val="none" w:sz="0" w:space="0" w:color="auto"/>
                <w:left w:val="none" w:sz="0" w:space="0" w:color="auto"/>
                <w:bottom w:val="none" w:sz="0" w:space="0" w:color="auto"/>
                <w:right w:val="none" w:sz="0" w:space="0" w:color="auto"/>
              </w:divBdr>
              <w:divsChild>
                <w:div w:id="845827567">
                  <w:marLeft w:val="0"/>
                  <w:marRight w:val="0"/>
                  <w:marTop w:val="0"/>
                  <w:marBottom w:val="0"/>
                  <w:divBdr>
                    <w:top w:val="none" w:sz="0" w:space="0" w:color="auto"/>
                    <w:left w:val="none" w:sz="0" w:space="0" w:color="auto"/>
                    <w:bottom w:val="none" w:sz="0" w:space="0" w:color="auto"/>
                    <w:right w:val="none" w:sz="0" w:space="0" w:color="auto"/>
                  </w:divBdr>
                  <w:divsChild>
                    <w:div w:id="205935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12248">
      <w:bodyDiv w:val="1"/>
      <w:marLeft w:val="0"/>
      <w:marRight w:val="0"/>
      <w:marTop w:val="0"/>
      <w:marBottom w:val="0"/>
      <w:divBdr>
        <w:top w:val="none" w:sz="0" w:space="0" w:color="auto"/>
        <w:left w:val="none" w:sz="0" w:space="0" w:color="auto"/>
        <w:bottom w:val="none" w:sz="0" w:space="0" w:color="auto"/>
        <w:right w:val="none" w:sz="0" w:space="0" w:color="auto"/>
      </w:divBdr>
    </w:div>
    <w:div w:id="1108818968">
      <w:bodyDiv w:val="1"/>
      <w:marLeft w:val="0"/>
      <w:marRight w:val="0"/>
      <w:marTop w:val="0"/>
      <w:marBottom w:val="0"/>
      <w:divBdr>
        <w:top w:val="none" w:sz="0" w:space="0" w:color="auto"/>
        <w:left w:val="none" w:sz="0" w:space="0" w:color="auto"/>
        <w:bottom w:val="none" w:sz="0" w:space="0" w:color="auto"/>
        <w:right w:val="none" w:sz="0" w:space="0" w:color="auto"/>
      </w:divBdr>
      <w:divsChild>
        <w:div w:id="622808014">
          <w:marLeft w:val="0"/>
          <w:marRight w:val="0"/>
          <w:marTop w:val="0"/>
          <w:marBottom w:val="0"/>
          <w:divBdr>
            <w:top w:val="none" w:sz="0" w:space="0" w:color="auto"/>
            <w:left w:val="none" w:sz="0" w:space="0" w:color="auto"/>
            <w:bottom w:val="none" w:sz="0" w:space="0" w:color="auto"/>
            <w:right w:val="none" w:sz="0" w:space="0" w:color="auto"/>
          </w:divBdr>
          <w:divsChild>
            <w:div w:id="1469666588">
              <w:marLeft w:val="0"/>
              <w:marRight w:val="0"/>
              <w:marTop w:val="0"/>
              <w:marBottom w:val="0"/>
              <w:divBdr>
                <w:top w:val="none" w:sz="0" w:space="0" w:color="auto"/>
                <w:left w:val="none" w:sz="0" w:space="0" w:color="auto"/>
                <w:bottom w:val="none" w:sz="0" w:space="0" w:color="auto"/>
                <w:right w:val="none" w:sz="0" w:space="0" w:color="auto"/>
              </w:divBdr>
              <w:divsChild>
                <w:div w:id="59332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9C80172EB0AB4A8CB44CF14CCA4168"/>
        <w:category>
          <w:name w:val="General"/>
          <w:gallery w:val="placeholder"/>
        </w:category>
        <w:types>
          <w:type w:val="bbPlcHdr"/>
        </w:types>
        <w:behaviors>
          <w:behavior w:val="content"/>
        </w:behaviors>
        <w:guid w:val="{AEA726B6-F35D-8447-A24F-58223AE9E6A2}"/>
      </w:docPartPr>
      <w:docPartBody>
        <w:p w:rsidR="00A368EE" w:rsidRDefault="000A0FDA" w:rsidP="000A0FDA">
          <w:pPr>
            <w:pStyle w:val="4A9C80172EB0AB4A8CB44CF14CCA4168"/>
          </w:pPr>
          <w:r>
            <w:rPr>
              <w:rFonts w:asciiTheme="majorHAnsi" w:eastAsiaTheme="majorEastAsia" w:hAnsiTheme="majorHAnsi" w:cstheme="majorBidi"/>
              <w:caps/>
              <w:color w:val="4472C4" w:themeColor="accent1"/>
              <w:sz w:val="80"/>
              <w:szCs w:val="80"/>
            </w:rPr>
            <w:t>[Document title]</w:t>
          </w:r>
        </w:p>
      </w:docPartBody>
    </w:docPart>
    <w:docPart>
      <w:docPartPr>
        <w:name w:val="3099DECB3C6AB34A9E2D4A1C43023B39"/>
        <w:category>
          <w:name w:val="General"/>
          <w:gallery w:val="placeholder"/>
        </w:category>
        <w:types>
          <w:type w:val="bbPlcHdr"/>
        </w:types>
        <w:behaviors>
          <w:behavior w:val="content"/>
        </w:behaviors>
        <w:guid w:val="{8431460C-CE5D-5A43-948F-5738ECC93F42}"/>
      </w:docPartPr>
      <w:docPartBody>
        <w:p w:rsidR="00A368EE" w:rsidRDefault="000A0FDA" w:rsidP="000A0FDA">
          <w:pPr>
            <w:pStyle w:val="3099DECB3C6AB34A9E2D4A1C43023B3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A"/>
    <w:rsid w:val="000A0FDA"/>
    <w:rsid w:val="00102AE5"/>
    <w:rsid w:val="009B2583"/>
    <w:rsid w:val="009F437E"/>
    <w:rsid w:val="00A3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9C80172EB0AB4A8CB44CF14CCA4168">
    <w:name w:val="4A9C80172EB0AB4A8CB44CF14CCA4168"/>
    <w:rsid w:val="000A0FDA"/>
  </w:style>
  <w:style w:type="paragraph" w:customStyle="1" w:styleId="3099DECB3C6AB34A9E2D4A1C43023B39">
    <w:name w:val="3099DECB3C6AB34A9E2D4A1C43023B39"/>
    <w:rsid w:val="000A0F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29B2AA-6B24-DD4A-BE8E-A46523CE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Effective Team Working and Communication BMSW4002</vt:lpstr>
    </vt:vector>
  </TitlesOfParts>
  <Company>unviersity of wales trinity saint david london</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dc:title>
  <dc:subject>DR Akinseye Aluko</dc:subject>
  <dc:creator>Yahya Abdalla (1919523)</dc:creator>
  <cp:keywords/>
  <dc:description/>
  <cp:lastModifiedBy>Yahya Abdalla (1919523)</cp:lastModifiedBy>
  <cp:revision>2</cp:revision>
  <dcterms:created xsi:type="dcterms:W3CDTF">2020-08-27T15:45:00Z</dcterms:created>
  <dcterms:modified xsi:type="dcterms:W3CDTF">2020-08-27T15:45:00Z</dcterms:modified>
</cp:coreProperties>
</file>