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15CBF0D8" w14:paraId="331CCAF1" wp14:textId="69F56321">
      <w:pPr>
        <w:spacing w:line="360" w:lineRule="auto"/>
        <w:rPr>
          <w:b w:val="1"/>
          <w:bCs w:val="1"/>
          <w:u w:val="single"/>
        </w:rPr>
      </w:pPr>
      <w:r w:rsidRPr="15CBF0D8" w:rsidR="15CBF0D8">
        <w:rPr>
          <w:rFonts w:ascii="Arial" w:hAnsi="Arial" w:eastAsia="Arial" w:cs="Arial"/>
          <w:b w:val="1"/>
          <w:bCs w:val="1"/>
          <w:u w:val="single"/>
        </w:rPr>
        <w:t>Name: Chloe Smith</w:t>
      </w:r>
    </w:p>
    <w:p w:rsidR="15CBF0D8" w:rsidP="15CBF0D8" w:rsidRDefault="15CBF0D8" w14:paraId="5BC5C2D5" w14:textId="14AC5C8D">
      <w:pPr>
        <w:pStyle w:val="Normal"/>
        <w:spacing w:line="360" w:lineRule="auto"/>
        <w:rPr>
          <w:rFonts w:ascii="Arial" w:hAnsi="Arial" w:eastAsia="Arial" w:cs="Arial"/>
          <w:b w:val="1"/>
          <w:bCs w:val="1"/>
          <w:u w:val="single"/>
        </w:rPr>
      </w:pPr>
      <w:r w:rsidRPr="15CBF0D8" w:rsidR="15CBF0D8">
        <w:rPr>
          <w:rFonts w:ascii="Arial" w:hAnsi="Arial" w:eastAsia="Arial" w:cs="Arial"/>
          <w:b w:val="1"/>
          <w:bCs w:val="1"/>
          <w:u w:val="single"/>
        </w:rPr>
        <w:t>Student number: 2108965</w:t>
      </w:r>
    </w:p>
    <w:p w:rsidR="15CBF0D8" w:rsidP="15CBF0D8" w:rsidRDefault="15CBF0D8" w14:paraId="653EF6D2" w14:textId="1E7AE841">
      <w:pPr>
        <w:pStyle w:val="Normal"/>
        <w:spacing w:line="360" w:lineRule="auto"/>
        <w:rPr>
          <w:rFonts w:ascii="Arial" w:hAnsi="Arial" w:eastAsia="Arial" w:cs="Arial"/>
          <w:b w:val="1"/>
          <w:bCs w:val="1"/>
          <w:u w:val="single"/>
        </w:rPr>
      </w:pPr>
      <w:r w:rsidRPr="15CBF0D8" w:rsidR="15CBF0D8">
        <w:rPr>
          <w:rFonts w:ascii="Arial" w:hAnsi="Arial" w:eastAsia="Arial" w:cs="Arial"/>
          <w:b w:val="1"/>
          <w:bCs w:val="1"/>
          <w:u w:val="single"/>
        </w:rPr>
        <w:t>Lecturers name: Joanne Davies</w:t>
      </w:r>
    </w:p>
    <w:p w:rsidR="15CBF0D8" w:rsidP="15CBF0D8" w:rsidRDefault="15CBF0D8" w14:paraId="280940A9" w14:textId="74562918">
      <w:pPr>
        <w:pStyle w:val="Normal"/>
        <w:spacing w:line="360" w:lineRule="auto"/>
        <w:rPr>
          <w:rFonts w:ascii="Arial" w:hAnsi="Arial" w:eastAsia="Arial" w:cs="Arial"/>
          <w:b w:val="1"/>
          <w:bCs w:val="1"/>
          <w:u w:val="single"/>
        </w:rPr>
      </w:pPr>
      <w:r w:rsidRPr="15CBF0D8" w:rsidR="15CBF0D8">
        <w:rPr>
          <w:rFonts w:ascii="Arial" w:hAnsi="Arial" w:eastAsia="Arial" w:cs="Arial"/>
          <w:b w:val="1"/>
          <w:bCs w:val="1"/>
          <w:u w:val="single"/>
        </w:rPr>
        <w:t xml:space="preserve">Assignment title: Report Effective Teamworking for team </w:t>
      </w:r>
      <w:proofErr w:type="spellStart"/>
      <w:r w:rsidRPr="15CBF0D8" w:rsidR="15CBF0D8">
        <w:rPr>
          <w:rFonts w:ascii="Arial" w:hAnsi="Arial" w:eastAsia="Arial" w:cs="Arial"/>
          <w:b w:val="1"/>
          <w:bCs w:val="1"/>
          <w:u w:val="single"/>
        </w:rPr>
        <w:t>succes</w:t>
      </w:r>
      <w:proofErr w:type="spellEnd"/>
      <w:r w:rsidRPr="15CBF0D8" w:rsidR="15CBF0D8">
        <w:rPr>
          <w:rFonts w:ascii="Arial" w:hAnsi="Arial" w:eastAsia="Arial" w:cs="Arial"/>
          <w:b w:val="1"/>
          <w:bCs w:val="1"/>
          <w:u w:val="single"/>
        </w:rPr>
        <w:t>.</w:t>
      </w:r>
    </w:p>
    <w:p xmlns:wp14="http://schemas.microsoft.com/office/word/2010/wordml" w:rsidP="15CBF0D8" w14:paraId="2DE91953" wp14:textId="6563D344">
      <w:pPr>
        <w:spacing w:line="360" w:lineRule="auto"/>
        <w:rPr>
          <w:b w:val="1"/>
          <w:bCs w:val="1"/>
          <w:u w:val="single"/>
        </w:rPr>
      </w:pPr>
    </w:p>
    <w:p xmlns:wp14="http://schemas.microsoft.com/office/word/2010/wordml" w:rsidP="15CBF0D8" w14:paraId="6E4F9B5B" wp14:textId="5DC8CF31">
      <w:pPr>
        <w:spacing w:line="360" w:lineRule="auto"/>
        <w:rPr>
          <w:b w:val="1"/>
          <w:bCs w:val="1"/>
          <w:u w:val="single"/>
        </w:rPr>
      </w:pPr>
    </w:p>
    <w:p xmlns:wp14="http://schemas.microsoft.com/office/word/2010/wordml" w:rsidP="15CBF0D8" w14:paraId="6816AB12" wp14:textId="3F2FCDC7">
      <w:pPr>
        <w:spacing w:line="360" w:lineRule="auto"/>
        <w:rPr>
          <w:b w:val="1"/>
          <w:bCs w:val="1"/>
          <w:u w:val="single"/>
        </w:rPr>
      </w:pPr>
    </w:p>
    <w:p xmlns:wp14="http://schemas.microsoft.com/office/word/2010/wordml" w:rsidP="15CBF0D8" w14:paraId="4AC5F6D6" wp14:textId="74870F25">
      <w:pPr>
        <w:spacing w:line="360" w:lineRule="auto"/>
        <w:rPr>
          <w:b w:val="1"/>
          <w:bCs w:val="1"/>
          <w:u w:val="single"/>
        </w:rPr>
      </w:pPr>
    </w:p>
    <w:p xmlns:wp14="http://schemas.microsoft.com/office/word/2010/wordml" w:rsidP="15CBF0D8" w14:paraId="56F47D8F" wp14:textId="394485D5">
      <w:pPr>
        <w:spacing w:line="360" w:lineRule="auto"/>
        <w:rPr>
          <w:b w:val="1"/>
          <w:bCs w:val="1"/>
          <w:u w:val="single"/>
        </w:rPr>
      </w:pPr>
    </w:p>
    <w:p xmlns:wp14="http://schemas.microsoft.com/office/word/2010/wordml" w:rsidP="15CBF0D8" w14:paraId="32C613C0" wp14:textId="270D34FC">
      <w:pPr>
        <w:spacing w:line="360" w:lineRule="auto"/>
        <w:rPr>
          <w:b w:val="1"/>
          <w:bCs w:val="1"/>
          <w:u w:val="single"/>
        </w:rPr>
      </w:pPr>
    </w:p>
    <w:p xmlns:wp14="http://schemas.microsoft.com/office/word/2010/wordml" w:rsidP="15CBF0D8" w14:paraId="53A78A90" wp14:textId="1E4FCED8">
      <w:pPr>
        <w:spacing w:line="360" w:lineRule="auto"/>
        <w:rPr>
          <w:b w:val="1"/>
          <w:bCs w:val="1"/>
          <w:u w:val="single"/>
        </w:rPr>
      </w:pPr>
    </w:p>
    <w:p xmlns:wp14="http://schemas.microsoft.com/office/word/2010/wordml" w:rsidP="15CBF0D8" w14:paraId="1697E1B5" wp14:textId="3D013EEB">
      <w:pPr>
        <w:spacing w:line="360" w:lineRule="auto"/>
        <w:rPr>
          <w:b w:val="1"/>
          <w:bCs w:val="1"/>
          <w:u w:val="single"/>
        </w:rPr>
      </w:pPr>
    </w:p>
    <w:p xmlns:wp14="http://schemas.microsoft.com/office/word/2010/wordml" w:rsidP="15CBF0D8" w14:paraId="4B0DF413" wp14:textId="0E1C5BF0">
      <w:pPr>
        <w:spacing w:line="360" w:lineRule="auto"/>
        <w:rPr>
          <w:b w:val="1"/>
          <w:bCs w:val="1"/>
          <w:u w:val="single"/>
        </w:rPr>
      </w:pPr>
    </w:p>
    <w:p xmlns:wp14="http://schemas.microsoft.com/office/word/2010/wordml" w:rsidP="15CBF0D8" w14:paraId="4DA93EC8" wp14:textId="72FE9651">
      <w:pPr>
        <w:spacing w:line="360" w:lineRule="auto"/>
        <w:rPr>
          <w:b w:val="1"/>
          <w:bCs w:val="1"/>
          <w:u w:val="single"/>
        </w:rPr>
      </w:pPr>
    </w:p>
    <w:p xmlns:wp14="http://schemas.microsoft.com/office/word/2010/wordml" w:rsidP="15CBF0D8" w14:paraId="28C017C9" wp14:textId="769FC299">
      <w:pPr>
        <w:spacing w:line="360" w:lineRule="auto"/>
        <w:rPr>
          <w:b w:val="1"/>
          <w:bCs w:val="1"/>
          <w:u w:val="single"/>
        </w:rPr>
      </w:pPr>
    </w:p>
    <w:p xmlns:wp14="http://schemas.microsoft.com/office/word/2010/wordml" w:rsidP="15CBF0D8" w14:paraId="5DDBEF70" wp14:textId="508AB4C9">
      <w:pPr>
        <w:spacing w:line="360" w:lineRule="auto"/>
        <w:rPr>
          <w:b w:val="1"/>
          <w:bCs w:val="1"/>
          <w:u w:val="single"/>
        </w:rPr>
      </w:pPr>
    </w:p>
    <w:p xmlns:wp14="http://schemas.microsoft.com/office/word/2010/wordml" w:rsidP="15CBF0D8" w14:paraId="3D9BD81C" wp14:textId="0281633D">
      <w:pPr>
        <w:spacing w:line="360" w:lineRule="auto"/>
        <w:rPr>
          <w:b w:val="1"/>
          <w:bCs w:val="1"/>
          <w:u w:val="single"/>
        </w:rPr>
      </w:pPr>
    </w:p>
    <w:p xmlns:wp14="http://schemas.microsoft.com/office/word/2010/wordml" w:rsidP="15CBF0D8" w14:paraId="38A4B3D5" wp14:textId="294A96A9">
      <w:pPr>
        <w:spacing w:line="360" w:lineRule="auto"/>
        <w:rPr>
          <w:b w:val="1"/>
          <w:bCs w:val="1"/>
          <w:u w:val="single"/>
        </w:rPr>
      </w:pPr>
    </w:p>
    <w:p xmlns:wp14="http://schemas.microsoft.com/office/word/2010/wordml" w:rsidP="15CBF0D8" w14:paraId="1B5B48EE" wp14:textId="66B5E1A2">
      <w:pPr>
        <w:spacing w:line="360" w:lineRule="auto"/>
        <w:rPr>
          <w:b w:val="1"/>
          <w:bCs w:val="1"/>
          <w:u w:val="single"/>
        </w:rPr>
      </w:pPr>
    </w:p>
    <w:p xmlns:wp14="http://schemas.microsoft.com/office/word/2010/wordml" w:rsidP="15CBF0D8" w14:paraId="35E3868E" wp14:textId="440DA6B9">
      <w:pPr>
        <w:spacing w:line="360" w:lineRule="auto"/>
        <w:rPr>
          <w:b w:val="1"/>
          <w:bCs w:val="1"/>
          <w:u w:val="single"/>
        </w:rPr>
      </w:pPr>
    </w:p>
    <w:p xmlns:wp14="http://schemas.microsoft.com/office/word/2010/wordml" w:rsidP="15CBF0D8" w14:paraId="71560F99" wp14:textId="11E961F3">
      <w:pPr>
        <w:spacing w:line="360" w:lineRule="auto"/>
        <w:rPr>
          <w:b w:val="1"/>
          <w:bCs w:val="1"/>
          <w:u w:val="single"/>
        </w:rPr>
      </w:pPr>
    </w:p>
    <w:p xmlns:wp14="http://schemas.microsoft.com/office/word/2010/wordml" w:rsidP="15CBF0D8" w14:paraId="5BE54679" wp14:textId="6AB47879">
      <w:pPr>
        <w:spacing w:line="360" w:lineRule="auto"/>
        <w:rPr>
          <w:b w:val="1"/>
          <w:bCs w:val="1"/>
          <w:u w:val="single"/>
        </w:rPr>
      </w:pPr>
    </w:p>
    <w:p xmlns:wp14="http://schemas.microsoft.com/office/word/2010/wordml" w:rsidP="15CBF0D8" w14:paraId="161BE1BF" wp14:textId="4E53A8D8">
      <w:pPr>
        <w:spacing w:line="360" w:lineRule="auto"/>
        <w:rPr>
          <w:b w:val="1"/>
          <w:bCs w:val="1"/>
          <w:u w:val="single"/>
        </w:rPr>
      </w:pPr>
    </w:p>
    <w:p xmlns:wp14="http://schemas.microsoft.com/office/word/2010/wordml" w:rsidP="15CBF0D8" w14:paraId="5D097172" wp14:textId="5A7EFF38">
      <w:pPr>
        <w:spacing w:line="360" w:lineRule="auto"/>
        <w:rPr>
          <w:b w:val="1"/>
          <w:bCs w:val="1"/>
          <w:u w:val="single"/>
        </w:rPr>
      </w:pPr>
    </w:p>
    <w:p xmlns:wp14="http://schemas.microsoft.com/office/word/2010/wordml" w:rsidP="15CBF0D8" w14:paraId="17026397" wp14:textId="3EAB5412">
      <w:pPr>
        <w:spacing w:line="360" w:lineRule="auto"/>
        <w:rPr>
          <w:b w:val="1"/>
          <w:bCs w:val="1"/>
          <w:u w:val="single"/>
        </w:rPr>
      </w:pPr>
    </w:p>
    <w:p xmlns:wp14="http://schemas.microsoft.com/office/word/2010/wordml" w:rsidP="15CBF0D8" w14:paraId="5593BD4C" wp14:textId="05AD9F5E">
      <w:pPr>
        <w:spacing w:line="360" w:lineRule="auto"/>
        <w:rPr>
          <w:b w:val="1"/>
          <w:bCs w:val="1"/>
          <w:u w:val="single"/>
        </w:rPr>
      </w:pPr>
    </w:p>
    <w:p w:rsidR="3DF0AA97" w:rsidP="3DF0AA97" w:rsidRDefault="3DF0AA97" w14:paraId="19435B3E" w14:textId="4C7B2907">
      <w:pPr>
        <w:spacing w:line="360" w:lineRule="auto"/>
        <w:rPr>
          <w:rFonts w:ascii="Arial" w:hAnsi="Arial" w:eastAsia="Arial" w:cs="Arial"/>
          <w:b w:val="1"/>
          <w:bCs w:val="1"/>
          <w:u w:val="single"/>
        </w:rPr>
      </w:pPr>
      <w:r w:rsidRPr="3DF0AA97" w:rsidR="3DF0AA97">
        <w:rPr>
          <w:rFonts w:ascii="Arial" w:hAnsi="Arial" w:eastAsia="Arial" w:cs="Arial"/>
          <w:b w:val="1"/>
          <w:bCs w:val="1"/>
          <w:u w:val="single"/>
        </w:rPr>
        <w:t>Contents</w:t>
      </w:r>
    </w:p>
    <w:p w:rsidR="3DF0AA97" w:rsidP="3DF0AA97" w:rsidRDefault="3DF0AA97" w14:paraId="61E48762" w14:textId="75375B3C">
      <w:pPr>
        <w:pStyle w:val="Normal"/>
        <w:spacing w:line="360" w:lineRule="auto"/>
        <w:rPr>
          <w:rFonts w:ascii="Arial" w:hAnsi="Arial" w:eastAsia="Arial" w:cs="Arial"/>
          <w:b w:val="1"/>
          <w:bCs w:val="1"/>
          <w:u w:val="none"/>
        </w:rPr>
      </w:pPr>
      <w:r w:rsidRPr="3DF0AA97" w:rsidR="3DF0AA97">
        <w:rPr>
          <w:rFonts w:ascii="Arial" w:hAnsi="Arial" w:eastAsia="Arial" w:cs="Arial"/>
          <w:b w:val="1"/>
          <w:bCs w:val="1"/>
          <w:u w:val="none"/>
        </w:rPr>
        <w:t>Introduction...page 3</w:t>
      </w:r>
    </w:p>
    <w:p w:rsidR="3DF0AA97" w:rsidP="3DF0AA97" w:rsidRDefault="3DF0AA97" w14:paraId="346B0C5B" w14:textId="3B80FFC5">
      <w:pPr>
        <w:pStyle w:val="Normal"/>
        <w:spacing w:line="360" w:lineRule="auto"/>
        <w:rPr>
          <w:rFonts w:ascii="Arial" w:hAnsi="Arial" w:eastAsia="Arial" w:cs="Arial"/>
          <w:b w:val="1"/>
          <w:bCs w:val="1"/>
          <w:u w:val="none"/>
        </w:rPr>
      </w:pPr>
      <w:r w:rsidRPr="3DF0AA97" w:rsidR="3DF0AA97">
        <w:rPr>
          <w:rFonts w:ascii="Arial" w:hAnsi="Arial" w:eastAsia="Arial" w:cs="Arial"/>
          <w:b w:val="1"/>
          <w:bCs w:val="1"/>
          <w:u w:val="none"/>
        </w:rPr>
        <w:t>Overview of Teamworking... Page 3 &amp; 4</w:t>
      </w:r>
    </w:p>
    <w:p w:rsidR="3DF0AA97" w:rsidP="3DF0AA97" w:rsidRDefault="3DF0AA97" w14:paraId="473A2265" w14:textId="492A4B76">
      <w:pPr>
        <w:pStyle w:val="Normal"/>
        <w:spacing w:line="360" w:lineRule="auto"/>
        <w:rPr>
          <w:rFonts w:ascii="Arial" w:hAnsi="Arial" w:eastAsia="Arial" w:cs="Arial"/>
          <w:b w:val="1"/>
          <w:bCs w:val="1"/>
          <w:u w:val="single"/>
        </w:rPr>
      </w:pPr>
      <w:r w:rsidRPr="3DF0AA97" w:rsidR="3DF0AA97">
        <w:rPr>
          <w:rFonts w:ascii="Arial" w:hAnsi="Arial" w:eastAsia="Arial" w:cs="Arial"/>
          <w:b w:val="1"/>
          <w:bCs w:val="1"/>
          <w:u w:val="none"/>
        </w:rPr>
        <w:t>Models of team development... Page 4 &amp; 5</w:t>
      </w:r>
    </w:p>
    <w:p w:rsidR="3DF0AA97" w:rsidP="3DF0AA97" w:rsidRDefault="3DF0AA97" w14:paraId="15BCFEAF" w14:textId="0DF03AF2">
      <w:pPr>
        <w:pStyle w:val="Normal"/>
        <w:spacing w:line="360" w:lineRule="auto"/>
        <w:rPr>
          <w:rFonts w:ascii="Arial" w:hAnsi="Arial" w:eastAsia="Arial" w:cs="Arial"/>
          <w:b w:val="1"/>
          <w:bCs w:val="1"/>
          <w:u w:val="none"/>
        </w:rPr>
      </w:pPr>
      <w:r w:rsidRPr="3DF0AA97" w:rsidR="3DF0AA97">
        <w:rPr>
          <w:rFonts w:ascii="Arial" w:hAnsi="Arial" w:eastAsia="Arial" w:cs="Arial"/>
          <w:b w:val="1"/>
          <w:bCs w:val="1"/>
          <w:u w:val="none"/>
        </w:rPr>
        <w:t>Team roles... Page 5 &amp; 6</w:t>
      </w:r>
    </w:p>
    <w:p w:rsidR="3DF0AA97" w:rsidP="3DF0AA97" w:rsidRDefault="3DF0AA97" w14:paraId="0EF4AB0D" w14:textId="38284EDA">
      <w:pPr>
        <w:pStyle w:val="Normal"/>
        <w:spacing w:line="360" w:lineRule="auto"/>
        <w:rPr>
          <w:rFonts w:ascii="Arial" w:hAnsi="Arial" w:eastAsia="Arial" w:cs="Arial"/>
          <w:b w:val="1"/>
          <w:bCs w:val="1"/>
          <w:u w:val="single"/>
        </w:rPr>
      </w:pPr>
      <w:r w:rsidRPr="3DF0AA97" w:rsidR="3DF0AA97">
        <w:rPr>
          <w:rFonts w:ascii="Arial" w:hAnsi="Arial" w:eastAsia="Arial" w:cs="Arial"/>
          <w:b w:val="1"/>
          <w:bCs w:val="1"/>
          <w:u w:val="none"/>
        </w:rPr>
        <w:t xml:space="preserve">Discussion... Page 6 &amp;7 </w:t>
      </w:r>
    </w:p>
    <w:p w:rsidR="3DF0AA97" w:rsidP="3DF0AA97" w:rsidRDefault="3DF0AA97" w14:paraId="2F43AE48" w14:textId="35B9B39F">
      <w:pPr>
        <w:pStyle w:val="Normal"/>
        <w:spacing w:line="360" w:lineRule="auto"/>
        <w:rPr>
          <w:rFonts w:ascii="Arial" w:hAnsi="Arial" w:eastAsia="Arial" w:cs="Arial"/>
          <w:b w:val="1"/>
          <w:bCs w:val="1"/>
          <w:u w:val="none"/>
        </w:rPr>
      </w:pPr>
      <w:r w:rsidRPr="3DF0AA97" w:rsidR="3DF0AA97">
        <w:rPr>
          <w:rFonts w:ascii="Arial" w:hAnsi="Arial" w:eastAsia="Arial" w:cs="Arial"/>
          <w:b w:val="1"/>
          <w:bCs w:val="1"/>
          <w:u w:val="none"/>
        </w:rPr>
        <w:t>Conclusion... Page 7</w:t>
      </w:r>
    </w:p>
    <w:p w:rsidR="3DF0AA97" w:rsidP="3DF0AA97" w:rsidRDefault="3DF0AA97" w14:paraId="09930B6B" w14:textId="47CD7F55">
      <w:pPr>
        <w:pStyle w:val="Normal"/>
        <w:spacing w:line="360" w:lineRule="auto"/>
        <w:rPr>
          <w:rFonts w:ascii="Arial" w:hAnsi="Arial" w:eastAsia="Arial" w:cs="Arial"/>
          <w:b w:val="1"/>
          <w:bCs w:val="1"/>
          <w:u w:val="none"/>
        </w:rPr>
      </w:pPr>
      <w:r w:rsidRPr="3DF0AA97" w:rsidR="3DF0AA97">
        <w:rPr>
          <w:rFonts w:ascii="Arial" w:hAnsi="Arial" w:eastAsia="Arial" w:cs="Arial"/>
          <w:b w:val="1"/>
          <w:bCs w:val="1"/>
          <w:u w:val="none"/>
        </w:rPr>
        <w:t>Reference list... page 8</w:t>
      </w:r>
    </w:p>
    <w:p w:rsidR="3DF0AA97" w:rsidP="3DF0AA97" w:rsidRDefault="3DF0AA97" w14:paraId="663B191C" w14:textId="27B16043">
      <w:pPr>
        <w:pStyle w:val="Normal"/>
        <w:spacing w:line="360" w:lineRule="auto"/>
        <w:rPr>
          <w:rFonts w:ascii="Arial" w:hAnsi="Arial" w:eastAsia="Arial" w:cs="Arial"/>
          <w:b w:val="1"/>
          <w:bCs w:val="1"/>
          <w:u w:val="single"/>
        </w:rPr>
      </w:pPr>
    </w:p>
    <w:p w:rsidR="3DF0AA97" w:rsidP="3DF0AA97" w:rsidRDefault="3DF0AA97" w14:paraId="5E1870AE" w14:textId="0D3A90B2">
      <w:pPr>
        <w:pStyle w:val="Normal"/>
        <w:spacing w:line="360" w:lineRule="auto"/>
        <w:rPr>
          <w:b w:val="1"/>
          <w:bCs w:val="1"/>
          <w:u w:val="single"/>
        </w:rPr>
      </w:pPr>
    </w:p>
    <w:p xmlns:wp14="http://schemas.microsoft.com/office/word/2010/wordml" w:rsidP="15CBF0D8" w14:paraId="273278D0" wp14:textId="325B25F3">
      <w:pPr>
        <w:spacing w:line="360" w:lineRule="auto"/>
        <w:rPr>
          <w:b w:val="1"/>
          <w:bCs w:val="1"/>
          <w:u w:val="single"/>
        </w:rPr>
      </w:pPr>
    </w:p>
    <w:p xmlns:wp14="http://schemas.microsoft.com/office/word/2010/wordml" w:rsidP="15CBF0D8" w14:paraId="67BA8ABD" wp14:textId="58006AC6">
      <w:pPr>
        <w:spacing w:line="360" w:lineRule="auto"/>
        <w:rPr>
          <w:b w:val="1"/>
          <w:bCs w:val="1"/>
          <w:u w:val="single"/>
        </w:rPr>
      </w:pPr>
    </w:p>
    <w:p xmlns:wp14="http://schemas.microsoft.com/office/word/2010/wordml" w:rsidP="15CBF0D8" w14:paraId="3A9A868A" wp14:textId="6FE45EF6">
      <w:pPr>
        <w:spacing w:line="360" w:lineRule="auto"/>
        <w:rPr>
          <w:b w:val="1"/>
          <w:bCs w:val="1"/>
          <w:u w:val="single"/>
        </w:rPr>
      </w:pPr>
    </w:p>
    <w:p xmlns:wp14="http://schemas.microsoft.com/office/word/2010/wordml" w:rsidP="15CBF0D8" w14:paraId="68B82590" wp14:textId="76F50DD8">
      <w:pPr>
        <w:spacing w:line="360" w:lineRule="auto"/>
        <w:rPr>
          <w:b w:val="1"/>
          <w:bCs w:val="1"/>
          <w:u w:val="single"/>
        </w:rPr>
      </w:pPr>
    </w:p>
    <w:p xmlns:wp14="http://schemas.microsoft.com/office/word/2010/wordml" w:rsidP="15CBF0D8" w14:paraId="6C880E8A" wp14:textId="6E7CB214">
      <w:pPr>
        <w:pStyle w:val="Normal"/>
        <w:spacing w:line="360" w:lineRule="auto"/>
        <w:rPr>
          <w:b w:val="1"/>
          <w:bCs w:val="1"/>
          <w:u w:val="single"/>
        </w:rPr>
      </w:pPr>
    </w:p>
    <w:p xmlns:wp14="http://schemas.microsoft.com/office/word/2010/wordml" w:rsidP="15CBF0D8" w14:paraId="1285A633" wp14:textId="117E94F0">
      <w:pPr>
        <w:pStyle w:val="Normal"/>
        <w:spacing w:line="360" w:lineRule="auto"/>
        <w:rPr>
          <w:b w:val="1"/>
          <w:bCs w:val="1"/>
          <w:u w:val="single"/>
        </w:rPr>
      </w:pPr>
    </w:p>
    <w:p w:rsidR="3DF0AA97" w:rsidP="3DF0AA97" w:rsidRDefault="3DF0AA97" w14:paraId="4BB1949A" w14:textId="28AF19A9">
      <w:pPr>
        <w:pStyle w:val="Normal"/>
        <w:spacing w:line="360" w:lineRule="auto"/>
        <w:rPr>
          <w:b w:val="1"/>
          <w:bCs w:val="1"/>
          <w:u w:val="single"/>
        </w:rPr>
      </w:pPr>
    </w:p>
    <w:p w:rsidR="3DF0AA97" w:rsidP="3DF0AA97" w:rsidRDefault="3DF0AA97" w14:paraId="69A22B84" w14:textId="1A9F8531">
      <w:pPr>
        <w:pStyle w:val="Normal"/>
        <w:spacing w:line="360" w:lineRule="auto"/>
        <w:rPr>
          <w:b w:val="1"/>
          <w:bCs w:val="1"/>
          <w:u w:val="single"/>
        </w:rPr>
      </w:pPr>
    </w:p>
    <w:p w:rsidR="3DF0AA97" w:rsidP="3DF0AA97" w:rsidRDefault="3DF0AA97" w14:paraId="2494A1D4" w14:textId="0062C6C2">
      <w:pPr>
        <w:pStyle w:val="Normal"/>
        <w:spacing w:line="360" w:lineRule="auto"/>
        <w:rPr>
          <w:b w:val="1"/>
          <w:bCs w:val="1"/>
          <w:u w:val="single"/>
        </w:rPr>
      </w:pPr>
    </w:p>
    <w:p w:rsidR="3DF0AA97" w:rsidP="3DF0AA97" w:rsidRDefault="3DF0AA97" w14:paraId="03460ECB" w14:textId="625A29A9">
      <w:pPr>
        <w:pStyle w:val="Normal"/>
        <w:spacing w:line="360" w:lineRule="auto"/>
        <w:rPr>
          <w:b w:val="1"/>
          <w:bCs w:val="1"/>
          <w:u w:val="single"/>
        </w:rPr>
      </w:pPr>
    </w:p>
    <w:p w:rsidR="3DF0AA97" w:rsidP="3DF0AA97" w:rsidRDefault="3DF0AA97" w14:paraId="0BCBBF45" w14:textId="79E43B00">
      <w:pPr>
        <w:pStyle w:val="Normal"/>
        <w:spacing w:line="360" w:lineRule="auto"/>
        <w:rPr>
          <w:b w:val="1"/>
          <w:bCs w:val="1"/>
          <w:u w:val="single"/>
        </w:rPr>
      </w:pPr>
    </w:p>
    <w:p w:rsidR="3DF0AA97" w:rsidP="3DF0AA97" w:rsidRDefault="3DF0AA97" w14:paraId="02F71F01" w14:textId="75B4E38F">
      <w:pPr>
        <w:pStyle w:val="Normal"/>
        <w:spacing w:line="360" w:lineRule="auto"/>
        <w:rPr>
          <w:b w:val="1"/>
          <w:bCs w:val="1"/>
          <w:u w:val="single"/>
        </w:rPr>
      </w:pPr>
    </w:p>
    <w:p w:rsidR="3DF0AA97" w:rsidP="3DF0AA97" w:rsidRDefault="3DF0AA97" w14:paraId="394F8EEC" w14:textId="48C472DF">
      <w:pPr>
        <w:pStyle w:val="Normal"/>
        <w:spacing w:line="360" w:lineRule="auto"/>
        <w:rPr>
          <w:b w:val="1"/>
          <w:bCs w:val="1"/>
          <w:u w:val="single"/>
        </w:rPr>
      </w:pPr>
    </w:p>
    <w:p w:rsidR="3DF0AA97" w:rsidP="3DF0AA97" w:rsidRDefault="3DF0AA97" w14:paraId="01F9918C" w14:textId="6C3CE799">
      <w:pPr>
        <w:pStyle w:val="Normal"/>
        <w:spacing w:line="360" w:lineRule="auto"/>
        <w:rPr>
          <w:b w:val="1"/>
          <w:bCs w:val="1"/>
          <w:u w:val="single"/>
        </w:rPr>
      </w:pPr>
    </w:p>
    <w:p w:rsidR="3DF0AA97" w:rsidP="3DF0AA97" w:rsidRDefault="3DF0AA97" w14:paraId="483AB977" w14:textId="4C7EF374">
      <w:pPr>
        <w:pStyle w:val="Normal"/>
        <w:spacing w:line="360" w:lineRule="auto"/>
        <w:rPr>
          <w:b w:val="1"/>
          <w:bCs w:val="1"/>
          <w:u w:val="single"/>
        </w:rPr>
      </w:pPr>
    </w:p>
    <w:p xmlns:wp14="http://schemas.microsoft.com/office/word/2010/wordml" w:rsidP="15CBF0D8" w14:paraId="14B292D4" wp14:textId="1F2E0512">
      <w:pPr>
        <w:pStyle w:val="Normal"/>
        <w:spacing w:line="360" w:lineRule="auto"/>
        <w:jc w:val="both"/>
        <w:rPr>
          <w:rFonts w:ascii="Arial" w:hAnsi="Arial" w:eastAsia="Arial" w:cs="Arial"/>
          <w:b w:val="1"/>
          <w:bCs w:val="1"/>
          <w:u w:val="single"/>
        </w:rPr>
      </w:pPr>
      <w:r w:rsidRPr="15CBF0D8" w:rsidR="15CBF0D8">
        <w:rPr>
          <w:rFonts w:ascii="Arial" w:hAnsi="Arial" w:eastAsia="Arial" w:cs="Arial"/>
          <w:b w:val="1"/>
          <w:bCs w:val="1"/>
          <w:u w:val="single"/>
        </w:rPr>
        <w:t>Abstract</w:t>
      </w:r>
    </w:p>
    <w:p xmlns:wp14="http://schemas.microsoft.com/office/word/2010/wordml" w:rsidP="3DF0AA97" w14:paraId="39F343D3" wp14:textId="309A5168">
      <w:pPr>
        <w:pStyle w:val="Normal"/>
        <w:spacing w:line="360" w:lineRule="auto"/>
        <w:jc w:val="both"/>
        <w:rPr>
          <w:rFonts w:ascii="Arial" w:hAnsi="Arial" w:eastAsia="Arial" w:cs="Arial"/>
          <w:b w:val="0"/>
          <w:bCs w:val="0"/>
          <w:u w:val="none"/>
        </w:rPr>
      </w:pPr>
      <w:r w:rsidRPr="3DF0AA97" w:rsidR="3DF0AA97">
        <w:rPr>
          <w:rFonts w:ascii="Arial" w:hAnsi="Arial" w:eastAsia="Arial" w:cs="Arial"/>
          <w:b w:val="0"/>
          <w:bCs w:val="0"/>
          <w:u w:val="none"/>
        </w:rPr>
        <w:t xml:space="preserve">This report will cover why effective, and a cohesive team is important within Greenfields care home. Models and theories will be explained on how this can be done. Such as The Tuckman's model, </w:t>
      </w:r>
      <w:r w:rsidRPr="3DF0AA97" w:rsidR="3DF0AA97">
        <w:rPr>
          <w:rFonts w:ascii="Arial" w:hAnsi="Arial" w:eastAsia="Arial" w:cs="Arial"/>
          <w:b w:val="0"/>
          <w:bCs w:val="0"/>
          <w:u w:val="none"/>
        </w:rPr>
        <w:t>Belbin's</w:t>
      </w:r>
      <w:r w:rsidRPr="3DF0AA97" w:rsidR="3DF0AA97">
        <w:rPr>
          <w:rFonts w:ascii="Arial" w:hAnsi="Arial" w:eastAsia="Arial" w:cs="Arial"/>
          <w:b w:val="0"/>
          <w:bCs w:val="0"/>
          <w:u w:val="none"/>
        </w:rPr>
        <w:t xml:space="preserve"> model, the social </w:t>
      </w:r>
      <w:r w:rsidRPr="3DF0AA97" w:rsidR="3DF0AA97">
        <w:rPr>
          <w:rFonts w:ascii="Arial" w:hAnsi="Arial" w:eastAsia="Arial" w:cs="Arial"/>
          <w:b w:val="0"/>
          <w:bCs w:val="0"/>
          <w:u w:val="none"/>
        </w:rPr>
        <w:t>identify</w:t>
      </w:r>
      <w:r w:rsidRPr="3DF0AA97" w:rsidR="3DF0AA97">
        <w:rPr>
          <w:rFonts w:ascii="Arial" w:hAnsi="Arial" w:eastAsia="Arial" w:cs="Arial"/>
          <w:b w:val="0"/>
          <w:bCs w:val="0"/>
          <w:u w:val="none"/>
        </w:rPr>
        <w:t xml:space="preserve"> theory, and the culture code. It will be explained how the management can develop a team to resolve the problems that are occurring. The barriers of effective teamwork and the negative impact it can have and the types of roles that are needed.</w:t>
      </w:r>
    </w:p>
    <w:p xmlns:wp14="http://schemas.microsoft.com/office/word/2010/wordml" w:rsidP="15CBF0D8" w14:paraId="5E5787A5" wp14:textId="105B9830">
      <w:pPr>
        <w:pStyle w:val="Normal"/>
        <w:spacing w:line="360" w:lineRule="auto"/>
        <w:jc w:val="both"/>
        <w:rPr>
          <w:rFonts w:ascii="Arial" w:hAnsi="Arial" w:eastAsia="Arial" w:cs="Arial"/>
          <w:b w:val="1"/>
          <w:bCs w:val="1"/>
          <w:sz w:val="22"/>
          <w:szCs w:val="22"/>
          <w:u w:val="single"/>
        </w:rPr>
      </w:pPr>
      <w:bookmarkStart w:name="_GoBack" w:id="0"/>
      <w:bookmarkEnd w:id="0"/>
      <w:r w:rsidRPr="15CBF0D8" w:rsidR="2B08F43E">
        <w:rPr>
          <w:rFonts w:ascii="Arial" w:hAnsi="Arial" w:eastAsia="Arial" w:cs="Arial"/>
          <w:b w:val="1"/>
          <w:bCs w:val="1"/>
          <w:sz w:val="22"/>
          <w:szCs w:val="22"/>
          <w:u w:val="single"/>
        </w:rPr>
        <w:t>Introduction</w:t>
      </w:r>
    </w:p>
    <w:p w:rsidR="2B08F43E" w:rsidP="15CBF0D8" w:rsidRDefault="2B08F43E" w14:paraId="45FA0262" w14:textId="213237AC">
      <w:pPr>
        <w:pStyle w:val="Normal"/>
        <w:spacing w:line="360" w:lineRule="auto"/>
        <w:jc w:val="both"/>
        <w:rPr>
          <w:rFonts w:ascii="Arial" w:hAnsi="Arial" w:eastAsia="Arial" w:cs="Arial"/>
          <w:b w:val="0"/>
          <w:bCs w:val="0"/>
          <w:sz w:val="22"/>
          <w:szCs w:val="22"/>
          <w:u w:val="none"/>
        </w:rPr>
      </w:pPr>
      <w:r w:rsidRPr="15CBF0D8" w:rsidR="2B08F43E">
        <w:rPr>
          <w:rFonts w:ascii="Arial" w:hAnsi="Arial" w:eastAsia="Arial" w:cs="Arial"/>
          <w:b w:val="0"/>
          <w:bCs w:val="0"/>
          <w:sz w:val="22"/>
          <w:szCs w:val="22"/>
          <w:u w:val="none"/>
        </w:rPr>
        <w:t xml:space="preserve">In this report it will be discussed what it is to be a team and how effective teams work. At Green Fields care home, they are a 56-bed residential facility that caters to older people of all ethnicities and religions. There have been quite a few staff members that have resigned due to some staff not being tolerant of the diverse beliefs. This has caused conflict and if any more staff leave there will not be enough staff to keep running the home. So also in this report, it will be explained to the management of Green Fields how they can develop an effective team, the impact that an effective team can have in a health and social care setting, the </w:t>
      </w:r>
      <w:r w:rsidRPr="15CBF0D8" w:rsidR="2B08F43E">
        <w:rPr>
          <w:rFonts w:ascii="Arial" w:hAnsi="Arial" w:eastAsia="Arial" w:cs="Arial"/>
          <w:b w:val="0"/>
          <w:bCs w:val="0"/>
          <w:sz w:val="22"/>
          <w:szCs w:val="22"/>
          <w:u w:val="none"/>
        </w:rPr>
        <w:t>barriers</w:t>
      </w:r>
      <w:r w:rsidRPr="15CBF0D8" w:rsidR="2B08F43E">
        <w:rPr>
          <w:rFonts w:ascii="Arial" w:hAnsi="Arial" w:eastAsia="Arial" w:cs="Arial"/>
          <w:b w:val="0"/>
          <w:bCs w:val="0"/>
          <w:sz w:val="22"/>
          <w:szCs w:val="22"/>
          <w:u w:val="none"/>
        </w:rPr>
        <w:t xml:space="preserve"> of effective teamwork and the roles that are needed to create a </w:t>
      </w:r>
      <w:r w:rsidRPr="15CBF0D8" w:rsidR="2B08F43E">
        <w:rPr>
          <w:rFonts w:ascii="Arial" w:hAnsi="Arial" w:eastAsia="Arial" w:cs="Arial"/>
          <w:b w:val="0"/>
          <w:bCs w:val="0"/>
          <w:sz w:val="22"/>
          <w:szCs w:val="22"/>
          <w:u w:val="none"/>
        </w:rPr>
        <w:t>cohesive</w:t>
      </w:r>
      <w:r w:rsidRPr="15CBF0D8" w:rsidR="2B08F43E">
        <w:rPr>
          <w:rFonts w:ascii="Arial" w:hAnsi="Arial" w:eastAsia="Arial" w:cs="Arial"/>
          <w:b w:val="0"/>
          <w:bCs w:val="0"/>
          <w:sz w:val="22"/>
          <w:szCs w:val="22"/>
          <w:u w:val="none"/>
        </w:rPr>
        <w:t xml:space="preserve"> and effective team. Within these different types of team development models will be explained.</w:t>
      </w:r>
    </w:p>
    <w:p w:rsidR="2B08F43E" w:rsidP="15CBF0D8" w:rsidRDefault="2B08F43E" w14:paraId="299441A4" w14:textId="2BACFF78">
      <w:pPr>
        <w:pStyle w:val="Normal"/>
        <w:spacing w:line="360" w:lineRule="auto"/>
        <w:jc w:val="both"/>
        <w:rPr>
          <w:rFonts w:ascii="Arial" w:hAnsi="Arial" w:eastAsia="Arial" w:cs="Arial"/>
          <w:b w:val="1"/>
          <w:bCs w:val="1"/>
          <w:sz w:val="22"/>
          <w:szCs w:val="22"/>
          <w:u w:val="single"/>
        </w:rPr>
      </w:pPr>
      <w:r w:rsidRPr="15CBF0D8" w:rsidR="2B08F43E">
        <w:rPr>
          <w:rFonts w:ascii="Arial" w:hAnsi="Arial" w:eastAsia="Arial" w:cs="Arial"/>
          <w:b w:val="1"/>
          <w:bCs w:val="1"/>
          <w:sz w:val="22"/>
          <w:szCs w:val="22"/>
          <w:u w:val="single"/>
        </w:rPr>
        <w:t>Overview of Team working</w:t>
      </w:r>
    </w:p>
    <w:p w:rsidR="2B08F43E" w:rsidP="15CBF0D8" w:rsidRDefault="2B08F43E" w14:paraId="36FECE35" w14:textId="2BDCFEDD">
      <w:pPr>
        <w:pStyle w:val="Normal"/>
        <w:spacing w:line="360" w:lineRule="auto"/>
        <w:jc w:val="both"/>
        <w:rPr>
          <w:rFonts w:ascii="Arial" w:hAnsi="Arial" w:eastAsia="Arial" w:cs="Arial"/>
          <w:b w:val="0"/>
          <w:bCs w:val="0"/>
          <w:sz w:val="22"/>
          <w:szCs w:val="22"/>
          <w:u w:val="none"/>
        </w:rPr>
      </w:pPr>
      <w:r w:rsidRPr="15CBF0D8" w:rsidR="2B08F43E">
        <w:rPr>
          <w:rFonts w:ascii="Arial" w:hAnsi="Arial" w:eastAsia="Arial" w:cs="Arial"/>
          <w:b w:val="0"/>
          <w:bCs w:val="0"/>
          <w:sz w:val="22"/>
          <w:szCs w:val="22"/>
          <w:u w:val="none"/>
        </w:rPr>
        <w:t xml:space="preserve">A team is a group of people that have been formed together to achieve </w:t>
      </w:r>
      <w:r w:rsidRPr="15CBF0D8" w:rsidR="2B08F43E">
        <w:rPr>
          <w:rFonts w:ascii="Arial" w:hAnsi="Arial" w:eastAsia="Arial" w:cs="Arial"/>
          <w:b w:val="0"/>
          <w:bCs w:val="0"/>
          <w:sz w:val="22"/>
          <w:szCs w:val="22"/>
          <w:u w:val="none"/>
        </w:rPr>
        <w:t>the</w:t>
      </w:r>
      <w:r w:rsidRPr="15CBF0D8" w:rsidR="2B08F43E">
        <w:rPr>
          <w:rFonts w:ascii="Arial" w:hAnsi="Arial" w:eastAsia="Arial" w:cs="Arial"/>
          <w:b w:val="0"/>
          <w:bCs w:val="0"/>
          <w:sz w:val="22"/>
          <w:szCs w:val="22"/>
          <w:u w:val="none"/>
        </w:rPr>
        <w:t xml:space="preserve"> same goal or outcome. There are different types of groups such as, formal, which is structured by the organ</w:t>
      </w:r>
      <w:r w:rsidRPr="15CBF0D8" w:rsidR="1602ED30">
        <w:rPr>
          <w:rFonts w:ascii="Arial" w:hAnsi="Arial" w:eastAsia="Arial" w:cs="Arial"/>
          <w:b w:val="0"/>
          <w:bCs w:val="0"/>
          <w:sz w:val="22"/>
          <w:szCs w:val="22"/>
          <w:u w:val="none"/>
        </w:rPr>
        <w:t xml:space="preserve">ization, and informal groups, which are not structured formally. For a team to work you will need to structure your team effectively, you should make sure that there are different skills, different abilities and different personalities as this would mean each member is stronger at different things to be able to all work together to achieve their goal. This is important, especially when working in a care home as there are many different roles and responsibilities that are needed. To be able to be a successful team, you need to support other team members, you should focus on team member development as well as achieving the main goal, especially as a team leader. Some of the skills needed to be in a team are, maintain standards, managing tasks, making decisions, managing resources, directing and enabling, guiding and supports and communications and supporting. (Paterson- Brown, 2018) </w:t>
      </w:r>
    </w:p>
    <w:p w:rsidR="2B08F43E" w:rsidP="15CBF0D8" w:rsidRDefault="2B08F43E" w14:paraId="6D38AE43" w14:textId="728B93A9">
      <w:pPr>
        <w:pStyle w:val="Normal"/>
        <w:spacing w:line="360" w:lineRule="auto"/>
        <w:jc w:val="both"/>
        <w:rPr>
          <w:rFonts w:ascii="Arial" w:hAnsi="Arial" w:eastAsia="Arial" w:cs="Arial"/>
          <w:b w:val="0"/>
          <w:bCs w:val="0"/>
          <w:sz w:val="22"/>
          <w:szCs w:val="22"/>
          <w:u w:val="none"/>
        </w:rPr>
      </w:pPr>
      <w:r w:rsidRPr="3DF0AA97" w:rsidR="1602ED30">
        <w:rPr>
          <w:rFonts w:ascii="Arial" w:hAnsi="Arial" w:eastAsia="Arial" w:cs="Arial"/>
          <w:b w:val="0"/>
          <w:bCs w:val="0"/>
          <w:sz w:val="22"/>
          <w:szCs w:val="22"/>
          <w:u w:val="none"/>
        </w:rPr>
        <w:t xml:space="preserve"> In the social identity </w:t>
      </w:r>
      <w:r w:rsidRPr="3DF0AA97" w:rsidR="1602ED30">
        <w:rPr>
          <w:rFonts w:ascii="Arial" w:hAnsi="Arial" w:eastAsia="Arial" w:cs="Arial"/>
          <w:b w:val="0"/>
          <w:bCs w:val="0"/>
          <w:sz w:val="22"/>
          <w:szCs w:val="22"/>
          <w:u w:val="none"/>
        </w:rPr>
        <w:t>theory,</w:t>
      </w:r>
      <w:r w:rsidRPr="3DF0AA97" w:rsidR="1602ED30">
        <w:rPr>
          <w:rFonts w:ascii="Arial" w:hAnsi="Arial" w:eastAsia="Arial" w:cs="Arial"/>
          <w:b w:val="0"/>
          <w:bCs w:val="0"/>
          <w:sz w:val="22"/>
          <w:szCs w:val="22"/>
          <w:u w:val="none"/>
        </w:rPr>
        <w:t xml:space="preserve"> it shows why people are part of the group. It shows that people will show emotional reactions to their outcome, whether its failure or success, due to their self-esteem. Social identity shows why people are part of their team.</w:t>
      </w:r>
    </w:p>
    <w:p w:rsidR="1602ED30" w:rsidP="15CBF0D8" w:rsidRDefault="1602ED30" w14:paraId="631E77D1" w14:textId="6E142839">
      <w:pPr>
        <w:pStyle w:val="Normal"/>
        <w:spacing w:line="360" w:lineRule="auto"/>
        <w:jc w:val="both"/>
        <w:rPr>
          <w:rFonts w:ascii="Arial" w:hAnsi="Arial" w:eastAsia="Arial" w:cs="Arial"/>
        </w:rPr>
      </w:pPr>
      <w:r w:rsidR="1602ED30">
        <w:drawing>
          <wp:inline wp14:editId="50A4DBE6" wp14:anchorId="70E1A980">
            <wp:extent cx="4572000" cy="2619375"/>
            <wp:effectExtent l="0" t="0" r="0" b="0"/>
            <wp:docPr id="522170214" name="" title=""/>
            <wp:cNvGraphicFramePr>
              <a:graphicFrameLocks noChangeAspect="1"/>
            </wp:cNvGraphicFramePr>
            <a:graphic>
              <a:graphicData uri="http://schemas.openxmlformats.org/drawingml/2006/picture">
                <pic:pic>
                  <pic:nvPicPr>
                    <pic:cNvPr id="0" name=""/>
                    <pic:cNvPicPr/>
                  </pic:nvPicPr>
                  <pic:blipFill>
                    <a:blip r:embed="R11905ef300404cf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619375"/>
                    </a:xfrm>
                    <a:prstGeom prst="rect">
                      <a:avLst/>
                    </a:prstGeom>
                  </pic:spPr>
                </pic:pic>
              </a:graphicData>
            </a:graphic>
          </wp:inline>
        </w:drawing>
      </w:r>
    </w:p>
    <w:p w:rsidR="1602ED30" w:rsidP="15CBF0D8" w:rsidRDefault="1602ED30" w14:paraId="57DB3440" w14:textId="117AF7BF">
      <w:pPr>
        <w:pStyle w:val="Normal"/>
        <w:spacing w:line="360" w:lineRule="auto"/>
        <w:jc w:val="both"/>
        <w:rPr>
          <w:rFonts w:ascii="Arial" w:hAnsi="Arial" w:eastAsia="Arial" w:cs="Arial"/>
        </w:rPr>
      </w:pPr>
      <w:r w:rsidRPr="15CBF0D8" w:rsidR="1602ED30">
        <w:rPr>
          <w:rFonts w:ascii="Arial" w:hAnsi="Arial" w:eastAsia="Arial" w:cs="Arial"/>
        </w:rPr>
        <w:t xml:space="preserve">Source: Scheepers and </w:t>
      </w:r>
      <w:proofErr w:type="spellStart"/>
      <w:r w:rsidRPr="15CBF0D8" w:rsidR="1602ED30">
        <w:rPr>
          <w:rFonts w:ascii="Arial" w:hAnsi="Arial" w:eastAsia="Arial" w:cs="Arial"/>
        </w:rPr>
        <w:t>Ellemers</w:t>
      </w:r>
      <w:proofErr w:type="spellEnd"/>
      <w:r w:rsidRPr="15CBF0D8" w:rsidR="1602ED30">
        <w:rPr>
          <w:rFonts w:ascii="Arial" w:hAnsi="Arial" w:eastAsia="Arial" w:cs="Arial"/>
        </w:rPr>
        <w:t xml:space="preserve"> (2019)</w:t>
      </w:r>
    </w:p>
    <w:p w:rsidR="2B08F43E" w:rsidP="15CBF0D8" w:rsidRDefault="2B08F43E" w14:paraId="5345660B" w14:textId="03491C9A">
      <w:pPr>
        <w:pStyle w:val="Normal"/>
        <w:spacing w:line="360" w:lineRule="auto"/>
        <w:jc w:val="both"/>
        <w:rPr>
          <w:rFonts w:ascii="Arial" w:hAnsi="Arial" w:eastAsia="Arial" w:cs="Arial"/>
          <w:b w:val="0"/>
          <w:bCs w:val="0"/>
          <w:sz w:val="22"/>
          <w:szCs w:val="22"/>
          <w:u w:val="none"/>
        </w:rPr>
      </w:pPr>
      <w:r w:rsidRPr="15CBF0D8" w:rsidR="2B08F43E">
        <w:rPr>
          <w:rFonts w:ascii="Arial" w:hAnsi="Arial" w:eastAsia="Arial" w:cs="Arial"/>
          <w:b w:val="0"/>
          <w:bCs w:val="0"/>
          <w:sz w:val="22"/>
          <w:szCs w:val="22"/>
          <w:u w:val="none"/>
        </w:rPr>
        <w:t xml:space="preserve">It is believed that there are five conditions for a group of people to be able to be a team. They need to all be working together towards the same achievements. They should all have the same purpose so that they are all going in the same direction. There should be the right amount of people on the right tasks. The behaviours that are rewarded, also the structure must </w:t>
      </w:r>
      <w:r w:rsidRPr="15CBF0D8" w:rsidR="2B08F43E">
        <w:rPr>
          <w:rFonts w:ascii="Arial" w:hAnsi="Arial" w:eastAsia="Arial" w:cs="Arial"/>
          <w:b w:val="0"/>
          <w:bCs w:val="0"/>
          <w:sz w:val="22"/>
          <w:szCs w:val="22"/>
          <w:u w:val="none"/>
        </w:rPr>
        <w:t>facilitate</w:t>
      </w:r>
      <w:r w:rsidRPr="15CBF0D8" w:rsidR="2B08F43E">
        <w:rPr>
          <w:rFonts w:ascii="Arial" w:hAnsi="Arial" w:eastAsia="Arial" w:cs="Arial"/>
          <w:b w:val="0"/>
          <w:bCs w:val="0"/>
          <w:sz w:val="22"/>
          <w:szCs w:val="22"/>
          <w:u w:val="none"/>
        </w:rPr>
        <w:t xml:space="preserve"> success. Third </w:t>
      </w:r>
      <w:r w:rsidRPr="15CBF0D8" w:rsidR="2B08F43E">
        <w:rPr>
          <w:rFonts w:ascii="Arial" w:hAnsi="Arial" w:eastAsia="Arial" w:cs="Arial"/>
          <w:b w:val="0"/>
          <w:bCs w:val="0"/>
          <w:sz w:val="22"/>
          <w:szCs w:val="22"/>
          <w:u w:val="none"/>
        </w:rPr>
        <w:t>parties</w:t>
      </w:r>
      <w:r w:rsidRPr="15CBF0D8" w:rsidR="2B08F43E">
        <w:rPr>
          <w:rFonts w:ascii="Arial" w:hAnsi="Arial" w:eastAsia="Arial" w:cs="Arial"/>
          <w:b w:val="0"/>
          <w:bCs w:val="0"/>
          <w:sz w:val="22"/>
          <w:szCs w:val="22"/>
          <w:u w:val="none"/>
        </w:rPr>
        <w:t xml:space="preserve"> must give insights and </w:t>
      </w:r>
      <w:r w:rsidRPr="15CBF0D8" w:rsidR="2B08F43E">
        <w:rPr>
          <w:rFonts w:ascii="Arial" w:hAnsi="Arial" w:eastAsia="Arial" w:cs="Arial"/>
          <w:b w:val="0"/>
          <w:bCs w:val="0"/>
          <w:sz w:val="22"/>
          <w:szCs w:val="22"/>
          <w:u w:val="none"/>
        </w:rPr>
        <w:t>guidance</w:t>
      </w:r>
      <w:r w:rsidRPr="15CBF0D8" w:rsidR="2B08F43E">
        <w:rPr>
          <w:rFonts w:ascii="Arial" w:hAnsi="Arial" w:eastAsia="Arial" w:cs="Arial"/>
          <w:b w:val="0"/>
          <w:bCs w:val="0"/>
          <w:sz w:val="22"/>
          <w:szCs w:val="22"/>
          <w:u w:val="none"/>
        </w:rPr>
        <w:t xml:space="preserve"> to groups, this should be focused on teamwork and team process. (p6, Maund, </w:t>
      </w:r>
      <w:proofErr w:type="spellStart"/>
      <w:r w:rsidRPr="15CBF0D8" w:rsidR="2B08F43E">
        <w:rPr>
          <w:rFonts w:ascii="Arial" w:hAnsi="Arial" w:eastAsia="Arial" w:cs="Arial"/>
          <w:b w:val="0"/>
          <w:bCs w:val="0"/>
          <w:sz w:val="22"/>
          <w:szCs w:val="22"/>
          <w:u w:val="none"/>
        </w:rPr>
        <w:t>Schriek</w:t>
      </w:r>
      <w:proofErr w:type="spellEnd"/>
      <w:r w:rsidRPr="15CBF0D8" w:rsidR="2B08F43E">
        <w:rPr>
          <w:rFonts w:ascii="Arial" w:hAnsi="Arial" w:eastAsia="Arial" w:cs="Arial"/>
          <w:b w:val="0"/>
          <w:bCs w:val="0"/>
          <w:sz w:val="22"/>
          <w:szCs w:val="22"/>
          <w:u w:val="none"/>
        </w:rPr>
        <w:t xml:space="preserve"> and Tinkler, 2017) </w:t>
      </w:r>
    </w:p>
    <w:p w:rsidR="2B08F43E" w:rsidP="15CBF0D8" w:rsidRDefault="2B08F43E" w14:paraId="2BE9FC65" w14:textId="1ACF7AA1">
      <w:pPr>
        <w:pStyle w:val="Normal"/>
        <w:spacing w:line="360" w:lineRule="auto"/>
        <w:jc w:val="both"/>
        <w:rPr>
          <w:rFonts w:ascii="Arial" w:hAnsi="Arial" w:eastAsia="Arial" w:cs="Arial"/>
          <w:b w:val="1"/>
          <w:bCs w:val="1"/>
          <w:sz w:val="22"/>
          <w:szCs w:val="22"/>
          <w:u w:val="single"/>
        </w:rPr>
      </w:pPr>
      <w:r w:rsidRPr="15CBF0D8" w:rsidR="2B08F43E">
        <w:rPr>
          <w:rFonts w:ascii="Arial" w:hAnsi="Arial" w:eastAsia="Arial" w:cs="Arial"/>
          <w:b w:val="1"/>
          <w:bCs w:val="1"/>
          <w:sz w:val="22"/>
          <w:szCs w:val="22"/>
          <w:u w:val="single"/>
        </w:rPr>
        <w:t>Models of Team development</w:t>
      </w:r>
      <w:r w:rsidRPr="15CBF0D8" w:rsidR="2B08F43E">
        <w:rPr>
          <w:rFonts w:ascii="Arial" w:hAnsi="Arial" w:eastAsia="Arial" w:cs="Arial"/>
          <w:b w:val="1"/>
          <w:bCs w:val="1"/>
          <w:sz w:val="22"/>
          <w:szCs w:val="22"/>
        </w:rPr>
        <w:t xml:space="preserve"> </w:t>
      </w:r>
    </w:p>
    <w:p w:rsidR="1602ED30" w:rsidP="15CBF0D8" w:rsidRDefault="1602ED30" w14:paraId="59699D63" w14:textId="0D6D0975">
      <w:pPr>
        <w:pStyle w:val="Normal"/>
        <w:spacing w:line="360" w:lineRule="auto"/>
        <w:jc w:val="both"/>
        <w:rPr>
          <w:rFonts w:ascii="Arial" w:hAnsi="Arial" w:eastAsia="Arial" w:cs="Arial"/>
          <w:noProof w:val="0"/>
          <w:sz w:val="22"/>
          <w:szCs w:val="22"/>
          <w:lang w:val="en-GB"/>
        </w:rPr>
      </w:pPr>
      <w:r w:rsidRPr="3DF0AA97" w:rsidR="514C545E">
        <w:rPr>
          <w:rFonts w:ascii="Arial" w:hAnsi="Arial" w:eastAsia="Arial" w:cs="Arial"/>
          <w:b w:val="0"/>
          <w:bCs w:val="0"/>
          <w:sz w:val="22"/>
          <w:szCs w:val="22"/>
        </w:rPr>
        <w:t xml:space="preserve">A good model for developing a team in a health and social care setting, such as Greenfields, would be Tuckman's model. Tuckman states that a team's overall performance will go through </w:t>
      </w:r>
      <w:r w:rsidRPr="3DF0AA97" w:rsidR="514C545E">
        <w:rPr>
          <w:rFonts w:ascii="Arial" w:hAnsi="Arial" w:eastAsia="Arial" w:cs="Arial"/>
          <w:b w:val="0"/>
          <w:bCs w:val="0"/>
          <w:sz w:val="22"/>
          <w:szCs w:val="22"/>
        </w:rPr>
        <w:t>different stages</w:t>
      </w:r>
      <w:r w:rsidRPr="3DF0AA97" w:rsidR="514C545E">
        <w:rPr>
          <w:rFonts w:ascii="Arial" w:hAnsi="Arial" w:eastAsia="Arial" w:cs="Arial"/>
          <w:b w:val="0"/>
          <w:bCs w:val="0"/>
          <w:sz w:val="22"/>
          <w:szCs w:val="22"/>
        </w:rPr>
        <w:t xml:space="preserve"> before reaching their overall goal. These stages are, forming, storming, norming and performing. The last step is adjourning, he added this step after. (Sharma, 2019)</w:t>
      </w:r>
      <w:r w:rsidRPr="3DF0AA97" w:rsidR="514C545E">
        <w:rPr>
          <w:rFonts w:ascii="Arial" w:hAnsi="Arial" w:eastAsia="Arial" w:cs="Arial"/>
          <w:noProof w:val="0"/>
          <w:sz w:val="22"/>
          <w:szCs w:val="22"/>
          <w:lang w:val="en-GB"/>
        </w:rPr>
        <w:t xml:space="preserve"> Forming is when there is uncertainty in the team, they will question their purpose, </w:t>
      </w:r>
      <w:r w:rsidRPr="3DF0AA97" w:rsidR="514C545E">
        <w:rPr>
          <w:rFonts w:ascii="Arial" w:hAnsi="Arial" w:eastAsia="Arial" w:cs="Arial"/>
          <w:noProof w:val="0"/>
          <w:sz w:val="22"/>
          <w:szCs w:val="22"/>
          <w:lang w:val="en-GB"/>
        </w:rPr>
        <w:t>structure</w:t>
      </w:r>
      <w:r w:rsidRPr="3DF0AA97" w:rsidR="514C545E">
        <w:rPr>
          <w:rFonts w:ascii="Arial" w:hAnsi="Arial" w:eastAsia="Arial" w:cs="Arial"/>
          <w:noProof w:val="0"/>
          <w:sz w:val="22"/>
          <w:szCs w:val="22"/>
          <w:lang w:val="en-GB"/>
        </w:rPr>
        <w:t xml:space="preserve"> and leadership. In this step the team may test each other's abilities and see what how they can behave. Storming, this is when the team will start to show how they feel, discuss their views but are still needed to be led by a leader, this may cause conflict. Eventually the conflict should be resolved. Norming is when they will start to feel more confident as a team and accept others' views this will help them to work together better as a team. Performing is when the team will understand the structure of the goal, the team will have had time to get to know each other so know they can focus on the task. Adjourning is the last step; this may be when the tasks that are set are </w:t>
      </w:r>
      <w:r w:rsidRPr="3DF0AA97" w:rsidR="514C545E">
        <w:rPr>
          <w:rFonts w:ascii="Arial" w:hAnsi="Arial" w:eastAsia="Arial" w:cs="Arial"/>
          <w:noProof w:val="0"/>
          <w:sz w:val="22"/>
          <w:szCs w:val="22"/>
          <w:lang w:val="en-GB"/>
        </w:rPr>
        <w:t>nearly complete</w:t>
      </w:r>
      <w:r w:rsidRPr="3DF0AA97" w:rsidR="514C545E">
        <w:rPr>
          <w:rFonts w:ascii="Arial" w:hAnsi="Arial" w:eastAsia="Arial" w:cs="Arial"/>
          <w:noProof w:val="0"/>
          <w:sz w:val="22"/>
          <w:szCs w:val="22"/>
          <w:lang w:val="en-GB"/>
        </w:rPr>
        <w:t xml:space="preserve">. The team may have different feelings during this stage, some may be happy, and some may feel depressed over the outcome. During this step you may plan for the next task, from </w:t>
      </w:r>
      <w:r w:rsidRPr="3DF0AA97" w:rsidR="514C545E">
        <w:rPr>
          <w:rFonts w:ascii="Arial" w:hAnsi="Arial" w:eastAsia="Arial" w:cs="Arial"/>
          <w:noProof w:val="0"/>
          <w:sz w:val="22"/>
          <w:szCs w:val="22"/>
          <w:lang w:val="en-GB"/>
        </w:rPr>
        <w:t>everyone's</w:t>
      </w:r>
      <w:r w:rsidRPr="3DF0AA97" w:rsidR="514C545E">
        <w:rPr>
          <w:rFonts w:ascii="Arial" w:hAnsi="Arial" w:eastAsia="Arial" w:cs="Arial"/>
          <w:noProof w:val="0"/>
          <w:sz w:val="22"/>
          <w:szCs w:val="22"/>
          <w:lang w:val="en-GB"/>
        </w:rPr>
        <w:t xml:space="preserve"> experience it will be easier to decide on new </w:t>
      </w:r>
      <w:r w:rsidRPr="3DF0AA97" w:rsidR="514C545E">
        <w:rPr>
          <w:rFonts w:ascii="Arial" w:hAnsi="Arial" w:eastAsia="Arial" w:cs="Arial"/>
          <w:noProof w:val="0"/>
          <w:sz w:val="22"/>
          <w:szCs w:val="22"/>
          <w:lang w:val="en-GB"/>
        </w:rPr>
        <w:t>potential</w:t>
      </w:r>
      <w:r w:rsidRPr="3DF0AA97" w:rsidR="514C545E">
        <w:rPr>
          <w:rFonts w:ascii="Arial" w:hAnsi="Arial" w:eastAsia="Arial" w:cs="Arial"/>
          <w:noProof w:val="0"/>
          <w:sz w:val="22"/>
          <w:szCs w:val="22"/>
          <w:lang w:val="en-GB"/>
        </w:rPr>
        <w:t xml:space="preserve"> roles for the team.</w:t>
      </w:r>
    </w:p>
    <w:p w:rsidR="1602ED30" w:rsidP="15CBF0D8" w:rsidRDefault="1602ED30" w14:paraId="0B6A10FE" w14:textId="15332399">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5CBF0D8" w:rsidR="15CBF0D8">
        <w:rPr>
          <w:rFonts w:ascii="Arial" w:hAnsi="Arial" w:eastAsia="Arial" w:cs="Arial"/>
          <w:noProof w:val="0"/>
          <w:sz w:val="22"/>
          <w:szCs w:val="22"/>
          <w:lang w:val="en-GB"/>
        </w:rPr>
        <w:t>This model will be perfect for the management at Greenfields to use as it will help the staff to work together to be able to</w:t>
      </w:r>
      <w:r w:rsidRPr="15CBF0D8" w:rsidR="15CBF0D8">
        <w:rPr>
          <w:rFonts w:ascii="Arial" w:hAnsi="Arial" w:eastAsia="Arial" w:cs="Arial"/>
          <w:b w:val="0"/>
          <w:bCs w:val="0"/>
          <w:i w:val="0"/>
          <w:iCs w:val="0"/>
          <w:caps w:val="0"/>
          <w:smallCaps w:val="0"/>
          <w:noProof w:val="0"/>
          <w:color w:val="000000" w:themeColor="text1" w:themeTint="FF" w:themeShade="FF"/>
          <w:sz w:val="22"/>
          <w:szCs w:val="22"/>
          <w:lang w:val="en-GB"/>
        </w:rPr>
        <w:t xml:space="preserve"> resolve any conflicts that are arising. Using this model will encourage staff to understand diverse beliefs, customs and any requirements. If the staff are working together effectively in a team it will help with the quality of care that is given in the home. There are many other models of team development but not all of them will be relevant in helping the staff at Greenfields develop their team. For example, The Gersick model will not be suitable because this is more focused on group development rather than team development, so the Tuckman's model is a lot more useful as the staff at the care home need to develop an effective team. </w:t>
      </w:r>
    </w:p>
    <w:tbl>
      <w:tblPr>
        <w:tblStyle w:val="TableGrid"/>
        <w:tblW w:w="0" w:type="auto"/>
        <w:jc w:val="center"/>
        <w:tblLayout w:type="fixed"/>
        <w:tblLook w:val="0420" w:firstRow="1" w:lastRow="0" w:firstColumn="0" w:lastColumn="0" w:noHBand="0" w:noVBand="1"/>
      </w:tblPr>
      <w:tblGrid>
        <w:gridCol w:w="2737"/>
        <w:gridCol w:w="4162"/>
        <w:gridCol w:w="2116"/>
      </w:tblGrid>
      <w:tr w:rsidR="514C545E" w:rsidTr="15CBF0D8" w14:paraId="073CDBBB">
        <w:trPr>
          <w:trHeight w:val="705"/>
        </w:trPr>
        <w:tc>
          <w:tcPr>
            <w:tcW w:w="2737" w:type="dxa"/>
            <w:tcBorders>
              <w:top w:val="single" w:color="000000" w:themeColor="text1" w:sz="8"/>
              <w:left w:val="single" w:color="000000" w:themeColor="text1" w:sz="8"/>
              <w:bottom w:val="nil"/>
              <w:right w:val="nil"/>
            </w:tcBorders>
            <w:shd w:val="clear" w:color="auto" w:fill="00B0F0"/>
            <w:tcMar/>
            <w:vAlign w:val="top"/>
          </w:tcPr>
          <w:p w:rsidR="514C545E" w:rsidP="15CBF0D8" w:rsidRDefault="514C545E" w14:paraId="5F7DBCF5" w14:textId="7BC9125E">
            <w:pPr>
              <w:spacing w:line="360" w:lineRule="auto"/>
              <w:jc w:val="both"/>
              <w:rPr>
                <w:rFonts w:ascii="Arial" w:hAnsi="Arial" w:eastAsia="Arial" w:cs="Arial"/>
                <w:b w:val="1"/>
                <w:bCs w:val="1"/>
                <w:i w:val="0"/>
                <w:iCs w:val="0"/>
                <w:strike w:val="0"/>
                <w:dstrike w:val="0"/>
                <w:color w:val="FFFFFF" w:themeColor="background1" w:themeTint="FF" w:themeShade="FF"/>
                <w:sz w:val="22"/>
                <w:szCs w:val="22"/>
                <w:u w:val="none"/>
              </w:rPr>
            </w:pPr>
            <w:r w:rsidRPr="15CBF0D8" w:rsidR="514C545E">
              <w:rPr>
                <w:rFonts w:ascii="Arial" w:hAnsi="Arial" w:eastAsia="Arial" w:cs="Arial"/>
                <w:b w:val="1"/>
                <w:bCs w:val="1"/>
                <w:i w:val="0"/>
                <w:iCs w:val="0"/>
                <w:strike w:val="0"/>
                <w:dstrike w:val="0"/>
                <w:color w:val="FFFFFF" w:themeColor="background1" w:themeTint="FF" w:themeShade="FF"/>
                <w:sz w:val="22"/>
                <w:szCs w:val="22"/>
                <w:u w:val="none"/>
              </w:rPr>
              <w:t>Tuckman (1965)</w:t>
            </w:r>
          </w:p>
        </w:tc>
        <w:tc>
          <w:tcPr>
            <w:tcW w:w="4162" w:type="dxa"/>
            <w:tcBorders>
              <w:top w:val="single" w:color="000000" w:themeColor="text1" w:sz="8"/>
              <w:left w:val="nil"/>
              <w:bottom w:val="nil"/>
              <w:right w:val="nil"/>
            </w:tcBorders>
            <w:shd w:val="clear" w:color="auto" w:fill="00B0F0"/>
            <w:tcMar/>
            <w:vAlign w:val="top"/>
          </w:tcPr>
          <w:p w:rsidR="514C545E" w:rsidP="15CBF0D8" w:rsidRDefault="514C545E" w14:paraId="22CE5DD3" w14:textId="6F1A99BB">
            <w:pPr>
              <w:spacing w:line="360" w:lineRule="auto"/>
              <w:jc w:val="both"/>
              <w:rPr>
                <w:rFonts w:ascii="Arial" w:hAnsi="Arial" w:eastAsia="Arial" w:cs="Arial"/>
                <w:b w:val="1"/>
                <w:bCs w:val="1"/>
                <w:i w:val="0"/>
                <w:iCs w:val="0"/>
                <w:strike w:val="0"/>
                <w:dstrike w:val="0"/>
                <w:color w:val="FFFFFF" w:themeColor="background1" w:themeTint="FF" w:themeShade="FF"/>
                <w:sz w:val="22"/>
                <w:szCs w:val="22"/>
                <w:u w:val="none"/>
              </w:rPr>
            </w:pPr>
            <w:r w:rsidRPr="15CBF0D8" w:rsidR="514C545E">
              <w:rPr>
                <w:rFonts w:ascii="Arial" w:hAnsi="Arial" w:eastAsia="Arial" w:cs="Arial"/>
                <w:b w:val="1"/>
                <w:bCs w:val="1"/>
                <w:i w:val="0"/>
                <w:iCs w:val="0"/>
                <w:strike w:val="0"/>
                <w:dstrike w:val="0"/>
                <w:color w:val="FFFFFF" w:themeColor="background1" w:themeTint="FF" w:themeShade="FF"/>
                <w:sz w:val="22"/>
                <w:szCs w:val="22"/>
                <w:u w:val="none"/>
              </w:rPr>
              <w:t>Wheelan (1999)</w:t>
            </w:r>
          </w:p>
        </w:tc>
        <w:tc>
          <w:tcPr>
            <w:tcW w:w="2116" w:type="dxa"/>
            <w:tcBorders>
              <w:top w:val="single" w:color="000000" w:themeColor="text1" w:sz="8"/>
              <w:left w:val="nil"/>
              <w:bottom w:val="nil"/>
              <w:right w:val="single" w:color="000000" w:themeColor="text1" w:sz="8"/>
            </w:tcBorders>
            <w:shd w:val="clear" w:color="auto" w:fill="00B0F0"/>
            <w:tcMar/>
            <w:vAlign w:val="top"/>
          </w:tcPr>
          <w:p w:rsidR="514C545E" w:rsidP="15CBF0D8" w:rsidRDefault="514C545E" w14:paraId="2DEEBE0B" w14:textId="0F5832EB">
            <w:pPr>
              <w:spacing w:line="360" w:lineRule="auto"/>
              <w:jc w:val="both"/>
              <w:rPr>
                <w:rFonts w:ascii="Arial" w:hAnsi="Arial" w:eastAsia="Arial" w:cs="Arial"/>
                <w:b w:val="1"/>
                <w:bCs w:val="1"/>
                <w:i w:val="0"/>
                <w:iCs w:val="0"/>
                <w:strike w:val="0"/>
                <w:dstrike w:val="0"/>
                <w:color w:val="FFFFFF" w:themeColor="background1" w:themeTint="FF" w:themeShade="FF"/>
                <w:sz w:val="22"/>
                <w:szCs w:val="22"/>
                <w:u w:val="none"/>
              </w:rPr>
            </w:pPr>
            <w:proofErr w:type="spellStart"/>
            <w:r w:rsidRPr="15CBF0D8" w:rsidR="514C545E">
              <w:rPr>
                <w:rFonts w:ascii="Arial" w:hAnsi="Arial" w:eastAsia="Arial" w:cs="Arial"/>
                <w:b w:val="1"/>
                <w:bCs w:val="1"/>
                <w:i w:val="0"/>
                <w:iCs w:val="0"/>
                <w:strike w:val="0"/>
                <w:dstrike w:val="0"/>
                <w:color w:val="FFFFFF" w:themeColor="background1" w:themeTint="FF" w:themeShade="FF"/>
                <w:sz w:val="22"/>
                <w:szCs w:val="22"/>
                <w:u w:val="none"/>
              </w:rPr>
              <w:t>Gersick</w:t>
            </w:r>
            <w:proofErr w:type="spellEnd"/>
            <w:r w:rsidRPr="15CBF0D8" w:rsidR="514C545E">
              <w:rPr>
                <w:rFonts w:ascii="Arial" w:hAnsi="Arial" w:eastAsia="Arial" w:cs="Arial"/>
                <w:b w:val="1"/>
                <w:bCs w:val="1"/>
                <w:i w:val="0"/>
                <w:iCs w:val="0"/>
                <w:strike w:val="0"/>
                <w:dstrike w:val="0"/>
                <w:color w:val="FFFFFF" w:themeColor="background1" w:themeTint="FF" w:themeShade="FF"/>
                <w:sz w:val="22"/>
                <w:szCs w:val="22"/>
                <w:u w:val="none"/>
              </w:rPr>
              <w:t xml:space="preserve"> (1988)</w:t>
            </w:r>
          </w:p>
        </w:tc>
      </w:tr>
      <w:tr w:rsidR="514C545E" w:rsidTr="15CBF0D8" w14:paraId="700C7DB1">
        <w:trPr>
          <w:trHeight w:val="300"/>
        </w:trPr>
        <w:tc>
          <w:tcPr>
            <w:tcW w:w="2737" w:type="dxa"/>
            <w:tcBorders>
              <w:top w:val="nil"/>
              <w:left w:val="single" w:color="000000" w:themeColor="text1" w:sz="8"/>
              <w:bottom w:val="single" w:color="5DD4FF" w:sz="8"/>
              <w:right w:val="single" w:color="5DD4FF" w:sz="8"/>
            </w:tcBorders>
            <w:tcMar/>
            <w:vAlign w:val="top"/>
          </w:tcPr>
          <w:p w:rsidR="514C545E" w:rsidP="15CBF0D8" w:rsidRDefault="514C545E" w14:paraId="4FC5688D" w14:textId="7A862681">
            <w:pPr>
              <w:spacing w:line="360" w:lineRule="auto"/>
              <w:jc w:val="both"/>
              <w:rPr>
                <w:rFonts w:ascii="Arial" w:hAnsi="Arial" w:eastAsia="Arial" w:cs="Arial"/>
                <w:b w:val="0"/>
                <w:bCs w:val="0"/>
                <w:i w:val="0"/>
                <w:iCs w:val="0"/>
                <w:strike w:val="0"/>
                <w:dstrike w:val="0"/>
                <w:sz w:val="22"/>
                <w:szCs w:val="22"/>
                <w:u w:val="none"/>
              </w:rPr>
            </w:pPr>
            <w:r w:rsidRPr="15CBF0D8" w:rsidR="514C545E">
              <w:rPr>
                <w:rFonts w:ascii="Arial" w:hAnsi="Arial" w:eastAsia="Arial" w:cs="Arial"/>
                <w:b w:val="0"/>
                <w:bCs w:val="0"/>
                <w:i w:val="0"/>
                <w:iCs w:val="0"/>
                <w:strike w:val="0"/>
                <w:dstrike w:val="0"/>
                <w:sz w:val="22"/>
                <w:szCs w:val="22"/>
                <w:u w:val="none"/>
              </w:rPr>
              <w:t>Forming</w:t>
            </w:r>
          </w:p>
        </w:tc>
        <w:tc>
          <w:tcPr>
            <w:tcW w:w="4162" w:type="dxa"/>
            <w:tcBorders>
              <w:top w:val="nil"/>
              <w:left w:val="single" w:color="5DD4FF" w:sz="8"/>
              <w:bottom w:val="single" w:color="5DD4FF" w:sz="8"/>
              <w:right w:val="single" w:color="5DD4FF" w:sz="8"/>
            </w:tcBorders>
            <w:tcMar/>
            <w:vAlign w:val="top"/>
          </w:tcPr>
          <w:p w:rsidR="514C545E" w:rsidP="15CBF0D8" w:rsidRDefault="514C545E" w14:paraId="117796E7" w14:textId="7B8E747B">
            <w:pPr>
              <w:spacing w:line="360" w:lineRule="auto"/>
              <w:jc w:val="both"/>
              <w:rPr>
                <w:rFonts w:ascii="Arial" w:hAnsi="Arial" w:eastAsia="Arial" w:cs="Arial"/>
                <w:b w:val="0"/>
                <w:bCs w:val="0"/>
                <w:i w:val="0"/>
                <w:iCs w:val="0"/>
                <w:strike w:val="0"/>
                <w:dstrike w:val="0"/>
                <w:sz w:val="22"/>
                <w:szCs w:val="22"/>
                <w:u w:val="none"/>
              </w:rPr>
            </w:pPr>
            <w:r w:rsidRPr="15CBF0D8" w:rsidR="514C545E">
              <w:rPr>
                <w:rFonts w:ascii="Arial" w:hAnsi="Arial" w:eastAsia="Arial" w:cs="Arial"/>
                <w:b w:val="0"/>
                <w:bCs w:val="0"/>
                <w:i w:val="0"/>
                <w:iCs w:val="0"/>
                <w:strike w:val="0"/>
                <w:dstrike w:val="0"/>
                <w:sz w:val="22"/>
                <w:szCs w:val="22"/>
                <w:u w:val="none"/>
              </w:rPr>
              <w:t>Dependency and Inclusion</w:t>
            </w:r>
          </w:p>
        </w:tc>
        <w:tc>
          <w:tcPr>
            <w:tcW w:w="2116" w:type="dxa"/>
            <w:tcBorders>
              <w:top w:val="nil"/>
              <w:left w:val="single" w:color="5DD4FF" w:sz="8"/>
              <w:bottom w:val="single" w:color="5DD4FF" w:sz="8"/>
              <w:right w:val="single" w:color="000000" w:themeColor="text1" w:sz="8"/>
            </w:tcBorders>
            <w:tcMar/>
            <w:vAlign w:val="top"/>
          </w:tcPr>
          <w:p w:rsidR="514C545E" w:rsidP="15CBF0D8" w:rsidRDefault="514C545E" w14:paraId="3E9E7B74" w14:textId="26ABF95D">
            <w:pPr>
              <w:spacing w:line="360" w:lineRule="auto"/>
              <w:jc w:val="both"/>
              <w:rPr>
                <w:rFonts w:ascii="Arial" w:hAnsi="Arial" w:eastAsia="Arial" w:cs="Arial"/>
                <w:b w:val="0"/>
                <w:bCs w:val="0"/>
                <w:i w:val="0"/>
                <w:iCs w:val="0"/>
                <w:strike w:val="0"/>
                <w:dstrike w:val="0"/>
                <w:sz w:val="22"/>
                <w:szCs w:val="22"/>
                <w:u w:val="none"/>
              </w:rPr>
            </w:pPr>
            <w:r w:rsidRPr="15CBF0D8" w:rsidR="514C545E">
              <w:rPr>
                <w:rFonts w:ascii="Arial" w:hAnsi="Arial" w:eastAsia="Arial" w:cs="Arial"/>
                <w:b w:val="0"/>
                <w:bCs w:val="0"/>
                <w:i w:val="0"/>
                <w:iCs w:val="0"/>
                <w:strike w:val="0"/>
                <w:dstrike w:val="0"/>
                <w:sz w:val="22"/>
                <w:szCs w:val="22"/>
                <w:u w:val="none"/>
              </w:rPr>
              <w:t>Phase 1 (Stability)</w:t>
            </w:r>
          </w:p>
        </w:tc>
      </w:tr>
      <w:tr w:rsidR="514C545E" w:rsidTr="15CBF0D8" w14:paraId="412BB96C">
        <w:trPr>
          <w:trHeight w:val="555"/>
        </w:trPr>
        <w:tc>
          <w:tcPr>
            <w:tcW w:w="2737" w:type="dxa"/>
            <w:tcBorders>
              <w:top w:val="single" w:color="5DD4FF" w:sz="8"/>
              <w:left w:val="single" w:color="000000" w:themeColor="text1" w:sz="8"/>
              <w:bottom w:val="single" w:color="5DD4FF" w:sz="8"/>
              <w:right w:val="single" w:color="5DD4FF" w:sz="8"/>
            </w:tcBorders>
            <w:tcMar/>
            <w:vAlign w:val="top"/>
          </w:tcPr>
          <w:p w:rsidR="514C545E" w:rsidP="15CBF0D8" w:rsidRDefault="514C545E" w14:paraId="53845325" w14:textId="7CD6728B">
            <w:pPr>
              <w:spacing w:line="360" w:lineRule="auto"/>
              <w:jc w:val="both"/>
              <w:rPr>
                <w:rFonts w:ascii="Arial" w:hAnsi="Arial" w:eastAsia="Arial" w:cs="Arial"/>
                <w:b w:val="0"/>
                <w:bCs w:val="0"/>
                <w:i w:val="0"/>
                <w:iCs w:val="0"/>
                <w:strike w:val="0"/>
                <w:dstrike w:val="0"/>
                <w:sz w:val="22"/>
                <w:szCs w:val="22"/>
                <w:u w:val="none"/>
              </w:rPr>
            </w:pPr>
            <w:r w:rsidRPr="15CBF0D8" w:rsidR="514C545E">
              <w:rPr>
                <w:rFonts w:ascii="Arial" w:hAnsi="Arial" w:eastAsia="Arial" w:cs="Arial"/>
                <w:b w:val="0"/>
                <w:bCs w:val="0"/>
                <w:i w:val="0"/>
                <w:iCs w:val="0"/>
                <w:strike w:val="0"/>
                <w:dstrike w:val="0"/>
                <w:sz w:val="22"/>
                <w:szCs w:val="22"/>
                <w:u w:val="none"/>
              </w:rPr>
              <w:t>Storming</w:t>
            </w:r>
          </w:p>
        </w:tc>
        <w:tc>
          <w:tcPr>
            <w:tcW w:w="4162" w:type="dxa"/>
            <w:tcBorders>
              <w:top w:val="single" w:color="5DD4FF" w:sz="8"/>
              <w:left w:val="single" w:color="5DD4FF" w:sz="8"/>
              <w:bottom w:val="single" w:color="5DD4FF" w:sz="8"/>
              <w:right w:val="single" w:color="5DD4FF" w:sz="8"/>
            </w:tcBorders>
            <w:tcMar/>
            <w:vAlign w:val="top"/>
          </w:tcPr>
          <w:p w:rsidR="514C545E" w:rsidP="15CBF0D8" w:rsidRDefault="514C545E" w14:paraId="430D8E45" w14:textId="6218ED36">
            <w:pPr>
              <w:spacing w:line="360" w:lineRule="auto"/>
              <w:jc w:val="both"/>
              <w:rPr>
                <w:rFonts w:ascii="Arial" w:hAnsi="Arial" w:eastAsia="Arial" w:cs="Arial"/>
                <w:b w:val="0"/>
                <w:bCs w:val="0"/>
                <w:i w:val="0"/>
                <w:iCs w:val="0"/>
                <w:strike w:val="0"/>
                <w:dstrike w:val="0"/>
                <w:sz w:val="22"/>
                <w:szCs w:val="22"/>
                <w:u w:val="none"/>
              </w:rPr>
            </w:pPr>
            <w:r w:rsidRPr="15CBF0D8" w:rsidR="514C545E">
              <w:rPr>
                <w:rFonts w:ascii="Arial" w:hAnsi="Arial" w:eastAsia="Arial" w:cs="Arial"/>
                <w:b w:val="0"/>
                <w:bCs w:val="0"/>
                <w:i w:val="0"/>
                <w:iCs w:val="0"/>
                <w:strike w:val="0"/>
                <w:dstrike w:val="0"/>
                <w:sz w:val="22"/>
                <w:szCs w:val="22"/>
                <w:u w:val="none"/>
              </w:rPr>
              <w:t xml:space="preserve">Counter dependency and Fight </w:t>
            </w:r>
          </w:p>
        </w:tc>
        <w:tc>
          <w:tcPr>
            <w:tcW w:w="2116" w:type="dxa"/>
            <w:tcBorders>
              <w:top w:val="single" w:color="5DD4FF" w:sz="8"/>
              <w:left w:val="single" w:color="5DD4FF" w:sz="8"/>
              <w:bottom w:val="nil"/>
              <w:right w:val="single" w:color="000000" w:themeColor="text1" w:sz="8"/>
            </w:tcBorders>
            <w:tcMar/>
            <w:vAlign w:val="top"/>
          </w:tcPr>
          <w:p w:rsidR="514C545E" w:rsidP="15CBF0D8" w:rsidRDefault="514C545E" w14:paraId="0DCB75F8" w14:textId="0F89AF16">
            <w:pPr>
              <w:spacing w:line="360" w:lineRule="auto"/>
              <w:jc w:val="both"/>
              <w:rPr>
                <w:rFonts w:ascii="Arial" w:hAnsi="Arial" w:eastAsia="Arial" w:cs="Arial"/>
                <w:b w:val="0"/>
                <w:bCs w:val="0"/>
                <w:i w:val="0"/>
                <w:iCs w:val="0"/>
                <w:strike w:val="0"/>
                <w:dstrike w:val="0"/>
                <w:sz w:val="22"/>
                <w:szCs w:val="22"/>
                <w:u w:val="none"/>
              </w:rPr>
            </w:pPr>
            <w:r w:rsidRPr="15CBF0D8" w:rsidR="514C545E">
              <w:rPr>
                <w:rFonts w:ascii="Arial" w:hAnsi="Arial" w:eastAsia="Arial" w:cs="Arial"/>
                <w:b w:val="0"/>
                <w:bCs w:val="0"/>
                <w:i w:val="0"/>
                <w:iCs w:val="0"/>
                <w:strike w:val="0"/>
                <w:dstrike w:val="0"/>
                <w:sz w:val="22"/>
                <w:szCs w:val="22"/>
                <w:u w:val="none"/>
              </w:rPr>
              <w:t>Transition (Instability)</w:t>
            </w:r>
          </w:p>
        </w:tc>
      </w:tr>
      <w:tr w:rsidR="514C545E" w:rsidTr="15CBF0D8" w14:paraId="6A9638B7">
        <w:trPr>
          <w:trHeight w:val="300"/>
        </w:trPr>
        <w:tc>
          <w:tcPr>
            <w:tcW w:w="2737" w:type="dxa"/>
            <w:tcBorders>
              <w:top w:val="single" w:color="5DD4FF" w:sz="8"/>
              <w:left w:val="single" w:color="000000" w:themeColor="text1" w:sz="8"/>
              <w:bottom w:val="single" w:color="5DD4FF" w:sz="8"/>
              <w:right w:val="single" w:color="5DD4FF" w:sz="8"/>
            </w:tcBorders>
            <w:tcMar/>
            <w:vAlign w:val="top"/>
          </w:tcPr>
          <w:p w:rsidR="514C545E" w:rsidP="15CBF0D8" w:rsidRDefault="514C545E" w14:paraId="564E05FC" w14:textId="65C73E91">
            <w:pPr>
              <w:spacing w:line="360" w:lineRule="auto"/>
              <w:jc w:val="both"/>
              <w:rPr>
                <w:rFonts w:ascii="Arial" w:hAnsi="Arial" w:eastAsia="Arial" w:cs="Arial"/>
                <w:b w:val="0"/>
                <w:bCs w:val="0"/>
                <w:i w:val="0"/>
                <w:iCs w:val="0"/>
                <w:strike w:val="0"/>
                <w:dstrike w:val="0"/>
                <w:sz w:val="22"/>
                <w:szCs w:val="22"/>
                <w:u w:val="none"/>
              </w:rPr>
            </w:pPr>
            <w:r w:rsidRPr="15CBF0D8" w:rsidR="514C545E">
              <w:rPr>
                <w:rFonts w:ascii="Arial" w:hAnsi="Arial" w:eastAsia="Arial" w:cs="Arial"/>
                <w:b w:val="0"/>
                <w:bCs w:val="0"/>
                <w:i w:val="0"/>
                <w:iCs w:val="0"/>
                <w:strike w:val="0"/>
                <w:dstrike w:val="0"/>
                <w:sz w:val="22"/>
                <w:szCs w:val="22"/>
                <w:u w:val="none"/>
              </w:rPr>
              <w:t>Norming</w:t>
            </w:r>
          </w:p>
        </w:tc>
        <w:tc>
          <w:tcPr>
            <w:tcW w:w="4162" w:type="dxa"/>
            <w:tcBorders>
              <w:top w:val="single" w:color="5DD4FF" w:sz="8"/>
              <w:left w:val="single" w:color="5DD4FF" w:sz="8"/>
              <w:bottom w:val="single" w:color="5DD4FF" w:sz="8"/>
              <w:right w:val="single" w:color="5DD4FF" w:sz="8"/>
            </w:tcBorders>
            <w:tcMar/>
            <w:vAlign w:val="top"/>
          </w:tcPr>
          <w:p w:rsidR="514C545E" w:rsidP="15CBF0D8" w:rsidRDefault="514C545E" w14:paraId="4F7BC207" w14:textId="05902675">
            <w:pPr>
              <w:spacing w:line="360" w:lineRule="auto"/>
              <w:jc w:val="both"/>
              <w:rPr>
                <w:rFonts w:ascii="Arial" w:hAnsi="Arial" w:eastAsia="Arial" w:cs="Arial"/>
                <w:b w:val="0"/>
                <w:bCs w:val="0"/>
                <w:i w:val="0"/>
                <w:iCs w:val="0"/>
                <w:strike w:val="0"/>
                <w:dstrike w:val="0"/>
                <w:sz w:val="22"/>
                <w:szCs w:val="22"/>
                <w:u w:val="none"/>
              </w:rPr>
            </w:pPr>
            <w:r w:rsidRPr="15CBF0D8" w:rsidR="514C545E">
              <w:rPr>
                <w:rFonts w:ascii="Arial" w:hAnsi="Arial" w:eastAsia="Arial" w:cs="Arial"/>
                <w:b w:val="0"/>
                <w:bCs w:val="0"/>
                <w:i w:val="0"/>
                <w:iCs w:val="0"/>
                <w:strike w:val="0"/>
                <w:dstrike w:val="0"/>
                <w:sz w:val="22"/>
                <w:szCs w:val="22"/>
                <w:u w:val="none"/>
              </w:rPr>
              <w:t>Trust and Structure</w:t>
            </w:r>
          </w:p>
        </w:tc>
        <w:tc>
          <w:tcPr>
            <w:tcW w:w="2116" w:type="dxa"/>
            <w:tcBorders>
              <w:top w:val="nil"/>
              <w:left w:val="single" w:color="5DD4FF" w:sz="8"/>
              <w:bottom w:val="single" w:color="5DD4FF" w:sz="8"/>
              <w:right w:val="single" w:color="000000" w:themeColor="text1" w:sz="8"/>
            </w:tcBorders>
            <w:tcMar/>
            <w:vAlign w:val="top"/>
          </w:tcPr>
          <w:p w:rsidR="514C545E" w:rsidP="15CBF0D8" w:rsidRDefault="514C545E" w14:paraId="2D3C99D5" w14:textId="228A9696">
            <w:pPr>
              <w:spacing w:line="360" w:lineRule="auto"/>
              <w:jc w:val="both"/>
              <w:rPr>
                <w:rFonts w:ascii="Arial" w:hAnsi="Arial" w:eastAsia="Arial" w:cs="Arial"/>
                <w:sz w:val="22"/>
                <w:szCs w:val="22"/>
              </w:rPr>
            </w:pPr>
          </w:p>
        </w:tc>
      </w:tr>
      <w:tr w:rsidR="514C545E" w:rsidTr="15CBF0D8" w14:paraId="4D5AB4CE">
        <w:trPr>
          <w:trHeight w:val="315"/>
        </w:trPr>
        <w:tc>
          <w:tcPr>
            <w:tcW w:w="2737" w:type="dxa"/>
            <w:tcBorders>
              <w:top w:val="single" w:color="5DD4FF" w:sz="8"/>
              <w:left w:val="single" w:color="000000" w:themeColor="text1" w:sz="8"/>
              <w:bottom w:val="single" w:color="5DD4FF" w:sz="8"/>
              <w:right w:val="single" w:color="5DD4FF" w:sz="8"/>
            </w:tcBorders>
            <w:tcMar/>
            <w:vAlign w:val="top"/>
          </w:tcPr>
          <w:p w:rsidR="514C545E" w:rsidP="15CBF0D8" w:rsidRDefault="514C545E" w14:paraId="6741F6EF" w14:textId="084559D8">
            <w:pPr>
              <w:spacing w:line="360" w:lineRule="auto"/>
              <w:jc w:val="both"/>
              <w:rPr>
                <w:rFonts w:ascii="Arial" w:hAnsi="Arial" w:eastAsia="Arial" w:cs="Arial"/>
                <w:b w:val="0"/>
                <w:bCs w:val="0"/>
                <w:i w:val="0"/>
                <w:iCs w:val="0"/>
                <w:strike w:val="0"/>
                <w:dstrike w:val="0"/>
                <w:sz w:val="22"/>
                <w:szCs w:val="22"/>
                <w:u w:val="none"/>
              </w:rPr>
            </w:pPr>
            <w:r w:rsidRPr="15CBF0D8" w:rsidR="514C545E">
              <w:rPr>
                <w:rFonts w:ascii="Arial" w:hAnsi="Arial" w:eastAsia="Arial" w:cs="Arial"/>
                <w:b w:val="0"/>
                <w:bCs w:val="0"/>
                <w:i w:val="0"/>
                <w:iCs w:val="0"/>
                <w:strike w:val="0"/>
                <w:dstrike w:val="0"/>
                <w:sz w:val="22"/>
                <w:szCs w:val="22"/>
                <w:u w:val="none"/>
              </w:rPr>
              <w:t xml:space="preserve">Performing </w:t>
            </w:r>
          </w:p>
        </w:tc>
        <w:tc>
          <w:tcPr>
            <w:tcW w:w="4162" w:type="dxa"/>
            <w:tcBorders>
              <w:top w:val="single" w:color="5DD4FF" w:sz="8"/>
              <w:left w:val="single" w:color="5DD4FF" w:sz="8"/>
              <w:bottom w:val="single" w:color="5DD4FF" w:sz="8"/>
              <w:right w:val="single" w:color="5DD4FF" w:sz="8"/>
            </w:tcBorders>
            <w:tcMar/>
            <w:vAlign w:val="top"/>
          </w:tcPr>
          <w:p w:rsidR="514C545E" w:rsidP="15CBF0D8" w:rsidRDefault="514C545E" w14:paraId="11B9B0C2" w14:textId="37D3DD44">
            <w:pPr>
              <w:spacing w:line="360" w:lineRule="auto"/>
              <w:jc w:val="both"/>
              <w:rPr>
                <w:rFonts w:ascii="Arial" w:hAnsi="Arial" w:eastAsia="Arial" w:cs="Arial"/>
                <w:b w:val="0"/>
                <w:bCs w:val="0"/>
                <w:i w:val="0"/>
                <w:iCs w:val="0"/>
                <w:strike w:val="0"/>
                <w:dstrike w:val="0"/>
                <w:sz w:val="22"/>
                <w:szCs w:val="22"/>
                <w:u w:val="none"/>
              </w:rPr>
            </w:pPr>
            <w:r w:rsidRPr="15CBF0D8" w:rsidR="514C545E">
              <w:rPr>
                <w:rFonts w:ascii="Arial" w:hAnsi="Arial" w:eastAsia="Arial" w:cs="Arial"/>
                <w:b w:val="0"/>
                <w:bCs w:val="0"/>
                <w:i w:val="0"/>
                <w:iCs w:val="0"/>
                <w:strike w:val="0"/>
                <w:dstrike w:val="0"/>
                <w:sz w:val="22"/>
                <w:szCs w:val="22"/>
                <w:u w:val="none"/>
              </w:rPr>
              <w:t>Work and Productivity</w:t>
            </w:r>
          </w:p>
        </w:tc>
        <w:tc>
          <w:tcPr>
            <w:tcW w:w="2116" w:type="dxa"/>
            <w:tcBorders>
              <w:top w:val="single" w:color="5DD4FF" w:sz="8"/>
              <w:left w:val="single" w:color="5DD4FF" w:sz="8"/>
              <w:bottom w:val="single" w:color="5DD4FF" w:sz="8"/>
              <w:right w:val="single" w:color="000000" w:themeColor="text1" w:sz="8"/>
            </w:tcBorders>
            <w:tcMar/>
            <w:vAlign w:val="top"/>
          </w:tcPr>
          <w:p w:rsidR="514C545E" w:rsidP="15CBF0D8" w:rsidRDefault="514C545E" w14:paraId="3F7791AD" w14:textId="548D3CD0">
            <w:pPr>
              <w:spacing w:line="360" w:lineRule="auto"/>
              <w:jc w:val="both"/>
              <w:rPr>
                <w:rFonts w:ascii="Arial" w:hAnsi="Arial" w:eastAsia="Arial" w:cs="Arial"/>
                <w:b w:val="0"/>
                <w:bCs w:val="0"/>
                <w:i w:val="0"/>
                <w:iCs w:val="0"/>
                <w:strike w:val="0"/>
                <w:dstrike w:val="0"/>
                <w:sz w:val="22"/>
                <w:szCs w:val="22"/>
                <w:u w:val="none"/>
              </w:rPr>
            </w:pPr>
            <w:r w:rsidRPr="15CBF0D8" w:rsidR="514C545E">
              <w:rPr>
                <w:rFonts w:ascii="Arial" w:hAnsi="Arial" w:eastAsia="Arial" w:cs="Arial"/>
                <w:b w:val="0"/>
                <w:bCs w:val="0"/>
                <w:i w:val="0"/>
                <w:iCs w:val="0"/>
                <w:strike w:val="0"/>
                <w:dstrike w:val="0"/>
                <w:sz w:val="22"/>
                <w:szCs w:val="22"/>
                <w:u w:val="none"/>
              </w:rPr>
              <w:t>Phase 2 (Stability)</w:t>
            </w:r>
          </w:p>
        </w:tc>
      </w:tr>
      <w:tr w:rsidR="514C545E" w:rsidTr="15CBF0D8" w14:paraId="4723AEC2">
        <w:trPr>
          <w:trHeight w:val="300"/>
        </w:trPr>
        <w:tc>
          <w:tcPr>
            <w:tcW w:w="2737" w:type="dxa"/>
            <w:tcBorders>
              <w:top w:val="single" w:color="5DD4FF" w:sz="8"/>
              <w:left w:val="single" w:color="000000" w:themeColor="text1" w:sz="8"/>
              <w:bottom w:val="single" w:color="000000" w:themeColor="text1" w:sz="8"/>
              <w:right w:val="single" w:color="5DD4FF" w:sz="8"/>
            </w:tcBorders>
            <w:tcMar/>
            <w:vAlign w:val="top"/>
          </w:tcPr>
          <w:p w:rsidR="514C545E" w:rsidP="15CBF0D8" w:rsidRDefault="514C545E" w14:paraId="59FDB8D0" w14:textId="3CC284D0">
            <w:pPr>
              <w:spacing w:line="360" w:lineRule="auto"/>
              <w:jc w:val="both"/>
              <w:rPr>
                <w:rFonts w:ascii="Arial" w:hAnsi="Arial" w:eastAsia="Arial" w:cs="Arial"/>
                <w:b w:val="0"/>
                <w:bCs w:val="0"/>
                <w:i w:val="0"/>
                <w:iCs w:val="0"/>
                <w:strike w:val="0"/>
                <w:dstrike w:val="0"/>
                <w:sz w:val="22"/>
                <w:szCs w:val="22"/>
                <w:u w:val="none"/>
              </w:rPr>
            </w:pPr>
            <w:r w:rsidRPr="15CBF0D8" w:rsidR="514C545E">
              <w:rPr>
                <w:rFonts w:ascii="Arial" w:hAnsi="Arial" w:eastAsia="Arial" w:cs="Arial"/>
                <w:b w:val="0"/>
                <w:bCs w:val="0"/>
                <w:i w:val="0"/>
                <w:iCs w:val="0"/>
                <w:strike w:val="0"/>
                <w:dstrike w:val="0"/>
                <w:sz w:val="22"/>
                <w:szCs w:val="22"/>
                <w:u w:val="none"/>
              </w:rPr>
              <w:t>Adjourning</w:t>
            </w:r>
          </w:p>
        </w:tc>
        <w:tc>
          <w:tcPr>
            <w:tcW w:w="4162" w:type="dxa"/>
            <w:tcBorders>
              <w:top w:val="single" w:color="5DD4FF" w:sz="8"/>
              <w:left w:val="single" w:color="5DD4FF" w:sz="8"/>
              <w:bottom w:val="single" w:color="000000" w:themeColor="text1" w:sz="8"/>
              <w:right w:val="single" w:color="5DD4FF" w:sz="8"/>
            </w:tcBorders>
            <w:tcMar/>
            <w:vAlign w:val="top"/>
          </w:tcPr>
          <w:p w:rsidR="514C545E" w:rsidP="15CBF0D8" w:rsidRDefault="514C545E" w14:paraId="30F45301" w14:textId="55B9FFE2">
            <w:pPr>
              <w:spacing w:line="360" w:lineRule="auto"/>
              <w:jc w:val="both"/>
              <w:rPr>
                <w:rFonts w:ascii="Arial" w:hAnsi="Arial" w:eastAsia="Arial" w:cs="Arial"/>
                <w:sz w:val="22"/>
                <w:szCs w:val="22"/>
              </w:rPr>
            </w:pPr>
          </w:p>
        </w:tc>
        <w:tc>
          <w:tcPr>
            <w:tcW w:w="2116" w:type="dxa"/>
            <w:tcBorders>
              <w:top w:val="single" w:color="5DD4FF" w:sz="8"/>
              <w:left w:val="single" w:color="5DD4FF" w:sz="8"/>
              <w:bottom w:val="single" w:color="000000" w:themeColor="text1" w:sz="8"/>
              <w:right w:val="single" w:color="000000" w:themeColor="text1" w:sz="8"/>
            </w:tcBorders>
            <w:tcMar/>
            <w:vAlign w:val="top"/>
          </w:tcPr>
          <w:p w:rsidR="514C545E" w:rsidP="15CBF0D8" w:rsidRDefault="514C545E" w14:paraId="5E0D0830" w14:textId="2D3D7FDF">
            <w:pPr>
              <w:spacing w:line="360" w:lineRule="auto"/>
              <w:jc w:val="both"/>
              <w:rPr>
                <w:rFonts w:ascii="Arial" w:hAnsi="Arial" w:eastAsia="Arial" w:cs="Arial"/>
                <w:sz w:val="22"/>
                <w:szCs w:val="22"/>
              </w:rPr>
            </w:pPr>
          </w:p>
        </w:tc>
      </w:tr>
    </w:tbl>
    <w:p w:rsidR="1602ED30" w:rsidP="15CBF0D8" w:rsidRDefault="1602ED30" w14:paraId="105EC369" w14:textId="41D06E9F">
      <w:pPr>
        <w:spacing w:line="360" w:lineRule="auto"/>
        <w:jc w:val="both"/>
        <w:rPr>
          <w:rFonts w:ascii="Arial" w:hAnsi="Arial" w:eastAsia="Arial" w:cs="Arial"/>
          <w:noProof w:val="0"/>
          <w:sz w:val="22"/>
          <w:szCs w:val="22"/>
          <w:lang w:val="en-GB"/>
        </w:rPr>
      </w:pPr>
      <w:r w:rsidRPr="15CBF0D8" w:rsidR="514C545E">
        <w:rPr>
          <w:rFonts w:ascii="Arial" w:hAnsi="Arial" w:eastAsia="Arial" w:cs="Arial"/>
          <w:noProof w:val="0"/>
          <w:sz w:val="22"/>
          <w:szCs w:val="22"/>
          <w:lang w:val="en-GB"/>
        </w:rPr>
        <w:t xml:space="preserve">Source: Maund, A. et al. (2017) </w:t>
      </w:r>
    </w:p>
    <w:p w:rsidR="2B08F43E" w:rsidP="15CBF0D8" w:rsidRDefault="2B08F43E" w14:paraId="3007A528" w14:textId="36659876">
      <w:pPr>
        <w:pStyle w:val="Normal"/>
        <w:spacing w:line="360" w:lineRule="auto"/>
        <w:jc w:val="both"/>
        <w:rPr>
          <w:rFonts w:ascii="Arial" w:hAnsi="Arial" w:eastAsia="Arial" w:cs="Arial"/>
          <w:b w:val="1"/>
          <w:bCs w:val="1"/>
          <w:sz w:val="22"/>
          <w:szCs w:val="22"/>
          <w:u w:val="single"/>
        </w:rPr>
      </w:pPr>
      <w:r w:rsidRPr="15CBF0D8" w:rsidR="2B08F43E">
        <w:rPr>
          <w:rFonts w:ascii="Arial" w:hAnsi="Arial" w:eastAsia="Arial" w:cs="Arial"/>
          <w:b w:val="1"/>
          <w:bCs w:val="1"/>
          <w:sz w:val="22"/>
          <w:szCs w:val="22"/>
          <w:u w:val="single"/>
        </w:rPr>
        <w:t>Team Roles</w:t>
      </w:r>
      <w:r w:rsidRPr="15CBF0D8" w:rsidR="2B08F43E">
        <w:rPr>
          <w:rFonts w:ascii="Arial" w:hAnsi="Arial" w:eastAsia="Arial" w:cs="Arial"/>
          <w:b w:val="1"/>
          <w:bCs w:val="1"/>
          <w:sz w:val="22"/>
          <w:szCs w:val="22"/>
        </w:rPr>
        <w:t xml:space="preserve"> </w:t>
      </w:r>
    </w:p>
    <w:p w:rsidR="15CBF0D8" w:rsidP="15CBF0D8" w:rsidRDefault="15CBF0D8" w14:paraId="4518D2BE" w14:textId="6F2091DB">
      <w:pPr>
        <w:pStyle w:val="Normal"/>
        <w:spacing w:line="360" w:lineRule="auto"/>
        <w:jc w:val="both"/>
        <w:rPr>
          <w:rFonts w:ascii="Arial" w:hAnsi="Arial" w:eastAsia="Arial" w:cs="Arial"/>
          <w:b w:val="0"/>
          <w:bCs w:val="0"/>
          <w:sz w:val="22"/>
          <w:szCs w:val="22"/>
        </w:rPr>
      </w:pPr>
      <w:r w:rsidRPr="15CBF0D8" w:rsidR="15CBF0D8">
        <w:rPr>
          <w:rFonts w:ascii="Arial" w:hAnsi="Arial" w:eastAsia="Arial" w:cs="Arial"/>
          <w:b w:val="0"/>
          <w:bCs w:val="0"/>
          <w:sz w:val="22"/>
          <w:szCs w:val="22"/>
        </w:rPr>
        <w:t xml:space="preserve">Within a team there will be different roles that are needed to create a cohesive and effective team. Greenfields desperately need to develop an effective team, with in this team people will have different roles that are suitable for them as not everyone is the same and people have different skills, beliefs, and personalities. When you are recruiting new staff, you need to consider team roles because in a care home, or a team in general you will need to have different skills as there are different roles, it will not benefit you if you hire staff that are all the same and only can do the same jobs as there are many different things to do within the role, this will make the team diverse. Belbin’s model contains 9 team roles that he believes are needed in a team. (Morgan, 2017, p207) says that different personalities or individual team roles could improve the abilities of the team, so they are able to complete the task set. </w:t>
      </w:r>
    </w:p>
    <w:p w:rsidR="15CBF0D8" w:rsidP="15CBF0D8" w:rsidRDefault="15CBF0D8" w14:paraId="757E7DA9" w14:textId="257EC320">
      <w:pPr>
        <w:pStyle w:val="Normal"/>
        <w:spacing w:line="360" w:lineRule="auto"/>
        <w:jc w:val="both"/>
        <w:rPr>
          <w:rFonts w:ascii="Arial" w:hAnsi="Arial" w:eastAsia="Arial" w:cs="Arial"/>
          <w:b w:val="0"/>
          <w:bCs w:val="0"/>
          <w:sz w:val="22"/>
          <w:szCs w:val="22"/>
        </w:rPr>
      </w:pPr>
      <w:r w:rsidRPr="15CBF0D8" w:rsidR="15CBF0D8">
        <w:rPr>
          <w:rFonts w:ascii="Arial" w:hAnsi="Arial" w:eastAsia="Arial" w:cs="Arial"/>
          <w:b w:val="0"/>
          <w:bCs w:val="0"/>
          <w:sz w:val="22"/>
          <w:szCs w:val="22"/>
        </w:rPr>
        <w:t>The 9 roles (Belbin,2004) uses are, Shaper, this is the person that is usually more motivated and may take the lead. The shaper is usually a good manager. Plant, these are the people that have good ideas as they are creative, but ideally like working on their own. The co-ordinator is natual team leaders, with diverse skills and personal characteristics. The Monitor Evaluator are serious minded and over think things, they can analyse problems and evaluate ideas. The resource investigator is good at finding resources. The implementer is the main executor of plans and is reliable and hard working. The team worker is supportive, flexible and able to adapt to different situations. The completer finisher is someone who pays a great attention to detail and dislikes carelessness. The specialist is someone that finds themselves very committed, and they like to maintain professional standards.</w:t>
      </w:r>
    </w:p>
    <w:p w:rsidR="1821759B" w:rsidP="3DF0AA97" w:rsidRDefault="1821759B" w14:paraId="32F36B62" w14:textId="111C5C27">
      <w:pPr>
        <w:pStyle w:val="Normal"/>
        <w:spacing w:line="360" w:lineRule="auto"/>
        <w:jc w:val="both"/>
        <w:rPr>
          <w:rFonts w:ascii="Arial" w:hAnsi="Arial" w:eastAsia="Arial" w:cs="Arial"/>
          <w:b w:val="1"/>
          <w:bCs w:val="1"/>
          <w:sz w:val="22"/>
          <w:szCs w:val="22"/>
          <w:u w:val="single"/>
        </w:rPr>
      </w:pPr>
      <w:r w:rsidRPr="3DF0AA97" w:rsidR="2B08F43E">
        <w:rPr>
          <w:rFonts w:ascii="Arial" w:hAnsi="Arial" w:eastAsia="Arial" w:cs="Arial"/>
          <w:b w:val="1"/>
          <w:bCs w:val="1"/>
          <w:sz w:val="22"/>
          <w:szCs w:val="22"/>
          <w:u w:val="single"/>
        </w:rPr>
        <w:t>Discussion</w:t>
      </w:r>
      <w:r w:rsidRPr="3DF0AA97" w:rsidR="2B08F43E">
        <w:rPr>
          <w:rFonts w:ascii="Arial" w:hAnsi="Arial" w:eastAsia="Arial" w:cs="Arial"/>
          <w:b w:val="1"/>
          <w:bCs w:val="1"/>
          <w:sz w:val="22"/>
          <w:szCs w:val="22"/>
        </w:rPr>
        <w:t xml:space="preserve"> </w:t>
      </w:r>
    </w:p>
    <w:p w:rsidR="1821759B" w:rsidP="3DF0AA97" w:rsidRDefault="1821759B" w14:paraId="1AB431B3" w14:textId="1FCC86F2">
      <w:pPr>
        <w:pStyle w:val="Normal"/>
        <w:spacing w:line="360" w:lineRule="auto"/>
        <w:jc w:val="both"/>
        <w:rPr>
          <w:rFonts w:ascii="Arial" w:hAnsi="Arial" w:eastAsia="Arial" w:cs="Arial"/>
          <w:b w:val="0"/>
          <w:bCs w:val="0"/>
          <w:sz w:val="22"/>
          <w:szCs w:val="22"/>
        </w:rPr>
      </w:pPr>
      <w:r w:rsidRPr="3DF0AA97" w:rsidR="3DF0AA97">
        <w:rPr>
          <w:rFonts w:ascii="Arial" w:hAnsi="Arial" w:eastAsia="Arial" w:cs="Arial"/>
          <w:b w:val="0"/>
          <w:bCs w:val="0"/>
          <w:sz w:val="22"/>
          <w:szCs w:val="22"/>
        </w:rPr>
        <w:t xml:space="preserve">There are many advantages of effective teamworking. Working in an effective team will make your experience a lot different compared to if you were working in a poor team. It will make the task at hand a lot easier to do, it will relieve any stress and make it a lot more enjoyable. The culture code, by Coyle (2018) </w:t>
      </w:r>
      <w:r w:rsidRPr="3DF0AA97" w:rsidR="3DF0AA97">
        <w:rPr>
          <w:rFonts w:ascii="Arial" w:hAnsi="Arial" w:eastAsia="Arial" w:cs="Arial"/>
          <w:b w:val="0"/>
          <w:bCs w:val="0"/>
          <w:sz w:val="22"/>
          <w:szCs w:val="22"/>
        </w:rPr>
        <w:t>identifies</w:t>
      </w:r>
      <w:r w:rsidRPr="3DF0AA97" w:rsidR="3DF0AA97">
        <w:rPr>
          <w:rFonts w:ascii="Arial" w:hAnsi="Arial" w:eastAsia="Arial" w:cs="Arial"/>
          <w:b w:val="0"/>
          <w:bCs w:val="0"/>
          <w:sz w:val="22"/>
          <w:szCs w:val="22"/>
        </w:rPr>
        <w:t xml:space="preserve"> the secrets that are needed for groups and how these secrets can be turned into developing an effective team. There are 3 skills that she has </w:t>
      </w:r>
      <w:r w:rsidRPr="3DF0AA97" w:rsidR="3DF0AA97">
        <w:rPr>
          <w:rFonts w:ascii="Arial" w:hAnsi="Arial" w:eastAsia="Arial" w:cs="Arial"/>
          <w:b w:val="0"/>
          <w:bCs w:val="0"/>
          <w:sz w:val="22"/>
          <w:szCs w:val="22"/>
        </w:rPr>
        <w:t>identified</w:t>
      </w:r>
      <w:r w:rsidRPr="3DF0AA97" w:rsidR="3DF0AA97">
        <w:rPr>
          <w:rFonts w:ascii="Arial" w:hAnsi="Arial" w:eastAsia="Arial" w:cs="Arial"/>
          <w:b w:val="0"/>
          <w:bCs w:val="0"/>
          <w:sz w:val="22"/>
          <w:szCs w:val="22"/>
        </w:rPr>
        <w:t>. Skill 1 is building safety, this skill includes</w:t>
      </w:r>
    </w:p>
    <w:p w:rsidR="1821759B" w:rsidP="3DF0AA97" w:rsidRDefault="1821759B" w14:paraId="1570CE38" w14:textId="6E5959E6">
      <w:pPr>
        <w:pStyle w:val="ListParagraph"/>
        <w:numPr>
          <w:ilvl w:val="0"/>
          <w:numId w:val="1"/>
        </w:numPr>
        <w:spacing w:line="360" w:lineRule="auto"/>
        <w:jc w:val="both"/>
        <w:rPr>
          <w:rFonts w:ascii="Arial" w:hAnsi="Arial" w:eastAsia="Arial" w:cs="Arial" w:asciiTheme="minorAscii" w:hAnsiTheme="minorAscii" w:eastAsiaTheme="minorAscii" w:cstheme="minorAscii"/>
          <w:b w:val="0"/>
          <w:bCs w:val="0"/>
          <w:sz w:val="22"/>
          <w:szCs w:val="22"/>
        </w:rPr>
      </w:pPr>
      <w:r w:rsidRPr="3DF0AA97" w:rsidR="3DF0AA97">
        <w:rPr>
          <w:rFonts w:ascii="Arial" w:hAnsi="Arial" w:eastAsia="Arial" w:cs="Arial"/>
          <w:b w:val="0"/>
          <w:bCs w:val="0"/>
          <w:sz w:val="22"/>
          <w:szCs w:val="22"/>
        </w:rPr>
        <w:t>Overcommunicate listening</w:t>
      </w:r>
    </w:p>
    <w:p w:rsidR="1821759B" w:rsidP="3DF0AA97" w:rsidRDefault="1821759B" w14:paraId="5F2F785E" w14:textId="55C16594">
      <w:pPr>
        <w:pStyle w:val="ListParagraph"/>
        <w:numPr>
          <w:ilvl w:val="0"/>
          <w:numId w:val="1"/>
        </w:numPr>
        <w:spacing w:line="360" w:lineRule="auto"/>
        <w:jc w:val="both"/>
        <w:rPr>
          <w:b w:val="0"/>
          <w:bCs w:val="0"/>
          <w:sz w:val="22"/>
          <w:szCs w:val="22"/>
        </w:rPr>
      </w:pPr>
      <w:r w:rsidRPr="3DF0AA97" w:rsidR="3DF0AA97">
        <w:rPr>
          <w:rFonts w:ascii="Arial" w:hAnsi="Arial" w:eastAsia="Arial" w:cs="Arial"/>
          <w:b w:val="0"/>
          <w:bCs w:val="0"/>
          <w:sz w:val="22"/>
          <w:szCs w:val="22"/>
        </w:rPr>
        <w:t xml:space="preserve">Spotlight your fallibility </w:t>
      </w:r>
      <w:r w:rsidRPr="3DF0AA97" w:rsidR="3DF0AA97">
        <w:rPr>
          <w:rFonts w:ascii="Arial" w:hAnsi="Arial" w:eastAsia="Arial" w:cs="Arial"/>
          <w:b w:val="0"/>
          <w:bCs w:val="0"/>
          <w:sz w:val="22"/>
          <w:szCs w:val="22"/>
        </w:rPr>
        <w:t>early</w:t>
      </w:r>
      <w:r w:rsidRPr="3DF0AA97" w:rsidR="3DF0AA97">
        <w:rPr>
          <w:rFonts w:ascii="Arial" w:hAnsi="Arial" w:eastAsia="Arial" w:cs="Arial"/>
          <w:b w:val="0"/>
          <w:bCs w:val="0"/>
          <w:sz w:val="22"/>
          <w:szCs w:val="22"/>
        </w:rPr>
        <w:t xml:space="preserve"> on</w:t>
      </w:r>
    </w:p>
    <w:p w:rsidR="1821759B" w:rsidP="3DF0AA97" w:rsidRDefault="1821759B" w14:paraId="69FF6DD9" w14:textId="09C9F56B">
      <w:pPr>
        <w:pStyle w:val="ListParagraph"/>
        <w:numPr>
          <w:ilvl w:val="0"/>
          <w:numId w:val="1"/>
        </w:numPr>
        <w:spacing w:line="360" w:lineRule="auto"/>
        <w:jc w:val="both"/>
        <w:rPr>
          <w:b w:val="0"/>
          <w:bCs w:val="0"/>
          <w:sz w:val="22"/>
          <w:szCs w:val="22"/>
        </w:rPr>
      </w:pPr>
      <w:r w:rsidRPr="3DF0AA97" w:rsidR="3DF0AA97">
        <w:rPr>
          <w:rFonts w:ascii="Arial" w:hAnsi="Arial" w:eastAsia="Arial" w:cs="Arial"/>
          <w:b w:val="0"/>
          <w:bCs w:val="0"/>
          <w:sz w:val="22"/>
          <w:szCs w:val="22"/>
        </w:rPr>
        <w:t xml:space="preserve">Embrace the </w:t>
      </w:r>
      <w:r w:rsidRPr="3DF0AA97" w:rsidR="3DF0AA97">
        <w:rPr>
          <w:rFonts w:ascii="Arial" w:hAnsi="Arial" w:eastAsia="Arial" w:cs="Arial"/>
          <w:b w:val="0"/>
          <w:bCs w:val="0"/>
          <w:sz w:val="22"/>
          <w:szCs w:val="22"/>
        </w:rPr>
        <w:t>Messager</w:t>
      </w:r>
    </w:p>
    <w:p w:rsidR="1821759B" w:rsidP="3DF0AA97" w:rsidRDefault="1821759B" w14:paraId="124D29BB" w14:textId="5244F35B">
      <w:pPr>
        <w:pStyle w:val="Normal"/>
        <w:spacing w:line="360" w:lineRule="auto"/>
        <w:ind w:left="0"/>
        <w:jc w:val="both"/>
        <w:rPr>
          <w:rFonts w:ascii="Arial" w:hAnsi="Arial" w:eastAsia="Arial" w:cs="Arial"/>
          <w:b w:val="0"/>
          <w:bCs w:val="0"/>
          <w:sz w:val="22"/>
          <w:szCs w:val="22"/>
        </w:rPr>
      </w:pPr>
      <w:r w:rsidRPr="3DF0AA97" w:rsidR="3DF0AA97">
        <w:rPr>
          <w:rFonts w:ascii="Arial" w:hAnsi="Arial" w:eastAsia="Arial" w:cs="Arial"/>
          <w:b w:val="0"/>
          <w:bCs w:val="0"/>
          <w:sz w:val="22"/>
          <w:szCs w:val="22"/>
        </w:rPr>
        <w:t xml:space="preserve">Skill 2 is Sharing </w:t>
      </w:r>
      <w:r w:rsidRPr="3DF0AA97" w:rsidR="3DF0AA97">
        <w:rPr>
          <w:rFonts w:ascii="Arial" w:hAnsi="Arial" w:eastAsia="Arial" w:cs="Arial"/>
          <w:b w:val="0"/>
          <w:bCs w:val="0"/>
          <w:sz w:val="22"/>
          <w:szCs w:val="22"/>
        </w:rPr>
        <w:t>vulnerability.</w:t>
      </w:r>
    </w:p>
    <w:p w:rsidR="1821759B" w:rsidP="3DF0AA97" w:rsidRDefault="1821759B" w14:paraId="7EF5325E" w14:textId="13E9B4FB">
      <w:pPr>
        <w:pStyle w:val="ListParagraph"/>
        <w:numPr>
          <w:ilvl w:val="0"/>
          <w:numId w:val="2"/>
        </w:numPr>
        <w:bidi w:val="0"/>
        <w:spacing w:before="0" w:beforeAutospacing="off" w:after="160" w:afterAutospacing="off" w:line="360" w:lineRule="auto"/>
        <w:ind w:left="720" w:right="0" w:hanging="360"/>
        <w:jc w:val="both"/>
        <w:rPr>
          <w:rFonts w:ascii="Arial" w:hAnsi="Arial" w:eastAsia="Arial" w:cs="Arial" w:asciiTheme="minorAscii" w:hAnsiTheme="minorAscii" w:eastAsiaTheme="minorAscii" w:cstheme="minorAscii"/>
          <w:b w:val="0"/>
          <w:bCs w:val="0"/>
          <w:sz w:val="22"/>
          <w:szCs w:val="22"/>
        </w:rPr>
      </w:pPr>
      <w:r w:rsidRPr="3DF0AA97" w:rsidR="3DF0AA97">
        <w:rPr>
          <w:rFonts w:ascii="Arial" w:hAnsi="Arial" w:eastAsia="Arial" w:cs="Arial"/>
          <w:b w:val="0"/>
          <w:bCs w:val="0"/>
          <w:sz w:val="22"/>
          <w:szCs w:val="22"/>
        </w:rPr>
        <w:t xml:space="preserve">The leader should show their </w:t>
      </w:r>
      <w:r w:rsidRPr="3DF0AA97" w:rsidR="3DF0AA97">
        <w:rPr>
          <w:rFonts w:ascii="Arial" w:hAnsi="Arial" w:eastAsia="Arial" w:cs="Arial"/>
          <w:b w:val="0"/>
          <w:bCs w:val="0"/>
          <w:sz w:val="22"/>
          <w:szCs w:val="22"/>
        </w:rPr>
        <w:t>vulnerability</w:t>
      </w:r>
      <w:r w:rsidRPr="3DF0AA97" w:rsidR="3DF0AA97">
        <w:rPr>
          <w:rFonts w:ascii="Arial" w:hAnsi="Arial" w:eastAsia="Arial" w:cs="Arial"/>
          <w:b w:val="0"/>
          <w:bCs w:val="0"/>
          <w:sz w:val="22"/>
          <w:szCs w:val="22"/>
        </w:rPr>
        <w:t xml:space="preserve"> more often </w:t>
      </w:r>
      <w:r w:rsidRPr="3DF0AA97" w:rsidR="3DF0AA97">
        <w:rPr>
          <w:rFonts w:ascii="Arial" w:hAnsi="Arial" w:eastAsia="Arial" w:cs="Arial"/>
          <w:b w:val="0"/>
          <w:bCs w:val="0"/>
          <w:sz w:val="22"/>
          <w:szCs w:val="22"/>
        </w:rPr>
        <w:t>than</w:t>
      </w:r>
      <w:r w:rsidRPr="3DF0AA97" w:rsidR="3DF0AA97">
        <w:rPr>
          <w:rFonts w:ascii="Arial" w:hAnsi="Arial" w:eastAsia="Arial" w:cs="Arial"/>
          <w:b w:val="0"/>
          <w:bCs w:val="0"/>
          <w:sz w:val="22"/>
          <w:szCs w:val="22"/>
        </w:rPr>
        <w:t xml:space="preserve"> you</w:t>
      </w:r>
    </w:p>
    <w:p w:rsidR="1821759B" w:rsidP="3DF0AA97" w:rsidRDefault="1821759B" w14:paraId="42F6C6DF" w14:textId="5E752B5A">
      <w:pPr>
        <w:pStyle w:val="ListParagraph"/>
        <w:numPr>
          <w:ilvl w:val="0"/>
          <w:numId w:val="2"/>
        </w:numPr>
        <w:spacing w:line="360" w:lineRule="auto"/>
        <w:jc w:val="both"/>
        <w:rPr>
          <w:b w:val="0"/>
          <w:bCs w:val="0"/>
          <w:sz w:val="22"/>
          <w:szCs w:val="22"/>
        </w:rPr>
      </w:pPr>
      <w:r w:rsidRPr="3DF0AA97" w:rsidR="3DF0AA97">
        <w:rPr>
          <w:rFonts w:ascii="Arial" w:hAnsi="Arial" w:eastAsia="Arial" w:cs="Arial"/>
          <w:b w:val="0"/>
          <w:bCs w:val="0"/>
          <w:sz w:val="22"/>
          <w:szCs w:val="22"/>
        </w:rPr>
        <w:t>You should deliver negative feedback in person</w:t>
      </w:r>
    </w:p>
    <w:p w:rsidR="1821759B" w:rsidP="3DF0AA97" w:rsidRDefault="1821759B" w14:paraId="29B2576F" w14:textId="64E882AC">
      <w:pPr>
        <w:pStyle w:val="ListParagraph"/>
        <w:numPr>
          <w:ilvl w:val="0"/>
          <w:numId w:val="2"/>
        </w:numPr>
        <w:spacing w:line="360" w:lineRule="auto"/>
        <w:jc w:val="both"/>
        <w:rPr>
          <w:b w:val="0"/>
          <w:bCs w:val="0"/>
          <w:sz w:val="22"/>
          <w:szCs w:val="22"/>
        </w:rPr>
      </w:pPr>
      <w:r w:rsidRPr="3DF0AA97" w:rsidR="3DF0AA97">
        <w:rPr>
          <w:rFonts w:ascii="Arial" w:hAnsi="Arial" w:eastAsia="Arial" w:cs="Arial"/>
          <w:b w:val="0"/>
          <w:bCs w:val="0"/>
          <w:sz w:val="22"/>
          <w:szCs w:val="22"/>
        </w:rPr>
        <w:t>Listen like a trampoline</w:t>
      </w:r>
    </w:p>
    <w:p w:rsidR="1821759B" w:rsidP="3DF0AA97" w:rsidRDefault="1821759B" w14:paraId="78923CB5" w14:textId="74D48A25">
      <w:pPr>
        <w:pStyle w:val="Normal"/>
        <w:spacing w:line="360" w:lineRule="auto"/>
        <w:ind w:left="0"/>
        <w:jc w:val="both"/>
        <w:rPr>
          <w:rFonts w:ascii="Arial" w:hAnsi="Arial" w:eastAsia="Arial" w:cs="Arial"/>
          <w:b w:val="0"/>
          <w:bCs w:val="0"/>
          <w:sz w:val="22"/>
          <w:szCs w:val="22"/>
        </w:rPr>
      </w:pPr>
      <w:r w:rsidRPr="3DF0AA97" w:rsidR="3DF0AA97">
        <w:rPr>
          <w:rFonts w:ascii="Arial" w:hAnsi="Arial" w:eastAsia="Arial" w:cs="Arial"/>
          <w:b w:val="0"/>
          <w:bCs w:val="0"/>
          <w:sz w:val="22"/>
          <w:szCs w:val="22"/>
        </w:rPr>
        <w:t>Skill 3 is Establishing Purpose.</w:t>
      </w:r>
    </w:p>
    <w:p w:rsidR="1821759B" w:rsidP="3DF0AA97" w:rsidRDefault="1821759B" w14:paraId="33B056DE" w14:textId="2B04FD4F">
      <w:pPr>
        <w:pStyle w:val="ListParagraph"/>
        <w:numPr>
          <w:ilvl w:val="0"/>
          <w:numId w:val="3"/>
        </w:numPr>
        <w:spacing w:line="360" w:lineRule="auto"/>
        <w:jc w:val="both"/>
        <w:rPr>
          <w:rFonts w:ascii="Arial" w:hAnsi="Arial" w:eastAsia="Arial" w:cs="Arial" w:asciiTheme="minorAscii" w:hAnsiTheme="minorAscii" w:eastAsiaTheme="minorAscii" w:cstheme="minorAscii"/>
          <w:b w:val="0"/>
          <w:bCs w:val="0"/>
          <w:sz w:val="22"/>
          <w:szCs w:val="22"/>
        </w:rPr>
      </w:pPr>
      <w:r w:rsidRPr="3DF0AA97" w:rsidR="3DF0AA97">
        <w:rPr>
          <w:rFonts w:ascii="Arial" w:hAnsi="Arial" w:eastAsia="Arial" w:cs="Arial"/>
          <w:b w:val="0"/>
          <w:bCs w:val="0"/>
          <w:sz w:val="22"/>
          <w:szCs w:val="22"/>
        </w:rPr>
        <w:t xml:space="preserve">Name and rank your priorities </w:t>
      </w:r>
    </w:p>
    <w:p w:rsidR="1821759B" w:rsidP="3DF0AA97" w:rsidRDefault="1821759B" w14:paraId="44631027" w14:textId="25E26CC1">
      <w:pPr>
        <w:pStyle w:val="ListParagraph"/>
        <w:numPr>
          <w:ilvl w:val="0"/>
          <w:numId w:val="3"/>
        </w:numPr>
        <w:spacing w:line="360" w:lineRule="auto"/>
        <w:jc w:val="both"/>
        <w:rPr>
          <w:b w:val="0"/>
          <w:bCs w:val="0"/>
          <w:sz w:val="22"/>
          <w:szCs w:val="22"/>
        </w:rPr>
      </w:pPr>
      <w:r w:rsidRPr="3DF0AA97" w:rsidR="3DF0AA97">
        <w:rPr>
          <w:rFonts w:ascii="Arial" w:hAnsi="Arial" w:eastAsia="Arial" w:cs="Arial"/>
          <w:b w:val="0"/>
          <w:bCs w:val="0"/>
          <w:sz w:val="22"/>
          <w:szCs w:val="22"/>
        </w:rPr>
        <w:t>Be ten times clearer about your priorities then you think you should be</w:t>
      </w:r>
    </w:p>
    <w:p w:rsidR="1821759B" w:rsidP="3DF0AA97" w:rsidRDefault="1821759B" w14:paraId="7AE13907" w14:textId="3EE1C4C0">
      <w:pPr>
        <w:pStyle w:val="Normal"/>
        <w:spacing w:line="360" w:lineRule="auto"/>
        <w:ind w:left="0"/>
        <w:jc w:val="both"/>
        <w:rPr>
          <w:rFonts w:ascii="Arial" w:hAnsi="Arial" w:eastAsia="Arial" w:cs="Arial"/>
          <w:b w:val="0"/>
          <w:bCs w:val="0"/>
          <w:sz w:val="22"/>
          <w:szCs w:val="22"/>
        </w:rPr>
      </w:pPr>
      <w:r w:rsidRPr="3DF0AA97" w:rsidR="3DF0AA97">
        <w:rPr>
          <w:rFonts w:ascii="Arial" w:hAnsi="Arial" w:eastAsia="Arial" w:cs="Arial"/>
          <w:b w:val="0"/>
          <w:bCs w:val="0"/>
          <w:sz w:val="22"/>
          <w:szCs w:val="22"/>
        </w:rPr>
        <w:t xml:space="preserve">There are many factors that can affect a team working well together and preforming. Pentland (2018) has identified five of these factors. The first factor is that everyone talks and listens equally and keeps their contributions short. Maintaining eye contact, and making sure gestures are energetic. Communicate directly with everyone in the team, not just the leader. By exploring outside of the team, bringing back information that can further help the teams knowledge. And finally, members carry on side conversations within the team. If members of the team are not using these skills it will have an impact on the rest of the team, which will have an overall negative effect on the team. Poor communication, especially in a care home will cause major problems, this could lead to tasks not being completed, or things being done incorrectly. Everyone should listen equally and be understanding of other’s beliefs. It could even affect the patient safety or even errors involving medication for the patients. O’ Connor (2016) did research on ineffective teamwork and how this can have an impact. He says lack of coordination within a team will cause them to fail to work together and prioritize a </w:t>
      </w:r>
      <w:r w:rsidRPr="3DF0AA97" w:rsidR="3DF0AA97">
        <w:rPr>
          <w:rFonts w:ascii="Arial" w:hAnsi="Arial" w:eastAsia="Arial" w:cs="Arial"/>
          <w:b w:val="0"/>
          <w:bCs w:val="0"/>
          <w:sz w:val="22"/>
          <w:szCs w:val="22"/>
        </w:rPr>
        <w:t>patient</w:t>
      </w:r>
      <w:r w:rsidRPr="3DF0AA97" w:rsidR="3DF0AA97">
        <w:rPr>
          <w:rFonts w:ascii="Arial" w:hAnsi="Arial" w:eastAsia="Arial" w:cs="Arial"/>
          <w:b w:val="0"/>
          <w:bCs w:val="0"/>
          <w:sz w:val="22"/>
          <w:szCs w:val="22"/>
        </w:rPr>
        <w:t xml:space="preserve"> needs or tasks. He also says that poor quality of collaboration will lead to failure within the team as they will have a lack of respect and trust for each other. </w:t>
      </w:r>
    </w:p>
    <w:p w:rsidR="1821759B" w:rsidP="3DF0AA97" w:rsidRDefault="1821759B" w14:paraId="0A22B651" w14:textId="2440F0C0">
      <w:pPr>
        <w:pStyle w:val="Normal"/>
        <w:spacing w:line="360" w:lineRule="auto"/>
        <w:ind w:left="0"/>
        <w:jc w:val="both"/>
        <w:rPr>
          <w:rFonts w:ascii="Arial" w:hAnsi="Arial" w:eastAsia="Arial" w:cs="Arial"/>
          <w:b w:val="0"/>
          <w:bCs w:val="0"/>
          <w:sz w:val="22"/>
          <w:szCs w:val="22"/>
        </w:rPr>
      </w:pPr>
      <w:r w:rsidRPr="3DF0AA97" w:rsidR="3DF0AA97">
        <w:rPr>
          <w:rFonts w:ascii="Arial" w:hAnsi="Arial" w:eastAsia="Arial" w:cs="Arial"/>
          <w:b w:val="0"/>
          <w:bCs w:val="0"/>
          <w:sz w:val="22"/>
          <w:szCs w:val="22"/>
        </w:rPr>
        <w:t xml:space="preserve">It is </w:t>
      </w:r>
      <w:r w:rsidRPr="3DF0AA97" w:rsidR="3DF0AA97">
        <w:rPr>
          <w:rFonts w:ascii="Arial" w:hAnsi="Arial" w:eastAsia="Arial" w:cs="Arial"/>
          <w:b w:val="0"/>
          <w:bCs w:val="0"/>
          <w:sz w:val="22"/>
          <w:szCs w:val="22"/>
        </w:rPr>
        <w:t>very important</w:t>
      </w:r>
      <w:r w:rsidRPr="3DF0AA97" w:rsidR="3DF0AA97">
        <w:rPr>
          <w:rFonts w:ascii="Arial" w:hAnsi="Arial" w:eastAsia="Arial" w:cs="Arial"/>
          <w:b w:val="0"/>
          <w:bCs w:val="0"/>
          <w:sz w:val="22"/>
          <w:szCs w:val="22"/>
        </w:rPr>
        <w:t xml:space="preserve"> to have a good manager in the team as this will have a big effect on everyone else and how they work. For example, I worked for a manager that </w:t>
      </w:r>
      <w:r w:rsidRPr="3DF0AA97" w:rsidR="3DF0AA97">
        <w:rPr>
          <w:rFonts w:ascii="Arial" w:hAnsi="Arial" w:eastAsia="Arial" w:cs="Arial"/>
          <w:b w:val="0"/>
          <w:bCs w:val="0"/>
          <w:sz w:val="22"/>
          <w:szCs w:val="22"/>
        </w:rPr>
        <w:t>wasn’t</w:t>
      </w:r>
      <w:r w:rsidRPr="3DF0AA97" w:rsidR="3DF0AA97">
        <w:rPr>
          <w:rFonts w:ascii="Arial" w:hAnsi="Arial" w:eastAsia="Arial" w:cs="Arial"/>
          <w:b w:val="0"/>
          <w:bCs w:val="0"/>
          <w:sz w:val="22"/>
          <w:szCs w:val="22"/>
        </w:rPr>
        <w:t xml:space="preserve"> </w:t>
      </w:r>
      <w:r w:rsidRPr="3DF0AA97" w:rsidR="3DF0AA97">
        <w:rPr>
          <w:rFonts w:ascii="Arial" w:hAnsi="Arial" w:eastAsia="Arial" w:cs="Arial"/>
          <w:b w:val="0"/>
          <w:bCs w:val="0"/>
          <w:sz w:val="22"/>
          <w:szCs w:val="22"/>
        </w:rPr>
        <w:t>very good</w:t>
      </w:r>
      <w:r w:rsidRPr="3DF0AA97" w:rsidR="3DF0AA97">
        <w:rPr>
          <w:rFonts w:ascii="Arial" w:hAnsi="Arial" w:eastAsia="Arial" w:cs="Arial"/>
          <w:b w:val="0"/>
          <w:bCs w:val="0"/>
          <w:sz w:val="22"/>
          <w:szCs w:val="22"/>
        </w:rPr>
        <w:t xml:space="preserve"> at leading her team as she showed no interest, </w:t>
      </w:r>
      <w:r w:rsidRPr="3DF0AA97" w:rsidR="3DF0AA97">
        <w:rPr>
          <w:rFonts w:ascii="Arial" w:hAnsi="Arial" w:eastAsia="Arial" w:cs="Arial"/>
          <w:b w:val="0"/>
          <w:bCs w:val="0"/>
          <w:sz w:val="22"/>
          <w:szCs w:val="22"/>
        </w:rPr>
        <w:t>didn’t</w:t>
      </w:r>
      <w:r w:rsidRPr="3DF0AA97" w:rsidR="3DF0AA97">
        <w:rPr>
          <w:rFonts w:ascii="Arial" w:hAnsi="Arial" w:eastAsia="Arial" w:cs="Arial"/>
          <w:b w:val="0"/>
          <w:bCs w:val="0"/>
          <w:sz w:val="22"/>
          <w:szCs w:val="22"/>
        </w:rPr>
        <w:t xml:space="preserve"> communicate well, and </w:t>
      </w:r>
      <w:r w:rsidRPr="3DF0AA97" w:rsidR="3DF0AA97">
        <w:rPr>
          <w:rFonts w:ascii="Arial" w:hAnsi="Arial" w:eastAsia="Arial" w:cs="Arial"/>
          <w:b w:val="0"/>
          <w:bCs w:val="0"/>
          <w:sz w:val="22"/>
          <w:szCs w:val="22"/>
        </w:rPr>
        <w:t>didn’t</w:t>
      </w:r>
      <w:r w:rsidRPr="3DF0AA97" w:rsidR="3DF0AA97">
        <w:rPr>
          <w:rFonts w:ascii="Arial" w:hAnsi="Arial" w:eastAsia="Arial" w:cs="Arial"/>
          <w:b w:val="0"/>
          <w:bCs w:val="0"/>
          <w:sz w:val="22"/>
          <w:szCs w:val="22"/>
        </w:rPr>
        <w:t xml:space="preserve"> motivate or encourage her team. This meant that the team </w:t>
      </w:r>
      <w:r w:rsidRPr="3DF0AA97" w:rsidR="3DF0AA97">
        <w:rPr>
          <w:rFonts w:ascii="Arial" w:hAnsi="Arial" w:eastAsia="Arial" w:cs="Arial"/>
          <w:b w:val="0"/>
          <w:bCs w:val="0"/>
          <w:sz w:val="22"/>
          <w:szCs w:val="22"/>
        </w:rPr>
        <w:t>didn’t</w:t>
      </w:r>
      <w:r w:rsidRPr="3DF0AA97" w:rsidR="3DF0AA97">
        <w:rPr>
          <w:rFonts w:ascii="Arial" w:hAnsi="Arial" w:eastAsia="Arial" w:cs="Arial"/>
          <w:b w:val="0"/>
          <w:bCs w:val="0"/>
          <w:sz w:val="22"/>
          <w:szCs w:val="22"/>
        </w:rPr>
        <w:t xml:space="preserve"> work well together, and it really increased the workload and stress. But as soon as a new manager came in and helped the team to build back up, the task was a lot easier and now became enjoyable. This really showed that the leader is important and is a great advantage of effective teamworking.</w:t>
      </w:r>
    </w:p>
    <w:p w:rsidR="15CBF0D8" w:rsidP="15CBF0D8" w:rsidRDefault="15CBF0D8" w14:paraId="22F21FA6" w14:textId="5CD211FD">
      <w:pPr>
        <w:pStyle w:val="Normal"/>
        <w:spacing w:line="360" w:lineRule="auto"/>
        <w:jc w:val="both"/>
        <w:rPr>
          <w:rFonts w:ascii="Arial" w:hAnsi="Arial" w:eastAsia="Arial" w:cs="Arial"/>
          <w:b w:val="1"/>
          <w:bCs w:val="1"/>
          <w:sz w:val="22"/>
          <w:szCs w:val="22"/>
        </w:rPr>
      </w:pPr>
      <w:r w:rsidRPr="3DF0AA97" w:rsidR="15CBF0D8">
        <w:rPr>
          <w:rFonts w:ascii="Arial" w:hAnsi="Arial" w:eastAsia="Arial" w:cs="Arial"/>
          <w:b w:val="1"/>
          <w:bCs w:val="1"/>
          <w:sz w:val="22"/>
          <w:szCs w:val="22"/>
          <w:u w:val="single"/>
        </w:rPr>
        <w:t>Conclusion/ Recommendations</w:t>
      </w:r>
    </w:p>
    <w:p w:rsidR="3DF0AA97" w:rsidP="3DF0AA97" w:rsidRDefault="3DF0AA97" w14:paraId="72A79C4D" w14:textId="4DC5FDC5">
      <w:pPr>
        <w:pStyle w:val="Normal"/>
        <w:spacing w:line="360" w:lineRule="auto"/>
        <w:jc w:val="both"/>
        <w:rPr>
          <w:rFonts w:ascii="Arial" w:hAnsi="Arial" w:eastAsia="Arial" w:cs="Arial"/>
          <w:b w:val="0"/>
          <w:bCs w:val="0"/>
          <w:sz w:val="22"/>
          <w:szCs w:val="22"/>
          <w:u w:val="none"/>
        </w:rPr>
      </w:pPr>
      <w:r w:rsidRPr="3DF0AA97" w:rsidR="3DF0AA97">
        <w:rPr>
          <w:rFonts w:ascii="Arial" w:hAnsi="Arial" w:eastAsia="Arial" w:cs="Arial"/>
          <w:b w:val="0"/>
          <w:bCs w:val="0"/>
          <w:sz w:val="22"/>
          <w:szCs w:val="22"/>
          <w:u w:val="none"/>
        </w:rPr>
        <w:t xml:space="preserve">To conclude this report, having an effective team is extremely important. There are many key factors and models on how to build a team such as The Tuckman's model, using Belbin's team role when hiring staff, also using The Culture Code by Coyle. For Greenfields care home to be successful and to refrain them from losing all their staff, the management need to build a good team, as this is what is needed for the business to run effectively. The staff at Greenfields should be tolerant of the patients' diverse beliefs, customs and requirements. Working within a good team, who have different personalities and are diverse will majorly help to change this key problem that is causing conflict within the workplace as this is ruining the reputation of the care home. </w:t>
      </w:r>
    </w:p>
    <w:p w:rsidR="1602ED30" w:rsidP="15CBF0D8" w:rsidRDefault="1602ED30" w14:paraId="70F46D11" w14:textId="01CA05D0">
      <w:pPr>
        <w:pStyle w:val="Normal"/>
        <w:spacing w:line="360" w:lineRule="auto"/>
        <w:jc w:val="both"/>
        <w:rPr>
          <w:rFonts w:ascii="Arial" w:hAnsi="Arial" w:eastAsia="Arial" w:cs="Arial"/>
          <w:b w:val="1"/>
          <w:bCs w:val="1"/>
          <w:sz w:val="22"/>
          <w:szCs w:val="22"/>
        </w:rPr>
      </w:pPr>
      <w:r w:rsidRPr="3DF0AA97" w:rsidR="1602ED30">
        <w:rPr>
          <w:rFonts w:ascii="Arial" w:hAnsi="Arial" w:eastAsia="Arial" w:cs="Arial"/>
          <w:b w:val="1"/>
          <w:bCs w:val="1"/>
          <w:sz w:val="22"/>
          <w:szCs w:val="22"/>
          <w:u w:val="single"/>
        </w:rPr>
        <w:t>Reference</w:t>
      </w:r>
      <w:r w:rsidRPr="3DF0AA97" w:rsidR="1602ED30">
        <w:rPr>
          <w:rFonts w:ascii="Arial" w:hAnsi="Arial" w:eastAsia="Arial" w:cs="Arial"/>
          <w:b w:val="1"/>
          <w:bCs w:val="1"/>
          <w:sz w:val="22"/>
          <w:szCs w:val="22"/>
          <w:u w:val="single"/>
        </w:rPr>
        <w:t xml:space="preserve"> list</w:t>
      </w:r>
    </w:p>
    <w:p w:rsidR="514C545E" w:rsidP="3DF0AA97" w:rsidRDefault="514C545E" w14:paraId="37AD85A0" w14:textId="5404BB52">
      <w:pPr>
        <w:pStyle w:val="Normal"/>
        <w:spacing w:line="360" w:lineRule="auto"/>
        <w:jc w:val="both"/>
        <w:rPr>
          <w:rFonts w:ascii="Arial" w:hAnsi="Arial" w:eastAsia="Arial" w:cs="Arial"/>
          <w:b w:val="0"/>
          <w:bCs w:val="0"/>
          <w:i w:val="1"/>
          <w:iCs w:val="1"/>
          <w:sz w:val="22"/>
          <w:szCs w:val="22"/>
          <w:u w:val="none"/>
        </w:rPr>
      </w:pPr>
      <w:r w:rsidRPr="3DF0AA97" w:rsidR="3DF0AA97">
        <w:rPr>
          <w:rFonts w:ascii="Arial" w:hAnsi="Arial" w:eastAsia="Arial" w:cs="Arial"/>
          <w:noProof w:val="0"/>
          <w:sz w:val="22"/>
          <w:szCs w:val="22"/>
          <w:lang w:val="en-GB"/>
        </w:rPr>
        <w:t xml:space="preserve">Coyle, D. (2018), </w:t>
      </w:r>
      <w:r w:rsidRPr="3DF0AA97" w:rsidR="3DF0AA97">
        <w:rPr>
          <w:rFonts w:ascii="Arial" w:hAnsi="Arial" w:eastAsia="Arial" w:cs="Arial"/>
          <w:i w:val="1"/>
          <w:iCs w:val="1"/>
          <w:noProof w:val="0"/>
          <w:sz w:val="22"/>
          <w:szCs w:val="22"/>
          <w:lang w:val="en-GB"/>
        </w:rPr>
        <w:t>The Culture Code</w:t>
      </w:r>
      <w:r w:rsidRPr="3DF0AA97" w:rsidR="3DF0AA97">
        <w:rPr>
          <w:rFonts w:ascii="Arial" w:hAnsi="Arial" w:eastAsia="Arial" w:cs="Arial"/>
          <w:noProof w:val="0"/>
          <w:sz w:val="22"/>
          <w:szCs w:val="22"/>
          <w:lang w:val="en-GB"/>
        </w:rPr>
        <w:t>, London: Random House Business</w:t>
      </w:r>
    </w:p>
    <w:p w:rsidR="514C545E" w:rsidP="3DF0AA97" w:rsidRDefault="514C545E" w14:paraId="020A74E9" w14:textId="0F7CC8E0">
      <w:pPr>
        <w:pStyle w:val="Normal"/>
        <w:spacing w:line="360" w:lineRule="auto"/>
        <w:jc w:val="both"/>
        <w:rPr>
          <w:rFonts w:ascii="Arial" w:hAnsi="Arial" w:eastAsia="Arial" w:cs="Arial"/>
          <w:b w:val="0"/>
          <w:bCs w:val="0"/>
          <w:i w:val="1"/>
          <w:iCs w:val="1"/>
          <w:sz w:val="22"/>
          <w:szCs w:val="22"/>
          <w:u w:val="none"/>
        </w:rPr>
      </w:pPr>
      <w:r w:rsidRPr="3DF0AA97" w:rsidR="1602ED30">
        <w:rPr>
          <w:rFonts w:ascii="Arial" w:hAnsi="Arial" w:eastAsia="Arial" w:cs="Arial"/>
          <w:b w:val="0"/>
          <w:bCs w:val="0"/>
          <w:sz w:val="22"/>
          <w:szCs w:val="22"/>
          <w:u w:val="none"/>
        </w:rPr>
        <w:t xml:space="preserve">Geraghty, A. Paterson-Brown, S. (2018)’ Professional development: Leadership and working in teams’, </w:t>
      </w:r>
      <w:r w:rsidRPr="3DF0AA97" w:rsidR="1602ED30">
        <w:rPr>
          <w:rFonts w:ascii="Arial" w:hAnsi="Arial" w:eastAsia="Arial" w:cs="Arial"/>
          <w:b w:val="0"/>
          <w:bCs w:val="0"/>
          <w:i w:val="1"/>
          <w:iCs w:val="1"/>
          <w:sz w:val="22"/>
          <w:szCs w:val="22"/>
          <w:u w:val="none"/>
        </w:rPr>
        <w:t xml:space="preserve">Surgery, Oxford, </w:t>
      </w:r>
      <w:r w:rsidRPr="3DF0AA97" w:rsidR="1602ED30">
        <w:rPr>
          <w:rFonts w:ascii="Arial" w:hAnsi="Arial" w:eastAsia="Arial" w:cs="Arial"/>
          <w:b w:val="0"/>
          <w:bCs w:val="0"/>
          <w:i w:val="0"/>
          <w:iCs w:val="0"/>
          <w:sz w:val="22"/>
          <w:szCs w:val="22"/>
          <w:u w:val="none"/>
        </w:rPr>
        <w:t>36(9) pp. 503-508.</w:t>
      </w:r>
    </w:p>
    <w:p w:rsidR="514C545E" w:rsidP="3DF0AA97" w:rsidRDefault="514C545E" w14:paraId="7C91D017" w14:textId="1F335DC1">
      <w:pPr>
        <w:pStyle w:val="Normal"/>
        <w:spacing w:line="360" w:lineRule="auto"/>
        <w:jc w:val="both"/>
        <w:rPr>
          <w:rFonts w:ascii="Arial" w:hAnsi="Arial" w:eastAsia="Arial" w:cs="Arial"/>
          <w:noProof w:val="0"/>
          <w:sz w:val="22"/>
          <w:szCs w:val="22"/>
          <w:lang w:val="en-GB"/>
        </w:rPr>
      </w:pPr>
      <w:r w:rsidRPr="3DF0AA97" w:rsidR="15CBF0D8">
        <w:rPr>
          <w:rFonts w:ascii="Arial" w:hAnsi="Arial" w:eastAsia="Arial" w:cs="Arial"/>
          <w:noProof w:val="0"/>
          <w:sz w:val="22"/>
          <w:szCs w:val="22"/>
          <w:lang w:val="en-GB"/>
        </w:rPr>
        <w:t xml:space="preserve">Maund, A. et al. (2017) Certificate in higher </w:t>
      </w:r>
      <w:r w:rsidRPr="3DF0AA97" w:rsidR="15CBF0D8">
        <w:rPr>
          <w:rFonts w:ascii="Arial" w:hAnsi="Arial" w:eastAsia="Arial" w:cs="Arial"/>
          <w:noProof w:val="0"/>
          <w:sz w:val="22"/>
          <w:szCs w:val="22"/>
          <w:lang w:val="en-GB"/>
        </w:rPr>
        <w:t>education:</w:t>
      </w:r>
      <w:r w:rsidRPr="3DF0AA97" w:rsidR="15CBF0D8">
        <w:rPr>
          <w:rFonts w:ascii="Arial" w:hAnsi="Arial" w:eastAsia="Arial" w:cs="Arial"/>
          <w:noProof w:val="0"/>
          <w:sz w:val="22"/>
          <w:szCs w:val="22"/>
          <w:lang w:val="en-GB"/>
        </w:rPr>
        <w:t xml:space="preserve"> skills for the workplace student yearbook. London: Sage.</w:t>
      </w:r>
    </w:p>
    <w:p w:rsidR="15CBF0D8" w:rsidP="15CBF0D8" w:rsidRDefault="15CBF0D8" w14:paraId="01F46D97" w14:textId="70EEBDDB">
      <w:pPr>
        <w:pStyle w:val="Normal"/>
        <w:spacing w:line="360" w:lineRule="auto"/>
        <w:jc w:val="both"/>
        <w:rPr>
          <w:rFonts w:ascii="Arial" w:hAnsi="Arial" w:eastAsia="Arial" w:cs="Arial"/>
          <w:noProof w:val="0"/>
          <w:sz w:val="22"/>
          <w:szCs w:val="22"/>
          <w:lang w:val="en-GB"/>
        </w:rPr>
      </w:pPr>
      <w:r w:rsidRPr="3DF0AA97" w:rsidR="15CBF0D8">
        <w:rPr>
          <w:rFonts w:ascii="Arial" w:hAnsi="Arial" w:eastAsia="Arial" w:cs="Arial"/>
          <w:noProof w:val="0"/>
          <w:sz w:val="22"/>
          <w:szCs w:val="22"/>
          <w:lang w:val="en-GB"/>
        </w:rPr>
        <w:t>Morgan, P. (2017), The business Student’s guide to study and employability, London, SAGE.</w:t>
      </w:r>
    </w:p>
    <w:p w:rsidR="3DF0AA97" w:rsidP="3DF0AA97" w:rsidRDefault="3DF0AA97" w14:paraId="0B8ACCF4" w14:textId="06DBB6B4">
      <w:pPr>
        <w:pStyle w:val="Normal"/>
        <w:spacing w:line="360" w:lineRule="auto"/>
        <w:jc w:val="both"/>
        <w:rPr>
          <w:rFonts w:ascii="Arial" w:hAnsi="Arial" w:eastAsia="Arial" w:cs="Arial"/>
          <w:b w:val="0"/>
          <w:bCs w:val="0"/>
          <w:i w:val="0"/>
          <w:iCs w:val="0"/>
          <w:caps w:val="0"/>
          <w:smallCaps w:val="0"/>
          <w:noProof w:val="0"/>
          <w:color w:val="2A2A2A"/>
          <w:sz w:val="22"/>
          <w:szCs w:val="22"/>
          <w:lang w:val="en-GB"/>
        </w:rPr>
      </w:pPr>
      <w:r w:rsidRPr="3DF0AA97" w:rsidR="3DF0AA97">
        <w:rPr>
          <w:rFonts w:ascii="Arial" w:hAnsi="Arial" w:eastAsia="Arial" w:cs="Arial"/>
          <w:b w:val="0"/>
          <w:bCs w:val="0"/>
          <w:i w:val="0"/>
          <w:iCs w:val="0"/>
          <w:caps w:val="0"/>
          <w:smallCaps w:val="0"/>
          <w:noProof w:val="0"/>
          <w:color w:val="2A2A2A"/>
          <w:sz w:val="22"/>
          <w:szCs w:val="22"/>
          <w:lang w:val="en-GB"/>
        </w:rPr>
        <w:t>N Sharma, (2019) Tuckman Team Development model and Leadership, leadership</w:t>
      </w:r>
    </w:p>
    <w:p w:rsidR="3DF0AA97" w:rsidP="3DF0AA97" w:rsidRDefault="3DF0AA97" w14:paraId="6D31D1CE" w14:textId="35FF14EF">
      <w:pPr>
        <w:jc w:val="both"/>
        <w:rPr>
          <w:rFonts w:ascii="Arial" w:hAnsi="Arial" w:eastAsia="Arial" w:cs="Arial"/>
          <w:noProof w:val="0"/>
          <w:sz w:val="36"/>
          <w:szCs w:val="36"/>
          <w:lang w:val="en-GB"/>
        </w:rPr>
      </w:pPr>
      <w:r w:rsidRPr="3DF0AA97" w:rsidR="3DF0AA97">
        <w:rPr>
          <w:rFonts w:ascii="Arial" w:hAnsi="Arial" w:eastAsia="Arial" w:cs="Arial"/>
          <w:noProof w:val="0"/>
          <w:sz w:val="22"/>
          <w:szCs w:val="22"/>
          <w:lang w:val="en-GB"/>
        </w:rPr>
        <w:t xml:space="preserve">Pentland, A. (2008), </w:t>
      </w:r>
      <w:r w:rsidRPr="3DF0AA97" w:rsidR="3DF0AA97">
        <w:rPr>
          <w:rFonts w:ascii="Arial" w:hAnsi="Arial" w:eastAsia="Arial" w:cs="Arial"/>
          <w:i w:val="1"/>
          <w:iCs w:val="1"/>
          <w:noProof w:val="0"/>
          <w:sz w:val="22"/>
          <w:szCs w:val="22"/>
          <w:lang w:val="en-GB"/>
        </w:rPr>
        <w:t>Honest Signals</w:t>
      </w:r>
      <w:r w:rsidRPr="3DF0AA97" w:rsidR="3DF0AA97">
        <w:rPr>
          <w:rFonts w:ascii="Arial" w:hAnsi="Arial" w:eastAsia="Arial" w:cs="Arial"/>
          <w:noProof w:val="0"/>
          <w:sz w:val="22"/>
          <w:szCs w:val="22"/>
          <w:lang w:val="en-GB"/>
        </w:rPr>
        <w:t>, Cambridge, MA: MIT Press</w:t>
      </w:r>
      <w:r w:rsidRPr="3DF0AA97" w:rsidR="3DF0AA97">
        <w:rPr>
          <w:rFonts w:ascii="Arial" w:hAnsi="Arial" w:eastAsia="Arial" w:cs="Arial"/>
          <w:noProof w:val="0"/>
          <w:sz w:val="36"/>
          <w:szCs w:val="36"/>
          <w:lang w:val="en-GB"/>
        </w:rPr>
        <w:t>.</w:t>
      </w:r>
    </w:p>
    <w:p w:rsidR="3DF0AA97" w:rsidP="3DF0AA97" w:rsidRDefault="3DF0AA97" w14:paraId="4AFACEAD" w14:textId="77036012">
      <w:pPr>
        <w:pStyle w:val="Normal"/>
        <w:spacing w:line="360" w:lineRule="auto"/>
        <w:jc w:val="both"/>
        <w:rPr>
          <w:rFonts w:ascii="Arial" w:hAnsi="Arial" w:eastAsia="Arial" w:cs="Arial"/>
          <w:b w:val="0"/>
          <w:bCs w:val="0"/>
          <w:i w:val="0"/>
          <w:iCs w:val="0"/>
          <w:caps w:val="0"/>
          <w:smallCaps w:val="0"/>
          <w:noProof w:val="0"/>
          <w:color w:val="2A2A2A"/>
          <w:sz w:val="22"/>
          <w:szCs w:val="22"/>
          <w:lang w:val="en-GB"/>
        </w:rPr>
      </w:pPr>
      <w:r w:rsidRPr="3DF0AA97" w:rsidR="3DF0AA97">
        <w:rPr>
          <w:rFonts w:ascii="Arial" w:hAnsi="Arial" w:eastAsia="Arial" w:cs="Arial"/>
          <w:b w:val="0"/>
          <w:bCs w:val="0"/>
          <w:i w:val="0"/>
          <w:iCs w:val="0"/>
          <w:caps w:val="0"/>
          <w:smallCaps w:val="0"/>
          <w:noProof w:val="0"/>
          <w:color w:val="2A2A2A"/>
          <w:sz w:val="22"/>
          <w:szCs w:val="22"/>
          <w:lang w:val="en-GB"/>
        </w:rPr>
        <w:t xml:space="preserve">P </w:t>
      </w:r>
      <w:proofErr w:type="spellStart"/>
      <w:r w:rsidRPr="3DF0AA97" w:rsidR="3DF0AA97">
        <w:rPr>
          <w:rFonts w:ascii="Arial" w:hAnsi="Arial" w:eastAsia="Arial" w:cs="Arial"/>
          <w:b w:val="0"/>
          <w:bCs w:val="0"/>
          <w:i w:val="0"/>
          <w:iCs w:val="0"/>
          <w:caps w:val="0"/>
          <w:smallCaps w:val="0"/>
          <w:noProof w:val="0"/>
          <w:color w:val="2A2A2A"/>
          <w:sz w:val="22"/>
          <w:szCs w:val="22"/>
          <w:lang w:val="en-GB"/>
        </w:rPr>
        <w:t>O'connor</w:t>
      </w:r>
      <w:proofErr w:type="spellEnd"/>
      <w:r w:rsidRPr="3DF0AA97" w:rsidR="3DF0AA97">
        <w:rPr>
          <w:rFonts w:ascii="Arial" w:hAnsi="Arial" w:eastAsia="Arial" w:cs="Arial"/>
          <w:b w:val="0"/>
          <w:bCs w:val="0"/>
          <w:i w:val="0"/>
          <w:iCs w:val="0"/>
          <w:caps w:val="0"/>
          <w:smallCaps w:val="0"/>
          <w:noProof w:val="0"/>
          <w:color w:val="2A2A2A"/>
          <w:sz w:val="22"/>
          <w:szCs w:val="22"/>
          <w:lang w:val="en-GB"/>
        </w:rPr>
        <w:t xml:space="preserve">, A mixed-methods study of the causes and impact of poor teamwork between junior doctors and nurses, </w:t>
      </w:r>
      <w:r w:rsidRPr="3DF0AA97" w:rsidR="3DF0AA97">
        <w:rPr>
          <w:rFonts w:ascii="Arial" w:hAnsi="Arial" w:eastAsia="Arial" w:cs="Arial"/>
          <w:b w:val="0"/>
          <w:bCs w:val="0"/>
          <w:i w:val="1"/>
          <w:iCs w:val="1"/>
          <w:caps w:val="0"/>
          <w:smallCaps w:val="0"/>
          <w:noProof w:val="0"/>
          <w:color w:val="2A2A2A"/>
          <w:sz w:val="22"/>
          <w:szCs w:val="22"/>
          <w:lang w:val="en-GB"/>
        </w:rPr>
        <w:t>International Journal for Quality in Health Care</w:t>
      </w:r>
      <w:r w:rsidRPr="3DF0AA97" w:rsidR="3DF0AA97">
        <w:rPr>
          <w:rFonts w:ascii="Arial" w:hAnsi="Arial" w:eastAsia="Arial" w:cs="Arial"/>
          <w:b w:val="0"/>
          <w:bCs w:val="0"/>
          <w:i w:val="0"/>
          <w:iCs w:val="0"/>
          <w:caps w:val="0"/>
          <w:smallCaps w:val="0"/>
          <w:noProof w:val="0"/>
          <w:color w:val="2A2A2A"/>
          <w:sz w:val="22"/>
          <w:szCs w:val="22"/>
          <w:lang w:val="en-GB"/>
        </w:rPr>
        <w:t>, Volume 28, Issue 3, June 2016, Pages 339–345</w:t>
      </w:r>
    </w:p>
    <w:p w:rsidR="15CBF0D8" w:rsidP="15CBF0D8" w:rsidRDefault="15CBF0D8" w14:paraId="029522F1" w14:textId="2193C133">
      <w:pPr>
        <w:pStyle w:val="Normal"/>
        <w:spacing w:line="360" w:lineRule="auto"/>
        <w:jc w:val="both"/>
        <w:rPr>
          <w:rFonts w:ascii="Arial" w:hAnsi="Arial" w:eastAsia="Arial" w:cs="Arial"/>
          <w:noProof w:val="0"/>
          <w:sz w:val="22"/>
          <w:szCs w:val="22"/>
          <w:lang w:val="en-GB"/>
        </w:rPr>
      </w:pPr>
      <w:r w:rsidRPr="3DF0AA97" w:rsidR="15CBF0D8">
        <w:rPr>
          <w:rFonts w:ascii="Arial" w:hAnsi="Arial" w:eastAsia="Arial" w:cs="Arial"/>
          <w:noProof w:val="0"/>
          <w:sz w:val="22"/>
          <w:szCs w:val="22"/>
          <w:lang w:val="en-GB"/>
        </w:rPr>
        <w:t xml:space="preserve">R Meredith Belbin, Management Teams: Why They Succeed or Fail (Butterworth Heinemann, 2nd ed, 2004 </w:t>
      </w:r>
    </w:p>
    <w:p w:rsidR="3DF0AA97" w:rsidP="3DF0AA97" w:rsidRDefault="3DF0AA97" w14:paraId="7E5B9DE1" w14:textId="02CBF8B0">
      <w:pPr>
        <w:pStyle w:val="Normal"/>
        <w:spacing w:line="360" w:lineRule="auto"/>
        <w:jc w:val="both"/>
        <w:rPr>
          <w:rFonts w:ascii="Source Sans Pro" w:hAnsi="Source Sans Pro" w:eastAsia="Source Sans Pro" w:cs="Source Sans Pro"/>
          <w:b w:val="0"/>
          <w:bCs w:val="0"/>
          <w:i w:val="0"/>
          <w:iCs w:val="0"/>
          <w:caps w:val="0"/>
          <w:smallCaps w:val="0"/>
          <w:noProof w:val="0"/>
          <w:color w:val="2A2A2A"/>
          <w:sz w:val="22"/>
          <w:szCs w:val="22"/>
          <w:lang w:val="en-GB"/>
        </w:rPr>
      </w:pPr>
    </w:p>
    <w:sectPr>
      <w:pgSz w:w="11906" w:h="16838" w:orient="portrait"/>
      <w:pgMar w:top="1440" w:right="1440" w:bottom="1440" w:left="1440" w:header="720" w:footer="720" w:gutter="0"/>
      <w:cols w:space="720"/>
      <w:docGrid w:linePitch="360"/>
      <w:headerReference w:type="default" r:id="Rbf64c2c7268b4f2a"/>
      <w:footerReference w:type="default" r:id="R3d9cf0edb0e24e0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602ED30" w:rsidTr="1602ED30" w14:paraId="2C302BFE">
      <w:tc>
        <w:tcPr>
          <w:tcW w:w="3005" w:type="dxa"/>
          <w:tcMar/>
        </w:tcPr>
        <w:p w:rsidR="1602ED30" w:rsidP="1602ED30" w:rsidRDefault="1602ED30" w14:paraId="5F139501" w14:textId="0C5444FF">
          <w:pPr>
            <w:pStyle w:val="Header"/>
            <w:bidi w:val="0"/>
            <w:ind w:left="-115"/>
            <w:jc w:val="left"/>
          </w:pPr>
        </w:p>
      </w:tc>
      <w:tc>
        <w:tcPr>
          <w:tcW w:w="3005" w:type="dxa"/>
          <w:tcMar/>
        </w:tcPr>
        <w:p w:rsidR="1602ED30" w:rsidP="1602ED30" w:rsidRDefault="1602ED30" w14:paraId="2FDA584B" w14:textId="69581930">
          <w:pPr>
            <w:pStyle w:val="Header"/>
            <w:bidi w:val="0"/>
            <w:jc w:val="center"/>
          </w:pPr>
          <w:r>
            <w:fldChar w:fldCharType="begin"/>
          </w:r>
          <w:r>
            <w:instrText xml:space="preserve">PAGE</w:instrText>
          </w:r>
          <w:r>
            <w:fldChar w:fldCharType="separate"/>
          </w:r>
          <w:r>
            <w:fldChar w:fldCharType="end"/>
          </w:r>
        </w:p>
      </w:tc>
      <w:tc>
        <w:tcPr>
          <w:tcW w:w="3005" w:type="dxa"/>
          <w:tcMar/>
        </w:tcPr>
        <w:p w:rsidR="1602ED30" w:rsidP="1602ED30" w:rsidRDefault="1602ED30" w14:paraId="33D82B28" w14:textId="3AA5D4B4">
          <w:pPr>
            <w:pStyle w:val="Header"/>
            <w:bidi w:val="0"/>
            <w:ind w:right="-115"/>
            <w:jc w:val="right"/>
          </w:pPr>
        </w:p>
      </w:tc>
    </w:tr>
  </w:tbl>
  <w:p w:rsidR="1602ED30" w:rsidP="1602ED30" w:rsidRDefault="1602ED30" w14:paraId="101AE942" w14:textId="1DF4E81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602ED30" w:rsidTr="1602ED30" w14:paraId="570F9F13">
      <w:tc>
        <w:tcPr>
          <w:tcW w:w="3005" w:type="dxa"/>
          <w:tcMar/>
        </w:tcPr>
        <w:p w:rsidR="1602ED30" w:rsidP="1602ED30" w:rsidRDefault="1602ED30" w14:paraId="3B9BAA5B" w14:textId="0F61EAC8">
          <w:pPr>
            <w:pStyle w:val="Header"/>
            <w:bidi w:val="0"/>
            <w:ind w:left="-115"/>
            <w:jc w:val="left"/>
          </w:pPr>
        </w:p>
      </w:tc>
      <w:tc>
        <w:tcPr>
          <w:tcW w:w="3005" w:type="dxa"/>
          <w:tcMar/>
        </w:tcPr>
        <w:p w:rsidR="1602ED30" w:rsidP="1602ED30" w:rsidRDefault="1602ED30" w14:paraId="3F220217" w14:textId="7FDD7CF6">
          <w:pPr>
            <w:pStyle w:val="Header"/>
            <w:bidi w:val="0"/>
            <w:jc w:val="center"/>
          </w:pPr>
        </w:p>
      </w:tc>
      <w:tc>
        <w:tcPr>
          <w:tcW w:w="3005" w:type="dxa"/>
          <w:tcMar/>
        </w:tcPr>
        <w:p w:rsidR="1602ED30" w:rsidP="1602ED30" w:rsidRDefault="1602ED30" w14:paraId="58CEAF89" w14:textId="451DA5FD">
          <w:pPr>
            <w:pStyle w:val="Header"/>
            <w:bidi w:val="0"/>
            <w:ind w:right="-115"/>
            <w:jc w:val="right"/>
          </w:pPr>
        </w:p>
      </w:tc>
    </w:tr>
  </w:tbl>
  <w:p w:rsidR="1602ED30" w:rsidP="1602ED30" w:rsidRDefault="1602ED30" w14:paraId="5A8B2FEA" w14:textId="217F9C23">
    <w:pPr>
      <w:pStyle w:val="Header"/>
      <w:bidi w:val="0"/>
    </w:pPr>
  </w:p>
</w:hdr>
</file>

<file path=word/intelligence.xml><?xml version="1.0" encoding="utf-8"?>
<int:Intelligence xmlns:int="http://schemas.microsoft.com/office/intelligence/2019/intelligence" xmlns:oel="http://schemas.microsoft.com/office/2019/extlst">
  <int:OnDemandWorkflows>
    <int:OnDemandWorkflow Type="SimilarityCheck" ParagraphVersions="857524977-1777689377 1539687125-346840205 1698625234-511371329 671695017-1951803672 770251091-1701040964 1850710875-1573441329 1746316050-1060097479 1254487766-1955008293 1458863503-960792021 851841984-655176956 1403488912-508546776 379052469-1023491819 1259205651-236739568 1302937288-1929287249 683677641-1990181529 1574694768-1351267529 1033623580-42033981 950318037-692754089 458967278-1723195810 904103566-1141745337 1901465497-300507635 1541752441-1790212217 370926015-1314105560 1560899954-1518272312 386032535-1051415570 1435745612-95264606 522795219-681254784 657619152-844834291 1740278461-1476422342 983205514-1877237494 1756898704-1995771352 1820855946-1853665812 310748723-293508336 763888660-1491313130 1790459184-92129371 130946889-1651475941 347247316-523109650 972243923-815419752 1582794661-274438192 1174012514-556939180 697581988-732757880 922668597-735903453 1832431171-1921749929 1662941137-1846814777 1473983552-293271487 1397057035-55123098 736754789-449804961 1500093795-225249653 191500542-355672985 1602075893-2076775006 583949779-1864014267 770620939-257438443 1338337421-2055612033 293050087-2072933499 1050573684-648804701 1401180965-2094428811 1124961861-1645800758 231437816-260681494 1447953916-1707556497 1333510663-93333109 758946261-579507862 1732376303-138762712 297382082-936631620 1064800685-1418542288 1509800144-1019380944 821318401-1438253026 1577912368-759005151 274645865-1104178847 805807400-912627830 1159254718-1864405467 1971223977-629064480 854813538-287071271 448016819-533497586 359714360-1851349478 1596946526-1438737812 1778347481-164230507 307046843-1380250459 1821289370-1767440155 1123469023-2142129334 699553647-1692959404 2022849717-1960086053 867194590-721747279 1147342887-635595969 2061580551-1054983360 1653927453-1029991444 1446332469-1777958913 170047057-545774797 586293158-1557271037 1923587149-1304821189 1895066897-30016976 974426638-82233887 2089930775-1907911546 32796055-1894694363 532140544-1488879269 43328241-563331379 461335346-1553180944 1448695721-115062452 937030142-905909487 2119933409-46921904 1000057435-258075336 1059193367-2145221878 1489940361-1159570941 1519071210-562011171 1595118849-206849279 802838603-1767381296 869804840-983946420 270199106-502589456"/>
  </int:OnDemandWorkflows>
  <int:IntelligenceSettings/>
  <int:Manifest>
    <int:WordHash hashCode="HRwcl4/XdoCMkl" id="uKTzFaE4"/>
    <int:ParagraphRange paragraphId="384526231" textId="1606986542" start="0" length="68" invalidationStart="0" invalidationLength="68" id="BKXanZc5"/>
    <int:ParagraphRange paragraphId="32796055" textId="1894694363" start="0" length="89" invalidationStart="0" invalidationLength="89" id="RS2tK1y5"/>
    <int:ParagraphRange paragraphId="43328241" textId="563331379" start="0" length="98" invalidationStart="0" invalidationLength="98" id="tDnQe9hc"/>
    <int:EntireDocument id="b0vSTllt"/>
  </int:Manifest>
  <int:Observations>
    <int:Content id="uKTzFaE4">
      <int:Rejection type="LegacyProofing"/>
    </int:Content>
    <int:Content id="BKXanZc5">
      <int:Reviewed type="AugLoop_Similarity_SimilarityAnnotation"/>
      <int:extLst>
        <oel:ext uri="426473B9-03D8-482F-96C9-C2C85392BACA">
          <int:SimilarityCritique Version="1" Context="Make sure the leader is vulnerable first and more often than you are" SourceType="Online" SourceTitle="Tips: Vulnerability - Daniel Coyle" SourceUrl="http://danielcoyle.com/tips-cooperation/" SourceSnippet="Make Sure the Leader Is Vulnerable First and Often. Group cooperation is created by small, frequently repeated moments of vulnerability. Of these, none is more powerful than the moment when a leader signals their vulnerability. As one Navy SEALs commander puts it, I screwed that up are the most important words any leader can say.">
            <int:Suggestions CitationType="Inline">
              <int:Suggestion CitationStyle="Mla" IsIdentical="0">
                <int:CitationText>(“Tips: Vulnerability - Daniel Coyle”)</int:CitationText>
              </int:Suggestion>
              <int:Suggestion CitationStyle="Apa" IsIdentical="0">
                <int:CitationText>(“Tips: Vulnerability - Daniel Coyle”)</int:CitationText>
              </int:Suggestion>
              <int:Suggestion CitationStyle="Chicago" IsIdentical="0">
                <int:CitationText>(“Tips: Vulnerability - Daniel Coyle”)</int:CitationText>
              </int:Suggestion>
            </int:Suggestions>
            <int:Suggestions CitationType="Full">
              <int:Suggestion CitationStyle="Mla" IsIdentical="0">
                <int:CitationText>&lt;i&gt;Tips: Vulnerability - Daniel Coyle&lt;/i&gt;, http://danielcoyle.com/tips-cooperation/.</int:CitationText>
              </int:Suggestion>
              <int:Suggestion CitationStyle="Apa" IsIdentical="0">
                <int:CitationText>&lt;i&gt;Tips: Vulnerability - Daniel Coyle&lt;/i&gt;. (n.d.). Retrieved from http://danielcoyle.com/tips-cooperation/</int:CitationText>
              </int:Suggestion>
              <int:Suggestion CitationStyle="Chicago" IsIdentical="0">
                <int:CitationText>“Tips: Vulnerability - Daniel Coyle” n.d., http://danielcoyle.com/tips-cooperation/.</int:CitationText>
              </int:Suggestion>
            </int:Suggestions>
          </int:SimilarityCritique>
        </oel:ext>
      </int:extLst>
    </int:Content>
    <int:Content id="RS2tK1y5">
      <int:Rejection type="AugLoop_Similarity_SimilarityAnnotation"/>
      <int:extLst>
        <oel:ext uri="426473B9-03D8-482F-96C9-C2C85392BACA">
          <int:SimilarityCritique Version="1" Context="Morgan, P. (2017), The business Student’s guide to study and employability, London, SAGE." SourceType="Online" SourceTitle="Business Skills &amp; Employability - University of Kent" SourceUrl="https://www.kent.ac.uk/courses/modules/module/CB311" SourceSnippet="Morgan, P, (2017), The Business Student's Guide to Study and Employability, London: Sage. See the library reading list for this module (Canterbury) See the library reading list for this module (Medway) Learning outcomes. The intended subject specific learning outcomes. On successfully completing the module students will be able to:">
            <int:Suggestions CitationType="Inline">
              <int:Suggestion CitationStyle="Mla" IsIdentical="0">
                <int:CitationText>(“Business Skills &amp; Employability - University of Kent”)</int:CitationText>
              </int:Suggestion>
              <int:Suggestion CitationStyle="Apa" IsIdentical="0">
                <int:CitationText>(“Business Skills &amp; Employability - University of Kent”)</int:CitationText>
              </int:Suggestion>
              <int:Suggestion CitationStyle="Chicago" IsIdentical="0">
                <int:CitationText>(“Business Skills &amp; Employability - University of Kent”)</int:CitationText>
              </int:Suggestion>
            </int:Suggestions>
            <int:Suggestions CitationType="Full">
              <int:Suggestion CitationStyle="Mla" IsIdentical="0">
                <int:CitationText>&lt;i&gt;Business Skills &amp; Employability - University of Kent&lt;/i&gt;, https://www.kent.ac.uk/courses/modules/module/CB311.</int:CitationText>
              </int:Suggestion>
              <int:Suggestion CitationStyle="Apa" IsIdentical="0">
                <int:CitationText>&lt;i&gt;Business Skills &amp; Employability - University of Kent&lt;/i&gt;. (n.d.). Retrieved from https://www.kent.ac.uk/courses/modules/module/CB311</int:CitationText>
              </int:Suggestion>
              <int:Suggestion CitationStyle="Chicago" IsIdentical="0">
                <int:CitationText>“Business Skills &amp; Employability - University of Kent” n.d., https://www.kent.ac.uk/courses/modules/module/CB311.</int:CitationText>
              </int:Suggestion>
            </int:Suggestions>
            <int:AdditionalSources SourceType="Online" SourceTitle="Effective Team Working and Communication (Presentation) T2 ..." SourceUrl="https://www.coursehero.com/file/119327321/Effective-Team-Working-and-Communication-Presentation-T2pptx/" SourceSnippet="• Morgan, P. (2017) The Business Student's Guide to Study and Employability. London: SAGE.">
              <int:Suggestions CitationType="Inline">
                <int:Suggestion CitationStyle="Mla" IsIdentical="0">
                  <int:CitationText>(“Effective Team Working and Communication (Presentation) T2 ...”)</int:CitationText>
                </int:Suggestion>
                <int:Suggestion CitationStyle="Apa" IsIdentical="0">
                  <int:CitationText>(“Effective Team Working and Communication (Presentation) T2 ...”)</int:CitationText>
                </int:Suggestion>
                <int:Suggestion CitationStyle="Chicago" IsIdentical="0">
                  <int:CitationText>(“Effective Team Working and Communication (Presentation) T2 ...”)</int:CitationText>
                </int:Suggestion>
              </int:Suggestions>
              <int:Suggestions CitationType="Full">
                <int:Suggestion CitationStyle="Mla" IsIdentical="0">
                  <int:CitationText>&lt;i&gt;Effective Team Working and Communication (Presentation) T2 ...&lt;/i&gt;, https://www.coursehero.com/file/119327321/Effective-Team-Working-and-Communication-Presentation-T2pptx/.</int:CitationText>
                </int:Suggestion>
                <int:Suggestion CitationStyle="Apa" IsIdentical="0">
                  <int:CitationText>&lt;i&gt;Effective Team Working and Communication (Presentation) T2 ...&lt;/i&gt;. (n.d.). Retrieved from https://www.coursehero.com/file/119327321/Effective-Team-Working-and-Communication-Presentation-T2pptx/</int:CitationText>
                </int:Suggestion>
                <int:Suggestion CitationStyle="Chicago" IsIdentical="0">
                  <int:CitationText>“Effective Team Working and Communication (Presentation) T2 ...” n.d., https://www.coursehero.com/file/119327321/Effective-Team-Working-and-Communication-Presentation-T2pptx/.</int:CitationText>
                </int:Suggestion>
              </int:Suggestions>
            </int:AdditionalSources>
            <int:AdditionalSources SourceType="Online" SourceTitle="Effective Team Working and Communication (Speaker Note) T2 ..." SourceUrl="https://www.coursehero.com/file/119317811/Effective-Team-Working-and-Communication-Speaker-Note-T2docx/" SourceSnippet="Morgan, P. (2017) The business student's guide to study and employability. London: Sage. Share this link with a friend: Copied! Other Related Materials.">
              <int:Suggestions CitationType="Inline">
                <int:Suggestion CitationStyle="Mla" IsIdentical="0">
                  <int:CitationText>(“Effective Team Working and Communication (Speaker Note) T2 ...”)</int:CitationText>
                </int:Suggestion>
                <int:Suggestion CitationStyle="Apa" IsIdentical="0">
                  <int:CitationText>(“Effective Team Working and Communication (Speaker Note) T2 ...”)</int:CitationText>
                </int:Suggestion>
                <int:Suggestion CitationStyle="Chicago" IsIdentical="0">
                  <int:CitationText>(“Effective Team Working and Communication (Speaker Note) T2 ...”)</int:CitationText>
                </int:Suggestion>
              </int:Suggestions>
              <int:Suggestions CitationType="Full">
                <int:Suggestion CitationStyle="Mla" IsIdentical="0">
                  <int:CitationText>&lt;i&gt;Effective Team Working and Communication (Speaker Note) T2 ...&lt;/i&gt;, https://www.coursehero.com/file/119317811/Effective-Team-Working-and-Communication-Speaker-Note-T2docx/.</int:CitationText>
                </int:Suggestion>
                <int:Suggestion CitationStyle="Apa" IsIdentical="0">
                  <int:CitationText>&lt;i&gt;Effective Team Working and Communication (Speaker Note) T2 ...&lt;/i&gt;. (n.d.). Retrieved from https://www.coursehero.com/file/119317811/Effective-Team-Working-and-Communication-Speaker-Note-T2docx/</int:CitationText>
                </int:Suggestion>
                <int:Suggestion CitationStyle="Chicago" IsIdentical="0">
                  <int:CitationText>“Effective Team Working and Communication (Speaker Note) T2 ...” n.d., https://www.coursehero.com/file/119317811/Effective-Team-Working-and-Communication-Speaker-Note-T2docx/.</int:CitationText>
                </int:Suggestion>
              </int:Suggestions>
            </int:AdditionalSources>
          </int:SimilarityCritique>
        </oel:ext>
      </int:extLst>
    </int:Content>
    <int:Content id="tDnQe9hc">
      <int:Rejection type="AugLoop_Similarity_SimilarityAnnotation"/>
      <int:extLst>
        <oel:ext uri="426473B9-03D8-482F-96C9-C2C85392BACA">
          <int:SimilarityCritique Version="1" Context="R Meredith Belbin, Management Teams: Why They Succeed or Fail (Butterworth Heinemann, 2nd ed, 2004" SourceType="Online" SourceTitle="Making Group Work Works | Educational Assessment | Test ..." SourceUrl="https://www.scribd.com/document/263956703/Making-Group-Work-Works" SourceSnippet="R Meredith Belbin, Management Teams: Why They Succeed or Fail (Butterworth Heinemann, 2nd ed., 2004) ISBN: 0 7506 5910 6 Balance is key Whilst some Team Roles were more high profile and some team members shouted more loudly than others, each of the behaviours was essential in getting the team successfully from start to finish. The key was balance.">
            <int:Suggestions CitationType="Inline">
              <int:Suggestion CitationStyle="Mla" IsIdentical="0">
                <int:CitationText>(“Making Group Work Works | Educational Assessment | Test ...”)</int:CitationText>
              </int:Suggestion>
              <int:Suggestion CitationStyle="Apa" IsIdentical="0">
                <int:CitationText>(“Making Group Work Works | Educational Assessment | Test ...”)</int:CitationText>
              </int:Suggestion>
              <int:Suggestion CitationStyle="Chicago" IsIdentical="0">
                <int:CitationText>(“Making Group Work Works | Educational Assessment | Test ...”)</int:CitationText>
              </int:Suggestion>
            </int:Suggestions>
            <int:Suggestions CitationType="Full">
              <int:Suggestion CitationStyle="Mla" IsIdentical="0">
                <int:CitationText>&lt;i&gt;Making Group Work Works | Educational Assessment | Test ...&lt;/i&gt;, https://www.scribd.com/document/263956703/Making-Group-Work-Works.</int:CitationText>
              </int:Suggestion>
              <int:Suggestion CitationStyle="Apa" IsIdentical="0">
                <int:CitationText>&lt;i&gt;Making Group Work Works | Educational Assessment | Test ...&lt;/i&gt;. (n.d.). Retrieved from https://www.scribd.com/document/263956703/Making-Group-Work-Works</int:CitationText>
              </int:Suggestion>
              <int:Suggestion CitationStyle="Chicago" IsIdentical="0">
                <int:CitationText>“Making Group Work Works | Educational Assessment | Test ...” n.d., https://www.scribd.com/document/263956703/Making-Group-Work-Works.</int:CitationText>
              </int:Suggestion>
            </int:Suggestions>
            <int:AdditionalSources SourceType="Online" SourceTitle="Belbin Team Roles - University of Sheffield" SourceUrl="https://www.sheffield.ac.uk/polopoly_fs/1.18832!/file/8-Horn-Team-roles-handout.pdf" SourceSnippet="R Meredith Belbin, Management Teams: Why They Succeed or Fail (Butterworth Heinemann, 2nd ed., 2004) ISBN: 0 7506 5910 6 . Title: Microsoft Word - Belbin Team Roles - L&amp;TC 2010 Author: TLSU Created Date:">
              <int:Suggestions CitationType="Inline">
                <int:Suggestion CitationStyle="Mla" IsIdentical="0">
                  <int:CitationText>(“Belbin Team Roles - University of Sheffield”)</int:CitationText>
                </int:Suggestion>
                <int:Suggestion CitationStyle="Apa" IsIdentical="0">
                  <int:CitationText>(“Belbin Team Roles - University of Sheffield”)</int:CitationText>
                </int:Suggestion>
                <int:Suggestion CitationStyle="Chicago" IsIdentical="0">
                  <int:CitationText>(“Belbin Team Roles - University of Sheffield”)</int:CitationText>
                </int:Suggestion>
              </int:Suggestions>
              <int:Suggestions CitationType="Full">
                <int:Suggestion CitationStyle="Mla" IsIdentical="0">
                  <int:CitationText>&lt;i&gt;Belbin Team Roles - University of Sheffield&lt;/i&gt;, https://www.sheffield.ac.uk/polopoly_fs/1.18832!/file/8-Horn-Team-roles-handout.pdf.</int:CitationText>
                </int:Suggestion>
                <int:Suggestion CitationStyle="Apa" IsIdentical="0">
                  <int:CitationText>&lt;i&gt;Belbin Team Roles - University of Sheffield&lt;/i&gt;. (n.d.). Retrieved from https://www.sheffield.ac.uk/polopoly_fs/1.18832!/file/8-Horn-Team-roles-handout.pdf</int:CitationText>
                </int:Suggestion>
                <int:Suggestion CitationStyle="Chicago" IsIdentical="0">
                  <int:CitationText>“Belbin Team Roles - University of Sheffield” n.d., https://www.sheffield.ac.uk/polopoly_fs/1.18832!/file/8-Horn-Team-roles-handout.pdf.</int:CitationText>
                </int:Suggestion>
              </int:Suggestions>
            </int:AdditionalSources>
          </int:SimilarityCritique>
        </oel:ext>
      </int:extLst>
    </int:Content>
    <int:Content id="b0vSTllt">
      <int:extLst>
        <oel:ext uri="E302BA01-7950-474C-9AD3-286E660C40A8">
          <int:SimilaritySummary Version="1" RunId="1646429473741" TilesCheckedInThisRun="60" TotalNumOfTiles="60" SimilarityAnnotationCount="3" NumWords="2084" NumFlaggedWords="41"/>
        </oel:ext>
      </int:extLst>
    </int:Content>
  </int:Observations>
</int:Intelligence>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91F1A65"/>
    <w:rsid w:val="00B788B2"/>
    <w:rsid w:val="00B788B2"/>
    <w:rsid w:val="01A96540"/>
    <w:rsid w:val="01CF7CEE"/>
    <w:rsid w:val="02535913"/>
    <w:rsid w:val="02AD10F9"/>
    <w:rsid w:val="0328EE15"/>
    <w:rsid w:val="0337EB46"/>
    <w:rsid w:val="038475AC"/>
    <w:rsid w:val="03865848"/>
    <w:rsid w:val="0419FCAD"/>
    <w:rsid w:val="0419FCAD"/>
    <w:rsid w:val="04414391"/>
    <w:rsid w:val="058AF9D5"/>
    <w:rsid w:val="060F3195"/>
    <w:rsid w:val="060F3195"/>
    <w:rsid w:val="061BF9A8"/>
    <w:rsid w:val="064C744A"/>
    <w:rsid w:val="0671BC2F"/>
    <w:rsid w:val="06BC166E"/>
    <w:rsid w:val="06EEDC70"/>
    <w:rsid w:val="07442C1C"/>
    <w:rsid w:val="07519D6F"/>
    <w:rsid w:val="07AB01F6"/>
    <w:rsid w:val="07EFC1F7"/>
    <w:rsid w:val="081895B1"/>
    <w:rsid w:val="081895B1"/>
    <w:rsid w:val="08C29A97"/>
    <w:rsid w:val="08D79BDE"/>
    <w:rsid w:val="0943BC3C"/>
    <w:rsid w:val="0A0C9AAE"/>
    <w:rsid w:val="0A871322"/>
    <w:rsid w:val="0A893E31"/>
    <w:rsid w:val="0A893E31"/>
    <w:rsid w:val="0ACAF433"/>
    <w:rsid w:val="0B71F803"/>
    <w:rsid w:val="0C097B24"/>
    <w:rsid w:val="0C25B19D"/>
    <w:rsid w:val="0C4E49DA"/>
    <w:rsid w:val="0C9328B2"/>
    <w:rsid w:val="0CE25220"/>
    <w:rsid w:val="0D0DC864"/>
    <w:rsid w:val="0D0DC864"/>
    <w:rsid w:val="0DC0DEF3"/>
    <w:rsid w:val="0E2CE592"/>
    <w:rsid w:val="0EA4F9E0"/>
    <w:rsid w:val="0EA4F9E0"/>
    <w:rsid w:val="0EA998C5"/>
    <w:rsid w:val="0F3D93EB"/>
    <w:rsid w:val="1013644F"/>
    <w:rsid w:val="1013644F"/>
    <w:rsid w:val="10E31633"/>
    <w:rsid w:val="113D934A"/>
    <w:rsid w:val="11561267"/>
    <w:rsid w:val="11A5975F"/>
    <w:rsid w:val="11BC7E82"/>
    <w:rsid w:val="122968B7"/>
    <w:rsid w:val="12C48059"/>
    <w:rsid w:val="135A075A"/>
    <w:rsid w:val="1386010C"/>
    <w:rsid w:val="1387F94A"/>
    <w:rsid w:val="1435F401"/>
    <w:rsid w:val="148DB329"/>
    <w:rsid w:val="148DB329"/>
    <w:rsid w:val="14D8D0F0"/>
    <w:rsid w:val="14F41F44"/>
    <w:rsid w:val="150956B3"/>
    <w:rsid w:val="150956B3"/>
    <w:rsid w:val="1521D16D"/>
    <w:rsid w:val="1570E7A7"/>
    <w:rsid w:val="15CBF0D8"/>
    <w:rsid w:val="1602ED30"/>
    <w:rsid w:val="1611046D"/>
    <w:rsid w:val="162A2CCA"/>
    <w:rsid w:val="162A2CCA"/>
    <w:rsid w:val="164FF501"/>
    <w:rsid w:val="16D23A38"/>
    <w:rsid w:val="17DBB55E"/>
    <w:rsid w:val="1821759B"/>
    <w:rsid w:val="1882CB10"/>
    <w:rsid w:val="196E0905"/>
    <w:rsid w:val="19F7548D"/>
    <w:rsid w:val="1AAE0988"/>
    <w:rsid w:val="1AE47590"/>
    <w:rsid w:val="1AE47590"/>
    <w:rsid w:val="1B3EF26A"/>
    <w:rsid w:val="1BE8CA1A"/>
    <w:rsid w:val="1C1C16F3"/>
    <w:rsid w:val="1CF9D4DD"/>
    <w:rsid w:val="1D7BF98C"/>
    <w:rsid w:val="1E1C1652"/>
    <w:rsid w:val="1E34956F"/>
    <w:rsid w:val="1EA37B7E"/>
    <w:rsid w:val="1F0C7BB2"/>
    <w:rsid w:val="207C5261"/>
    <w:rsid w:val="20DDEE5B"/>
    <w:rsid w:val="2287629D"/>
    <w:rsid w:val="22D9E56D"/>
    <w:rsid w:val="22D9E56D"/>
    <w:rsid w:val="22EF8775"/>
    <w:rsid w:val="23501542"/>
    <w:rsid w:val="244E6F30"/>
    <w:rsid w:val="24A3D6F3"/>
    <w:rsid w:val="24BA3866"/>
    <w:rsid w:val="250A6AD5"/>
    <w:rsid w:val="25EA0228"/>
    <w:rsid w:val="25EA0228"/>
    <w:rsid w:val="25EA3F91"/>
    <w:rsid w:val="25F1C775"/>
    <w:rsid w:val="264D60A8"/>
    <w:rsid w:val="264D60A8"/>
    <w:rsid w:val="26615A72"/>
    <w:rsid w:val="26A745B6"/>
    <w:rsid w:val="26C49CBE"/>
    <w:rsid w:val="278BA613"/>
    <w:rsid w:val="27B8FDA4"/>
    <w:rsid w:val="27BFF22D"/>
    <w:rsid w:val="2806832E"/>
    <w:rsid w:val="280E74D1"/>
    <w:rsid w:val="28431617"/>
    <w:rsid w:val="28B3F570"/>
    <w:rsid w:val="291F1A65"/>
    <w:rsid w:val="29375F3A"/>
    <w:rsid w:val="293C9A86"/>
    <w:rsid w:val="294A308F"/>
    <w:rsid w:val="2954CE05"/>
    <w:rsid w:val="29774816"/>
    <w:rsid w:val="2A4FC5D1"/>
    <w:rsid w:val="2A62EB67"/>
    <w:rsid w:val="2A794C25"/>
    <w:rsid w:val="2AFA995A"/>
    <w:rsid w:val="2B08F43E"/>
    <w:rsid w:val="2B79AC59"/>
    <w:rsid w:val="2C5C3E84"/>
    <w:rsid w:val="2D090B09"/>
    <w:rsid w:val="2D9A0ADC"/>
    <w:rsid w:val="2DFAE797"/>
    <w:rsid w:val="2E323A1C"/>
    <w:rsid w:val="2F61480F"/>
    <w:rsid w:val="2F8BBFEA"/>
    <w:rsid w:val="3024D3BB"/>
    <w:rsid w:val="306B7F04"/>
    <w:rsid w:val="30D1AB9E"/>
    <w:rsid w:val="31E8EDDD"/>
    <w:rsid w:val="326FBF25"/>
    <w:rsid w:val="32B143FE"/>
    <w:rsid w:val="3370A3B1"/>
    <w:rsid w:val="3384BE3E"/>
    <w:rsid w:val="3395AE73"/>
    <w:rsid w:val="3395AE73"/>
    <w:rsid w:val="33D73FBF"/>
    <w:rsid w:val="34D9ADD3"/>
    <w:rsid w:val="350D7BC4"/>
    <w:rsid w:val="35141CEE"/>
    <w:rsid w:val="35141CEE"/>
    <w:rsid w:val="35949553"/>
    <w:rsid w:val="35ECD11F"/>
    <w:rsid w:val="3627A9F9"/>
    <w:rsid w:val="36757E34"/>
    <w:rsid w:val="36901930"/>
    <w:rsid w:val="36DAC088"/>
    <w:rsid w:val="3797D251"/>
    <w:rsid w:val="37CE837B"/>
    <w:rsid w:val="39F3FFC2"/>
    <w:rsid w:val="39FC8F58"/>
    <w:rsid w:val="39FC8F58"/>
    <w:rsid w:val="3A680676"/>
    <w:rsid w:val="3A680676"/>
    <w:rsid w:val="3AA2E1F1"/>
    <w:rsid w:val="3AD66017"/>
    <w:rsid w:val="3D09D0C0"/>
    <w:rsid w:val="3DF0AA97"/>
    <w:rsid w:val="3E0E00D9"/>
    <w:rsid w:val="3EA5A121"/>
    <w:rsid w:val="3F3B7799"/>
    <w:rsid w:val="3F63FA60"/>
    <w:rsid w:val="3FA20B7B"/>
    <w:rsid w:val="4081A2CE"/>
    <w:rsid w:val="40A4B9C6"/>
    <w:rsid w:val="41C8ADC2"/>
    <w:rsid w:val="41C8ADC2"/>
    <w:rsid w:val="421D732F"/>
    <w:rsid w:val="4294CB79"/>
    <w:rsid w:val="430C76CE"/>
    <w:rsid w:val="43387D06"/>
    <w:rsid w:val="433AD8DF"/>
    <w:rsid w:val="433AD8DF"/>
    <w:rsid w:val="43FA77BC"/>
    <w:rsid w:val="447B9220"/>
    <w:rsid w:val="4493DE26"/>
    <w:rsid w:val="4493DE26"/>
    <w:rsid w:val="44AADB74"/>
    <w:rsid w:val="454FEF6D"/>
    <w:rsid w:val="4657F144"/>
    <w:rsid w:val="4685BF8A"/>
    <w:rsid w:val="4764124B"/>
    <w:rsid w:val="4781B08E"/>
    <w:rsid w:val="4781B08E"/>
    <w:rsid w:val="47AD1D60"/>
    <w:rsid w:val="47CB7EE8"/>
    <w:rsid w:val="480BEE29"/>
    <w:rsid w:val="4831AB82"/>
    <w:rsid w:val="4831AB82"/>
    <w:rsid w:val="4845F696"/>
    <w:rsid w:val="488FE2E5"/>
    <w:rsid w:val="48B54258"/>
    <w:rsid w:val="48EA4765"/>
    <w:rsid w:val="48EA4765"/>
    <w:rsid w:val="4935DAE6"/>
    <w:rsid w:val="49E1C6F7"/>
    <w:rsid w:val="49FDF685"/>
    <w:rsid w:val="4A98E25A"/>
    <w:rsid w:val="4AD1AB47"/>
    <w:rsid w:val="4AD820E1"/>
    <w:rsid w:val="4B7D9758"/>
    <w:rsid w:val="4C0B4BA6"/>
    <w:rsid w:val="4C53DD91"/>
    <w:rsid w:val="4C5844C2"/>
    <w:rsid w:val="4D02E9E5"/>
    <w:rsid w:val="4D13E0D8"/>
    <w:rsid w:val="4D13E0D8"/>
    <w:rsid w:val="4D1967B9"/>
    <w:rsid w:val="4D1967B9"/>
    <w:rsid w:val="4D27E210"/>
    <w:rsid w:val="4D55A506"/>
    <w:rsid w:val="4DF6C4D6"/>
    <w:rsid w:val="4F59ED4A"/>
    <w:rsid w:val="4F929537"/>
    <w:rsid w:val="501F4D66"/>
    <w:rsid w:val="508471C5"/>
    <w:rsid w:val="50D08BF1"/>
    <w:rsid w:val="514C545E"/>
    <w:rsid w:val="516F4593"/>
    <w:rsid w:val="5202E1D5"/>
    <w:rsid w:val="521085B6"/>
    <w:rsid w:val="52291629"/>
    <w:rsid w:val="524C2EE2"/>
    <w:rsid w:val="525140CF"/>
    <w:rsid w:val="5275A423"/>
    <w:rsid w:val="52A30CC7"/>
    <w:rsid w:val="52A90818"/>
    <w:rsid w:val="530B15F4"/>
    <w:rsid w:val="552EFE1B"/>
    <w:rsid w:val="5557E2E8"/>
    <w:rsid w:val="5567457E"/>
    <w:rsid w:val="5567457E"/>
    <w:rsid w:val="55C8CA6D"/>
    <w:rsid w:val="55C8CA6D"/>
    <w:rsid w:val="55DAAD89"/>
    <w:rsid w:val="56CACE7C"/>
    <w:rsid w:val="578FA647"/>
    <w:rsid w:val="57B81BD5"/>
    <w:rsid w:val="57E56B2A"/>
    <w:rsid w:val="5814CDCD"/>
    <w:rsid w:val="5953EC36"/>
    <w:rsid w:val="5965E64C"/>
    <w:rsid w:val="5992DD10"/>
    <w:rsid w:val="5992DD10"/>
    <w:rsid w:val="5A5C52B4"/>
    <w:rsid w:val="5A5C52B4"/>
    <w:rsid w:val="5AAE1EAC"/>
    <w:rsid w:val="5ADA85B1"/>
    <w:rsid w:val="5AEFBC97"/>
    <w:rsid w:val="5B8D3799"/>
    <w:rsid w:val="5BE8D4E9"/>
    <w:rsid w:val="5C49EF0D"/>
    <w:rsid w:val="5C765612"/>
    <w:rsid w:val="5C7FF363"/>
    <w:rsid w:val="5D2907FA"/>
    <w:rsid w:val="5D800665"/>
    <w:rsid w:val="5DE5BF6E"/>
    <w:rsid w:val="5E0F0362"/>
    <w:rsid w:val="5E3A7034"/>
    <w:rsid w:val="5ED5E061"/>
    <w:rsid w:val="5F6CE5C9"/>
    <w:rsid w:val="5FB79425"/>
    <w:rsid w:val="5FFBDA8A"/>
    <w:rsid w:val="6041A65A"/>
    <w:rsid w:val="60978B07"/>
    <w:rsid w:val="6108B62A"/>
    <w:rsid w:val="61774A21"/>
    <w:rsid w:val="6197AAEB"/>
    <w:rsid w:val="62E59796"/>
    <w:rsid w:val="62E81BB9"/>
    <w:rsid w:val="644056EC"/>
    <w:rsid w:val="6483EC1A"/>
    <w:rsid w:val="6487E1F4"/>
    <w:rsid w:val="6495972B"/>
    <w:rsid w:val="64A9B1B8"/>
    <w:rsid w:val="65694BED"/>
    <w:rsid w:val="6687E153"/>
    <w:rsid w:val="6687E153"/>
    <w:rsid w:val="66B1692B"/>
    <w:rsid w:val="66B1692B"/>
    <w:rsid w:val="67BB8CDC"/>
    <w:rsid w:val="680ECE62"/>
    <w:rsid w:val="683C30D1"/>
    <w:rsid w:val="684D398C"/>
    <w:rsid w:val="68F9A7F6"/>
    <w:rsid w:val="68F9A7F6"/>
    <w:rsid w:val="69305F9B"/>
    <w:rsid w:val="69422ABA"/>
    <w:rsid w:val="6989160D"/>
    <w:rsid w:val="6989160D"/>
    <w:rsid w:val="69D80132"/>
    <w:rsid w:val="6A529E05"/>
    <w:rsid w:val="6ABE4391"/>
    <w:rsid w:val="6AF3592E"/>
    <w:rsid w:val="6B682C97"/>
    <w:rsid w:val="6B73D193"/>
    <w:rsid w:val="6B8A3306"/>
    <w:rsid w:val="6C54BA74"/>
    <w:rsid w:val="6C68005D"/>
    <w:rsid w:val="6C6CBB22"/>
    <w:rsid w:val="6C7510B7"/>
    <w:rsid w:val="6C8EFDFF"/>
    <w:rsid w:val="6CB9FCC8"/>
    <w:rsid w:val="6D17FF6E"/>
    <w:rsid w:val="6D226C88"/>
    <w:rsid w:val="6D226C88"/>
    <w:rsid w:val="6D260367"/>
    <w:rsid w:val="6D9EA0CC"/>
    <w:rsid w:val="6D9EA0CC"/>
    <w:rsid w:val="6DA60F9E"/>
    <w:rsid w:val="6DA60F9E"/>
    <w:rsid w:val="6DE60E5F"/>
    <w:rsid w:val="6DEAAC7E"/>
    <w:rsid w:val="6E03D0BE"/>
    <w:rsid w:val="6E53A21A"/>
    <w:rsid w:val="6F41A296"/>
    <w:rsid w:val="6F867CDF"/>
    <w:rsid w:val="6F867CDF"/>
    <w:rsid w:val="6FE9646F"/>
    <w:rsid w:val="705DA429"/>
    <w:rsid w:val="710DA33A"/>
    <w:rsid w:val="710DA33A"/>
    <w:rsid w:val="715DE0B3"/>
    <w:rsid w:val="715DE0B3"/>
    <w:rsid w:val="71F9748A"/>
    <w:rsid w:val="72E90D00"/>
    <w:rsid w:val="739544EB"/>
    <w:rsid w:val="741D013F"/>
    <w:rsid w:val="7484DD61"/>
    <w:rsid w:val="7484DD61"/>
    <w:rsid w:val="748BCEC8"/>
    <w:rsid w:val="74E1653C"/>
    <w:rsid w:val="74E1653C"/>
    <w:rsid w:val="753C66F7"/>
    <w:rsid w:val="7578A054"/>
    <w:rsid w:val="7578A054"/>
    <w:rsid w:val="75875D3D"/>
    <w:rsid w:val="7605D5DD"/>
    <w:rsid w:val="769E051D"/>
    <w:rsid w:val="77E63B6D"/>
    <w:rsid w:val="7818EFD3"/>
    <w:rsid w:val="7839D57E"/>
    <w:rsid w:val="788274E8"/>
    <w:rsid w:val="78C89F2A"/>
    <w:rsid w:val="78C89F2A"/>
    <w:rsid w:val="79D5A5DF"/>
    <w:rsid w:val="79D5A5DF"/>
    <w:rsid w:val="79DD9365"/>
    <w:rsid w:val="79F61282"/>
    <w:rsid w:val="7A41A603"/>
    <w:rsid w:val="7ABB2770"/>
    <w:rsid w:val="7ABB2770"/>
    <w:rsid w:val="7AD94700"/>
    <w:rsid w:val="7AD94700"/>
    <w:rsid w:val="7AFC0C6B"/>
    <w:rsid w:val="7B113EEE"/>
    <w:rsid w:val="7B37569C"/>
    <w:rsid w:val="7B534C18"/>
    <w:rsid w:val="7C9419C3"/>
    <w:rsid w:val="7CE5DCE2"/>
    <w:rsid w:val="7D25C5BE"/>
    <w:rsid w:val="7D7D383C"/>
    <w:rsid w:val="7D8D6420"/>
    <w:rsid w:val="7D8D6420"/>
    <w:rsid w:val="7DC1C989"/>
    <w:rsid w:val="7DFE4379"/>
    <w:rsid w:val="7E11690F"/>
    <w:rsid w:val="7E48DFB0"/>
    <w:rsid w:val="7E9C2136"/>
    <w:rsid w:val="7E9C2136"/>
    <w:rsid w:val="7EA91702"/>
    <w:rsid w:val="7EB10488"/>
    <w:rsid w:val="7F49E1F4"/>
    <w:rsid w:val="7FCF7D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1F1A65"/>
  <w15:chartTrackingRefBased/>
  <w15:docId w15:val="{EEE22BC9-88D3-4270-B8E4-B0BA9211211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bf64c2c7268b4f2a" /><Relationship Type="http://schemas.openxmlformats.org/officeDocument/2006/relationships/footer" Target="/word/footer.xml" Id="R3d9cf0edb0e24e05" /><Relationship Type="http://schemas.openxmlformats.org/officeDocument/2006/relationships/image" Target="/media/image3.png" Id="R11905ef300404cf1" /><Relationship Type="http://schemas.microsoft.com/office/2019/09/relationships/intelligence" Target="/word/intelligence.xml" Id="Ra5901eca9f5f4285" /><Relationship Type="http://schemas.openxmlformats.org/officeDocument/2006/relationships/numbering" Target="/word/numbering.xml" Id="R2397608c9dbb448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Chloe Louise Smith (2108965)</dc:creator>
  <keywords/>
  <dc:description/>
  <lastModifiedBy>Chloe Smith (2108965)</lastModifiedBy>
  <revision>7</revision>
  <dcterms:created xsi:type="dcterms:W3CDTF">2022-02-15T16:38:51.5526776Z</dcterms:created>
  <dcterms:modified xsi:type="dcterms:W3CDTF">2022-03-04T21:43:36.8267112Z</dcterms:modified>
</coreProperties>
</file>