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5A9A7FA" w14:textId="356445F9" w:rsidR="5A453747" w:rsidRDefault="00012B16">
      <w:bookmarkStart w:id="0" w:name="_GoBack"/>
      <w:bookmarkEnd w:id="0"/>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657" w:type="dxa"/>
        <w:tblInd w:w="-28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657"/>
      </w:tblGrid>
      <w:tr w:rsidR="00F927A1" w:rsidRPr="005D3F07" w14:paraId="68CAA39D" w14:textId="77777777" w:rsidTr="005A3D78">
        <w:trPr>
          <w:trHeight w:val="3899"/>
        </w:trPr>
        <w:tc>
          <w:tcPr>
            <w:tcW w:w="10657" w:type="dxa"/>
            <w:shd w:val="clear" w:color="auto" w:fill="auto"/>
          </w:tcPr>
          <w:p w14:paraId="02F8EE88" w14:textId="3DEBB0E9"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5A3D78">
              <w:rPr>
                <w:rFonts w:ascii="Times New Roman" w:hAnsi="Times New Roman" w:cs="Times New Roman"/>
                <w:b/>
                <w:color w:val="auto"/>
                <w:sz w:val="48"/>
              </w:rPr>
              <w:t>Lisa Lewis</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78E2D229"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5A3D78">
              <w:rPr>
                <w:rFonts w:ascii="Times New Roman" w:hAnsi="Times New Roman" w:cs="Times New Roman"/>
                <w:b/>
                <w:color w:val="auto"/>
                <w:sz w:val="48"/>
              </w:rPr>
              <w:t>l.lewis10@npt.gov.uk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261DF887"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5A3D78">
              <w:rPr>
                <w:rFonts w:ascii="Times New Roman" w:hAnsi="Times New Roman" w:cs="Times New Roman"/>
                <w:b/>
                <w:color w:val="auto"/>
                <w:sz w:val="48"/>
              </w:rPr>
              <w:t>2116251</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31C56729"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Cohort: 1</w:t>
            </w:r>
            <w:r w:rsidR="000F1A97">
              <w:rPr>
                <w:rFonts w:ascii="Times New Roman" w:hAnsi="Times New Roman" w:cs="Times New Roman"/>
                <w:b/>
                <w:color w:val="auto"/>
                <w:sz w:val="48"/>
              </w:rPr>
              <w:t>8</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7DFD6A18" w14:textId="77777777" w:rsidR="00F22AC5" w:rsidRPr="00EE5BC3" w:rsidRDefault="00337FEF" w:rsidP="00EE5BC3">
      <w:pPr>
        <w:jc w:val="center"/>
        <w:rPr>
          <w:b/>
          <w:sz w:val="28"/>
          <w:szCs w:val="28"/>
        </w:rPr>
      </w:pPr>
      <w:r w:rsidRPr="00EE5BC3">
        <w:rPr>
          <w:b/>
          <w:sz w:val="28"/>
          <w:szCs w:val="28"/>
        </w:rPr>
        <w:t>Task 2</w:t>
      </w:r>
    </w:p>
    <w:p w14:paraId="7DDC1F1D" w14:textId="77777777" w:rsidR="004046F0" w:rsidRPr="00EE5BC3" w:rsidRDefault="004046F0" w:rsidP="00EE5BC3">
      <w:pPr>
        <w:jc w:val="center"/>
        <w:rPr>
          <w:b/>
          <w:sz w:val="28"/>
          <w:szCs w:val="28"/>
        </w:rPr>
      </w:pPr>
    </w:p>
    <w:p w14:paraId="00A29A3E" w14:textId="77777777" w:rsidR="00E559CE" w:rsidRPr="00EE5BC3" w:rsidRDefault="006E481E" w:rsidP="00EE5BC3">
      <w:pPr>
        <w:jc w:val="center"/>
        <w:rPr>
          <w:b/>
          <w:sz w:val="28"/>
          <w:szCs w:val="28"/>
        </w:rPr>
      </w:pPr>
      <w:r w:rsidRPr="00EE5BC3">
        <w:rPr>
          <w:b/>
          <w:sz w:val="28"/>
          <w:szCs w:val="28"/>
        </w:rPr>
        <w:t xml:space="preserve">Observation </w:t>
      </w:r>
      <w:r w:rsidR="007F312E">
        <w:rPr>
          <w:b/>
          <w:sz w:val="28"/>
          <w:szCs w:val="28"/>
        </w:rPr>
        <w:t>of Practice</w:t>
      </w:r>
    </w:p>
    <w:p w14:paraId="7903F5FE" w14:textId="77777777" w:rsidR="002D65D2" w:rsidRDefault="00130119" w:rsidP="00FF7EBB">
      <w:pPr>
        <w:jc w:val="both"/>
        <w:rPr>
          <w:b/>
          <w:i/>
          <w:sz w:val="24"/>
          <w:szCs w:val="24"/>
        </w:rPr>
      </w:pPr>
      <w:r w:rsidRPr="00243DB0">
        <w:rPr>
          <w:b/>
          <w:i/>
          <w:sz w:val="24"/>
          <w:szCs w:val="24"/>
        </w:rPr>
        <w:t xml:space="preserve">Guidance: </w:t>
      </w:r>
    </w:p>
    <w:p w14:paraId="2800F754" w14:textId="77777777" w:rsidR="000D2ED2" w:rsidRPr="00243DB0" w:rsidRDefault="000D2ED2" w:rsidP="00FF7EBB">
      <w:pPr>
        <w:jc w:val="both"/>
        <w:rPr>
          <w:b/>
          <w:i/>
          <w:sz w:val="24"/>
          <w:szCs w:val="24"/>
        </w:rPr>
      </w:pPr>
    </w:p>
    <w:p w14:paraId="481D1FAA" w14:textId="1612967D" w:rsidR="006E481E" w:rsidRDefault="006E481E" w:rsidP="00FF7EBB">
      <w:pPr>
        <w:jc w:val="both"/>
        <w:rPr>
          <w:i/>
          <w:sz w:val="24"/>
          <w:szCs w:val="24"/>
        </w:rPr>
      </w:pPr>
      <w:r w:rsidRPr="00130119">
        <w:rPr>
          <w:i/>
          <w:sz w:val="24"/>
          <w:szCs w:val="24"/>
        </w:rPr>
        <w:t xml:space="preserve">A </w:t>
      </w:r>
      <w:r w:rsidR="00B24344" w:rsidRPr="00130119">
        <w:rPr>
          <w:i/>
          <w:sz w:val="24"/>
          <w:szCs w:val="24"/>
        </w:rPr>
        <w:t>learner</w:t>
      </w:r>
      <w:r w:rsidRPr="00130119">
        <w:rPr>
          <w:i/>
          <w:sz w:val="24"/>
          <w:szCs w:val="24"/>
        </w:rPr>
        <w:t xml:space="preserve"> must choose an observation of </w:t>
      </w:r>
      <w:r w:rsidRPr="00130119">
        <w:rPr>
          <w:b/>
          <w:i/>
          <w:sz w:val="24"/>
          <w:szCs w:val="24"/>
          <w:u w:val="single"/>
        </w:rPr>
        <w:t>direct social work practice</w:t>
      </w:r>
      <w:r w:rsidRPr="00130119">
        <w:rPr>
          <w:i/>
          <w:sz w:val="24"/>
          <w:szCs w:val="24"/>
        </w:rPr>
        <w:t xml:space="preserve"> </w:t>
      </w:r>
      <w:r w:rsidR="001772BF">
        <w:rPr>
          <w:i/>
          <w:sz w:val="24"/>
          <w:szCs w:val="24"/>
        </w:rPr>
        <w:t xml:space="preserve">with </w:t>
      </w:r>
      <w:r w:rsidR="0078112D">
        <w:rPr>
          <w:sz w:val="24"/>
          <w:szCs w:val="24"/>
        </w:rPr>
        <w:t>people in need of care and support and/or their</w:t>
      </w:r>
      <w:r w:rsidR="0078112D">
        <w:rPr>
          <w:i/>
          <w:sz w:val="24"/>
          <w:szCs w:val="24"/>
        </w:rPr>
        <w:t xml:space="preserve"> </w:t>
      </w:r>
      <w:r w:rsidR="0078112D">
        <w:rPr>
          <w:sz w:val="24"/>
          <w:szCs w:val="24"/>
        </w:rPr>
        <w:t>carers</w:t>
      </w:r>
      <w:r w:rsidR="00BC4ED3">
        <w:rPr>
          <w:b/>
          <w:i/>
          <w:sz w:val="24"/>
          <w:szCs w:val="24"/>
        </w:rPr>
        <w:t>.</w:t>
      </w:r>
      <w:r w:rsidR="007F312E" w:rsidRPr="00EE5BC3">
        <w:rPr>
          <w:i/>
          <w:sz w:val="24"/>
          <w:szCs w:val="24"/>
        </w:rPr>
        <w:t xml:space="preserve"> </w:t>
      </w:r>
      <w:r w:rsidR="00085699" w:rsidRPr="00130119">
        <w:rPr>
          <w:i/>
          <w:sz w:val="24"/>
          <w:szCs w:val="24"/>
        </w:rPr>
        <w:t>Th</w:t>
      </w:r>
      <w:r w:rsidR="008B28E7" w:rsidRPr="00130119">
        <w:rPr>
          <w:i/>
          <w:sz w:val="24"/>
          <w:szCs w:val="24"/>
        </w:rPr>
        <w:t xml:space="preserve">e observation cannot be </w:t>
      </w:r>
      <w:r w:rsidR="005C28D3">
        <w:rPr>
          <w:i/>
          <w:sz w:val="24"/>
          <w:szCs w:val="24"/>
        </w:rPr>
        <w:t xml:space="preserve">from </w:t>
      </w:r>
      <w:r w:rsidR="00085699" w:rsidRPr="00130119">
        <w:rPr>
          <w:i/>
          <w:sz w:val="24"/>
          <w:szCs w:val="24"/>
        </w:rPr>
        <w:t xml:space="preserve">giving evidence in court, </w:t>
      </w:r>
      <w:r w:rsidR="005C28D3">
        <w:rPr>
          <w:i/>
          <w:sz w:val="24"/>
          <w:szCs w:val="24"/>
        </w:rPr>
        <w:t xml:space="preserve">contributing to </w:t>
      </w:r>
      <w:r w:rsidR="00085699" w:rsidRPr="00130119">
        <w:rPr>
          <w:i/>
          <w:sz w:val="24"/>
          <w:szCs w:val="24"/>
        </w:rPr>
        <w:t>strategy group meetings, case conferences or tribunals</w:t>
      </w:r>
      <w:r w:rsidR="008B28E7" w:rsidRPr="00130119">
        <w:rPr>
          <w:i/>
          <w:sz w:val="24"/>
          <w:szCs w:val="24"/>
        </w:rPr>
        <w:t xml:space="preserve"> or any other indirect activity</w:t>
      </w:r>
      <w:r w:rsidR="00085699" w:rsidRPr="00130119">
        <w:rPr>
          <w:i/>
          <w:sz w:val="24"/>
          <w:szCs w:val="24"/>
        </w:rPr>
        <w:t>.</w:t>
      </w:r>
      <w:r w:rsidRPr="00130119">
        <w:rPr>
          <w:i/>
          <w:sz w:val="24"/>
          <w:szCs w:val="24"/>
        </w:rPr>
        <w:t xml:space="preserve"> The </w:t>
      </w:r>
      <w:r w:rsidR="00E231D1">
        <w:rPr>
          <w:i/>
          <w:sz w:val="24"/>
          <w:szCs w:val="24"/>
        </w:rPr>
        <w:t>consent</w:t>
      </w:r>
      <w:r w:rsidRPr="00130119">
        <w:rPr>
          <w:i/>
          <w:sz w:val="24"/>
          <w:szCs w:val="24"/>
        </w:rPr>
        <w:t xml:space="preserve"> of the</w:t>
      </w:r>
      <w:r w:rsidR="001772BF">
        <w:rPr>
          <w:i/>
          <w:sz w:val="24"/>
          <w:szCs w:val="24"/>
        </w:rPr>
        <w:t xml:space="preserve"> </w:t>
      </w:r>
      <w:r w:rsidR="005C28D3">
        <w:rPr>
          <w:i/>
          <w:sz w:val="24"/>
          <w:szCs w:val="24"/>
        </w:rPr>
        <w:t>individual</w:t>
      </w:r>
      <w:r w:rsidR="00BC4ED3">
        <w:rPr>
          <w:i/>
          <w:sz w:val="24"/>
          <w:szCs w:val="24"/>
        </w:rPr>
        <w:t>/s</w:t>
      </w:r>
      <w:r w:rsidR="001772BF">
        <w:rPr>
          <w:sz w:val="24"/>
          <w:szCs w:val="24"/>
        </w:rPr>
        <w:t xml:space="preserve"> </w:t>
      </w:r>
      <w:r w:rsidR="001772BF" w:rsidRPr="00BC4ED3">
        <w:rPr>
          <w:i/>
          <w:sz w:val="24"/>
          <w:szCs w:val="24"/>
        </w:rPr>
        <w:t xml:space="preserve">in need of care and support and/or their </w:t>
      </w:r>
      <w:r w:rsidR="00BC4ED3" w:rsidRPr="00BC4ED3">
        <w:rPr>
          <w:i/>
          <w:sz w:val="24"/>
          <w:szCs w:val="24"/>
        </w:rPr>
        <w:t>carers</w:t>
      </w:r>
      <w:r w:rsidR="00BC4ED3" w:rsidRPr="00467F66">
        <w:rPr>
          <w:color w:val="auto"/>
          <w:sz w:val="24"/>
          <w:szCs w:val="24"/>
        </w:rPr>
        <w:t xml:space="preserve"> </w:t>
      </w:r>
      <w:r w:rsidR="00BC4ED3">
        <w:rPr>
          <w:i/>
          <w:sz w:val="24"/>
          <w:szCs w:val="24"/>
        </w:rPr>
        <w:t>must</w:t>
      </w:r>
      <w:r w:rsidRPr="00130119">
        <w:rPr>
          <w:i/>
          <w:sz w:val="24"/>
          <w:szCs w:val="24"/>
        </w:rPr>
        <w:t xml:space="preserve"> be sought before</w:t>
      </w:r>
      <w:r w:rsidR="00390074" w:rsidRPr="00130119">
        <w:rPr>
          <w:i/>
          <w:sz w:val="24"/>
          <w:szCs w:val="24"/>
        </w:rPr>
        <w:t xml:space="preserve"> the observation is undertaken. </w:t>
      </w:r>
      <w:r w:rsidRPr="00130119">
        <w:rPr>
          <w:i/>
          <w:sz w:val="24"/>
          <w:szCs w:val="24"/>
        </w:rPr>
        <w:t xml:space="preserve">The observation must be undertaken by an observer who is social work qualified and has at least </w:t>
      </w:r>
      <w:r w:rsidR="00FC51F9" w:rsidRPr="00130119">
        <w:rPr>
          <w:i/>
          <w:sz w:val="24"/>
          <w:szCs w:val="24"/>
        </w:rPr>
        <w:t>3</w:t>
      </w:r>
      <w:r w:rsidRPr="00130119">
        <w:rPr>
          <w:i/>
          <w:sz w:val="24"/>
          <w:szCs w:val="24"/>
        </w:rPr>
        <w:t xml:space="preserve"> </w:t>
      </w:r>
      <w:r w:rsidR="00B436BF" w:rsidRPr="00130119">
        <w:rPr>
          <w:i/>
          <w:sz w:val="24"/>
          <w:szCs w:val="24"/>
        </w:rPr>
        <w:t>year</w:t>
      </w:r>
      <w:r w:rsidR="00B436BF">
        <w:rPr>
          <w:i/>
          <w:sz w:val="24"/>
          <w:szCs w:val="24"/>
        </w:rPr>
        <w:t>s</w:t>
      </w:r>
      <w:r w:rsidR="00B436BF" w:rsidRPr="00130119">
        <w:rPr>
          <w:i/>
          <w:sz w:val="24"/>
          <w:szCs w:val="24"/>
        </w:rPr>
        <w:t>’ experience</w:t>
      </w:r>
      <w:r w:rsidRPr="00130119">
        <w:rPr>
          <w:i/>
          <w:sz w:val="24"/>
          <w:szCs w:val="24"/>
        </w:rPr>
        <w:t xml:space="preserve"> (criteria set out in </w:t>
      </w:r>
      <w:r w:rsidR="00390074" w:rsidRPr="00130119">
        <w:rPr>
          <w:i/>
          <w:sz w:val="24"/>
          <w:szCs w:val="24"/>
        </w:rPr>
        <w:t>the Programme H</w:t>
      </w:r>
      <w:r w:rsidR="00B77305" w:rsidRPr="00130119">
        <w:rPr>
          <w:i/>
          <w:sz w:val="24"/>
          <w:szCs w:val="24"/>
        </w:rPr>
        <w:t>andbook)</w:t>
      </w:r>
      <w:r w:rsidR="00E9479B" w:rsidRPr="00130119">
        <w:rPr>
          <w:i/>
          <w:sz w:val="24"/>
          <w:szCs w:val="24"/>
        </w:rPr>
        <w:t xml:space="preserve">. </w:t>
      </w:r>
      <w:r w:rsidR="00AB5518" w:rsidRPr="00130119">
        <w:rPr>
          <w:i/>
          <w:sz w:val="24"/>
          <w:szCs w:val="24"/>
        </w:rPr>
        <w:t>The observation must b</w:t>
      </w:r>
      <w:r w:rsidR="00AB5518" w:rsidRPr="000D2ED2">
        <w:rPr>
          <w:i/>
          <w:sz w:val="24"/>
          <w:szCs w:val="24"/>
        </w:rPr>
        <w:t xml:space="preserve">e </w:t>
      </w:r>
      <w:r w:rsidR="00CC1122" w:rsidRPr="000D2ED2">
        <w:rPr>
          <w:i/>
          <w:sz w:val="24"/>
          <w:szCs w:val="24"/>
        </w:rPr>
        <w:t>for</w:t>
      </w:r>
      <w:r w:rsidR="00CC1122">
        <w:rPr>
          <w:b/>
          <w:i/>
          <w:sz w:val="24"/>
          <w:szCs w:val="24"/>
        </w:rPr>
        <w:t xml:space="preserve"> </w:t>
      </w:r>
      <w:r w:rsidR="00AB5518" w:rsidRPr="00130119">
        <w:rPr>
          <w:i/>
          <w:sz w:val="24"/>
          <w:szCs w:val="24"/>
        </w:rPr>
        <w:t>a minimum of 30 minutes</w:t>
      </w:r>
      <w:r w:rsidR="00CC1122">
        <w:rPr>
          <w:i/>
          <w:sz w:val="24"/>
          <w:szCs w:val="24"/>
        </w:rPr>
        <w:t>.</w:t>
      </w:r>
      <w:r w:rsidRPr="00130119">
        <w:rPr>
          <w:i/>
          <w:sz w:val="24"/>
          <w:szCs w:val="24"/>
        </w:rPr>
        <w:t xml:space="preserve"> The observer will gain feedback </w:t>
      </w:r>
      <w:r w:rsidR="005C28D3">
        <w:rPr>
          <w:i/>
          <w:sz w:val="24"/>
          <w:szCs w:val="24"/>
        </w:rPr>
        <w:t>from the</w:t>
      </w:r>
      <w:r w:rsidR="001772BF">
        <w:rPr>
          <w:i/>
          <w:sz w:val="24"/>
          <w:szCs w:val="24"/>
        </w:rPr>
        <w:t xml:space="preserve"> individual</w:t>
      </w:r>
      <w:r w:rsidR="00BC4ED3">
        <w:rPr>
          <w:i/>
          <w:sz w:val="24"/>
          <w:szCs w:val="24"/>
        </w:rPr>
        <w:t xml:space="preserve">/s </w:t>
      </w:r>
      <w:r w:rsidR="00BC4ED3">
        <w:rPr>
          <w:sz w:val="24"/>
          <w:szCs w:val="24"/>
        </w:rPr>
        <w:t>in</w:t>
      </w:r>
      <w:r w:rsidR="001772BF" w:rsidRPr="00BC4ED3">
        <w:rPr>
          <w:i/>
          <w:sz w:val="24"/>
          <w:szCs w:val="24"/>
        </w:rPr>
        <w:t xml:space="preserve"> need of care and support and/or their carers</w:t>
      </w:r>
      <w:r w:rsidR="005C28D3">
        <w:rPr>
          <w:i/>
          <w:sz w:val="24"/>
          <w:szCs w:val="24"/>
        </w:rPr>
        <w:t xml:space="preserve"> </w:t>
      </w:r>
      <w:r w:rsidRPr="00130119">
        <w:rPr>
          <w:i/>
          <w:sz w:val="24"/>
          <w:szCs w:val="24"/>
        </w:rPr>
        <w:t>using</w:t>
      </w:r>
      <w:r w:rsidR="00C246F2">
        <w:rPr>
          <w:i/>
          <w:sz w:val="24"/>
          <w:szCs w:val="24"/>
        </w:rPr>
        <w:t xml:space="preserve"> either</w:t>
      </w:r>
      <w:r w:rsidRPr="00130119">
        <w:rPr>
          <w:i/>
          <w:sz w:val="24"/>
          <w:szCs w:val="24"/>
        </w:rPr>
        <w:t xml:space="preserve"> the pro forma below </w:t>
      </w:r>
      <w:r w:rsidR="00C246F2">
        <w:rPr>
          <w:i/>
          <w:sz w:val="24"/>
          <w:szCs w:val="24"/>
        </w:rPr>
        <w:t>or one of the learner</w:t>
      </w:r>
      <w:r w:rsidR="002F2185">
        <w:rPr>
          <w:i/>
          <w:sz w:val="24"/>
          <w:szCs w:val="24"/>
        </w:rPr>
        <w:t>’</w:t>
      </w:r>
      <w:r w:rsidR="00C246F2">
        <w:rPr>
          <w:i/>
          <w:sz w:val="24"/>
          <w:szCs w:val="24"/>
        </w:rPr>
        <w:t xml:space="preserve">s own design </w:t>
      </w:r>
      <w:r w:rsidRPr="00130119">
        <w:rPr>
          <w:i/>
          <w:sz w:val="24"/>
          <w:szCs w:val="24"/>
        </w:rPr>
        <w:t>at the end of the visit</w:t>
      </w:r>
      <w:r w:rsidR="00AB5518" w:rsidRPr="00130119">
        <w:rPr>
          <w:i/>
          <w:sz w:val="24"/>
          <w:szCs w:val="24"/>
        </w:rPr>
        <w:t>.</w:t>
      </w:r>
      <w:r w:rsidRPr="00130119">
        <w:rPr>
          <w:i/>
          <w:sz w:val="24"/>
          <w:szCs w:val="24"/>
        </w:rPr>
        <w:t xml:space="preserve">  </w:t>
      </w:r>
    </w:p>
    <w:p w14:paraId="2054A7E8" w14:textId="77777777" w:rsidR="00986B43" w:rsidRDefault="00986B43" w:rsidP="00FF7EBB">
      <w:pPr>
        <w:jc w:val="both"/>
        <w:rPr>
          <w:i/>
          <w:sz w:val="24"/>
          <w:szCs w:val="24"/>
        </w:rPr>
      </w:pPr>
    </w:p>
    <w:p w14:paraId="6ABA3F61" w14:textId="4DA97030" w:rsidR="009C53E7" w:rsidRPr="00706BB5" w:rsidRDefault="009C53E7">
      <w:pPr>
        <w:jc w:val="both"/>
        <w:rPr>
          <w:b/>
          <w:bCs/>
          <w:i/>
          <w:iCs/>
          <w:sz w:val="24"/>
          <w:szCs w:val="24"/>
        </w:rPr>
      </w:pPr>
      <w:r w:rsidRPr="00F15354">
        <w:rPr>
          <w:i/>
          <w:iCs/>
          <w:sz w:val="24"/>
          <w:szCs w:val="24"/>
        </w:rPr>
        <w:t>The learner is responsible for providing a method of gathering feedback for the observer to use</w:t>
      </w:r>
      <w:r w:rsidR="002F2185" w:rsidRPr="00F15354">
        <w:rPr>
          <w:i/>
          <w:iCs/>
          <w:sz w:val="24"/>
          <w:szCs w:val="24"/>
        </w:rPr>
        <w:t>. T</w:t>
      </w:r>
      <w:r w:rsidR="000D2ED2" w:rsidRPr="00F15354">
        <w:rPr>
          <w:i/>
          <w:iCs/>
          <w:sz w:val="24"/>
          <w:szCs w:val="24"/>
        </w:rPr>
        <w:t>his</w:t>
      </w:r>
      <w:r w:rsidRPr="00F15354">
        <w:rPr>
          <w:i/>
          <w:iCs/>
          <w:sz w:val="24"/>
          <w:szCs w:val="24"/>
        </w:rPr>
        <w:t xml:space="preserve"> can be of their </w:t>
      </w:r>
      <w:r w:rsidRPr="00706BB5">
        <w:rPr>
          <w:i/>
          <w:iCs/>
          <w:sz w:val="24"/>
          <w:szCs w:val="24"/>
        </w:rPr>
        <w:t xml:space="preserve">own design, </w:t>
      </w:r>
      <w:r w:rsidR="00E231D1" w:rsidRPr="00706BB5">
        <w:rPr>
          <w:i/>
          <w:iCs/>
          <w:sz w:val="24"/>
          <w:szCs w:val="24"/>
        </w:rPr>
        <w:t>and/</w:t>
      </w:r>
      <w:r w:rsidRPr="00706BB5">
        <w:rPr>
          <w:i/>
          <w:iCs/>
          <w:sz w:val="24"/>
          <w:szCs w:val="24"/>
        </w:rPr>
        <w:t>or adapted to m</w:t>
      </w:r>
      <w:r w:rsidR="00F60281" w:rsidRPr="00706BB5">
        <w:rPr>
          <w:i/>
          <w:iCs/>
          <w:sz w:val="24"/>
          <w:szCs w:val="24"/>
        </w:rPr>
        <w:t>eet the needs of the individual. T</w:t>
      </w:r>
      <w:r w:rsidRPr="00706BB5">
        <w:rPr>
          <w:i/>
          <w:iCs/>
          <w:sz w:val="24"/>
          <w:szCs w:val="24"/>
        </w:rPr>
        <w:t>he provided pro</w:t>
      </w:r>
      <w:r w:rsidR="00706BB5">
        <w:rPr>
          <w:i/>
          <w:iCs/>
          <w:sz w:val="24"/>
          <w:szCs w:val="24"/>
        </w:rPr>
        <w:t xml:space="preserve"> </w:t>
      </w:r>
      <w:r w:rsidRPr="00706BB5">
        <w:rPr>
          <w:i/>
          <w:iCs/>
          <w:sz w:val="24"/>
          <w:szCs w:val="24"/>
        </w:rPr>
        <w:t xml:space="preserve">forma can be used </w:t>
      </w:r>
      <w:r w:rsidR="00DD5020" w:rsidRPr="00706BB5">
        <w:rPr>
          <w:i/>
          <w:iCs/>
          <w:sz w:val="24"/>
          <w:szCs w:val="24"/>
        </w:rPr>
        <w:t>where appropriate.</w:t>
      </w:r>
      <w:r w:rsidR="002D65D2" w:rsidRPr="00706BB5">
        <w:rPr>
          <w:i/>
          <w:iCs/>
          <w:sz w:val="24"/>
          <w:szCs w:val="24"/>
        </w:rPr>
        <w:t xml:space="preserve"> The method used </w:t>
      </w:r>
      <w:r w:rsidR="00F030D4" w:rsidRPr="00706BB5">
        <w:rPr>
          <w:i/>
          <w:iCs/>
          <w:sz w:val="24"/>
          <w:szCs w:val="24"/>
        </w:rPr>
        <w:t>will depend</w:t>
      </w:r>
      <w:r w:rsidR="002D65D2" w:rsidRPr="00706BB5">
        <w:rPr>
          <w:i/>
          <w:iCs/>
          <w:sz w:val="24"/>
          <w:szCs w:val="24"/>
        </w:rPr>
        <w:t xml:space="preserve"> on age, ability</w:t>
      </w:r>
      <w:r w:rsidR="0D80B037" w:rsidRPr="00706BB5">
        <w:rPr>
          <w:i/>
          <w:iCs/>
          <w:sz w:val="24"/>
          <w:szCs w:val="24"/>
        </w:rPr>
        <w:t xml:space="preserve"> </w:t>
      </w:r>
      <w:r w:rsidR="002D65D2" w:rsidRPr="00706BB5">
        <w:rPr>
          <w:i/>
          <w:iCs/>
          <w:sz w:val="24"/>
          <w:szCs w:val="24"/>
        </w:rPr>
        <w:t xml:space="preserve">and </w:t>
      </w:r>
      <w:r w:rsidR="0D80B037" w:rsidRPr="00706BB5">
        <w:rPr>
          <w:i/>
          <w:iCs/>
          <w:sz w:val="24"/>
          <w:szCs w:val="24"/>
        </w:rPr>
        <w:t xml:space="preserve">language/communication </w:t>
      </w:r>
      <w:r w:rsidR="002D65D2" w:rsidRPr="00706BB5">
        <w:rPr>
          <w:i/>
          <w:iCs/>
          <w:sz w:val="24"/>
          <w:szCs w:val="24"/>
        </w:rPr>
        <w:t>needs of the</w:t>
      </w:r>
      <w:r w:rsidR="00E231D1" w:rsidRPr="00706BB5">
        <w:rPr>
          <w:i/>
          <w:iCs/>
          <w:sz w:val="24"/>
          <w:szCs w:val="24"/>
        </w:rPr>
        <w:t xml:space="preserve"> </w:t>
      </w:r>
      <w:r w:rsidR="002E6D17" w:rsidRPr="00706BB5">
        <w:rPr>
          <w:i/>
          <w:iCs/>
          <w:sz w:val="24"/>
          <w:szCs w:val="24"/>
        </w:rPr>
        <w:t>individual</w:t>
      </w:r>
      <w:r w:rsidR="0D80B037" w:rsidRPr="00706BB5">
        <w:rPr>
          <w:i/>
          <w:iCs/>
          <w:sz w:val="24"/>
          <w:szCs w:val="24"/>
        </w:rPr>
        <w:t>s</w:t>
      </w:r>
      <w:r w:rsidR="002E6D17" w:rsidRPr="00706BB5">
        <w:rPr>
          <w:i/>
          <w:iCs/>
          <w:sz w:val="24"/>
          <w:szCs w:val="24"/>
        </w:rPr>
        <w:t xml:space="preserve"> </w:t>
      </w:r>
      <w:r w:rsidR="002E6D17" w:rsidRPr="00706BB5">
        <w:rPr>
          <w:i/>
          <w:iCs/>
          <w:color w:val="auto"/>
          <w:sz w:val="24"/>
          <w:szCs w:val="24"/>
        </w:rPr>
        <w:t>in</w:t>
      </w:r>
      <w:r w:rsidR="00F030D4" w:rsidRPr="00706BB5">
        <w:rPr>
          <w:i/>
          <w:iCs/>
          <w:color w:val="auto"/>
          <w:sz w:val="24"/>
          <w:szCs w:val="24"/>
        </w:rPr>
        <w:t xml:space="preserve"> need of care and support and</w:t>
      </w:r>
      <w:r w:rsidR="00926C53" w:rsidRPr="00706BB5">
        <w:rPr>
          <w:i/>
          <w:iCs/>
          <w:color w:val="auto"/>
          <w:sz w:val="24"/>
          <w:szCs w:val="24"/>
        </w:rPr>
        <w:t>/or</w:t>
      </w:r>
      <w:r w:rsidR="00F030D4" w:rsidRPr="00706BB5">
        <w:rPr>
          <w:i/>
          <w:iCs/>
          <w:color w:val="auto"/>
          <w:sz w:val="24"/>
          <w:szCs w:val="24"/>
        </w:rPr>
        <w:t xml:space="preserve"> their </w:t>
      </w:r>
      <w:r w:rsidR="007D0F11" w:rsidRPr="00706BB5">
        <w:rPr>
          <w:i/>
          <w:iCs/>
          <w:color w:val="auto"/>
          <w:sz w:val="24"/>
          <w:szCs w:val="24"/>
        </w:rPr>
        <w:t>carers</w:t>
      </w:r>
      <w:r w:rsidR="00392F73" w:rsidRPr="00706BB5">
        <w:rPr>
          <w:b/>
          <w:bCs/>
          <w:i/>
          <w:iCs/>
          <w:color w:val="auto"/>
          <w:sz w:val="24"/>
          <w:szCs w:val="24"/>
        </w:rPr>
        <w:t xml:space="preserve">. </w:t>
      </w:r>
    </w:p>
    <w:p w14:paraId="061E4CC0" w14:textId="77777777" w:rsidR="009C53E7" w:rsidRPr="00706BB5" w:rsidRDefault="009C53E7" w:rsidP="00FF7EBB">
      <w:pPr>
        <w:jc w:val="both"/>
        <w:rPr>
          <w:b/>
          <w:i/>
          <w:color w:val="FF0000"/>
          <w:sz w:val="24"/>
          <w:szCs w:val="24"/>
        </w:rPr>
      </w:pPr>
    </w:p>
    <w:p w14:paraId="5373136D" w14:textId="0A5ABD39" w:rsidR="000F42AE" w:rsidRPr="00706BB5" w:rsidRDefault="000F42AE" w:rsidP="3353280C">
      <w:pPr>
        <w:jc w:val="both"/>
        <w:rPr>
          <w:b/>
          <w:bCs/>
          <w:i/>
          <w:iCs/>
          <w:color w:val="auto"/>
          <w:sz w:val="24"/>
          <w:szCs w:val="24"/>
        </w:rPr>
      </w:pPr>
      <w:r w:rsidRPr="00706BB5">
        <w:rPr>
          <w:i/>
          <w:iCs/>
          <w:sz w:val="24"/>
          <w:szCs w:val="24"/>
        </w:rPr>
        <w:t>This section will include examples of the way</w:t>
      </w:r>
      <w:r w:rsidR="00EE01ED" w:rsidRPr="00706BB5">
        <w:rPr>
          <w:i/>
          <w:iCs/>
          <w:sz w:val="24"/>
          <w:szCs w:val="24"/>
        </w:rPr>
        <w:t>s</w:t>
      </w:r>
      <w:r w:rsidRPr="00706BB5">
        <w:rPr>
          <w:i/>
          <w:iCs/>
          <w:sz w:val="24"/>
          <w:szCs w:val="24"/>
        </w:rPr>
        <w:t xml:space="preserve"> in which effective communication impacts on practice in relation to language use, language </w:t>
      </w:r>
      <w:r w:rsidR="16BDB770" w:rsidRPr="00706BB5">
        <w:rPr>
          <w:i/>
          <w:iCs/>
          <w:sz w:val="24"/>
          <w:szCs w:val="24"/>
        </w:rPr>
        <w:t xml:space="preserve">needs </w:t>
      </w:r>
      <w:r w:rsidR="3353280C" w:rsidRPr="00706BB5">
        <w:rPr>
          <w:i/>
          <w:iCs/>
          <w:sz w:val="24"/>
          <w:szCs w:val="24"/>
        </w:rPr>
        <w:t>and</w:t>
      </w:r>
      <w:r w:rsidRPr="00706BB5">
        <w:rPr>
          <w:i/>
          <w:iCs/>
          <w:sz w:val="24"/>
          <w:szCs w:val="24"/>
        </w:rPr>
        <w:t xml:space="preserve"> cultural</w:t>
      </w:r>
      <w:r w:rsidRPr="00F15354">
        <w:rPr>
          <w:i/>
          <w:iCs/>
          <w:sz w:val="24"/>
          <w:szCs w:val="24"/>
        </w:rPr>
        <w:t xml:space="preserve"> sensitivity</w:t>
      </w:r>
      <w:r w:rsidR="00C56D09" w:rsidRPr="00F15354">
        <w:rPr>
          <w:i/>
          <w:iCs/>
          <w:sz w:val="24"/>
          <w:szCs w:val="24"/>
        </w:rPr>
        <w:t>. You must</w:t>
      </w:r>
      <w:r w:rsidRPr="006179BB">
        <w:rPr>
          <w:i/>
          <w:iCs/>
          <w:sz w:val="24"/>
          <w:szCs w:val="24"/>
        </w:rPr>
        <w:t xml:space="preserve"> demonstrate the principles of the “Active Offer”</w:t>
      </w:r>
      <w:r w:rsidR="00EE01ED" w:rsidRPr="006179BB">
        <w:rPr>
          <w:i/>
          <w:iCs/>
          <w:sz w:val="24"/>
          <w:szCs w:val="24"/>
        </w:rPr>
        <w:t xml:space="preserve"> </w:t>
      </w:r>
      <w:r w:rsidR="00C56D09" w:rsidRPr="006179BB">
        <w:rPr>
          <w:i/>
          <w:iCs/>
          <w:sz w:val="24"/>
          <w:szCs w:val="24"/>
        </w:rPr>
        <w:t xml:space="preserve">and </w:t>
      </w:r>
      <w:r w:rsidR="00392F73" w:rsidRPr="00A5656A">
        <w:rPr>
          <w:i/>
          <w:iCs/>
          <w:sz w:val="24"/>
          <w:szCs w:val="24"/>
        </w:rPr>
        <w:t>mak</w:t>
      </w:r>
      <w:r w:rsidR="00C56D09" w:rsidRPr="00A5656A">
        <w:rPr>
          <w:i/>
          <w:iCs/>
          <w:sz w:val="24"/>
          <w:szCs w:val="24"/>
        </w:rPr>
        <w:t>e</w:t>
      </w:r>
      <w:r w:rsidR="00392F73" w:rsidRPr="00A5656A">
        <w:rPr>
          <w:i/>
          <w:iCs/>
          <w:sz w:val="24"/>
          <w:szCs w:val="24"/>
        </w:rPr>
        <w:t xml:space="preserve"> reference</w:t>
      </w:r>
      <w:r w:rsidR="009B3E46" w:rsidRPr="00A5656A">
        <w:rPr>
          <w:i/>
          <w:iCs/>
          <w:sz w:val="24"/>
          <w:szCs w:val="24"/>
        </w:rPr>
        <w:t xml:space="preserve"> to </w:t>
      </w:r>
      <w:r w:rsidR="00EE01ED" w:rsidRPr="00A5656A">
        <w:rPr>
          <w:i/>
          <w:iCs/>
          <w:sz w:val="24"/>
          <w:szCs w:val="24"/>
        </w:rPr>
        <w:t>“</w:t>
      </w:r>
      <w:r w:rsidR="009B3E46" w:rsidRPr="00A5656A">
        <w:rPr>
          <w:i/>
          <w:iCs/>
          <w:sz w:val="24"/>
          <w:szCs w:val="24"/>
        </w:rPr>
        <w:t xml:space="preserve">More </w:t>
      </w:r>
      <w:r w:rsidR="002F2185" w:rsidRPr="3353280C">
        <w:rPr>
          <w:i/>
          <w:iCs/>
          <w:sz w:val="24"/>
          <w:szCs w:val="24"/>
        </w:rPr>
        <w:t>t</w:t>
      </w:r>
      <w:r w:rsidR="009B3E46" w:rsidRPr="00F15354">
        <w:rPr>
          <w:i/>
          <w:iCs/>
          <w:sz w:val="24"/>
          <w:szCs w:val="24"/>
        </w:rPr>
        <w:t xml:space="preserve">han Just </w:t>
      </w:r>
      <w:r w:rsidR="002F2185" w:rsidRPr="3353280C">
        <w:rPr>
          <w:i/>
          <w:iCs/>
          <w:sz w:val="24"/>
          <w:szCs w:val="24"/>
        </w:rPr>
        <w:t>W</w:t>
      </w:r>
      <w:r w:rsidR="009B3E46" w:rsidRPr="00F15354">
        <w:rPr>
          <w:i/>
          <w:iCs/>
          <w:sz w:val="24"/>
          <w:szCs w:val="24"/>
        </w:rPr>
        <w:t>ords</w:t>
      </w:r>
      <w:r w:rsidR="00EE01ED" w:rsidRPr="00706BB5">
        <w:rPr>
          <w:i/>
          <w:iCs/>
          <w:sz w:val="24"/>
          <w:szCs w:val="24"/>
        </w:rPr>
        <w:t>”</w:t>
      </w:r>
      <w:r w:rsidR="002F2185" w:rsidRPr="3353280C">
        <w:rPr>
          <w:i/>
          <w:iCs/>
          <w:sz w:val="24"/>
          <w:szCs w:val="24"/>
        </w:rPr>
        <w:t xml:space="preserve"> </w:t>
      </w:r>
      <w:r w:rsidR="005877C8" w:rsidRPr="00F15354">
        <w:rPr>
          <w:i/>
          <w:iCs/>
          <w:sz w:val="24"/>
          <w:szCs w:val="24"/>
        </w:rPr>
        <w:t>(Welsh Government, 2012)</w:t>
      </w:r>
      <w:r w:rsidR="27B81414" w:rsidRPr="00F15354">
        <w:rPr>
          <w:i/>
          <w:iCs/>
          <w:sz w:val="24"/>
          <w:szCs w:val="24"/>
        </w:rPr>
        <w:t>.</w:t>
      </w:r>
    </w:p>
    <w:p w14:paraId="00BD26DA" w14:textId="77777777" w:rsidR="000F42AE" w:rsidRPr="00EE5BC3" w:rsidRDefault="000F42AE" w:rsidP="00FF7EBB">
      <w:pPr>
        <w:jc w:val="both"/>
        <w:rPr>
          <w:i/>
          <w:color w:val="FF0000"/>
          <w:sz w:val="24"/>
          <w:szCs w:val="24"/>
        </w:rPr>
      </w:pPr>
    </w:p>
    <w:p w14:paraId="73881C09" w14:textId="41A6AC54" w:rsidR="00F446FF" w:rsidRPr="00706BB5" w:rsidRDefault="00F45521">
      <w:pPr>
        <w:jc w:val="both"/>
        <w:rPr>
          <w:i/>
          <w:iCs/>
          <w:color w:val="auto"/>
          <w:sz w:val="24"/>
          <w:szCs w:val="24"/>
        </w:rPr>
      </w:pPr>
      <w:r w:rsidRPr="00F15354">
        <w:rPr>
          <w:i/>
          <w:iCs/>
          <w:color w:val="auto"/>
          <w:sz w:val="24"/>
          <w:szCs w:val="24"/>
        </w:rPr>
        <w:t xml:space="preserve">Please ensure you </w:t>
      </w:r>
      <w:r w:rsidR="006872A0" w:rsidRPr="00F15354">
        <w:rPr>
          <w:i/>
          <w:iCs/>
          <w:color w:val="auto"/>
          <w:sz w:val="24"/>
          <w:szCs w:val="24"/>
        </w:rPr>
        <w:t>meet</w:t>
      </w:r>
      <w:r w:rsidR="00C368FA" w:rsidRPr="006179BB">
        <w:rPr>
          <w:i/>
          <w:iCs/>
          <w:color w:val="auto"/>
          <w:sz w:val="24"/>
          <w:szCs w:val="24"/>
        </w:rPr>
        <w:t xml:space="preserve"> the </w:t>
      </w:r>
      <w:r w:rsidR="00243DB0" w:rsidRPr="006179BB">
        <w:rPr>
          <w:i/>
          <w:iCs/>
          <w:color w:val="auto"/>
          <w:sz w:val="24"/>
          <w:szCs w:val="24"/>
        </w:rPr>
        <w:t>L</w:t>
      </w:r>
      <w:r w:rsidR="00F446FF" w:rsidRPr="006179BB">
        <w:rPr>
          <w:i/>
          <w:iCs/>
          <w:color w:val="auto"/>
          <w:sz w:val="24"/>
          <w:szCs w:val="24"/>
        </w:rPr>
        <w:t xml:space="preserve">earning </w:t>
      </w:r>
      <w:r w:rsidR="00243DB0" w:rsidRPr="00A5656A">
        <w:rPr>
          <w:i/>
          <w:iCs/>
          <w:color w:val="auto"/>
          <w:sz w:val="24"/>
          <w:szCs w:val="24"/>
        </w:rPr>
        <w:t>O</w:t>
      </w:r>
      <w:r w:rsidR="005305C6" w:rsidRPr="00A5656A">
        <w:rPr>
          <w:i/>
          <w:iCs/>
          <w:color w:val="auto"/>
          <w:sz w:val="24"/>
          <w:szCs w:val="24"/>
        </w:rPr>
        <w:t>utcome</w:t>
      </w:r>
      <w:r w:rsidR="00243DB0" w:rsidRPr="00A5656A">
        <w:rPr>
          <w:i/>
          <w:iCs/>
          <w:color w:val="auto"/>
          <w:sz w:val="24"/>
          <w:szCs w:val="24"/>
        </w:rPr>
        <w:t>s</w:t>
      </w:r>
      <w:r w:rsidR="000D2ED2" w:rsidRPr="00A5656A">
        <w:rPr>
          <w:i/>
          <w:iCs/>
          <w:color w:val="auto"/>
          <w:sz w:val="24"/>
          <w:szCs w:val="24"/>
        </w:rPr>
        <w:t xml:space="preserve"> </w:t>
      </w:r>
      <w:r w:rsidR="00B15998" w:rsidRPr="00A5656A">
        <w:rPr>
          <w:i/>
          <w:iCs/>
          <w:color w:val="auto"/>
          <w:sz w:val="24"/>
          <w:szCs w:val="24"/>
        </w:rPr>
        <w:t>for</w:t>
      </w:r>
      <w:r w:rsidR="00243DB0" w:rsidRPr="00A5656A">
        <w:rPr>
          <w:i/>
          <w:iCs/>
          <w:color w:val="auto"/>
          <w:sz w:val="24"/>
          <w:szCs w:val="24"/>
        </w:rPr>
        <w:t xml:space="preserve"> this </w:t>
      </w:r>
      <w:r w:rsidR="000D2ED2" w:rsidRPr="00A5656A">
        <w:rPr>
          <w:i/>
          <w:iCs/>
          <w:color w:val="auto"/>
          <w:sz w:val="24"/>
          <w:szCs w:val="24"/>
        </w:rPr>
        <w:t>task</w:t>
      </w:r>
      <w:r w:rsidR="002A1A44" w:rsidRPr="00A5656A">
        <w:rPr>
          <w:i/>
          <w:iCs/>
          <w:color w:val="auto"/>
          <w:sz w:val="24"/>
          <w:szCs w:val="24"/>
        </w:rPr>
        <w:t xml:space="preserve"> (</w:t>
      </w:r>
      <w:r w:rsidR="000D2ED2" w:rsidRPr="00A5656A">
        <w:rPr>
          <w:i/>
          <w:iCs/>
          <w:color w:val="auto"/>
          <w:sz w:val="24"/>
          <w:szCs w:val="24"/>
        </w:rPr>
        <w:t>See</w:t>
      </w:r>
      <w:r w:rsidR="005305C6" w:rsidRPr="00A5656A">
        <w:rPr>
          <w:i/>
          <w:iCs/>
          <w:color w:val="auto"/>
          <w:sz w:val="24"/>
          <w:szCs w:val="24"/>
        </w:rPr>
        <w:t xml:space="preserve"> </w:t>
      </w:r>
      <w:r w:rsidR="00C368FA" w:rsidRPr="00A5656A">
        <w:rPr>
          <w:i/>
          <w:iCs/>
          <w:color w:val="auto"/>
          <w:sz w:val="24"/>
          <w:szCs w:val="24"/>
        </w:rPr>
        <w:t>appendix</w:t>
      </w:r>
      <w:r w:rsidR="00B15998" w:rsidRPr="00A5656A">
        <w:rPr>
          <w:i/>
          <w:iCs/>
          <w:color w:val="auto"/>
          <w:sz w:val="24"/>
          <w:szCs w:val="24"/>
        </w:rPr>
        <w:t xml:space="preserve"> </w:t>
      </w:r>
      <w:r w:rsidR="003D1BC0">
        <w:rPr>
          <w:i/>
          <w:iCs/>
          <w:color w:val="auto"/>
          <w:sz w:val="24"/>
          <w:szCs w:val="24"/>
        </w:rPr>
        <w:t>5</w:t>
      </w:r>
      <w:r w:rsidR="00B15998" w:rsidRPr="00A5656A">
        <w:rPr>
          <w:i/>
          <w:iCs/>
          <w:color w:val="auto"/>
          <w:sz w:val="24"/>
          <w:szCs w:val="24"/>
        </w:rPr>
        <w:t xml:space="preserve"> </w:t>
      </w:r>
      <w:r w:rsidR="00CC1122" w:rsidRPr="00F15354">
        <w:rPr>
          <w:i/>
          <w:iCs/>
          <w:color w:val="auto"/>
          <w:sz w:val="24"/>
          <w:szCs w:val="24"/>
        </w:rPr>
        <w:t xml:space="preserve">of the </w:t>
      </w:r>
      <w:r w:rsidR="005305C6" w:rsidRPr="00F15354">
        <w:rPr>
          <w:i/>
          <w:iCs/>
          <w:color w:val="auto"/>
          <w:sz w:val="24"/>
          <w:szCs w:val="24"/>
        </w:rPr>
        <w:t>handbook</w:t>
      </w:r>
      <w:r w:rsidR="002A1A44" w:rsidRPr="006179BB">
        <w:rPr>
          <w:i/>
          <w:iCs/>
          <w:color w:val="auto"/>
          <w:sz w:val="24"/>
          <w:szCs w:val="24"/>
        </w:rPr>
        <w:t>)</w:t>
      </w:r>
      <w:r w:rsidR="005305C6" w:rsidRPr="006179BB">
        <w:rPr>
          <w:i/>
          <w:iCs/>
          <w:color w:val="auto"/>
          <w:sz w:val="24"/>
          <w:szCs w:val="24"/>
        </w:rPr>
        <w:t xml:space="preserve">.  </w:t>
      </w:r>
    </w:p>
    <w:p w14:paraId="3310E57E" w14:textId="2A40D3F6" w:rsidR="00BC4ED3" w:rsidRDefault="00BC4ED3" w:rsidP="00FF7EBB">
      <w:pPr>
        <w:jc w:val="both"/>
        <w:rPr>
          <w:i/>
          <w:color w:val="auto"/>
          <w:sz w:val="24"/>
          <w:szCs w:val="24"/>
        </w:rPr>
      </w:pPr>
    </w:p>
    <w:p w14:paraId="14105F42" w14:textId="74048526" w:rsidR="00BC4ED3" w:rsidRPr="00D55DE0" w:rsidRDefault="00BC4ED3" w:rsidP="00FF7EBB">
      <w:pPr>
        <w:jc w:val="both"/>
        <w:rPr>
          <w:i/>
          <w:color w:val="auto"/>
          <w:sz w:val="24"/>
          <w:szCs w:val="24"/>
        </w:rPr>
      </w:pPr>
      <w:r>
        <w:rPr>
          <w:i/>
          <w:color w:val="auto"/>
          <w:sz w:val="24"/>
          <w:szCs w:val="24"/>
        </w:rPr>
        <w:t>Please answer the questions below.</w:t>
      </w:r>
    </w:p>
    <w:p w14:paraId="47A870DE" w14:textId="77777777" w:rsidR="006E481E" w:rsidRPr="008B28E7" w:rsidRDefault="006E481E" w:rsidP="00FF7EBB">
      <w:pPr>
        <w:jc w:val="both"/>
        <w:rPr>
          <w:sz w:val="24"/>
          <w:szCs w:val="24"/>
        </w:rPr>
      </w:pPr>
    </w:p>
    <w:p w14:paraId="23FED3BC" w14:textId="77777777" w:rsidR="006E481E" w:rsidRPr="008B28E7" w:rsidRDefault="006E481E" w:rsidP="00FF7EBB">
      <w:pPr>
        <w:jc w:val="both"/>
        <w:rPr>
          <w:b/>
          <w:sz w:val="24"/>
          <w:szCs w:val="24"/>
          <w:u w:val="single"/>
        </w:rPr>
      </w:pPr>
      <w:r w:rsidRPr="008B28E7">
        <w:rPr>
          <w:b/>
          <w:sz w:val="24"/>
          <w:szCs w:val="24"/>
          <w:u w:val="single"/>
        </w:rPr>
        <w:t xml:space="preserve">Observation Summary </w:t>
      </w:r>
    </w:p>
    <w:p w14:paraId="020D9A09" w14:textId="77777777" w:rsidR="006E481E" w:rsidRPr="008B28E7" w:rsidRDefault="006E481E" w:rsidP="00FF7EBB">
      <w:pPr>
        <w:jc w:val="both"/>
        <w:rPr>
          <w:sz w:val="24"/>
          <w:szCs w:val="24"/>
        </w:rPr>
      </w:pPr>
    </w:p>
    <w:p w14:paraId="5EDAEA5D" w14:textId="0414497F" w:rsidR="006E481E" w:rsidRDefault="00743E40" w:rsidP="00FF7EBB">
      <w:pPr>
        <w:jc w:val="both"/>
        <w:rPr>
          <w:sz w:val="24"/>
          <w:szCs w:val="24"/>
        </w:rPr>
      </w:pPr>
      <w:r>
        <w:rPr>
          <w:sz w:val="24"/>
          <w:szCs w:val="24"/>
        </w:rPr>
        <w:t xml:space="preserve">Please include name of </w:t>
      </w:r>
      <w:r w:rsidR="00AF61C2">
        <w:rPr>
          <w:sz w:val="24"/>
          <w:szCs w:val="24"/>
        </w:rPr>
        <w:t xml:space="preserve">the </w:t>
      </w:r>
      <w:r>
        <w:rPr>
          <w:sz w:val="24"/>
          <w:szCs w:val="24"/>
        </w:rPr>
        <w:t>exper</w:t>
      </w:r>
      <w:r w:rsidR="00A06422">
        <w:rPr>
          <w:sz w:val="24"/>
          <w:szCs w:val="24"/>
        </w:rPr>
        <w:t xml:space="preserve">t witness observing </w:t>
      </w:r>
      <w:r w:rsidR="00392F73">
        <w:rPr>
          <w:sz w:val="24"/>
          <w:szCs w:val="24"/>
        </w:rPr>
        <w:t xml:space="preserve">in </w:t>
      </w:r>
      <w:r w:rsidR="00392F73">
        <w:rPr>
          <w:color w:val="auto"/>
          <w:sz w:val="24"/>
          <w:szCs w:val="24"/>
        </w:rPr>
        <w:t>learner’s</w:t>
      </w:r>
      <w:r w:rsidR="00B15998" w:rsidRPr="00392F73">
        <w:rPr>
          <w:color w:val="auto"/>
          <w:sz w:val="24"/>
          <w:szCs w:val="24"/>
        </w:rPr>
        <w:t xml:space="preserve"> </w:t>
      </w:r>
      <w:r w:rsidR="00B15998">
        <w:rPr>
          <w:color w:val="auto"/>
          <w:sz w:val="24"/>
          <w:szCs w:val="24"/>
        </w:rPr>
        <w:t>details section of the portfolio</w:t>
      </w:r>
      <w:r w:rsidR="005C28D3">
        <w:rPr>
          <w:sz w:val="24"/>
          <w:szCs w:val="24"/>
        </w:rPr>
        <w:t>.</w:t>
      </w:r>
    </w:p>
    <w:p w14:paraId="0F5DDA3E" w14:textId="77777777" w:rsidR="00C7108B" w:rsidRPr="008B28E7" w:rsidRDefault="00C7108B" w:rsidP="00FF7EBB">
      <w:pPr>
        <w:jc w:val="both"/>
        <w:rPr>
          <w:sz w:val="24"/>
          <w:szCs w:val="24"/>
        </w:rPr>
      </w:pPr>
    </w:p>
    <w:p w14:paraId="1E8A2895" w14:textId="6ACC477E" w:rsidR="006E481E" w:rsidRPr="008B28E7" w:rsidRDefault="006E481E" w:rsidP="00FF7EBB">
      <w:pPr>
        <w:jc w:val="both"/>
        <w:rPr>
          <w:sz w:val="24"/>
          <w:szCs w:val="24"/>
        </w:rPr>
      </w:pPr>
      <w:r w:rsidRPr="008B28E7">
        <w:rPr>
          <w:sz w:val="24"/>
          <w:szCs w:val="24"/>
        </w:rPr>
        <w:t>Date of observation</w:t>
      </w:r>
      <w:r w:rsidR="00C7108B">
        <w:rPr>
          <w:sz w:val="24"/>
          <w:szCs w:val="24"/>
        </w:rPr>
        <w:t xml:space="preserve">:  </w:t>
      </w:r>
      <w:r w:rsidR="00467688">
        <w:rPr>
          <w:sz w:val="24"/>
          <w:szCs w:val="24"/>
        </w:rPr>
        <w:t>29</w:t>
      </w:r>
      <w:r w:rsidR="005A3D78">
        <w:rPr>
          <w:sz w:val="24"/>
          <w:szCs w:val="24"/>
        </w:rPr>
        <w:t>/07/2022</w:t>
      </w:r>
      <w:r w:rsidR="00C7108B">
        <w:rPr>
          <w:sz w:val="24"/>
          <w:szCs w:val="24"/>
        </w:rPr>
        <w:t xml:space="preserve">_ _ _ _ _ _ _ _ _ _ _ _ _ </w:t>
      </w:r>
    </w:p>
    <w:p w14:paraId="3543AE7A" w14:textId="77777777" w:rsidR="00E91F62" w:rsidRPr="008B28E7" w:rsidRDefault="00E91F62" w:rsidP="00FF7EBB">
      <w:pPr>
        <w:jc w:val="both"/>
        <w:rPr>
          <w:b/>
          <w:sz w:val="24"/>
          <w:szCs w:val="24"/>
        </w:rPr>
      </w:pPr>
    </w:p>
    <w:p w14:paraId="008949B4" w14:textId="3E626326" w:rsidR="00F22AC5" w:rsidRDefault="00AB5518" w:rsidP="00FF7EBB">
      <w:pPr>
        <w:jc w:val="both"/>
        <w:rPr>
          <w:b/>
          <w:sz w:val="24"/>
          <w:szCs w:val="24"/>
        </w:rPr>
      </w:pPr>
      <w:r w:rsidRPr="008B28E7">
        <w:rPr>
          <w:b/>
          <w:sz w:val="24"/>
          <w:szCs w:val="24"/>
        </w:rPr>
        <w:t xml:space="preserve">To be completed by </w:t>
      </w:r>
      <w:r w:rsidR="00B24344" w:rsidRPr="008B28E7">
        <w:rPr>
          <w:b/>
          <w:sz w:val="24"/>
          <w:szCs w:val="24"/>
        </w:rPr>
        <w:t>learner</w:t>
      </w:r>
      <w:r w:rsidR="002F2185">
        <w:rPr>
          <w:b/>
          <w:sz w:val="24"/>
          <w:szCs w:val="24"/>
        </w:rPr>
        <w:t>.</w:t>
      </w:r>
      <w:r w:rsidRPr="008B28E7">
        <w:rPr>
          <w:b/>
          <w:sz w:val="24"/>
          <w:szCs w:val="24"/>
        </w:rPr>
        <w:t xml:space="preserve"> </w:t>
      </w:r>
    </w:p>
    <w:p w14:paraId="5F828F28" w14:textId="2EBAD004" w:rsidR="00D3203C" w:rsidRDefault="00D3203C" w:rsidP="00FF7EBB">
      <w:pPr>
        <w:jc w:val="both"/>
        <w:rPr>
          <w:b/>
          <w:sz w:val="24"/>
          <w:szCs w:val="24"/>
        </w:rPr>
      </w:pPr>
    </w:p>
    <w:p w14:paraId="4FCB052A" w14:textId="3A9202AF" w:rsidR="00D3203C" w:rsidRDefault="00D3203C" w:rsidP="00FF7EBB">
      <w:pPr>
        <w:jc w:val="both"/>
        <w:rPr>
          <w:b/>
          <w:sz w:val="24"/>
          <w:szCs w:val="24"/>
        </w:rPr>
      </w:pPr>
    </w:p>
    <w:p w14:paraId="0E7DD908" w14:textId="0CFBB923" w:rsidR="00D3203C" w:rsidRDefault="00D3203C" w:rsidP="00FF7EBB">
      <w:pPr>
        <w:jc w:val="both"/>
        <w:rPr>
          <w:b/>
          <w:sz w:val="24"/>
          <w:szCs w:val="24"/>
        </w:rPr>
      </w:pPr>
    </w:p>
    <w:p w14:paraId="2FFA3428" w14:textId="2CAF9E1A" w:rsidR="00D3203C" w:rsidRDefault="00D3203C" w:rsidP="00FF7EBB">
      <w:pPr>
        <w:jc w:val="both"/>
        <w:rPr>
          <w:b/>
          <w:sz w:val="24"/>
          <w:szCs w:val="24"/>
        </w:rPr>
      </w:pPr>
    </w:p>
    <w:p w14:paraId="68510E6E" w14:textId="08A37AA4" w:rsidR="00D3203C" w:rsidRDefault="00D3203C" w:rsidP="00FF7EBB">
      <w:pPr>
        <w:jc w:val="both"/>
        <w:rPr>
          <w:b/>
          <w:sz w:val="24"/>
          <w:szCs w:val="24"/>
        </w:rPr>
      </w:pPr>
    </w:p>
    <w:p w14:paraId="02A48F8B" w14:textId="7E23702E" w:rsidR="00D3203C" w:rsidRDefault="00D3203C" w:rsidP="00FF7EBB">
      <w:pPr>
        <w:jc w:val="both"/>
        <w:rPr>
          <w:b/>
          <w:sz w:val="24"/>
          <w:szCs w:val="24"/>
        </w:rPr>
      </w:pPr>
    </w:p>
    <w:p w14:paraId="309386C1" w14:textId="26A57634" w:rsidR="00D3203C" w:rsidRDefault="00D3203C" w:rsidP="00FF7EBB">
      <w:pPr>
        <w:jc w:val="both"/>
        <w:rPr>
          <w:b/>
          <w:sz w:val="24"/>
          <w:szCs w:val="24"/>
        </w:rPr>
      </w:pPr>
    </w:p>
    <w:p w14:paraId="34B4656F" w14:textId="77777777" w:rsidR="00D3203C" w:rsidRDefault="00D3203C" w:rsidP="00FF7EBB">
      <w:pPr>
        <w:jc w:val="both"/>
        <w:rPr>
          <w:b/>
          <w:sz w:val="24"/>
          <w:szCs w:val="24"/>
        </w:rPr>
      </w:pPr>
    </w:p>
    <w:p w14:paraId="2DDD2787" w14:textId="77777777" w:rsidR="00745016" w:rsidRPr="008B28E7" w:rsidRDefault="00745016"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E481E" w:rsidRPr="008B28E7" w14:paraId="47F55CF7" w14:textId="77777777" w:rsidTr="5158DB01">
        <w:tc>
          <w:tcPr>
            <w:tcW w:w="10278" w:type="dxa"/>
            <w:shd w:val="clear" w:color="auto" w:fill="auto"/>
          </w:tcPr>
          <w:p w14:paraId="1842352C" w14:textId="38B2FFAC" w:rsidR="00243DB0" w:rsidRPr="00706BB5" w:rsidRDefault="00243DB0">
            <w:pPr>
              <w:jc w:val="both"/>
              <w:rPr>
                <w:b/>
                <w:bCs/>
                <w:sz w:val="24"/>
                <w:szCs w:val="24"/>
              </w:rPr>
            </w:pPr>
            <w:r w:rsidRPr="00F15354">
              <w:rPr>
                <w:b/>
                <w:bCs/>
                <w:sz w:val="24"/>
                <w:szCs w:val="24"/>
              </w:rPr>
              <w:t>Question</w:t>
            </w:r>
            <w:r w:rsidR="002F2185">
              <w:rPr>
                <w:b/>
                <w:bCs/>
                <w:sz w:val="24"/>
                <w:szCs w:val="24"/>
              </w:rPr>
              <w:t>:</w:t>
            </w:r>
          </w:p>
          <w:p w14:paraId="3EFE90C5" w14:textId="77777777" w:rsidR="00243DB0" w:rsidRDefault="2CDFB560" w:rsidP="00FF7EBB">
            <w:pPr>
              <w:jc w:val="both"/>
              <w:rPr>
                <w:sz w:val="24"/>
                <w:szCs w:val="24"/>
              </w:rPr>
            </w:pPr>
            <w:r w:rsidRPr="00706BB5">
              <w:rPr>
                <w:sz w:val="24"/>
                <w:szCs w:val="24"/>
              </w:rPr>
              <w:t>Context</w:t>
            </w:r>
          </w:p>
          <w:p w14:paraId="4704A51A" w14:textId="3D9CEF56" w:rsidR="008B28E7" w:rsidRDefault="00085699" w:rsidP="00FF7EBB">
            <w:pPr>
              <w:jc w:val="both"/>
              <w:rPr>
                <w:sz w:val="24"/>
                <w:szCs w:val="24"/>
              </w:rPr>
            </w:pPr>
            <w:r w:rsidRPr="008B28E7">
              <w:rPr>
                <w:sz w:val="24"/>
                <w:szCs w:val="24"/>
              </w:rPr>
              <w:t>Set out the social work objectives and g</w:t>
            </w:r>
            <w:r w:rsidR="006E481E" w:rsidRPr="008B28E7">
              <w:rPr>
                <w:sz w:val="24"/>
                <w:szCs w:val="24"/>
              </w:rPr>
              <w:t xml:space="preserve">ive a brief description of </w:t>
            </w:r>
            <w:r w:rsidR="00054A07">
              <w:rPr>
                <w:sz w:val="24"/>
                <w:szCs w:val="24"/>
              </w:rPr>
              <w:t xml:space="preserve">the </w:t>
            </w:r>
            <w:r w:rsidR="006E481E" w:rsidRPr="008B28E7">
              <w:rPr>
                <w:sz w:val="24"/>
                <w:szCs w:val="24"/>
              </w:rPr>
              <w:t>situation</w:t>
            </w:r>
            <w:r w:rsidR="00AB5518" w:rsidRPr="008B28E7">
              <w:rPr>
                <w:sz w:val="24"/>
                <w:szCs w:val="24"/>
              </w:rPr>
              <w:t xml:space="preserve"> </w:t>
            </w:r>
            <w:r w:rsidR="00F32B82" w:rsidRPr="008B28E7">
              <w:rPr>
                <w:sz w:val="24"/>
                <w:szCs w:val="24"/>
              </w:rPr>
              <w:t xml:space="preserve">including geographical </w:t>
            </w:r>
            <w:r w:rsidRPr="008B28E7">
              <w:rPr>
                <w:sz w:val="24"/>
                <w:szCs w:val="24"/>
              </w:rPr>
              <w:t xml:space="preserve">and legislative </w:t>
            </w:r>
            <w:r w:rsidR="00F32B82" w:rsidRPr="008B28E7">
              <w:rPr>
                <w:sz w:val="24"/>
                <w:szCs w:val="24"/>
              </w:rPr>
              <w:t>context</w:t>
            </w:r>
            <w:r w:rsidRPr="008B28E7">
              <w:rPr>
                <w:sz w:val="24"/>
                <w:szCs w:val="24"/>
              </w:rPr>
              <w:t xml:space="preserve">s and </w:t>
            </w:r>
            <w:r w:rsidR="00F32B82" w:rsidRPr="008B28E7">
              <w:rPr>
                <w:sz w:val="24"/>
                <w:szCs w:val="24"/>
              </w:rPr>
              <w:t>any relevant cultural</w:t>
            </w:r>
            <w:r w:rsidR="04D3B2CE" w:rsidRPr="008B28E7">
              <w:rPr>
                <w:sz w:val="24"/>
                <w:szCs w:val="24"/>
              </w:rPr>
              <w:t xml:space="preserve">, ethnicity </w:t>
            </w:r>
            <w:r w:rsidR="6D4748C2" w:rsidRPr="00706BB5">
              <w:rPr>
                <w:sz w:val="24"/>
                <w:szCs w:val="24"/>
              </w:rPr>
              <w:t xml:space="preserve">and language </w:t>
            </w:r>
            <w:r w:rsidR="04D3B2CE" w:rsidRPr="00706BB5">
              <w:rPr>
                <w:sz w:val="24"/>
                <w:szCs w:val="24"/>
              </w:rPr>
              <w:t>issues</w:t>
            </w:r>
            <w:r w:rsidR="00850233">
              <w:rPr>
                <w:sz w:val="24"/>
                <w:szCs w:val="24"/>
              </w:rPr>
              <w:t xml:space="preserve">, </w:t>
            </w:r>
            <w:r w:rsidR="00EE5BC3">
              <w:rPr>
                <w:sz w:val="24"/>
                <w:szCs w:val="24"/>
              </w:rPr>
              <w:t>including</w:t>
            </w:r>
            <w:r w:rsidR="00850233">
              <w:rPr>
                <w:sz w:val="24"/>
                <w:szCs w:val="24"/>
              </w:rPr>
              <w:t xml:space="preserve"> how </w:t>
            </w:r>
            <w:r w:rsidR="00450B67" w:rsidRPr="00EE5BC3">
              <w:rPr>
                <w:color w:val="auto"/>
                <w:sz w:val="24"/>
                <w:szCs w:val="24"/>
              </w:rPr>
              <w:t>consent</w:t>
            </w:r>
            <w:r w:rsidR="00850233" w:rsidRPr="00EE5BC3">
              <w:rPr>
                <w:color w:val="FF0000"/>
                <w:sz w:val="24"/>
                <w:szCs w:val="24"/>
              </w:rPr>
              <w:t xml:space="preserve"> </w:t>
            </w:r>
            <w:r w:rsidR="00850233">
              <w:rPr>
                <w:sz w:val="24"/>
                <w:szCs w:val="24"/>
              </w:rPr>
              <w:t xml:space="preserve">was gained and how you </w:t>
            </w:r>
            <w:r w:rsidR="00214047">
              <w:rPr>
                <w:sz w:val="24"/>
                <w:szCs w:val="24"/>
              </w:rPr>
              <w:t xml:space="preserve">have </w:t>
            </w:r>
            <w:r w:rsidR="00850233">
              <w:rPr>
                <w:sz w:val="24"/>
                <w:szCs w:val="24"/>
              </w:rPr>
              <w:t>considered the impact of the observation on the individual</w:t>
            </w:r>
            <w:r w:rsidR="001C0237">
              <w:rPr>
                <w:sz w:val="24"/>
                <w:szCs w:val="24"/>
              </w:rPr>
              <w:t xml:space="preserve"> </w:t>
            </w:r>
            <w:r w:rsidR="001C0237">
              <w:rPr>
                <w:color w:val="auto"/>
                <w:sz w:val="24"/>
                <w:szCs w:val="24"/>
              </w:rPr>
              <w:t>in need of care and support and/or their carers</w:t>
            </w:r>
            <w:r w:rsidR="00C56D09">
              <w:rPr>
                <w:sz w:val="24"/>
                <w:szCs w:val="24"/>
              </w:rPr>
              <w:t>.</w:t>
            </w:r>
            <w:r w:rsidR="00F32B82" w:rsidRPr="008B28E7">
              <w:rPr>
                <w:sz w:val="24"/>
                <w:szCs w:val="24"/>
              </w:rPr>
              <w:t xml:space="preserve"> </w:t>
            </w:r>
            <w:r w:rsidR="00AB5518" w:rsidRPr="008B28E7">
              <w:rPr>
                <w:sz w:val="24"/>
                <w:szCs w:val="24"/>
              </w:rPr>
              <w:t xml:space="preserve"> </w:t>
            </w:r>
          </w:p>
          <w:p w14:paraId="183EBC33" w14:textId="77777777" w:rsidR="00C7108B" w:rsidRDefault="00C7108B" w:rsidP="00FF7EBB">
            <w:pPr>
              <w:jc w:val="both"/>
              <w:rPr>
                <w:sz w:val="24"/>
                <w:szCs w:val="24"/>
              </w:rPr>
            </w:pPr>
          </w:p>
          <w:p w14:paraId="3F0C8573" w14:textId="7A75E381" w:rsidR="008C7770" w:rsidRDefault="00085699" w:rsidP="00D3203C">
            <w:pPr>
              <w:jc w:val="both"/>
              <w:rPr>
                <w:i/>
                <w:sz w:val="24"/>
                <w:szCs w:val="24"/>
              </w:rPr>
            </w:pPr>
            <w:r w:rsidRPr="00C7108B">
              <w:rPr>
                <w:i/>
                <w:sz w:val="24"/>
                <w:szCs w:val="24"/>
              </w:rPr>
              <w:t>300 words</w:t>
            </w:r>
            <w:r w:rsidRPr="008B28E7">
              <w:rPr>
                <w:i/>
                <w:sz w:val="24"/>
                <w:szCs w:val="24"/>
              </w:rPr>
              <w:t xml:space="preserve"> </w:t>
            </w:r>
            <w:r w:rsidR="008B28E7" w:rsidRPr="008B28E7">
              <w:rPr>
                <w:i/>
                <w:sz w:val="24"/>
                <w:szCs w:val="24"/>
              </w:rPr>
              <w:t>(+/- 10%: include your actual word count at the end of each section)</w:t>
            </w:r>
            <w:r w:rsidR="002F2185">
              <w:rPr>
                <w:i/>
                <w:sz w:val="24"/>
                <w:szCs w:val="24"/>
              </w:rPr>
              <w:t>.</w:t>
            </w:r>
          </w:p>
          <w:p w14:paraId="6C4BE432" w14:textId="77777777" w:rsidR="005A3D78" w:rsidRDefault="005A3D78" w:rsidP="005A3D78">
            <w:pPr>
              <w:jc w:val="both"/>
              <w:rPr>
                <w:rFonts w:asciiTheme="minorHAnsi" w:hAnsiTheme="minorHAnsi" w:cstheme="minorHAnsi"/>
                <w:sz w:val="24"/>
                <w:szCs w:val="24"/>
              </w:rPr>
            </w:pPr>
          </w:p>
          <w:p w14:paraId="563B66FE" w14:textId="1006B49F" w:rsidR="005A3D78" w:rsidRPr="00FE1EAA" w:rsidRDefault="005A3D78" w:rsidP="005A3D78">
            <w:pPr>
              <w:spacing w:line="360" w:lineRule="auto"/>
              <w:jc w:val="both"/>
              <w:rPr>
                <w:rFonts w:asciiTheme="minorHAnsi" w:hAnsiTheme="minorHAnsi" w:cstheme="minorHAnsi"/>
                <w:color w:val="auto"/>
                <w:sz w:val="24"/>
                <w:szCs w:val="24"/>
              </w:rPr>
            </w:pPr>
            <w:r w:rsidRPr="00824C67">
              <w:rPr>
                <w:rFonts w:asciiTheme="minorHAnsi" w:hAnsiTheme="minorHAnsi" w:cstheme="minorHAnsi"/>
                <w:sz w:val="24"/>
                <w:szCs w:val="24"/>
              </w:rPr>
              <w:t>For this observation, I completed an annual review of Person 1’s care and support.</w:t>
            </w:r>
            <w:r w:rsidRPr="00CA0D10">
              <w:rPr>
                <w:rFonts w:asciiTheme="minorHAnsi" w:hAnsiTheme="minorHAnsi" w:cstheme="minorHAnsi"/>
                <w:color w:val="auto"/>
                <w:sz w:val="24"/>
                <w:szCs w:val="24"/>
              </w:rPr>
              <w:t xml:space="preserve"> </w:t>
            </w:r>
            <w:r>
              <w:rPr>
                <w:rFonts w:asciiTheme="minorHAnsi" w:hAnsiTheme="minorHAnsi" w:cstheme="minorHAnsi"/>
                <w:color w:val="auto"/>
                <w:sz w:val="24"/>
                <w:szCs w:val="24"/>
              </w:rPr>
              <w:t>T</w:t>
            </w:r>
            <w:r w:rsidRPr="005F5368">
              <w:rPr>
                <w:rFonts w:asciiTheme="minorHAnsi" w:hAnsiTheme="minorHAnsi" w:cstheme="minorHAnsi"/>
                <w:color w:val="auto"/>
                <w:sz w:val="24"/>
                <w:szCs w:val="24"/>
              </w:rPr>
              <w:t xml:space="preserve">he review took place at a Residential Home; where Person 1 was currently in an extended care placement, awaiting a domiciliary package of care to enable a return to their own home. </w:t>
            </w:r>
            <w:r>
              <w:rPr>
                <w:rFonts w:asciiTheme="minorHAnsi" w:hAnsiTheme="minorHAnsi" w:cstheme="minorHAnsi"/>
                <w:color w:val="auto"/>
                <w:sz w:val="24"/>
                <w:szCs w:val="24"/>
              </w:rPr>
              <w:t>Present at the annual review was Person 1 and Person 1’s Daughter and Son. Prior to the observation, I had gained consent from Person 1 and their Son and Daughter, for myself to be observed by my mentor. I then explained why I was completing the Annual review</w:t>
            </w:r>
            <w:r>
              <w:rPr>
                <w:rFonts w:asciiTheme="minorHAnsi" w:hAnsiTheme="minorHAnsi" w:cstheme="minorHAnsi"/>
                <w:sz w:val="24"/>
                <w:szCs w:val="24"/>
              </w:rPr>
              <w:t xml:space="preserve"> for Person 1</w:t>
            </w:r>
          </w:p>
          <w:p w14:paraId="3FEAFEDB" w14:textId="77777777" w:rsidR="005A3D78" w:rsidRDefault="005A3D78" w:rsidP="005A3D78">
            <w:pPr>
              <w:spacing w:line="360" w:lineRule="auto"/>
              <w:jc w:val="both"/>
              <w:rPr>
                <w:rFonts w:asciiTheme="minorHAnsi" w:hAnsiTheme="minorHAnsi" w:cstheme="minorHAnsi"/>
                <w:sz w:val="24"/>
                <w:szCs w:val="24"/>
              </w:rPr>
            </w:pPr>
          </w:p>
          <w:p w14:paraId="353FF692" w14:textId="77777777" w:rsidR="005A3D78" w:rsidRDefault="005A3D78" w:rsidP="005A3D78">
            <w:pPr>
              <w:spacing w:line="360" w:lineRule="auto"/>
              <w:jc w:val="both"/>
              <w:rPr>
                <w:rFonts w:asciiTheme="minorHAnsi" w:hAnsiTheme="minorHAnsi" w:cstheme="minorHAnsi"/>
                <w:color w:val="auto"/>
                <w:sz w:val="24"/>
                <w:szCs w:val="24"/>
              </w:rPr>
            </w:pPr>
            <w:r w:rsidRPr="00824C67">
              <w:rPr>
                <w:rFonts w:asciiTheme="minorHAnsi" w:hAnsiTheme="minorHAnsi" w:cstheme="minorHAnsi"/>
                <w:sz w:val="24"/>
                <w:szCs w:val="24"/>
              </w:rPr>
              <w:t>Under the Social Services and Wellbeing,</w:t>
            </w:r>
            <w:r>
              <w:rPr>
                <w:rFonts w:asciiTheme="minorHAnsi" w:hAnsiTheme="minorHAnsi" w:cstheme="minorHAnsi"/>
                <w:sz w:val="24"/>
                <w:szCs w:val="24"/>
              </w:rPr>
              <w:t xml:space="preserve"> Wales Act (2014) </w:t>
            </w:r>
            <w:r w:rsidRPr="00824C67">
              <w:rPr>
                <w:rFonts w:asciiTheme="minorHAnsi" w:hAnsiTheme="minorHAnsi" w:cstheme="minorHAnsi"/>
                <w:sz w:val="24"/>
                <w:szCs w:val="24"/>
              </w:rPr>
              <w:t>SSWBWA</w:t>
            </w:r>
            <w:r>
              <w:rPr>
                <w:rFonts w:asciiTheme="minorHAnsi" w:hAnsiTheme="minorHAnsi" w:cstheme="minorHAnsi"/>
                <w:sz w:val="24"/>
                <w:szCs w:val="24"/>
              </w:rPr>
              <w:t>,</w:t>
            </w:r>
            <w:r w:rsidRPr="00824C67">
              <w:rPr>
                <w:rFonts w:asciiTheme="minorHAnsi" w:hAnsiTheme="minorHAnsi" w:cstheme="minorHAnsi"/>
                <w:sz w:val="24"/>
                <w:szCs w:val="24"/>
              </w:rPr>
              <w:t xml:space="preserve"> Code of Practice Part 4 (60) states: </w:t>
            </w:r>
            <w:r w:rsidRPr="00824C67">
              <w:rPr>
                <w:rFonts w:asciiTheme="minorHAnsi" w:hAnsiTheme="minorHAnsi" w:cstheme="minorHAnsi"/>
                <w:color w:val="auto"/>
                <w:sz w:val="24"/>
                <w:szCs w:val="24"/>
              </w:rPr>
              <w:t>A local authority must</w:t>
            </w:r>
            <w:r>
              <w:rPr>
                <w:rFonts w:asciiTheme="minorHAnsi" w:hAnsiTheme="minorHAnsi" w:cstheme="minorHAnsi"/>
                <w:color w:val="auto"/>
                <w:sz w:val="24"/>
                <w:szCs w:val="24"/>
              </w:rPr>
              <w:t>,</w:t>
            </w:r>
            <w:r w:rsidRPr="00824C67">
              <w:rPr>
                <w:rFonts w:asciiTheme="minorHAnsi" w:hAnsiTheme="minorHAnsi" w:cstheme="minorHAnsi"/>
                <w:color w:val="auto"/>
                <w:sz w:val="24"/>
                <w:szCs w:val="24"/>
              </w:rPr>
              <w:t xml:space="preserve"> provide and keep under review care and support plans</w:t>
            </w:r>
            <w:r>
              <w:rPr>
                <w:rFonts w:asciiTheme="minorHAnsi" w:hAnsiTheme="minorHAnsi" w:cstheme="minorHAnsi"/>
                <w:color w:val="auto"/>
                <w:sz w:val="24"/>
                <w:szCs w:val="24"/>
              </w:rPr>
              <w:t>. F</w:t>
            </w:r>
            <w:r w:rsidRPr="00824C67">
              <w:rPr>
                <w:rFonts w:asciiTheme="minorHAnsi" w:hAnsiTheme="minorHAnsi" w:cstheme="minorHAnsi"/>
                <w:color w:val="auto"/>
                <w:sz w:val="24"/>
                <w:szCs w:val="24"/>
              </w:rPr>
              <w:t>or people who have needs which meet the eligibility criteria</w:t>
            </w:r>
            <w:r>
              <w:rPr>
                <w:rFonts w:asciiTheme="minorHAnsi" w:hAnsiTheme="minorHAnsi" w:cstheme="minorHAnsi"/>
                <w:color w:val="auto"/>
                <w:sz w:val="24"/>
                <w:szCs w:val="24"/>
              </w:rPr>
              <w:t>,</w:t>
            </w:r>
            <w:r w:rsidRPr="00824C67">
              <w:rPr>
                <w:rFonts w:asciiTheme="minorHAnsi" w:hAnsiTheme="minorHAnsi" w:cstheme="minorHAnsi"/>
                <w:color w:val="auto"/>
                <w:sz w:val="24"/>
                <w:szCs w:val="24"/>
              </w:rPr>
              <w:t xml:space="preserve"> and for people where it appears to the local authority that it is necessary to meet the person’s needs</w:t>
            </w:r>
            <w:r>
              <w:rPr>
                <w:rFonts w:asciiTheme="minorHAnsi" w:hAnsiTheme="minorHAnsi" w:cstheme="minorHAnsi"/>
                <w:color w:val="auto"/>
                <w:sz w:val="24"/>
                <w:szCs w:val="24"/>
              </w:rPr>
              <w:t>,</w:t>
            </w:r>
            <w:r w:rsidRPr="00824C67">
              <w:rPr>
                <w:rFonts w:asciiTheme="minorHAnsi" w:hAnsiTheme="minorHAnsi" w:cstheme="minorHAnsi"/>
                <w:color w:val="auto"/>
                <w:sz w:val="24"/>
                <w:szCs w:val="24"/>
              </w:rPr>
              <w:t xml:space="preserve"> in order to protect the person from abuse or neglect </w:t>
            </w:r>
            <w:r>
              <w:rPr>
                <w:rFonts w:asciiTheme="minorHAnsi" w:hAnsiTheme="minorHAnsi" w:cstheme="minorHAnsi"/>
                <w:color w:val="auto"/>
                <w:sz w:val="24"/>
                <w:szCs w:val="24"/>
              </w:rPr>
              <w:t>or the risk of abuse or neglect</w:t>
            </w:r>
            <w:sdt>
              <w:sdtPr>
                <w:rPr>
                  <w:rFonts w:asciiTheme="minorHAnsi" w:hAnsiTheme="minorHAnsi" w:cstheme="minorHAnsi"/>
                  <w:color w:val="auto"/>
                  <w:sz w:val="24"/>
                  <w:szCs w:val="24"/>
                </w:rPr>
                <w:id w:val="-1754574063"/>
                <w:citation/>
              </w:sdtPr>
              <w:sdtEndPr/>
              <w:sdtContent>
                <w:r>
                  <w:rPr>
                    <w:rFonts w:asciiTheme="minorHAnsi" w:hAnsiTheme="minorHAnsi" w:cstheme="minorHAnsi"/>
                    <w:color w:val="auto"/>
                    <w:sz w:val="24"/>
                    <w:szCs w:val="24"/>
                  </w:rPr>
                  <w:fldChar w:fldCharType="begin"/>
                </w:r>
                <w:r>
                  <w:rPr>
                    <w:rFonts w:asciiTheme="minorHAnsi" w:hAnsiTheme="minorHAnsi" w:cstheme="minorHAnsi"/>
                    <w:color w:val="auto"/>
                    <w:sz w:val="24"/>
                    <w:szCs w:val="24"/>
                  </w:rPr>
                  <w:instrText xml:space="preserve"> CITATION Soc22 \l 2057 </w:instrText>
                </w:r>
                <w:r>
                  <w:rPr>
                    <w:rFonts w:asciiTheme="minorHAnsi" w:hAnsiTheme="minorHAnsi" w:cstheme="minorHAnsi"/>
                    <w:color w:val="auto"/>
                    <w:sz w:val="24"/>
                    <w:szCs w:val="24"/>
                  </w:rPr>
                  <w:fldChar w:fldCharType="separate"/>
                </w:r>
                <w:r>
                  <w:rPr>
                    <w:rFonts w:asciiTheme="minorHAnsi" w:hAnsiTheme="minorHAnsi" w:cstheme="minorHAnsi"/>
                    <w:noProof/>
                    <w:color w:val="auto"/>
                    <w:sz w:val="24"/>
                    <w:szCs w:val="24"/>
                  </w:rPr>
                  <w:t xml:space="preserve"> </w:t>
                </w:r>
                <w:r w:rsidRPr="00135558">
                  <w:rPr>
                    <w:rFonts w:asciiTheme="minorHAnsi" w:hAnsiTheme="minorHAnsi" w:cstheme="minorHAnsi"/>
                    <w:noProof/>
                    <w:color w:val="auto"/>
                    <w:sz w:val="24"/>
                    <w:szCs w:val="24"/>
                  </w:rPr>
                  <w:t>(Social Care Wales, 2022)</w:t>
                </w:r>
                <w:r>
                  <w:rPr>
                    <w:rFonts w:asciiTheme="minorHAnsi" w:hAnsiTheme="minorHAnsi" w:cstheme="minorHAnsi"/>
                    <w:color w:val="auto"/>
                    <w:sz w:val="24"/>
                    <w:szCs w:val="24"/>
                  </w:rPr>
                  <w:fldChar w:fldCharType="end"/>
                </w:r>
              </w:sdtContent>
            </w:sdt>
            <w:r>
              <w:rPr>
                <w:rFonts w:asciiTheme="minorHAnsi" w:hAnsiTheme="minorHAnsi" w:cstheme="minorHAnsi"/>
                <w:color w:val="auto"/>
                <w:sz w:val="24"/>
                <w:szCs w:val="24"/>
              </w:rPr>
              <w:t>.</w:t>
            </w:r>
          </w:p>
          <w:p w14:paraId="71E2FECD" w14:textId="77777777" w:rsidR="005A3D78" w:rsidRDefault="005A3D78" w:rsidP="005A3D78">
            <w:pPr>
              <w:spacing w:line="360" w:lineRule="auto"/>
              <w:jc w:val="both"/>
              <w:rPr>
                <w:rFonts w:asciiTheme="minorHAnsi" w:hAnsiTheme="minorHAnsi" w:cstheme="minorHAnsi"/>
                <w:color w:val="auto"/>
                <w:sz w:val="24"/>
                <w:szCs w:val="24"/>
              </w:rPr>
            </w:pPr>
          </w:p>
          <w:p w14:paraId="2C55EE6B" w14:textId="77777777" w:rsidR="005A3D78" w:rsidRPr="009F0791" w:rsidRDefault="005A3D78" w:rsidP="005A3D78">
            <w:pPr>
              <w:pStyle w:val="ssrcss-1q0x1qg-paragraph"/>
              <w:shd w:val="clear" w:color="auto" w:fill="FFFFFF"/>
              <w:spacing w:before="0" w:beforeAutospacing="0" w:after="0" w:afterAutospacing="0" w:line="360" w:lineRule="auto"/>
              <w:jc w:val="both"/>
              <w:textAlignment w:val="baseline"/>
              <w:rPr>
                <w:rFonts w:asciiTheme="minorHAnsi" w:hAnsiTheme="minorHAnsi" w:cstheme="minorHAnsi"/>
                <w:color w:val="141414"/>
              </w:rPr>
            </w:pPr>
            <w:r>
              <w:rPr>
                <w:rFonts w:asciiTheme="minorHAnsi" w:hAnsiTheme="minorHAnsi" w:cstheme="minorHAnsi"/>
              </w:rPr>
              <w:t>Person 1 had suffered a fall at home resulting in a hospital admission. Person 1 under the SSWBWA (s19) had an assessment and under (S35) the Local Authority was meeting their care and support needs</w:t>
            </w:r>
            <w:sdt>
              <w:sdtPr>
                <w:rPr>
                  <w:rFonts w:asciiTheme="minorHAnsi" w:hAnsiTheme="minorHAnsi" w:cstheme="minorHAnsi"/>
                </w:rPr>
                <w:id w:val="-313881408"/>
                <w:citation/>
              </w:sdtPr>
              <w:sdtEndPr/>
              <w:sdtContent>
                <w:r>
                  <w:rPr>
                    <w:rFonts w:asciiTheme="minorHAnsi" w:hAnsiTheme="minorHAnsi" w:cstheme="minorHAnsi"/>
                  </w:rPr>
                  <w:fldChar w:fldCharType="begin"/>
                </w:r>
                <w:r>
                  <w:rPr>
                    <w:rFonts w:asciiTheme="minorHAnsi" w:hAnsiTheme="minorHAnsi" w:cstheme="minorHAnsi"/>
                  </w:rPr>
                  <w:instrText xml:space="preserve"> CITATION leg141 \l 2057 </w:instrText>
                </w:r>
                <w:r>
                  <w:rPr>
                    <w:rFonts w:asciiTheme="minorHAnsi" w:hAnsiTheme="minorHAnsi" w:cstheme="minorHAnsi"/>
                  </w:rPr>
                  <w:fldChar w:fldCharType="separate"/>
                </w:r>
                <w:r>
                  <w:rPr>
                    <w:rFonts w:asciiTheme="minorHAnsi" w:hAnsiTheme="minorHAnsi" w:cstheme="minorHAnsi"/>
                    <w:noProof/>
                  </w:rPr>
                  <w:t xml:space="preserve"> </w:t>
                </w:r>
                <w:r w:rsidRPr="00135558">
                  <w:rPr>
                    <w:rFonts w:asciiTheme="minorHAnsi" w:hAnsiTheme="minorHAnsi" w:cstheme="minorHAnsi"/>
                    <w:noProof/>
                  </w:rPr>
                  <w:t>(legislation.gov.uk, 2014)</w:t>
                </w:r>
                <w:r>
                  <w:rPr>
                    <w:rFonts w:asciiTheme="minorHAnsi" w:hAnsiTheme="minorHAnsi" w:cstheme="minorHAnsi"/>
                  </w:rPr>
                  <w:fldChar w:fldCharType="end"/>
                </w:r>
              </w:sdtContent>
            </w:sdt>
            <w:r>
              <w:rPr>
                <w:rFonts w:asciiTheme="minorHAnsi" w:hAnsiTheme="minorHAnsi" w:cstheme="minorHAnsi"/>
              </w:rPr>
              <w:t>. Prior to the hospital admission Person 1 had been living independently in their own home. Therefore was unable to return home without a domiciliary package of care in place.</w:t>
            </w:r>
            <w:r w:rsidRPr="005F5368">
              <w:rPr>
                <w:rFonts w:asciiTheme="minorHAnsi" w:hAnsiTheme="minorHAnsi" w:cstheme="minorHAnsi"/>
              </w:rPr>
              <w:t xml:space="preserve"> </w:t>
            </w:r>
            <w:r w:rsidRPr="009F0791">
              <w:rPr>
                <w:rFonts w:asciiTheme="minorHAnsi" w:hAnsiTheme="minorHAnsi" w:cstheme="minorHAnsi"/>
                <w:color w:val="141414"/>
              </w:rPr>
              <w:t>Care Forum Wales has warned the </w:t>
            </w:r>
            <w:hyperlink r:id="rId11" w:history="1">
              <w:r w:rsidRPr="009F0791">
                <w:rPr>
                  <w:rStyle w:val="Hyperlink"/>
                  <w:rFonts w:asciiTheme="minorHAnsi" w:hAnsiTheme="minorHAnsi" w:cstheme="minorHAnsi"/>
                  <w:bCs/>
                  <w:color w:val="141414"/>
                  <w:bdr w:val="none" w:sz="0" w:space="0" w:color="auto" w:frame="1"/>
                </w:rPr>
                <w:t>care sector is facing its biggest staffing crisis</w:t>
              </w:r>
            </w:hyperlink>
            <w:r w:rsidRPr="009F0791">
              <w:rPr>
                <w:rFonts w:asciiTheme="minorHAnsi" w:hAnsiTheme="minorHAnsi" w:cstheme="minorHAnsi"/>
                <w:color w:val="141414"/>
              </w:rPr>
              <w:t> "in living memory".</w:t>
            </w:r>
            <w:r>
              <w:rPr>
                <w:rFonts w:asciiTheme="minorHAnsi" w:hAnsiTheme="minorHAnsi" w:cstheme="minorHAnsi"/>
                <w:color w:val="141414"/>
              </w:rPr>
              <w:t xml:space="preserve"> One home care company, A</w:t>
            </w:r>
            <w:r w:rsidRPr="009F0791">
              <w:rPr>
                <w:rFonts w:asciiTheme="minorHAnsi" w:hAnsiTheme="minorHAnsi" w:cstheme="minorHAnsi"/>
                <w:color w:val="141414"/>
              </w:rPr>
              <w:t>ll Care, said staffing levels were at their lowest since 2002 and recruitment has b</w:t>
            </w:r>
            <w:r>
              <w:rPr>
                <w:rFonts w:asciiTheme="minorHAnsi" w:hAnsiTheme="minorHAnsi" w:cstheme="minorHAnsi"/>
                <w:color w:val="141414"/>
              </w:rPr>
              <w:t xml:space="preserve">een "virtually zero" for months </w:t>
            </w:r>
            <w:sdt>
              <w:sdtPr>
                <w:rPr>
                  <w:rFonts w:asciiTheme="minorHAnsi" w:hAnsiTheme="minorHAnsi" w:cstheme="minorHAnsi"/>
                  <w:color w:val="141414"/>
                </w:rPr>
                <w:id w:val="1496384264"/>
                <w:citation/>
              </w:sdtPr>
              <w:sdtEndPr/>
              <w:sdtContent>
                <w:r>
                  <w:rPr>
                    <w:rFonts w:asciiTheme="minorHAnsi" w:hAnsiTheme="minorHAnsi" w:cstheme="minorHAnsi"/>
                    <w:color w:val="141414"/>
                  </w:rPr>
                  <w:fldChar w:fldCharType="begin"/>
                </w:r>
                <w:r>
                  <w:rPr>
                    <w:rFonts w:asciiTheme="minorHAnsi" w:hAnsiTheme="minorHAnsi" w:cstheme="minorHAnsi"/>
                    <w:color w:val="141414"/>
                  </w:rPr>
                  <w:instrText xml:space="preserve"> CITATION BBC21 \l 2057 </w:instrText>
                </w:r>
                <w:r>
                  <w:rPr>
                    <w:rFonts w:asciiTheme="minorHAnsi" w:hAnsiTheme="minorHAnsi" w:cstheme="minorHAnsi"/>
                    <w:color w:val="141414"/>
                  </w:rPr>
                  <w:fldChar w:fldCharType="separate"/>
                </w:r>
                <w:r w:rsidRPr="00135558">
                  <w:rPr>
                    <w:rFonts w:asciiTheme="minorHAnsi" w:hAnsiTheme="minorHAnsi" w:cstheme="minorHAnsi"/>
                    <w:noProof/>
                    <w:color w:val="141414"/>
                  </w:rPr>
                  <w:t>(BBC.co.uk, 2021)</w:t>
                </w:r>
                <w:r>
                  <w:rPr>
                    <w:rFonts w:asciiTheme="minorHAnsi" w:hAnsiTheme="minorHAnsi" w:cstheme="minorHAnsi"/>
                    <w:color w:val="141414"/>
                  </w:rPr>
                  <w:fldChar w:fldCharType="end"/>
                </w:r>
              </w:sdtContent>
            </w:sdt>
            <w:r>
              <w:rPr>
                <w:rFonts w:asciiTheme="minorHAnsi" w:hAnsiTheme="minorHAnsi" w:cstheme="minorHAnsi"/>
                <w:color w:val="141414"/>
              </w:rPr>
              <w:t>.</w:t>
            </w:r>
          </w:p>
          <w:p w14:paraId="77A840BB" w14:textId="77777777" w:rsidR="005A3D78" w:rsidRDefault="005A3D78" w:rsidP="005A3D78">
            <w:pPr>
              <w:spacing w:line="360" w:lineRule="auto"/>
              <w:jc w:val="both"/>
              <w:rPr>
                <w:rFonts w:asciiTheme="minorHAnsi" w:hAnsiTheme="minorHAnsi" w:cstheme="minorHAnsi"/>
                <w:color w:val="auto"/>
                <w:sz w:val="24"/>
                <w:szCs w:val="24"/>
              </w:rPr>
            </w:pPr>
          </w:p>
          <w:p w14:paraId="11F18621" w14:textId="2D16BB37" w:rsidR="00D3203C" w:rsidRPr="005A3D78" w:rsidRDefault="005A3D78" w:rsidP="005A3D78">
            <w:pPr>
              <w:spacing w:line="360" w:lineRule="auto"/>
              <w:jc w:val="both"/>
              <w:rPr>
                <w:rFonts w:asciiTheme="minorHAnsi" w:hAnsiTheme="minorHAnsi" w:cstheme="minorHAnsi"/>
                <w:color w:val="202122"/>
                <w:sz w:val="24"/>
                <w:szCs w:val="24"/>
                <w:shd w:val="clear" w:color="auto" w:fill="FFFFFF"/>
              </w:rPr>
            </w:pPr>
            <w:r>
              <w:rPr>
                <w:rFonts w:asciiTheme="minorHAnsi" w:hAnsiTheme="minorHAnsi" w:cstheme="minorHAnsi"/>
                <w:color w:val="202122"/>
                <w:sz w:val="24"/>
                <w:szCs w:val="24"/>
                <w:shd w:val="clear" w:color="auto" w:fill="FFFFFF"/>
              </w:rPr>
              <w:t>Words 280</w:t>
            </w:r>
          </w:p>
          <w:p w14:paraId="0DB08545" w14:textId="725B056C" w:rsidR="00D3203C" w:rsidRPr="008B28E7" w:rsidRDefault="00D3203C" w:rsidP="00D3203C">
            <w:pPr>
              <w:jc w:val="both"/>
              <w:rPr>
                <w:i/>
                <w:sz w:val="24"/>
                <w:szCs w:val="24"/>
              </w:rPr>
            </w:pPr>
          </w:p>
        </w:tc>
      </w:tr>
    </w:tbl>
    <w:p w14:paraId="2AFC52B6" w14:textId="77777777" w:rsidR="00676E35" w:rsidRPr="00676E35" w:rsidRDefault="00676E35" w:rsidP="00676E35">
      <w:pPr>
        <w:rPr>
          <w:vanish/>
        </w:rPr>
      </w:pPr>
    </w:p>
    <w:tbl>
      <w:tblPr>
        <w:tblpPr w:leftFromText="180" w:rightFromText="180" w:vertAnchor="text" w:horzAnchor="margin" w:tblpY="-4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243DB0" w:rsidRPr="008B28E7" w14:paraId="69F4DB42" w14:textId="77777777" w:rsidTr="28F1FF9E">
        <w:tc>
          <w:tcPr>
            <w:tcW w:w="10188" w:type="dxa"/>
            <w:shd w:val="clear" w:color="auto" w:fill="auto"/>
          </w:tcPr>
          <w:p w14:paraId="2CFDE7EF" w14:textId="48968E5C" w:rsidR="00243DB0" w:rsidRDefault="00243DB0" w:rsidP="00243DB0">
            <w:pPr>
              <w:jc w:val="both"/>
              <w:rPr>
                <w:b/>
                <w:sz w:val="24"/>
                <w:szCs w:val="24"/>
              </w:rPr>
            </w:pPr>
            <w:r w:rsidRPr="00243DB0">
              <w:rPr>
                <w:b/>
                <w:sz w:val="24"/>
                <w:szCs w:val="24"/>
              </w:rPr>
              <w:lastRenderedPageBreak/>
              <w:t>Question</w:t>
            </w:r>
            <w:r w:rsidR="002F2185">
              <w:rPr>
                <w:b/>
                <w:sz w:val="24"/>
                <w:szCs w:val="24"/>
              </w:rPr>
              <w:t>:</w:t>
            </w:r>
            <w:r w:rsidRPr="00243DB0">
              <w:rPr>
                <w:b/>
                <w:sz w:val="24"/>
                <w:szCs w:val="24"/>
              </w:rPr>
              <w:t xml:space="preserve"> </w:t>
            </w:r>
          </w:p>
          <w:p w14:paraId="5D6B23D5" w14:textId="77777777" w:rsidR="00C56D09" w:rsidRPr="00243DB0" w:rsidRDefault="00C56D09" w:rsidP="00243DB0">
            <w:pPr>
              <w:jc w:val="both"/>
              <w:rPr>
                <w:b/>
                <w:sz w:val="24"/>
                <w:szCs w:val="24"/>
              </w:rPr>
            </w:pPr>
          </w:p>
          <w:p w14:paraId="23B7912B" w14:textId="191FB376" w:rsidR="00243DB0" w:rsidRDefault="00243DB0" w:rsidP="00243DB0">
            <w:pPr>
              <w:jc w:val="both"/>
              <w:rPr>
                <w:sz w:val="24"/>
                <w:szCs w:val="24"/>
              </w:rPr>
            </w:pPr>
            <w:r w:rsidRPr="008B28E7">
              <w:rPr>
                <w:sz w:val="24"/>
                <w:szCs w:val="24"/>
              </w:rPr>
              <w:t>Critically reflect on your communication methods and skills during the observation</w:t>
            </w:r>
            <w:r>
              <w:rPr>
                <w:sz w:val="24"/>
                <w:szCs w:val="24"/>
              </w:rPr>
              <w:t>;</w:t>
            </w:r>
            <w:r w:rsidRPr="008B28E7">
              <w:rPr>
                <w:sz w:val="24"/>
                <w:szCs w:val="24"/>
              </w:rPr>
              <w:t xml:space="preserve"> including how you identified </w:t>
            </w:r>
            <w:r>
              <w:rPr>
                <w:sz w:val="24"/>
                <w:szCs w:val="24"/>
              </w:rPr>
              <w:t xml:space="preserve">whether </w:t>
            </w:r>
            <w:r w:rsidRPr="008B28E7">
              <w:rPr>
                <w:sz w:val="24"/>
                <w:szCs w:val="24"/>
              </w:rPr>
              <w:t>you had the necessary communication skills to work with</w:t>
            </w:r>
            <w:r w:rsidR="009B3E46">
              <w:rPr>
                <w:sz w:val="24"/>
                <w:szCs w:val="24"/>
              </w:rPr>
              <w:t xml:space="preserve"> the</w:t>
            </w:r>
            <w:r>
              <w:rPr>
                <w:color w:val="auto"/>
                <w:sz w:val="24"/>
                <w:szCs w:val="24"/>
              </w:rPr>
              <w:t xml:space="preserve"> </w:t>
            </w:r>
            <w:r w:rsidR="00450B67">
              <w:rPr>
                <w:color w:val="auto"/>
                <w:sz w:val="24"/>
                <w:szCs w:val="24"/>
              </w:rPr>
              <w:t>individual</w:t>
            </w:r>
            <w:r>
              <w:rPr>
                <w:color w:val="auto"/>
                <w:sz w:val="24"/>
                <w:szCs w:val="24"/>
              </w:rPr>
              <w:t xml:space="preserve"> in need of care and support and</w:t>
            </w:r>
            <w:r w:rsidR="00214047">
              <w:rPr>
                <w:color w:val="auto"/>
                <w:sz w:val="24"/>
                <w:szCs w:val="24"/>
              </w:rPr>
              <w:t>/or</w:t>
            </w:r>
            <w:r>
              <w:rPr>
                <w:color w:val="auto"/>
                <w:sz w:val="24"/>
                <w:szCs w:val="24"/>
              </w:rPr>
              <w:t xml:space="preserve"> their </w:t>
            </w:r>
            <w:r w:rsidR="007D0F11">
              <w:rPr>
                <w:color w:val="auto"/>
                <w:sz w:val="24"/>
                <w:szCs w:val="24"/>
              </w:rPr>
              <w:t>carers</w:t>
            </w:r>
            <w:r w:rsidRPr="000D2ED2">
              <w:rPr>
                <w:sz w:val="24"/>
                <w:szCs w:val="24"/>
              </w:rPr>
              <w:t>.</w:t>
            </w:r>
            <w:r w:rsidRPr="008B28E7">
              <w:rPr>
                <w:sz w:val="24"/>
                <w:szCs w:val="24"/>
              </w:rPr>
              <w:t xml:space="preserve">   </w:t>
            </w:r>
          </w:p>
          <w:p w14:paraId="5448F430" w14:textId="77777777" w:rsidR="00243DB0" w:rsidRDefault="00243DB0" w:rsidP="00243DB0">
            <w:pPr>
              <w:jc w:val="both"/>
              <w:rPr>
                <w:sz w:val="24"/>
                <w:szCs w:val="24"/>
              </w:rPr>
            </w:pPr>
          </w:p>
          <w:p w14:paraId="0DCCBFEA" w14:textId="52E02A46" w:rsidR="00243DB0" w:rsidRPr="00706BB5" w:rsidRDefault="00243DB0">
            <w:pPr>
              <w:jc w:val="both"/>
              <w:rPr>
                <w:b/>
                <w:bCs/>
                <w:i/>
                <w:iCs/>
                <w:sz w:val="24"/>
                <w:szCs w:val="24"/>
              </w:rPr>
            </w:pPr>
            <w:r w:rsidRPr="00164832">
              <w:rPr>
                <w:sz w:val="24"/>
                <w:szCs w:val="24"/>
              </w:rPr>
              <w:t>You must use</w:t>
            </w:r>
            <w:r>
              <w:rPr>
                <w:sz w:val="24"/>
                <w:szCs w:val="24"/>
              </w:rPr>
              <w:t xml:space="preserve"> a </w:t>
            </w:r>
            <w:r w:rsidR="00392F73" w:rsidRPr="00392F73">
              <w:rPr>
                <w:sz w:val="24"/>
                <w:szCs w:val="24"/>
              </w:rPr>
              <w:t>person-centred</w:t>
            </w:r>
            <w:r w:rsidRPr="002D65D2">
              <w:rPr>
                <w:sz w:val="24"/>
                <w:szCs w:val="24"/>
              </w:rPr>
              <w:t xml:space="preserve"> approach </w:t>
            </w:r>
            <w:r w:rsidRPr="00164832">
              <w:rPr>
                <w:sz w:val="24"/>
                <w:szCs w:val="24"/>
              </w:rPr>
              <w:t xml:space="preserve">to </w:t>
            </w:r>
            <w:r w:rsidRPr="002D65D2">
              <w:rPr>
                <w:sz w:val="24"/>
                <w:szCs w:val="24"/>
              </w:rPr>
              <w:t xml:space="preserve">demonstrate the integration of social </w:t>
            </w:r>
            <w:r w:rsidR="00F45521" w:rsidRPr="002D65D2">
              <w:rPr>
                <w:sz w:val="24"/>
                <w:szCs w:val="24"/>
              </w:rPr>
              <w:t>work ethics</w:t>
            </w:r>
            <w:r w:rsidR="00F45521">
              <w:rPr>
                <w:sz w:val="24"/>
                <w:szCs w:val="24"/>
              </w:rPr>
              <w:t>,</w:t>
            </w:r>
            <w:r w:rsidR="00F45521" w:rsidRPr="002D65D2">
              <w:rPr>
                <w:sz w:val="24"/>
                <w:szCs w:val="24"/>
              </w:rPr>
              <w:t xml:space="preserve"> </w:t>
            </w:r>
            <w:r w:rsidRPr="002D65D2">
              <w:rPr>
                <w:sz w:val="24"/>
                <w:szCs w:val="24"/>
              </w:rPr>
              <w:t>value</w:t>
            </w:r>
            <w:r w:rsidR="00F45521">
              <w:rPr>
                <w:sz w:val="24"/>
                <w:szCs w:val="24"/>
              </w:rPr>
              <w:t xml:space="preserve">s </w:t>
            </w:r>
            <w:r w:rsidRPr="002D65D2">
              <w:rPr>
                <w:sz w:val="24"/>
                <w:szCs w:val="24"/>
              </w:rPr>
              <w:t>and the Code of Professional Practice</w:t>
            </w:r>
            <w:r w:rsidR="002F2185">
              <w:rPr>
                <w:sz w:val="24"/>
                <w:szCs w:val="24"/>
              </w:rPr>
              <w:t>. T</w:t>
            </w:r>
            <w:r w:rsidRPr="002D65D2">
              <w:rPr>
                <w:sz w:val="24"/>
                <w:szCs w:val="24"/>
              </w:rPr>
              <w:t>his must include cultural</w:t>
            </w:r>
            <w:r w:rsidR="00450B67">
              <w:rPr>
                <w:sz w:val="24"/>
                <w:szCs w:val="24"/>
              </w:rPr>
              <w:t>ly</w:t>
            </w:r>
            <w:r w:rsidR="00E5498A" w:rsidRPr="00F15354">
              <w:rPr>
                <w:b/>
                <w:bCs/>
                <w:sz w:val="24"/>
                <w:szCs w:val="24"/>
              </w:rPr>
              <w:t xml:space="preserve"> </w:t>
            </w:r>
            <w:r w:rsidRPr="00164832">
              <w:rPr>
                <w:sz w:val="24"/>
                <w:szCs w:val="24"/>
              </w:rPr>
              <w:t xml:space="preserve">and </w:t>
            </w:r>
            <w:r w:rsidR="00450B67">
              <w:rPr>
                <w:sz w:val="24"/>
                <w:szCs w:val="24"/>
              </w:rPr>
              <w:t xml:space="preserve">linguistically </w:t>
            </w:r>
            <w:r w:rsidR="00450B67" w:rsidRPr="00164832">
              <w:rPr>
                <w:sz w:val="24"/>
                <w:szCs w:val="24"/>
              </w:rPr>
              <w:t>sensitive</w:t>
            </w:r>
            <w:r w:rsidRPr="002D65D2">
              <w:rPr>
                <w:sz w:val="24"/>
                <w:szCs w:val="24"/>
              </w:rPr>
              <w:t xml:space="preserve"> practice</w:t>
            </w:r>
            <w:r w:rsidRPr="00164832">
              <w:rPr>
                <w:sz w:val="24"/>
                <w:szCs w:val="24"/>
              </w:rPr>
              <w:t xml:space="preserve"> and </w:t>
            </w:r>
            <w:r w:rsidRPr="002D65D2">
              <w:rPr>
                <w:sz w:val="24"/>
                <w:szCs w:val="24"/>
              </w:rPr>
              <w:t xml:space="preserve">the principles </w:t>
            </w:r>
            <w:r w:rsidRPr="00164832">
              <w:rPr>
                <w:sz w:val="24"/>
                <w:szCs w:val="24"/>
              </w:rPr>
              <w:t xml:space="preserve">of the </w:t>
            </w:r>
            <w:r w:rsidRPr="002D65D2">
              <w:rPr>
                <w:sz w:val="24"/>
                <w:szCs w:val="24"/>
              </w:rPr>
              <w:t>“Active Offer”</w:t>
            </w:r>
            <w:r w:rsidR="009B3E46">
              <w:rPr>
                <w:sz w:val="24"/>
                <w:szCs w:val="24"/>
              </w:rPr>
              <w:t xml:space="preserve"> </w:t>
            </w:r>
            <w:r w:rsidR="00BC4ED3">
              <w:rPr>
                <w:sz w:val="24"/>
                <w:szCs w:val="24"/>
              </w:rPr>
              <w:t xml:space="preserve">and make </w:t>
            </w:r>
            <w:r w:rsidR="00392F73">
              <w:rPr>
                <w:sz w:val="24"/>
                <w:szCs w:val="24"/>
              </w:rPr>
              <w:t>reference</w:t>
            </w:r>
            <w:r w:rsidR="009B3E46" w:rsidRPr="00F15354">
              <w:rPr>
                <w:b/>
                <w:bCs/>
                <w:i/>
                <w:iCs/>
                <w:sz w:val="24"/>
                <w:szCs w:val="24"/>
              </w:rPr>
              <w:t xml:space="preserve"> </w:t>
            </w:r>
            <w:r w:rsidR="009B3E46">
              <w:rPr>
                <w:sz w:val="24"/>
                <w:szCs w:val="24"/>
              </w:rPr>
              <w:t xml:space="preserve">to </w:t>
            </w:r>
            <w:r w:rsidR="00392F73">
              <w:rPr>
                <w:sz w:val="24"/>
                <w:szCs w:val="24"/>
              </w:rPr>
              <w:t>“</w:t>
            </w:r>
            <w:r w:rsidR="009B3E46">
              <w:rPr>
                <w:sz w:val="24"/>
                <w:szCs w:val="24"/>
              </w:rPr>
              <w:t xml:space="preserve">More than </w:t>
            </w:r>
            <w:r w:rsidR="00EE01ED">
              <w:rPr>
                <w:sz w:val="24"/>
                <w:szCs w:val="24"/>
              </w:rPr>
              <w:t>Just Words</w:t>
            </w:r>
            <w:r w:rsidR="00392F73">
              <w:rPr>
                <w:sz w:val="24"/>
                <w:szCs w:val="24"/>
              </w:rPr>
              <w:t>”</w:t>
            </w:r>
            <w:r w:rsidR="10904BF9">
              <w:rPr>
                <w:sz w:val="24"/>
                <w:szCs w:val="24"/>
              </w:rPr>
              <w:t xml:space="preserve"> (Welsh Governm</w:t>
            </w:r>
            <w:r w:rsidR="28F1FF9E">
              <w:rPr>
                <w:sz w:val="24"/>
                <w:szCs w:val="24"/>
              </w:rPr>
              <w:t>ent, 201</w:t>
            </w:r>
            <w:r w:rsidR="28F1FF9E" w:rsidRPr="00706BB5">
              <w:rPr>
                <w:sz w:val="24"/>
                <w:szCs w:val="24"/>
              </w:rPr>
              <w:t>2)</w:t>
            </w:r>
            <w:r w:rsidRPr="002D65D2">
              <w:rPr>
                <w:sz w:val="24"/>
                <w:szCs w:val="24"/>
              </w:rPr>
              <w:t xml:space="preserve">. </w:t>
            </w:r>
          </w:p>
          <w:p w14:paraId="02EB2BC2" w14:textId="77777777" w:rsidR="00243DB0" w:rsidRPr="00392F73" w:rsidRDefault="00243DB0" w:rsidP="00243DB0">
            <w:pPr>
              <w:jc w:val="both"/>
              <w:rPr>
                <w:b/>
                <w:i/>
                <w:sz w:val="24"/>
                <w:szCs w:val="24"/>
              </w:rPr>
            </w:pPr>
          </w:p>
          <w:p w14:paraId="12FA6A5A" w14:textId="77777777" w:rsidR="00243DB0" w:rsidRDefault="00243DB0" w:rsidP="00243DB0">
            <w:pPr>
              <w:jc w:val="both"/>
              <w:rPr>
                <w:sz w:val="24"/>
                <w:szCs w:val="24"/>
              </w:rPr>
            </w:pPr>
          </w:p>
          <w:p w14:paraId="2BCEAD01" w14:textId="77777777" w:rsidR="00243DB0" w:rsidRPr="008B28E7" w:rsidRDefault="00243DB0" w:rsidP="00243DB0">
            <w:pPr>
              <w:jc w:val="both"/>
              <w:rPr>
                <w:sz w:val="24"/>
                <w:szCs w:val="24"/>
              </w:rPr>
            </w:pPr>
          </w:p>
          <w:p w14:paraId="2759BED2" w14:textId="01F379D4" w:rsidR="00243DB0" w:rsidRDefault="00243DB0" w:rsidP="00243DB0">
            <w:pPr>
              <w:jc w:val="both"/>
              <w:rPr>
                <w:i/>
                <w:sz w:val="24"/>
                <w:szCs w:val="24"/>
              </w:rPr>
            </w:pPr>
            <w:r w:rsidRPr="00C7108B">
              <w:rPr>
                <w:i/>
                <w:sz w:val="24"/>
                <w:szCs w:val="24"/>
              </w:rPr>
              <w:t>1300</w:t>
            </w:r>
            <w:r w:rsidRPr="008B28E7">
              <w:rPr>
                <w:sz w:val="24"/>
                <w:szCs w:val="24"/>
              </w:rPr>
              <w:t xml:space="preserve"> </w:t>
            </w:r>
            <w:r w:rsidRPr="008B28E7">
              <w:rPr>
                <w:i/>
                <w:sz w:val="24"/>
                <w:szCs w:val="24"/>
              </w:rPr>
              <w:t>(+/- 10%: include your actual word count at the end of each section)</w:t>
            </w:r>
            <w:r w:rsidR="002F2185">
              <w:rPr>
                <w:i/>
                <w:sz w:val="24"/>
                <w:szCs w:val="24"/>
              </w:rPr>
              <w:t>.</w:t>
            </w:r>
          </w:p>
          <w:p w14:paraId="31867858" w14:textId="77777777" w:rsidR="005A3D78" w:rsidRDefault="005A3D78" w:rsidP="005A3D78">
            <w:pPr>
              <w:jc w:val="both"/>
              <w:rPr>
                <w:rFonts w:asciiTheme="minorHAnsi" w:hAnsiTheme="minorHAnsi" w:cstheme="minorHAnsi"/>
                <w:iCs/>
                <w:sz w:val="24"/>
                <w:szCs w:val="24"/>
              </w:rPr>
            </w:pPr>
          </w:p>
          <w:p w14:paraId="07C9E768" w14:textId="06C43DE0" w:rsidR="005A3D78" w:rsidRPr="005A3D78" w:rsidRDefault="005A3D78" w:rsidP="005A3D78">
            <w:pPr>
              <w:spacing w:line="360" w:lineRule="auto"/>
              <w:jc w:val="both"/>
              <w:rPr>
                <w:rFonts w:asciiTheme="minorHAnsi" w:hAnsiTheme="minorHAnsi" w:cstheme="minorHAnsi"/>
                <w:iCs/>
                <w:sz w:val="24"/>
                <w:szCs w:val="24"/>
              </w:rPr>
            </w:pPr>
            <w:r w:rsidRPr="005A3D78">
              <w:rPr>
                <w:rFonts w:asciiTheme="minorHAnsi" w:hAnsiTheme="minorHAnsi" w:cstheme="minorHAnsi"/>
                <w:iCs/>
                <w:sz w:val="24"/>
                <w:szCs w:val="24"/>
              </w:rPr>
              <w:t xml:space="preserve">Being able to critically reflect as a practitioner, I believe will enable me to identify, what are my strengths. Yet also recognising what the gaps within my knowledge and skills are. </w:t>
            </w:r>
            <w:sdt>
              <w:sdtPr>
                <w:rPr>
                  <w:rFonts w:asciiTheme="minorHAnsi" w:hAnsiTheme="minorHAnsi" w:cstheme="minorHAnsi"/>
                  <w:iCs/>
                  <w:sz w:val="24"/>
                  <w:szCs w:val="24"/>
                </w:rPr>
                <w:id w:val="-1393801681"/>
                <w:citation/>
              </w:sdtPr>
              <w:sdtEndPr/>
              <w:sdtContent>
                <w:r w:rsidRPr="005A3D78">
                  <w:rPr>
                    <w:rFonts w:asciiTheme="minorHAnsi" w:hAnsiTheme="minorHAnsi" w:cstheme="minorHAnsi"/>
                    <w:iCs/>
                    <w:sz w:val="24"/>
                    <w:szCs w:val="24"/>
                  </w:rPr>
                  <w:fldChar w:fldCharType="begin"/>
                </w:r>
                <w:r w:rsidRPr="005A3D78">
                  <w:rPr>
                    <w:rFonts w:asciiTheme="minorHAnsi" w:hAnsiTheme="minorHAnsi" w:cstheme="minorHAnsi"/>
                    <w:iCs/>
                    <w:sz w:val="24"/>
                    <w:szCs w:val="24"/>
                  </w:rPr>
                  <w:instrText xml:space="preserve">CITATION SDB95 \l 2057 </w:instrText>
                </w:r>
                <w:r w:rsidRPr="005A3D78">
                  <w:rPr>
                    <w:rFonts w:asciiTheme="minorHAnsi" w:hAnsiTheme="minorHAnsi" w:cstheme="minorHAnsi"/>
                    <w:iCs/>
                    <w:sz w:val="24"/>
                    <w:szCs w:val="24"/>
                  </w:rPr>
                  <w:fldChar w:fldCharType="separate"/>
                </w:r>
                <w:r w:rsidRPr="005A3D78">
                  <w:rPr>
                    <w:rFonts w:asciiTheme="minorHAnsi" w:hAnsiTheme="minorHAnsi" w:cstheme="minorHAnsi"/>
                    <w:noProof/>
                    <w:sz w:val="24"/>
                    <w:szCs w:val="24"/>
                  </w:rPr>
                  <w:t>(Brookfield, 1995)</w:t>
                </w:r>
                <w:r w:rsidRPr="005A3D78">
                  <w:rPr>
                    <w:rFonts w:asciiTheme="minorHAnsi" w:hAnsiTheme="minorHAnsi" w:cstheme="minorHAnsi"/>
                    <w:iCs/>
                    <w:sz w:val="24"/>
                    <w:szCs w:val="24"/>
                  </w:rPr>
                  <w:fldChar w:fldCharType="end"/>
                </w:r>
              </w:sdtContent>
            </w:sdt>
            <w:r w:rsidRPr="005A3D78">
              <w:rPr>
                <w:rFonts w:asciiTheme="minorHAnsi" w:hAnsiTheme="minorHAnsi" w:cstheme="minorHAnsi"/>
                <w:iCs/>
                <w:sz w:val="24"/>
                <w:szCs w:val="24"/>
              </w:rPr>
              <w:t xml:space="preserve"> States. </w:t>
            </w:r>
          </w:p>
          <w:p w14:paraId="67BF3B39" w14:textId="77777777" w:rsidR="005A3D78" w:rsidRPr="005A3D78" w:rsidRDefault="005A3D78" w:rsidP="005A3D78">
            <w:pPr>
              <w:spacing w:line="360" w:lineRule="auto"/>
              <w:jc w:val="both"/>
              <w:rPr>
                <w:rFonts w:asciiTheme="minorHAnsi" w:hAnsiTheme="minorHAnsi"/>
                <w:sz w:val="24"/>
                <w:szCs w:val="24"/>
                <w:shd w:val="clear" w:color="auto" w:fill="FFFFFF"/>
              </w:rPr>
            </w:pPr>
          </w:p>
          <w:p w14:paraId="2E4FED9F" w14:textId="796168D8" w:rsidR="005A3D78" w:rsidRPr="005A3D78" w:rsidRDefault="005A3D78" w:rsidP="005A3D78">
            <w:pPr>
              <w:spacing w:line="360" w:lineRule="auto"/>
              <w:jc w:val="center"/>
              <w:rPr>
                <w:rFonts w:asciiTheme="minorHAnsi" w:hAnsiTheme="minorHAnsi"/>
                <w:sz w:val="24"/>
                <w:szCs w:val="24"/>
                <w:shd w:val="clear" w:color="auto" w:fill="FFFFFF"/>
              </w:rPr>
            </w:pPr>
            <w:r w:rsidRPr="005A3D78">
              <w:rPr>
                <w:rFonts w:asciiTheme="minorHAnsi" w:hAnsiTheme="minorHAnsi"/>
                <w:sz w:val="24"/>
                <w:szCs w:val="24"/>
                <w:shd w:val="clear" w:color="auto" w:fill="FFFFFF"/>
              </w:rPr>
              <w:t>“Critically reflective teaching happens when we identify and scrutinize the assumptions that undergird how we work. The most effective way to become aware of these assumptions is to view our practice from different perspectives. Seeing how we think and work through different lenses is the core process of reflective practice.”</w:t>
            </w:r>
          </w:p>
          <w:p w14:paraId="4B5BC687" w14:textId="77777777" w:rsidR="005A3D78" w:rsidRPr="005A3D78" w:rsidRDefault="005A3D78" w:rsidP="005A3D78">
            <w:pPr>
              <w:spacing w:line="360" w:lineRule="auto"/>
              <w:jc w:val="both"/>
              <w:rPr>
                <w:rFonts w:asciiTheme="minorHAnsi" w:hAnsiTheme="minorHAnsi" w:cstheme="minorHAnsi"/>
                <w:iCs/>
                <w:sz w:val="24"/>
                <w:szCs w:val="24"/>
              </w:rPr>
            </w:pPr>
          </w:p>
          <w:p w14:paraId="1ADBF3C0" w14:textId="77777777" w:rsidR="005A3D78" w:rsidRPr="005A3D78" w:rsidRDefault="005A3D78" w:rsidP="005A3D78">
            <w:pPr>
              <w:spacing w:line="360" w:lineRule="auto"/>
              <w:jc w:val="both"/>
              <w:rPr>
                <w:rFonts w:asciiTheme="minorHAnsi" w:hAnsiTheme="minorHAnsi" w:cstheme="minorHAnsi"/>
                <w:iCs/>
                <w:sz w:val="24"/>
                <w:szCs w:val="24"/>
              </w:rPr>
            </w:pPr>
            <w:r w:rsidRPr="005A3D78">
              <w:rPr>
                <w:rFonts w:asciiTheme="minorHAnsi" w:hAnsiTheme="minorHAnsi" w:cstheme="minorHAnsi"/>
                <w:iCs/>
                <w:sz w:val="24"/>
                <w:szCs w:val="24"/>
              </w:rPr>
              <w:t xml:space="preserve">Therefore reflecting on my practice, will ensure that moving forward in my role. I will be able to use the knowledge and skills I have acquired in my practice. </w:t>
            </w:r>
          </w:p>
          <w:p w14:paraId="0322C3E7" w14:textId="77777777" w:rsidR="005A3D78" w:rsidRPr="005A3D78" w:rsidRDefault="005A3D78" w:rsidP="005A3D78">
            <w:pPr>
              <w:spacing w:line="360" w:lineRule="auto"/>
              <w:jc w:val="both"/>
              <w:rPr>
                <w:rFonts w:asciiTheme="minorHAnsi" w:hAnsiTheme="minorHAnsi" w:cstheme="minorHAnsi"/>
                <w:color w:val="auto"/>
                <w:sz w:val="24"/>
                <w:szCs w:val="24"/>
                <w:shd w:val="clear" w:color="auto" w:fill="FFFFFF"/>
              </w:rPr>
            </w:pPr>
            <w:r w:rsidRPr="005A3D78">
              <w:rPr>
                <w:rFonts w:asciiTheme="minorHAnsi" w:hAnsiTheme="minorHAnsi" w:cstheme="minorHAnsi"/>
                <w:color w:val="auto"/>
                <w:sz w:val="24"/>
                <w:szCs w:val="24"/>
                <w:shd w:val="clear" w:color="auto" w:fill="FFFFFF"/>
              </w:rPr>
              <w:t xml:space="preserve">“Good practitioners do not simply do things; rather, they continually learn, develop and grow their abilities” </w:t>
            </w:r>
            <w:sdt>
              <w:sdtPr>
                <w:rPr>
                  <w:rFonts w:asciiTheme="minorHAnsi" w:hAnsiTheme="minorHAnsi" w:cstheme="minorHAnsi"/>
                  <w:color w:val="auto"/>
                  <w:sz w:val="24"/>
                  <w:szCs w:val="24"/>
                  <w:shd w:val="clear" w:color="auto" w:fill="FFFFFF"/>
                </w:rPr>
                <w:id w:val="-1462953443"/>
                <w:citation/>
              </w:sdtPr>
              <w:sdtEndPr/>
              <w:sdtContent>
                <w:r w:rsidRPr="005A3D78">
                  <w:rPr>
                    <w:rFonts w:asciiTheme="minorHAnsi" w:hAnsiTheme="minorHAnsi" w:cstheme="minorHAnsi"/>
                    <w:color w:val="auto"/>
                    <w:sz w:val="24"/>
                    <w:szCs w:val="24"/>
                    <w:shd w:val="clear" w:color="auto" w:fill="FFFFFF"/>
                  </w:rPr>
                  <w:fldChar w:fldCharType="begin"/>
                </w:r>
                <w:r w:rsidRPr="005A3D78">
                  <w:rPr>
                    <w:rFonts w:asciiTheme="minorHAnsi" w:hAnsiTheme="minorHAnsi" w:cstheme="minorHAnsi"/>
                    <w:color w:val="auto"/>
                    <w:sz w:val="24"/>
                    <w:szCs w:val="24"/>
                    <w:shd w:val="clear" w:color="auto" w:fill="FFFFFF"/>
                  </w:rPr>
                  <w:instrText xml:space="preserve"> CITATION Jar92 \l 2057 </w:instrText>
                </w:r>
                <w:r w:rsidRPr="005A3D78">
                  <w:rPr>
                    <w:rFonts w:asciiTheme="minorHAnsi" w:hAnsiTheme="minorHAnsi" w:cstheme="minorHAnsi"/>
                    <w:color w:val="auto"/>
                    <w:sz w:val="24"/>
                    <w:szCs w:val="24"/>
                    <w:shd w:val="clear" w:color="auto" w:fill="FFFFFF"/>
                  </w:rPr>
                  <w:fldChar w:fldCharType="separate"/>
                </w:r>
                <w:r w:rsidRPr="005A3D78">
                  <w:rPr>
                    <w:rFonts w:asciiTheme="minorHAnsi" w:hAnsiTheme="minorHAnsi" w:cstheme="minorHAnsi"/>
                    <w:noProof/>
                    <w:color w:val="auto"/>
                    <w:sz w:val="24"/>
                    <w:szCs w:val="24"/>
                    <w:shd w:val="clear" w:color="auto" w:fill="FFFFFF"/>
                  </w:rPr>
                  <w:t>(Jarvis, 1992)</w:t>
                </w:r>
                <w:r w:rsidRPr="005A3D78">
                  <w:rPr>
                    <w:rFonts w:asciiTheme="minorHAnsi" w:hAnsiTheme="minorHAnsi" w:cstheme="minorHAnsi"/>
                    <w:color w:val="auto"/>
                    <w:sz w:val="24"/>
                    <w:szCs w:val="24"/>
                    <w:shd w:val="clear" w:color="auto" w:fill="FFFFFF"/>
                  </w:rPr>
                  <w:fldChar w:fldCharType="end"/>
                </w:r>
              </w:sdtContent>
            </w:sdt>
            <w:r w:rsidRPr="005A3D78">
              <w:rPr>
                <w:rFonts w:asciiTheme="minorHAnsi" w:hAnsiTheme="minorHAnsi" w:cstheme="minorHAnsi"/>
                <w:color w:val="auto"/>
                <w:sz w:val="24"/>
                <w:szCs w:val="24"/>
                <w:shd w:val="clear" w:color="auto" w:fill="FFFFFF"/>
              </w:rPr>
              <w:t>.</w:t>
            </w:r>
          </w:p>
          <w:p w14:paraId="67C21C67" w14:textId="77777777" w:rsidR="005A3D78" w:rsidRPr="005A3D78" w:rsidRDefault="005A3D78" w:rsidP="005A3D78">
            <w:pPr>
              <w:spacing w:line="360" w:lineRule="auto"/>
              <w:jc w:val="both"/>
              <w:rPr>
                <w:rFonts w:asciiTheme="minorHAnsi" w:hAnsiTheme="minorHAnsi" w:cstheme="minorHAnsi"/>
                <w:color w:val="auto"/>
                <w:sz w:val="24"/>
                <w:szCs w:val="24"/>
              </w:rPr>
            </w:pPr>
          </w:p>
          <w:p w14:paraId="1CC8910F" w14:textId="77777777" w:rsidR="005A3D78" w:rsidRPr="005A3D78" w:rsidRDefault="005A3D78" w:rsidP="005A3D78">
            <w:pPr>
              <w:spacing w:line="360" w:lineRule="auto"/>
              <w:jc w:val="both"/>
              <w:rPr>
                <w:rFonts w:asciiTheme="minorHAnsi" w:hAnsiTheme="minorHAnsi" w:cstheme="minorHAnsi"/>
                <w:color w:val="auto"/>
                <w:sz w:val="24"/>
                <w:szCs w:val="24"/>
                <w:shd w:val="clear" w:color="auto" w:fill="FFFFFF"/>
              </w:rPr>
            </w:pPr>
            <w:r w:rsidRPr="005A3D78">
              <w:rPr>
                <w:rFonts w:asciiTheme="minorHAnsi" w:hAnsiTheme="minorHAnsi" w:cstheme="minorHAnsi"/>
                <w:color w:val="auto"/>
                <w:sz w:val="24"/>
                <w:szCs w:val="24"/>
                <w:shd w:val="clear" w:color="auto" w:fill="FFFFFF"/>
              </w:rPr>
              <w:t>Schon (1991) the Reflective Practitioner, enables the practitioner to reflect in action and reflect on action. The direct observation was for a review into the care and support of person 1. Due to a shortage of domiciliary care Person 1 had been in an extended care placement for over 8 months, reflecting in action would enable me to understand how person 1 could be feeling, not being able to return to their home. Reflecting on action would enable me to understand the barriers for person 1 in being able to return home</w:t>
            </w:r>
            <w:sdt>
              <w:sdtPr>
                <w:rPr>
                  <w:rFonts w:asciiTheme="minorHAnsi" w:hAnsiTheme="minorHAnsi" w:cstheme="minorHAnsi"/>
                  <w:color w:val="auto"/>
                  <w:sz w:val="24"/>
                  <w:szCs w:val="24"/>
                  <w:shd w:val="clear" w:color="auto" w:fill="FFFFFF"/>
                </w:rPr>
                <w:id w:val="-675187054"/>
                <w:citation/>
              </w:sdtPr>
              <w:sdtEndPr/>
              <w:sdtContent>
                <w:r w:rsidRPr="005A3D78">
                  <w:rPr>
                    <w:rFonts w:asciiTheme="minorHAnsi" w:hAnsiTheme="minorHAnsi" w:cstheme="minorHAnsi"/>
                    <w:color w:val="auto"/>
                    <w:sz w:val="24"/>
                    <w:szCs w:val="24"/>
                    <w:shd w:val="clear" w:color="auto" w:fill="FFFFFF"/>
                  </w:rPr>
                  <w:fldChar w:fldCharType="begin"/>
                </w:r>
                <w:r w:rsidRPr="005A3D78">
                  <w:rPr>
                    <w:rFonts w:asciiTheme="minorHAnsi" w:hAnsiTheme="minorHAnsi" w:cstheme="minorHAnsi"/>
                    <w:color w:val="auto"/>
                    <w:sz w:val="24"/>
                    <w:szCs w:val="24"/>
                    <w:shd w:val="clear" w:color="auto" w:fill="FFFFFF"/>
                  </w:rPr>
                  <w:instrText xml:space="preserve">CITATION Don91 \l 2057 </w:instrText>
                </w:r>
                <w:r w:rsidRPr="005A3D78">
                  <w:rPr>
                    <w:rFonts w:asciiTheme="minorHAnsi" w:hAnsiTheme="minorHAnsi" w:cstheme="minorHAnsi"/>
                    <w:color w:val="auto"/>
                    <w:sz w:val="24"/>
                    <w:szCs w:val="24"/>
                    <w:shd w:val="clear" w:color="auto" w:fill="FFFFFF"/>
                  </w:rPr>
                  <w:fldChar w:fldCharType="separate"/>
                </w:r>
                <w:r w:rsidRPr="005A3D78">
                  <w:rPr>
                    <w:rFonts w:asciiTheme="minorHAnsi" w:hAnsiTheme="minorHAnsi" w:cstheme="minorHAnsi"/>
                    <w:noProof/>
                    <w:color w:val="auto"/>
                    <w:sz w:val="24"/>
                    <w:szCs w:val="24"/>
                    <w:shd w:val="clear" w:color="auto" w:fill="FFFFFF"/>
                  </w:rPr>
                  <w:t xml:space="preserve"> (Schon, 1991)</w:t>
                </w:r>
                <w:r w:rsidRPr="005A3D78">
                  <w:rPr>
                    <w:rFonts w:asciiTheme="minorHAnsi" w:hAnsiTheme="minorHAnsi" w:cstheme="minorHAnsi"/>
                    <w:color w:val="auto"/>
                    <w:sz w:val="24"/>
                    <w:szCs w:val="24"/>
                    <w:shd w:val="clear" w:color="auto" w:fill="FFFFFF"/>
                  </w:rPr>
                  <w:fldChar w:fldCharType="end"/>
                </w:r>
              </w:sdtContent>
            </w:sdt>
          </w:p>
          <w:p w14:paraId="5571BDAC" w14:textId="77777777" w:rsidR="005A3D78" w:rsidRPr="005A3D78" w:rsidRDefault="005A3D78" w:rsidP="005A3D78">
            <w:pPr>
              <w:spacing w:line="360" w:lineRule="auto"/>
              <w:jc w:val="both"/>
              <w:rPr>
                <w:rFonts w:asciiTheme="minorHAnsi" w:hAnsiTheme="minorHAnsi" w:cstheme="minorHAnsi"/>
                <w:color w:val="auto"/>
                <w:sz w:val="24"/>
                <w:szCs w:val="24"/>
                <w:shd w:val="clear" w:color="auto" w:fill="FFFFFF"/>
              </w:rPr>
            </w:pPr>
          </w:p>
          <w:p w14:paraId="0786456E" w14:textId="77777777" w:rsidR="005A3D78" w:rsidRPr="005A3D78" w:rsidRDefault="005A3D78" w:rsidP="005A3D78">
            <w:pPr>
              <w:pStyle w:val="Heading4"/>
              <w:shd w:val="clear" w:color="auto" w:fill="FFFFFF"/>
              <w:spacing w:before="0" w:after="120" w:line="360" w:lineRule="auto"/>
              <w:jc w:val="both"/>
              <w:rPr>
                <w:rFonts w:asciiTheme="minorHAnsi" w:hAnsiTheme="minorHAnsi" w:cstheme="minorHAnsi"/>
                <w:i w:val="0"/>
                <w:color w:val="auto"/>
                <w:sz w:val="24"/>
                <w:szCs w:val="24"/>
              </w:rPr>
            </w:pPr>
            <w:r w:rsidRPr="005A3D78">
              <w:rPr>
                <w:rFonts w:asciiTheme="minorHAnsi" w:hAnsiTheme="minorHAnsi" w:cstheme="minorHAnsi"/>
                <w:i w:val="0"/>
                <w:color w:val="auto"/>
                <w:sz w:val="24"/>
                <w:szCs w:val="24"/>
                <w:shd w:val="clear" w:color="auto" w:fill="FFFFFF"/>
              </w:rPr>
              <w:t xml:space="preserve">Prior to the observation, I spoke with the residential home, where person 1 was currently in an extended placement. The purpose of this was to gather information about any changes in person 1’s care and support needs. The SSWBWA (2014) (s.162) </w:t>
            </w:r>
            <w:r w:rsidRPr="005A3D78">
              <w:rPr>
                <w:rFonts w:asciiTheme="minorHAnsi" w:hAnsiTheme="minorHAnsi" w:cstheme="minorHAnsi"/>
                <w:i w:val="0"/>
                <w:color w:val="auto"/>
                <w:sz w:val="24"/>
                <w:szCs w:val="24"/>
              </w:rPr>
              <w:t>(1) A local authority must make arrangements to promote co-operation between— (b) each of the authority's relevant partners in the exercise of—(i) their functions relating to adults with needs for care and support or to adults who are carers</w:t>
            </w:r>
            <w:sdt>
              <w:sdtPr>
                <w:rPr>
                  <w:rFonts w:asciiTheme="minorHAnsi" w:hAnsiTheme="minorHAnsi" w:cstheme="minorHAnsi"/>
                  <w:i w:val="0"/>
                  <w:color w:val="auto"/>
                  <w:sz w:val="24"/>
                  <w:szCs w:val="24"/>
                </w:rPr>
                <w:id w:val="1246993831"/>
                <w:citation/>
              </w:sdtPr>
              <w:sdtEndPr/>
              <w:sdtContent>
                <w:r w:rsidRPr="005A3D78">
                  <w:rPr>
                    <w:rFonts w:asciiTheme="minorHAnsi" w:hAnsiTheme="minorHAnsi" w:cstheme="minorHAnsi"/>
                    <w:i w:val="0"/>
                    <w:color w:val="auto"/>
                    <w:sz w:val="24"/>
                    <w:szCs w:val="24"/>
                  </w:rPr>
                  <w:fldChar w:fldCharType="begin"/>
                </w:r>
                <w:r w:rsidRPr="005A3D78">
                  <w:rPr>
                    <w:rFonts w:asciiTheme="minorHAnsi" w:hAnsiTheme="minorHAnsi" w:cstheme="minorHAnsi"/>
                    <w:i w:val="0"/>
                    <w:color w:val="auto"/>
                    <w:sz w:val="24"/>
                    <w:szCs w:val="24"/>
                  </w:rPr>
                  <w:instrText xml:space="preserve"> CITATION leg141 \l 2057 </w:instrText>
                </w:r>
                <w:r w:rsidRPr="005A3D78">
                  <w:rPr>
                    <w:rFonts w:asciiTheme="minorHAnsi" w:hAnsiTheme="minorHAnsi" w:cstheme="minorHAnsi"/>
                    <w:i w:val="0"/>
                    <w:color w:val="auto"/>
                    <w:sz w:val="24"/>
                    <w:szCs w:val="24"/>
                  </w:rPr>
                  <w:fldChar w:fldCharType="separate"/>
                </w:r>
                <w:r w:rsidRPr="005A3D78">
                  <w:rPr>
                    <w:rFonts w:asciiTheme="minorHAnsi" w:hAnsiTheme="minorHAnsi" w:cstheme="minorHAnsi"/>
                    <w:i w:val="0"/>
                    <w:noProof/>
                    <w:color w:val="auto"/>
                    <w:sz w:val="24"/>
                    <w:szCs w:val="24"/>
                  </w:rPr>
                  <w:t xml:space="preserve"> </w:t>
                </w:r>
                <w:r w:rsidRPr="005A3D78">
                  <w:rPr>
                    <w:rFonts w:asciiTheme="minorHAnsi" w:hAnsiTheme="minorHAnsi" w:cstheme="minorHAnsi"/>
                    <w:noProof/>
                    <w:color w:val="auto"/>
                    <w:sz w:val="24"/>
                    <w:szCs w:val="24"/>
                  </w:rPr>
                  <w:t>(legislation.gov.uk, 2014)</w:t>
                </w:r>
                <w:r w:rsidRPr="005A3D78">
                  <w:rPr>
                    <w:rFonts w:asciiTheme="minorHAnsi" w:hAnsiTheme="minorHAnsi" w:cstheme="minorHAnsi"/>
                    <w:i w:val="0"/>
                    <w:color w:val="auto"/>
                    <w:sz w:val="24"/>
                    <w:szCs w:val="24"/>
                  </w:rPr>
                  <w:fldChar w:fldCharType="end"/>
                </w:r>
              </w:sdtContent>
            </w:sdt>
            <w:r w:rsidRPr="005A3D78">
              <w:rPr>
                <w:rFonts w:asciiTheme="minorHAnsi" w:hAnsiTheme="minorHAnsi" w:cstheme="minorHAnsi"/>
                <w:i w:val="0"/>
                <w:color w:val="auto"/>
                <w:sz w:val="24"/>
                <w:szCs w:val="24"/>
              </w:rPr>
              <w:t>.</w:t>
            </w:r>
          </w:p>
          <w:p w14:paraId="45224D8D" w14:textId="77777777" w:rsidR="005A3D78" w:rsidRPr="005A3D78" w:rsidRDefault="005A3D78" w:rsidP="005A3D78">
            <w:pPr>
              <w:spacing w:line="360" w:lineRule="auto"/>
              <w:jc w:val="both"/>
              <w:rPr>
                <w:rFonts w:asciiTheme="minorHAnsi" w:hAnsiTheme="minorHAnsi"/>
                <w:sz w:val="24"/>
                <w:szCs w:val="24"/>
              </w:rPr>
            </w:pPr>
          </w:p>
          <w:p w14:paraId="5005E3BA" w14:textId="77777777" w:rsidR="005A3D78" w:rsidRPr="005A3D78" w:rsidRDefault="005A3D78" w:rsidP="005A3D78">
            <w:pPr>
              <w:spacing w:line="360" w:lineRule="auto"/>
              <w:jc w:val="both"/>
              <w:rPr>
                <w:rFonts w:asciiTheme="minorHAnsi" w:hAnsiTheme="minorHAnsi" w:cstheme="minorHAnsi"/>
                <w:color w:val="202122"/>
                <w:sz w:val="24"/>
                <w:szCs w:val="24"/>
                <w:shd w:val="clear" w:color="auto" w:fill="FFFFFF"/>
              </w:rPr>
            </w:pPr>
            <w:r w:rsidRPr="005A3D78">
              <w:rPr>
                <w:rFonts w:asciiTheme="minorHAnsi" w:hAnsiTheme="minorHAnsi" w:cstheme="minorHAnsi"/>
                <w:sz w:val="24"/>
                <w:szCs w:val="24"/>
              </w:rPr>
              <w:t>When I arrived at the residential home with my colleague, I met Person 1 Daughter and Son in the reception area. I introduced my colleague, and myself, we all then went through to a private area where person 1 would join us. When person 1 arrived, I introduced my colleague and myself.</w:t>
            </w:r>
            <w:r w:rsidRPr="005A3D78">
              <w:rPr>
                <w:rFonts w:asciiTheme="minorHAnsi" w:hAnsiTheme="minorHAnsi" w:cstheme="minorHAnsi"/>
                <w:color w:val="auto"/>
                <w:sz w:val="24"/>
                <w:szCs w:val="24"/>
              </w:rPr>
              <w:t xml:space="preserve"> Person 1 lives in an urban area in Wales; I made the Active offer in line with the principals of “More than Just Words” strategic framework.</w:t>
            </w:r>
            <w:r w:rsidRPr="005A3D78">
              <w:rPr>
                <w:rFonts w:asciiTheme="minorHAnsi" w:hAnsiTheme="minorHAnsi"/>
                <w:color w:val="202122"/>
                <w:sz w:val="24"/>
                <w:szCs w:val="24"/>
                <w:shd w:val="clear" w:color="auto" w:fill="FFFFFF"/>
              </w:rPr>
              <w:t xml:space="preserve"> The </w:t>
            </w:r>
            <w:r w:rsidRPr="005A3D78">
              <w:rPr>
                <w:rFonts w:asciiTheme="minorHAnsi" w:hAnsiTheme="minorHAnsi" w:cstheme="minorHAnsi"/>
                <w:bCs/>
                <w:color w:val="202122"/>
                <w:sz w:val="24"/>
                <w:szCs w:val="24"/>
                <w:shd w:val="clear" w:color="auto" w:fill="FFFFFF"/>
              </w:rPr>
              <w:t>Welsh Language (Wales) Measure (2011)</w:t>
            </w:r>
            <w:r w:rsidRPr="005A3D78">
              <w:rPr>
                <w:rFonts w:asciiTheme="minorHAnsi" w:hAnsiTheme="minorHAnsi"/>
                <w:color w:val="202122"/>
                <w:sz w:val="24"/>
                <w:szCs w:val="24"/>
                <w:shd w:val="clear" w:color="auto" w:fill="FFFFFF"/>
              </w:rPr>
              <w:t xml:space="preserve"> made Welsh </w:t>
            </w:r>
            <w:r w:rsidRPr="005A3D78">
              <w:rPr>
                <w:rFonts w:asciiTheme="minorHAnsi" w:hAnsiTheme="minorHAnsi" w:cstheme="minorHAnsi"/>
                <w:color w:val="202122"/>
                <w:sz w:val="24"/>
                <w:szCs w:val="24"/>
                <w:shd w:val="clear" w:color="auto" w:fill="FFFFFF"/>
              </w:rPr>
              <w:t>an official language of Wales and treated no less favourably than English. Person 1 and their Son and Daughter’s first language was English so declined this.</w:t>
            </w:r>
          </w:p>
          <w:p w14:paraId="541DFB06" w14:textId="77777777" w:rsidR="005A3D78" w:rsidRPr="005A3D78" w:rsidRDefault="005A3D78" w:rsidP="005A3D78">
            <w:pPr>
              <w:spacing w:line="360" w:lineRule="auto"/>
              <w:jc w:val="both"/>
              <w:rPr>
                <w:rFonts w:asciiTheme="minorHAnsi" w:hAnsiTheme="minorHAnsi" w:cstheme="minorHAnsi"/>
                <w:sz w:val="24"/>
                <w:szCs w:val="24"/>
              </w:rPr>
            </w:pPr>
            <w:r w:rsidRPr="005A3D78">
              <w:rPr>
                <w:rFonts w:asciiTheme="minorHAnsi" w:hAnsiTheme="minorHAnsi" w:cstheme="minorHAnsi"/>
                <w:sz w:val="24"/>
                <w:szCs w:val="24"/>
              </w:rPr>
              <w:t xml:space="preserve"> At this point, I again gained consent from person 1 for the direct observation to take place, also for their care and support to be discussed in front of their Son and Daughter </w:t>
            </w:r>
            <w:sdt>
              <w:sdtPr>
                <w:rPr>
                  <w:rFonts w:asciiTheme="minorHAnsi" w:hAnsiTheme="minorHAnsi" w:cstheme="minorHAnsi"/>
                  <w:sz w:val="24"/>
                  <w:szCs w:val="24"/>
                </w:rPr>
                <w:id w:val="510031234"/>
                <w:citation/>
              </w:sdtPr>
              <w:sdtEndPr/>
              <w:sdtContent>
                <w:r w:rsidRPr="005A3D78">
                  <w:rPr>
                    <w:rFonts w:asciiTheme="minorHAnsi" w:hAnsiTheme="minorHAnsi" w:cstheme="minorHAnsi"/>
                    <w:sz w:val="24"/>
                    <w:szCs w:val="24"/>
                  </w:rPr>
                  <w:fldChar w:fldCharType="begin"/>
                </w:r>
                <w:r w:rsidRPr="005A3D78">
                  <w:rPr>
                    <w:rFonts w:asciiTheme="minorHAnsi" w:hAnsiTheme="minorHAnsi" w:cstheme="minorHAnsi"/>
                    <w:sz w:val="24"/>
                    <w:szCs w:val="24"/>
                  </w:rPr>
                  <w:instrText xml:space="preserve"> CITATION Gov15 \l 2057 </w:instrText>
                </w:r>
                <w:r w:rsidRPr="005A3D78">
                  <w:rPr>
                    <w:rFonts w:asciiTheme="minorHAnsi" w:hAnsiTheme="minorHAnsi" w:cstheme="minorHAnsi"/>
                    <w:sz w:val="24"/>
                    <w:szCs w:val="24"/>
                  </w:rPr>
                  <w:fldChar w:fldCharType="separate"/>
                </w:r>
                <w:r w:rsidRPr="005A3D78">
                  <w:rPr>
                    <w:rFonts w:asciiTheme="minorHAnsi" w:hAnsiTheme="minorHAnsi" w:cstheme="minorHAnsi"/>
                    <w:noProof/>
                    <w:sz w:val="24"/>
                    <w:szCs w:val="24"/>
                  </w:rPr>
                  <w:t>(Gov.Wales, 2015)</w:t>
                </w:r>
                <w:r w:rsidRPr="005A3D78">
                  <w:rPr>
                    <w:rFonts w:asciiTheme="minorHAnsi" w:hAnsiTheme="minorHAnsi" w:cstheme="minorHAnsi"/>
                    <w:sz w:val="24"/>
                    <w:szCs w:val="24"/>
                  </w:rPr>
                  <w:fldChar w:fldCharType="end"/>
                </w:r>
              </w:sdtContent>
            </w:sdt>
            <w:r w:rsidRPr="005A3D78">
              <w:rPr>
                <w:rFonts w:asciiTheme="minorHAnsi" w:hAnsiTheme="minorHAnsi" w:cstheme="minorHAnsi"/>
                <w:sz w:val="24"/>
                <w:szCs w:val="24"/>
              </w:rPr>
              <w:t>.</w:t>
            </w:r>
          </w:p>
          <w:p w14:paraId="272B33B6" w14:textId="6BB9DB46" w:rsidR="005A3D78" w:rsidRPr="005A3D78" w:rsidRDefault="005A3D78" w:rsidP="005A3D78">
            <w:pPr>
              <w:spacing w:line="360" w:lineRule="auto"/>
              <w:jc w:val="both"/>
              <w:rPr>
                <w:rFonts w:asciiTheme="minorHAnsi" w:hAnsiTheme="minorHAnsi" w:cstheme="minorHAnsi"/>
                <w:sz w:val="24"/>
                <w:szCs w:val="24"/>
              </w:rPr>
            </w:pPr>
            <w:r w:rsidRPr="005A3D78">
              <w:rPr>
                <w:rFonts w:asciiTheme="minorHAnsi" w:hAnsiTheme="minorHAnsi" w:cs="Times New Roman"/>
                <w:sz w:val="24"/>
                <w:szCs w:val="24"/>
              </w:rPr>
              <w:t xml:space="preserve"> </w:t>
            </w:r>
          </w:p>
          <w:p w14:paraId="3F6B9952" w14:textId="77777777" w:rsidR="005A3D78" w:rsidRPr="005A3D78" w:rsidRDefault="005A3D78" w:rsidP="005A3D78">
            <w:pPr>
              <w:shd w:val="clear" w:color="auto" w:fill="FFFFFF"/>
              <w:overflowPunct/>
              <w:autoSpaceDE/>
              <w:autoSpaceDN/>
              <w:adjustRightInd/>
              <w:spacing w:line="360" w:lineRule="auto"/>
              <w:jc w:val="both"/>
              <w:textAlignment w:val="auto"/>
              <w:rPr>
                <w:rFonts w:asciiTheme="minorHAnsi" w:hAnsiTheme="minorHAnsi" w:cstheme="minorHAnsi"/>
                <w:sz w:val="24"/>
                <w:szCs w:val="24"/>
              </w:rPr>
            </w:pPr>
            <w:r w:rsidRPr="005A3D78">
              <w:rPr>
                <w:rFonts w:asciiTheme="minorHAnsi" w:hAnsiTheme="minorHAnsi" w:cstheme="minorHAnsi"/>
                <w:sz w:val="24"/>
                <w:szCs w:val="24"/>
              </w:rPr>
              <w:t xml:space="preserve">When speaking with the residential home and Person 1 prior to the observation there was no cognitive or sensory issues identified that could mean that Person 1 would be unable to voice their wishes and feelings. Social Work has communication enshrined within its everyday practice. It is important to recognise that communication comes in many forms. Therefore, it should not be deemed that communication is merely verbal.  Practitioners need to be aware of non-verbal communication, how a person’s body language is communication in its own right. Finally and maybe, the most important is listening; without this skill then practitioners can lose what is truly being said. Communication should be a transactional process between the person asking the question and the person answering the question. </w:t>
            </w:r>
          </w:p>
          <w:p w14:paraId="1DE5AE37" w14:textId="77777777" w:rsidR="005A3D78" w:rsidRPr="005A3D78" w:rsidRDefault="005A3D78" w:rsidP="005A3D78">
            <w:pPr>
              <w:shd w:val="clear" w:color="auto" w:fill="FFFFFF"/>
              <w:overflowPunct/>
              <w:autoSpaceDE/>
              <w:autoSpaceDN/>
              <w:adjustRightInd/>
              <w:spacing w:line="360" w:lineRule="auto"/>
              <w:jc w:val="both"/>
              <w:textAlignment w:val="auto"/>
              <w:rPr>
                <w:rFonts w:asciiTheme="minorHAnsi" w:hAnsiTheme="minorHAnsi" w:cstheme="minorHAnsi"/>
                <w:sz w:val="24"/>
                <w:szCs w:val="24"/>
              </w:rPr>
            </w:pPr>
          </w:p>
          <w:p w14:paraId="0F593C24" w14:textId="070D8B40" w:rsidR="005A3D78" w:rsidRPr="005A3D78" w:rsidRDefault="005A3D78" w:rsidP="005A3D78">
            <w:pPr>
              <w:shd w:val="clear" w:color="auto" w:fill="FFFFFF"/>
              <w:overflowPunct/>
              <w:autoSpaceDE/>
              <w:autoSpaceDN/>
              <w:adjustRightInd/>
              <w:spacing w:line="360" w:lineRule="auto"/>
              <w:jc w:val="both"/>
              <w:textAlignment w:val="auto"/>
              <w:rPr>
                <w:rFonts w:asciiTheme="minorHAnsi" w:hAnsiTheme="minorHAnsi" w:cstheme="minorHAnsi"/>
                <w:sz w:val="24"/>
                <w:szCs w:val="24"/>
              </w:rPr>
            </w:pPr>
            <w:r w:rsidRPr="005A3D78">
              <w:rPr>
                <w:rFonts w:asciiTheme="minorHAnsi" w:hAnsiTheme="minorHAnsi" w:cstheme="minorHAnsi"/>
                <w:sz w:val="24"/>
                <w:szCs w:val="24"/>
              </w:rPr>
              <w:lastRenderedPageBreak/>
              <w:t>As part of the review, the question that was most pertinent was the one of how people 1 felt about returning to their own home after spending over 8 months in a residential setting. Person 1 said they wanted to return home, however they understood to do this safely they would need a package of care from a domiciliary care agency. Person 1’s Daughter raised concerns at this point, about how their parent would manage in between the care calls. Person 1’s Daughter went on to explain that prior to Person 1’s hospital admission they had been providing a high level of support to person 1.Completeing daily living tasks such as shopping, laundry, cleaning and supporting person 1 with their personal care. Person 1 agreed with this statement and said they would not know what they would do without their Daughter.</w:t>
            </w:r>
          </w:p>
          <w:p w14:paraId="6D64E17B" w14:textId="77777777" w:rsidR="005A3D78" w:rsidRPr="005A3D78" w:rsidRDefault="005A3D78" w:rsidP="005A3D78">
            <w:pPr>
              <w:shd w:val="clear" w:color="auto" w:fill="FFFFFF"/>
              <w:overflowPunct/>
              <w:autoSpaceDE/>
              <w:autoSpaceDN/>
              <w:adjustRightInd/>
              <w:spacing w:line="360" w:lineRule="auto"/>
              <w:jc w:val="both"/>
              <w:textAlignment w:val="auto"/>
              <w:rPr>
                <w:rFonts w:asciiTheme="minorHAnsi" w:hAnsiTheme="minorHAnsi" w:cstheme="minorHAnsi"/>
                <w:sz w:val="24"/>
                <w:szCs w:val="24"/>
              </w:rPr>
            </w:pPr>
          </w:p>
          <w:p w14:paraId="522B128F" w14:textId="77777777" w:rsidR="005A3D78" w:rsidRPr="005A3D78" w:rsidRDefault="005A3D78" w:rsidP="005A3D78">
            <w:pPr>
              <w:shd w:val="clear" w:color="auto" w:fill="FFFFFF"/>
              <w:overflowPunct/>
              <w:autoSpaceDE/>
              <w:autoSpaceDN/>
              <w:adjustRightInd/>
              <w:spacing w:line="360" w:lineRule="auto"/>
              <w:jc w:val="both"/>
              <w:textAlignment w:val="auto"/>
              <w:rPr>
                <w:rFonts w:asciiTheme="minorHAnsi" w:hAnsiTheme="minorHAnsi" w:cstheme="minorHAnsi"/>
                <w:color w:val="auto"/>
                <w:sz w:val="24"/>
                <w:szCs w:val="24"/>
              </w:rPr>
            </w:pPr>
            <w:r w:rsidRPr="005A3D78">
              <w:rPr>
                <w:rFonts w:asciiTheme="minorHAnsi" w:hAnsiTheme="minorHAnsi" w:cstheme="minorHAnsi"/>
                <w:sz w:val="24"/>
                <w:szCs w:val="24"/>
              </w:rPr>
              <w:t xml:space="preserve">The Carers Trust Wales have stated </w:t>
            </w:r>
            <w:r w:rsidRPr="005A3D78">
              <w:rPr>
                <w:rFonts w:asciiTheme="minorHAnsi" w:hAnsiTheme="minorHAnsi" w:cstheme="minorHAnsi"/>
                <w:color w:val="auto"/>
                <w:sz w:val="24"/>
                <w:szCs w:val="24"/>
              </w:rPr>
              <w:t xml:space="preserve">that there are </w:t>
            </w:r>
            <w:r w:rsidRPr="005A3D78">
              <w:rPr>
                <w:rFonts w:asciiTheme="minorHAnsi" w:hAnsiTheme="minorHAnsi" w:cstheme="minorHAnsi"/>
                <w:color w:val="152F4E"/>
                <w:sz w:val="24"/>
                <w:szCs w:val="24"/>
              </w:rPr>
              <w:t xml:space="preserve">at </w:t>
            </w:r>
            <w:r w:rsidRPr="005A3D78">
              <w:rPr>
                <w:rFonts w:asciiTheme="minorHAnsi" w:hAnsiTheme="minorHAnsi" w:cstheme="minorHAnsi"/>
                <w:color w:val="auto"/>
                <w:sz w:val="24"/>
                <w:szCs w:val="24"/>
              </w:rPr>
              <w:t>least </w:t>
            </w:r>
            <w:r w:rsidRPr="005A3D78">
              <w:rPr>
                <w:rStyle w:val="Strong"/>
                <w:rFonts w:asciiTheme="minorHAnsi" w:hAnsiTheme="minorHAnsi" w:cstheme="minorHAnsi"/>
                <w:b w:val="0"/>
                <w:color w:val="auto"/>
                <w:sz w:val="24"/>
                <w:szCs w:val="24"/>
              </w:rPr>
              <w:t>370,000 carers in Wales</w:t>
            </w:r>
            <w:r w:rsidRPr="005A3D78">
              <w:rPr>
                <w:rFonts w:asciiTheme="minorHAnsi" w:hAnsiTheme="minorHAnsi" w:cstheme="minorHAnsi"/>
                <w:color w:val="auto"/>
                <w:sz w:val="24"/>
                <w:szCs w:val="24"/>
              </w:rPr>
              <w:t> (which is 10% more than the population of Cardiff) and that </w:t>
            </w:r>
            <w:r w:rsidRPr="0051654B">
              <w:rPr>
                <w:rStyle w:val="Strong"/>
                <w:rFonts w:asciiTheme="minorHAnsi" w:hAnsiTheme="minorHAnsi" w:cstheme="minorHAnsi"/>
                <w:b w:val="0"/>
                <w:color w:val="auto"/>
                <w:sz w:val="24"/>
                <w:szCs w:val="24"/>
              </w:rPr>
              <w:t>three in five of us</w:t>
            </w:r>
            <w:r w:rsidRPr="005A3D78">
              <w:rPr>
                <w:rFonts w:asciiTheme="minorHAnsi" w:hAnsiTheme="minorHAnsi" w:cstheme="minorHAnsi"/>
                <w:color w:val="auto"/>
                <w:sz w:val="24"/>
                <w:szCs w:val="24"/>
              </w:rPr>
              <w:t> will become a carer at some point in our lives</w:t>
            </w:r>
            <w:sdt>
              <w:sdtPr>
                <w:rPr>
                  <w:rFonts w:asciiTheme="minorHAnsi" w:hAnsiTheme="minorHAnsi" w:cstheme="minorHAnsi"/>
                  <w:color w:val="auto"/>
                  <w:sz w:val="24"/>
                  <w:szCs w:val="24"/>
                </w:rPr>
                <w:id w:val="1003157141"/>
                <w:citation/>
              </w:sdtPr>
              <w:sdtEndPr/>
              <w:sdtContent>
                <w:r w:rsidRPr="005A3D78">
                  <w:rPr>
                    <w:rFonts w:asciiTheme="minorHAnsi" w:hAnsiTheme="minorHAnsi" w:cstheme="minorHAnsi"/>
                    <w:color w:val="auto"/>
                    <w:sz w:val="24"/>
                    <w:szCs w:val="24"/>
                  </w:rPr>
                  <w:fldChar w:fldCharType="begin"/>
                </w:r>
                <w:r w:rsidRPr="005A3D78">
                  <w:rPr>
                    <w:rFonts w:asciiTheme="minorHAnsi" w:hAnsiTheme="minorHAnsi" w:cstheme="minorHAnsi"/>
                    <w:color w:val="auto"/>
                    <w:sz w:val="24"/>
                    <w:szCs w:val="24"/>
                  </w:rPr>
                  <w:instrText xml:space="preserve"> CITATION Car23 \l 2057 </w:instrText>
                </w:r>
                <w:r w:rsidRPr="005A3D78">
                  <w:rPr>
                    <w:rFonts w:asciiTheme="minorHAnsi" w:hAnsiTheme="minorHAnsi" w:cstheme="minorHAnsi"/>
                    <w:color w:val="auto"/>
                    <w:sz w:val="24"/>
                    <w:szCs w:val="24"/>
                  </w:rPr>
                  <w:fldChar w:fldCharType="separate"/>
                </w:r>
                <w:r w:rsidRPr="005A3D78">
                  <w:rPr>
                    <w:rFonts w:asciiTheme="minorHAnsi" w:hAnsiTheme="minorHAnsi" w:cstheme="minorHAnsi"/>
                    <w:noProof/>
                    <w:color w:val="auto"/>
                    <w:sz w:val="24"/>
                    <w:szCs w:val="24"/>
                  </w:rPr>
                  <w:t xml:space="preserve"> (Carers Trust, 2023)</w:t>
                </w:r>
                <w:r w:rsidRPr="005A3D78">
                  <w:rPr>
                    <w:rFonts w:asciiTheme="minorHAnsi" w:hAnsiTheme="minorHAnsi" w:cstheme="minorHAnsi"/>
                    <w:color w:val="auto"/>
                    <w:sz w:val="24"/>
                    <w:szCs w:val="24"/>
                  </w:rPr>
                  <w:fldChar w:fldCharType="end"/>
                </w:r>
              </w:sdtContent>
            </w:sdt>
            <w:r w:rsidRPr="005A3D78">
              <w:rPr>
                <w:rFonts w:asciiTheme="minorHAnsi" w:hAnsiTheme="minorHAnsi" w:cstheme="minorHAnsi"/>
                <w:color w:val="auto"/>
                <w:sz w:val="24"/>
                <w:szCs w:val="24"/>
              </w:rPr>
              <w:t>.</w:t>
            </w:r>
            <w:r w:rsidRPr="005A3D78">
              <w:rPr>
                <w:rFonts w:asciiTheme="minorHAnsi" w:hAnsiTheme="minorHAnsi"/>
                <w:color w:val="152F4E"/>
                <w:sz w:val="24"/>
                <w:szCs w:val="24"/>
              </w:rPr>
              <w:t xml:space="preserve"> </w:t>
            </w:r>
            <w:r w:rsidRPr="005A3D78">
              <w:rPr>
                <w:rFonts w:asciiTheme="minorHAnsi" w:hAnsiTheme="minorHAnsi" w:cstheme="minorHAnsi"/>
                <w:color w:val="auto"/>
                <w:sz w:val="24"/>
                <w:szCs w:val="24"/>
              </w:rPr>
              <w:t>Furthermore</w:t>
            </w:r>
            <w:r w:rsidRPr="005A3D78">
              <w:rPr>
                <w:rFonts w:asciiTheme="minorHAnsi" w:hAnsiTheme="minorHAnsi"/>
                <w:color w:val="auto"/>
                <w:sz w:val="24"/>
                <w:szCs w:val="24"/>
              </w:rPr>
              <w:t xml:space="preserve"> </w:t>
            </w:r>
            <w:r w:rsidRPr="005A3D78">
              <w:rPr>
                <w:rFonts w:asciiTheme="minorHAnsi" w:hAnsiTheme="minorHAnsi" w:cstheme="minorHAnsi"/>
                <w:color w:val="auto"/>
                <w:sz w:val="24"/>
                <w:szCs w:val="24"/>
              </w:rPr>
              <w:t>Carer Aware is a joint project, funded by Welsh Government, between Carers Trust Wales and Carers Wales to work collaboratively with unpaid carers, social care and health professionals to better empower unpaid carers to be actively involved in decisions and services for the people they care for and themselves</w:t>
            </w:r>
            <w:sdt>
              <w:sdtPr>
                <w:rPr>
                  <w:rFonts w:asciiTheme="minorHAnsi" w:hAnsiTheme="minorHAnsi" w:cstheme="minorHAnsi"/>
                  <w:color w:val="auto"/>
                  <w:sz w:val="24"/>
                  <w:szCs w:val="24"/>
                </w:rPr>
                <w:id w:val="247857337"/>
                <w:citation/>
              </w:sdtPr>
              <w:sdtEndPr/>
              <w:sdtContent>
                <w:r w:rsidRPr="005A3D78">
                  <w:rPr>
                    <w:rFonts w:asciiTheme="minorHAnsi" w:hAnsiTheme="minorHAnsi" w:cstheme="minorHAnsi"/>
                    <w:color w:val="auto"/>
                    <w:sz w:val="24"/>
                    <w:szCs w:val="24"/>
                  </w:rPr>
                  <w:fldChar w:fldCharType="begin"/>
                </w:r>
                <w:r w:rsidRPr="005A3D78">
                  <w:rPr>
                    <w:rFonts w:asciiTheme="minorHAnsi" w:hAnsiTheme="minorHAnsi" w:cstheme="minorHAnsi"/>
                    <w:color w:val="auto"/>
                    <w:sz w:val="24"/>
                    <w:szCs w:val="24"/>
                  </w:rPr>
                  <w:instrText xml:space="preserve"> CITATION Car231 \l 2057 </w:instrText>
                </w:r>
                <w:r w:rsidRPr="005A3D78">
                  <w:rPr>
                    <w:rFonts w:asciiTheme="minorHAnsi" w:hAnsiTheme="minorHAnsi" w:cstheme="minorHAnsi"/>
                    <w:color w:val="auto"/>
                    <w:sz w:val="24"/>
                    <w:szCs w:val="24"/>
                  </w:rPr>
                  <w:fldChar w:fldCharType="separate"/>
                </w:r>
                <w:r w:rsidRPr="005A3D78">
                  <w:rPr>
                    <w:rFonts w:asciiTheme="minorHAnsi" w:hAnsiTheme="minorHAnsi" w:cstheme="minorHAnsi"/>
                    <w:noProof/>
                    <w:color w:val="auto"/>
                    <w:sz w:val="24"/>
                    <w:szCs w:val="24"/>
                  </w:rPr>
                  <w:t xml:space="preserve"> (Carers Trust, 2023)</w:t>
                </w:r>
                <w:r w:rsidRPr="005A3D78">
                  <w:rPr>
                    <w:rFonts w:asciiTheme="minorHAnsi" w:hAnsiTheme="minorHAnsi" w:cstheme="minorHAnsi"/>
                    <w:color w:val="auto"/>
                    <w:sz w:val="24"/>
                    <w:szCs w:val="24"/>
                  </w:rPr>
                  <w:fldChar w:fldCharType="end"/>
                </w:r>
              </w:sdtContent>
            </w:sdt>
            <w:r w:rsidRPr="005A3D78">
              <w:rPr>
                <w:rFonts w:asciiTheme="minorHAnsi" w:hAnsiTheme="minorHAnsi" w:cstheme="minorHAnsi"/>
                <w:color w:val="auto"/>
                <w:sz w:val="24"/>
                <w:szCs w:val="24"/>
              </w:rPr>
              <w:t>.</w:t>
            </w:r>
          </w:p>
          <w:p w14:paraId="5973E0EC" w14:textId="77777777" w:rsidR="005A3D78" w:rsidRPr="005A3D78" w:rsidRDefault="005A3D78" w:rsidP="005A3D78">
            <w:pPr>
              <w:shd w:val="clear" w:color="auto" w:fill="FFFFFF"/>
              <w:overflowPunct/>
              <w:autoSpaceDE/>
              <w:autoSpaceDN/>
              <w:adjustRightInd/>
              <w:spacing w:line="360" w:lineRule="auto"/>
              <w:jc w:val="both"/>
              <w:textAlignment w:val="auto"/>
              <w:rPr>
                <w:rFonts w:asciiTheme="minorHAnsi" w:hAnsiTheme="minorHAnsi" w:cstheme="minorHAnsi"/>
                <w:color w:val="auto"/>
                <w:sz w:val="24"/>
                <w:szCs w:val="24"/>
              </w:rPr>
            </w:pPr>
          </w:p>
          <w:p w14:paraId="4D88A9EE" w14:textId="77777777" w:rsidR="005A3D78" w:rsidRPr="005A3D78" w:rsidRDefault="005A3D78" w:rsidP="005A3D78">
            <w:pPr>
              <w:shd w:val="clear" w:color="auto" w:fill="FFFFFF"/>
              <w:overflowPunct/>
              <w:autoSpaceDE/>
              <w:autoSpaceDN/>
              <w:adjustRightInd/>
              <w:spacing w:line="360" w:lineRule="auto"/>
              <w:jc w:val="both"/>
              <w:textAlignment w:val="auto"/>
              <w:rPr>
                <w:rFonts w:asciiTheme="minorHAnsi" w:hAnsiTheme="minorHAnsi" w:cstheme="minorHAnsi"/>
                <w:color w:val="auto"/>
                <w:sz w:val="24"/>
                <w:szCs w:val="24"/>
              </w:rPr>
            </w:pPr>
            <w:r w:rsidRPr="005A3D78">
              <w:rPr>
                <w:rFonts w:asciiTheme="minorHAnsi" w:hAnsiTheme="minorHAnsi" w:cstheme="minorHAnsi"/>
                <w:sz w:val="24"/>
                <w:szCs w:val="24"/>
              </w:rPr>
              <w:t>Even with the concerns raised by person 1’s Daughter, Person 1’s outcome was to return home, The National Outcomes Framework is a requirement in Part 2 Section 8 of the Act to describe well-being for people who need care and support and carers who need support and provide a consistent approach to measuring well-being</w:t>
            </w:r>
            <w:sdt>
              <w:sdtPr>
                <w:rPr>
                  <w:rFonts w:asciiTheme="minorHAnsi" w:hAnsiTheme="minorHAnsi" w:cstheme="minorHAnsi"/>
                  <w:sz w:val="24"/>
                  <w:szCs w:val="24"/>
                </w:rPr>
                <w:id w:val="-689683867"/>
                <w:citation/>
              </w:sdtPr>
              <w:sdtEndPr/>
              <w:sdtContent>
                <w:r w:rsidRPr="005A3D78">
                  <w:rPr>
                    <w:rFonts w:asciiTheme="minorHAnsi" w:hAnsiTheme="minorHAnsi" w:cstheme="minorHAnsi"/>
                    <w:sz w:val="24"/>
                    <w:szCs w:val="24"/>
                  </w:rPr>
                  <w:fldChar w:fldCharType="begin"/>
                </w:r>
                <w:r w:rsidRPr="005A3D78">
                  <w:rPr>
                    <w:rFonts w:asciiTheme="minorHAnsi" w:hAnsiTheme="minorHAnsi" w:cstheme="minorHAnsi"/>
                    <w:sz w:val="24"/>
                    <w:szCs w:val="24"/>
                  </w:rPr>
                  <w:instrText xml:space="preserve"> CITATION Soc20 \l 2057 </w:instrText>
                </w:r>
                <w:r w:rsidRPr="005A3D78">
                  <w:rPr>
                    <w:rFonts w:asciiTheme="minorHAnsi" w:hAnsiTheme="minorHAnsi" w:cstheme="minorHAnsi"/>
                    <w:sz w:val="24"/>
                    <w:szCs w:val="24"/>
                  </w:rPr>
                  <w:fldChar w:fldCharType="separate"/>
                </w:r>
                <w:r w:rsidRPr="005A3D78">
                  <w:rPr>
                    <w:rFonts w:asciiTheme="minorHAnsi" w:hAnsiTheme="minorHAnsi" w:cstheme="minorHAnsi"/>
                    <w:noProof/>
                    <w:sz w:val="24"/>
                    <w:szCs w:val="24"/>
                  </w:rPr>
                  <w:t xml:space="preserve"> (Social Care Wales, 2020)</w:t>
                </w:r>
                <w:r w:rsidRPr="005A3D78">
                  <w:rPr>
                    <w:rFonts w:asciiTheme="minorHAnsi" w:hAnsiTheme="minorHAnsi" w:cstheme="minorHAnsi"/>
                    <w:sz w:val="24"/>
                    <w:szCs w:val="24"/>
                  </w:rPr>
                  <w:fldChar w:fldCharType="end"/>
                </w:r>
              </w:sdtContent>
            </w:sdt>
            <w:r w:rsidRPr="005A3D78">
              <w:rPr>
                <w:rFonts w:asciiTheme="minorHAnsi" w:hAnsiTheme="minorHAnsi" w:cstheme="minorHAnsi"/>
                <w:sz w:val="24"/>
                <w:szCs w:val="24"/>
              </w:rPr>
              <w:t>.</w:t>
            </w:r>
          </w:p>
          <w:p w14:paraId="0EEBF465" w14:textId="77777777" w:rsidR="005A3D78" w:rsidRPr="005A3D78" w:rsidRDefault="005A3D78" w:rsidP="005A3D78">
            <w:pPr>
              <w:spacing w:line="360" w:lineRule="auto"/>
              <w:jc w:val="both"/>
              <w:rPr>
                <w:rFonts w:asciiTheme="minorHAnsi" w:hAnsiTheme="minorHAnsi" w:cstheme="minorHAnsi"/>
                <w:sz w:val="24"/>
                <w:szCs w:val="24"/>
              </w:rPr>
            </w:pPr>
          </w:p>
          <w:p w14:paraId="0D0B6D82" w14:textId="77777777" w:rsidR="005A3D78" w:rsidRPr="005A3D78" w:rsidRDefault="005A3D78" w:rsidP="005A3D78">
            <w:pPr>
              <w:spacing w:line="360" w:lineRule="auto"/>
              <w:jc w:val="both"/>
              <w:rPr>
                <w:rFonts w:asciiTheme="minorHAnsi" w:hAnsiTheme="minorHAnsi" w:cstheme="minorHAnsi"/>
                <w:sz w:val="24"/>
                <w:szCs w:val="24"/>
              </w:rPr>
            </w:pPr>
            <w:r w:rsidRPr="005A3D78">
              <w:rPr>
                <w:rFonts w:asciiTheme="minorHAnsi" w:hAnsiTheme="minorHAnsi" w:cstheme="minorHAnsi"/>
                <w:sz w:val="24"/>
                <w:szCs w:val="24"/>
              </w:rPr>
              <w:t>Person 1 did speak about being nervous about returning home, however they felt this was a natural feeling to be expected. Person 1 recognised they had been away from home for 8 months; also, their care and support needs had changed. Person 1 had a dog that they said they missed greatly; Person 1’s Daughter had been looking after the dog whilst person 1 was in extended care.</w:t>
            </w:r>
          </w:p>
          <w:p w14:paraId="0A74CB27" w14:textId="77777777" w:rsidR="005A3D78" w:rsidRPr="005A3D78" w:rsidRDefault="005A3D78" w:rsidP="005A3D78">
            <w:pPr>
              <w:spacing w:line="360" w:lineRule="auto"/>
              <w:jc w:val="both"/>
              <w:rPr>
                <w:rFonts w:asciiTheme="minorHAnsi" w:hAnsiTheme="minorHAnsi" w:cstheme="minorHAnsi"/>
                <w:sz w:val="24"/>
                <w:szCs w:val="24"/>
              </w:rPr>
            </w:pPr>
          </w:p>
          <w:p w14:paraId="3DA2501D" w14:textId="77777777" w:rsidR="005A3D78" w:rsidRPr="005A3D78" w:rsidRDefault="005A3D78" w:rsidP="005A3D78">
            <w:pPr>
              <w:spacing w:line="360" w:lineRule="auto"/>
              <w:jc w:val="both"/>
              <w:rPr>
                <w:rFonts w:asciiTheme="minorHAnsi" w:eastAsiaTheme="minorHAnsi" w:hAnsiTheme="minorHAnsi" w:cstheme="minorBidi"/>
                <w:color w:val="auto"/>
                <w:sz w:val="24"/>
                <w:szCs w:val="24"/>
                <w:lang w:eastAsia="en-US"/>
              </w:rPr>
            </w:pPr>
            <w:r w:rsidRPr="005A3D78">
              <w:rPr>
                <w:rFonts w:asciiTheme="minorHAnsi" w:hAnsiTheme="minorHAnsi" w:cstheme="minorHAnsi"/>
                <w:sz w:val="24"/>
                <w:szCs w:val="24"/>
              </w:rPr>
              <w:t>I felt the observation had gone well, the service user provided feedback’</w:t>
            </w:r>
            <w:r w:rsidRPr="005A3D78">
              <w:rPr>
                <w:rFonts w:asciiTheme="minorHAnsi" w:eastAsiaTheme="minorHAnsi" w:hAnsiTheme="minorHAnsi" w:cstheme="minorBidi"/>
                <w:color w:val="auto"/>
                <w:sz w:val="24"/>
                <w:szCs w:val="24"/>
                <w:lang w:eastAsia="en-US"/>
              </w:rPr>
              <w:t xml:space="preserve"> she felt “listened to” and that I was, “respectful”. The service user added, “I think she asked all of the right questions”. Family felt </w:t>
            </w:r>
            <w:r w:rsidRPr="005A3D78">
              <w:rPr>
                <w:rFonts w:asciiTheme="minorHAnsi" w:eastAsiaTheme="minorHAnsi" w:hAnsiTheme="minorHAnsi" w:cstheme="minorBidi"/>
                <w:color w:val="auto"/>
                <w:sz w:val="24"/>
                <w:szCs w:val="24"/>
                <w:lang w:eastAsia="en-US"/>
              </w:rPr>
              <w:lastRenderedPageBreak/>
              <w:t>reassured by the interaction and expressed their gratitude toward me sharing they have always felt “kept up to date”. I felt it was imperative that I recognised the Daughter’s concerns about their parent returning home. However, I needed to work with a Person Centred approach, which would enable Person 1 to meet their own outcomes.</w:t>
            </w:r>
          </w:p>
          <w:p w14:paraId="16E8442D" w14:textId="77777777" w:rsidR="005A3D78" w:rsidRPr="005A3D78" w:rsidRDefault="005A3D78" w:rsidP="005A3D78">
            <w:pPr>
              <w:spacing w:line="360" w:lineRule="auto"/>
              <w:jc w:val="both"/>
              <w:rPr>
                <w:rFonts w:asciiTheme="minorHAnsi" w:eastAsiaTheme="minorHAnsi" w:hAnsiTheme="minorHAnsi" w:cstheme="minorBidi"/>
                <w:color w:val="auto"/>
                <w:sz w:val="24"/>
                <w:szCs w:val="24"/>
                <w:lang w:eastAsia="en-US"/>
              </w:rPr>
            </w:pPr>
          </w:p>
          <w:p w14:paraId="678C2B71" w14:textId="77777777" w:rsidR="005A3D78" w:rsidRPr="005A3D78" w:rsidRDefault="005A3D78" w:rsidP="005A3D78">
            <w:pPr>
              <w:spacing w:line="360" w:lineRule="auto"/>
              <w:jc w:val="both"/>
              <w:rPr>
                <w:rFonts w:asciiTheme="minorHAnsi" w:eastAsiaTheme="minorHAnsi" w:hAnsiTheme="minorHAnsi" w:cstheme="minorBidi"/>
                <w:color w:val="auto"/>
                <w:sz w:val="24"/>
                <w:szCs w:val="24"/>
                <w:lang w:eastAsia="en-US"/>
              </w:rPr>
            </w:pPr>
            <w:r w:rsidRPr="005A3D78">
              <w:rPr>
                <w:rFonts w:asciiTheme="minorHAnsi" w:eastAsiaTheme="minorHAnsi" w:hAnsiTheme="minorHAnsi" w:cstheme="minorBidi"/>
                <w:color w:val="auto"/>
                <w:sz w:val="24"/>
                <w:szCs w:val="24"/>
                <w:lang w:eastAsia="en-US"/>
              </w:rPr>
              <w:t xml:space="preserve">The outcome of the review was that person 1 would return home with a package of care. I reflected on action, would person 1’s Daughter continue to provide the wraparound care, if not what impact would this have on person 1 being able to sustain their independence and remain living within their own home. I reflected did person 1 have an idealistic view of returning home. Had being in extended care for 8 months, given person 1 a skewed view on their abilities. Since being in extended care person 1 had been having all their care and support needs met on a 24-hour basis if needed. How would this impact on person 1 when they returned home. Person 1 would not have the care staff to call on when needed and not set times, which is what a package of care would provide. I reflected in action how person 1 had capacity to make the decision to return home. Therefore, it was my duty to facilitate the resources in the shape of a package of care to enable this to take place for person 1. </w:t>
            </w:r>
          </w:p>
          <w:p w14:paraId="076B77A1" w14:textId="77777777" w:rsidR="005A3D78" w:rsidRPr="005A3D78" w:rsidRDefault="005A3D78" w:rsidP="005A3D78">
            <w:pPr>
              <w:spacing w:line="360" w:lineRule="auto"/>
              <w:jc w:val="both"/>
              <w:rPr>
                <w:rFonts w:asciiTheme="minorHAnsi" w:hAnsiTheme="minorHAnsi" w:cstheme="minorHAnsi"/>
                <w:sz w:val="24"/>
                <w:szCs w:val="24"/>
              </w:rPr>
            </w:pPr>
          </w:p>
          <w:p w14:paraId="40D90C58" w14:textId="77777777" w:rsidR="005A3D78" w:rsidRPr="005A3D78" w:rsidRDefault="005A3D78" w:rsidP="005A3D78">
            <w:pPr>
              <w:spacing w:line="360" w:lineRule="auto"/>
              <w:jc w:val="both"/>
              <w:rPr>
                <w:rFonts w:asciiTheme="minorHAnsi" w:hAnsiTheme="minorHAnsi" w:cstheme="minorHAnsi"/>
                <w:sz w:val="24"/>
                <w:szCs w:val="24"/>
              </w:rPr>
            </w:pPr>
          </w:p>
          <w:p w14:paraId="61BB4FED" w14:textId="77777777" w:rsidR="005A3D78" w:rsidRPr="005A3D78" w:rsidRDefault="005A3D78" w:rsidP="005A3D78">
            <w:pPr>
              <w:rPr>
                <w:rFonts w:asciiTheme="minorHAnsi" w:hAnsiTheme="minorHAnsi" w:cstheme="minorHAnsi"/>
                <w:sz w:val="24"/>
                <w:szCs w:val="24"/>
              </w:rPr>
            </w:pPr>
          </w:p>
          <w:p w14:paraId="69F62DA2" w14:textId="77777777" w:rsidR="005A3D78" w:rsidRPr="005A3D78" w:rsidRDefault="005A3D78" w:rsidP="005A3D78">
            <w:pPr>
              <w:rPr>
                <w:rFonts w:asciiTheme="minorHAnsi" w:hAnsiTheme="minorHAnsi" w:cstheme="minorHAnsi"/>
                <w:sz w:val="24"/>
                <w:szCs w:val="24"/>
              </w:rPr>
            </w:pPr>
          </w:p>
          <w:p w14:paraId="24418754" w14:textId="60F79818" w:rsidR="005A3D78" w:rsidRDefault="005A3D78" w:rsidP="005A3D78">
            <w:pPr>
              <w:rPr>
                <w:rFonts w:asciiTheme="minorHAnsi" w:hAnsiTheme="minorHAnsi" w:cstheme="minorHAnsi"/>
                <w:sz w:val="24"/>
                <w:szCs w:val="24"/>
              </w:rPr>
            </w:pPr>
            <w:r w:rsidRPr="005A3D78">
              <w:rPr>
                <w:rFonts w:asciiTheme="minorHAnsi" w:hAnsiTheme="minorHAnsi" w:cstheme="minorHAnsi"/>
                <w:sz w:val="24"/>
                <w:szCs w:val="24"/>
              </w:rPr>
              <w:t>Words 1222</w:t>
            </w:r>
          </w:p>
          <w:p w14:paraId="1592C888" w14:textId="0B7C59A3" w:rsidR="00334AAE" w:rsidRDefault="00334AAE" w:rsidP="005A3D78">
            <w:pPr>
              <w:rPr>
                <w:rFonts w:asciiTheme="minorHAnsi" w:hAnsiTheme="minorHAnsi" w:cstheme="minorHAnsi"/>
                <w:sz w:val="24"/>
                <w:szCs w:val="24"/>
              </w:rPr>
            </w:pPr>
          </w:p>
          <w:p w14:paraId="3C877F0F" w14:textId="77777777" w:rsidR="00334AAE" w:rsidRPr="005A3D78" w:rsidRDefault="00334AAE" w:rsidP="005A3D78">
            <w:pPr>
              <w:rPr>
                <w:rFonts w:asciiTheme="minorHAnsi" w:hAnsiTheme="minorHAnsi" w:cstheme="minorHAnsi"/>
                <w:sz w:val="24"/>
                <w:szCs w:val="24"/>
              </w:rPr>
            </w:pPr>
          </w:p>
          <w:p w14:paraId="74956ADE" w14:textId="77777777" w:rsidR="005A3D78" w:rsidRPr="005A3D78" w:rsidRDefault="005A3D78" w:rsidP="00243DB0">
            <w:pPr>
              <w:jc w:val="both"/>
              <w:rPr>
                <w:rFonts w:asciiTheme="minorHAnsi" w:hAnsiTheme="minorHAnsi"/>
                <w:i/>
                <w:sz w:val="24"/>
                <w:szCs w:val="24"/>
              </w:rPr>
            </w:pPr>
          </w:p>
          <w:p w14:paraId="772771A5" w14:textId="09D02D38" w:rsidR="005A3D78" w:rsidRPr="005A3D78" w:rsidRDefault="005A3D78" w:rsidP="00243DB0">
            <w:pPr>
              <w:jc w:val="both"/>
              <w:rPr>
                <w:rFonts w:asciiTheme="minorHAnsi" w:hAnsiTheme="minorHAnsi"/>
                <w:i/>
                <w:sz w:val="24"/>
                <w:szCs w:val="24"/>
              </w:rPr>
            </w:pPr>
          </w:p>
          <w:p w14:paraId="126370F4" w14:textId="5117CDBD" w:rsidR="005A3D78" w:rsidRDefault="00334AAE" w:rsidP="00243DB0">
            <w:pPr>
              <w:jc w:val="both"/>
              <w:rPr>
                <w:rFonts w:asciiTheme="minorHAnsi" w:hAnsiTheme="minorHAnsi"/>
                <w:i/>
                <w:sz w:val="24"/>
                <w:szCs w:val="24"/>
              </w:rPr>
            </w:pPr>
            <w:r>
              <w:rPr>
                <w:rFonts w:asciiTheme="minorHAnsi" w:hAnsiTheme="minorHAnsi"/>
                <w:i/>
                <w:noProof/>
                <w:sz w:val="24"/>
                <w:szCs w:val="24"/>
              </w:rPr>
              <w:drawing>
                <wp:inline distT="0" distB="0" distL="0" distR="0" wp14:anchorId="30368D5C" wp14:editId="6A0D6384">
                  <wp:extent cx="1584960" cy="51816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584960" cy="518160"/>
                          </a:xfrm>
                          <a:prstGeom prst="rect">
                            <a:avLst/>
                          </a:prstGeom>
                          <a:noFill/>
                        </pic:spPr>
                      </pic:pic>
                    </a:graphicData>
                  </a:graphic>
                </wp:inline>
              </w:drawing>
            </w:r>
          </w:p>
          <w:p w14:paraId="193CA221" w14:textId="18840F79" w:rsidR="00334AAE" w:rsidRPr="005A3D78" w:rsidRDefault="00334AAE" w:rsidP="00243DB0">
            <w:pPr>
              <w:jc w:val="both"/>
              <w:rPr>
                <w:rFonts w:asciiTheme="minorHAnsi" w:hAnsiTheme="minorHAnsi"/>
                <w:i/>
                <w:sz w:val="24"/>
                <w:szCs w:val="24"/>
              </w:rPr>
            </w:pPr>
            <w:r>
              <w:rPr>
                <w:rFonts w:asciiTheme="minorHAnsi" w:hAnsiTheme="minorHAnsi"/>
                <w:i/>
                <w:sz w:val="24"/>
                <w:szCs w:val="24"/>
              </w:rPr>
              <w:t>27.2.23</w:t>
            </w:r>
          </w:p>
          <w:p w14:paraId="31C8AA52" w14:textId="254A0EE9" w:rsidR="005A3D78" w:rsidRPr="005A3D78" w:rsidRDefault="005A3D78" w:rsidP="00243DB0">
            <w:pPr>
              <w:jc w:val="both"/>
              <w:rPr>
                <w:rFonts w:asciiTheme="minorHAnsi" w:hAnsiTheme="minorHAnsi"/>
                <w:i/>
                <w:sz w:val="24"/>
                <w:szCs w:val="24"/>
              </w:rPr>
            </w:pPr>
          </w:p>
          <w:p w14:paraId="252AD564" w14:textId="7357E6D4" w:rsidR="005A3D78" w:rsidRPr="005A3D78" w:rsidRDefault="005A3D78" w:rsidP="00243DB0">
            <w:pPr>
              <w:jc w:val="both"/>
              <w:rPr>
                <w:rFonts w:asciiTheme="minorHAnsi" w:hAnsiTheme="minorHAnsi"/>
                <w:i/>
                <w:sz w:val="24"/>
                <w:szCs w:val="24"/>
              </w:rPr>
            </w:pPr>
          </w:p>
          <w:p w14:paraId="0E3F449C" w14:textId="63A778AF" w:rsidR="005A3D78" w:rsidRPr="005A3D78" w:rsidRDefault="005A3D78" w:rsidP="00243DB0">
            <w:pPr>
              <w:jc w:val="both"/>
              <w:rPr>
                <w:rFonts w:asciiTheme="minorHAnsi" w:hAnsiTheme="minorHAnsi"/>
                <w:i/>
                <w:sz w:val="24"/>
                <w:szCs w:val="24"/>
              </w:rPr>
            </w:pPr>
          </w:p>
          <w:p w14:paraId="2ACDAEB6" w14:textId="48EE5598" w:rsidR="005A3D78" w:rsidRPr="005A3D78" w:rsidRDefault="005A3D78" w:rsidP="00243DB0">
            <w:pPr>
              <w:jc w:val="both"/>
              <w:rPr>
                <w:rFonts w:asciiTheme="minorHAnsi" w:hAnsiTheme="minorHAnsi"/>
                <w:i/>
                <w:sz w:val="24"/>
                <w:szCs w:val="24"/>
              </w:rPr>
            </w:pPr>
          </w:p>
          <w:p w14:paraId="7A569490" w14:textId="38916068" w:rsidR="005A3D78" w:rsidRPr="005A3D78" w:rsidRDefault="005A3D78" w:rsidP="00243DB0">
            <w:pPr>
              <w:jc w:val="both"/>
              <w:rPr>
                <w:rFonts w:asciiTheme="minorHAnsi" w:hAnsiTheme="minorHAnsi"/>
                <w:i/>
                <w:sz w:val="24"/>
                <w:szCs w:val="24"/>
              </w:rPr>
            </w:pPr>
          </w:p>
          <w:p w14:paraId="7E0EE326" w14:textId="1BC36E54" w:rsidR="005A3D78" w:rsidRDefault="005A3D78" w:rsidP="00243DB0">
            <w:pPr>
              <w:jc w:val="both"/>
              <w:rPr>
                <w:i/>
                <w:sz w:val="24"/>
                <w:szCs w:val="24"/>
              </w:rPr>
            </w:pPr>
          </w:p>
          <w:p w14:paraId="32CFD395" w14:textId="6CFC551A" w:rsidR="002F2185" w:rsidRPr="008B28E7" w:rsidRDefault="002F2185" w:rsidP="00243DB0">
            <w:pPr>
              <w:jc w:val="both"/>
              <w:rPr>
                <w:sz w:val="24"/>
                <w:szCs w:val="24"/>
              </w:rPr>
            </w:pPr>
          </w:p>
        </w:tc>
      </w:tr>
    </w:tbl>
    <w:p w14:paraId="718C74E6" w14:textId="77777777" w:rsidR="00EB695F" w:rsidRDefault="00EB695F" w:rsidP="00FF7EBB">
      <w:pPr>
        <w:jc w:val="both"/>
        <w:rPr>
          <w:sz w:val="24"/>
          <w:szCs w:val="24"/>
        </w:rPr>
      </w:pPr>
    </w:p>
    <w:p w14:paraId="346D9A69" w14:textId="77777777" w:rsidR="00EB695F" w:rsidRDefault="00EB695F" w:rsidP="00FF7EBB">
      <w:pPr>
        <w:jc w:val="both"/>
        <w:rPr>
          <w:sz w:val="24"/>
          <w:szCs w:val="24"/>
        </w:rPr>
      </w:pPr>
    </w:p>
    <w:p w14:paraId="6BC9758D" w14:textId="77777777" w:rsidR="00EB695F" w:rsidRDefault="00EB695F" w:rsidP="00FF7EBB">
      <w:pPr>
        <w:jc w:val="both"/>
        <w:rPr>
          <w:sz w:val="24"/>
          <w:szCs w:val="24"/>
        </w:rPr>
      </w:pPr>
    </w:p>
    <w:p w14:paraId="23DFF784" w14:textId="77777777" w:rsidR="00EB695F" w:rsidRDefault="00EB695F" w:rsidP="00FF7EBB">
      <w:pPr>
        <w:jc w:val="both"/>
        <w:rPr>
          <w:sz w:val="24"/>
          <w:szCs w:val="24"/>
        </w:rPr>
      </w:pPr>
    </w:p>
    <w:p w14:paraId="622747A9" w14:textId="77777777" w:rsidR="00EB695F" w:rsidRDefault="00EB695F" w:rsidP="00FF7EBB">
      <w:pPr>
        <w:jc w:val="both"/>
        <w:rPr>
          <w:sz w:val="24"/>
          <w:szCs w:val="24"/>
        </w:rPr>
      </w:pPr>
    </w:p>
    <w:p w14:paraId="17F50DE4" w14:textId="77777777" w:rsidR="00EB695F" w:rsidRDefault="00EB695F" w:rsidP="00FF7EBB">
      <w:pPr>
        <w:jc w:val="both"/>
        <w:rPr>
          <w:sz w:val="24"/>
          <w:szCs w:val="24"/>
        </w:rPr>
      </w:pPr>
    </w:p>
    <w:p w14:paraId="3010E67A" w14:textId="71F240AE" w:rsidR="00CA3593" w:rsidRPr="00392F73" w:rsidRDefault="002A0E51" w:rsidP="00BC4ED3">
      <w:pPr>
        <w:jc w:val="center"/>
        <w:rPr>
          <w:b/>
          <w:i/>
          <w:sz w:val="28"/>
          <w:szCs w:val="28"/>
        </w:rPr>
      </w:pPr>
      <w:r w:rsidRPr="00EE5BC3">
        <w:rPr>
          <w:b/>
          <w:sz w:val="28"/>
          <w:szCs w:val="28"/>
        </w:rPr>
        <w:t>F</w:t>
      </w:r>
      <w:r w:rsidR="00CA3593" w:rsidRPr="00EE5BC3">
        <w:rPr>
          <w:b/>
          <w:sz w:val="28"/>
          <w:szCs w:val="28"/>
        </w:rPr>
        <w:t>eedback and comments</w:t>
      </w:r>
      <w:r w:rsidRPr="00EE5BC3">
        <w:rPr>
          <w:b/>
          <w:sz w:val="28"/>
          <w:szCs w:val="28"/>
        </w:rPr>
        <w:t xml:space="preserve"> from</w:t>
      </w:r>
      <w:r w:rsidR="00214047" w:rsidRPr="00EE5BC3">
        <w:rPr>
          <w:b/>
          <w:sz w:val="28"/>
          <w:szCs w:val="28"/>
        </w:rPr>
        <w:t xml:space="preserve"> individual</w:t>
      </w:r>
      <w:r w:rsidR="001772BF" w:rsidRPr="00BC4ED3">
        <w:rPr>
          <w:b/>
          <w:sz w:val="28"/>
          <w:szCs w:val="28"/>
        </w:rPr>
        <w:t xml:space="preserve"> in need of care and support and/or their</w:t>
      </w:r>
      <w:r w:rsidR="001772BF" w:rsidRPr="00BC4ED3">
        <w:rPr>
          <w:b/>
          <w:i/>
          <w:sz w:val="28"/>
          <w:szCs w:val="28"/>
        </w:rPr>
        <w:t xml:space="preserve"> </w:t>
      </w:r>
      <w:r w:rsidR="001772BF" w:rsidRPr="00BC4ED3">
        <w:rPr>
          <w:b/>
          <w:sz w:val="28"/>
          <w:szCs w:val="28"/>
        </w:rPr>
        <w:t>carers</w:t>
      </w:r>
      <w:r w:rsidR="001772BF" w:rsidRPr="00BC4ED3">
        <w:rPr>
          <w:b/>
          <w:color w:val="auto"/>
          <w:sz w:val="28"/>
          <w:szCs w:val="28"/>
        </w:rPr>
        <w:t xml:space="preserve"> </w:t>
      </w:r>
    </w:p>
    <w:p w14:paraId="1366AB4B" w14:textId="77777777" w:rsidR="00214047" w:rsidRDefault="00214047" w:rsidP="00FF7EBB">
      <w:pPr>
        <w:jc w:val="both"/>
        <w:rPr>
          <w:b/>
          <w:sz w:val="24"/>
          <w:szCs w:val="24"/>
        </w:rPr>
      </w:pPr>
    </w:p>
    <w:p w14:paraId="64C60EF8" w14:textId="77777777" w:rsidR="00696A88" w:rsidRPr="00D0503D" w:rsidRDefault="00337FEF" w:rsidP="00FF7EBB">
      <w:pPr>
        <w:jc w:val="both"/>
        <w:rPr>
          <w:b/>
          <w:sz w:val="24"/>
          <w:szCs w:val="24"/>
        </w:rPr>
      </w:pPr>
      <w:r w:rsidRPr="00D0503D">
        <w:rPr>
          <w:b/>
          <w:sz w:val="24"/>
          <w:szCs w:val="24"/>
        </w:rPr>
        <w:t>Information</w:t>
      </w:r>
      <w:r w:rsidR="00696A88" w:rsidRPr="00D0503D">
        <w:rPr>
          <w:b/>
          <w:sz w:val="24"/>
          <w:szCs w:val="24"/>
        </w:rPr>
        <w:t xml:space="preserve"> for the observer</w:t>
      </w:r>
    </w:p>
    <w:p w14:paraId="1D393F2D" w14:textId="77777777" w:rsidR="00696A88" w:rsidRPr="003C3C67" w:rsidRDefault="00696A88" w:rsidP="00FF7EBB">
      <w:pPr>
        <w:jc w:val="both"/>
        <w:rPr>
          <w:i/>
          <w:sz w:val="24"/>
          <w:szCs w:val="24"/>
        </w:rPr>
      </w:pPr>
    </w:p>
    <w:p w14:paraId="38395739" w14:textId="7CC2AAE0" w:rsidR="00CD7E1F" w:rsidRPr="00E3288D" w:rsidRDefault="00390074" w:rsidP="00FF7EBB">
      <w:pPr>
        <w:jc w:val="both"/>
        <w:rPr>
          <w:i/>
          <w:sz w:val="24"/>
          <w:szCs w:val="24"/>
        </w:rPr>
      </w:pPr>
      <w:r w:rsidRPr="00E3288D">
        <w:rPr>
          <w:i/>
          <w:sz w:val="24"/>
          <w:szCs w:val="24"/>
        </w:rPr>
        <w:t xml:space="preserve">This section of the Observation should not be </w:t>
      </w:r>
      <w:r w:rsidR="00C63CAB" w:rsidRPr="00392F73">
        <w:rPr>
          <w:i/>
          <w:sz w:val="24"/>
          <w:szCs w:val="24"/>
        </w:rPr>
        <w:t>completed</w:t>
      </w:r>
      <w:r w:rsidR="00C63CAB" w:rsidRPr="00392F73">
        <w:rPr>
          <w:b/>
          <w:sz w:val="24"/>
          <w:szCs w:val="24"/>
        </w:rPr>
        <w:t xml:space="preserve"> </w:t>
      </w:r>
      <w:r w:rsidRPr="00E3288D">
        <w:rPr>
          <w:i/>
          <w:sz w:val="24"/>
          <w:szCs w:val="24"/>
        </w:rPr>
        <w:t>in the presence of the learner.</w:t>
      </w:r>
      <w:r w:rsidR="00CD7E1F" w:rsidRPr="00E3288D">
        <w:rPr>
          <w:i/>
          <w:sz w:val="24"/>
          <w:szCs w:val="24"/>
        </w:rPr>
        <w:t xml:space="preserve"> </w:t>
      </w:r>
    </w:p>
    <w:p w14:paraId="0AD3F030" w14:textId="77777777" w:rsidR="00CD7E1F" w:rsidRPr="00E3288D" w:rsidRDefault="00CD7E1F" w:rsidP="00FF7EBB">
      <w:pPr>
        <w:jc w:val="both"/>
        <w:rPr>
          <w:i/>
          <w:sz w:val="24"/>
          <w:szCs w:val="24"/>
        </w:rPr>
      </w:pPr>
    </w:p>
    <w:p w14:paraId="7FB22A0A" w14:textId="74A1EB53" w:rsidR="00390074" w:rsidRPr="00706BB5" w:rsidRDefault="00CD7E1F">
      <w:pPr>
        <w:jc w:val="both"/>
        <w:rPr>
          <w:i/>
          <w:iCs/>
          <w:sz w:val="24"/>
          <w:szCs w:val="24"/>
        </w:rPr>
      </w:pPr>
      <w:r w:rsidRPr="00F15354">
        <w:rPr>
          <w:i/>
          <w:iCs/>
          <w:sz w:val="24"/>
          <w:szCs w:val="24"/>
        </w:rPr>
        <w:t xml:space="preserve">No formal written feedback is required from the observer on the </w:t>
      </w:r>
      <w:r w:rsidR="000D2ED2" w:rsidRPr="00F15354">
        <w:rPr>
          <w:i/>
          <w:iCs/>
          <w:sz w:val="24"/>
          <w:szCs w:val="24"/>
        </w:rPr>
        <w:t>learner’s</w:t>
      </w:r>
      <w:r w:rsidRPr="006179BB">
        <w:rPr>
          <w:i/>
          <w:iCs/>
          <w:sz w:val="24"/>
          <w:szCs w:val="24"/>
        </w:rPr>
        <w:t xml:space="preserve"> practice</w:t>
      </w:r>
      <w:r w:rsidR="00CC1122" w:rsidRPr="006179BB">
        <w:rPr>
          <w:i/>
          <w:iCs/>
          <w:sz w:val="24"/>
          <w:szCs w:val="24"/>
        </w:rPr>
        <w:t>.</w:t>
      </w:r>
      <w:r w:rsidRPr="006179BB">
        <w:rPr>
          <w:i/>
          <w:iCs/>
          <w:sz w:val="24"/>
          <w:szCs w:val="24"/>
        </w:rPr>
        <w:t xml:space="preserve"> </w:t>
      </w:r>
      <w:r w:rsidR="00CC1122" w:rsidRPr="00A5656A">
        <w:rPr>
          <w:i/>
          <w:iCs/>
          <w:sz w:val="24"/>
          <w:szCs w:val="24"/>
        </w:rPr>
        <w:t>H</w:t>
      </w:r>
      <w:r w:rsidRPr="00A5656A">
        <w:rPr>
          <w:i/>
          <w:iCs/>
          <w:sz w:val="24"/>
          <w:szCs w:val="24"/>
        </w:rPr>
        <w:t>owever verbal feedback should be provided to the learner as soon as possible after the observation</w:t>
      </w:r>
      <w:r w:rsidR="00392F73" w:rsidRPr="00A5656A">
        <w:rPr>
          <w:b/>
          <w:bCs/>
          <w:i/>
          <w:iCs/>
          <w:sz w:val="24"/>
          <w:szCs w:val="24"/>
        </w:rPr>
        <w:t xml:space="preserve">. </w:t>
      </w:r>
      <w:r w:rsidR="00392F73" w:rsidRPr="00A5656A">
        <w:rPr>
          <w:i/>
          <w:iCs/>
          <w:sz w:val="24"/>
          <w:szCs w:val="24"/>
        </w:rPr>
        <w:t>I</w:t>
      </w:r>
      <w:r w:rsidR="000D6653" w:rsidRPr="00A5656A">
        <w:rPr>
          <w:i/>
          <w:iCs/>
          <w:sz w:val="24"/>
          <w:szCs w:val="24"/>
        </w:rPr>
        <w:t>f the o</w:t>
      </w:r>
      <w:r w:rsidR="00EE01ED" w:rsidRPr="00A5656A">
        <w:rPr>
          <w:i/>
          <w:iCs/>
          <w:sz w:val="24"/>
          <w:szCs w:val="24"/>
        </w:rPr>
        <w:t>bserver</w:t>
      </w:r>
      <w:r w:rsidR="000D6653" w:rsidRPr="00A5656A">
        <w:rPr>
          <w:i/>
          <w:iCs/>
          <w:sz w:val="24"/>
          <w:szCs w:val="24"/>
        </w:rPr>
        <w:t xml:space="preserve"> is not the mentor</w:t>
      </w:r>
      <w:r w:rsidR="0895A14B" w:rsidRPr="00A5656A">
        <w:rPr>
          <w:i/>
          <w:iCs/>
          <w:sz w:val="24"/>
          <w:szCs w:val="24"/>
        </w:rPr>
        <w:t>,</w:t>
      </w:r>
      <w:r w:rsidR="000D6653" w:rsidRPr="00A5656A">
        <w:rPr>
          <w:i/>
          <w:iCs/>
          <w:sz w:val="24"/>
          <w:szCs w:val="24"/>
        </w:rPr>
        <w:t xml:space="preserve"> then feedback should </w:t>
      </w:r>
      <w:r w:rsidR="00EE01ED" w:rsidRPr="00A5656A">
        <w:rPr>
          <w:i/>
          <w:iCs/>
          <w:sz w:val="24"/>
          <w:szCs w:val="24"/>
        </w:rPr>
        <w:t>also</w:t>
      </w:r>
      <w:r w:rsidR="000D6653" w:rsidRPr="009C7342">
        <w:rPr>
          <w:i/>
          <w:iCs/>
          <w:sz w:val="24"/>
          <w:szCs w:val="24"/>
        </w:rPr>
        <w:t xml:space="preserve"> be provided to the mentor</w:t>
      </w:r>
      <w:r w:rsidRPr="009C7342">
        <w:rPr>
          <w:i/>
          <w:iCs/>
          <w:sz w:val="24"/>
          <w:szCs w:val="24"/>
        </w:rPr>
        <w:t xml:space="preserve">. </w:t>
      </w:r>
    </w:p>
    <w:p w14:paraId="7103C235" w14:textId="77777777" w:rsidR="00390074" w:rsidRPr="00E3288D" w:rsidRDefault="00390074" w:rsidP="00FF7EBB">
      <w:pPr>
        <w:jc w:val="both"/>
        <w:rPr>
          <w:i/>
          <w:sz w:val="24"/>
          <w:szCs w:val="24"/>
        </w:rPr>
      </w:pPr>
    </w:p>
    <w:p w14:paraId="383E5FC5" w14:textId="63E5096E" w:rsidR="00375AF5" w:rsidRPr="00E3288D" w:rsidRDefault="00CA3593" w:rsidP="00FF7EBB">
      <w:pPr>
        <w:jc w:val="both"/>
        <w:rPr>
          <w:i/>
          <w:sz w:val="24"/>
          <w:szCs w:val="24"/>
        </w:rPr>
      </w:pPr>
      <w:r w:rsidRPr="00E3288D">
        <w:rPr>
          <w:i/>
          <w:sz w:val="24"/>
          <w:szCs w:val="24"/>
        </w:rPr>
        <w:t>Some or all of th</w:t>
      </w:r>
      <w:r w:rsidR="00EE01ED">
        <w:rPr>
          <w:i/>
          <w:sz w:val="24"/>
          <w:szCs w:val="24"/>
        </w:rPr>
        <w:t>e</w:t>
      </w:r>
      <w:r w:rsidR="00045C40">
        <w:rPr>
          <w:i/>
          <w:sz w:val="24"/>
          <w:szCs w:val="24"/>
        </w:rPr>
        <w:t xml:space="preserve"> </w:t>
      </w:r>
      <w:r w:rsidRPr="00E3288D">
        <w:rPr>
          <w:i/>
          <w:sz w:val="24"/>
          <w:szCs w:val="24"/>
        </w:rPr>
        <w:t>questions</w:t>
      </w:r>
      <w:r w:rsidR="00045C40">
        <w:rPr>
          <w:i/>
          <w:sz w:val="24"/>
          <w:szCs w:val="24"/>
        </w:rPr>
        <w:t xml:space="preserve"> below</w:t>
      </w:r>
      <w:r w:rsidRPr="00E3288D">
        <w:rPr>
          <w:i/>
          <w:sz w:val="24"/>
          <w:szCs w:val="24"/>
        </w:rPr>
        <w:t xml:space="preserve"> may be used by the observer</w:t>
      </w:r>
      <w:r w:rsidR="00B07E79" w:rsidRPr="00E3288D">
        <w:rPr>
          <w:i/>
          <w:sz w:val="24"/>
          <w:szCs w:val="24"/>
        </w:rPr>
        <w:t xml:space="preserve"> </w:t>
      </w:r>
      <w:r w:rsidRPr="00E3288D">
        <w:rPr>
          <w:i/>
          <w:sz w:val="24"/>
          <w:szCs w:val="24"/>
        </w:rPr>
        <w:t xml:space="preserve">who </w:t>
      </w:r>
      <w:r w:rsidR="000F42AE" w:rsidRPr="00392F73">
        <w:rPr>
          <w:sz w:val="24"/>
          <w:szCs w:val="24"/>
        </w:rPr>
        <w:t xml:space="preserve">can </w:t>
      </w:r>
      <w:r w:rsidR="000F42AE" w:rsidRPr="00392F73">
        <w:rPr>
          <w:i/>
          <w:sz w:val="24"/>
          <w:szCs w:val="24"/>
        </w:rPr>
        <w:t>rephrase</w:t>
      </w:r>
      <w:r w:rsidR="00EB695F" w:rsidRPr="00E3288D">
        <w:rPr>
          <w:i/>
          <w:sz w:val="24"/>
          <w:szCs w:val="24"/>
        </w:rPr>
        <w:t xml:space="preserve"> </w:t>
      </w:r>
      <w:r w:rsidRPr="00E3288D">
        <w:rPr>
          <w:i/>
          <w:sz w:val="24"/>
          <w:szCs w:val="24"/>
        </w:rPr>
        <w:t>and add explanations and prompts as required.</w:t>
      </w:r>
      <w:r w:rsidR="00D60F88" w:rsidRPr="00E3288D">
        <w:rPr>
          <w:i/>
          <w:sz w:val="24"/>
          <w:szCs w:val="24"/>
        </w:rPr>
        <w:t xml:space="preserve"> The observer</w:t>
      </w:r>
      <w:r w:rsidRPr="00E3288D">
        <w:rPr>
          <w:i/>
          <w:sz w:val="24"/>
          <w:szCs w:val="24"/>
        </w:rPr>
        <w:t xml:space="preserve"> should </w:t>
      </w:r>
      <w:r w:rsidR="000C6892" w:rsidRPr="00E3288D">
        <w:rPr>
          <w:i/>
          <w:sz w:val="24"/>
          <w:szCs w:val="24"/>
        </w:rPr>
        <w:t>record</w:t>
      </w:r>
      <w:r w:rsidRPr="00E3288D">
        <w:rPr>
          <w:i/>
          <w:sz w:val="24"/>
          <w:szCs w:val="24"/>
        </w:rPr>
        <w:t xml:space="preserve"> responses</w:t>
      </w:r>
      <w:r w:rsidR="000D2ED2" w:rsidRPr="00E3288D">
        <w:rPr>
          <w:i/>
          <w:sz w:val="24"/>
          <w:szCs w:val="24"/>
        </w:rPr>
        <w:t xml:space="preserve"> from the </w:t>
      </w:r>
      <w:r w:rsidR="00214047" w:rsidRPr="00E3288D">
        <w:rPr>
          <w:i/>
          <w:sz w:val="24"/>
          <w:szCs w:val="24"/>
        </w:rPr>
        <w:t>individual</w:t>
      </w:r>
      <w:r w:rsidR="001772BF">
        <w:rPr>
          <w:sz w:val="24"/>
          <w:szCs w:val="24"/>
        </w:rPr>
        <w:t xml:space="preserve"> </w:t>
      </w:r>
      <w:r w:rsidR="001772BF" w:rsidRPr="00BC4ED3">
        <w:rPr>
          <w:i/>
          <w:sz w:val="24"/>
          <w:szCs w:val="24"/>
        </w:rPr>
        <w:t>in need of care and support and/or their carers</w:t>
      </w:r>
      <w:r w:rsidR="001772BF" w:rsidRPr="00467F66">
        <w:rPr>
          <w:color w:val="auto"/>
          <w:sz w:val="24"/>
          <w:szCs w:val="24"/>
        </w:rPr>
        <w:t xml:space="preserve"> </w:t>
      </w:r>
      <w:r w:rsidRPr="00E3288D">
        <w:rPr>
          <w:i/>
          <w:sz w:val="24"/>
          <w:szCs w:val="24"/>
        </w:rPr>
        <w:t>below</w:t>
      </w:r>
      <w:r w:rsidR="007A628F">
        <w:rPr>
          <w:i/>
          <w:sz w:val="24"/>
          <w:szCs w:val="24"/>
        </w:rPr>
        <w:t>,</w:t>
      </w:r>
      <w:r w:rsidR="00B07E79" w:rsidRPr="00E3288D">
        <w:rPr>
          <w:i/>
          <w:sz w:val="24"/>
          <w:szCs w:val="24"/>
        </w:rPr>
        <w:t xml:space="preserve"> or by using </w:t>
      </w:r>
      <w:r w:rsidR="00F45521" w:rsidRPr="00E3288D">
        <w:rPr>
          <w:i/>
          <w:sz w:val="24"/>
          <w:szCs w:val="24"/>
        </w:rPr>
        <w:t>an</w:t>
      </w:r>
      <w:r w:rsidR="00B07E79" w:rsidRPr="00E3288D">
        <w:rPr>
          <w:i/>
          <w:sz w:val="24"/>
          <w:szCs w:val="24"/>
        </w:rPr>
        <w:t xml:space="preserve"> alternative method</w:t>
      </w:r>
      <w:r w:rsidR="000D2ED2" w:rsidRPr="00E3288D">
        <w:rPr>
          <w:i/>
          <w:sz w:val="24"/>
          <w:szCs w:val="24"/>
        </w:rPr>
        <w:t xml:space="preserve"> if required</w:t>
      </w:r>
      <w:r w:rsidR="00F45521" w:rsidRPr="00E3288D">
        <w:rPr>
          <w:i/>
          <w:sz w:val="24"/>
          <w:szCs w:val="24"/>
        </w:rPr>
        <w:t>/provided</w:t>
      </w:r>
      <w:r w:rsidR="000D2ED2" w:rsidRPr="00E3288D">
        <w:rPr>
          <w:i/>
          <w:sz w:val="24"/>
          <w:szCs w:val="24"/>
        </w:rPr>
        <w:t xml:space="preserve">. </w:t>
      </w:r>
      <w:r w:rsidR="00B07E79" w:rsidRPr="00E3288D">
        <w:rPr>
          <w:i/>
          <w:sz w:val="24"/>
          <w:szCs w:val="24"/>
        </w:rPr>
        <w:t xml:space="preserve"> </w:t>
      </w:r>
    </w:p>
    <w:p w14:paraId="4BECCD6D" w14:textId="38E9132C" w:rsidR="00CA3593" w:rsidRPr="00E3288D" w:rsidRDefault="002A0E51" w:rsidP="00FF7EBB">
      <w:pPr>
        <w:jc w:val="both"/>
        <w:rPr>
          <w:i/>
          <w:sz w:val="24"/>
          <w:szCs w:val="24"/>
        </w:rPr>
      </w:pPr>
      <w:r w:rsidRPr="00E3288D">
        <w:rPr>
          <w:i/>
          <w:sz w:val="24"/>
          <w:szCs w:val="24"/>
        </w:rPr>
        <w:t>Before asking the questions, t</w:t>
      </w:r>
      <w:r w:rsidR="00CA3593" w:rsidRPr="00E3288D">
        <w:rPr>
          <w:i/>
          <w:sz w:val="24"/>
          <w:szCs w:val="24"/>
        </w:rPr>
        <w:t xml:space="preserve">he observer must explain to the </w:t>
      </w:r>
      <w:r w:rsidRPr="00E3288D">
        <w:rPr>
          <w:i/>
          <w:sz w:val="24"/>
          <w:szCs w:val="24"/>
        </w:rPr>
        <w:t xml:space="preserve">individual </w:t>
      </w:r>
      <w:r w:rsidR="00375AF5" w:rsidRPr="00E3288D">
        <w:rPr>
          <w:i/>
          <w:sz w:val="24"/>
          <w:szCs w:val="24"/>
        </w:rPr>
        <w:t>comments</w:t>
      </w:r>
      <w:r w:rsidR="00CA3593" w:rsidRPr="00E3288D">
        <w:rPr>
          <w:i/>
          <w:sz w:val="24"/>
          <w:szCs w:val="24"/>
        </w:rPr>
        <w:t xml:space="preserve"> will be shared with the </w:t>
      </w:r>
      <w:r w:rsidR="00B24344" w:rsidRPr="00E3288D">
        <w:rPr>
          <w:i/>
          <w:sz w:val="24"/>
          <w:szCs w:val="24"/>
        </w:rPr>
        <w:t>learner</w:t>
      </w:r>
      <w:r w:rsidR="00B07E79" w:rsidRPr="00E3288D">
        <w:rPr>
          <w:i/>
          <w:sz w:val="24"/>
          <w:szCs w:val="24"/>
        </w:rPr>
        <w:t>.</w:t>
      </w:r>
      <w:r w:rsidR="00002C7A" w:rsidRPr="00E3288D">
        <w:rPr>
          <w:i/>
          <w:sz w:val="24"/>
          <w:szCs w:val="24"/>
        </w:rPr>
        <w:t xml:space="preserve"> It may be useful to explain that it is used as a learning tool for the learner to develop their own practice. </w:t>
      </w:r>
    </w:p>
    <w:p w14:paraId="5691A5AA" w14:textId="77777777" w:rsidR="005C28D3" w:rsidRPr="00E3288D" w:rsidRDefault="005C28D3" w:rsidP="00FF7EBB">
      <w:pPr>
        <w:jc w:val="both"/>
        <w:rPr>
          <w:i/>
          <w:sz w:val="24"/>
          <w:szCs w:val="24"/>
        </w:rPr>
      </w:pPr>
    </w:p>
    <w:p w14:paraId="2C8D4725" w14:textId="77777777" w:rsidR="00CA3593" w:rsidRPr="00E3288D" w:rsidRDefault="00CA3593" w:rsidP="00FF7EBB">
      <w:pPr>
        <w:jc w:val="both"/>
        <w:rPr>
          <w:i/>
          <w:sz w:val="24"/>
          <w:szCs w:val="24"/>
        </w:rPr>
      </w:pPr>
      <w:r w:rsidRPr="00E3288D">
        <w:rPr>
          <w:i/>
          <w:sz w:val="24"/>
          <w:szCs w:val="24"/>
        </w:rPr>
        <w:t>If the observer is unable to gain feedback</w:t>
      </w:r>
      <w:r w:rsidR="00484CE3" w:rsidRPr="00E3288D">
        <w:rPr>
          <w:i/>
          <w:sz w:val="24"/>
          <w:szCs w:val="24"/>
        </w:rPr>
        <w:t>,</w:t>
      </w:r>
      <w:r w:rsidR="00B07E79" w:rsidRPr="003C3C67">
        <w:rPr>
          <w:i/>
          <w:sz w:val="24"/>
          <w:szCs w:val="24"/>
        </w:rPr>
        <w:t xml:space="preserve"> </w:t>
      </w:r>
      <w:r w:rsidRPr="00E3288D">
        <w:rPr>
          <w:i/>
          <w:sz w:val="24"/>
          <w:szCs w:val="24"/>
        </w:rPr>
        <w:t>they should briefly say why.</w:t>
      </w:r>
    </w:p>
    <w:p w14:paraId="42EF2EDB" w14:textId="77777777" w:rsidR="00CA3593" w:rsidRPr="008B28E7" w:rsidRDefault="00CA3593" w:rsidP="00FF7EBB">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7"/>
        <w:gridCol w:w="7373"/>
      </w:tblGrid>
      <w:tr w:rsidR="00CA3593" w:rsidRPr="008B28E7" w14:paraId="711D7535" w14:textId="77777777" w:rsidTr="3EE31E8D">
        <w:tc>
          <w:tcPr>
            <w:tcW w:w="2718" w:type="dxa"/>
            <w:shd w:val="clear" w:color="auto" w:fill="auto"/>
          </w:tcPr>
          <w:p w14:paraId="6CE56E48" w14:textId="1057A19C" w:rsidR="00CA3593" w:rsidRPr="00C7108B" w:rsidRDefault="00CA3593" w:rsidP="006108C9">
            <w:pPr>
              <w:rPr>
                <w:sz w:val="22"/>
                <w:szCs w:val="22"/>
              </w:rPr>
            </w:pPr>
            <w:r w:rsidRPr="00C7108B">
              <w:rPr>
                <w:sz w:val="22"/>
                <w:szCs w:val="22"/>
              </w:rPr>
              <w:t>Was the social worker on time?  Or</w:t>
            </w:r>
            <w:r w:rsidR="007A628F">
              <w:rPr>
                <w:sz w:val="22"/>
                <w:szCs w:val="22"/>
              </w:rPr>
              <w:t>,</w:t>
            </w:r>
            <w:r w:rsidRPr="00C7108B">
              <w:rPr>
                <w:sz w:val="22"/>
                <w:szCs w:val="22"/>
              </w:rPr>
              <w:t xml:space="preserve"> if de</w:t>
            </w:r>
            <w:r w:rsidR="00A12F22">
              <w:rPr>
                <w:sz w:val="22"/>
                <w:szCs w:val="22"/>
              </w:rPr>
              <w:t>layed</w:t>
            </w:r>
            <w:r w:rsidR="007A628F">
              <w:rPr>
                <w:sz w:val="22"/>
                <w:szCs w:val="22"/>
              </w:rPr>
              <w:t>,</w:t>
            </w:r>
            <w:r w:rsidR="00A12F22">
              <w:rPr>
                <w:sz w:val="22"/>
                <w:szCs w:val="22"/>
              </w:rPr>
              <w:t xml:space="preserve"> did he or she contact you?</w:t>
            </w:r>
          </w:p>
          <w:p w14:paraId="38C4C17C" w14:textId="77777777" w:rsidR="006108C9" w:rsidRPr="00C7108B" w:rsidRDefault="006108C9" w:rsidP="006108C9">
            <w:pPr>
              <w:rPr>
                <w:sz w:val="22"/>
                <w:szCs w:val="22"/>
              </w:rPr>
            </w:pPr>
          </w:p>
        </w:tc>
        <w:tc>
          <w:tcPr>
            <w:tcW w:w="7470" w:type="dxa"/>
            <w:shd w:val="clear" w:color="auto" w:fill="auto"/>
          </w:tcPr>
          <w:p w14:paraId="6F3F794D" w14:textId="6D690A91" w:rsidR="00CA3593" w:rsidRPr="008B28E7" w:rsidRDefault="0051654B" w:rsidP="00FF7EBB">
            <w:pPr>
              <w:jc w:val="both"/>
              <w:rPr>
                <w:sz w:val="24"/>
                <w:szCs w:val="24"/>
              </w:rPr>
            </w:pPr>
            <w:r>
              <w:rPr>
                <w:sz w:val="24"/>
                <w:szCs w:val="24"/>
              </w:rPr>
              <w:t>Yes</w:t>
            </w:r>
          </w:p>
        </w:tc>
      </w:tr>
      <w:tr w:rsidR="00CA3593" w:rsidRPr="008B28E7" w14:paraId="1012FA0D" w14:textId="77777777" w:rsidTr="3EE31E8D">
        <w:tc>
          <w:tcPr>
            <w:tcW w:w="2718" w:type="dxa"/>
            <w:shd w:val="clear" w:color="auto" w:fill="auto"/>
          </w:tcPr>
          <w:p w14:paraId="1226645F" w14:textId="77777777" w:rsidR="00CA3593" w:rsidRDefault="00CA3593" w:rsidP="006108C9">
            <w:pPr>
              <w:rPr>
                <w:sz w:val="22"/>
                <w:szCs w:val="22"/>
              </w:rPr>
            </w:pPr>
            <w:r w:rsidRPr="00C7108B">
              <w:rPr>
                <w:sz w:val="22"/>
                <w:szCs w:val="22"/>
              </w:rPr>
              <w:t>Did the social worker get your permission in advance</w:t>
            </w:r>
            <w:r w:rsidR="00A12F22">
              <w:rPr>
                <w:sz w:val="22"/>
                <w:szCs w:val="22"/>
              </w:rPr>
              <w:t xml:space="preserve"> for the observer to be present</w:t>
            </w:r>
            <w:r w:rsidR="004911B4" w:rsidRPr="00C7108B">
              <w:rPr>
                <w:sz w:val="22"/>
                <w:szCs w:val="22"/>
              </w:rPr>
              <w:t>?</w:t>
            </w:r>
            <w:r w:rsidR="00002C7A">
              <w:rPr>
                <w:sz w:val="22"/>
                <w:szCs w:val="22"/>
              </w:rPr>
              <w:t xml:space="preserve"> </w:t>
            </w:r>
          </w:p>
          <w:p w14:paraId="65E55C90" w14:textId="77777777" w:rsidR="00002C7A" w:rsidRPr="00C7108B" w:rsidRDefault="00002C7A" w:rsidP="006108C9">
            <w:pPr>
              <w:rPr>
                <w:sz w:val="22"/>
                <w:szCs w:val="22"/>
              </w:rPr>
            </w:pPr>
            <w:r>
              <w:rPr>
                <w:sz w:val="22"/>
                <w:szCs w:val="22"/>
              </w:rPr>
              <w:t>Did they explain why they were being observed?</w:t>
            </w:r>
          </w:p>
          <w:p w14:paraId="2B1CE82A" w14:textId="77777777" w:rsidR="00C7108B" w:rsidRPr="00C7108B" w:rsidRDefault="00C7108B" w:rsidP="006108C9">
            <w:pPr>
              <w:rPr>
                <w:sz w:val="22"/>
                <w:szCs w:val="22"/>
              </w:rPr>
            </w:pPr>
          </w:p>
        </w:tc>
        <w:tc>
          <w:tcPr>
            <w:tcW w:w="7470" w:type="dxa"/>
            <w:shd w:val="clear" w:color="auto" w:fill="auto"/>
          </w:tcPr>
          <w:p w14:paraId="29E1D2F2" w14:textId="77777777" w:rsidR="00467688" w:rsidRDefault="00467688" w:rsidP="00467688">
            <w:pPr>
              <w:pStyle w:val="Default"/>
              <w:jc w:val="both"/>
              <w:rPr>
                <w:sz w:val="23"/>
                <w:szCs w:val="23"/>
              </w:rPr>
            </w:pPr>
            <w:r>
              <w:rPr>
                <w:sz w:val="23"/>
                <w:szCs w:val="23"/>
              </w:rPr>
              <w:t xml:space="preserve">Yes – explained purpose of observation clearly to all parties. We were made aware that this was part of her ongoing learning and development as a social worker. </w:t>
            </w:r>
          </w:p>
          <w:p w14:paraId="0F0363A9" w14:textId="4910D29F" w:rsidR="00CA3593" w:rsidRPr="008B28E7" w:rsidRDefault="00CA3593" w:rsidP="00FF7EBB">
            <w:pPr>
              <w:jc w:val="both"/>
              <w:rPr>
                <w:sz w:val="24"/>
                <w:szCs w:val="24"/>
              </w:rPr>
            </w:pPr>
          </w:p>
        </w:tc>
      </w:tr>
      <w:tr w:rsidR="00CA3593" w:rsidRPr="008B28E7" w14:paraId="254F62F1" w14:textId="77777777" w:rsidTr="3EE31E8D">
        <w:tc>
          <w:tcPr>
            <w:tcW w:w="2718" w:type="dxa"/>
            <w:shd w:val="clear" w:color="auto" w:fill="auto"/>
          </w:tcPr>
          <w:p w14:paraId="430F8C48" w14:textId="77777777" w:rsidR="00C7108B" w:rsidRDefault="00CA3593" w:rsidP="006108C9">
            <w:pPr>
              <w:rPr>
                <w:sz w:val="22"/>
                <w:szCs w:val="22"/>
              </w:rPr>
            </w:pPr>
            <w:r w:rsidRPr="00C7108B">
              <w:rPr>
                <w:sz w:val="22"/>
                <w:szCs w:val="22"/>
              </w:rPr>
              <w:t>Were you clear why the social worker met with you today?</w:t>
            </w:r>
          </w:p>
          <w:p w14:paraId="46856B8A" w14:textId="77777777" w:rsidR="006108C9" w:rsidRPr="00C7108B" w:rsidRDefault="006108C9" w:rsidP="006108C9">
            <w:pPr>
              <w:rPr>
                <w:sz w:val="22"/>
                <w:szCs w:val="22"/>
              </w:rPr>
            </w:pPr>
          </w:p>
        </w:tc>
        <w:tc>
          <w:tcPr>
            <w:tcW w:w="7470" w:type="dxa"/>
            <w:shd w:val="clear" w:color="auto" w:fill="auto"/>
          </w:tcPr>
          <w:p w14:paraId="077B6E9E" w14:textId="38B4DC33" w:rsidR="00CA3593" w:rsidRPr="008B28E7" w:rsidRDefault="00467688" w:rsidP="00FF7EBB">
            <w:pPr>
              <w:jc w:val="both"/>
              <w:rPr>
                <w:sz w:val="24"/>
                <w:szCs w:val="24"/>
              </w:rPr>
            </w:pPr>
            <w:r>
              <w:rPr>
                <w:sz w:val="24"/>
                <w:szCs w:val="24"/>
              </w:rPr>
              <w:t>Yes-To review my care and support and to explore me going home with a package of care.</w:t>
            </w:r>
          </w:p>
        </w:tc>
      </w:tr>
      <w:tr w:rsidR="00CA3593" w:rsidRPr="008B28E7" w14:paraId="793B8DB8" w14:textId="77777777" w:rsidTr="3EE31E8D">
        <w:tc>
          <w:tcPr>
            <w:tcW w:w="2718" w:type="dxa"/>
            <w:shd w:val="clear" w:color="auto" w:fill="auto"/>
          </w:tcPr>
          <w:p w14:paraId="71936C39" w14:textId="77777777" w:rsidR="00CA3593" w:rsidRPr="00C7108B" w:rsidRDefault="00CA3593" w:rsidP="006108C9">
            <w:pPr>
              <w:rPr>
                <w:sz w:val="22"/>
                <w:szCs w:val="22"/>
              </w:rPr>
            </w:pPr>
            <w:r w:rsidRPr="00C7108B">
              <w:rPr>
                <w:sz w:val="22"/>
                <w:szCs w:val="22"/>
              </w:rPr>
              <w:t>How well prepared</w:t>
            </w:r>
            <w:r w:rsidR="00002C7A">
              <w:rPr>
                <w:sz w:val="22"/>
                <w:szCs w:val="22"/>
              </w:rPr>
              <w:t xml:space="preserve"> do you </w:t>
            </w:r>
            <w:r w:rsidR="00B15998">
              <w:rPr>
                <w:sz w:val="22"/>
                <w:szCs w:val="22"/>
              </w:rPr>
              <w:t>think</w:t>
            </w:r>
            <w:r w:rsidR="00002C7A">
              <w:rPr>
                <w:sz w:val="22"/>
                <w:szCs w:val="22"/>
              </w:rPr>
              <w:t xml:space="preserve"> </w:t>
            </w:r>
            <w:r w:rsidRPr="00C7108B">
              <w:rPr>
                <w:sz w:val="22"/>
                <w:szCs w:val="22"/>
              </w:rPr>
              <w:t xml:space="preserve">the social worker </w:t>
            </w:r>
            <w:r w:rsidR="00002C7A">
              <w:rPr>
                <w:sz w:val="22"/>
                <w:szCs w:val="22"/>
              </w:rPr>
              <w:t xml:space="preserve">was </w:t>
            </w:r>
            <w:r w:rsidRPr="00C7108B">
              <w:rPr>
                <w:sz w:val="22"/>
                <w:szCs w:val="22"/>
              </w:rPr>
              <w:t>for his or her meeting with you?</w:t>
            </w:r>
          </w:p>
          <w:p w14:paraId="3FABBB25" w14:textId="77777777" w:rsidR="006108C9" w:rsidRPr="00C7108B" w:rsidRDefault="006108C9" w:rsidP="006108C9">
            <w:pPr>
              <w:rPr>
                <w:sz w:val="22"/>
                <w:szCs w:val="22"/>
              </w:rPr>
            </w:pPr>
          </w:p>
        </w:tc>
        <w:tc>
          <w:tcPr>
            <w:tcW w:w="7470" w:type="dxa"/>
            <w:shd w:val="clear" w:color="auto" w:fill="auto"/>
          </w:tcPr>
          <w:p w14:paraId="3A375EC5" w14:textId="716AFFE7" w:rsidR="00CA3593" w:rsidRPr="008B28E7" w:rsidRDefault="00467688" w:rsidP="00FF7EBB">
            <w:pPr>
              <w:jc w:val="both"/>
              <w:rPr>
                <w:sz w:val="24"/>
                <w:szCs w:val="24"/>
              </w:rPr>
            </w:pPr>
            <w:r>
              <w:rPr>
                <w:sz w:val="24"/>
                <w:szCs w:val="24"/>
              </w:rPr>
              <w:t>Yes-The Social Worker knew why I was in Extended Care and was able to explain what would need to happen in regards to me moving back home.</w:t>
            </w:r>
          </w:p>
        </w:tc>
      </w:tr>
      <w:tr w:rsidR="00CA3593" w:rsidRPr="008B28E7" w14:paraId="7B9FBC52" w14:textId="77777777" w:rsidTr="3EE31E8D">
        <w:tc>
          <w:tcPr>
            <w:tcW w:w="2718" w:type="dxa"/>
            <w:shd w:val="clear" w:color="auto" w:fill="auto"/>
          </w:tcPr>
          <w:p w14:paraId="7CB8CA18" w14:textId="77777777" w:rsidR="00C7108B" w:rsidRDefault="00A12F22" w:rsidP="006108C9">
            <w:pPr>
              <w:tabs>
                <w:tab w:val="left" w:pos="851"/>
              </w:tabs>
              <w:overflowPunct/>
              <w:autoSpaceDE/>
              <w:autoSpaceDN/>
              <w:adjustRightInd/>
              <w:ind w:hanging="142"/>
              <w:textAlignment w:val="auto"/>
              <w:rPr>
                <w:sz w:val="22"/>
                <w:szCs w:val="22"/>
              </w:rPr>
            </w:pPr>
            <w:r>
              <w:rPr>
                <w:sz w:val="22"/>
                <w:szCs w:val="22"/>
              </w:rPr>
              <w:lastRenderedPageBreak/>
              <w:t xml:space="preserve">  How has</w:t>
            </w:r>
            <w:r w:rsidR="00CA3593" w:rsidRPr="00C7108B">
              <w:rPr>
                <w:sz w:val="22"/>
                <w:szCs w:val="22"/>
              </w:rPr>
              <w:t xml:space="preserve"> the social worker listened t</w:t>
            </w:r>
            <w:r w:rsidR="00C7108B">
              <w:rPr>
                <w:sz w:val="22"/>
                <w:szCs w:val="22"/>
              </w:rPr>
              <w:t>o you and respected your views</w:t>
            </w:r>
            <w:r>
              <w:rPr>
                <w:sz w:val="22"/>
                <w:szCs w:val="22"/>
              </w:rPr>
              <w:t xml:space="preserve"> and wishes</w:t>
            </w:r>
            <w:r w:rsidR="00C7108B">
              <w:rPr>
                <w:sz w:val="22"/>
                <w:szCs w:val="22"/>
              </w:rPr>
              <w:t>?</w:t>
            </w:r>
          </w:p>
          <w:p w14:paraId="582DFD78" w14:textId="77777777" w:rsidR="006108C9" w:rsidRPr="00C7108B" w:rsidRDefault="006108C9" w:rsidP="006108C9">
            <w:pPr>
              <w:tabs>
                <w:tab w:val="left" w:pos="851"/>
              </w:tabs>
              <w:overflowPunct/>
              <w:autoSpaceDE/>
              <w:autoSpaceDN/>
              <w:adjustRightInd/>
              <w:ind w:hanging="142"/>
              <w:textAlignment w:val="auto"/>
              <w:rPr>
                <w:sz w:val="22"/>
                <w:szCs w:val="22"/>
              </w:rPr>
            </w:pPr>
          </w:p>
        </w:tc>
        <w:tc>
          <w:tcPr>
            <w:tcW w:w="7470" w:type="dxa"/>
            <w:shd w:val="clear" w:color="auto" w:fill="auto"/>
          </w:tcPr>
          <w:p w14:paraId="7761BD15" w14:textId="70170424" w:rsidR="00CA3593" w:rsidRPr="008B28E7" w:rsidRDefault="00467688" w:rsidP="00FF7EBB">
            <w:pPr>
              <w:jc w:val="both"/>
              <w:rPr>
                <w:sz w:val="24"/>
                <w:szCs w:val="24"/>
              </w:rPr>
            </w:pPr>
            <w:r>
              <w:rPr>
                <w:sz w:val="24"/>
                <w:szCs w:val="24"/>
              </w:rPr>
              <w:t>Yes-The Social Worker was respectful and listened to my wishes to return home to my Dog.</w:t>
            </w:r>
          </w:p>
        </w:tc>
      </w:tr>
      <w:tr w:rsidR="00A12F22" w:rsidRPr="008B28E7" w14:paraId="7EA05E3F" w14:textId="77777777" w:rsidTr="3EE31E8D">
        <w:tc>
          <w:tcPr>
            <w:tcW w:w="2718" w:type="dxa"/>
            <w:shd w:val="clear" w:color="auto" w:fill="auto"/>
          </w:tcPr>
          <w:p w14:paraId="3A0892FF" w14:textId="77777777" w:rsidR="00A12F22" w:rsidRDefault="00A12F22" w:rsidP="006108C9">
            <w:pPr>
              <w:tabs>
                <w:tab w:val="left" w:pos="-142"/>
                <w:tab w:val="left" w:pos="851"/>
              </w:tabs>
              <w:overflowPunct/>
              <w:autoSpaceDE/>
              <w:autoSpaceDN/>
              <w:adjustRightInd/>
              <w:textAlignment w:val="auto"/>
              <w:rPr>
                <w:sz w:val="22"/>
                <w:szCs w:val="22"/>
              </w:rPr>
            </w:pPr>
            <w:r>
              <w:rPr>
                <w:sz w:val="22"/>
                <w:szCs w:val="22"/>
              </w:rPr>
              <w:t>Did the social worker talk to you in a way that you understood?</w:t>
            </w:r>
          </w:p>
          <w:p w14:paraId="75FC0831" w14:textId="6F3D02A9" w:rsidR="00002C7A" w:rsidRPr="00706BB5" w:rsidRDefault="00002C7A">
            <w:pPr>
              <w:tabs>
                <w:tab w:val="left" w:pos="-142"/>
                <w:tab w:val="left" w:pos="851"/>
              </w:tabs>
              <w:overflowPunct/>
              <w:autoSpaceDE/>
              <w:autoSpaceDN/>
              <w:adjustRightInd/>
              <w:textAlignment w:val="auto"/>
              <w:rPr>
                <w:sz w:val="22"/>
                <w:szCs w:val="22"/>
              </w:rPr>
            </w:pPr>
            <w:r w:rsidRPr="3EE31E8D">
              <w:rPr>
                <w:sz w:val="22"/>
                <w:szCs w:val="22"/>
              </w:rPr>
              <w:t xml:space="preserve">Did </w:t>
            </w:r>
            <w:r w:rsidR="7E95C208" w:rsidRPr="3EE31E8D">
              <w:rPr>
                <w:sz w:val="22"/>
                <w:szCs w:val="22"/>
              </w:rPr>
              <w:t>the social worker consider your language needs</w:t>
            </w:r>
            <w:r w:rsidRPr="3EE31E8D">
              <w:rPr>
                <w:sz w:val="22"/>
                <w:szCs w:val="22"/>
              </w:rPr>
              <w:t>?</w:t>
            </w:r>
          </w:p>
          <w:p w14:paraId="60D32B8C" w14:textId="77777777" w:rsidR="00A12F22" w:rsidRPr="00C7108B" w:rsidRDefault="00A12F22" w:rsidP="006108C9">
            <w:pPr>
              <w:tabs>
                <w:tab w:val="left" w:pos="-142"/>
                <w:tab w:val="left" w:pos="851"/>
              </w:tabs>
              <w:overflowPunct/>
              <w:autoSpaceDE/>
              <w:autoSpaceDN/>
              <w:adjustRightInd/>
              <w:textAlignment w:val="auto"/>
              <w:rPr>
                <w:sz w:val="22"/>
                <w:szCs w:val="22"/>
              </w:rPr>
            </w:pPr>
          </w:p>
        </w:tc>
        <w:tc>
          <w:tcPr>
            <w:tcW w:w="7470" w:type="dxa"/>
            <w:shd w:val="clear" w:color="auto" w:fill="auto"/>
          </w:tcPr>
          <w:p w14:paraId="203A7B7E" w14:textId="7E61AD59" w:rsidR="00A12F22" w:rsidRPr="008B28E7" w:rsidRDefault="00467688" w:rsidP="00FF7EBB">
            <w:pPr>
              <w:jc w:val="both"/>
              <w:rPr>
                <w:sz w:val="24"/>
                <w:szCs w:val="24"/>
              </w:rPr>
            </w:pPr>
            <w:r>
              <w:rPr>
                <w:sz w:val="24"/>
                <w:szCs w:val="24"/>
              </w:rPr>
              <w:t>Yes-The Social Worker offered the review in my first language, which is English.</w:t>
            </w:r>
          </w:p>
        </w:tc>
      </w:tr>
    </w:tbl>
    <w:p w14:paraId="694C900B" w14:textId="77777777" w:rsidR="00676E35" w:rsidRPr="00676E35" w:rsidRDefault="00676E35" w:rsidP="00676E35">
      <w:pPr>
        <w:rPr>
          <w:vanish/>
        </w:rPr>
      </w:pPr>
    </w:p>
    <w:tbl>
      <w:tblPr>
        <w:tblpPr w:leftFromText="180" w:rightFromText="180" w:vertAnchor="text" w:horzAnchor="margin" w:tblpY="1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7"/>
        <w:gridCol w:w="7373"/>
      </w:tblGrid>
      <w:tr w:rsidR="00D0503D" w:rsidRPr="008B28E7" w14:paraId="134324FF" w14:textId="77777777" w:rsidTr="00D0503D">
        <w:tc>
          <w:tcPr>
            <w:tcW w:w="2718" w:type="dxa"/>
            <w:shd w:val="clear" w:color="auto" w:fill="auto"/>
          </w:tcPr>
          <w:p w14:paraId="393EEB42" w14:textId="77777777" w:rsidR="00D0503D" w:rsidRDefault="00D0503D" w:rsidP="00D0503D">
            <w:pPr>
              <w:tabs>
                <w:tab w:val="left" w:pos="-142"/>
                <w:tab w:val="left" w:pos="851"/>
              </w:tabs>
              <w:overflowPunct/>
              <w:autoSpaceDE/>
              <w:autoSpaceDN/>
              <w:adjustRightInd/>
              <w:textAlignment w:val="auto"/>
              <w:rPr>
                <w:sz w:val="22"/>
                <w:szCs w:val="22"/>
              </w:rPr>
            </w:pPr>
            <w:r w:rsidRPr="00C7108B">
              <w:rPr>
                <w:sz w:val="22"/>
                <w:szCs w:val="22"/>
              </w:rPr>
              <w:t xml:space="preserve">How </w:t>
            </w:r>
            <w:r>
              <w:rPr>
                <w:sz w:val="22"/>
                <w:szCs w:val="22"/>
              </w:rPr>
              <w:t xml:space="preserve">has the social worker’s involvement met your </w:t>
            </w:r>
            <w:r w:rsidRPr="00C7108B">
              <w:rPr>
                <w:sz w:val="22"/>
                <w:szCs w:val="22"/>
              </w:rPr>
              <w:t>expectations</w:t>
            </w:r>
            <w:r>
              <w:rPr>
                <w:sz w:val="22"/>
                <w:szCs w:val="22"/>
              </w:rPr>
              <w:t xml:space="preserve"> for this visit?</w:t>
            </w:r>
          </w:p>
          <w:p w14:paraId="3DD42715" w14:textId="77777777" w:rsidR="00D0503D" w:rsidRPr="00C7108B" w:rsidRDefault="00D0503D" w:rsidP="00D0503D">
            <w:pPr>
              <w:tabs>
                <w:tab w:val="left" w:pos="-142"/>
                <w:tab w:val="left" w:pos="851"/>
              </w:tabs>
              <w:overflowPunct/>
              <w:autoSpaceDE/>
              <w:autoSpaceDN/>
              <w:adjustRightInd/>
              <w:textAlignment w:val="auto"/>
              <w:rPr>
                <w:sz w:val="22"/>
                <w:szCs w:val="22"/>
              </w:rPr>
            </w:pPr>
          </w:p>
        </w:tc>
        <w:tc>
          <w:tcPr>
            <w:tcW w:w="7470" w:type="dxa"/>
            <w:shd w:val="clear" w:color="auto" w:fill="auto"/>
          </w:tcPr>
          <w:tbl>
            <w:tblPr>
              <w:tblpPr w:leftFromText="180" w:rightFromText="180" w:vertAnchor="text" w:horzAnchor="margin" w:tblpY="1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147"/>
            </w:tblGrid>
            <w:tr w:rsidR="00467688" w:rsidRPr="008B28E7" w14:paraId="16A53B14" w14:textId="77777777" w:rsidTr="00F8454E">
              <w:tc>
                <w:tcPr>
                  <w:tcW w:w="7470" w:type="dxa"/>
                  <w:shd w:val="clear" w:color="auto" w:fill="auto"/>
                </w:tcPr>
                <w:p w14:paraId="2BF95100" w14:textId="77777777" w:rsidR="00467688" w:rsidRPr="008B28E7" w:rsidRDefault="00467688" w:rsidP="00467688">
                  <w:pPr>
                    <w:jc w:val="both"/>
                    <w:rPr>
                      <w:sz w:val="24"/>
                      <w:szCs w:val="24"/>
                    </w:rPr>
                  </w:pPr>
                  <w:r>
                    <w:rPr>
                      <w:sz w:val="24"/>
                      <w:szCs w:val="24"/>
                    </w:rPr>
                    <w:t>Yes-I am looking forward to going Home and seeing my Dog when a package of care becomes available.</w:t>
                  </w:r>
                </w:p>
              </w:tc>
            </w:tr>
          </w:tbl>
          <w:p w14:paraId="0EEC1DE2" w14:textId="409A8CDE" w:rsidR="00D0503D" w:rsidRPr="008B28E7" w:rsidRDefault="00D0503D" w:rsidP="00D0503D">
            <w:pPr>
              <w:jc w:val="both"/>
              <w:rPr>
                <w:sz w:val="24"/>
                <w:szCs w:val="24"/>
              </w:rPr>
            </w:pPr>
          </w:p>
        </w:tc>
      </w:tr>
      <w:tr w:rsidR="00D0503D" w:rsidRPr="008B28E7" w14:paraId="45ABECAD" w14:textId="77777777" w:rsidTr="00D0503D">
        <w:tc>
          <w:tcPr>
            <w:tcW w:w="2718" w:type="dxa"/>
            <w:shd w:val="clear" w:color="auto" w:fill="auto"/>
          </w:tcPr>
          <w:p w14:paraId="11EEFF77" w14:textId="77777777" w:rsidR="00D0503D" w:rsidRPr="00C7108B" w:rsidRDefault="00D0503D" w:rsidP="00D0503D">
            <w:pPr>
              <w:tabs>
                <w:tab w:val="left" w:pos="0"/>
                <w:tab w:val="left" w:pos="851"/>
              </w:tabs>
              <w:overflowPunct/>
              <w:autoSpaceDE/>
              <w:autoSpaceDN/>
              <w:adjustRightInd/>
              <w:textAlignment w:val="auto"/>
              <w:rPr>
                <w:sz w:val="22"/>
                <w:szCs w:val="22"/>
              </w:rPr>
            </w:pPr>
            <w:r>
              <w:rPr>
                <w:sz w:val="22"/>
                <w:szCs w:val="22"/>
              </w:rPr>
              <w:t xml:space="preserve">Are there any </w:t>
            </w:r>
            <w:r w:rsidRPr="00C7108B">
              <w:rPr>
                <w:sz w:val="22"/>
                <w:szCs w:val="22"/>
              </w:rPr>
              <w:t>other comme</w:t>
            </w:r>
            <w:r>
              <w:rPr>
                <w:sz w:val="22"/>
                <w:szCs w:val="22"/>
              </w:rPr>
              <w:t>nts or suggestions that you would like to make?</w:t>
            </w:r>
          </w:p>
        </w:tc>
        <w:tc>
          <w:tcPr>
            <w:tcW w:w="7470" w:type="dxa"/>
            <w:shd w:val="clear" w:color="auto" w:fill="auto"/>
          </w:tcPr>
          <w:p w14:paraId="18CB2DE2" w14:textId="716265F1" w:rsidR="00D0503D" w:rsidRPr="008B28E7" w:rsidRDefault="00467688" w:rsidP="00D0503D">
            <w:pPr>
              <w:jc w:val="both"/>
              <w:rPr>
                <w:sz w:val="24"/>
                <w:szCs w:val="24"/>
              </w:rPr>
            </w:pPr>
            <w:r>
              <w:rPr>
                <w:sz w:val="24"/>
                <w:szCs w:val="24"/>
              </w:rPr>
              <w:t>Yes –The Social Worker kept my family and myself up to date and was respectful.</w:t>
            </w:r>
          </w:p>
        </w:tc>
      </w:tr>
    </w:tbl>
    <w:p w14:paraId="6FA37DD0" w14:textId="77777777" w:rsidR="00EB695F" w:rsidRDefault="00EB695F" w:rsidP="00EB695F"/>
    <w:p w14:paraId="6E1E9403" w14:textId="77777777" w:rsidR="00EB695F" w:rsidRDefault="00EB695F" w:rsidP="00EB695F"/>
    <w:p w14:paraId="2621363F" w14:textId="77777777" w:rsidR="00EB695F" w:rsidRDefault="00EB695F" w:rsidP="00EB695F"/>
    <w:p w14:paraId="632ACBCD" w14:textId="77777777" w:rsidR="00EB695F" w:rsidRDefault="00EB695F" w:rsidP="00EB695F"/>
    <w:p w14:paraId="7BD96B29" w14:textId="77777777" w:rsidR="00EB695F" w:rsidRDefault="00EB695F" w:rsidP="00EB695F"/>
    <w:p w14:paraId="5EF0EF1E" w14:textId="77777777" w:rsidR="00EB695F" w:rsidRDefault="00EB695F" w:rsidP="00EB695F"/>
    <w:p w14:paraId="5C12290A" w14:textId="77777777" w:rsidR="00EB695F" w:rsidRDefault="00EB695F" w:rsidP="00EB695F"/>
    <w:p w14:paraId="3FBD47FD" w14:textId="77777777" w:rsidR="00EB695F" w:rsidRDefault="00EB695F" w:rsidP="00EB695F"/>
    <w:p w14:paraId="5B7F8934" w14:textId="77777777" w:rsidR="00EB695F" w:rsidRDefault="00EB695F" w:rsidP="00EB695F"/>
    <w:p w14:paraId="46BF76FE" w14:textId="77777777" w:rsidR="00EB695F" w:rsidRDefault="00EB695F" w:rsidP="00EB695F"/>
    <w:p w14:paraId="3A44C5B7" w14:textId="77777777" w:rsidR="00EB695F" w:rsidRDefault="00EB695F" w:rsidP="00EB695F"/>
    <w:p w14:paraId="7B61D658" w14:textId="77777777" w:rsidR="00EB695F" w:rsidRDefault="00EB695F" w:rsidP="00EB695F"/>
    <w:p w14:paraId="7368D824" w14:textId="77777777" w:rsidR="00EB695F" w:rsidRDefault="00EB695F" w:rsidP="00EB695F"/>
    <w:p w14:paraId="1838C5C1" w14:textId="77777777" w:rsidR="00EB695F" w:rsidRDefault="00EB695F" w:rsidP="00EB695F"/>
    <w:p w14:paraId="55074D83" w14:textId="77777777" w:rsidR="00EB695F" w:rsidRDefault="00EB695F" w:rsidP="00EB695F"/>
    <w:p w14:paraId="1435709C" w14:textId="77777777" w:rsidR="00EB695F" w:rsidRDefault="00EB695F" w:rsidP="00EB695F"/>
    <w:p w14:paraId="612DD83A" w14:textId="77777777" w:rsidR="00EB695F" w:rsidRDefault="00EB695F" w:rsidP="00EB695F"/>
    <w:p w14:paraId="36CD14D1" w14:textId="77777777" w:rsidR="00EB695F" w:rsidRDefault="00EB695F" w:rsidP="00EB695F"/>
    <w:p w14:paraId="74A47768" w14:textId="77777777" w:rsidR="00EB695F" w:rsidRDefault="00EB695F" w:rsidP="00EB695F"/>
    <w:p w14:paraId="6485B6AF" w14:textId="77777777" w:rsidR="00EB695F" w:rsidRDefault="00EB695F" w:rsidP="00EB695F"/>
    <w:p w14:paraId="78BE329C" w14:textId="77777777" w:rsidR="00EB695F" w:rsidRDefault="00EB695F" w:rsidP="00EB695F"/>
    <w:p w14:paraId="33A87F1D" w14:textId="77777777" w:rsidR="00EB695F" w:rsidRDefault="00EB695F" w:rsidP="00EB695F"/>
    <w:p w14:paraId="62213980" w14:textId="77777777" w:rsidR="00EB695F" w:rsidRDefault="00EB695F" w:rsidP="00EB695F"/>
    <w:p w14:paraId="2FA7C5A8" w14:textId="77777777" w:rsidR="00EB695F" w:rsidRDefault="00EB695F" w:rsidP="00EB695F"/>
    <w:p w14:paraId="525695EC" w14:textId="77777777" w:rsidR="00EB695F" w:rsidRDefault="00EB695F" w:rsidP="00EB695F"/>
    <w:p w14:paraId="5EC25B0B" w14:textId="77777777" w:rsidR="00EB695F" w:rsidRDefault="00EB695F" w:rsidP="00EB695F"/>
    <w:p w14:paraId="612BACCE" w14:textId="77777777" w:rsidR="00EB695F" w:rsidRDefault="00EB695F" w:rsidP="00EB695F"/>
    <w:p w14:paraId="639145AF" w14:textId="77777777" w:rsidR="00EB695F" w:rsidRDefault="00EB695F" w:rsidP="00EB695F"/>
    <w:p w14:paraId="572B2529" w14:textId="77777777" w:rsidR="00EB695F" w:rsidRDefault="00EB695F" w:rsidP="00EB695F"/>
    <w:p w14:paraId="2D3D86E3" w14:textId="77777777" w:rsidR="007374EF" w:rsidRDefault="007374EF" w:rsidP="007374EF"/>
    <w:p w14:paraId="2C6C8902" w14:textId="77777777" w:rsidR="007374EF" w:rsidRDefault="007374EF" w:rsidP="007374EF">
      <w:pPr>
        <w:rPr>
          <w:b/>
          <w:sz w:val="24"/>
          <w:szCs w:val="24"/>
        </w:rPr>
      </w:pPr>
    </w:p>
    <w:p w14:paraId="5AD0E3B2" w14:textId="77777777" w:rsidR="00214047" w:rsidRDefault="00214047" w:rsidP="007374EF">
      <w:pPr>
        <w:rPr>
          <w:b/>
          <w:sz w:val="24"/>
          <w:szCs w:val="24"/>
        </w:rPr>
      </w:pPr>
    </w:p>
    <w:p w14:paraId="1ABC18EE" w14:textId="77777777" w:rsidR="00214047" w:rsidRDefault="00214047" w:rsidP="007374EF">
      <w:pPr>
        <w:rPr>
          <w:b/>
          <w:sz w:val="24"/>
          <w:szCs w:val="24"/>
        </w:rPr>
      </w:pPr>
    </w:p>
    <w:p w14:paraId="3D152034" w14:textId="77777777" w:rsidR="002A1A44" w:rsidRDefault="002A1A44" w:rsidP="007374EF">
      <w:pPr>
        <w:rPr>
          <w:b/>
          <w:sz w:val="24"/>
          <w:szCs w:val="24"/>
        </w:rPr>
      </w:pPr>
    </w:p>
    <w:p w14:paraId="6E813824" w14:textId="77777777" w:rsidR="002A1A44" w:rsidRDefault="002A1A44" w:rsidP="007374EF">
      <w:pPr>
        <w:rPr>
          <w:b/>
          <w:sz w:val="24"/>
          <w:szCs w:val="24"/>
        </w:rPr>
      </w:pPr>
    </w:p>
    <w:p w14:paraId="1D68DA91" w14:textId="77777777" w:rsidR="00D3203C" w:rsidRDefault="00D3203C" w:rsidP="00EE5BC3">
      <w:pPr>
        <w:jc w:val="center"/>
        <w:rPr>
          <w:b/>
          <w:sz w:val="24"/>
          <w:szCs w:val="24"/>
        </w:rPr>
      </w:pPr>
    </w:p>
    <w:sectPr w:rsidR="00D3203C" w:rsidSect="00F15354">
      <w:headerReference w:type="default" r:id="rId13"/>
      <w:footerReference w:type="default" r:id="rId14"/>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7239574" w14:textId="77777777" w:rsidR="00E135AB" w:rsidRDefault="00E135AB">
      <w:r>
        <w:separator/>
      </w:r>
    </w:p>
  </w:endnote>
  <w:endnote w:type="continuationSeparator" w:id="0">
    <w:p w14:paraId="5F4DBEEB" w14:textId="77777777" w:rsidR="00E135AB" w:rsidRDefault="00E135A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 w:name="DengXian Light">
    <w:altName w:val="Microsoft YaHei"/>
    <w:charset w:val="86"/>
    <w:family w:val="auto"/>
    <w:pitch w:val="variable"/>
    <w:sig w:usb0="A00002BF" w:usb1="38CF7CFA" w:usb2="00000016" w:usb3="00000000" w:csb0="0004000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DengXian">
    <w:altName w:val="SimSu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FA3DEAF" w14:textId="5DC70AAF" w:rsidR="00A5656A" w:rsidRDefault="00A5656A">
    <w:pPr>
      <w:pStyle w:val="Footer"/>
      <w:jc w:val="right"/>
    </w:pPr>
    <w:r>
      <w:fldChar w:fldCharType="begin"/>
    </w:r>
    <w:r>
      <w:instrText xml:space="preserve"> PAGE   \* MERGEFORMAT </w:instrText>
    </w:r>
    <w:r>
      <w:fldChar w:fldCharType="separate"/>
    </w:r>
    <w:r w:rsidR="0028647D">
      <w:rPr>
        <w:noProof/>
      </w:rPr>
      <w:t>1</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53A2792" w14:textId="77777777" w:rsidR="00E135AB" w:rsidRDefault="00E135AB">
      <w:r>
        <w:separator/>
      </w:r>
    </w:p>
  </w:footnote>
  <w:footnote w:type="continuationSeparator" w:id="0">
    <w:p w14:paraId="4D91804D" w14:textId="77777777" w:rsidR="00E135AB" w:rsidRDefault="00E135A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
    <w:lvlOverride w:ilvl="0">
      <w:lvl w:ilvl="0">
        <w:start w:val="1"/>
        <w:numFmt w:val="bullet"/>
        <w:lvlText w:val=""/>
        <w:lvlJc w:val="left"/>
        <w:pPr>
          <w:ind w:left="720" w:hanging="360"/>
        </w:pPr>
        <w:rPr>
          <w:rFonts w:ascii="Symbol" w:hAnsi="Symbol" w:hint="default"/>
        </w:rPr>
      </w:lvl>
    </w:lvlOverride>
  </w:num>
  <w:num w:numId="2">
    <w:abstractNumId w:val="22"/>
  </w:num>
  <w:num w:numId="3">
    <w:abstractNumId w:val="45"/>
  </w:num>
  <w:num w:numId="4">
    <w:abstractNumId w:val="47"/>
  </w:num>
  <w:num w:numId="5">
    <w:abstractNumId w:val="34"/>
  </w:num>
  <w:num w:numId="6">
    <w:abstractNumId w:val="32"/>
  </w:num>
  <w:num w:numId="7">
    <w:abstractNumId w:val="29"/>
  </w:num>
  <w:num w:numId="8">
    <w:abstractNumId w:val="30"/>
  </w:num>
  <w:num w:numId="9">
    <w:abstractNumId w:val="10"/>
  </w:num>
  <w:num w:numId="10">
    <w:abstractNumId w:val="33"/>
  </w:num>
  <w:num w:numId="11">
    <w:abstractNumId w:val="17"/>
  </w:num>
  <w:num w:numId="12">
    <w:abstractNumId w:val="16"/>
  </w:num>
  <w:num w:numId="13">
    <w:abstractNumId w:val="27"/>
  </w:num>
  <w:num w:numId="14">
    <w:abstractNumId w:val="8"/>
  </w:num>
  <w:num w:numId="15">
    <w:abstractNumId w:val="26"/>
  </w:num>
  <w:num w:numId="16">
    <w:abstractNumId w:val="15"/>
  </w:num>
  <w:num w:numId="17">
    <w:abstractNumId w:val="13"/>
  </w:num>
  <w:num w:numId="18">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3"/>
  </w:num>
  <w:num w:numId="20">
    <w:abstractNumId w:val="18"/>
  </w:num>
  <w:num w:numId="21">
    <w:abstractNumId w:val="14"/>
  </w:num>
  <w:num w:numId="22">
    <w:abstractNumId w:val="11"/>
  </w:num>
  <w:num w:numId="23">
    <w:abstractNumId w:val="28"/>
  </w:num>
  <w:num w:numId="24">
    <w:abstractNumId w:val="19"/>
  </w:num>
  <w:num w:numId="25">
    <w:abstractNumId w:val="41"/>
  </w:num>
  <w:num w:numId="26">
    <w:abstractNumId w:val="35"/>
  </w:num>
  <w:num w:numId="27">
    <w:abstractNumId w:val="40"/>
  </w:num>
  <w:num w:numId="28">
    <w:abstractNumId w:val="20"/>
  </w:num>
  <w:num w:numId="29">
    <w:abstractNumId w:val="43"/>
  </w:num>
  <w:num w:numId="30">
    <w:abstractNumId w:val="31"/>
  </w:num>
  <w:num w:numId="31">
    <w:abstractNumId w:val="12"/>
  </w:num>
  <w:num w:numId="32">
    <w:abstractNumId w:val="44"/>
  </w:num>
  <w:num w:numId="33">
    <w:abstractNumId w:val="39"/>
  </w:num>
  <w:num w:numId="34">
    <w:abstractNumId w:val="5"/>
  </w:num>
  <w:num w:numId="35">
    <w:abstractNumId w:val="46"/>
  </w:num>
  <w:num w:numId="36">
    <w:abstractNumId w:val="42"/>
  </w:num>
  <w:num w:numId="37">
    <w:abstractNumId w:val="36"/>
  </w:num>
  <w:num w:numId="38">
    <w:abstractNumId w:val="37"/>
  </w:num>
  <w:num w:numId="39">
    <w:abstractNumId w:val="4"/>
  </w:num>
  <w:num w:numId="40">
    <w:abstractNumId w:val="6"/>
  </w:num>
  <w:num w:numId="41">
    <w:abstractNumId w:val="25"/>
  </w:num>
  <w:num w:numId="42">
    <w:abstractNumId w:val="7"/>
  </w:num>
  <w:num w:numId="43">
    <w:abstractNumId w:val="3"/>
  </w:num>
  <w:num w:numId="44">
    <w:abstractNumId w:val="38"/>
  </w:num>
  <w:num w:numId="45">
    <w:abstractNumId w:val="0"/>
  </w:num>
  <w:num w:numId="46">
    <w:abstractNumId w:val="14"/>
  </w:num>
  <w:num w:numId="47">
    <w:abstractNumId w:val="48"/>
  </w:num>
  <w:num w:numId="4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abstractNumId w:val="11"/>
  </w:num>
  <w:num w:numId="50">
    <w:abstractNumId w:val="28"/>
  </w:num>
  <w:num w:numId="51">
    <w:abstractNumId w:val="24"/>
  </w:num>
  <w:num w:numId="52">
    <w:abstractNumId w:val="21"/>
  </w:num>
  <w:num w:numId="53">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42"/>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138E"/>
    <w:rsid w:val="00002C7A"/>
    <w:rsid w:val="000045B8"/>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8647D"/>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4AAE"/>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5947"/>
    <w:rsid w:val="004667B1"/>
    <w:rsid w:val="00467688"/>
    <w:rsid w:val="00467F66"/>
    <w:rsid w:val="00470461"/>
    <w:rsid w:val="00470BB1"/>
    <w:rsid w:val="00473153"/>
    <w:rsid w:val="0047350F"/>
    <w:rsid w:val="004743AF"/>
    <w:rsid w:val="00475B41"/>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1654B"/>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A1B4C"/>
    <w:rsid w:val="005A3D78"/>
    <w:rsid w:val="005A545C"/>
    <w:rsid w:val="005B271A"/>
    <w:rsid w:val="005B3A2D"/>
    <w:rsid w:val="005C0C85"/>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10A4"/>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35AB"/>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paragraph" w:styleId="Heading4">
    <w:name w:val="heading 4"/>
    <w:basedOn w:val="Normal"/>
    <w:next w:val="Normal"/>
    <w:link w:val="Heading4Char"/>
    <w:uiPriority w:val="9"/>
    <w:unhideWhenUsed/>
    <w:qFormat/>
    <w:rsid w:val="005A3D78"/>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paragraph" w:customStyle="1" w:styleId="ssrcss-1q0x1qg-paragraph">
    <w:name w:val="ssrcss-1q0x1qg-paragraph"/>
    <w:basedOn w:val="Normal"/>
    <w:rsid w:val="005A3D78"/>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customStyle="1" w:styleId="Heading4Char">
    <w:name w:val="Heading 4 Char"/>
    <w:basedOn w:val="DefaultParagraphFont"/>
    <w:link w:val="Heading4"/>
    <w:uiPriority w:val="9"/>
    <w:rsid w:val="005A3D78"/>
    <w:rPr>
      <w:rFonts w:asciiTheme="majorHAnsi" w:eastAsiaTheme="majorEastAsia" w:hAnsiTheme="majorHAnsi" w:cstheme="majorBidi"/>
      <w:i/>
      <w:iCs/>
      <w:color w:val="2F5496" w:themeColor="accent1" w:themeShade="BF"/>
    </w:rPr>
  </w:style>
  <w:style w:type="character" w:styleId="Strong">
    <w:name w:val="Strong"/>
    <w:basedOn w:val="DefaultParagraphFont"/>
    <w:uiPriority w:val="22"/>
    <w:qFormat/>
    <w:rsid w:val="005A3D78"/>
    <w:rPr>
      <w:b/>
      <w:bCs/>
    </w:rPr>
  </w:style>
  <w:style w:type="paragraph" w:customStyle="1" w:styleId="Default">
    <w:name w:val="Default"/>
    <w:rsid w:val="00467688"/>
    <w:pPr>
      <w:autoSpaceDE w:val="0"/>
      <w:autoSpaceDN w:val="0"/>
      <w:adjustRightInd w:val="0"/>
    </w:pPr>
    <w:rPr>
      <w:rFonts w:ascii="Arial" w:hAnsi="Arial" w:cs="Arial"/>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eader" Target="head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2.pn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bbc.co.uk/news/uk-wales-58897605" TargetMode="External"/><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95DFC538-B0DA-4C8C-9B1D-FCD22EBBBBB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2265</Words>
  <Characters>12916</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15151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Lisa Lewis</cp:lastModifiedBy>
  <cp:revision>2</cp:revision>
  <cp:lastPrinted>2020-02-11T19:20:00Z</cp:lastPrinted>
  <dcterms:created xsi:type="dcterms:W3CDTF">2023-02-27T09:36:00Z</dcterms:created>
  <dcterms:modified xsi:type="dcterms:W3CDTF">2023-02-27T09:36:00Z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