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77777777" w:rsidR="00DB116D" w:rsidRPr="00A406E5" w:rsidRDefault="00DB116D" w:rsidP="00E51AAC">
            <w:pPr>
              <w:spacing w:before="120" w:after="120"/>
              <w:jc w:val="both"/>
              <w:rPr>
                <w:rFonts w:ascii="Arial" w:hAnsi="Arial" w:cs="Arial"/>
                <w:b/>
                <w:sz w:val="22"/>
                <w:szCs w:val="22"/>
              </w:rPr>
            </w:pP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720145" w14:textId="13D60593" w:rsidR="008F1308" w:rsidRPr="00A406E5" w:rsidRDefault="007B5736" w:rsidP="00E51AAC">
            <w:pPr>
              <w:spacing w:before="120" w:after="120"/>
              <w:jc w:val="both"/>
              <w:rPr>
                <w:rFonts w:ascii="Arial" w:hAnsi="Arial" w:cs="Arial"/>
                <w:b/>
                <w:sz w:val="22"/>
                <w:szCs w:val="22"/>
              </w:rPr>
            </w:pPr>
            <w:r>
              <w:rPr>
                <w:rFonts w:ascii="Arial" w:hAnsi="Arial" w:cs="Arial"/>
                <w:b/>
                <w:sz w:val="22"/>
                <w:szCs w:val="22"/>
              </w:rPr>
              <w:t>Special Collections Research: The Roderic Bowen Library and Archives</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1DA53675" w:rsidR="00B84B5B" w:rsidRPr="00A406E5" w:rsidRDefault="007B5736" w:rsidP="00152E9D">
            <w:pPr>
              <w:spacing w:before="120" w:after="120"/>
              <w:jc w:val="both"/>
              <w:rPr>
                <w:rFonts w:ascii="Arial" w:hAnsi="Arial" w:cs="Arial"/>
                <w:b/>
                <w:sz w:val="22"/>
                <w:szCs w:val="22"/>
              </w:rPr>
            </w:pPr>
            <w:r>
              <w:rPr>
                <w:rFonts w:ascii="Arial" w:hAnsi="Arial" w:cs="Arial"/>
                <w:b/>
                <w:sz w:val="22"/>
                <w:szCs w:val="22"/>
              </w:rPr>
              <w:t>HPEN5040</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44BCACC2" w:rsidR="00B84B5B" w:rsidRPr="00A406E5" w:rsidRDefault="009C0FFC" w:rsidP="00E51AAC">
            <w:pPr>
              <w:spacing w:before="120" w:after="120"/>
              <w:jc w:val="both"/>
              <w:rPr>
                <w:rFonts w:ascii="Arial" w:hAnsi="Arial" w:cs="Arial"/>
                <w:b/>
                <w:sz w:val="22"/>
                <w:szCs w:val="22"/>
              </w:rPr>
            </w:pPr>
            <w:r>
              <w:rPr>
                <w:rFonts w:ascii="Arial" w:hAnsi="Arial" w:cs="Arial"/>
                <w:b/>
                <w:sz w:val="22"/>
                <w:szCs w:val="22"/>
              </w:rPr>
              <w:t>2</w:t>
            </w:r>
            <w:r w:rsidR="007B5736">
              <w:rPr>
                <w:rFonts w:ascii="Arial" w:hAnsi="Arial" w:cs="Arial"/>
                <w:b/>
                <w:sz w:val="22"/>
                <w:szCs w:val="22"/>
              </w:rPr>
              <w:t>0%</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45407DD9" w:rsidR="00DB116D" w:rsidRPr="00A406E5" w:rsidRDefault="007B5736" w:rsidP="00E51AAC">
            <w:pPr>
              <w:spacing w:before="120" w:after="120"/>
              <w:jc w:val="both"/>
              <w:rPr>
                <w:rFonts w:ascii="Arial" w:hAnsi="Arial" w:cs="Arial"/>
                <w:b/>
                <w:sz w:val="22"/>
                <w:szCs w:val="22"/>
              </w:rPr>
            </w:pPr>
            <w:r>
              <w:rPr>
                <w:rFonts w:ascii="Arial" w:hAnsi="Arial" w:cs="Arial"/>
                <w:b/>
                <w:sz w:val="22"/>
                <w:szCs w:val="22"/>
              </w:rPr>
              <w:t>Dr Peter Mitchell</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77777777" w:rsidR="00DB116D" w:rsidRPr="00A406E5" w:rsidRDefault="00DB116D" w:rsidP="00E51AAC">
            <w:pPr>
              <w:spacing w:before="120" w:after="120"/>
              <w:jc w:val="both"/>
              <w:rPr>
                <w:rFonts w:ascii="Arial" w:hAnsi="Arial" w:cs="Arial"/>
                <w:b/>
                <w:sz w:val="22"/>
                <w:szCs w:val="22"/>
              </w:rPr>
            </w:pP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72F41618" w:rsidR="00DB116D" w:rsidRPr="00A406E5" w:rsidRDefault="009C0FFC" w:rsidP="009C0FFC">
            <w:pPr>
              <w:spacing w:before="120" w:after="120"/>
              <w:rPr>
                <w:rFonts w:ascii="Arial" w:hAnsi="Arial" w:cs="Arial"/>
                <w:b/>
                <w:sz w:val="22"/>
                <w:szCs w:val="22"/>
              </w:rPr>
            </w:pPr>
            <w:r>
              <w:rPr>
                <w:rFonts w:ascii="Arial" w:hAnsi="Arial" w:cs="Arial"/>
                <w:b/>
                <w:sz w:val="22"/>
                <w:szCs w:val="22"/>
              </w:rPr>
              <w:t>Book Biography Library</w:t>
            </w:r>
            <w:r w:rsidR="007B5736">
              <w:rPr>
                <w:rFonts w:ascii="Arial" w:hAnsi="Arial" w:cs="Arial"/>
                <w:b/>
                <w:sz w:val="22"/>
                <w:szCs w:val="22"/>
              </w:rPr>
              <w:t xml:space="preserve"> Project</w:t>
            </w: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22C87ECD" w:rsidR="00DB116D" w:rsidRPr="00A406E5" w:rsidRDefault="007B5736" w:rsidP="00E51AAC">
            <w:pPr>
              <w:spacing w:before="120" w:after="120"/>
              <w:jc w:val="both"/>
              <w:rPr>
                <w:rFonts w:ascii="Arial" w:hAnsi="Arial" w:cs="Arial"/>
                <w:b/>
                <w:sz w:val="22"/>
                <w:szCs w:val="22"/>
              </w:rPr>
            </w:pPr>
            <w:r>
              <w:rPr>
                <w:rFonts w:ascii="Arial" w:hAnsi="Arial" w:cs="Arial"/>
                <w:b/>
                <w:sz w:val="22"/>
                <w:szCs w:val="22"/>
              </w:rPr>
              <w:t>1,</w:t>
            </w:r>
            <w:r w:rsidR="009C0FFC">
              <w:rPr>
                <w:rFonts w:ascii="Arial" w:hAnsi="Arial" w:cs="Arial"/>
                <w:b/>
                <w:sz w:val="22"/>
                <w:szCs w:val="22"/>
              </w:rPr>
              <w:t>0</w:t>
            </w:r>
            <w:r>
              <w:rPr>
                <w:rFonts w:ascii="Arial" w:hAnsi="Arial" w:cs="Arial"/>
                <w:b/>
                <w:sz w:val="22"/>
                <w:szCs w:val="22"/>
              </w:rPr>
              <w:t>00 words</w:t>
            </w:r>
          </w:p>
        </w:tc>
      </w:tr>
      <w:tr w:rsidR="00B84B5B" w:rsidRPr="00A406E5" w14:paraId="4373828E" w14:textId="77777777" w:rsidTr="008F1308">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E601FE" w14:textId="41FFDC93" w:rsidR="00B84B5B" w:rsidRPr="00A406E5" w:rsidRDefault="007B5736" w:rsidP="005F0579">
            <w:pPr>
              <w:spacing w:before="120" w:after="120"/>
              <w:jc w:val="both"/>
              <w:rPr>
                <w:rFonts w:ascii="Arial" w:hAnsi="Arial" w:cs="Arial"/>
                <w:b/>
                <w:sz w:val="22"/>
                <w:szCs w:val="22"/>
              </w:rPr>
            </w:pPr>
            <w:r>
              <w:rPr>
                <w:rFonts w:ascii="Arial" w:hAnsi="Arial" w:cs="Arial"/>
                <w:b/>
                <w:sz w:val="22"/>
                <w:szCs w:val="22"/>
              </w:rPr>
              <w:t>22 October 2023</w:t>
            </w: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325E9894" w:rsidR="00B84B5B" w:rsidRPr="00A406E5" w:rsidRDefault="007B5736" w:rsidP="005F0579">
            <w:pPr>
              <w:spacing w:before="120" w:after="120"/>
              <w:jc w:val="both"/>
              <w:rPr>
                <w:rFonts w:ascii="Arial" w:hAnsi="Arial" w:cs="Arial"/>
                <w:b/>
                <w:sz w:val="22"/>
                <w:szCs w:val="22"/>
              </w:rPr>
            </w:pPr>
            <w:r>
              <w:rPr>
                <w:rFonts w:ascii="Arial" w:hAnsi="Arial" w:cs="Arial"/>
                <w:b/>
                <w:sz w:val="22"/>
                <w:szCs w:val="22"/>
              </w:rPr>
              <w:t>30 October 2023</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1E45F9CD" w14:textId="77777777" w:rsidR="007B5736" w:rsidRPr="00B1208A" w:rsidRDefault="007B5736" w:rsidP="007B5736">
            <w:pPr>
              <w:rPr>
                <w:rFonts w:ascii="Arial" w:hAnsi="Arial" w:cs="Arial"/>
                <w:sz w:val="22"/>
                <w:szCs w:val="22"/>
              </w:rPr>
            </w:pPr>
            <w:r w:rsidRPr="00B1208A">
              <w:rPr>
                <w:rFonts w:ascii="Arial" w:hAnsi="Arial" w:cs="Arial"/>
                <w:sz w:val="22"/>
                <w:szCs w:val="22"/>
              </w:rPr>
              <w:t>Upon the successful completion of this module, the student should be able to:</w:t>
            </w:r>
          </w:p>
          <w:p w14:paraId="7D8CFB52" w14:textId="77777777" w:rsidR="007B5736" w:rsidRDefault="007B5736" w:rsidP="007B5736">
            <w:pPr>
              <w:pStyle w:val="bullet"/>
              <w:overflowPunct/>
              <w:autoSpaceDE/>
              <w:autoSpaceDN/>
              <w:adjustRightInd/>
              <w:spacing w:before="0"/>
              <w:ind w:left="851" w:firstLine="0"/>
              <w:textAlignment w:val="auto"/>
              <w:rPr>
                <w:rFonts w:ascii="Arial" w:hAnsi="Arial" w:cs="Arial"/>
                <w:sz w:val="22"/>
                <w:szCs w:val="22"/>
              </w:rPr>
            </w:pPr>
          </w:p>
          <w:p w14:paraId="24926E6E" w14:textId="77777777" w:rsidR="007B5736" w:rsidRPr="000243D0" w:rsidRDefault="007B5736" w:rsidP="007B5736">
            <w:pPr>
              <w:pStyle w:val="bullet"/>
              <w:numPr>
                <w:ilvl w:val="0"/>
                <w:numId w:val="17"/>
              </w:numPr>
              <w:overflowPunct/>
              <w:autoSpaceDE/>
              <w:autoSpaceDN/>
              <w:adjustRightInd/>
              <w:spacing w:before="0"/>
              <w:ind w:left="851" w:hanging="567"/>
              <w:textAlignment w:val="auto"/>
              <w:rPr>
                <w:rFonts w:ascii="Arial" w:hAnsi="Arial" w:cs="Arial"/>
                <w:sz w:val="22"/>
                <w:szCs w:val="22"/>
              </w:rPr>
            </w:pPr>
            <w:r>
              <w:rPr>
                <w:rFonts w:ascii="Arial" w:hAnsi="Arial" w:cs="Arial"/>
                <w:sz w:val="22"/>
                <w:szCs w:val="22"/>
              </w:rPr>
              <w:t>d</w:t>
            </w:r>
            <w:r w:rsidRPr="000243D0">
              <w:rPr>
                <w:rFonts w:ascii="Arial" w:hAnsi="Arial" w:cs="Arial"/>
                <w:sz w:val="22"/>
                <w:szCs w:val="22"/>
              </w:rPr>
              <w:t xml:space="preserve">emonstrate </w:t>
            </w:r>
            <w:r>
              <w:rPr>
                <w:rFonts w:ascii="Arial" w:hAnsi="Arial" w:cs="Arial"/>
                <w:sz w:val="22"/>
                <w:szCs w:val="22"/>
              </w:rPr>
              <w:t>critical</w:t>
            </w:r>
            <w:r w:rsidRPr="000243D0">
              <w:rPr>
                <w:rFonts w:ascii="Arial" w:hAnsi="Arial" w:cs="Arial"/>
                <w:sz w:val="22"/>
                <w:szCs w:val="22"/>
              </w:rPr>
              <w:t xml:space="preserve"> understanding of archives and their functions as repositories of various kinds of record, and the ability to access and interpret the information they provide </w:t>
            </w:r>
            <w:r>
              <w:rPr>
                <w:rFonts w:ascii="Arial" w:hAnsi="Arial" w:cs="Arial"/>
                <w:sz w:val="22"/>
                <w:szCs w:val="22"/>
              </w:rPr>
              <w:t xml:space="preserve">by </w:t>
            </w:r>
            <w:r w:rsidRPr="000243D0">
              <w:rPr>
                <w:rFonts w:ascii="Arial" w:hAnsi="Arial" w:cs="Arial"/>
                <w:sz w:val="22"/>
                <w:szCs w:val="22"/>
              </w:rPr>
              <w:t>conduct</w:t>
            </w:r>
            <w:r>
              <w:rPr>
                <w:rFonts w:ascii="Arial" w:hAnsi="Arial" w:cs="Arial"/>
                <w:sz w:val="22"/>
                <w:szCs w:val="22"/>
              </w:rPr>
              <w:t>ing</w:t>
            </w:r>
            <w:r w:rsidRPr="000243D0">
              <w:rPr>
                <w:rFonts w:ascii="Arial" w:hAnsi="Arial" w:cs="Arial"/>
                <w:sz w:val="22"/>
                <w:szCs w:val="22"/>
              </w:rPr>
              <w:t xml:space="preserve"> archival research using a range of historical records and relevant print and electronic resources</w:t>
            </w:r>
            <w:r>
              <w:rPr>
                <w:rFonts w:ascii="Arial" w:hAnsi="Arial" w:cs="Arial"/>
                <w:sz w:val="22"/>
                <w:szCs w:val="22"/>
              </w:rPr>
              <w:t>;</w:t>
            </w:r>
          </w:p>
          <w:p w14:paraId="20A32C55" w14:textId="77777777" w:rsidR="007B5736" w:rsidRDefault="007B5736" w:rsidP="007B5736">
            <w:pPr>
              <w:pStyle w:val="bullet"/>
              <w:overflowPunct/>
              <w:autoSpaceDE/>
              <w:autoSpaceDN/>
              <w:adjustRightInd/>
              <w:spacing w:before="0"/>
              <w:ind w:left="851" w:firstLine="0"/>
              <w:textAlignment w:val="auto"/>
              <w:rPr>
                <w:rFonts w:ascii="Arial" w:hAnsi="Arial" w:cs="Arial"/>
                <w:sz w:val="22"/>
                <w:szCs w:val="22"/>
              </w:rPr>
            </w:pPr>
          </w:p>
          <w:p w14:paraId="2EE87F76" w14:textId="77777777" w:rsidR="007B5736" w:rsidRPr="000243D0" w:rsidRDefault="007B5736" w:rsidP="007B5736">
            <w:pPr>
              <w:pStyle w:val="bullet"/>
              <w:numPr>
                <w:ilvl w:val="0"/>
                <w:numId w:val="17"/>
              </w:numPr>
              <w:overflowPunct/>
              <w:autoSpaceDE/>
              <w:autoSpaceDN/>
              <w:adjustRightInd/>
              <w:spacing w:before="0"/>
              <w:ind w:left="851" w:hanging="567"/>
              <w:textAlignment w:val="auto"/>
              <w:rPr>
                <w:rFonts w:ascii="Arial" w:hAnsi="Arial" w:cs="Arial"/>
                <w:sz w:val="22"/>
                <w:szCs w:val="22"/>
              </w:rPr>
            </w:pPr>
            <w:r>
              <w:rPr>
                <w:rFonts w:ascii="Arial" w:hAnsi="Arial" w:cs="Arial"/>
                <w:sz w:val="22"/>
                <w:szCs w:val="22"/>
              </w:rPr>
              <w:t>d</w:t>
            </w:r>
            <w:r w:rsidRPr="000243D0">
              <w:rPr>
                <w:rFonts w:ascii="Arial" w:hAnsi="Arial" w:cs="Arial"/>
                <w:sz w:val="22"/>
                <w:szCs w:val="22"/>
              </w:rPr>
              <w:t xml:space="preserve">emonstrate </w:t>
            </w:r>
            <w:r>
              <w:rPr>
                <w:rFonts w:ascii="Arial" w:hAnsi="Arial" w:cs="Arial"/>
                <w:sz w:val="22"/>
                <w:szCs w:val="22"/>
              </w:rPr>
              <w:t>critical</w:t>
            </w:r>
            <w:r w:rsidRPr="000243D0">
              <w:rPr>
                <w:rFonts w:ascii="Arial" w:hAnsi="Arial" w:cs="Arial"/>
                <w:sz w:val="22"/>
                <w:szCs w:val="22"/>
              </w:rPr>
              <w:t xml:space="preserve"> understanding</w:t>
            </w:r>
            <w:r>
              <w:rPr>
                <w:rFonts w:ascii="Arial" w:hAnsi="Arial" w:cs="Arial"/>
                <w:sz w:val="22"/>
                <w:szCs w:val="22"/>
              </w:rPr>
              <w:t xml:space="preserve"> of historical collections</w:t>
            </w:r>
            <w:r w:rsidRPr="000243D0">
              <w:rPr>
                <w:rFonts w:ascii="Arial" w:hAnsi="Arial" w:cs="Arial"/>
                <w:sz w:val="22"/>
                <w:szCs w:val="22"/>
              </w:rPr>
              <w:t xml:space="preserve"> </w:t>
            </w:r>
            <w:r>
              <w:rPr>
                <w:rFonts w:ascii="Arial" w:hAnsi="Arial" w:cs="Arial"/>
                <w:sz w:val="22"/>
                <w:szCs w:val="22"/>
              </w:rPr>
              <w:t>in</w:t>
            </w:r>
            <w:r w:rsidRPr="000243D0">
              <w:rPr>
                <w:rFonts w:ascii="Arial" w:hAnsi="Arial" w:cs="Arial"/>
                <w:sz w:val="22"/>
                <w:szCs w:val="22"/>
              </w:rPr>
              <w:t xml:space="preserve"> libraries, </w:t>
            </w:r>
            <w:r>
              <w:rPr>
                <w:rFonts w:ascii="Arial" w:hAnsi="Arial" w:cs="Arial"/>
                <w:sz w:val="22"/>
                <w:szCs w:val="22"/>
              </w:rPr>
              <w:t>in particular</w:t>
            </w:r>
            <w:r w:rsidRPr="000243D0">
              <w:rPr>
                <w:rFonts w:ascii="Arial" w:hAnsi="Arial" w:cs="Arial"/>
                <w:sz w:val="22"/>
                <w:szCs w:val="22"/>
              </w:rPr>
              <w:t xml:space="preserve"> those contain</w:t>
            </w:r>
            <w:r>
              <w:rPr>
                <w:rFonts w:ascii="Arial" w:hAnsi="Arial" w:cs="Arial"/>
                <w:sz w:val="22"/>
                <w:szCs w:val="22"/>
              </w:rPr>
              <w:t>ing</w:t>
            </w:r>
            <w:r w:rsidRPr="000243D0">
              <w:rPr>
                <w:rFonts w:ascii="Arial" w:hAnsi="Arial" w:cs="Arial"/>
                <w:sz w:val="22"/>
                <w:szCs w:val="22"/>
              </w:rPr>
              <w:t xml:space="preserve"> collections of medieval manuscripts, incunabula, early printed books and/or books printed in the middle period of printing to about the end of the eighteenth century; and the ability to examine these materials</w:t>
            </w:r>
            <w:r>
              <w:rPr>
                <w:rFonts w:ascii="Arial" w:hAnsi="Arial" w:cs="Arial"/>
                <w:sz w:val="22"/>
                <w:szCs w:val="22"/>
              </w:rPr>
              <w:t xml:space="preserve"> with the relevant knowledge</w:t>
            </w:r>
            <w:r w:rsidRPr="000243D0">
              <w:rPr>
                <w:rFonts w:ascii="Arial" w:hAnsi="Arial" w:cs="Arial"/>
                <w:sz w:val="22"/>
                <w:szCs w:val="22"/>
              </w:rPr>
              <w:t xml:space="preserve"> from a range of perspectives provided by the disciplines of bibliography</w:t>
            </w:r>
            <w:r>
              <w:rPr>
                <w:rFonts w:ascii="Arial" w:hAnsi="Arial" w:cs="Arial"/>
                <w:sz w:val="22"/>
                <w:szCs w:val="22"/>
              </w:rPr>
              <w:t>,</w:t>
            </w:r>
            <w:r w:rsidRPr="000243D0">
              <w:rPr>
                <w:rFonts w:ascii="Arial" w:hAnsi="Arial" w:cs="Arial"/>
                <w:sz w:val="22"/>
                <w:szCs w:val="22"/>
              </w:rPr>
              <w:t xml:space="preserve"> book-history</w:t>
            </w:r>
            <w:r>
              <w:rPr>
                <w:rFonts w:ascii="Arial" w:hAnsi="Arial" w:cs="Arial"/>
                <w:sz w:val="22"/>
                <w:szCs w:val="22"/>
              </w:rPr>
              <w:t>, and the history of book illustration;</w:t>
            </w:r>
          </w:p>
          <w:p w14:paraId="286EAFC1" w14:textId="77777777" w:rsidR="007B5736" w:rsidRDefault="007B5736" w:rsidP="007B5736">
            <w:pPr>
              <w:pStyle w:val="bullet"/>
              <w:overflowPunct/>
              <w:autoSpaceDE/>
              <w:autoSpaceDN/>
              <w:adjustRightInd/>
              <w:spacing w:before="0"/>
              <w:ind w:left="851" w:firstLine="0"/>
              <w:textAlignment w:val="auto"/>
              <w:rPr>
                <w:rFonts w:ascii="Arial" w:hAnsi="Arial" w:cs="Arial"/>
                <w:sz w:val="22"/>
                <w:szCs w:val="22"/>
              </w:rPr>
            </w:pPr>
          </w:p>
          <w:p w14:paraId="39594971" w14:textId="77777777" w:rsidR="007B5736" w:rsidRPr="000243D0" w:rsidRDefault="007B5736" w:rsidP="007B5736">
            <w:pPr>
              <w:pStyle w:val="bullet"/>
              <w:numPr>
                <w:ilvl w:val="0"/>
                <w:numId w:val="17"/>
              </w:numPr>
              <w:overflowPunct/>
              <w:autoSpaceDE/>
              <w:autoSpaceDN/>
              <w:adjustRightInd/>
              <w:spacing w:before="0"/>
              <w:ind w:left="851" w:hanging="567"/>
              <w:textAlignment w:val="auto"/>
              <w:rPr>
                <w:rFonts w:ascii="Arial" w:hAnsi="Arial" w:cs="Arial"/>
                <w:sz w:val="22"/>
                <w:szCs w:val="22"/>
              </w:rPr>
            </w:pPr>
            <w:r>
              <w:rPr>
                <w:rFonts w:ascii="Arial" w:hAnsi="Arial" w:cs="Arial"/>
                <w:sz w:val="22"/>
                <w:szCs w:val="22"/>
              </w:rPr>
              <w:t>d</w:t>
            </w:r>
            <w:r w:rsidRPr="000243D0">
              <w:rPr>
                <w:rFonts w:ascii="Arial" w:hAnsi="Arial" w:cs="Arial"/>
                <w:sz w:val="22"/>
                <w:szCs w:val="22"/>
              </w:rPr>
              <w:t>emonstrate the ability to reflect</w:t>
            </w:r>
            <w:r>
              <w:rPr>
                <w:rFonts w:ascii="Arial" w:hAnsi="Arial" w:cs="Arial"/>
                <w:sz w:val="22"/>
                <w:szCs w:val="22"/>
              </w:rPr>
              <w:t xml:space="preserve"> academically and personally</w:t>
            </w:r>
            <w:r w:rsidRPr="000243D0">
              <w:rPr>
                <w:rFonts w:ascii="Arial" w:hAnsi="Arial" w:cs="Arial"/>
                <w:sz w:val="22"/>
                <w:szCs w:val="22"/>
              </w:rPr>
              <w:t xml:space="preserve"> on one’s own experience of working with historical records, medieval manuscripts, and early printed books, and to write coherently about this experience.</w:t>
            </w: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4953D69F" w14:textId="77777777" w:rsidR="009C0FFC" w:rsidRDefault="009C0FFC" w:rsidP="009C0FFC">
      <w:pPr>
        <w:spacing w:line="276" w:lineRule="auto"/>
        <w:rPr>
          <w:rFonts w:ascii="Palatino Linotype" w:hAnsi="Palatino Linotype"/>
        </w:rPr>
      </w:pPr>
      <w:r w:rsidRPr="00A73300">
        <w:rPr>
          <w:rFonts w:ascii="Palatino Linotype" w:hAnsi="Palatino Linotype"/>
        </w:rPr>
        <w:t>The second component of assessment for this module is the Book Biography Project. The mark you receive for this assignment will contribute 2</w:t>
      </w:r>
      <w:r>
        <w:rPr>
          <w:rFonts w:ascii="Palatino Linotype" w:hAnsi="Palatino Linotype"/>
        </w:rPr>
        <w:t>0</w:t>
      </w:r>
      <w:r w:rsidRPr="00A73300">
        <w:rPr>
          <w:rFonts w:ascii="Palatino Linotype" w:hAnsi="Palatino Linotype"/>
        </w:rPr>
        <w:t xml:space="preserve"> % of your overall module mark. </w:t>
      </w:r>
      <w:r w:rsidRPr="00E4253E">
        <w:rPr>
          <w:rFonts w:ascii="Palatino Linotype" w:hAnsi="Palatino Linotype"/>
        </w:rPr>
        <w:t>This project involves a supervised student-led rare book copy-specific research.</w:t>
      </w:r>
      <w:r>
        <w:rPr>
          <w:rFonts w:ascii="Palatino Linotype" w:hAnsi="Palatino Linotype"/>
        </w:rPr>
        <w:t xml:space="preserve"> You</w:t>
      </w:r>
      <w:r w:rsidRPr="00E4253E">
        <w:rPr>
          <w:rFonts w:ascii="Palatino Linotype" w:hAnsi="Palatino Linotype"/>
        </w:rPr>
        <w:t xml:space="preserve"> will be allocated a book from the Roderic Bowen Library collection</w:t>
      </w:r>
      <w:r>
        <w:rPr>
          <w:rFonts w:ascii="Palatino Linotype" w:hAnsi="Palatino Linotype"/>
        </w:rPr>
        <w:t xml:space="preserve">. </w:t>
      </w:r>
      <w:r w:rsidRPr="00A73300">
        <w:rPr>
          <w:rFonts w:ascii="Palatino Linotype" w:hAnsi="Palatino Linotype"/>
        </w:rPr>
        <w:t xml:space="preserve">This will be either an incunable, an </w:t>
      </w:r>
      <w:r w:rsidRPr="00A73300">
        <w:rPr>
          <w:rFonts w:ascii="Palatino Linotype" w:hAnsi="Palatino Linotype" w:cs="Aparajita"/>
        </w:rPr>
        <w:t>early printed book (sixteenth-century), or a book of the middle period from the beginning of the seventeenth to the end of the eighteenth century.</w:t>
      </w:r>
      <w:r w:rsidRPr="00A73300">
        <w:rPr>
          <w:rFonts w:ascii="Palatino Linotype" w:hAnsi="Palatino Linotype"/>
        </w:rPr>
        <w:t xml:space="preserve"> We have produced a list of suitable books from the collection of different dates and you will be allocated a book to work on from this list</w:t>
      </w:r>
      <w:r>
        <w:rPr>
          <w:rFonts w:ascii="Palatino Linotype" w:hAnsi="Palatino Linotype"/>
        </w:rPr>
        <w:t xml:space="preserve"> and</w:t>
      </w:r>
      <w:r w:rsidRPr="00E4253E">
        <w:rPr>
          <w:rFonts w:ascii="Palatino Linotype" w:hAnsi="Palatino Linotype"/>
        </w:rPr>
        <w:t xml:space="preserve"> required to write about three aspects of the book’s history and materiality: </w:t>
      </w:r>
    </w:p>
    <w:p w14:paraId="305D7B69" w14:textId="77777777" w:rsidR="009C0FFC" w:rsidRDefault="009C0FFC" w:rsidP="009C0FFC">
      <w:pPr>
        <w:spacing w:line="276" w:lineRule="auto"/>
        <w:rPr>
          <w:rFonts w:ascii="Palatino Linotype" w:hAnsi="Palatino Linotype"/>
        </w:rPr>
      </w:pPr>
    </w:p>
    <w:p w14:paraId="0D544955" w14:textId="77777777" w:rsidR="009C0FFC" w:rsidRPr="00A73300" w:rsidRDefault="009C0FFC" w:rsidP="009C0FFC">
      <w:pPr>
        <w:spacing w:line="276" w:lineRule="auto"/>
        <w:rPr>
          <w:rFonts w:ascii="Palatino Linotype" w:hAnsi="Palatino Linotype"/>
        </w:rPr>
      </w:pPr>
      <w:r w:rsidRPr="00A73300">
        <w:rPr>
          <w:rFonts w:ascii="Palatino Linotype" w:hAnsi="Palatino Linotype"/>
        </w:rPr>
        <w:t>A. The book</w:t>
      </w:r>
      <w:r>
        <w:rPr>
          <w:rFonts w:ascii="Palatino Linotype" w:hAnsi="Palatino Linotype"/>
        </w:rPr>
        <w:t>’s printing and</w:t>
      </w:r>
      <w:r w:rsidRPr="00A73300">
        <w:rPr>
          <w:rFonts w:ascii="Palatino Linotype" w:hAnsi="Palatino Linotype"/>
        </w:rPr>
        <w:t xml:space="preserve"> bibliographical details.  </w:t>
      </w:r>
    </w:p>
    <w:p w14:paraId="758E01B7" w14:textId="77777777" w:rsidR="009C0FFC" w:rsidRPr="00A73300" w:rsidRDefault="009C0FFC" w:rsidP="009C0FFC">
      <w:pPr>
        <w:spacing w:line="276" w:lineRule="auto"/>
        <w:rPr>
          <w:rFonts w:ascii="Palatino Linotype" w:hAnsi="Palatino Linotype"/>
        </w:rPr>
      </w:pPr>
      <w:r w:rsidRPr="00A73300">
        <w:rPr>
          <w:rFonts w:ascii="Palatino Linotype" w:hAnsi="Palatino Linotype"/>
        </w:rPr>
        <w:t>B. The physical</w:t>
      </w:r>
      <w:r>
        <w:rPr>
          <w:rFonts w:ascii="Palatino Linotype" w:hAnsi="Palatino Linotype"/>
        </w:rPr>
        <w:t xml:space="preserve"> structure</w:t>
      </w:r>
      <w:r w:rsidRPr="00A73300">
        <w:rPr>
          <w:rFonts w:ascii="Palatino Linotype" w:hAnsi="Palatino Linotype"/>
        </w:rPr>
        <w:t xml:space="preserve"> of the book and its binding.   </w:t>
      </w:r>
    </w:p>
    <w:p w14:paraId="63E4C064" w14:textId="77777777" w:rsidR="009C0FFC" w:rsidRPr="00A73300" w:rsidRDefault="009C0FFC" w:rsidP="009C0FFC">
      <w:pPr>
        <w:spacing w:line="276" w:lineRule="auto"/>
        <w:rPr>
          <w:rFonts w:ascii="Palatino Linotype" w:hAnsi="Palatino Linotype"/>
        </w:rPr>
      </w:pPr>
      <w:r w:rsidRPr="00A73300">
        <w:rPr>
          <w:rFonts w:ascii="Palatino Linotype" w:hAnsi="Palatino Linotype"/>
        </w:rPr>
        <w:t xml:space="preserve">C. Evidence of the book’s ownership and </w:t>
      </w:r>
      <w:r>
        <w:rPr>
          <w:rFonts w:ascii="Palatino Linotype" w:hAnsi="Palatino Linotype"/>
        </w:rPr>
        <w:t>use (</w:t>
      </w:r>
      <w:r w:rsidRPr="00A73300">
        <w:rPr>
          <w:rFonts w:ascii="Palatino Linotype" w:hAnsi="Palatino Linotype"/>
        </w:rPr>
        <w:t>provenance</w:t>
      </w:r>
      <w:r>
        <w:rPr>
          <w:rFonts w:ascii="Palatino Linotype" w:hAnsi="Palatino Linotype"/>
        </w:rPr>
        <w:t>)</w:t>
      </w:r>
      <w:r w:rsidRPr="00A73300">
        <w:rPr>
          <w:rFonts w:ascii="Palatino Linotype" w:hAnsi="Palatino Linotype"/>
        </w:rPr>
        <w:t xml:space="preserve">. </w:t>
      </w:r>
    </w:p>
    <w:p w14:paraId="59B5A05B" w14:textId="77777777" w:rsidR="009C0FFC" w:rsidRPr="00A73300" w:rsidRDefault="009C0FFC" w:rsidP="009C0FFC">
      <w:pPr>
        <w:spacing w:line="276" w:lineRule="auto"/>
        <w:rPr>
          <w:rFonts w:ascii="Palatino Linotype" w:hAnsi="Palatino Linotype"/>
        </w:rPr>
      </w:pPr>
    </w:p>
    <w:p w14:paraId="27D5AFB5" w14:textId="77777777" w:rsidR="009C0FFC" w:rsidRPr="00E4253E" w:rsidRDefault="009C0FFC" w:rsidP="009C0FFC">
      <w:pPr>
        <w:spacing w:line="276" w:lineRule="auto"/>
        <w:rPr>
          <w:rFonts w:ascii="Palatino Linotype" w:hAnsi="Palatino Linotype"/>
        </w:rPr>
      </w:pPr>
      <w:r w:rsidRPr="00A73300">
        <w:rPr>
          <w:rFonts w:ascii="Palatino Linotype" w:hAnsi="Palatino Linotype"/>
        </w:rPr>
        <w:t xml:space="preserve">In this project you are asked to produce a biography of </w:t>
      </w:r>
      <w:r>
        <w:rPr>
          <w:rFonts w:ascii="Palatino Linotype" w:hAnsi="Palatino Linotype"/>
        </w:rPr>
        <w:t>the specific copy you are allocated</w:t>
      </w:r>
      <w:r w:rsidRPr="00A73300">
        <w:rPr>
          <w:rFonts w:ascii="Palatino Linotype" w:hAnsi="Palatino Linotype"/>
        </w:rPr>
        <w:t>. The aim of this project is to help you build upon all you will have learned in the lectures on printing, bookbinding and book provenance.</w:t>
      </w:r>
      <w:r>
        <w:rPr>
          <w:rFonts w:ascii="Palatino Linotype" w:hAnsi="Palatino Linotype"/>
        </w:rPr>
        <w:t xml:space="preserve"> You will </w:t>
      </w:r>
      <w:r w:rsidRPr="00E4253E">
        <w:rPr>
          <w:rFonts w:ascii="Palatino Linotype" w:hAnsi="Palatino Linotype"/>
        </w:rPr>
        <w:t>therefore be required to demonstrate understanding of the history of the printing and production of books and the ability to describe books using conventions of historical bibliographical description, to identify book</w:t>
      </w:r>
      <w:r>
        <w:rPr>
          <w:rFonts w:ascii="Palatino Linotype" w:hAnsi="Palatino Linotype"/>
        </w:rPr>
        <w:t>-</w:t>
      </w:r>
      <w:r w:rsidRPr="00E4253E">
        <w:rPr>
          <w:rFonts w:ascii="Palatino Linotype" w:hAnsi="Palatino Linotype"/>
        </w:rPr>
        <w:t>bindings and contextualise them within the history of bookbinding, and to identify and interpret evidence of a book’s past ownership and conduct research into book provenance. The assessment should show clear use of primary and secondary sources of information and include an appropriately referenced list of resources or works cited.</w:t>
      </w:r>
    </w:p>
    <w:p w14:paraId="4BC274C4" w14:textId="77777777" w:rsidR="009C0FFC" w:rsidRDefault="009C0FFC" w:rsidP="009C0FFC">
      <w:pPr>
        <w:spacing w:line="276" w:lineRule="auto"/>
        <w:rPr>
          <w:rFonts w:ascii="Palatino Linotype" w:hAnsi="Palatino Linotype"/>
        </w:rPr>
      </w:pPr>
    </w:p>
    <w:p w14:paraId="7E065E03" w14:textId="77777777" w:rsidR="009C0FFC" w:rsidRPr="00A73300" w:rsidRDefault="009C0FFC" w:rsidP="009C0FFC">
      <w:pPr>
        <w:spacing w:line="276" w:lineRule="auto"/>
        <w:rPr>
          <w:rFonts w:ascii="Palatino Linotype" w:hAnsi="Palatino Linotype"/>
        </w:rPr>
      </w:pPr>
      <w:r w:rsidRPr="00A73300">
        <w:rPr>
          <w:rFonts w:ascii="Palatino Linotype" w:hAnsi="Palatino Linotype"/>
        </w:rPr>
        <w:t>A limit or count of the equivalent of 1000 words has been given for this exercise. What we are looking for in this exercise above all things, is a grasp of how well you have understood the principles. The following will guide you through the process of writing your biography, but if you need further support please contact Dr Peter Mitchell: p.mitchell@uwtsd.ac.uk. If you want to take photos of your book (without flash) as an aide memoi</w:t>
      </w:r>
      <w:r>
        <w:rPr>
          <w:rFonts w:ascii="Palatino Linotype" w:hAnsi="Palatino Linotype"/>
        </w:rPr>
        <w:t>re you are welcome to do so.</w:t>
      </w:r>
    </w:p>
    <w:p w14:paraId="55519EFC" w14:textId="77777777" w:rsidR="009C0FFC" w:rsidRPr="00A73300" w:rsidRDefault="009C0FFC" w:rsidP="009C0FFC">
      <w:pPr>
        <w:spacing w:line="276" w:lineRule="auto"/>
        <w:rPr>
          <w:rFonts w:ascii="Palatino Linotype" w:hAnsi="Palatino Linotype"/>
        </w:rPr>
      </w:pPr>
    </w:p>
    <w:p w14:paraId="374D1A2A" w14:textId="77777777" w:rsidR="009C0FFC" w:rsidRDefault="009C0FFC" w:rsidP="009C0FFC">
      <w:pPr>
        <w:spacing w:line="276" w:lineRule="auto"/>
        <w:rPr>
          <w:rFonts w:ascii="Palatino Linotype" w:hAnsi="Palatino Linotype"/>
        </w:rPr>
      </w:pPr>
    </w:p>
    <w:p w14:paraId="23F19753" w14:textId="77777777" w:rsidR="009C0FFC" w:rsidRDefault="009C0FFC" w:rsidP="009C0FFC">
      <w:pPr>
        <w:spacing w:line="276" w:lineRule="auto"/>
        <w:rPr>
          <w:rFonts w:ascii="Palatino Linotype" w:hAnsi="Palatino Linotype"/>
        </w:rPr>
      </w:pPr>
    </w:p>
    <w:p w14:paraId="06470B5F" w14:textId="77777777" w:rsidR="009C0FFC" w:rsidRPr="00A73300" w:rsidRDefault="009C0FFC" w:rsidP="009C0FFC">
      <w:pPr>
        <w:spacing w:line="276" w:lineRule="auto"/>
        <w:rPr>
          <w:rFonts w:ascii="Palatino Linotype" w:hAnsi="Palatino Linotype"/>
        </w:rPr>
      </w:pPr>
    </w:p>
    <w:p w14:paraId="6E8BE22C" w14:textId="77777777" w:rsidR="009C0FFC" w:rsidRPr="00A73300" w:rsidRDefault="009C0FFC" w:rsidP="009C0FFC">
      <w:pPr>
        <w:spacing w:line="276" w:lineRule="auto"/>
        <w:jc w:val="center"/>
        <w:rPr>
          <w:rFonts w:ascii="Palatino Linotype" w:hAnsi="Palatino Linotype"/>
          <w:b/>
          <w:sz w:val="24"/>
          <w:szCs w:val="24"/>
        </w:rPr>
      </w:pPr>
      <w:r w:rsidRPr="00A73300">
        <w:rPr>
          <w:rFonts w:ascii="Palatino Linotype" w:hAnsi="Palatino Linotype"/>
          <w:b/>
          <w:sz w:val="24"/>
          <w:szCs w:val="24"/>
        </w:rPr>
        <w:t>A. Bibliographical description</w:t>
      </w:r>
    </w:p>
    <w:p w14:paraId="0770A7B3" w14:textId="77777777" w:rsidR="009C0FFC" w:rsidRPr="00A73300" w:rsidRDefault="009C0FFC" w:rsidP="009C0FFC">
      <w:pPr>
        <w:spacing w:line="276" w:lineRule="auto"/>
        <w:rPr>
          <w:rFonts w:ascii="Palatino Linotype" w:hAnsi="Palatino Linotype"/>
        </w:rPr>
      </w:pPr>
    </w:p>
    <w:p w14:paraId="07DE3F4B" w14:textId="77777777" w:rsidR="009C0FFC" w:rsidRPr="00A73300" w:rsidRDefault="009C0FFC" w:rsidP="009C0FFC">
      <w:pPr>
        <w:spacing w:line="276" w:lineRule="auto"/>
        <w:rPr>
          <w:rFonts w:ascii="Palatino Linotype" w:hAnsi="Palatino Linotype" w:cs="Aparajita"/>
        </w:rPr>
      </w:pPr>
      <w:r w:rsidRPr="00A73300">
        <w:rPr>
          <w:rFonts w:ascii="Palatino Linotype" w:hAnsi="Palatino Linotype"/>
        </w:rPr>
        <w:t>The first thing you need to consider is the book</w:t>
      </w:r>
      <w:r>
        <w:rPr>
          <w:rFonts w:ascii="Palatino Linotype" w:hAnsi="Palatino Linotype"/>
        </w:rPr>
        <w:t>’s printing</w:t>
      </w:r>
      <w:r w:rsidRPr="00A73300">
        <w:rPr>
          <w:rFonts w:ascii="Palatino Linotype" w:hAnsi="Palatino Linotype"/>
        </w:rPr>
        <w:t xml:space="preserve">, its bibliographical details. In exploring this aspect of the book’s materiality, </w:t>
      </w:r>
      <w:r>
        <w:rPr>
          <w:rFonts w:ascii="Palatino Linotype" w:hAnsi="Palatino Linotype"/>
        </w:rPr>
        <w:t xml:space="preserve">you are </w:t>
      </w:r>
      <w:r w:rsidRPr="00A73300">
        <w:rPr>
          <w:rFonts w:ascii="Palatino Linotype" w:hAnsi="Palatino Linotype"/>
        </w:rPr>
        <w:t>require</w:t>
      </w:r>
      <w:r>
        <w:rPr>
          <w:rFonts w:ascii="Palatino Linotype" w:hAnsi="Palatino Linotype"/>
        </w:rPr>
        <w:t>d</w:t>
      </w:r>
      <w:r w:rsidRPr="00A73300">
        <w:rPr>
          <w:rFonts w:ascii="Palatino Linotype" w:hAnsi="Palatino Linotype"/>
        </w:rPr>
        <w:t xml:space="preserve"> you to follow the set of conventions laid out below in the order that they are laid down. These are conventions generally used by librarians and book historians, although truth be told, t</w:t>
      </w:r>
      <w:r w:rsidRPr="00A73300">
        <w:rPr>
          <w:rFonts w:ascii="Palatino Linotype" w:hAnsi="Palatino Linotype" w:cs="Aparajita"/>
        </w:rPr>
        <w:t>here is no standard bibliographical description applicable to all cases. The usual bibliographical description of a book includes the following:</w:t>
      </w:r>
    </w:p>
    <w:p w14:paraId="742EDBBC" w14:textId="77777777" w:rsidR="009C0FFC" w:rsidRPr="00A73300" w:rsidRDefault="009C0FFC" w:rsidP="009C0FFC">
      <w:pPr>
        <w:spacing w:line="276" w:lineRule="auto"/>
        <w:rPr>
          <w:rFonts w:ascii="Palatino Linotype" w:hAnsi="Palatino Linotype" w:cs="Aparajita"/>
        </w:rPr>
      </w:pPr>
    </w:p>
    <w:p w14:paraId="44B0C40B" w14:textId="77777777" w:rsidR="009C0FFC" w:rsidRPr="00A73300" w:rsidRDefault="009C0FFC" w:rsidP="009C0FFC">
      <w:pPr>
        <w:numPr>
          <w:ilvl w:val="0"/>
          <w:numId w:val="19"/>
        </w:numPr>
        <w:spacing w:line="276" w:lineRule="auto"/>
        <w:ind w:right="737"/>
        <w:rPr>
          <w:rFonts w:ascii="Palatino Linotype" w:hAnsi="Palatino Linotype" w:cs="Aparajita"/>
        </w:rPr>
      </w:pPr>
      <w:r w:rsidRPr="00A73300">
        <w:rPr>
          <w:rFonts w:ascii="Palatino Linotype" w:hAnsi="Palatino Linotype" w:cs="Aparajita"/>
        </w:rPr>
        <w:t>The class-mark or shelf mark.</w:t>
      </w:r>
    </w:p>
    <w:p w14:paraId="4C5DA081" w14:textId="77777777" w:rsidR="009C0FFC" w:rsidRPr="00A73300" w:rsidRDefault="009C0FFC" w:rsidP="009C0FFC">
      <w:pPr>
        <w:numPr>
          <w:ilvl w:val="0"/>
          <w:numId w:val="19"/>
        </w:numPr>
        <w:spacing w:line="276" w:lineRule="auto"/>
        <w:ind w:right="737"/>
        <w:rPr>
          <w:rFonts w:ascii="Palatino Linotype" w:hAnsi="Palatino Linotype" w:cs="Aparajita"/>
        </w:rPr>
      </w:pPr>
      <w:r w:rsidRPr="00A73300">
        <w:rPr>
          <w:rFonts w:ascii="Palatino Linotype" w:hAnsi="Palatino Linotype" w:cs="Aparajita"/>
        </w:rPr>
        <w:t>The title, copied from the title-page more or less minutely and fully according to the purpose of the description, but always giving the place of printing or issue, the name of the printer and publisher, and date, or as many of these particulars as are found there.</w:t>
      </w:r>
    </w:p>
    <w:p w14:paraId="3EE34BC8" w14:textId="77777777" w:rsidR="009C0FFC" w:rsidRPr="00A73300" w:rsidRDefault="009C0FFC" w:rsidP="009C0FFC">
      <w:pPr>
        <w:numPr>
          <w:ilvl w:val="0"/>
          <w:numId w:val="19"/>
        </w:numPr>
        <w:spacing w:line="276" w:lineRule="auto"/>
        <w:ind w:right="737"/>
        <w:rPr>
          <w:rFonts w:ascii="Palatino Linotype" w:hAnsi="Palatino Linotype" w:cs="Aparajita"/>
        </w:rPr>
      </w:pPr>
      <w:r w:rsidRPr="00A73300">
        <w:rPr>
          <w:rFonts w:ascii="Palatino Linotype" w:hAnsi="Palatino Linotype" w:cs="Aparajita"/>
        </w:rPr>
        <w:t>The colophon, if any.</w:t>
      </w:r>
    </w:p>
    <w:p w14:paraId="30DF061C" w14:textId="77777777" w:rsidR="009C0FFC" w:rsidRPr="00A73300" w:rsidRDefault="009C0FFC" w:rsidP="009C0FFC">
      <w:pPr>
        <w:numPr>
          <w:ilvl w:val="0"/>
          <w:numId w:val="19"/>
        </w:numPr>
        <w:spacing w:line="276" w:lineRule="auto"/>
        <w:ind w:right="737"/>
        <w:rPr>
          <w:rFonts w:ascii="Palatino Linotype" w:hAnsi="Palatino Linotype" w:cs="Aparajita"/>
        </w:rPr>
      </w:pPr>
      <w:r w:rsidRPr="00A73300">
        <w:rPr>
          <w:rFonts w:ascii="Palatino Linotype" w:hAnsi="Palatino Linotype" w:cs="Aparajita"/>
        </w:rPr>
        <w:t>The format, as folio, quarto, &amp;c.</w:t>
      </w:r>
    </w:p>
    <w:p w14:paraId="76FA1A77" w14:textId="77777777" w:rsidR="009C0FFC" w:rsidRPr="00A73300" w:rsidRDefault="009C0FFC" w:rsidP="009C0FFC">
      <w:pPr>
        <w:numPr>
          <w:ilvl w:val="0"/>
          <w:numId w:val="19"/>
        </w:numPr>
        <w:spacing w:line="276" w:lineRule="auto"/>
        <w:ind w:right="737"/>
        <w:rPr>
          <w:rFonts w:ascii="Palatino Linotype" w:hAnsi="Palatino Linotype" w:cs="Aparajita"/>
        </w:rPr>
      </w:pPr>
      <w:r w:rsidRPr="00A73300">
        <w:rPr>
          <w:rFonts w:ascii="Palatino Linotype" w:hAnsi="Palatino Linotype" w:cs="Aparajita"/>
        </w:rPr>
        <w:t>The collation, i.e. a list of the signatures with indications of the number of leaves in the various gatherings.</w:t>
      </w:r>
      <w:r w:rsidRPr="00A73300">
        <w:rPr>
          <w:rStyle w:val="FootnoteReference"/>
          <w:rFonts w:ascii="Palatino Linotype" w:hAnsi="Palatino Linotype" w:cs="Aparajita"/>
        </w:rPr>
        <w:footnoteReference w:id="1"/>
      </w:r>
    </w:p>
    <w:p w14:paraId="73D62D34" w14:textId="77777777" w:rsidR="009C0FFC" w:rsidRPr="00A73300" w:rsidRDefault="009C0FFC" w:rsidP="009C0FFC">
      <w:pPr>
        <w:spacing w:line="276" w:lineRule="auto"/>
        <w:rPr>
          <w:rFonts w:ascii="Palatino Linotype" w:hAnsi="Palatino Linotype" w:cs="Aparajita"/>
        </w:rPr>
      </w:pPr>
    </w:p>
    <w:p w14:paraId="7A912C55" w14:textId="77777777" w:rsidR="009C0FFC" w:rsidRPr="00A73300" w:rsidRDefault="009C0FFC" w:rsidP="009C0FFC">
      <w:pPr>
        <w:spacing w:line="276" w:lineRule="auto"/>
        <w:rPr>
          <w:rFonts w:ascii="Palatino Linotype" w:hAnsi="Palatino Linotype" w:cs="Aparajita"/>
        </w:rPr>
      </w:pPr>
    </w:p>
    <w:p w14:paraId="2E5EB03E" w14:textId="77777777" w:rsidR="009C0FFC" w:rsidRPr="00A73300" w:rsidRDefault="009C0FFC" w:rsidP="009C0FFC">
      <w:pPr>
        <w:spacing w:line="360" w:lineRule="auto"/>
        <w:rPr>
          <w:rFonts w:ascii="Palatino Linotype" w:hAnsi="Palatino Linotype"/>
          <w:b/>
        </w:rPr>
      </w:pPr>
      <w:r w:rsidRPr="00A73300">
        <w:rPr>
          <w:rFonts w:ascii="Palatino Linotype" w:hAnsi="Palatino Linotype"/>
          <w:b/>
        </w:rPr>
        <w:t>1.</w:t>
      </w:r>
      <w:r w:rsidRPr="00A73300">
        <w:rPr>
          <w:rFonts w:ascii="Palatino Linotype" w:hAnsi="Palatino Linotype"/>
          <w:b/>
        </w:rPr>
        <w:tab/>
        <w:t>Class-mark / shelf mark</w:t>
      </w:r>
    </w:p>
    <w:p w14:paraId="019BFBA4" w14:textId="77777777" w:rsidR="009C0FFC" w:rsidRPr="00A73300" w:rsidRDefault="009C0FFC" w:rsidP="009C0FFC">
      <w:pPr>
        <w:spacing w:line="276" w:lineRule="auto"/>
        <w:rPr>
          <w:rFonts w:ascii="Palatino Linotype" w:hAnsi="Palatino Linotype"/>
        </w:rPr>
      </w:pPr>
      <w:r w:rsidRPr="00A73300">
        <w:rPr>
          <w:rFonts w:ascii="Palatino Linotype" w:hAnsi="Palatino Linotype" w:cs="Aparajita"/>
        </w:rPr>
        <w:t xml:space="preserve">The description should note the class mark or shelf-mark. </w:t>
      </w:r>
      <w:r w:rsidRPr="00A73300">
        <w:rPr>
          <w:rFonts w:ascii="Palatino Linotype" w:hAnsi="Palatino Linotype"/>
        </w:rPr>
        <w:t xml:space="preserve">This is the number that identifies the book within the collection.  You will find it somewhere just within the front cover. It will start with one of the following codes: </w:t>
      </w:r>
    </w:p>
    <w:p w14:paraId="58117022" w14:textId="77777777" w:rsidR="009C0FFC" w:rsidRPr="00A73300" w:rsidRDefault="009C0FFC" w:rsidP="009C0FFC">
      <w:pPr>
        <w:spacing w:line="276" w:lineRule="auto"/>
        <w:rPr>
          <w:rFonts w:ascii="Palatino Linotype" w:hAnsi="Palatino Linotype"/>
        </w:rPr>
      </w:pPr>
    </w:p>
    <w:p w14:paraId="3007B2FA" w14:textId="77777777" w:rsidR="009C0FFC" w:rsidRPr="00A73300" w:rsidRDefault="009C0FFC" w:rsidP="009C0FFC">
      <w:pPr>
        <w:spacing w:line="276" w:lineRule="auto"/>
        <w:ind w:firstLine="720"/>
        <w:rPr>
          <w:rFonts w:ascii="Palatino Linotype" w:hAnsi="Palatino Linotype"/>
        </w:rPr>
      </w:pPr>
      <w:r w:rsidRPr="00A73300">
        <w:rPr>
          <w:rFonts w:ascii="Palatino Linotype" w:hAnsi="Palatino Linotype"/>
        </w:rPr>
        <w:t>BUR  Indicates that the book forms part of the library of Bishop Burgess.</w:t>
      </w:r>
    </w:p>
    <w:p w14:paraId="3269F1F8" w14:textId="77777777" w:rsidR="009C0FFC" w:rsidRPr="00A73300" w:rsidRDefault="009C0FFC" w:rsidP="009C0FFC">
      <w:pPr>
        <w:spacing w:line="276" w:lineRule="auto"/>
        <w:ind w:firstLine="720"/>
        <w:rPr>
          <w:rFonts w:ascii="Palatino Linotype" w:hAnsi="Palatino Linotype"/>
        </w:rPr>
      </w:pPr>
      <w:r w:rsidRPr="00A73300">
        <w:rPr>
          <w:rFonts w:ascii="Palatino Linotype" w:hAnsi="Palatino Linotype"/>
        </w:rPr>
        <w:t>PHI  Indicates that the book was given by Thomas Phillips.</w:t>
      </w:r>
    </w:p>
    <w:p w14:paraId="25748612" w14:textId="77777777" w:rsidR="009C0FFC" w:rsidRPr="00A73300" w:rsidRDefault="009C0FFC" w:rsidP="009C0FFC">
      <w:pPr>
        <w:spacing w:line="276" w:lineRule="auto"/>
        <w:ind w:firstLine="720"/>
        <w:rPr>
          <w:rFonts w:ascii="Palatino Linotype" w:hAnsi="Palatino Linotype"/>
        </w:rPr>
      </w:pPr>
      <w:r w:rsidRPr="00A73300">
        <w:rPr>
          <w:rFonts w:ascii="Palatino Linotype" w:hAnsi="Palatino Linotype"/>
        </w:rPr>
        <w:t>ODS  Part of the ‘other donations’ class.</w:t>
      </w:r>
    </w:p>
    <w:p w14:paraId="02482541" w14:textId="77777777" w:rsidR="009C0FFC" w:rsidRPr="00A73300" w:rsidRDefault="009C0FFC" w:rsidP="009C0FFC">
      <w:pPr>
        <w:spacing w:line="276" w:lineRule="auto"/>
        <w:ind w:firstLine="720"/>
        <w:rPr>
          <w:rFonts w:ascii="Palatino Linotype" w:hAnsi="Palatino Linotype"/>
        </w:rPr>
      </w:pPr>
      <w:r w:rsidRPr="00A73300">
        <w:rPr>
          <w:rFonts w:ascii="Palatino Linotype" w:hAnsi="Palatino Linotype"/>
        </w:rPr>
        <w:t>NSC  Nineteenth century collections.</w:t>
      </w:r>
    </w:p>
    <w:p w14:paraId="24C9D162" w14:textId="77777777" w:rsidR="009C0FFC" w:rsidRPr="00A73300" w:rsidRDefault="009C0FFC" w:rsidP="009C0FFC">
      <w:pPr>
        <w:spacing w:line="276" w:lineRule="auto"/>
        <w:ind w:firstLine="720"/>
        <w:rPr>
          <w:rFonts w:ascii="Palatino Linotype" w:hAnsi="Palatino Linotype"/>
        </w:rPr>
      </w:pPr>
      <w:r w:rsidRPr="00A73300">
        <w:rPr>
          <w:rFonts w:ascii="Palatino Linotype" w:hAnsi="Palatino Linotype"/>
        </w:rPr>
        <w:t>INC  Incunabula, i.e. a book printed before 1500.</w:t>
      </w:r>
    </w:p>
    <w:p w14:paraId="6D725ADE" w14:textId="77777777" w:rsidR="009C0FFC" w:rsidRPr="00A73300" w:rsidRDefault="009C0FFC" w:rsidP="009C0FFC">
      <w:pPr>
        <w:spacing w:line="276" w:lineRule="auto"/>
        <w:rPr>
          <w:rFonts w:ascii="Palatino Linotype" w:hAnsi="Palatino Linotype" w:cs="Aparajita"/>
        </w:rPr>
      </w:pPr>
    </w:p>
    <w:p w14:paraId="5714E551" w14:textId="77777777" w:rsidR="009C0FFC" w:rsidRPr="00A73300" w:rsidRDefault="009C0FFC" w:rsidP="009C0FFC">
      <w:pPr>
        <w:spacing w:line="276" w:lineRule="auto"/>
        <w:rPr>
          <w:rFonts w:ascii="Palatino Linotype" w:hAnsi="Palatino Linotype" w:cs="Aparajita"/>
        </w:rPr>
      </w:pPr>
    </w:p>
    <w:p w14:paraId="57AE3934" w14:textId="77777777" w:rsidR="009C0FFC" w:rsidRPr="00A73300" w:rsidRDefault="009C0FFC" w:rsidP="009C0FFC">
      <w:pPr>
        <w:spacing w:line="360" w:lineRule="auto"/>
        <w:rPr>
          <w:rFonts w:ascii="Palatino Linotype" w:hAnsi="Palatino Linotype" w:cs="Aparajita"/>
          <w:b/>
        </w:rPr>
      </w:pPr>
      <w:r w:rsidRPr="00A73300">
        <w:rPr>
          <w:rFonts w:ascii="Palatino Linotype" w:hAnsi="Palatino Linotype" w:cs="Aparajita"/>
          <w:b/>
        </w:rPr>
        <w:t>2.</w:t>
      </w:r>
      <w:r w:rsidRPr="00A73300">
        <w:rPr>
          <w:rFonts w:ascii="Palatino Linotype" w:hAnsi="Palatino Linotype" w:cs="Aparajita"/>
          <w:b/>
        </w:rPr>
        <w:tab/>
        <w:t>The Title-page</w:t>
      </w:r>
    </w:p>
    <w:p w14:paraId="51D5657E" w14:textId="77777777" w:rsidR="009C0FFC" w:rsidRPr="00A73300" w:rsidRDefault="009C0FFC" w:rsidP="009C0FFC">
      <w:pPr>
        <w:spacing w:line="276" w:lineRule="auto"/>
        <w:rPr>
          <w:rFonts w:ascii="Palatino Linotype" w:hAnsi="Palatino Linotype"/>
        </w:rPr>
      </w:pPr>
      <w:r w:rsidRPr="00A73300">
        <w:rPr>
          <w:rFonts w:ascii="Palatino Linotype" w:hAnsi="Palatino Linotype"/>
        </w:rPr>
        <w:t xml:space="preserve">For this you need to turn to the beginning of the book.  Often early books have a long title, for this exercise you need to write it down in full, in the manner described below. The author of the book is also usually found on the title page. You will find the printer’s name and the date of the printing in one of two places. </w:t>
      </w:r>
    </w:p>
    <w:p w14:paraId="02A3784E" w14:textId="77777777" w:rsidR="009C0FFC" w:rsidRPr="00A73300" w:rsidRDefault="009C0FFC" w:rsidP="009C0FFC">
      <w:pPr>
        <w:rPr>
          <w:rFonts w:ascii="Palatino Linotype" w:hAnsi="Palatino Linotype"/>
        </w:rPr>
      </w:pPr>
    </w:p>
    <w:p w14:paraId="544B0088" w14:textId="77777777" w:rsidR="009C0FFC" w:rsidRPr="00A73300" w:rsidRDefault="009C0FFC" w:rsidP="009C0FFC">
      <w:pPr>
        <w:ind w:left="737" w:right="737"/>
        <w:rPr>
          <w:rFonts w:ascii="Palatino Linotype" w:hAnsi="Palatino Linotype" w:cs="Aparajita"/>
        </w:rPr>
      </w:pPr>
      <w:r w:rsidRPr="00A73300">
        <w:rPr>
          <w:rFonts w:ascii="Palatino Linotype" w:hAnsi="Palatino Linotype" w:cs="Aparajita"/>
        </w:rPr>
        <w:t xml:space="preserve">The lower part of the title-page, when it gives the place of printing, date, and information as to </w:t>
      </w:r>
      <w:proofErr w:type="spellStart"/>
      <w:r w:rsidRPr="00A73300">
        <w:rPr>
          <w:rFonts w:ascii="Palatino Linotype" w:hAnsi="Palatino Linotype" w:cs="Aparajita"/>
        </w:rPr>
        <w:t>by</w:t>
      </w:r>
      <w:proofErr w:type="spellEnd"/>
      <w:r w:rsidRPr="00A73300">
        <w:rPr>
          <w:rFonts w:ascii="Palatino Linotype" w:hAnsi="Palatino Linotype" w:cs="Aparajita"/>
        </w:rPr>
        <w:t xml:space="preserve"> or for whom the book was printed, or where it was to be sold, or any of these, is called the ‘imprint’. Similar information given in a separate paragraph at the end of the book is generally called the ‘colophon’.</w:t>
      </w:r>
      <w:r w:rsidRPr="00A73300">
        <w:rPr>
          <w:rStyle w:val="FootnoteReference"/>
          <w:rFonts w:ascii="Palatino Linotype" w:hAnsi="Palatino Linotype" w:cs="Aparajita"/>
        </w:rPr>
        <w:footnoteReference w:id="2"/>
      </w:r>
    </w:p>
    <w:p w14:paraId="5C604416" w14:textId="77777777" w:rsidR="009C0FFC" w:rsidRPr="00A73300" w:rsidRDefault="009C0FFC" w:rsidP="009C0FFC">
      <w:pPr>
        <w:rPr>
          <w:rFonts w:ascii="Palatino Linotype" w:hAnsi="Palatino Linotype"/>
        </w:rPr>
      </w:pPr>
    </w:p>
    <w:p w14:paraId="7420F94C" w14:textId="77777777" w:rsidR="009C0FFC" w:rsidRPr="00A73300" w:rsidRDefault="009C0FFC" w:rsidP="009C0FFC">
      <w:pPr>
        <w:spacing w:line="276" w:lineRule="auto"/>
        <w:rPr>
          <w:rFonts w:ascii="Palatino Linotype" w:hAnsi="Palatino Linotype"/>
        </w:rPr>
      </w:pPr>
      <w:r w:rsidRPr="00A73300">
        <w:rPr>
          <w:rFonts w:ascii="Palatino Linotype" w:hAnsi="Palatino Linotype"/>
        </w:rPr>
        <w:t xml:space="preserve">In earlier books this information might form part of the colophon, which is on the last leaf of the book.  For books of the 17th and 18th century it is likely to be on the title page at the front of the book.      </w:t>
      </w:r>
    </w:p>
    <w:p w14:paraId="3008DBBC" w14:textId="77777777" w:rsidR="009C0FFC" w:rsidRPr="00A73300" w:rsidRDefault="009C0FFC" w:rsidP="009C0FFC">
      <w:pPr>
        <w:spacing w:line="276" w:lineRule="auto"/>
        <w:rPr>
          <w:rFonts w:ascii="Palatino Linotype" w:hAnsi="Palatino Linotype" w:cs="Aparajita"/>
        </w:rPr>
      </w:pPr>
    </w:p>
    <w:p w14:paraId="5EE29057" w14:textId="77777777" w:rsidR="009C0FFC" w:rsidRPr="00A73300" w:rsidRDefault="009C0FFC" w:rsidP="009C0FFC">
      <w:pPr>
        <w:spacing w:line="276" w:lineRule="auto"/>
        <w:rPr>
          <w:rFonts w:ascii="Palatino Linotype" w:hAnsi="Palatino Linotype"/>
        </w:rPr>
      </w:pPr>
      <w:r w:rsidRPr="00A73300">
        <w:rPr>
          <w:rFonts w:ascii="Palatino Linotype" w:hAnsi="Palatino Linotype" w:cs="Aparajita"/>
        </w:rPr>
        <w:lastRenderedPageBreak/>
        <w:t>Transcripts of titles/title-pages may be of many degrees of elaboration, but below you are provided with guidance on one as full as is generally wanted.</w:t>
      </w:r>
      <w:r>
        <w:rPr>
          <w:rFonts w:ascii="Palatino Linotype" w:hAnsi="Palatino Linotype" w:cs="Aparajita"/>
        </w:rPr>
        <w:t xml:space="preserve"> This is a model for how you should transcribe the title-page of the book you have been allocated.</w:t>
      </w:r>
      <w:r w:rsidRPr="00A73300">
        <w:rPr>
          <w:rFonts w:ascii="Palatino Linotype" w:hAnsi="Palatino Linotype" w:cs="Aparajita"/>
        </w:rPr>
        <w:t xml:space="preserve"> We shall take the title-page of the first, 1643 edition of John Milton’s </w:t>
      </w:r>
      <w:r w:rsidRPr="00A73300">
        <w:rPr>
          <w:rFonts w:ascii="Palatino Linotype" w:hAnsi="Palatino Linotype" w:cs="Aparajita"/>
          <w:i/>
        </w:rPr>
        <w:t>The Doctrine and Discipline of Divorce</w:t>
      </w:r>
      <w:r w:rsidRPr="00A73300">
        <w:rPr>
          <w:rFonts w:ascii="Palatino Linotype" w:hAnsi="Palatino Linotype" w:cs="Aparajita"/>
        </w:rPr>
        <w:t xml:space="preserve">, an </w:t>
      </w:r>
      <w:r w:rsidRPr="00A73300">
        <w:rPr>
          <w:rFonts w:ascii="Palatino Linotype" w:hAnsi="Palatino Linotype"/>
        </w:rPr>
        <w:t>image of which may be found printed below.</w:t>
      </w:r>
    </w:p>
    <w:p w14:paraId="34C839AA" w14:textId="77777777" w:rsidR="009C0FFC" w:rsidRPr="00A73300" w:rsidRDefault="009C0FFC" w:rsidP="009C0FFC">
      <w:pPr>
        <w:spacing w:line="276" w:lineRule="auto"/>
        <w:rPr>
          <w:rFonts w:ascii="Palatino Linotype" w:hAnsi="Palatino Linotype"/>
        </w:rPr>
      </w:pPr>
    </w:p>
    <w:p w14:paraId="0059035B" w14:textId="77777777" w:rsidR="009C0FFC" w:rsidRPr="00A73300" w:rsidRDefault="009C0FFC" w:rsidP="009C0FFC">
      <w:pPr>
        <w:spacing w:line="360" w:lineRule="auto"/>
        <w:rPr>
          <w:rFonts w:ascii="Palatino Linotype" w:hAnsi="Palatino Linotype"/>
        </w:rPr>
      </w:pPr>
      <w:r w:rsidRPr="00A73300">
        <w:rPr>
          <w:rFonts w:ascii="Palatino Linotype" w:hAnsi="Palatino Linotype"/>
          <w:noProof/>
        </w:rPr>
        <w:drawing>
          <wp:inline distT="0" distB="0" distL="0" distR="0" wp14:anchorId="4C5E6FE7" wp14:editId="5DF7DBFD">
            <wp:extent cx="5476875" cy="7915275"/>
            <wp:effectExtent l="0" t="0" r="9525" b="9525"/>
            <wp:docPr id="59888003" name="Picture 598880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476875" cy="7915275"/>
                    </a:xfrm>
                    <a:prstGeom prst="rect">
                      <a:avLst/>
                    </a:prstGeom>
                    <a:noFill/>
                    <a:ln>
                      <a:noFill/>
                    </a:ln>
                  </pic:spPr>
                </pic:pic>
              </a:graphicData>
            </a:graphic>
          </wp:inline>
        </w:drawing>
      </w:r>
    </w:p>
    <w:p w14:paraId="71E2704E" w14:textId="77777777" w:rsidR="009C0FFC" w:rsidRPr="00A73300" w:rsidRDefault="009C0FFC" w:rsidP="009C0FFC">
      <w:pPr>
        <w:spacing w:line="360" w:lineRule="auto"/>
        <w:rPr>
          <w:rFonts w:ascii="Palatino Linotype" w:hAnsi="Palatino Linotype"/>
        </w:rPr>
      </w:pPr>
    </w:p>
    <w:p w14:paraId="16FB4DA9" w14:textId="77777777" w:rsidR="009C0FFC" w:rsidRPr="00A73300" w:rsidRDefault="009C0FFC" w:rsidP="009C0FFC">
      <w:pPr>
        <w:spacing w:line="360" w:lineRule="auto"/>
        <w:rPr>
          <w:rFonts w:ascii="Palatino Linotype" w:hAnsi="Palatino Linotype"/>
        </w:rPr>
      </w:pPr>
    </w:p>
    <w:p w14:paraId="41DF0EDB" w14:textId="77777777" w:rsidR="009C0FFC" w:rsidRPr="00A73300" w:rsidRDefault="009C0FFC" w:rsidP="009C0FFC">
      <w:pPr>
        <w:spacing w:line="276" w:lineRule="auto"/>
        <w:rPr>
          <w:rFonts w:ascii="Palatino Linotype" w:hAnsi="Palatino Linotype"/>
        </w:rPr>
      </w:pPr>
      <w:r w:rsidRPr="00A73300">
        <w:rPr>
          <w:rFonts w:ascii="Palatino Linotype" w:hAnsi="Palatino Linotype"/>
        </w:rPr>
        <w:t>A usual transcript, record, or description of this title/title-page would be along the lines of the following:</w:t>
      </w:r>
    </w:p>
    <w:p w14:paraId="2549C5D2" w14:textId="77777777" w:rsidR="009C0FFC" w:rsidRPr="00A73300" w:rsidRDefault="009C0FFC" w:rsidP="009C0FFC">
      <w:pPr>
        <w:spacing w:line="276" w:lineRule="auto"/>
        <w:rPr>
          <w:rFonts w:ascii="Palatino Linotype" w:hAnsi="Palatino Linotype"/>
        </w:rPr>
      </w:pPr>
    </w:p>
    <w:p w14:paraId="1A36D019" w14:textId="77777777" w:rsidR="009C0FFC" w:rsidRPr="00A73300" w:rsidRDefault="009C0FFC" w:rsidP="009C0FFC">
      <w:pPr>
        <w:spacing w:line="276" w:lineRule="auto"/>
        <w:ind w:left="737"/>
        <w:rPr>
          <w:rFonts w:ascii="Palatino Linotype" w:hAnsi="Palatino Linotype"/>
        </w:rPr>
      </w:pPr>
      <w:r w:rsidRPr="00A73300">
        <w:rPr>
          <w:rFonts w:ascii="Palatino Linotype" w:hAnsi="Palatino Linotype"/>
        </w:rPr>
        <w:t xml:space="preserve">[within a border of type ornaments] THE | DOCTRINE | AND DISCIPLINE | </w:t>
      </w:r>
      <w:r w:rsidRPr="00A73300">
        <w:rPr>
          <w:rFonts w:ascii="Palatino Linotype" w:hAnsi="Palatino Linotype"/>
          <w:i/>
        </w:rPr>
        <w:t>OF</w:t>
      </w:r>
      <w:r w:rsidRPr="00A73300">
        <w:rPr>
          <w:rFonts w:ascii="Palatino Linotype" w:hAnsi="Palatino Linotype"/>
        </w:rPr>
        <w:t xml:space="preserve"> | DIVORCE</w:t>
      </w:r>
      <w:r>
        <w:rPr>
          <w:rFonts w:ascii="Palatino Linotype" w:hAnsi="Palatino Linotype"/>
        </w:rPr>
        <w:t>:</w:t>
      </w:r>
      <w:r w:rsidRPr="00A73300">
        <w:rPr>
          <w:rFonts w:ascii="Palatino Linotype" w:hAnsi="Palatino Linotype"/>
        </w:rPr>
        <w:t xml:space="preserve"> | RESTORD TO THE GOOD | OF BOTH SEXES, | From the bondage of Canon Law, | and other </w:t>
      </w:r>
      <w:proofErr w:type="spellStart"/>
      <w:r w:rsidRPr="00A73300">
        <w:rPr>
          <w:rFonts w:ascii="Palatino Linotype" w:hAnsi="Palatino Linotype"/>
        </w:rPr>
        <w:t>miſtakes</w:t>
      </w:r>
      <w:proofErr w:type="spellEnd"/>
      <w:r w:rsidRPr="00A73300">
        <w:rPr>
          <w:rFonts w:ascii="Palatino Linotype" w:hAnsi="Palatino Linotype"/>
        </w:rPr>
        <w:t xml:space="preserve">, to </w:t>
      </w:r>
      <w:proofErr w:type="spellStart"/>
      <w:r w:rsidRPr="00A73300">
        <w:rPr>
          <w:rFonts w:ascii="Palatino Linotype" w:hAnsi="Palatino Linotype"/>
        </w:rPr>
        <w:t>Chriſtian</w:t>
      </w:r>
      <w:proofErr w:type="spellEnd"/>
      <w:r w:rsidRPr="00A73300">
        <w:rPr>
          <w:rFonts w:ascii="Palatino Linotype" w:hAnsi="Palatino Linotype"/>
        </w:rPr>
        <w:t xml:space="preserve"> freedom, | guided by the Rule of Charity. | Wherein </w:t>
      </w:r>
      <w:proofErr w:type="spellStart"/>
      <w:r w:rsidRPr="00A73300">
        <w:rPr>
          <w:rFonts w:ascii="Palatino Linotype" w:hAnsi="Palatino Linotype"/>
        </w:rPr>
        <w:t>alſo</w:t>
      </w:r>
      <w:proofErr w:type="spellEnd"/>
      <w:r w:rsidRPr="00A73300">
        <w:rPr>
          <w:rFonts w:ascii="Palatino Linotype" w:hAnsi="Palatino Linotype"/>
        </w:rPr>
        <w:t xml:space="preserve"> many places of Scripture, have | </w:t>
      </w:r>
      <w:proofErr w:type="spellStart"/>
      <w:r w:rsidRPr="00A73300">
        <w:rPr>
          <w:rFonts w:ascii="Palatino Linotype" w:hAnsi="Palatino Linotype"/>
        </w:rPr>
        <w:t>recover’d</w:t>
      </w:r>
      <w:proofErr w:type="spellEnd"/>
      <w:r w:rsidRPr="00A73300">
        <w:rPr>
          <w:rFonts w:ascii="Palatino Linotype" w:hAnsi="Palatino Linotype"/>
        </w:rPr>
        <w:t xml:space="preserve"> their long-</w:t>
      </w:r>
      <w:proofErr w:type="spellStart"/>
      <w:r w:rsidRPr="00A73300">
        <w:rPr>
          <w:rFonts w:ascii="Palatino Linotype" w:hAnsi="Palatino Linotype"/>
        </w:rPr>
        <w:t>loſt</w:t>
      </w:r>
      <w:proofErr w:type="spellEnd"/>
      <w:r w:rsidRPr="00A73300">
        <w:rPr>
          <w:rFonts w:ascii="Palatino Linotype" w:hAnsi="Palatino Linotype"/>
        </w:rPr>
        <w:t xml:space="preserve"> meaning. | Seasonable to be now thought on in the | Reformation intended. | [rule] | MATTH. 13. 52. | </w:t>
      </w:r>
      <w:r w:rsidRPr="00A73300">
        <w:rPr>
          <w:rFonts w:ascii="Palatino Linotype" w:hAnsi="Palatino Linotype"/>
          <w:i/>
        </w:rPr>
        <w:t xml:space="preserve">Every scribe </w:t>
      </w:r>
      <w:proofErr w:type="spellStart"/>
      <w:r w:rsidRPr="00A73300">
        <w:rPr>
          <w:rFonts w:ascii="Palatino Linotype" w:hAnsi="Palatino Linotype"/>
          <w:i/>
        </w:rPr>
        <w:t>in</w:t>
      </w:r>
      <w:r w:rsidRPr="00A73300">
        <w:rPr>
          <w:rFonts w:ascii="Palatino Linotype" w:hAnsi="Palatino Linotype"/>
        </w:rPr>
        <w:t>∫</w:t>
      </w:r>
      <w:r w:rsidRPr="00A73300">
        <w:rPr>
          <w:rFonts w:ascii="Palatino Linotype" w:hAnsi="Palatino Linotype"/>
          <w:i/>
        </w:rPr>
        <w:t>tructed</w:t>
      </w:r>
      <w:proofErr w:type="spellEnd"/>
      <w:r w:rsidRPr="00A73300">
        <w:rPr>
          <w:rFonts w:ascii="Palatino Linotype" w:hAnsi="Palatino Linotype"/>
          <w:i/>
        </w:rPr>
        <w:t xml:space="preserve"> to the Kingdome of Heav’n, is like the </w:t>
      </w:r>
      <w:proofErr w:type="spellStart"/>
      <w:r w:rsidRPr="00A73300">
        <w:rPr>
          <w:rFonts w:ascii="Palatino Linotype" w:hAnsi="Palatino Linotype"/>
          <w:i/>
        </w:rPr>
        <w:t>Mai</w:t>
      </w:r>
      <w:r w:rsidRPr="00A73300">
        <w:rPr>
          <w:rFonts w:ascii="Palatino Linotype" w:hAnsi="Palatino Linotype"/>
        </w:rPr>
        <w:t>∫</w:t>
      </w:r>
      <w:r w:rsidRPr="00A73300">
        <w:rPr>
          <w:rFonts w:ascii="Palatino Linotype" w:hAnsi="Palatino Linotype"/>
          <w:i/>
        </w:rPr>
        <w:t>ter</w:t>
      </w:r>
      <w:proofErr w:type="spellEnd"/>
      <w:r w:rsidRPr="00A73300">
        <w:rPr>
          <w:rFonts w:ascii="Palatino Linotype" w:hAnsi="Palatino Linotype"/>
        </w:rPr>
        <w:t xml:space="preserve"> | </w:t>
      </w:r>
      <w:r w:rsidRPr="00A73300">
        <w:rPr>
          <w:rFonts w:ascii="Palatino Linotype" w:hAnsi="Palatino Linotype"/>
          <w:i/>
        </w:rPr>
        <w:t xml:space="preserve">of a </w:t>
      </w:r>
      <w:proofErr w:type="spellStart"/>
      <w:r w:rsidRPr="00A73300">
        <w:rPr>
          <w:rFonts w:ascii="Palatino Linotype" w:hAnsi="Palatino Linotype"/>
          <w:i/>
        </w:rPr>
        <w:t>hou</w:t>
      </w:r>
      <w:r w:rsidRPr="00A73300">
        <w:rPr>
          <w:rFonts w:ascii="Palatino Linotype" w:hAnsi="Palatino Linotype"/>
        </w:rPr>
        <w:t>∫</w:t>
      </w:r>
      <w:r w:rsidRPr="00A73300">
        <w:rPr>
          <w:rFonts w:ascii="Palatino Linotype" w:hAnsi="Palatino Linotype"/>
          <w:i/>
        </w:rPr>
        <w:t>e</w:t>
      </w:r>
      <w:proofErr w:type="spellEnd"/>
      <w:r w:rsidRPr="00A73300">
        <w:rPr>
          <w:rFonts w:ascii="Palatino Linotype" w:hAnsi="Palatino Linotype"/>
          <w:i/>
        </w:rPr>
        <w:t xml:space="preserve"> which bringeth out of his </w:t>
      </w:r>
      <w:proofErr w:type="spellStart"/>
      <w:r w:rsidRPr="00A73300">
        <w:rPr>
          <w:rFonts w:ascii="Palatino Linotype" w:hAnsi="Palatino Linotype"/>
          <w:i/>
        </w:rPr>
        <w:t>trea</w:t>
      </w:r>
      <w:r w:rsidRPr="00A73300">
        <w:rPr>
          <w:rFonts w:ascii="Palatino Linotype" w:hAnsi="Palatino Linotype"/>
        </w:rPr>
        <w:t>∫</w:t>
      </w:r>
      <w:r w:rsidRPr="00A73300">
        <w:rPr>
          <w:rFonts w:ascii="Palatino Linotype" w:hAnsi="Palatino Linotype"/>
          <w:i/>
        </w:rPr>
        <w:t>urie</w:t>
      </w:r>
      <w:proofErr w:type="spellEnd"/>
      <w:r w:rsidRPr="00A73300">
        <w:rPr>
          <w:rFonts w:ascii="Palatino Linotype" w:hAnsi="Palatino Linotype"/>
          <w:i/>
        </w:rPr>
        <w:t xml:space="preserve"> things old and new.</w:t>
      </w:r>
      <w:r w:rsidRPr="00A73300">
        <w:rPr>
          <w:rFonts w:ascii="Palatino Linotype" w:hAnsi="Palatino Linotype"/>
        </w:rPr>
        <w:t xml:space="preserve"> | [rule] | </w:t>
      </w:r>
      <w:r w:rsidRPr="00A73300">
        <w:rPr>
          <w:rFonts w:ascii="Palatino Linotype" w:hAnsi="Palatino Linotype"/>
          <w:i/>
        </w:rPr>
        <w:t>LONDON</w:t>
      </w:r>
      <w:r w:rsidRPr="00A73300">
        <w:rPr>
          <w:rFonts w:ascii="Palatino Linotype" w:hAnsi="Palatino Linotype"/>
        </w:rPr>
        <w:t xml:space="preserve">, | Printed by </w:t>
      </w:r>
      <w:r w:rsidRPr="00A73300">
        <w:rPr>
          <w:rFonts w:ascii="Palatino Linotype" w:hAnsi="Palatino Linotype"/>
          <w:i/>
        </w:rPr>
        <w:t>T.P.</w:t>
      </w:r>
      <w:r w:rsidRPr="00A73300">
        <w:rPr>
          <w:rFonts w:ascii="Palatino Linotype" w:hAnsi="Palatino Linotype"/>
        </w:rPr>
        <w:t xml:space="preserve"> and </w:t>
      </w:r>
      <w:r w:rsidRPr="00A73300">
        <w:rPr>
          <w:rFonts w:ascii="Palatino Linotype" w:hAnsi="Palatino Linotype"/>
          <w:i/>
        </w:rPr>
        <w:t>M.S.</w:t>
      </w:r>
      <w:r w:rsidRPr="00A73300">
        <w:rPr>
          <w:rFonts w:ascii="Palatino Linotype" w:hAnsi="Palatino Linotype"/>
        </w:rPr>
        <w:t xml:space="preserve"> In </w:t>
      </w:r>
      <w:proofErr w:type="spellStart"/>
      <w:r w:rsidRPr="00A73300">
        <w:rPr>
          <w:rFonts w:ascii="Palatino Linotype" w:hAnsi="Palatino Linotype"/>
        </w:rPr>
        <w:t>Goldſmiths</w:t>
      </w:r>
      <w:proofErr w:type="spellEnd"/>
      <w:r w:rsidRPr="00A73300">
        <w:rPr>
          <w:rFonts w:ascii="Palatino Linotype" w:hAnsi="Palatino Linotype"/>
        </w:rPr>
        <w:t xml:space="preserve"> | Alley. 1643.</w:t>
      </w:r>
    </w:p>
    <w:p w14:paraId="43DA1B82" w14:textId="77777777" w:rsidR="009C0FFC" w:rsidRPr="00A73300" w:rsidRDefault="009C0FFC" w:rsidP="009C0FFC">
      <w:pPr>
        <w:spacing w:line="276" w:lineRule="auto"/>
        <w:rPr>
          <w:rFonts w:ascii="Palatino Linotype" w:hAnsi="Palatino Linotype"/>
        </w:rPr>
      </w:pPr>
    </w:p>
    <w:p w14:paraId="215E2E8F" w14:textId="77777777" w:rsidR="009C0FFC" w:rsidRPr="00A73300" w:rsidRDefault="009C0FFC" w:rsidP="009C0FFC">
      <w:pPr>
        <w:spacing w:line="276" w:lineRule="auto"/>
        <w:rPr>
          <w:rFonts w:ascii="Palatino Linotype" w:hAnsi="Palatino Linotype"/>
        </w:rPr>
      </w:pPr>
    </w:p>
    <w:p w14:paraId="352CDFBE" w14:textId="77777777" w:rsidR="009C0FFC" w:rsidRPr="00A73300" w:rsidRDefault="009C0FFC" w:rsidP="009C0FFC">
      <w:pPr>
        <w:spacing w:line="276" w:lineRule="auto"/>
        <w:rPr>
          <w:rFonts w:ascii="Palatino Linotype" w:hAnsi="Palatino Linotype"/>
        </w:rPr>
      </w:pPr>
      <w:r w:rsidRPr="00A73300">
        <w:rPr>
          <w:rFonts w:ascii="Palatino Linotype" w:hAnsi="Palatino Linotype"/>
        </w:rPr>
        <w:t>The following points may be noted:</w:t>
      </w:r>
    </w:p>
    <w:p w14:paraId="159053EB" w14:textId="77777777" w:rsidR="009C0FFC" w:rsidRPr="00A73300" w:rsidRDefault="009C0FFC" w:rsidP="009C0FFC">
      <w:pPr>
        <w:spacing w:line="276" w:lineRule="auto"/>
        <w:rPr>
          <w:rFonts w:ascii="Palatino Linotype" w:hAnsi="Palatino Linotype"/>
        </w:rPr>
      </w:pPr>
    </w:p>
    <w:p w14:paraId="5CF01451" w14:textId="77777777" w:rsidR="009C0FFC" w:rsidRPr="00A73300" w:rsidRDefault="009C0FFC" w:rsidP="009C0FFC">
      <w:pPr>
        <w:spacing w:line="276" w:lineRule="auto"/>
        <w:rPr>
          <w:rFonts w:ascii="Palatino Linotype" w:hAnsi="Palatino Linotype"/>
        </w:rPr>
      </w:pPr>
      <w:r w:rsidRPr="00A73300">
        <w:rPr>
          <w:rFonts w:ascii="Palatino Linotype" w:hAnsi="Palatino Linotype"/>
        </w:rPr>
        <w:t xml:space="preserve">(a) In the original several sizes of type are used. These are ignored, as must be done in a transcript or bibliographical description of this kind. With regard to upper-case or capital letters, the rule is that ‘if the capitals in a line are all the same size (whatever that size may be) they are transcribed as capitals. If, however, </w:t>
      </w:r>
      <w:r w:rsidRPr="00A73300">
        <w:rPr>
          <w:rFonts w:ascii="Palatino Linotype" w:hAnsi="Palatino Linotype"/>
          <w:i/>
        </w:rPr>
        <w:t>in one line</w:t>
      </w:r>
      <w:r w:rsidRPr="00A73300">
        <w:rPr>
          <w:rFonts w:ascii="Palatino Linotype" w:hAnsi="Palatino Linotype"/>
        </w:rPr>
        <w:t xml:space="preserve"> both capitals and small capitals (or two sizes of capitals) are used, the distinction is preserved.’</w:t>
      </w:r>
      <w:r w:rsidRPr="00A73300">
        <w:rPr>
          <w:rStyle w:val="FootnoteReference"/>
          <w:rFonts w:ascii="Palatino Linotype" w:hAnsi="Palatino Linotype"/>
        </w:rPr>
        <w:footnoteReference w:id="3"/>
      </w:r>
    </w:p>
    <w:p w14:paraId="01485F3E" w14:textId="77777777" w:rsidR="009C0FFC" w:rsidRPr="00A73300" w:rsidRDefault="009C0FFC" w:rsidP="009C0FFC">
      <w:pPr>
        <w:spacing w:line="276" w:lineRule="auto"/>
        <w:rPr>
          <w:rFonts w:ascii="Palatino Linotype" w:hAnsi="Palatino Linotype"/>
        </w:rPr>
      </w:pPr>
    </w:p>
    <w:p w14:paraId="507A6BA5" w14:textId="77777777" w:rsidR="009C0FFC" w:rsidRPr="00A73300" w:rsidRDefault="009C0FFC" w:rsidP="009C0FFC">
      <w:pPr>
        <w:spacing w:line="276" w:lineRule="auto"/>
        <w:rPr>
          <w:rFonts w:ascii="Palatino Linotype" w:hAnsi="Palatino Linotype"/>
        </w:rPr>
      </w:pPr>
      <w:r w:rsidRPr="00A73300">
        <w:rPr>
          <w:rFonts w:ascii="Palatino Linotype" w:hAnsi="Palatino Linotype"/>
        </w:rPr>
        <w:t>(b) Words in italics in the original are represented by italics in the transcript. This rule applies also to words in black letter, as below, though none are found in this title-page.</w:t>
      </w:r>
    </w:p>
    <w:p w14:paraId="03807389" w14:textId="77777777" w:rsidR="009C0FFC" w:rsidRDefault="009C0FFC" w:rsidP="009C0FFC">
      <w:pPr>
        <w:spacing w:line="276" w:lineRule="auto"/>
        <w:jc w:val="center"/>
        <w:rPr>
          <w:rFonts w:ascii="Calisto MT" w:hAnsi="Calisto MT"/>
        </w:rPr>
      </w:pPr>
      <w:r>
        <w:rPr>
          <w:rFonts w:ascii="Old English Text MT" w:hAnsi="Old English Text MT"/>
        </w:rPr>
        <w:t>Doctrine and Discipline of Divorce</w:t>
      </w:r>
      <w:r>
        <w:rPr>
          <w:rFonts w:ascii="Calisto MT" w:hAnsi="Calisto MT"/>
        </w:rPr>
        <w:t>.</w:t>
      </w:r>
    </w:p>
    <w:p w14:paraId="71DCFE7F" w14:textId="77777777" w:rsidR="009C0FFC" w:rsidRPr="00A73300" w:rsidRDefault="009C0FFC" w:rsidP="009C0FFC">
      <w:pPr>
        <w:spacing w:line="276" w:lineRule="auto"/>
        <w:rPr>
          <w:rFonts w:ascii="Palatino Linotype" w:hAnsi="Palatino Linotype"/>
        </w:rPr>
      </w:pPr>
      <w:r w:rsidRPr="00A73300">
        <w:rPr>
          <w:rFonts w:ascii="Palatino Linotype" w:hAnsi="Palatino Linotype"/>
        </w:rPr>
        <w:t xml:space="preserve">(c) The sign | indicates the end of the original lines. In addition, as McKerrow points out: </w:t>
      </w:r>
    </w:p>
    <w:p w14:paraId="461C4306" w14:textId="77777777" w:rsidR="009C0FFC" w:rsidRPr="00A73300" w:rsidRDefault="009C0FFC" w:rsidP="009C0FFC">
      <w:pPr>
        <w:ind w:left="737" w:right="737"/>
        <w:rPr>
          <w:rFonts w:ascii="Palatino Linotype" w:hAnsi="Palatino Linotype"/>
        </w:rPr>
      </w:pPr>
      <w:r w:rsidRPr="00A73300">
        <w:rPr>
          <w:rFonts w:ascii="Palatino Linotype" w:hAnsi="Palatino Linotype"/>
        </w:rPr>
        <w:t>A difficulty often arises in dealing with books of the late sixteenth and seventeenth centuries when it was very common for a number of rules, sometimes single, sometimes double or treble, to be run across the title-page. It is necessary to indicate these in a full form of transcript, and there is no simple or convenient way of doing it.</w:t>
      </w:r>
      <w:r w:rsidRPr="00A73300">
        <w:rPr>
          <w:rStyle w:val="FootnoteReference"/>
          <w:rFonts w:ascii="Palatino Linotype" w:hAnsi="Palatino Linotype"/>
        </w:rPr>
        <w:footnoteReference w:id="4"/>
      </w:r>
    </w:p>
    <w:p w14:paraId="454424CE" w14:textId="77777777" w:rsidR="009C0FFC" w:rsidRPr="00A73300" w:rsidRDefault="009C0FFC" w:rsidP="009C0FFC">
      <w:pPr>
        <w:spacing w:line="276" w:lineRule="auto"/>
        <w:rPr>
          <w:rFonts w:ascii="Palatino Linotype" w:hAnsi="Palatino Linotype" w:cs="Aparajita"/>
        </w:rPr>
      </w:pPr>
      <w:r w:rsidRPr="00A73300">
        <w:rPr>
          <w:rFonts w:ascii="Palatino Linotype" w:hAnsi="Palatino Linotype" w:cs="Aparajita"/>
        </w:rPr>
        <w:t>In the transcript above, I have indicated single rules by the word ‘rule’, thus: | [rule] |. A double rule could be indicated by the words ‘double rule’.</w:t>
      </w:r>
    </w:p>
    <w:p w14:paraId="6244D4B1" w14:textId="77777777" w:rsidR="009C0FFC" w:rsidRPr="00A73300" w:rsidRDefault="009C0FFC" w:rsidP="009C0FFC">
      <w:pPr>
        <w:spacing w:line="276" w:lineRule="auto"/>
        <w:rPr>
          <w:rFonts w:ascii="Palatino Linotype" w:hAnsi="Palatino Linotype" w:cs="Aparajita"/>
        </w:rPr>
      </w:pPr>
      <w:r w:rsidRPr="00A73300">
        <w:rPr>
          <w:rFonts w:ascii="Palatino Linotype" w:hAnsi="Palatino Linotype" w:cs="Aparajita"/>
        </w:rPr>
        <w:t>(d) The</w:t>
      </w:r>
      <w:r>
        <w:rPr>
          <w:rFonts w:ascii="Palatino Linotype" w:hAnsi="Palatino Linotype" w:cs="Aparajita"/>
        </w:rPr>
        <w:t>re are none in this example, but the</w:t>
      </w:r>
      <w:r w:rsidRPr="00A73300">
        <w:rPr>
          <w:rFonts w:ascii="Palatino Linotype" w:hAnsi="Palatino Linotype" w:cs="Aparajita"/>
        </w:rPr>
        <w:t xml:space="preserve"> odd signs such as paragraph marks, asterisks, &amp;c., occurring on title-pages, are sometimes a difficulty as they often cannot be exactly reproduced in the type font used. The advice here would be to normalize, using ¶ for </w:t>
      </w:r>
      <w:r w:rsidRPr="00A73300">
        <w:rPr>
          <w:rFonts w:ascii="Palatino Linotype" w:hAnsi="Palatino Linotype" w:cs="Aparajita"/>
          <w:i/>
        </w:rPr>
        <w:t>all</w:t>
      </w:r>
      <w:r w:rsidRPr="00A73300">
        <w:rPr>
          <w:rFonts w:ascii="Palatino Linotype" w:hAnsi="Palatino Linotype" w:cs="Aparajita"/>
        </w:rPr>
        <w:t xml:space="preserve"> paragraph marks, whatever their exact form, * for </w:t>
      </w:r>
      <w:r w:rsidRPr="00A73300">
        <w:rPr>
          <w:rFonts w:ascii="Palatino Linotype" w:hAnsi="Palatino Linotype" w:cs="Aparajita"/>
          <w:i/>
        </w:rPr>
        <w:t>all</w:t>
      </w:r>
      <w:r w:rsidRPr="00A73300">
        <w:rPr>
          <w:rFonts w:ascii="Palatino Linotype" w:hAnsi="Palatino Linotype" w:cs="Aparajita"/>
        </w:rPr>
        <w:t xml:space="preserve"> stars, and so on.</w:t>
      </w:r>
      <w:r w:rsidRPr="00A73300">
        <w:rPr>
          <w:rStyle w:val="FootnoteReference"/>
          <w:rFonts w:ascii="Palatino Linotype" w:hAnsi="Palatino Linotype" w:cs="Aparajita"/>
        </w:rPr>
        <w:footnoteReference w:id="5"/>
      </w:r>
    </w:p>
    <w:p w14:paraId="05A06CAF" w14:textId="77777777" w:rsidR="009C0FFC" w:rsidRPr="00A73300" w:rsidRDefault="009C0FFC" w:rsidP="009C0FFC">
      <w:pPr>
        <w:spacing w:line="276" w:lineRule="auto"/>
        <w:rPr>
          <w:rFonts w:ascii="Palatino Linotype" w:hAnsi="Palatino Linotype" w:cs="Aparajita"/>
        </w:rPr>
      </w:pPr>
    </w:p>
    <w:p w14:paraId="76763C01" w14:textId="77777777" w:rsidR="009C0FFC" w:rsidRPr="00A73300" w:rsidRDefault="009C0FFC" w:rsidP="009C0FFC">
      <w:pPr>
        <w:spacing w:line="360" w:lineRule="auto"/>
        <w:rPr>
          <w:rFonts w:ascii="Palatino Linotype" w:hAnsi="Palatino Linotype" w:cs="Aparajita"/>
          <w:b/>
        </w:rPr>
      </w:pPr>
      <w:r w:rsidRPr="00A73300">
        <w:rPr>
          <w:rFonts w:ascii="Palatino Linotype" w:hAnsi="Palatino Linotype" w:cs="Aparajita"/>
          <w:b/>
        </w:rPr>
        <w:t>3.</w:t>
      </w:r>
      <w:r w:rsidRPr="00A73300">
        <w:rPr>
          <w:rFonts w:ascii="Palatino Linotype" w:hAnsi="Palatino Linotype" w:cs="Aparajita"/>
          <w:b/>
        </w:rPr>
        <w:tab/>
        <w:t>The Colophon</w:t>
      </w:r>
    </w:p>
    <w:p w14:paraId="30E8E8AD" w14:textId="77777777" w:rsidR="009C0FFC" w:rsidRPr="00A73300" w:rsidRDefault="009C0FFC" w:rsidP="009C0FFC">
      <w:pPr>
        <w:spacing w:line="276" w:lineRule="auto"/>
        <w:rPr>
          <w:rFonts w:ascii="Palatino Linotype" w:hAnsi="Palatino Linotype" w:cs="Aparajita"/>
        </w:rPr>
      </w:pPr>
      <w:r w:rsidRPr="00A73300">
        <w:rPr>
          <w:rFonts w:ascii="Palatino Linotype" w:hAnsi="Palatino Linotype" w:cs="Aparajita"/>
        </w:rPr>
        <w:t xml:space="preserve">In bibliographical description, this is usually given in full after the title, specifying the page </w:t>
      </w:r>
      <w:r>
        <w:rPr>
          <w:rFonts w:ascii="Palatino Linotype" w:hAnsi="Palatino Linotype" w:cs="Aparajita"/>
        </w:rPr>
        <w:t>o</w:t>
      </w:r>
      <w:r w:rsidRPr="00A73300">
        <w:rPr>
          <w:rFonts w:ascii="Palatino Linotype" w:hAnsi="Palatino Linotype" w:cs="Aparajita"/>
        </w:rPr>
        <w:t>n which it occurs, thus:</w:t>
      </w:r>
    </w:p>
    <w:p w14:paraId="7233077E" w14:textId="77777777" w:rsidR="009C0FFC" w:rsidRPr="00A73300" w:rsidRDefault="009C0FFC" w:rsidP="009C0FFC">
      <w:pPr>
        <w:spacing w:line="276" w:lineRule="auto"/>
        <w:rPr>
          <w:rFonts w:ascii="Palatino Linotype" w:hAnsi="Palatino Linotype" w:cs="Aparajita"/>
        </w:rPr>
      </w:pPr>
    </w:p>
    <w:p w14:paraId="2AB35407" w14:textId="77777777" w:rsidR="009C0FFC" w:rsidRPr="00A73300" w:rsidRDefault="009C0FFC" w:rsidP="009C0FFC">
      <w:pPr>
        <w:spacing w:line="276" w:lineRule="auto"/>
        <w:ind w:left="737" w:right="737"/>
        <w:rPr>
          <w:rFonts w:ascii="Palatino Linotype" w:hAnsi="Palatino Linotype" w:cs="Aparajita"/>
        </w:rPr>
      </w:pPr>
      <w:r w:rsidRPr="00A73300">
        <w:rPr>
          <w:rFonts w:ascii="Palatino Linotype" w:hAnsi="Palatino Linotype" w:cs="Aparajita"/>
        </w:rPr>
        <w:t>[ Colophon on X7</w:t>
      </w:r>
      <w:r w:rsidRPr="00A73300">
        <w:rPr>
          <w:rFonts w:ascii="Palatino Linotype" w:hAnsi="Palatino Linotype" w:cs="Aparajita"/>
          <w:vertAlign w:val="superscript"/>
        </w:rPr>
        <w:t xml:space="preserve">v </w:t>
      </w:r>
      <w:r w:rsidRPr="00A73300">
        <w:rPr>
          <w:rFonts w:ascii="Palatino Linotype" w:hAnsi="Palatino Linotype" w:cs="Aparajita"/>
        </w:rPr>
        <w:t xml:space="preserve">] </w:t>
      </w:r>
      <w:r w:rsidRPr="00A73300">
        <w:rPr>
          <w:rFonts w:ascii="Palatino Linotype" w:hAnsi="Palatino Linotype" w:cs="Aparajita"/>
          <w:i/>
        </w:rPr>
        <w:t>Imprinted</w:t>
      </w:r>
      <w:r w:rsidRPr="00A73300">
        <w:rPr>
          <w:rFonts w:ascii="Palatino Linotype" w:hAnsi="Palatino Linotype" w:cs="Aparajita"/>
        </w:rPr>
        <w:t xml:space="preserve"> | </w:t>
      </w:r>
      <w:r w:rsidRPr="00A73300">
        <w:rPr>
          <w:rFonts w:ascii="Palatino Linotype" w:hAnsi="Palatino Linotype" w:cs="Aparajita"/>
          <w:i/>
        </w:rPr>
        <w:t xml:space="preserve">at London by Richard Graf - </w:t>
      </w:r>
      <w:r w:rsidRPr="00A73300">
        <w:rPr>
          <w:rFonts w:ascii="Palatino Linotype" w:hAnsi="Palatino Linotype" w:cs="Aparajita"/>
        </w:rPr>
        <w:t xml:space="preserve">| </w:t>
      </w:r>
      <w:r w:rsidRPr="00A73300">
        <w:rPr>
          <w:rFonts w:ascii="Palatino Linotype" w:hAnsi="Palatino Linotype" w:cs="Aparajita"/>
          <w:i/>
        </w:rPr>
        <w:t xml:space="preserve">ton, printer to the Kynges </w:t>
      </w:r>
      <w:r w:rsidRPr="00A73300">
        <w:rPr>
          <w:rFonts w:ascii="Palatino Linotype" w:hAnsi="Palatino Linotype" w:cs="Aparajita"/>
        </w:rPr>
        <w:t xml:space="preserve">| </w:t>
      </w:r>
      <w:proofErr w:type="spellStart"/>
      <w:r w:rsidRPr="00A73300">
        <w:rPr>
          <w:rFonts w:ascii="Palatino Linotype" w:hAnsi="Palatino Linotype" w:cs="Aparajita"/>
          <w:i/>
        </w:rPr>
        <w:t>Maiesty</w:t>
      </w:r>
      <w:proofErr w:type="spellEnd"/>
      <w:r w:rsidRPr="00A73300">
        <w:rPr>
          <w:rFonts w:ascii="Palatino Linotype" w:hAnsi="Palatino Linotype" w:cs="Aparajita"/>
        </w:rPr>
        <w:t>. | Anno. | M.D.L.II.</w:t>
      </w:r>
    </w:p>
    <w:p w14:paraId="3CAB4FB5" w14:textId="77777777" w:rsidR="009C0FFC" w:rsidRPr="00A73300" w:rsidRDefault="009C0FFC" w:rsidP="009C0FFC">
      <w:pPr>
        <w:spacing w:line="276" w:lineRule="auto"/>
        <w:rPr>
          <w:rFonts w:ascii="Palatino Linotype" w:hAnsi="Palatino Linotype" w:cs="Aparajita"/>
        </w:rPr>
      </w:pPr>
    </w:p>
    <w:p w14:paraId="131DB151" w14:textId="77777777" w:rsidR="009C0FFC" w:rsidRPr="00A73300" w:rsidRDefault="009C0FFC" w:rsidP="009C0FFC">
      <w:pPr>
        <w:spacing w:line="276" w:lineRule="auto"/>
        <w:rPr>
          <w:rFonts w:ascii="Palatino Linotype" w:hAnsi="Palatino Linotype" w:cs="Aparajita"/>
          <w:b/>
        </w:rPr>
      </w:pPr>
      <w:r w:rsidRPr="00A73300">
        <w:rPr>
          <w:rFonts w:ascii="Palatino Linotype" w:hAnsi="Palatino Linotype" w:cs="Aparajita"/>
          <w:b/>
        </w:rPr>
        <w:t>4.</w:t>
      </w:r>
      <w:r w:rsidRPr="00A73300">
        <w:rPr>
          <w:rFonts w:ascii="Palatino Linotype" w:hAnsi="Palatino Linotype" w:cs="Aparajita"/>
          <w:b/>
        </w:rPr>
        <w:tab/>
        <w:t>The Format</w:t>
      </w:r>
    </w:p>
    <w:p w14:paraId="75282CBD" w14:textId="77777777" w:rsidR="009C0FFC" w:rsidRPr="00A73300" w:rsidRDefault="009C0FFC" w:rsidP="009C0FFC">
      <w:pPr>
        <w:spacing w:line="276" w:lineRule="auto"/>
        <w:rPr>
          <w:rFonts w:ascii="Palatino Linotype" w:hAnsi="Palatino Linotype" w:cs="Aparajita"/>
        </w:rPr>
      </w:pPr>
      <w:r w:rsidRPr="00A73300">
        <w:rPr>
          <w:rFonts w:ascii="Palatino Linotype" w:hAnsi="Palatino Linotype" w:cs="Aparajita"/>
        </w:rPr>
        <w:t>Books of this period, from the fifteenth to the eighteenth century, are constructed in a range of formats. For example, ‘quartos’ are made up of groups of four leaves, between the middle pair of which leaves the thread with which the book is sewn can generally be perceived. Each group in an ordinary quarto consists of a single sheet of paper folded into four. These are referred to as ‘gatherings’ or ‘quires’.</w:t>
      </w:r>
    </w:p>
    <w:p w14:paraId="21495755" w14:textId="77777777" w:rsidR="009C0FFC" w:rsidRPr="00A73300" w:rsidRDefault="009C0FFC" w:rsidP="009C0FFC">
      <w:pPr>
        <w:spacing w:line="276" w:lineRule="auto"/>
        <w:rPr>
          <w:rFonts w:ascii="Palatino Linotype" w:hAnsi="Palatino Linotype" w:cs="Aparajita"/>
        </w:rPr>
      </w:pPr>
    </w:p>
    <w:p w14:paraId="15A81759" w14:textId="77777777" w:rsidR="009C0FFC" w:rsidRPr="00A73300" w:rsidRDefault="009C0FFC" w:rsidP="009C0FFC">
      <w:pPr>
        <w:spacing w:line="276" w:lineRule="auto"/>
        <w:rPr>
          <w:rFonts w:ascii="Palatino Linotype" w:hAnsi="Palatino Linotype" w:cs="Aparajita"/>
        </w:rPr>
      </w:pPr>
      <w:r w:rsidRPr="00A73300">
        <w:rPr>
          <w:rFonts w:ascii="Palatino Linotype" w:hAnsi="Palatino Linotype" w:cs="Aparajita"/>
        </w:rPr>
        <w:t>The abbreviations in general use are:</w:t>
      </w:r>
    </w:p>
    <w:p w14:paraId="6C945F09" w14:textId="77777777" w:rsidR="009C0FFC" w:rsidRPr="00A73300" w:rsidRDefault="009C0FFC" w:rsidP="009C0FFC">
      <w:pPr>
        <w:spacing w:line="276" w:lineRule="auto"/>
        <w:rPr>
          <w:rFonts w:ascii="Palatino Linotype" w:hAnsi="Palatino Linotype" w:cs="Aparajita"/>
        </w:rPr>
      </w:pPr>
    </w:p>
    <w:p w14:paraId="130ED4D5" w14:textId="77777777" w:rsidR="009C0FFC" w:rsidRPr="00462FED" w:rsidRDefault="009C0FFC" w:rsidP="009C0FFC">
      <w:pPr>
        <w:spacing w:line="276" w:lineRule="auto"/>
        <w:rPr>
          <w:rFonts w:ascii="Palatino Linotype" w:hAnsi="Palatino Linotype" w:cs="Aparajita"/>
        </w:rPr>
      </w:pPr>
    </w:p>
    <w:p w14:paraId="3B07ACE5" w14:textId="77777777" w:rsidR="009C0FFC" w:rsidRPr="00462FED" w:rsidRDefault="009C0FFC" w:rsidP="009C0FFC">
      <w:pPr>
        <w:spacing w:line="276" w:lineRule="auto"/>
        <w:ind w:left="737"/>
        <w:rPr>
          <w:rFonts w:ascii="Palatino Linotype" w:hAnsi="Palatino Linotype" w:cs="Aparajita"/>
        </w:rPr>
      </w:pPr>
      <w:r w:rsidRPr="00462FED">
        <w:rPr>
          <w:rFonts w:ascii="Palatino Linotype" w:hAnsi="Palatino Linotype" w:cs="Aparajita"/>
          <w:b/>
        </w:rPr>
        <w:lastRenderedPageBreak/>
        <w:t>Fol.</w:t>
      </w:r>
      <w:r w:rsidRPr="00462FED">
        <w:rPr>
          <w:rFonts w:ascii="Palatino Linotype" w:hAnsi="Palatino Linotype" w:cs="Aparajita"/>
        </w:rPr>
        <w:t xml:space="preserve"> = folio: a book produced from full sheets of paper, each of which is printed with four pages of text, two to a side, then folded once to form two leaves (four pages) of a book; </w:t>
      </w:r>
    </w:p>
    <w:p w14:paraId="3080ABE7" w14:textId="77777777" w:rsidR="009C0FFC" w:rsidRPr="00462FED" w:rsidRDefault="009C0FFC" w:rsidP="009C0FFC">
      <w:pPr>
        <w:spacing w:line="276" w:lineRule="auto"/>
        <w:ind w:left="737"/>
        <w:rPr>
          <w:rFonts w:ascii="Palatino Linotype" w:hAnsi="Palatino Linotype" w:cs="Aparajita"/>
        </w:rPr>
      </w:pPr>
    </w:p>
    <w:p w14:paraId="534F872C" w14:textId="77777777" w:rsidR="009C0FFC" w:rsidRPr="00462FED" w:rsidRDefault="009C0FFC" w:rsidP="009C0FFC">
      <w:pPr>
        <w:spacing w:line="276" w:lineRule="auto"/>
        <w:ind w:left="737"/>
        <w:rPr>
          <w:rFonts w:ascii="Palatino Linotype" w:hAnsi="Palatino Linotype" w:cs="Aparajita"/>
        </w:rPr>
      </w:pPr>
      <w:r w:rsidRPr="00462FED">
        <w:rPr>
          <w:rFonts w:ascii="Palatino Linotype" w:hAnsi="Palatino Linotype" w:cs="Aparajita"/>
          <w:b/>
        </w:rPr>
        <w:t>4</w:t>
      </w:r>
      <w:r w:rsidRPr="00462FED">
        <w:rPr>
          <w:rFonts w:ascii="Palatino Linotype" w:hAnsi="Palatino Linotype" w:cs="Aparajita"/>
          <w:b/>
          <w:vertAlign w:val="superscript"/>
        </w:rPr>
        <w:t>o</w:t>
      </w:r>
      <w:r w:rsidRPr="00462FED">
        <w:rPr>
          <w:rFonts w:ascii="Palatino Linotype" w:hAnsi="Palatino Linotype" w:cs="Aparajita"/>
          <w:b/>
        </w:rPr>
        <w:t xml:space="preserve"> </w:t>
      </w:r>
      <w:r w:rsidRPr="00462FED">
        <w:rPr>
          <w:rFonts w:ascii="Palatino Linotype" w:hAnsi="Palatino Linotype" w:cs="Aparajita"/>
        </w:rPr>
        <w:t>or</w:t>
      </w:r>
      <w:r w:rsidRPr="00462FED">
        <w:rPr>
          <w:rFonts w:ascii="Palatino Linotype" w:hAnsi="Palatino Linotype" w:cs="Aparajita"/>
          <w:b/>
        </w:rPr>
        <w:t xml:space="preserve"> 4to </w:t>
      </w:r>
      <w:r w:rsidRPr="00462FED">
        <w:rPr>
          <w:rFonts w:ascii="Palatino Linotype" w:hAnsi="Palatino Linotype" w:cs="Aparajita"/>
        </w:rPr>
        <w:t>or</w:t>
      </w:r>
      <w:r w:rsidRPr="00462FED">
        <w:rPr>
          <w:rFonts w:ascii="Palatino Linotype" w:hAnsi="Palatino Linotype" w:cs="Aparajita"/>
          <w:b/>
        </w:rPr>
        <w:t xml:space="preserve"> Q </w:t>
      </w:r>
      <w:r w:rsidRPr="00462FED">
        <w:rPr>
          <w:rFonts w:ascii="Palatino Linotype" w:hAnsi="Palatino Linotype" w:cs="Aparajita"/>
        </w:rPr>
        <w:t>or</w:t>
      </w:r>
      <w:r w:rsidRPr="00462FED">
        <w:rPr>
          <w:rFonts w:ascii="Palatino Linotype" w:hAnsi="Palatino Linotype" w:cs="Aparajita"/>
          <w:b/>
        </w:rPr>
        <w:t xml:space="preserve"> Q</w:t>
      </w:r>
      <w:r w:rsidRPr="00462FED">
        <w:rPr>
          <w:rFonts w:ascii="Palatino Linotype" w:hAnsi="Palatino Linotype" w:cs="Aparajita"/>
          <w:b/>
          <w:vertAlign w:val="superscript"/>
        </w:rPr>
        <w:t>o</w:t>
      </w:r>
      <w:r w:rsidRPr="00462FED">
        <w:rPr>
          <w:rFonts w:ascii="Palatino Linotype" w:hAnsi="Palatino Linotype" w:cs="Aparajita"/>
        </w:rPr>
        <w:t xml:space="preserve"> = quarto:  a book produced from full sheets of paper, each of which is printed with eight pages of text, four to a side, then folded twice to form four leaves (eight pages) of a book;</w:t>
      </w:r>
    </w:p>
    <w:p w14:paraId="2D017D0D" w14:textId="77777777" w:rsidR="009C0FFC" w:rsidRPr="00462FED" w:rsidRDefault="009C0FFC" w:rsidP="009C0FFC">
      <w:pPr>
        <w:spacing w:line="276" w:lineRule="auto"/>
        <w:ind w:left="737"/>
        <w:rPr>
          <w:rFonts w:ascii="Palatino Linotype" w:hAnsi="Palatino Linotype" w:cs="Aparajita"/>
        </w:rPr>
      </w:pPr>
    </w:p>
    <w:p w14:paraId="2D271BF0" w14:textId="77777777" w:rsidR="009C0FFC" w:rsidRPr="00462FED" w:rsidRDefault="009C0FFC" w:rsidP="009C0FFC">
      <w:pPr>
        <w:spacing w:line="276" w:lineRule="auto"/>
        <w:ind w:left="737"/>
        <w:rPr>
          <w:rFonts w:ascii="Palatino Linotype" w:hAnsi="Palatino Linotype" w:cs="Aparajita"/>
        </w:rPr>
      </w:pPr>
      <w:r w:rsidRPr="00462FED">
        <w:rPr>
          <w:rFonts w:ascii="Palatino Linotype" w:hAnsi="Palatino Linotype" w:cs="Aparajita"/>
          <w:b/>
        </w:rPr>
        <w:t>8</w:t>
      </w:r>
      <w:r w:rsidRPr="00462FED">
        <w:rPr>
          <w:rFonts w:ascii="Palatino Linotype" w:hAnsi="Palatino Linotype" w:cs="Aparajita"/>
          <w:b/>
          <w:vertAlign w:val="superscript"/>
        </w:rPr>
        <w:t>o</w:t>
      </w:r>
      <w:r w:rsidRPr="00462FED">
        <w:rPr>
          <w:rFonts w:ascii="Palatino Linotype" w:hAnsi="Palatino Linotype" w:cs="Aparajita"/>
        </w:rPr>
        <w:t xml:space="preserve"> or </w:t>
      </w:r>
      <w:r w:rsidRPr="00462FED">
        <w:rPr>
          <w:rFonts w:ascii="Palatino Linotype" w:hAnsi="Palatino Linotype" w:cs="Aparajita"/>
          <w:b/>
        </w:rPr>
        <w:t>8vo</w:t>
      </w:r>
      <w:r w:rsidRPr="00462FED">
        <w:rPr>
          <w:rFonts w:ascii="Palatino Linotype" w:hAnsi="Palatino Linotype" w:cs="Aparajita"/>
        </w:rPr>
        <w:t xml:space="preserve"> = octavo; … sixteen pages of text, eight to a side, then folded three times to form eight leaves (sixteen pages) …;</w:t>
      </w:r>
    </w:p>
    <w:p w14:paraId="50679337" w14:textId="77777777" w:rsidR="009C0FFC" w:rsidRPr="00462FED" w:rsidRDefault="009C0FFC" w:rsidP="009C0FFC">
      <w:pPr>
        <w:spacing w:line="276" w:lineRule="auto"/>
        <w:ind w:left="737"/>
        <w:rPr>
          <w:rFonts w:ascii="Palatino Linotype" w:hAnsi="Palatino Linotype" w:cs="Aparajita"/>
        </w:rPr>
      </w:pPr>
    </w:p>
    <w:p w14:paraId="30877455" w14:textId="77777777" w:rsidR="009C0FFC" w:rsidRPr="00462FED" w:rsidRDefault="009C0FFC" w:rsidP="009C0FFC">
      <w:pPr>
        <w:spacing w:line="276" w:lineRule="auto"/>
        <w:ind w:left="737"/>
        <w:rPr>
          <w:rFonts w:ascii="Palatino Linotype" w:hAnsi="Palatino Linotype" w:cs="Aparajita"/>
        </w:rPr>
      </w:pPr>
      <w:r w:rsidRPr="00462FED">
        <w:rPr>
          <w:rFonts w:ascii="Palatino Linotype" w:hAnsi="Palatino Linotype" w:cs="Aparajita"/>
          <w:b/>
        </w:rPr>
        <w:t>12</w:t>
      </w:r>
      <w:r w:rsidRPr="00462FED">
        <w:rPr>
          <w:rFonts w:ascii="Palatino Linotype" w:hAnsi="Palatino Linotype" w:cs="Aparajita"/>
          <w:b/>
          <w:vertAlign w:val="superscript"/>
        </w:rPr>
        <w:t>o</w:t>
      </w:r>
      <w:r w:rsidRPr="00462FED">
        <w:rPr>
          <w:rFonts w:ascii="Palatino Linotype" w:hAnsi="Palatino Linotype" w:cs="Aparajita"/>
          <w:b/>
        </w:rPr>
        <w:t xml:space="preserve"> </w:t>
      </w:r>
      <w:r w:rsidRPr="00462FED">
        <w:rPr>
          <w:rFonts w:ascii="Palatino Linotype" w:hAnsi="Palatino Linotype" w:cs="Aparajita"/>
        </w:rPr>
        <w:t xml:space="preserve">or </w:t>
      </w:r>
      <w:r w:rsidRPr="00462FED">
        <w:rPr>
          <w:rFonts w:ascii="Palatino Linotype" w:hAnsi="Palatino Linotype" w:cs="Aparajita"/>
          <w:b/>
        </w:rPr>
        <w:t>12mo</w:t>
      </w:r>
      <w:r w:rsidRPr="00462FED">
        <w:rPr>
          <w:rFonts w:ascii="Palatino Linotype" w:hAnsi="Palatino Linotype" w:cs="Aparajita"/>
        </w:rPr>
        <w:t xml:space="preserve"> = duodecimo: … twenty-four pages of text, twelve to a side, then either (</w:t>
      </w:r>
      <w:proofErr w:type="spellStart"/>
      <w:r w:rsidRPr="00462FED">
        <w:rPr>
          <w:rFonts w:ascii="Palatino Linotype" w:hAnsi="Palatino Linotype" w:cs="Aparajita"/>
        </w:rPr>
        <w:t>i</w:t>
      </w:r>
      <w:proofErr w:type="spellEnd"/>
      <w:r w:rsidRPr="00462FED">
        <w:rPr>
          <w:rFonts w:ascii="Palatino Linotype" w:hAnsi="Palatino Linotype" w:cs="Aparajita"/>
        </w:rPr>
        <w:t xml:space="preserve">) folded four times or (ii) cut and folded to form twelve leaves (twenty-four pages) …; </w:t>
      </w:r>
    </w:p>
    <w:p w14:paraId="5786A211" w14:textId="77777777" w:rsidR="009C0FFC" w:rsidRPr="00462FED" w:rsidRDefault="009C0FFC" w:rsidP="009C0FFC">
      <w:pPr>
        <w:spacing w:line="276" w:lineRule="auto"/>
        <w:ind w:left="737"/>
        <w:rPr>
          <w:rFonts w:ascii="Palatino Linotype" w:hAnsi="Palatino Linotype" w:cs="Aparajita"/>
        </w:rPr>
      </w:pPr>
    </w:p>
    <w:p w14:paraId="63044110" w14:textId="77777777" w:rsidR="009C0FFC" w:rsidRPr="00462FED" w:rsidRDefault="009C0FFC" w:rsidP="009C0FFC">
      <w:pPr>
        <w:spacing w:line="276" w:lineRule="auto"/>
        <w:ind w:left="737"/>
        <w:rPr>
          <w:rFonts w:ascii="Palatino Linotype" w:hAnsi="Palatino Linotype" w:cs="Aparajita"/>
        </w:rPr>
      </w:pPr>
      <w:r w:rsidRPr="00462FED">
        <w:rPr>
          <w:rFonts w:ascii="Palatino Linotype" w:hAnsi="Palatino Linotype" w:cs="Aparajita"/>
          <w:b/>
        </w:rPr>
        <w:t>16mo</w:t>
      </w:r>
      <w:r w:rsidRPr="00462FED">
        <w:rPr>
          <w:rFonts w:ascii="Palatino Linotype" w:hAnsi="Palatino Linotype" w:cs="Aparajita"/>
        </w:rPr>
        <w:t xml:space="preserve"> = </w:t>
      </w:r>
      <w:proofErr w:type="spellStart"/>
      <w:r w:rsidRPr="00462FED">
        <w:rPr>
          <w:rFonts w:ascii="Palatino Linotype" w:hAnsi="Palatino Linotype" w:cs="Aparajita"/>
        </w:rPr>
        <w:t>sextodecimo</w:t>
      </w:r>
      <w:proofErr w:type="spellEnd"/>
      <w:r w:rsidRPr="00462FED">
        <w:rPr>
          <w:rFonts w:ascii="Palatino Linotype" w:hAnsi="Palatino Linotype" w:cs="Aparajita"/>
        </w:rPr>
        <w:t>: … thirty-two pages of text, sixteen to a side, then folded four times to form sixteen leaves (thirty-two pages) …;</w:t>
      </w:r>
    </w:p>
    <w:p w14:paraId="3540E951" w14:textId="77777777" w:rsidR="009C0FFC" w:rsidRPr="00462FED" w:rsidRDefault="009C0FFC" w:rsidP="009C0FFC">
      <w:pPr>
        <w:spacing w:line="276" w:lineRule="auto"/>
        <w:ind w:left="737"/>
        <w:rPr>
          <w:rFonts w:ascii="Palatino Linotype" w:hAnsi="Palatino Linotype" w:cs="Aparajita"/>
        </w:rPr>
      </w:pPr>
    </w:p>
    <w:p w14:paraId="16438E7D" w14:textId="77777777" w:rsidR="009C0FFC" w:rsidRPr="00462FED" w:rsidRDefault="009C0FFC" w:rsidP="009C0FFC">
      <w:pPr>
        <w:spacing w:line="276" w:lineRule="auto"/>
        <w:ind w:left="737"/>
        <w:rPr>
          <w:rFonts w:ascii="Palatino Linotype" w:hAnsi="Palatino Linotype" w:cs="Aparajita"/>
        </w:rPr>
      </w:pPr>
    </w:p>
    <w:p w14:paraId="38BDFE85" w14:textId="77777777" w:rsidR="009C0FFC" w:rsidRPr="00462FED" w:rsidRDefault="009C0FFC" w:rsidP="009C0FFC">
      <w:pPr>
        <w:spacing w:line="276" w:lineRule="auto"/>
        <w:ind w:left="737"/>
        <w:rPr>
          <w:rFonts w:ascii="Palatino Linotype" w:hAnsi="Palatino Linotype" w:cs="Aparajita"/>
        </w:rPr>
      </w:pPr>
      <w:r w:rsidRPr="00462FED">
        <w:rPr>
          <w:rFonts w:ascii="Palatino Linotype" w:hAnsi="Palatino Linotype" w:cs="Aparajita"/>
        </w:rPr>
        <w:t>The following were also occasionally used:</w:t>
      </w:r>
    </w:p>
    <w:p w14:paraId="6BD9F521" w14:textId="77777777" w:rsidR="009C0FFC" w:rsidRPr="00462FED" w:rsidRDefault="009C0FFC" w:rsidP="009C0FFC">
      <w:pPr>
        <w:spacing w:line="276" w:lineRule="auto"/>
        <w:ind w:left="737"/>
        <w:rPr>
          <w:rFonts w:ascii="Palatino Linotype" w:hAnsi="Palatino Linotype" w:cs="Aparajita"/>
        </w:rPr>
      </w:pPr>
    </w:p>
    <w:p w14:paraId="239DD166" w14:textId="77777777" w:rsidR="009C0FFC" w:rsidRPr="00462FED" w:rsidRDefault="009C0FFC" w:rsidP="009C0FFC">
      <w:pPr>
        <w:spacing w:line="276" w:lineRule="auto"/>
        <w:ind w:left="737"/>
        <w:rPr>
          <w:rFonts w:ascii="Palatino Linotype" w:hAnsi="Palatino Linotype" w:cs="Aparajita"/>
        </w:rPr>
      </w:pPr>
      <w:r w:rsidRPr="00462FED">
        <w:rPr>
          <w:rFonts w:ascii="Palatino Linotype" w:hAnsi="Palatino Linotype" w:cs="Aparajita"/>
          <w:b/>
        </w:rPr>
        <w:t>24mo</w:t>
      </w:r>
      <w:r w:rsidRPr="00462FED">
        <w:rPr>
          <w:rFonts w:ascii="Palatino Linotype" w:hAnsi="Palatino Linotype" w:cs="Aparajita"/>
        </w:rPr>
        <w:t xml:space="preserve"> = </w:t>
      </w:r>
      <w:proofErr w:type="spellStart"/>
      <w:r w:rsidRPr="00462FED">
        <w:rPr>
          <w:rFonts w:ascii="Palatino Linotype" w:hAnsi="Palatino Linotype" w:cs="Aparajita"/>
        </w:rPr>
        <w:t>vicesimo</w:t>
      </w:r>
      <w:proofErr w:type="spellEnd"/>
      <w:r w:rsidRPr="00462FED">
        <w:rPr>
          <w:rFonts w:ascii="Palatino Linotype" w:hAnsi="Palatino Linotype" w:cs="Aparajita"/>
        </w:rPr>
        <w:t>-quarto: forty-eight pages of text, twenty-four to a side;</w:t>
      </w:r>
    </w:p>
    <w:p w14:paraId="78770ACC" w14:textId="77777777" w:rsidR="009C0FFC" w:rsidRPr="00462FED" w:rsidRDefault="009C0FFC" w:rsidP="009C0FFC">
      <w:pPr>
        <w:spacing w:line="276" w:lineRule="auto"/>
        <w:ind w:left="737"/>
        <w:rPr>
          <w:rFonts w:ascii="Palatino Linotype" w:hAnsi="Palatino Linotype" w:cs="Aparajita"/>
          <w:b/>
        </w:rPr>
      </w:pPr>
    </w:p>
    <w:p w14:paraId="09E61EA9" w14:textId="77777777" w:rsidR="009C0FFC" w:rsidRPr="00462FED" w:rsidRDefault="009C0FFC" w:rsidP="009C0FFC">
      <w:pPr>
        <w:spacing w:line="276" w:lineRule="auto"/>
        <w:ind w:left="737"/>
        <w:rPr>
          <w:rFonts w:ascii="Palatino Linotype" w:hAnsi="Palatino Linotype" w:cs="Aparajita"/>
        </w:rPr>
      </w:pPr>
      <w:r w:rsidRPr="00462FED">
        <w:rPr>
          <w:rFonts w:ascii="Palatino Linotype" w:hAnsi="Palatino Linotype" w:cs="Aparajita"/>
          <w:b/>
        </w:rPr>
        <w:t>32mo</w:t>
      </w:r>
      <w:r w:rsidRPr="00462FED">
        <w:rPr>
          <w:rFonts w:ascii="Palatino Linotype" w:hAnsi="Palatino Linotype" w:cs="Aparajita"/>
        </w:rPr>
        <w:t xml:space="preserve"> = </w:t>
      </w:r>
      <w:proofErr w:type="spellStart"/>
      <w:r w:rsidRPr="00462FED">
        <w:rPr>
          <w:rFonts w:ascii="Palatino Linotype" w:hAnsi="Palatino Linotype" w:cs="Aparajita"/>
        </w:rPr>
        <w:t>tricesimo-secundo</w:t>
      </w:r>
      <w:proofErr w:type="spellEnd"/>
      <w:r w:rsidRPr="00462FED">
        <w:rPr>
          <w:rFonts w:ascii="Palatino Linotype" w:hAnsi="Palatino Linotype" w:cs="Aparajita"/>
        </w:rPr>
        <w:t>: sixty-four pages of text, thirty-two to a side;</w:t>
      </w:r>
    </w:p>
    <w:p w14:paraId="5C32F842" w14:textId="77777777" w:rsidR="009C0FFC" w:rsidRPr="00462FED" w:rsidRDefault="009C0FFC" w:rsidP="009C0FFC">
      <w:pPr>
        <w:spacing w:line="276" w:lineRule="auto"/>
        <w:ind w:left="737"/>
        <w:rPr>
          <w:rFonts w:ascii="Palatino Linotype" w:hAnsi="Palatino Linotype" w:cs="Aparajita"/>
        </w:rPr>
      </w:pPr>
    </w:p>
    <w:p w14:paraId="2A6AE507" w14:textId="77777777" w:rsidR="009C0FFC" w:rsidRPr="00462FED" w:rsidRDefault="009C0FFC" w:rsidP="009C0FFC">
      <w:pPr>
        <w:spacing w:line="276" w:lineRule="auto"/>
        <w:ind w:left="737"/>
        <w:rPr>
          <w:rFonts w:ascii="Palatino Linotype" w:hAnsi="Palatino Linotype" w:cs="Aparajita"/>
        </w:rPr>
      </w:pPr>
      <w:r w:rsidRPr="00462FED">
        <w:rPr>
          <w:rFonts w:ascii="Palatino Linotype" w:hAnsi="Palatino Linotype" w:cs="Aparajita"/>
          <w:b/>
        </w:rPr>
        <w:t>64mo</w:t>
      </w:r>
      <w:r w:rsidRPr="00462FED">
        <w:rPr>
          <w:rFonts w:ascii="Palatino Linotype" w:hAnsi="Palatino Linotype" w:cs="Aparajita"/>
        </w:rPr>
        <w:t xml:space="preserve"> = </w:t>
      </w:r>
      <w:proofErr w:type="spellStart"/>
      <w:r w:rsidRPr="00462FED">
        <w:rPr>
          <w:rFonts w:ascii="Palatino Linotype" w:hAnsi="Palatino Linotype" w:cs="Aparajita"/>
        </w:rPr>
        <w:t>sexagesimo</w:t>
      </w:r>
      <w:proofErr w:type="spellEnd"/>
      <w:r w:rsidRPr="00462FED">
        <w:rPr>
          <w:rFonts w:ascii="Palatino Linotype" w:hAnsi="Palatino Linotype" w:cs="Aparajita"/>
        </w:rPr>
        <w:t xml:space="preserve">-quarto: one hundred and twenty-eight pages of text, sixty-four to a side. </w:t>
      </w:r>
    </w:p>
    <w:p w14:paraId="61E10A58" w14:textId="77777777" w:rsidR="009C0FFC" w:rsidRPr="00462FED" w:rsidRDefault="009C0FFC" w:rsidP="009C0FFC">
      <w:pPr>
        <w:spacing w:line="276" w:lineRule="auto"/>
        <w:ind w:left="737"/>
        <w:rPr>
          <w:rFonts w:ascii="Palatino Linotype" w:hAnsi="Palatino Linotype" w:cs="Aparajita"/>
        </w:rPr>
      </w:pPr>
    </w:p>
    <w:p w14:paraId="1156B2C7" w14:textId="77777777" w:rsidR="009C0FFC" w:rsidRPr="00900209" w:rsidRDefault="009C0FFC" w:rsidP="009C0FFC">
      <w:pPr>
        <w:spacing w:line="276" w:lineRule="auto"/>
        <w:rPr>
          <w:rFonts w:ascii="Palatino Linotype" w:hAnsi="Palatino Linotype" w:cs="Aparajita"/>
        </w:rPr>
      </w:pPr>
      <w:r w:rsidRPr="00900209">
        <w:rPr>
          <w:rFonts w:ascii="Palatino Linotype" w:hAnsi="Palatino Linotype" w:cs="Aparajita"/>
        </w:rPr>
        <w:t>A book of which the ‘gatherings’ consist each of four leaves is said to be ‘in fours’. An ordinary quarto book will be strictly speaking a ‘quarto in fours’. If, however, the gathering had consisted of eight leaves, i.e. two of the original sheets being sewn together, it would be described as a ‘quarto in eights’.</w:t>
      </w:r>
      <w:r>
        <w:rPr>
          <w:rFonts w:ascii="Palatino Linotype" w:hAnsi="Palatino Linotype" w:cs="Aparajita"/>
        </w:rPr>
        <w:t xml:space="preserve"> This principle can be applied to other formats too.</w:t>
      </w:r>
    </w:p>
    <w:p w14:paraId="461549D8" w14:textId="77777777" w:rsidR="009C0FFC" w:rsidRPr="00900209" w:rsidRDefault="009C0FFC" w:rsidP="009C0FFC">
      <w:pPr>
        <w:spacing w:line="276" w:lineRule="auto"/>
        <w:rPr>
          <w:rFonts w:ascii="Palatino Linotype" w:hAnsi="Palatino Linotype" w:cs="Aparajita"/>
        </w:rPr>
      </w:pPr>
    </w:p>
    <w:p w14:paraId="39BEBD3C" w14:textId="77777777" w:rsidR="009C0FFC" w:rsidRPr="00900209" w:rsidRDefault="009C0FFC" w:rsidP="009C0FFC">
      <w:pPr>
        <w:spacing w:line="276" w:lineRule="auto"/>
        <w:rPr>
          <w:rFonts w:ascii="Palatino Linotype" w:hAnsi="Palatino Linotype" w:cs="Aparajita"/>
        </w:rPr>
      </w:pPr>
    </w:p>
    <w:p w14:paraId="656E7180" w14:textId="77777777" w:rsidR="009C0FFC" w:rsidRPr="00A73300" w:rsidRDefault="009C0FFC" w:rsidP="009C0FFC">
      <w:pPr>
        <w:spacing w:line="276" w:lineRule="auto"/>
        <w:rPr>
          <w:rFonts w:ascii="Palatino Linotype" w:hAnsi="Palatino Linotype" w:cs="Aparajita"/>
          <w:b/>
        </w:rPr>
      </w:pPr>
      <w:r w:rsidRPr="00A73300">
        <w:rPr>
          <w:rFonts w:ascii="Palatino Linotype" w:hAnsi="Palatino Linotype" w:cs="Aparajita"/>
          <w:b/>
        </w:rPr>
        <w:t>5.</w:t>
      </w:r>
      <w:r w:rsidRPr="00A73300">
        <w:rPr>
          <w:rFonts w:ascii="Palatino Linotype" w:hAnsi="Palatino Linotype" w:cs="Aparajita"/>
          <w:b/>
        </w:rPr>
        <w:tab/>
        <w:t>The Collation or Registration</w:t>
      </w:r>
    </w:p>
    <w:p w14:paraId="59051902" w14:textId="77777777" w:rsidR="009C0FFC" w:rsidRPr="00A73300" w:rsidRDefault="009C0FFC" w:rsidP="009C0FFC">
      <w:pPr>
        <w:rPr>
          <w:rFonts w:ascii="Palatino Linotype" w:hAnsi="Palatino Linotype" w:cs="Aparajita"/>
        </w:rPr>
      </w:pPr>
    </w:p>
    <w:p w14:paraId="339D55F1" w14:textId="77777777" w:rsidR="009C0FFC" w:rsidRPr="00A73300" w:rsidRDefault="009C0FFC" w:rsidP="009C0FFC">
      <w:pPr>
        <w:ind w:left="737" w:right="737"/>
        <w:rPr>
          <w:rFonts w:ascii="Palatino Linotype" w:hAnsi="Palatino Linotype" w:cs="Aparajita"/>
        </w:rPr>
      </w:pPr>
      <w:r w:rsidRPr="00A73300">
        <w:rPr>
          <w:rFonts w:ascii="Palatino Linotype" w:hAnsi="Palatino Linotype" w:cs="Aparajita"/>
        </w:rPr>
        <w:t>At the foot of the first page of each gathering will be found a letter or other mark, called the ‘signature’, which is intended as a guide to the binder in placing the sheets in their correct order. On the second leaf will be found the same letter or mark with ‘</w:t>
      </w:r>
      <w:proofErr w:type="spellStart"/>
      <w:r w:rsidRPr="00A73300">
        <w:rPr>
          <w:rFonts w:ascii="Palatino Linotype" w:hAnsi="Palatino Linotype" w:cs="Aparajita"/>
        </w:rPr>
        <w:t>ij</w:t>
      </w:r>
      <w:proofErr w:type="spellEnd"/>
      <w:r w:rsidRPr="00A73300">
        <w:rPr>
          <w:rFonts w:ascii="Palatino Linotype" w:hAnsi="Palatino Linotype" w:cs="Aparajita"/>
        </w:rPr>
        <w:t xml:space="preserve">’ or ‘2’, the third leaf generally and the fourth occasionally being also similarly ‘signed’ with 3 and 4 in roman or </w:t>
      </w:r>
      <w:proofErr w:type="spellStart"/>
      <w:r w:rsidRPr="00A73300">
        <w:rPr>
          <w:rFonts w:ascii="Palatino Linotype" w:hAnsi="Palatino Linotype" w:cs="Aparajita"/>
        </w:rPr>
        <w:t>arabic</w:t>
      </w:r>
      <w:proofErr w:type="spellEnd"/>
      <w:r w:rsidRPr="00A73300">
        <w:rPr>
          <w:rFonts w:ascii="Palatino Linotype" w:hAnsi="Palatino Linotype" w:cs="Aparajita"/>
        </w:rPr>
        <w:t xml:space="preserve"> numerals. […] It may, however, be noted here that the preliminary matter of a book, consisting of the title, dedication, preface, and, if there is one, list of contents, is often signed by an asterisk or other arbitrary mark, the signature ‘A’ being used for the commencement of the text itself.</w:t>
      </w:r>
      <w:r w:rsidRPr="00A73300">
        <w:rPr>
          <w:rStyle w:val="FootnoteReference"/>
          <w:rFonts w:ascii="Palatino Linotype" w:hAnsi="Palatino Linotype" w:cs="Aparajita"/>
        </w:rPr>
        <w:footnoteReference w:id="6"/>
      </w:r>
    </w:p>
    <w:p w14:paraId="35F6CDD3" w14:textId="77777777" w:rsidR="009C0FFC" w:rsidRPr="00A73300" w:rsidRDefault="009C0FFC" w:rsidP="009C0FFC">
      <w:pPr>
        <w:ind w:right="737"/>
        <w:rPr>
          <w:rFonts w:ascii="Palatino Linotype" w:hAnsi="Palatino Linotype" w:cs="Aparajita"/>
        </w:rPr>
      </w:pPr>
    </w:p>
    <w:p w14:paraId="5842F83C" w14:textId="77777777" w:rsidR="009C0FFC" w:rsidRPr="00A73300" w:rsidRDefault="009C0FFC" w:rsidP="009C0FFC">
      <w:pPr>
        <w:spacing w:line="276" w:lineRule="auto"/>
        <w:rPr>
          <w:rFonts w:ascii="Palatino Linotype" w:hAnsi="Palatino Linotype"/>
        </w:rPr>
      </w:pPr>
      <w:r w:rsidRPr="00A73300">
        <w:rPr>
          <w:rFonts w:ascii="Palatino Linotype" w:hAnsi="Palatino Linotype"/>
        </w:rPr>
        <w:t xml:space="preserve">To determine the format and the collation (or registration) of the books, you need to look carefully at the signatures of the book. By looking at these you can often work out whether the book is a Folio, Quarto, Octavo, or duodecimo, &amp;c, and if the book is complete. With rare books, particularly scarce incunabula and post-incunabula, completeness is important. </w:t>
      </w:r>
    </w:p>
    <w:p w14:paraId="1C39F4CF" w14:textId="77777777" w:rsidR="009C0FFC" w:rsidRPr="00A73300" w:rsidRDefault="009C0FFC" w:rsidP="009C0FFC">
      <w:pPr>
        <w:spacing w:line="276" w:lineRule="auto"/>
        <w:rPr>
          <w:rFonts w:ascii="Palatino Linotype" w:hAnsi="Palatino Linotype"/>
        </w:rPr>
      </w:pPr>
      <w:r w:rsidRPr="00A73300">
        <w:rPr>
          <w:rFonts w:ascii="Palatino Linotype" w:hAnsi="Palatino Linotype"/>
        </w:rPr>
        <w:t>Going through the whole book examining the signatures of the book in detail, will enable you to assess the completeness of a book. The following are the formats of regularly signed books (but not all books are regularly signed).</w:t>
      </w:r>
    </w:p>
    <w:p w14:paraId="767168F6" w14:textId="77777777" w:rsidR="009C0FFC" w:rsidRPr="00A73300" w:rsidRDefault="009C0FFC" w:rsidP="009C0FFC">
      <w:pPr>
        <w:spacing w:line="276" w:lineRule="auto"/>
        <w:rPr>
          <w:rFonts w:ascii="Palatino Linotype" w:hAnsi="Palatino Linotype"/>
        </w:rPr>
      </w:pPr>
    </w:p>
    <w:p w14:paraId="77D4954F" w14:textId="77777777" w:rsidR="009C0FFC" w:rsidRPr="00886C56" w:rsidRDefault="009C0FFC" w:rsidP="009C0FFC">
      <w:pPr>
        <w:spacing w:after="120" w:line="276" w:lineRule="auto"/>
        <w:ind w:right="737"/>
        <w:rPr>
          <w:rFonts w:ascii="Palatino Linotype" w:hAnsi="Palatino Linotype"/>
        </w:rPr>
      </w:pPr>
      <w:r w:rsidRPr="00886C56">
        <w:rPr>
          <w:rFonts w:ascii="Palatino Linotype" w:hAnsi="Palatino Linotype"/>
        </w:rPr>
        <w:lastRenderedPageBreak/>
        <w:t xml:space="preserve">Folio – A, blank, B, blank ….   </w:t>
      </w:r>
    </w:p>
    <w:p w14:paraId="3170DFED" w14:textId="77777777" w:rsidR="009C0FFC" w:rsidRPr="00886C56" w:rsidRDefault="009C0FFC" w:rsidP="009C0FFC">
      <w:pPr>
        <w:spacing w:after="120" w:line="276" w:lineRule="auto"/>
        <w:ind w:right="737"/>
        <w:rPr>
          <w:rFonts w:ascii="Palatino Linotype" w:hAnsi="Palatino Linotype"/>
        </w:rPr>
      </w:pPr>
      <w:r w:rsidRPr="00886C56">
        <w:rPr>
          <w:rFonts w:ascii="Palatino Linotype" w:hAnsi="Palatino Linotype"/>
        </w:rPr>
        <w:t xml:space="preserve">Quarto - A, A2, blank, blank, B, B2, blank </w:t>
      </w:r>
      <w:proofErr w:type="spellStart"/>
      <w:r w:rsidRPr="00886C56">
        <w:rPr>
          <w:rFonts w:ascii="Palatino Linotype" w:hAnsi="Palatino Linotype"/>
        </w:rPr>
        <w:t>blank</w:t>
      </w:r>
      <w:proofErr w:type="spellEnd"/>
      <w:r w:rsidRPr="00886C56">
        <w:rPr>
          <w:rFonts w:ascii="Palatino Linotype" w:hAnsi="Palatino Linotype"/>
        </w:rPr>
        <w:t xml:space="preserve"> … </w:t>
      </w:r>
    </w:p>
    <w:p w14:paraId="524B540C" w14:textId="77777777" w:rsidR="009C0FFC" w:rsidRPr="00886C56" w:rsidRDefault="009C0FFC" w:rsidP="009C0FFC">
      <w:pPr>
        <w:spacing w:after="120" w:line="276" w:lineRule="auto"/>
        <w:ind w:right="737"/>
        <w:rPr>
          <w:rFonts w:ascii="Palatino Linotype" w:hAnsi="Palatino Linotype"/>
        </w:rPr>
      </w:pPr>
      <w:r w:rsidRPr="00886C56">
        <w:rPr>
          <w:rFonts w:ascii="Palatino Linotype" w:hAnsi="Palatino Linotype"/>
        </w:rPr>
        <w:t xml:space="preserve">Octavo – A, A2, A3, A4, blank, blank, blank, blank, B, B1, B2, B3, B4, blank, blank, blank, blank; … </w:t>
      </w:r>
    </w:p>
    <w:p w14:paraId="2EE43F1B" w14:textId="77777777" w:rsidR="009C0FFC" w:rsidRPr="00886C56" w:rsidRDefault="009C0FFC" w:rsidP="009C0FFC">
      <w:pPr>
        <w:spacing w:after="120" w:line="276" w:lineRule="auto"/>
        <w:ind w:right="737"/>
        <w:rPr>
          <w:rFonts w:ascii="Palatino Linotype" w:hAnsi="Palatino Linotype"/>
        </w:rPr>
      </w:pPr>
      <w:r w:rsidRPr="00886C56">
        <w:rPr>
          <w:rFonts w:ascii="Palatino Linotype" w:hAnsi="Palatino Linotype"/>
        </w:rPr>
        <w:t xml:space="preserve">12mo – A, A2, A3, A4, A5, A6, blank x 6, B, B2, B3, B4, B5, B6, blank x 6 … </w:t>
      </w:r>
    </w:p>
    <w:p w14:paraId="0555B41F" w14:textId="77777777" w:rsidR="009C0FFC" w:rsidRPr="00A73300" w:rsidRDefault="009C0FFC" w:rsidP="009C0FFC">
      <w:pPr>
        <w:spacing w:after="120" w:line="276" w:lineRule="auto"/>
        <w:ind w:right="737"/>
        <w:rPr>
          <w:rFonts w:ascii="Palatino Linotype" w:hAnsi="Palatino Linotype"/>
        </w:rPr>
      </w:pPr>
      <w:r w:rsidRPr="00886C56">
        <w:rPr>
          <w:rFonts w:ascii="Palatino Linotype" w:hAnsi="Palatino Linotype"/>
        </w:rPr>
        <w:t>16mo – A, A2, A3, A4, A5, A6, A7, A8, blank x 8, B, B2, B3, B4, B5, B6, B7, B8, blank x 8</w:t>
      </w:r>
      <w:r w:rsidRPr="00A73300">
        <w:rPr>
          <w:rFonts w:ascii="Palatino Linotype" w:hAnsi="Palatino Linotype"/>
        </w:rPr>
        <w:t xml:space="preserve"> </w:t>
      </w:r>
    </w:p>
    <w:p w14:paraId="43EBBD69" w14:textId="77777777" w:rsidR="009C0FFC" w:rsidRPr="00A73300" w:rsidRDefault="009C0FFC" w:rsidP="009C0FFC">
      <w:pPr>
        <w:spacing w:line="276" w:lineRule="auto"/>
        <w:ind w:right="737"/>
        <w:rPr>
          <w:rFonts w:ascii="Palatino Linotype" w:hAnsi="Palatino Linotype"/>
        </w:rPr>
      </w:pPr>
    </w:p>
    <w:p w14:paraId="45CE4F2B" w14:textId="77777777" w:rsidR="009C0FFC" w:rsidRPr="00A73300" w:rsidRDefault="009C0FFC" w:rsidP="009C0FFC">
      <w:pPr>
        <w:spacing w:line="276" w:lineRule="auto"/>
        <w:ind w:right="737"/>
        <w:rPr>
          <w:rFonts w:ascii="Palatino Linotype" w:hAnsi="Palatino Linotype"/>
        </w:rPr>
      </w:pPr>
      <w:r w:rsidRPr="00A73300">
        <w:rPr>
          <w:rFonts w:ascii="Palatino Linotype" w:hAnsi="Palatino Linotype"/>
        </w:rPr>
        <w:t>Usually these signatures are made using a 23 letter alphabet: A-I, K-U, X- Z. When they get to the end of the sequence they start again: AA-II, KK- UU, XX-ZZ (or Aa-</w:t>
      </w:r>
      <w:proofErr w:type="spellStart"/>
      <w:r w:rsidRPr="00A73300">
        <w:rPr>
          <w:rFonts w:ascii="Palatino Linotype" w:hAnsi="Palatino Linotype"/>
        </w:rPr>
        <w:t>Ii</w:t>
      </w:r>
      <w:proofErr w:type="spellEnd"/>
      <w:r w:rsidRPr="00A73300">
        <w:rPr>
          <w:rFonts w:ascii="Palatino Linotype" w:hAnsi="Palatino Linotype"/>
        </w:rPr>
        <w:t>, Kk-</w:t>
      </w:r>
      <w:proofErr w:type="spellStart"/>
      <w:r w:rsidRPr="00A73300">
        <w:rPr>
          <w:rFonts w:ascii="Palatino Linotype" w:hAnsi="Palatino Linotype"/>
        </w:rPr>
        <w:t>Uu</w:t>
      </w:r>
      <w:proofErr w:type="spellEnd"/>
      <w:r w:rsidRPr="00A73300">
        <w:rPr>
          <w:rFonts w:ascii="Palatino Linotype" w:hAnsi="Palatino Linotype"/>
        </w:rPr>
        <w:t xml:space="preserve">, </w:t>
      </w:r>
      <w:proofErr w:type="spellStart"/>
      <w:r w:rsidRPr="00A73300">
        <w:rPr>
          <w:rFonts w:ascii="Palatino Linotype" w:hAnsi="Palatino Linotype"/>
        </w:rPr>
        <w:t>Xx-Zz</w:t>
      </w:r>
      <w:proofErr w:type="spellEnd"/>
      <w:r w:rsidRPr="00A73300">
        <w:rPr>
          <w:rFonts w:ascii="Palatino Linotype" w:hAnsi="Palatino Linotype"/>
        </w:rPr>
        <w:t>). Usually printers don’t use the letters J, V and W – so if you don’t find signatures using those numbers it doesn’t mean they are missing. If the letter V is used, then U would not be used. If in doubt check the page numbering, if that is in sequence it indicates that no leaves or quires are missing. Work systematically and carefully through the book, noting each individual quire like this, both the ‘signed’ leaves and the ‘unsigned’ or blank leaves:  A1-A4 present, plus four blanks, B1-B4 present, four blanks present. As you are going through, look carefully for missing signatures and missing blank leaves.</w:t>
      </w:r>
    </w:p>
    <w:p w14:paraId="16BFFF4A" w14:textId="77777777" w:rsidR="009C0FFC" w:rsidRPr="00A73300" w:rsidRDefault="009C0FFC" w:rsidP="009C0FFC">
      <w:pPr>
        <w:spacing w:line="276" w:lineRule="auto"/>
        <w:ind w:right="737"/>
        <w:rPr>
          <w:rFonts w:ascii="Palatino Linotype" w:hAnsi="Palatino Linotype"/>
        </w:rPr>
      </w:pPr>
    </w:p>
    <w:p w14:paraId="5EB1651D" w14:textId="77777777" w:rsidR="009C0FFC" w:rsidRPr="00A73300" w:rsidRDefault="009C0FFC" w:rsidP="009C0FFC">
      <w:pPr>
        <w:spacing w:line="276" w:lineRule="auto"/>
        <w:ind w:right="737"/>
        <w:rPr>
          <w:rFonts w:ascii="Palatino Linotype" w:hAnsi="Palatino Linotype" w:cs="Aparajita"/>
        </w:rPr>
      </w:pPr>
      <w:r w:rsidRPr="00A73300">
        <w:rPr>
          <w:rFonts w:ascii="Palatino Linotype" w:hAnsi="Palatino Linotype"/>
        </w:rPr>
        <w:t xml:space="preserve">When you’ve done all that collate the information together into a ‘Statement of Signing’. If there are no missing leaves, you contract all the information you have noted into this statement of signing, which is the sequence of letters along with superscript numbers that note the number of leaves in each quire. </w:t>
      </w:r>
      <w:r w:rsidRPr="00A73300">
        <w:rPr>
          <w:rFonts w:ascii="Palatino Linotype" w:hAnsi="Palatino Linotype" w:cs="Aparajita"/>
        </w:rPr>
        <w:t>The Statement of Signing usually takes some such form as the following (the example is taken from McKerrow):</w:t>
      </w:r>
      <w:r w:rsidRPr="00A73300">
        <w:rPr>
          <w:rStyle w:val="FootnoteReference"/>
          <w:rFonts w:ascii="Palatino Linotype" w:hAnsi="Palatino Linotype" w:cs="Aparajita"/>
        </w:rPr>
        <w:footnoteReference w:id="7"/>
      </w:r>
    </w:p>
    <w:p w14:paraId="56810252" w14:textId="77777777" w:rsidR="009C0FFC" w:rsidRPr="00A73300" w:rsidRDefault="009C0FFC" w:rsidP="009C0FFC">
      <w:pPr>
        <w:rPr>
          <w:rFonts w:ascii="Palatino Linotype" w:hAnsi="Palatino Linotype" w:cs="Aparajita"/>
        </w:rPr>
      </w:pPr>
    </w:p>
    <w:p w14:paraId="2E42D623" w14:textId="77777777" w:rsidR="009C0FFC" w:rsidRPr="00A73300" w:rsidRDefault="009C0FFC" w:rsidP="009C0FFC">
      <w:pPr>
        <w:jc w:val="center"/>
        <w:rPr>
          <w:rFonts w:ascii="Palatino Linotype" w:hAnsi="Palatino Linotype" w:cs="Aparajita"/>
        </w:rPr>
      </w:pPr>
      <w:r w:rsidRPr="00A73300">
        <w:rPr>
          <w:rFonts w:ascii="Palatino Linotype" w:hAnsi="Palatino Linotype" w:cs="Aparajita"/>
        </w:rPr>
        <w:t>*</w:t>
      </w:r>
      <w:r w:rsidRPr="00A73300">
        <w:rPr>
          <w:rFonts w:ascii="Palatino Linotype" w:hAnsi="Palatino Linotype" w:cs="Aparajita"/>
          <w:vertAlign w:val="superscript"/>
        </w:rPr>
        <w:t>2</w:t>
      </w:r>
      <w:r w:rsidRPr="00A73300">
        <w:rPr>
          <w:rFonts w:ascii="Palatino Linotype" w:hAnsi="Palatino Linotype" w:cs="Aparajita"/>
        </w:rPr>
        <w:t>, **</w:t>
      </w:r>
      <w:r w:rsidRPr="00A73300">
        <w:rPr>
          <w:rFonts w:ascii="Palatino Linotype" w:hAnsi="Palatino Linotype" w:cs="Aparajita"/>
          <w:vertAlign w:val="superscript"/>
        </w:rPr>
        <w:t>6</w:t>
      </w:r>
      <w:r w:rsidRPr="00A73300">
        <w:rPr>
          <w:rFonts w:ascii="Palatino Linotype" w:hAnsi="Palatino Linotype" w:cs="Aparajita"/>
        </w:rPr>
        <w:t>, A – Z</w:t>
      </w:r>
      <w:r w:rsidRPr="00A73300">
        <w:rPr>
          <w:rFonts w:ascii="Palatino Linotype" w:hAnsi="Palatino Linotype" w:cs="Aparajita"/>
          <w:vertAlign w:val="superscript"/>
        </w:rPr>
        <w:t>6</w:t>
      </w:r>
      <w:r w:rsidRPr="00A73300">
        <w:rPr>
          <w:rFonts w:ascii="Palatino Linotype" w:hAnsi="Palatino Linotype" w:cs="Aparajita"/>
        </w:rPr>
        <w:t>, Aa – Bb</w:t>
      </w:r>
      <w:r w:rsidRPr="00A73300">
        <w:rPr>
          <w:rFonts w:ascii="Palatino Linotype" w:hAnsi="Palatino Linotype" w:cs="Aparajita"/>
          <w:vertAlign w:val="superscript"/>
        </w:rPr>
        <w:t>6</w:t>
      </w:r>
      <w:r w:rsidRPr="00A73300">
        <w:rPr>
          <w:rFonts w:ascii="Palatino Linotype" w:hAnsi="Palatino Linotype" w:cs="Aparajita"/>
        </w:rPr>
        <w:t>, Cc</w:t>
      </w:r>
      <w:r w:rsidRPr="00A73300">
        <w:rPr>
          <w:rFonts w:ascii="Palatino Linotype" w:hAnsi="Palatino Linotype" w:cs="Aparajita"/>
          <w:vertAlign w:val="superscript"/>
        </w:rPr>
        <w:t>4</w:t>
      </w:r>
      <w:r w:rsidRPr="00A73300">
        <w:rPr>
          <w:rFonts w:ascii="Palatino Linotype" w:hAnsi="Palatino Linotype" w:cs="Aparajita"/>
        </w:rPr>
        <w:t xml:space="preserve">. </w:t>
      </w:r>
    </w:p>
    <w:p w14:paraId="551DC817" w14:textId="77777777" w:rsidR="009C0FFC" w:rsidRPr="00A73300" w:rsidRDefault="009C0FFC" w:rsidP="009C0FFC">
      <w:pPr>
        <w:rPr>
          <w:rFonts w:ascii="Palatino Linotype" w:hAnsi="Palatino Linotype" w:cs="Aparajita"/>
        </w:rPr>
      </w:pPr>
    </w:p>
    <w:p w14:paraId="72921037" w14:textId="77777777" w:rsidR="009C0FFC" w:rsidRPr="00A73300" w:rsidRDefault="009C0FFC" w:rsidP="009C0FFC">
      <w:pPr>
        <w:ind w:left="737" w:right="737"/>
        <w:rPr>
          <w:rFonts w:ascii="Palatino Linotype" w:hAnsi="Palatino Linotype" w:cs="Aparajita"/>
        </w:rPr>
      </w:pPr>
      <w:r w:rsidRPr="00A73300">
        <w:rPr>
          <w:rFonts w:ascii="Palatino Linotype" w:hAnsi="Palatino Linotype" w:cs="Aparajita"/>
        </w:rPr>
        <w:t xml:space="preserve">This signifies that the book described consists of two leaves of the signature * (probably if the first is the title, it is unsigned, the second being signed * 2), six leaves of signature ** (probably the first three or four are signed **, **2 **3, **4), then twenty-three gatherings of six leaves each signed with the letters of the alphabet, excluding J, U, and W [i.e. there is only </w:t>
      </w:r>
      <w:r w:rsidRPr="00A73300">
        <w:rPr>
          <w:rFonts w:ascii="Palatino Linotype" w:hAnsi="Palatino Linotype" w:cs="Aparajita"/>
          <w:i/>
        </w:rPr>
        <w:t>one</w:t>
      </w:r>
      <w:r w:rsidRPr="00A73300">
        <w:rPr>
          <w:rFonts w:ascii="Palatino Linotype" w:hAnsi="Palatino Linotype" w:cs="Aparajita"/>
        </w:rPr>
        <w:t xml:space="preserve"> signature signed U or V, or in lower-case u or v.]; then two more gatherings of six leaves each signed Aa and Bb, then four leaves of signature Cc.</w:t>
      </w:r>
    </w:p>
    <w:p w14:paraId="68850377" w14:textId="77777777" w:rsidR="009C0FFC" w:rsidRPr="00A73300" w:rsidRDefault="009C0FFC" w:rsidP="009C0FFC">
      <w:pPr>
        <w:rPr>
          <w:rFonts w:ascii="Palatino Linotype" w:hAnsi="Palatino Linotype" w:cs="Aparajita"/>
        </w:rPr>
      </w:pPr>
    </w:p>
    <w:p w14:paraId="51E2E53D" w14:textId="77777777" w:rsidR="009C0FFC" w:rsidRPr="00A73300" w:rsidRDefault="009C0FFC" w:rsidP="009C0FFC">
      <w:pPr>
        <w:spacing w:line="276" w:lineRule="auto"/>
        <w:rPr>
          <w:rFonts w:ascii="Palatino Linotype" w:hAnsi="Palatino Linotype" w:cs="Aparajita"/>
        </w:rPr>
      </w:pPr>
      <w:r w:rsidRPr="00A73300">
        <w:rPr>
          <w:rFonts w:ascii="Palatino Linotype" w:hAnsi="Palatino Linotype" w:cs="Aparajita"/>
          <w:b/>
        </w:rPr>
        <w:t>Please note that the number of leaves in a gathering is shown by the figure in superscript.</w:t>
      </w:r>
      <w:r w:rsidRPr="00A73300">
        <w:rPr>
          <w:rFonts w:ascii="Palatino Linotype" w:hAnsi="Palatino Linotype" w:cs="Aparajita"/>
        </w:rPr>
        <w:t xml:space="preserve"> (Ideally the signature * should not be in superscript, but rather on the level with the other signatures, e.g. A; however, not all type fonts have the available symbol in the correct position, as is evident from my own representation of the collation above.)</w:t>
      </w:r>
    </w:p>
    <w:p w14:paraId="08813C6A" w14:textId="77777777" w:rsidR="009C0FFC" w:rsidRPr="00A73300" w:rsidRDefault="009C0FFC" w:rsidP="009C0FFC">
      <w:pPr>
        <w:rPr>
          <w:rFonts w:ascii="Palatino Linotype" w:hAnsi="Palatino Linotype" w:cs="Aparajita"/>
        </w:rPr>
      </w:pPr>
    </w:p>
    <w:p w14:paraId="60F76D85" w14:textId="77777777" w:rsidR="009C0FFC" w:rsidRPr="00A73300" w:rsidRDefault="009C0FFC" w:rsidP="009C0FFC">
      <w:pPr>
        <w:ind w:left="737" w:right="737"/>
        <w:rPr>
          <w:rFonts w:ascii="Palatino Linotype" w:hAnsi="Palatino Linotype" w:cs="Aparajita"/>
        </w:rPr>
      </w:pPr>
      <w:r w:rsidRPr="00A73300">
        <w:rPr>
          <w:rFonts w:ascii="Palatino Linotype" w:hAnsi="Palatino Linotype" w:cs="Aparajita"/>
        </w:rPr>
        <w:t>When a series of alphabetical signatures run without other interruption than the normal omission of J, U, and W, and the number of leaves in each gathering is the same, we write merely the first letter and the last, thus A – Z</w:t>
      </w:r>
      <w:r w:rsidRPr="00A73300">
        <w:rPr>
          <w:rFonts w:ascii="Palatino Linotype" w:hAnsi="Palatino Linotype" w:cs="Aparajita"/>
          <w:vertAlign w:val="superscript"/>
        </w:rPr>
        <w:t>6</w:t>
      </w:r>
      <w:r w:rsidRPr="00A73300">
        <w:rPr>
          <w:rFonts w:ascii="Palatino Linotype" w:hAnsi="Palatino Linotype" w:cs="Aparajita"/>
        </w:rPr>
        <w:t>, or B – M</w:t>
      </w:r>
      <w:r w:rsidRPr="00A73300">
        <w:rPr>
          <w:rFonts w:ascii="Palatino Linotype" w:hAnsi="Palatino Linotype" w:cs="Aparajita"/>
          <w:vertAlign w:val="superscript"/>
        </w:rPr>
        <w:t>6</w:t>
      </w:r>
      <w:r w:rsidRPr="00A73300">
        <w:rPr>
          <w:rFonts w:ascii="Palatino Linotype" w:hAnsi="Palatino Linotype" w:cs="Aparajita"/>
        </w:rPr>
        <w:t>. In the case of irregularity, however, such as the omission of a letter normally used or the use of one not normally used or one of the extra-alphabetical signs, we must indicate this, e.g. B – C</w:t>
      </w:r>
      <w:r w:rsidRPr="00A73300">
        <w:rPr>
          <w:rFonts w:ascii="Palatino Linotype" w:hAnsi="Palatino Linotype" w:cs="Aparajita"/>
          <w:vertAlign w:val="superscript"/>
        </w:rPr>
        <w:t>6</w:t>
      </w:r>
      <w:r w:rsidRPr="00A73300">
        <w:rPr>
          <w:rFonts w:ascii="Palatino Linotype" w:hAnsi="Palatino Linotype" w:cs="Aparajita"/>
        </w:rPr>
        <w:t>, E – M</w:t>
      </w:r>
      <w:r w:rsidRPr="00A73300">
        <w:rPr>
          <w:rFonts w:ascii="Palatino Linotype" w:hAnsi="Palatino Linotype" w:cs="Aparajita"/>
          <w:vertAlign w:val="superscript"/>
        </w:rPr>
        <w:t>6</w:t>
      </w:r>
      <w:r w:rsidRPr="00A73300">
        <w:rPr>
          <w:rFonts w:ascii="Palatino Linotype" w:hAnsi="Palatino Linotype" w:cs="Aparajita"/>
        </w:rPr>
        <w:t>, or A – W – Z</w:t>
      </w:r>
      <w:r w:rsidRPr="00A73300">
        <w:rPr>
          <w:rFonts w:ascii="Palatino Linotype" w:hAnsi="Palatino Linotype" w:cs="Aparajita"/>
          <w:vertAlign w:val="superscript"/>
        </w:rPr>
        <w:t>6</w:t>
      </w:r>
      <w:r w:rsidRPr="00A73300">
        <w:rPr>
          <w:rFonts w:ascii="Palatino Linotype" w:hAnsi="Palatino Linotype" w:cs="Aparajita"/>
        </w:rPr>
        <w:t>, or A – Z</w:t>
      </w:r>
      <w:r w:rsidRPr="00A73300">
        <w:rPr>
          <w:rFonts w:ascii="Palatino Linotype" w:hAnsi="Palatino Linotype" w:cs="Aparajita"/>
          <w:vertAlign w:val="superscript"/>
        </w:rPr>
        <w:t>6</w:t>
      </w:r>
      <w:r w:rsidRPr="00A73300">
        <w:rPr>
          <w:rFonts w:ascii="Palatino Linotype" w:hAnsi="Palatino Linotype" w:cs="Aparajita"/>
        </w:rPr>
        <w:t>, &amp;</w:t>
      </w:r>
      <w:r w:rsidRPr="00A73300">
        <w:rPr>
          <w:rFonts w:ascii="Palatino Linotype" w:hAnsi="Palatino Linotype" w:cs="Aparajita"/>
          <w:vertAlign w:val="superscript"/>
        </w:rPr>
        <w:t>6</w:t>
      </w:r>
      <w:r w:rsidRPr="00A73300">
        <w:rPr>
          <w:rFonts w:ascii="Palatino Linotype" w:hAnsi="Palatino Linotype" w:cs="Aparajita"/>
        </w:rPr>
        <w:t>. If certain gatherings have an abnormal number of leaves this also must, of course, be shown, e.g. A – D</w:t>
      </w:r>
      <w:r w:rsidRPr="00A73300">
        <w:rPr>
          <w:rFonts w:ascii="Palatino Linotype" w:hAnsi="Palatino Linotype" w:cs="Aparajita"/>
          <w:vertAlign w:val="superscript"/>
        </w:rPr>
        <w:t>6</w:t>
      </w:r>
      <w:r w:rsidRPr="00A73300">
        <w:rPr>
          <w:rFonts w:ascii="Palatino Linotype" w:hAnsi="Palatino Linotype" w:cs="Aparajita"/>
        </w:rPr>
        <w:t>, E</w:t>
      </w:r>
      <w:r w:rsidRPr="00A73300">
        <w:rPr>
          <w:rFonts w:ascii="Palatino Linotype" w:hAnsi="Palatino Linotype" w:cs="Aparajita"/>
          <w:vertAlign w:val="superscript"/>
        </w:rPr>
        <w:t>4</w:t>
      </w:r>
      <w:r w:rsidRPr="00A73300">
        <w:rPr>
          <w:rFonts w:ascii="Palatino Linotype" w:hAnsi="Palatino Linotype" w:cs="Aparajita"/>
        </w:rPr>
        <w:t>, F – Z</w:t>
      </w:r>
      <w:r w:rsidRPr="00A73300">
        <w:rPr>
          <w:rFonts w:ascii="Palatino Linotype" w:hAnsi="Palatino Linotype" w:cs="Aparajita"/>
          <w:vertAlign w:val="superscript"/>
        </w:rPr>
        <w:t>6</w:t>
      </w:r>
      <w:r w:rsidRPr="00A73300">
        <w:rPr>
          <w:rFonts w:ascii="Palatino Linotype" w:hAnsi="Palatino Linotype" w:cs="Aparajita"/>
        </w:rPr>
        <w:t>, and so on.</w:t>
      </w:r>
      <w:r w:rsidRPr="00A73300">
        <w:rPr>
          <w:rStyle w:val="FootnoteReference"/>
          <w:rFonts w:ascii="Palatino Linotype" w:hAnsi="Palatino Linotype" w:cs="Aparajita"/>
        </w:rPr>
        <w:footnoteReference w:id="8"/>
      </w:r>
    </w:p>
    <w:p w14:paraId="0F317E4E" w14:textId="77777777" w:rsidR="009C0FFC" w:rsidRPr="00A73300" w:rsidRDefault="009C0FFC" w:rsidP="009C0FFC">
      <w:pPr>
        <w:rPr>
          <w:rFonts w:ascii="Palatino Linotype" w:hAnsi="Palatino Linotype"/>
        </w:rPr>
      </w:pPr>
    </w:p>
    <w:p w14:paraId="78C73AE4" w14:textId="77777777" w:rsidR="009C0FFC" w:rsidRPr="00A73300" w:rsidRDefault="009C0FFC" w:rsidP="009C0FFC">
      <w:pPr>
        <w:spacing w:line="276" w:lineRule="auto"/>
        <w:rPr>
          <w:rFonts w:ascii="Palatino Linotype" w:hAnsi="Palatino Linotype"/>
        </w:rPr>
      </w:pPr>
      <w:r w:rsidRPr="00A73300">
        <w:rPr>
          <w:rFonts w:ascii="Palatino Linotype" w:hAnsi="Palatino Linotype"/>
        </w:rPr>
        <w:t>If there are missing leaves, you follow this procedure: Say signature C in the sequence is missing leaf C2, the statement of signing would look like this: A-B</w:t>
      </w:r>
      <w:r w:rsidRPr="00A73300">
        <w:rPr>
          <w:rFonts w:ascii="Palatino Linotype" w:hAnsi="Palatino Linotype"/>
          <w:vertAlign w:val="superscript"/>
        </w:rPr>
        <w:t>4</w:t>
      </w:r>
      <w:r w:rsidRPr="00A73300">
        <w:rPr>
          <w:rFonts w:ascii="Palatino Linotype" w:hAnsi="Palatino Linotype"/>
        </w:rPr>
        <w:t>, C</w:t>
      </w:r>
      <w:r w:rsidRPr="00A73300">
        <w:rPr>
          <w:rFonts w:ascii="Palatino Linotype" w:hAnsi="Palatino Linotype"/>
          <w:vertAlign w:val="superscript"/>
        </w:rPr>
        <w:t>4</w:t>
      </w:r>
      <w:r w:rsidRPr="00A73300">
        <w:rPr>
          <w:rFonts w:ascii="Palatino Linotype" w:hAnsi="Palatino Linotype"/>
        </w:rPr>
        <w:t xml:space="preserve"> (C2 wanting </w:t>
      </w:r>
      <w:r w:rsidRPr="00A73300">
        <w:rPr>
          <w:rFonts w:ascii="Palatino Linotype" w:hAnsi="Palatino Linotype"/>
          <w:i/>
        </w:rPr>
        <w:t>or simply</w:t>
      </w:r>
      <w:r w:rsidRPr="00A73300">
        <w:rPr>
          <w:rFonts w:ascii="Palatino Linotype" w:hAnsi="Palatino Linotype"/>
        </w:rPr>
        <w:t xml:space="preserve"> –C2), D-XX</w:t>
      </w:r>
      <w:r w:rsidRPr="00A73300">
        <w:rPr>
          <w:rFonts w:ascii="Palatino Linotype" w:hAnsi="Palatino Linotype"/>
          <w:vertAlign w:val="superscript"/>
        </w:rPr>
        <w:t>4</w:t>
      </w:r>
      <w:r w:rsidRPr="00A73300">
        <w:rPr>
          <w:rFonts w:ascii="Palatino Linotype" w:hAnsi="Palatino Linotype"/>
        </w:rPr>
        <w:t>.</w:t>
      </w:r>
    </w:p>
    <w:p w14:paraId="0E2B44C0" w14:textId="77777777" w:rsidR="009C0FFC" w:rsidRPr="00A73300" w:rsidRDefault="009C0FFC" w:rsidP="009C0FFC">
      <w:pPr>
        <w:spacing w:line="276" w:lineRule="auto"/>
        <w:rPr>
          <w:rFonts w:ascii="Palatino Linotype" w:hAnsi="Palatino Linotype"/>
        </w:rPr>
      </w:pPr>
    </w:p>
    <w:p w14:paraId="2CF94069" w14:textId="77777777" w:rsidR="009C0FFC" w:rsidRPr="00A73300" w:rsidRDefault="009C0FFC" w:rsidP="009C0FFC">
      <w:pPr>
        <w:spacing w:line="276" w:lineRule="auto"/>
        <w:rPr>
          <w:rFonts w:ascii="Palatino Linotype" w:hAnsi="Palatino Linotype"/>
          <w:b/>
        </w:rPr>
      </w:pPr>
      <w:r w:rsidRPr="00A73300">
        <w:rPr>
          <w:rFonts w:ascii="Palatino Linotype" w:hAnsi="Palatino Linotype"/>
          <w:b/>
        </w:rPr>
        <w:t>6.</w:t>
      </w:r>
      <w:r w:rsidRPr="00A73300">
        <w:rPr>
          <w:rFonts w:ascii="Palatino Linotype" w:hAnsi="Palatino Linotype"/>
          <w:b/>
        </w:rPr>
        <w:tab/>
        <w:t xml:space="preserve">Pagination, page numbering  </w:t>
      </w:r>
    </w:p>
    <w:p w14:paraId="7128BAA2" w14:textId="77777777" w:rsidR="009C0FFC" w:rsidRPr="00A73300" w:rsidRDefault="009C0FFC" w:rsidP="009C0FFC">
      <w:pPr>
        <w:spacing w:line="276" w:lineRule="auto"/>
        <w:rPr>
          <w:rFonts w:ascii="Palatino Linotype" w:hAnsi="Palatino Linotype"/>
        </w:rPr>
      </w:pPr>
    </w:p>
    <w:p w14:paraId="428CC56C" w14:textId="77777777" w:rsidR="009C0FFC" w:rsidRPr="00A73300" w:rsidRDefault="009C0FFC" w:rsidP="009C0FFC">
      <w:pPr>
        <w:spacing w:line="276" w:lineRule="auto"/>
        <w:rPr>
          <w:rFonts w:ascii="Palatino Linotype" w:hAnsi="Palatino Linotype"/>
        </w:rPr>
      </w:pPr>
      <w:r w:rsidRPr="00A73300">
        <w:rPr>
          <w:rFonts w:ascii="Palatino Linotype" w:hAnsi="Palatino Linotype"/>
        </w:rPr>
        <w:t xml:space="preserve">Go through the text a second time, looking carefully at the pagination or page numbering.  Most early books will have more than one sequence of numbering in them. Often the preliminaries, contents and preface will be paginated in </w:t>
      </w:r>
      <w:r w:rsidRPr="00A73300">
        <w:rPr>
          <w:rFonts w:ascii="Palatino Linotype" w:hAnsi="Palatino Linotype"/>
        </w:rPr>
        <w:lastRenderedPageBreak/>
        <w:t xml:space="preserve">Roman numerals and the main text in Arabic numerals.   If there is an index, that is often not numbered. So for example we have a complete book.  It has a contents page and preface separately numbered, a main text and an unnumbered index.  The pagination would be noted down like this: </w:t>
      </w:r>
      <w:proofErr w:type="spellStart"/>
      <w:r w:rsidRPr="00A73300">
        <w:rPr>
          <w:rFonts w:ascii="Palatino Linotype" w:hAnsi="Palatino Linotype"/>
        </w:rPr>
        <w:t>i</w:t>
      </w:r>
      <w:proofErr w:type="spellEnd"/>
      <w:r w:rsidRPr="00A73300">
        <w:rPr>
          <w:rFonts w:ascii="Palatino Linotype" w:hAnsi="Palatino Linotype"/>
        </w:rPr>
        <w:t xml:space="preserve">-xx, 1-450 + index.  Missing pages are indicated by breaks.  So for example our book is missing pages 123-128:  </w:t>
      </w:r>
      <w:proofErr w:type="spellStart"/>
      <w:r w:rsidRPr="00A73300">
        <w:rPr>
          <w:rFonts w:ascii="Palatino Linotype" w:hAnsi="Palatino Linotype"/>
        </w:rPr>
        <w:t>i</w:t>
      </w:r>
      <w:proofErr w:type="spellEnd"/>
      <w:r w:rsidRPr="00A73300">
        <w:rPr>
          <w:rFonts w:ascii="Palatino Linotype" w:hAnsi="Palatino Linotype"/>
        </w:rPr>
        <w:t>-xx, 1-122, 129-450 + index.</w:t>
      </w:r>
    </w:p>
    <w:p w14:paraId="2D7EA1B8" w14:textId="77777777" w:rsidR="009C0FFC" w:rsidRPr="00A73300" w:rsidRDefault="009C0FFC" w:rsidP="009C0FFC">
      <w:pPr>
        <w:spacing w:line="276" w:lineRule="auto"/>
        <w:rPr>
          <w:rFonts w:ascii="Palatino Linotype" w:hAnsi="Palatino Linotype"/>
        </w:rPr>
      </w:pPr>
    </w:p>
    <w:p w14:paraId="6E0ECF61" w14:textId="77777777" w:rsidR="009C0FFC" w:rsidRPr="00A73300" w:rsidRDefault="009C0FFC" w:rsidP="009C0FFC">
      <w:pPr>
        <w:spacing w:line="276" w:lineRule="auto"/>
        <w:rPr>
          <w:rFonts w:ascii="Palatino Linotype" w:hAnsi="Palatino Linotype"/>
          <w:b/>
        </w:rPr>
      </w:pPr>
      <w:r w:rsidRPr="00A73300">
        <w:rPr>
          <w:rFonts w:ascii="Palatino Linotype" w:hAnsi="Palatino Linotype"/>
          <w:b/>
        </w:rPr>
        <w:t>7.</w:t>
      </w:r>
      <w:r w:rsidRPr="00A73300">
        <w:rPr>
          <w:rFonts w:ascii="Palatino Linotype" w:hAnsi="Palatino Linotype"/>
          <w:b/>
        </w:rPr>
        <w:tab/>
        <w:t xml:space="preserve">Illustrations  </w:t>
      </w:r>
    </w:p>
    <w:p w14:paraId="4936BDA4" w14:textId="77777777" w:rsidR="009C0FFC" w:rsidRPr="00A73300" w:rsidRDefault="009C0FFC" w:rsidP="009C0FFC">
      <w:pPr>
        <w:spacing w:line="276" w:lineRule="auto"/>
        <w:rPr>
          <w:rFonts w:ascii="Palatino Linotype" w:hAnsi="Palatino Linotype"/>
        </w:rPr>
      </w:pPr>
    </w:p>
    <w:p w14:paraId="54160ABA" w14:textId="77777777" w:rsidR="009C0FFC" w:rsidRPr="00A73300" w:rsidRDefault="009C0FFC" w:rsidP="009C0FFC">
      <w:pPr>
        <w:spacing w:line="276" w:lineRule="auto"/>
        <w:rPr>
          <w:rFonts w:ascii="Palatino Linotype" w:hAnsi="Palatino Linotype"/>
        </w:rPr>
      </w:pPr>
      <w:r>
        <w:rPr>
          <w:rFonts w:ascii="Palatino Linotype" w:hAnsi="Palatino Linotype"/>
        </w:rPr>
        <w:t xml:space="preserve">Note whether there are any printer’s devices in the book you have been allocated. Note also any </w:t>
      </w:r>
      <w:r w:rsidRPr="00A73300">
        <w:rPr>
          <w:rFonts w:ascii="Palatino Linotype" w:hAnsi="Palatino Linotype"/>
        </w:rPr>
        <w:t>illustrations in the volume and their type, whether woodcut or copperplate.</w:t>
      </w:r>
      <w:r>
        <w:rPr>
          <w:rFonts w:ascii="Palatino Linotype" w:hAnsi="Palatino Linotype"/>
        </w:rPr>
        <w:t xml:space="preserve"> </w:t>
      </w:r>
      <w:r w:rsidRPr="00A73300">
        <w:rPr>
          <w:rFonts w:ascii="Palatino Linotype" w:hAnsi="Palatino Linotype"/>
        </w:rPr>
        <w:t>Describe the illustration</w:t>
      </w:r>
      <w:r>
        <w:rPr>
          <w:rFonts w:ascii="Palatino Linotype" w:hAnsi="Palatino Linotype"/>
        </w:rPr>
        <w:t>s</w:t>
      </w:r>
      <w:r w:rsidRPr="00A73300">
        <w:rPr>
          <w:rFonts w:ascii="Palatino Linotype" w:hAnsi="Palatino Linotype"/>
        </w:rPr>
        <w:t xml:space="preserve"> and what </w:t>
      </w:r>
      <w:r>
        <w:rPr>
          <w:rFonts w:ascii="Palatino Linotype" w:hAnsi="Palatino Linotype"/>
        </w:rPr>
        <w:t>they</w:t>
      </w:r>
      <w:r w:rsidRPr="00A73300">
        <w:rPr>
          <w:rFonts w:ascii="Palatino Linotype" w:hAnsi="Palatino Linotype"/>
        </w:rPr>
        <w:t xml:space="preserve"> represent</w:t>
      </w:r>
      <w:r>
        <w:rPr>
          <w:rFonts w:ascii="Palatino Linotype" w:hAnsi="Palatino Linotype"/>
        </w:rPr>
        <w:t>. If there are many, however, summarise these comments; do not write in detail about every illustration. I</w:t>
      </w:r>
      <w:r w:rsidRPr="00A73300">
        <w:rPr>
          <w:rFonts w:ascii="Palatino Linotype" w:hAnsi="Palatino Linotype"/>
        </w:rPr>
        <w:t>f the name of the draughtsman or engraver is visible record that. Make a note of the position of any illustrations within the book, relative to a facing page. So for example if an illustration is opposite a particular page say ‘copperplate engraving facing page x’.</w:t>
      </w:r>
    </w:p>
    <w:p w14:paraId="6CA66CB7" w14:textId="77777777" w:rsidR="009C0FFC" w:rsidRDefault="009C0FFC" w:rsidP="009C0FFC">
      <w:pPr>
        <w:spacing w:line="276" w:lineRule="auto"/>
        <w:rPr>
          <w:rFonts w:ascii="Palatino Linotype" w:hAnsi="Palatino Linotype"/>
        </w:rPr>
      </w:pPr>
    </w:p>
    <w:p w14:paraId="47A59EF1" w14:textId="77777777" w:rsidR="009C0FFC" w:rsidRPr="00A73300" w:rsidRDefault="009C0FFC" w:rsidP="009C0FFC">
      <w:pPr>
        <w:spacing w:line="276" w:lineRule="auto"/>
        <w:rPr>
          <w:rFonts w:ascii="Palatino Linotype" w:hAnsi="Palatino Linotype"/>
        </w:rPr>
      </w:pPr>
    </w:p>
    <w:p w14:paraId="37CF6422" w14:textId="77777777" w:rsidR="009C0FFC" w:rsidRPr="00A73300" w:rsidRDefault="009C0FFC" w:rsidP="009C0FFC">
      <w:pPr>
        <w:spacing w:line="276" w:lineRule="auto"/>
        <w:rPr>
          <w:rFonts w:ascii="Palatino Linotype" w:hAnsi="Palatino Linotype"/>
        </w:rPr>
      </w:pPr>
    </w:p>
    <w:p w14:paraId="2A414B5D" w14:textId="77777777" w:rsidR="009C0FFC" w:rsidRPr="00A73300" w:rsidRDefault="009C0FFC" w:rsidP="009C0FFC">
      <w:pPr>
        <w:spacing w:line="276" w:lineRule="auto"/>
        <w:jc w:val="center"/>
        <w:rPr>
          <w:rFonts w:ascii="Palatino Linotype" w:hAnsi="Palatino Linotype"/>
          <w:b/>
          <w:sz w:val="24"/>
          <w:szCs w:val="24"/>
        </w:rPr>
      </w:pPr>
      <w:r w:rsidRPr="00A73300">
        <w:rPr>
          <w:rFonts w:ascii="Palatino Linotype" w:hAnsi="Palatino Linotype"/>
          <w:b/>
          <w:sz w:val="24"/>
          <w:szCs w:val="24"/>
        </w:rPr>
        <w:t>B. The physicality of the book and its binding.</w:t>
      </w:r>
    </w:p>
    <w:p w14:paraId="25F4EE8D" w14:textId="77777777" w:rsidR="009C0FFC" w:rsidRPr="00A73300" w:rsidRDefault="009C0FFC" w:rsidP="009C0FFC">
      <w:pPr>
        <w:spacing w:line="276" w:lineRule="auto"/>
        <w:rPr>
          <w:rFonts w:ascii="Palatino Linotype" w:hAnsi="Palatino Linotype"/>
        </w:rPr>
      </w:pPr>
    </w:p>
    <w:p w14:paraId="407060CD" w14:textId="77777777" w:rsidR="009C0FFC" w:rsidRPr="00A73300" w:rsidRDefault="009C0FFC" w:rsidP="009C0FFC">
      <w:pPr>
        <w:spacing w:line="276" w:lineRule="auto"/>
        <w:rPr>
          <w:rFonts w:ascii="Palatino Linotype" w:hAnsi="Palatino Linotype"/>
        </w:rPr>
      </w:pPr>
      <w:r w:rsidRPr="00A73300">
        <w:rPr>
          <w:rFonts w:ascii="Palatino Linotype" w:hAnsi="Palatino Linotype"/>
        </w:rPr>
        <w:t xml:space="preserve">For this part of the book biography we require you to describe to the best of your ability the physical attributes of the book.  The more information you can provide the better. This is quite a daunting prospect when there are lots of variables, so draw on the resources given to you during the Bookbinding lecture. The </w:t>
      </w:r>
      <w:r>
        <w:rPr>
          <w:rFonts w:ascii="Palatino Linotype" w:hAnsi="Palatino Linotype"/>
        </w:rPr>
        <w:t>PowerPoint slides</w:t>
      </w:r>
      <w:r w:rsidRPr="00A73300">
        <w:rPr>
          <w:rFonts w:ascii="Palatino Linotype" w:hAnsi="Palatino Linotype"/>
        </w:rPr>
        <w:t xml:space="preserve"> and the material listed in the bibliography will help, but make sure you reference it. It is better to give too much in</w:t>
      </w:r>
      <w:r>
        <w:rPr>
          <w:rFonts w:ascii="Palatino Linotype" w:hAnsi="Palatino Linotype"/>
        </w:rPr>
        <w:t>formation than too little.</w:t>
      </w:r>
    </w:p>
    <w:p w14:paraId="323E808D" w14:textId="77777777" w:rsidR="009C0FFC" w:rsidRPr="00A73300" w:rsidRDefault="009C0FFC" w:rsidP="009C0FFC">
      <w:pPr>
        <w:spacing w:line="276" w:lineRule="auto"/>
        <w:rPr>
          <w:rFonts w:ascii="Palatino Linotype" w:hAnsi="Palatino Linotype"/>
        </w:rPr>
      </w:pPr>
    </w:p>
    <w:p w14:paraId="22D6602A" w14:textId="77777777" w:rsidR="009C0FFC" w:rsidRPr="00A73300" w:rsidRDefault="009C0FFC" w:rsidP="009C0FFC">
      <w:pPr>
        <w:spacing w:line="360" w:lineRule="auto"/>
        <w:rPr>
          <w:rFonts w:ascii="Palatino Linotype" w:hAnsi="Palatino Linotype"/>
          <w:b/>
        </w:rPr>
      </w:pPr>
      <w:r w:rsidRPr="00A73300">
        <w:rPr>
          <w:rFonts w:ascii="Palatino Linotype" w:hAnsi="Palatino Linotype"/>
          <w:b/>
        </w:rPr>
        <w:t xml:space="preserve">1. The physical size </w:t>
      </w:r>
    </w:p>
    <w:p w14:paraId="1533F4EA" w14:textId="77777777" w:rsidR="009C0FFC" w:rsidRPr="00A73300" w:rsidRDefault="009C0FFC" w:rsidP="009C0FFC">
      <w:pPr>
        <w:spacing w:line="276" w:lineRule="auto"/>
        <w:rPr>
          <w:rFonts w:ascii="Palatino Linotype" w:hAnsi="Palatino Linotype"/>
        </w:rPr>
      </w:pPr>
      <w:r w:rsidRPr="00A73300">
        <w:rPr>
          <w:rFonts w:ascii="Palatino Linotype" w:hAnsi="Palatino Linotype"/>
        </w:rPr>
        <w:t xml:space="preserve">Measure the outer extremities of the front board in millimetres and make a note of that.  </w:t>
      </w:r>
    </w:p>
    <w:p w14:paraId="05477DB1" w14:textId="77777777" w:rsidR="009C0FFC" w:rsidRDefault="009C0FFC" w:rsidP="009C0FFC">
      <w:pPr>
        <w:spacing w:line="276" w:lineRule="auto"/>
        <w:rPr>
          <w:rFonts w:ascii="Palatino Linotype" w:hAnsi="Palatino Linotype"/>
        </w:rPr>
      </w:pPr>
    </w:p>
    <w:p w14:paraId="22ADAA1F" w14:textId="77777777" w:rsidR="009C0FFC" w:rsidRPr="00A73300" w:rsidRDefault="009C0FFC" w:rsidP="009C0FFC">
      <w:pPr>
        <w:spacing w:line="276" w:lineRule="auto"/>
        <w:rPr>
          <w:rFonts w:ascii="Palatino Linotype" w:hAnsi="Palatino Linotype"/>
        </w:rPr>
      </w:pPr>
    </w:p>
    <w:p w14:paraId="7B64314A" w14:textId="77777777" w:rsidR="009C0FFC" w:rsidRPr="00A73300" w:rsidRDefault="009C0FFC" w:rsidP="009C0FFC">
      <w:pPr>
        <w:spacing w:line="360" w:lineRule="auto"/>
        <w:rPr>
          <w:rFonts w:ascii="Palatino Linotype" w:hAnsi="Palatino Linotype"/>
        </w:rPr>
      </w:pPr>
      <w:r w:rsidRPr="00A73300">
        <w:rPr>
          <w:rFonts w:ascii="Palatino Linotype" w:hAnsi="Palatino Linotype"/>
          <w:b/>
        </w:rPr>
        <w:t>2. The material</w:t>
      </w:r>
      <w:r w:rsidRPr="00A73300">
        <w:rPr>
          <w:rFonts w:ascii="Palatino Linotype" w:hAnsi="Palatino Linotype"/>
        </w:rPr>
        <w:t xml:space="preserve">  </w:t>
      </w:r>
    </w:p>
    <w:p w14:paraId="4DC3CF68" w14:textId="77777777" w:rsidR="009C0FFC" w:rsidRPr="00A73300" w:rsidRDefault="009C0FFC" w:rsidP="009C0FFC">
      <w:pPr>
        <w:spacing w:line="276" w:lineRule="auto"/>
        <w:rPr>
          <w:rFonts w:ascii="Palatino Linotype" w:hAnsi="Palatino Linotype"/>
        </w:rPr>
      </w:pPr>
      <w:r w:rsidRPr="00A73300">
        <w:rPr>
          <w:rFonts w:ascii="Palatino Linotype" w:hAnsi="Palatino Linotype"/>
        </w:rPr>
        <w:t xml:space="preserve">Consider what is the book bound in? – is it </w:t>
      </w:r>
      <w:r>
        <w:rPr>
          <w:rFonts w:ascii="Palatino Linotype" w:hAnsi="Palatino Linotype"/>
        </w:rPr>
        <w:t>c</w:t>
      </w:r>
      <w:r w:rsidRPr="00A73300">
        <w:rPr>
          <w:rFonts w:ascii="Palatino Linotype" w:hAnsi="Palatino Linotype"/>
        </w:rPr>
        <w:t>alf</w:t>
      </w:r>
      <w:r>
        <w:rPr>
          <w:rFonts w:ascii="Palatino Linotype" w:hAnsi="Palatino Linotype"/>
        </w:rPr>
        <w:t>skin</w:t>
      </w:r>
      <w:r w:rsidRPr="00A73300">
        <w:rPr>
          <w:rFonts w:ascii="Palatino Linotype" w:hAnsi="Palatino Linotype"/>
        </w:rPr>
        <w:t>, Morocco, Vellum</w:t>
      </w:r>
      <w:r>
        <w:rPr>
          <w:rFonts w:ascii="Palatino Linotype" w:hAnsi="Palatino Linotype"/>
        </w:rPr>
        <w:t>,</w:t>
      </w:r>
      <w:r w:rsidRPr="00A73300">
        <w:rPr>
          <w:rFonts w:ascii="Palatino Linotype" w:hAnsi="Palatino Linotype"/>
        </w:rPr>
        <w:t xml:space="preserve"> or Russia?  Is it a full, half or a quarter binding?  If it’s a half or quarter binding, what material is the rest of the book covered with?   </w:t>
      </w:r>
    </w:p>
    <w:p w14:paraId="6BF8956E" w14:textId="77777777" w:rsidR="009C0FFC" w:rsidRPr="00A73300" w:rsidRDefault="009C0FFC" w:rsidP="009C0FFC">
      <w:pPr>
        <w:spacing w:line="276" w:lineRule="auto"/>
        <w:rPr>
          <w:rFonts w:ascii="Palatino Linotype" w:hAnsi="Palatino Linotype"/>
        </w:rPr>
      </w:pPr>
    </w:p>
    <w:p w14:paraId="3A899632" w14:textId="77777777" w:rsidR="009C0FFC" w:rsidRPr="00A73300" w:rsidRDefault="009C0FFC" w:rsidP="009C0FFC">
      <w:pPr>
        <w:spacing w:line="360" w:lineRule="auto"/>
        <w:rPr>
          <w:rFonts w:ascii="Palatino Linotype" w:hAnsi="Palatino Linotype"/>
          <w:b/>
        </w:rPr>
      </w:pPr>
      <w:r w:rsidRPr="00A73300">
        <w:rPr>
          <w:rFonts w:ascii="Palatino Linotype" w:hAnsi="Palatino Linotype"/>
          <w:b/>
        </w:rPr>
        <w:t xml:space="preserve">3. The decoration  </w:t>
      </w:r>
    </w:p>
    <w:p w14:paraId="4B53D21B" w14:textId="77777777" w:rsidR="009C0FFC" w:rsidRPr="00A73300" w:rsidRDefault="009C0FFC" w:rsidP="009C0FFC">
      <w:pPr>
        <w:spacing w:line="276" w:lineRule="auto"/>
        <w:rPr>
          <w:rFonts w:ascii="Palatino Linotype" w:hAnsi="Palatino Linotype"/>
        </w:rPr>
      </w:pPr>
      <w:r w:rsidRPr="00A73300">
        <w:rPr>
          <w:rFonts w:ascii="Palatino Linotype" w:hAnsi="Palatino Linotype"/>
        </w:rPr>
        <w:t xml:space="preserve">Is there any decoration on the boards, or on the spine?   Is it blind or gold tooled?  What are the characteristics of this decoration, does it utilise fillets, pallets, rolls, centre tools, individual hand tools?  Is any of the decoration unusual, is any decoration anthropomorphic or narrative?   Make a note of all these features, the fuller the description the better.  Can you determine the date of the binding?  If you can, is the binding later than the book inside, or contemporary.  If so make a note of that.     </w:t>
      </w:r>
    </w:p>
    <w:p w14:paraId="69B03CC2" w14:textId="77777777" w:rsidR="009C0FFC" w:rsidRPr="00A73300" w:rsidRDefault="009C0FFC" w:rsidP="009C0FFC">
      <w:pPr>
        <w:spacing w:line="276" w:lineRule="auto"/>
        <w:rPr>
          <w:rFonts w:ascii="Palatino Linotype" w:hAnsi="Palatino Linotype"/>
        </w:rPr>
      </w:pPr>
    </w:p>
    <w:p w14:paraId="2917CE59" w14:textId="77777777" w:rsidR="009C0FFC" w:rsidRPr="00A73300" w:rsidRDefault="009C0FFC" w:rsidP="009C0FFC">
      <w:pPr>
        <w:spacing w:line="360" w:lineRule="auto"/>
        <w:rPr>
          <w:rFonts w:ascii="Palatino Linotype" w:hAnsi="Palatino Linotype"/>
          <w:b/>
        </w:rPr>
      </w:pPr>
      <w:r w:rsidRPr="00A73300">
        <w:rPr>
          <w:rFonts w:ascii="Palatino Linotype" w:hAnsi="Palatino Linotype"/>
          <w:b/>
        </w:rPr>
        <w:t xml:space="preserve">4. The edges </w:t>
      </w:r>
    </w:p>
    <w:p w14:paraId="1153E714" w14:textId="77777777" w:rsidR="009C0FFC" w:rsidRPr="00A73300" w:rsidRDefault="009C0FFC" w:rsidP="009C0FFC">
      <w:pPr>
        <w:spacing w:line="276" w:lineRule="auto"/>
        <w:rPr>
          <w:rFonts w:ascii="Palatino Linotype" w:hAnsi="Palatino Linotype"/>
        </w:rPr>
      </w:pPr>
      <w:r w:rsidRPr="00A73300">
        <w:rPr>
          <w:rFonts w:ascii="Palatino Linotype" w:hAnsi="Palatino Linotype"/>
        </w:rPr>
        <w:t xml:space="preserve">Are the edges of the book plain, or are they coloured? If coloured what colour are they? If the colour is uniform it is ‘solid’, if speckled it is ‘sprinkled’. Alternatively the edges might be gilded; the gilding may be decorated; if so are they ‘gauffered’?  </w:t>
      </w:r>
    </w:p>
    <w:p w14:paraId="5AD4AD53" w14:textId="77777777" w:rsidR="009C0FFC" w:rsidRPr="00A73300" w:rsidRDefault="009C0FFC" w:rsidP="009C0FFC">
      <w:pPr>
        <w:spacing w:line="276" w:lineRule="auto"/>
        <w:rPr>
          <w:rFonts w:ascii="Palatino Linotype" w:hAnsi="Palatino Linotype"/>
        </w:rPr>
      </w:pPr>
    </w:p>
    <w:p w14:paraId="2C0A38CC" w14:textId="77777777" w:rsidR="009C0FFC" w:rsidRPr="00A73300" w:rsidRDefault="009C0FFC" w:rsidP="009C0FFC">
      <w:pPr>
        <w:spacing w:line="360" w:lineRule="auto"/>
        <w:rPr>
          <w:rFonts w:ascii="Palatino Linotype" w:hAnsi="Palatino Linotype"/>
          <w:b/>
        </w:rPr>
      </w:pPr>
      <w:r w:rsidRPr="00A73300">
        <w:rPr>
          <w:rFonts w:ascii="Palatino Linotype" w:hAnsi="Palatino Linotype"/>
          <w:b/>
        </w:rPr>
        <w:t xml:space="preserve">5. The flyleaves and pastedowns </w:t>
      </w:r>
    </w:p>
    <w:p w14:paraId="1F31B650" w14:textId="77777777" w:rsidR="009C0FFC" w:rsidRPr="00A73300" w:rsidRDefault="009C0FFC" w:rsidP="009C0FFC">
      <w:pPr>
        <w:spacing w:line="276" w:lineRule="auto"/>
        <w:rPr>
          <w:rFonts w:ascii="Palatino Linotype" w:hAnsi="Palatino Linotype"/>
        </w:rPr>
      </w:pPr>
      <w:r w:rsidRPr="00A73300">
        <w:rPr>
          <w:rFonts w:ascii="Palatino Linotype" w:hAnsi="Palatino Linotype"/>
        </w:rPr>
        <w:t xml:space="preserve">Are the flyleaves and pastedowns on the inner covers of the book plain or decorated? If decorated, what sort of decoration is it? Is marbled or hand blocked paper used?  </w:t>
      </w:r>
    </w:p>
    <w:p w14:paraId="512BEA7C" w14:textId="77777777" w:rsidR="009C0FFC" w:rsidRPr="00A73300" w:rsidRDefault="009C0FFC" w:rsidP="009C0FFC">
      <w:pPr>
        <w:spacing w:line="276" w:lineRule="auto"/>
        <w:rPr>
          <w:rFonts w:ascii="Palatino Linotype" w:hAnsi="Palatino Linotype"/>
        </w:rPr>
      </w:pPr>
    </w:p>
    <w:p w14:paraId="1CCF8592" w14:textId="77777777" w:rsidR="009C0FFC" w:rsidRPr="00A73300" w:rsidRDefault="009C0FFC" w:rsidP="009C0FFC">
      <w:pPr>
        <w:spacing w:line="360" w:lineRule="auto"/>
        <w:rPr>
          <w:rFonts w:ascii="Palatino Linotype" w:hAnsi="Palatino Linotype"/>
          <w:b/>
        </w:rPr>
      </w:pPr>
      <w:r w:rsidRPr="00A73300">
        <w:rPr>
          <w:rFonts w:ascii="Palatino Linotype" w:hAnsi="Palatino Linotype"/>
          <w:b/>
        </w:rPr>
        <w:t xml:space="preserve">6. Printed or manuscript waste.  </w:t>
      </w:r>
    </w:p>
    <w:p w14:paraId="6043E271" w14:textId="77777777" w:rsidR="009C0FFC" w:rsidRPr="00A73300" w:rsidRDefault="009C0FFC" w:rsidP="009C0FFC">
      <w:pPr>
        <w:spacing w:line="276" w:lineRule="auto"/>
        <w:rPr>
          <w:rFonts w:ascii="Palatino Linotype" w:hAnsi="Palatino Linotype"/>
        </w:rPr>
      </w:pPr>
      <w:r w:rsidRPr="00A73300">
        <w:rPr>
          <w:rFonts w:ascii="Palatino Linotype" w:hAnsi="Palatino Linotype"/>
        </w:rPr>
        <w:t xml:space="preserve">Some books are bound using old manuscript or printed waste material. Note down if there are any and where they are. They are commonly used as pastedowns, or as narrow strips strengthening the joints of the book.  </w:t>
      </w:r>
    </w:p>
    <w:p w14:paraId="2752EFEE" w14:textId="77777777" w:rsidR="009C0FFC" w:rsidRPr="00A73300" w:rsidRDefault="009C0FFC" w:rsidP="009C0FFC">
      <w:pPr>
        <w:spacing w:line="276" w:lineRule="auto"/>
        <w:rPr>
          <w:rFonts w:ascii="Palatino Linotype" w:hAnsi="Palatino Linotype"/>
        </w:rPr>
      </w:pPr>
    </w:p>
    <w:p w14:paraId="33CB4000" w14:textId="77777777" w:rsidR="009C0FFC" w:rsidRPr="00A73300" w:rsidRDefault="009C0FFC" w:rsidP="009C0FFC">
      <w:pPr>
        <w:spacing w:line="360" w:lineRule="auto"/>
        <w:rPr>
          <w:rFonts w:ascii="Palatino Linotype" w:hAnsi="Palatino Linotype"/>
          <w:b/>
        </w:rPr>
      </w:pPr>
      <w:r w:rsidRPr="00A73300">
        <w:rPr>
          <w:rFonts w:ascii="Palatino Linotype" w:hAnsi="Palatino Linotype"/>
          <w:b/>
        </w:rPr>
        <w:t xml:space="preserve">7. Condition </w:t>
      </w:r>
    </w:p>
    <w:p w14:paraId="1762FEDE" w14:textId="77777777" w:rsidR="009C0FFC" w:rsidRPr="00A73300" w:rsidRDefault="009C0FFC" w:rsidP="009C0FFC">
      <w:pPr>
        <w:spacing w:line="276" w:lineRule="auto"/>
        <w:rPr>
          <w:rFonts w:ascii="Palatino Linotype" w:hAnsi="Palatino Linotype"/>
        </w:rPr>
      </w:pPr>
      <w:r w:rsidRPr="00A73300">
        <w:rPr>
          <w:rFonts w:ascii="Palatino Linotype" w:hAnsi="Palatino Linotype"/>
        </w:rPr>
        <w:t xml:space="preserve">Describe the condition of the book, any damage you see; whether the joints are split, corners bumped, gold rubbed off, any tears or loss of the leather; whether the </w:t>
      </w:r>
      <w:proofErr w:type="spellStart"/>
      <w:r w:rsidRPr="00A73300">
        <w:rPr>
          <w:rFonts w:ascii="Palatino Linotype" w:hAnsi="Palatino Linotype"/>
        </w:rPr>
        <w:t>endbands</w:t>
      </w:r>
      <w:proofErr w:type="spellEnd"/>
      <w:r w:rsidRPr="00A73300">
        <w:rPr>
          <w:rFonts w:ascii="Palatino Linotype" w:hAnsi="Palatino Linotype"/>
        </w:rPr>
        <w:t xml:space="preserve"> are intact.     </w:t>
      </w:r>
    </w:p>
    <w:p w14:paraId="4BD84D56" w14:textId="77777777" w:rsidR="009C0FFC" w:rsidRPr="00A73300" w:rsidRDefault="009C0FFC" w:rsidP="009C0FFC">
      <w:pPr>
        <w:spacing w:line="276" w:lineRule="auto"/>
        <w:rPr>
          <w:rFonts w:ascii="Palatino Linotype" w:hAnsi="Palatino Linotype"/>
        </w:rPr>
      </w:pPr>
    </w:p>
    <w:p w14:paraId="441BA90B" w14:textId="77777777" w:rsidR="009C0FFC" w:rsidRPr="00A73300" w:rsidRDefault="009C0FFC" w:rsidP="009C0FFC">
      <w:pPr>
        <w:spacing w:line="276" w:lineRule="auto"/>
        <w:rPr>
          <w:rFonts w:ascii="Palatino Linotype" w:hAnsi="Palatino Linotype"/>
        </w:rPr>
      </w:pPr>
    </w:p>
    <w:p w14:paraId="7430EBCD" w14:textId="77777777" w:rsidR="009C0FFC" w:rsidRPr="00A73300" w:rsidRDefault="009C0FFC" w:rsidP="009C0FFC">
      <w:pPr>
        <w:spacing w:line="276" w:lineRule="auto"/>
        <w:jc w:val="center"/>
        <w:rPr>
          <w:rFonts w:ascii="Palatino Linotype" w:hAnsi="Palatino Linotype"/>
          <w:b/>
          <w:sz w:val="24"/>
          <w:szCs w:val="24"/>
        </w:rPr>
      </w:pPr>
      <w:r w:rsidRPr="00A73300">
        <w:rPr>
          <w:rFonts w:ascii="Palatino Linotype" w:hAnsi="Palatino Linotype"/>
          <w:b/>
          <w:sz w:val="24"/>
          <w:szCs w:val="24"/>
        </w:rPr>
        <w:t>C. Evidence of the book’s ownership and provenance.</w:t>
      </w:r>
    </w:p>
    <w:p w14:paraId="13D30B64" w14:textId="77777777" w:rsidR="009C0FFC" w:rsidRPr="00A73300" w:rsidRDefault="009C0FFC" w:rsidP="009C0FFC">
      <w:pPr>
        <w:spacing w:line="276" w:lineRule="auto"/>
        <w:rPr>
          <w:rFonts w:ascii="Palatino Linotype" w:hAnsi="Palatino Linotype"/>
        </w:rPr>
      </w:pPr>
    </w:p>
    <w:p w14:paraId="2268AECE" w14:textId="77777777" w:rsidR="009C0FFC" w:rsidRPr="00A73300" w:rsidRDefault="009C0FFC" w:rsidP="009C0FFC">
      <w:pPr>
        <w:spacing w:line="276" w:lineRule="auto"/>
        <w:rPr>
          <w:rFonts w:ascii="Palatino Linotype" w:hAnsi="Palatino Linotype"/>
        </w:rPr>
      </w:pPr>
      <w:r w:rsidRPr="00A73300">
        <w:rPr>
          <w:rFonts w:ascii="Palatino Linotype" w:hAnsi="Palatino Linotype"/>
        </w:rPr>
        <w:t xml:space="preserve">Many books will have some physical indication of the people who owned them in the past and that can help create a picture of how a book was used.  For the project we would like to you look for any evidence of past ownership and make a brief note of it.  If it is clear that the person might be identifiable in any way, use other resources to build up a biography of them. </w:t>
      </w:r>
      <w:r>
        <w:rPr>
          <w:rFonts w:ascii="Palatino Linotype" w:hAnsi="Palatino Linotype"/>
        </w:rPr>
        <w:t>A list of printed and online resources is included in the list of suggested further reading.</w:t>
      </w:r>
      <w:r w:rsidRPr="00A73300">
        <w:rPr>
          <w:rFonts w:ascii="Palatino Linotype" w:hAnsi="Palatino Linotype"/>
        </w:rPr>
        <w:t xml:space="preserve"> Make sure you cite your sources properly.</w:t>
      </w:r>
    </w:p>
    <w:p w14:paraId="2506E682" w14:textId="77777777" w:rsidR="009C0FFC" w:rsidRPr="00A73300" w:rsidRDefault="009C0FFC" w:rsidP="009C0FFC">
      <w:pPr>
        <w:spacing w:line="276" w:lineRule="auto"/>
        <w:rPr>
          <w:rFonts w:ascii="Palatino Linotype" w:hAnsi="Palatino Linotype"/>
        </w:rPr>
      </w:pPr>
    </w:p>
    <w:p w14:paraId="14C5E29E" w14:textId="77777777" w:rsidR="009C0FFC" w:rsidRPr="00A73300" w:rsidRDefault="009C0FFC" w:rsidP="009C0FFC">
      <w:pPr>
        <w:spacing w:line="360" w:lineRule="auto"/>
        <w:rPr>
          <w:rFonts w:ascii="Palatino Linotype" w:hAnsi="Palatino Linotype"/>
          <w:b/>
        </w:rPr>
      </w:pPr>
      <w:r w:rsidRPr="00A73300">
        <w:rPr>
          <w:rFonts w:ascii="Palatino Linotype" w:hAnsi="Palatino Linotype"/>
          <w:b/>
        </w:rPr>
        <w:t xml:space="preserve">1. On the binding  </w:t>
      </w:r>
    </w:p>
    <w:p w14:paraId="069395A1" w14:textId="77777777" w:rsidR="009C0FFC" w:rsidRPr="00A73300" w:rsidRDefault="009C0FFC" w:rsidP="009C0FFC">
      <w:pPr>
        <w:spacing w:line="276" w:lineRule="auto"/>
        <w:rPr>
          <w:rFonts w:ascii="Palatino Linotype" w:hAnsi="Palatino Linotype"/>
        </w:rPr>
      </w:pPr>
      <w:r w:rsidRPr="00A73300">
        <w:rPr>
          <w:rFonts w:ascii="Palatino Linotype" w:hAnsi="Palatino Linotype"/>
        </w:rPr>
        <w:t>The binding might be a bespoke binding and in that case it might have a coat of arms on the front or another identifying monogram. If so it is an ‘armorial binding’, with a coat of arms. You need to note that in the binding description above. If you can identify the coat of arms, that’s great, but that might not necessarily be possible.</w:t>
      </w:r>
    </w:p>
    <w:p w14:paraId="66DFE6E0" w14:textId="77777777" w:rsidR="009C0FFC" w:rsidRPr="00A73300" w:rsidRDefault="009C0FFC" w:rsidP="009C0FFC">
      <w:pPr>
        <w:spacing w:line="276" w:lineRule="auto"/>
        <w:rPr>
          <w:rFonts w:ascii="Palatino Linotype" w:hAnsi="Palatino Linotype"/>
        </w:rPr>
      </w:pPr>
    </w:p>
    <w:p w14:paraId="36A911B7" w14:textId="77777777" w:rsidR="009C0FFC" w:rsidRPr="00A73300" w:rsidRDefault="009C0FFC" w:rsidP="009C0FFC">
      <w:pPr>
        <w:spacing w:line="360" w:lineRule="auto"/>
        <w:rPr>
          <w:rFonts w:ascii="Palatino Linotype" w:hAnsi="Palatino Linotype"/>
          <w:b/>
        </w:rPr>
      </w:pPr>
      <w:r w:rsidRPr="00A73300">
        <w:rPr>
          <w:rFonts w:ascii="Palatino Linotype" w:hAnsi="Palatino Linotype"/>
          <w:b/>
        </w:rPr>
        <w:t xml:space="preserve">2. Bookplates </w:t>
      </w:r>
    </w:p>
    <w:p w14:paraId="0F197A5E" w14:textId="77777777" w:rsidR="009C0FFC" w:rsidRPr="00A73300" w:rsidRDefault="009C0FFC" w:rsidP="009C0FFC">
      <w:pPr>
        <w:spacing w:line="276" w:lineRule="auto"/>
        <w:rPr>
          <w:rFonts w:ascii="Palatino Linotype" w:hAnsi="Palatino Linotype"/>
        </w:rPr>
      </w:pPr>
      <w:r w:rsidRPr="00A73300">
        <w:rPr>
          <w:rFonts w:ascii="Palatino Linotype" w:hAnsi="Palatino Linotype"/>
        </w:rPr>
        <w:t>The inside of the book might bear a bookplate of a previous owner.  These might have an identifiable coat of arms or the monogram and name of the owner.</w:t>
      </w:r>
    </w:p>
    <w:p w14:paraId="5F78164D" w14:textId="77777777" w:rsidR="009C0FFC" w:rsidRPr="00A73300" w:rsidRDefault="009C0FFC" w:rsidP="009C0FFC">
      <w:pPr>
        <w:spacing w:line="276" w:lineRule="auto"/>
        <w:rPr>
          <w:rFonts w:ascii="Palatino Linotype" w:hAnsi="Palatino Linotype"/>
        </w:rPr>
      </w:pPr>
    </w:p>
    <w:p w14:paraId="1CFC83FB" w14:textId="77777777" w:rsidR="009C0FFC" w:rsidRPr="00A73300" w:rsidRDefault="009C0FFC" w:rsidP="009C0FFC">
      <w:pPr>
        <w:spacing w:line="360" w:lineRule="auto"/>
        <w:rPr>
          <w:rFonts w:ascii="Palatino Linotype" w:hAnsi="Palatino Linotype"/>
          <w:b/>
        </w:rPr>
      </w:pPr>
      <w:r w:rsidRPr="00A73300">
        <w:rPr>
          <w:rFonts w:ascii="Palatino Linotype" w:hAnsi="Palatino Linotype"/>
          <w:b/>
        </w:rPr>
        <w:t xml:space="preserve">3. Signatures </w:t>
      </w:r>
    </w:p>
    <w:p w14:paraId="1E5FFF44" w14:textId="77777777" w:rsidR="009C0FFC" w:rsidRPr="00A73300" w:rsidRDefault="009C0FFC" w:rsidP="009C0FFC">
      <w:pPr>
        <w:spacing w:line="276" w:lineRule="auto"/>
        <w:rPr>
          <w:rFonts w:ascii="Palatino Linotype" w:hAnsi="Palatino Linotype"/>
        </w:rPr>
      </w:pPr>
      <w:r w:rsidRPr="00A73300">
        <w:rPr>
          <w:rFonts w:ascii="Palatino Linotype" w:hAnsi="Palatino Linotype"/>
        </w:rPr>
        <w:t>Make a note of any signatures of past owners and any dates.  These will quite often be found at the front of the book, but may be hidden, so a thorough search is helpful.  It is useful to do this as you are working through the book signatures.</w:t>
      </w:r>
    </w:p>
    <w:p w14:paraId="63D08754" w14:textId="77777777" w:rsidR="009C0FFC" w:rsidRPr="00A73300" w:rsidRDefault="009C0FFC" w:rsidP="009C0FFC">
      <w:pPr>
        <w:spacing w:line="276" w:lineRule="auto"/>
        <w:rPr>
          <w:rFonts w:ascii="Palatino Linotype" w:hAnsi="Palatino Linotype"/>
        </w:rPr>
      </w:pPr>
    </w:p>
    <w:p w14:paraId="51E48120" w14:textId="77777777" w:rsidR="009C0FFC" w:rsidRPr="00A73300" w:rsidRDefault="009C0FFC" w:rsidP="009C0FFC">
      <w:pPr>
        <w:spacing w:line="360" w:lineRule="auto"/>
        <w:rPr>
          <w:rFonts w:ascii="Palatino Linotype" w:hAnsi="Palatino Linotype"/>
          <w:b/>
        </w:rPr>
      </w:pPr>
      <w:r w:rsidRPr="00A73300">
        <w:rPr>
          <w:rFonts w:ascii="Palatino Linotype" w:hAnsi="Palatino Linotype"/>
          <w:b/>
        </w:rPr>
        <w:t>4. Inscriptions, marginalia, doodles</w:t>
      </w:r>
    </w:p>
    <w:p w14:paraId="463A79C6" w14:textId="77777777" w:rsidR="009C0FFC" w:rsidRPr="00A73300" w:rsidRDefault="009C0FFC" w:rsidP="009C0FFC">
      <w:pPr>
        <w:spacing w:line="276" w:lineRule="auto"/>
        <w:rPr>
          <w:rFonts w:ascii="Palatino Linotype" w:hAnsi="Palatino Linotype"/>
        </w:rPr>
      </w:pPr>
      <w:r w:rsidRPr="00A73300">
        <w:rPr>
          <w:rFonts w:ascii="Palatino Linotype" w:hAnsi="Palatino Linotype"/>
        </w:rPr>
        <w:t xml:space="preserve">There may be other marks left by owners.  Unless they are particularly interesting (you can be the judge of that) you don’t need to mark down every one, but it is useful to note that there are ‘ink markings’ or ‘pencil marking’ in particularly places.   </w:t>
      </w: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9407A2" w14:textId="77777777" w:rsidR="00B50EA8" w:rsidRDefault="00B50EA8">
      <w:r>
        <w:separator/>
      </w:r>
    </w:p>
  </w:endnote>
  <w:endnote w:type="continuationSeparator" w:id="0">
    <w:p w14:paraId="4416C185"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Palatino Linotype">
    <w:panose1 w:val="02040502050505030304"/>
    <w:charset w:val="00"/>
    <w:family w:val="roman"/>
    <w:pitch w:val="variable"/>
    <w:sig w:usb0="E0000287" w:usb1="40000013" w:usb2="00000000" w:usb3="00000000" w:csb0="0000019F" w:csb1="00000000"/>
  </w:font>
  <w:font w:name="Aparajita">
    <w:charset w:val="00"/>
    <w:family w:val="roman"/>
    <w:pitch w:val="variable"/>
    <w:sig w:usb0="00008003" w:usb1="00000000" w:usb2="00000000" w:usb3="00000000" w:csb0="00000001" w:csb1="00000000"/>
  </w:font>
  <w:font w:name="Calisto MT">
    <w:panose1 w:val="02040603050505030304"/>
    <w:charset w:val="00"/>
    <w:family w:val="roman"/>
    <w:pitch w:val="variable"/>
    <w:sig w:usb0="00000003" w:usb1="00000000" w:usb2="00000000" w:usb3="00000000" w:csb0="00000001" w:csb1="00000000"/>
  </w:font>
  <w:font w:name="Old English Text MT">
    <w:panose1 w:val="03040902040508030806"/>
    <w:charset w:val="00"/>
    <w:family w:val="script"/>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1024F9" w14:textId="77777777" w:rsidR="00B50EA8" w:rsidRDefault="00B50EA8">
      <w:r>
        <w:separator/>
      </w:r>
    </w:p>
  </w:footnote>
  <w:footnote w:type="continuationSeparator" w:id="0">
    <w:p w14:paraId="12B5B755" w14:textId="77777777" w:rsidR="00B50EA8" w:rsidRDefault="00B50EA8">
      <w:r>
        <w:continuationSeparator/>
      </w:r>
    </w:p>
  </w:footnote>
  <w:footnote w:id="1">
    <w:p w14:paraId="08BF6868" w14:textId="77777777" w:rsidR="009C0FFC" w:rsidRPr="003518A1" w:rsidRDefault="009C0FFC" w:rsidP="009C0FFC">
      <w:pPr>
        <w:pStyle w:val="FootnoteText"/>
        <w:rPr>
          <w:rFonts w:ascii="Calisto MT" w:hAnsi="Calisto MT"/>
          <w:lang w:val="en-GB"/>
        </w:rPr>
      </w:pPr>
      <w:r w:rsidRPr="003518A1">
        <w:rPr>
          <w:rStyle w:val="FootnoteReference"/>
          <w:rFonts w:ascii="Calisto MT" w:hAnsi="Calisto MT"/>
        </w:rPr>
        <w:footnoteRef/>
      </w:r>
      <w:r w:rsidRPr="003518A1">
        <w:rPr>
          <w:rFonts w:ascii="Calisto MT" w:hAnsi="Calisto MT"/>
        </w:rPr>
        <w:t xml:space="preserve"> </w:t>
      </w:r>
      <w:r>
        <w:rPr>
          <w:rFonts w:ascii="Calisto MT" w:hAnsi="Calisto MT"/>
        </w:rPr>
        <w:t xml:space="preserve">Ronald B. McKerrow, </w:t>
      </w:r>
      <w:r>
        <w:rPr>
          <w:rFonts w:ascii="Calisto MT" w:hAnsi="Calisto MT"/>
          <w:i/>
        </w:rPr>
        <w:t>An Introduction to Bibliography for Literary Students</w:t>
      </w:r>
      <w:r>
        <w:rPr>
          <w:rFonts w:ascii="Calisto MT" w:hAnsi="Calisto MT"/>
        </w:rPr>
        <w:t>, Introduction by David McKitterick (Winchester: St Paul’s Bibliographies; New Castle, DE: Oak Knoll Press, 1994),, p. 146.</w:t>
      </w:r>
    </w:p>
  </w:footnote>
  <w:footnote w:id="2">
    <w:p w14:paraId="32151C0C" w14:textId="77777777" w:rsidR="009C0FFC" w:rsidRPr="0038177E" w:rsidRDefault="009C0FFC" w:rsidP="009C0FFC">
      <w:pPr>
        <w:pStyle w:val="FootnoteText"/>
        <w:rPr>
          <w:rFonts w:ascii="Calisto MT" w:hAnsi="Calisto MT"/>
          <w:lang w:val="en-GB"/>
        </w:rPr>
      </w:pPr>
      <w:r w:rsidRPr="0038177E">
        <w:rPr>
          <w:rStyle w:val="FootnoteReference"/>
          <w:rFonts w:ascii="Calisto MT" w:hAnsi="Calisto MT"/>
        </w:rPr>
        <w:footnoteRef/>
      </w:r>
      <w:r w:rsidRPr="0038177E">
        <w:rPr>
          <w:rFonts w:ascii="Calisto MT" w:hAnsi="Calisto MT"/>
        </w:rPr>
        <w:t xml:space="preserve"> </w:t>
      </w:r>
      <w:r>
        <w:rPr>
          <w:rFonts w:ascii="Calisto MT" w:hAnsi="Calisto MT"/>
        </w:rPr>
        <w:t xml:space="preserve">McKerrow, </w:t>
      </w:r>
      <w:r>
        <w:rPr>
          <w:rFonts w:ascii="Calisto MT" w:hAnsi="Calisto MT"/>
          <w:i/>
        </w:rPr>
        <w:t>An Introduction to Bibliography for Literary Students</w:t>
      </w:r>
      <w:r>
        <w:rPr>
          <w:rFonts w:ascii="Calisto MT" w:hAnsi="Calisto MT"/>
        </w:rPr>
        <w:t>, p. 26.</w:t>
      </w:r>
    </w:p>
  </w:footnote>
  <w:footnote w:id="3">
    <w:p w14:paraId="6EE1D006" w14:textId="77777777" w:rsidR="009C0FFC" w:rsidRPr="00F909E7" w:rsidRDefault="009C0FFC" w:rsidP="009C0FFC">
      <w:pPr>
        <w:pStyle w:val="FootnoteText"/>
        <w:rPr>
          <w:rFonts w:ascii="Calisto MT" w:hAnsi="Calisto MT"/>
          <w:lang w:val="en-GB"/>
        </w:rPr>
      </w:pPr>
      <w:r w:rsidRPr="00F909E7">
        <w:rPr>
          <w:rStyle w:val="FootnoteReference"/>
          <w:rFonts w:ascii="Calisto MT" w:hAnsi="Calisto MT"/>
        </w:rPr>
        <w:footnoteRef/>
      </w:r>
      <w:r w:rsidRPr="00F909E7">
        <w:rPr>
          <w:rFonts w:ascii="Calisto MT" w:hAnsi="Calisto MT"/>
        </w:rPr>
        <w:t xml:space="preserve"> </w:t>
      </w:r>
      <w:r>
        <w:rPr>
          <w:rFonts w:ascii="Calisto MT" w:hAnsi="Calisto MT"/>
        </w:rPr>
        <w:t xml:space="preserve">McKerrow, </w:t>
      </w:r>
      <w:r>
        <w:rPr>
          <w:rFonts w:ascii="Calisto MT" w:hAnsi="Calisto MT"/>
          <w:i/>
        </w:rPr>
        <w:t>An Introduction to Bibliography for Literary Students</w:t>
      </w:r>
      <w:r>
        <w:rPr>
          <w:rFonts w:ascii="Calisto MT" w:hAnsi="Calisto MT"/>
        </w:rPr>
        <w:t>, p. 150.</w:t>
      </w:r>
    </w:p>
  </w:footnote>
  <w:footnote w:id="4">
    <w:p w14:paraId="67F663F3" w14:textId="77777777" w:rsidR="009C0FFC" w:rsidRPr="00EB4A40" w:rsidRDefault="009C0FFC" w:rsidP="009C0FFC">
      <w:pPr>
        <w:pStyle w:val="FootnoteText"/>
        <w:rPr>
          <w:rFonts w:ascii="Calisto MT" w:hAnsi="Calisto MT"/>
          <w:lang w:val="en-GB"/>
        </w:rPr>
      </w:pPr>
      <w:r w:rsidRPr="00EB4A40">
        <w:rPr>
          <w:rStyle w:val="FootnoteReference"/>
          <w:rFonts w:ascii="Calisto MT" w:hAnsi="Calisto MT"/>
        </w:rPr>
        <w:footnoteRef/>
      </w:r>
      <w:r w:rsidRPr="00EB4A40">
        <w:rPr>
          <w:rFonts w:ascii="Calisto MT" w:hAnsi="Calisto MT"/>
        </w:rPr>
        <w:t xml:space="preserve"> </w:t>
      </w:r>
      <w:r>
        <w:rPr>
          <w:rFonts w:ascii="Calisto MT" w:hAnsi="Calisto MT"/>
        </w:rPr>
        <w:t xml:space="preserve">McKerrow, </w:t>
      </w:r>
      <w:r>
        <w:rPr>
          <w:rFonts w:ascii="Calisto MT" w:hAnsi="Calisto MT"/>
          <w:i/>
        </w:rPr>
        <w:t>An Introduction to Bibliography for Literary Students</w:t>
      </w:r>
      <w:r>
        <w:rPr>
          <w:rFonts w:ascii="Calisto MT" w:hAnsi="Calisto MT"/>
        </w:rPr>
        <w:t>, p. 150.</w:t>
      </w:r>
    </w:p>
  </w:footnote>
  <w:footnote w:id="5">
    <w:p w14:paraId="72653F29" w14:textId="77777777" w:rsidR="009C0FFC" w:rsidRPr="00EB4A40" w:rsidRDefault="009C0FFC" w:rsidP="009C0FFC">
      <w:pPr>
        <w:pStyle w:val="FootnoteText"/>
        <w:rPr>
          <w:rFonts w:ascii="Calisto MT" w:hAnsi="Calisto MT"/>
          <w:lang w:val="en-GB"/>
        </w:rPr>
      </w:pPr>
      <w:r w:rsidRPr="00EB4A40">
        <w:rPr>
          <w:rStyle w:val="FootnoteReference"/>
          <w:rFonts w:ascii="Calisto MT" w:hAnsi="Calisto MT"/>
        </w:rPr>
        <w:footnoteRef/>
      </w:r>
      <w:r w:rsidRPr="00EB4A40">
        <w:rPr>
          <w:rFonts w:ascii="Calisto MT" w:hAnsi="Calisto MT"/>
        </w:rPr>
        <w:t xml:space="preserve"> </w:t>
      </w:r>
      <w:r>
        <w:rPr>
          <w:rFonts w:ascii="Calisto MT" w:hAnsi="Calisto MT"/>
        </w:rPr>
        <w:t xml:space="preserve">McKerrow, </w:t>
      </w:r>
      <w:r>
        <w:rPr>
          <w:rFonts w:ascii="Calisto MT" w:hAnsi="Calisto MT"/>
          <w:i/>
        </w:rPr>
        <w:t>An Introduction to Bibliography for Literary Students</w:t>
      </w:r>
      <w:r>
        <w:rPr>
          <w:rFonts w:ascii="Calisto MT" w:hAnsi="Calisto MT"/>
        </w:rPr>
        <w:t>, p. 152.</w:t>
      </w:r>
    </w:p>
  </w:footnote>
  <w:footnote w:id="6">
    <w:p w14:paraId="3134F897" w14:textId="77777777" w:rsidR="009C0FFC" w:rsidRPr="0038177E" w:rsidRDefault="009C0FFC" w:rsidP="009C0FFC">
      <w:pPr>
        <w:pStyle w:val="FootnoteText"/>
        <w:rPr>
          <w:rFonts w:ascii="Calisto MT" w:hAnsi="Calisto MT"/>
          <w:lang w:val="en-GB"/>
        </w:rPr>
      </w:pPr>
      <w:r w:rsidRPr="0038177E">
        <w:rPr>
          <w:rStyle w:val="FootnoteReference"/>
          <w:rFonts w:ascii="Calisto MT" w:hAnsi="Calisto MT"/>
        </w:rPr>
        <w:footnoteRef/>
      </w:r>
      <w:r w:rsidRPr="0038177E">
        <w:rPr>
          <w:rFonts w:ascii="Calisto MT" w:hAnsi="Calisto MT"/>
        </w:rPr>
        <w:t xml:space="preserve"> </w:t>
      </w:r>
      <w:r>
        <w:rPr>
          <w:rFonts w:ascii="Calisto MT" w:hAnsi="Calisto MT"/>
        </w:rPr>
        <w:t xml:space="preserve">McKerrow, </w:t>
      </w:r>
      <w:r>
        <w:rPr>
          <w:rFonts w:ascii="Calisto MT" w:hAnsi="Calisto MT"/>
          <w:i/>
        </w:rPr>
        <w:t>An Introduction to Bibliography for Literary Students</w:t>
      </w:r>
      <w:r>
        <w:rPr>
          <w:rFonts w:ascii="Calisto MT" w:hAnsi="Calisto MT"/>
        </w:rPr>
        <w:t>, pp. 25-26.</w:t>
      </w:r>
    </w:p>
  </w:footnote>
  <w:footnote w:id="7">
    <w:p w14:paraId="58317386" w14:textId="77777777" w:rsidR="009C0FFC" w:rsidRPr="001D69AD" w:rsidRDefault="009C0FFC" w:rsidP="009C0FFC">
      <w:pPr>
        <w:pStyle w:val="FootnoteText"/>
        <w:rPr>
          <w:rFonts w:ascii="Calisto MT" w:hAnsi="Calisto MT"/>
          <w:lang w:val="en-GB"/>
        </w:rPr>
      </w:pPr>
      <w:r w:rsidRPr="001D69AD">
        <w:rPr>
          <w:rStyle w:val="FootnoteReference"/>
          <w:rFonts w:ascii="Calisto MT" w:hAnsi="Calisto MT"/>
        </w:rPr>
        <w:footnoteRef/>
      </w:r>
      <w:r w:rsidRPr="001D69AD">
        <w:rPr>
          <w:rFonts w:ascii="Calisto MT" w:hAnsi="Calisto MT"/>
        </w:rPr>
        <w:t xml:space="preserve"> </w:t>
      </w:r>
      <w:r>
        <w:rPr>
          <w:rFonts w:ascii="Calisto MT" w:hAnsi="Calisto MT"/>
        </w:rPr>
        <w:t xml:space="preserve">McKerrow, </w:t>
      </w:r>
      <w:r>
        <w:rPr>
          <w:rFonts w:ascii="Calisto MT" w:hAnsi="Calisto MT"/>
          <w:i/>
        </w:rPr>
        <w:t>An Introduction to Bibliography for Literary Students</w:t>
      </w:r>
      <w:r>
        <w:rPr>
          <w:rFonts w:ascii="Calisto MT" w:hAnsi="Calisto MT"/>
        </w:rPr>
        <w:t>, p. 155.</w:t>
      </w:r>
    </w:p>
  </w:footnote>
  <w:footnote w:id="8">
    <w:p w14:paraId="7C29BE22" w14:textId="77777777" w:rsidR="009C0FFC" w:rsidRPr="0031586C" w:rsidRDefault="009C0FFC" w:rsidP="009C0FFC">
      <w:pPr>
        <w:pStyle w:val="FootnoteText"/>
        <w:rPr>
          <w:rFonts w:ascii="Calisto MT" w:hAnsi="Calisto MT"/>
          <w:lang w:val="en-GB"/>
        </w:rPr>
      </w:pPr>
      <w:r w:rsidRPr="0031586C">
        <w:rPr>
          <w:rStyle w:val="FootnoteReference"/>
          <w:rFonts w:ascii="Calisto MT" w:hAnsi="Calisto MT"/>
        </w:rPr>
        <w:footnoteRef/>
      </w:r>
      <w:r w:rsidRPr="0031586C">
        <w:rPr>
          <w:rFonts w:ascii="Calisto MT" w:hAnsi="Calisto MT"/>
        </w:rPr>
        <w:t xml:space="preserve"> </w:t>
      </w:r>
      <w:r>
        <w:rPr>
          <w:rFonts w:ascii="Calisto MT" w:hAnsi="Calisto MT"/>
        </w:rPr>
        <w:t xml:space="preserve">McKerrow, </w:t>
      </w:r>
      <w:r>
        <w:rPr>
          <w:rFonts w:ascii="Calisto MT" w:hAnsi="Calisto MT"/>
          <w:i/>
        </w:rPr>
        <w:t>An Introduction to Bibliography for Literary Students</w:t>
      </w:r>
      <w:r>
        <w:rPr>
          <w:rFonts w:ascii="Calisto MT" w:hAnsi="Calisto MT"/>
        </w:rPr>
        <w:t>, pp. 155-56.</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A080F47"/>
    <w:multiLevelType w:val="hybridMultilevel"/>
    <w:tmpl w:val="B25887F8"/>
    <w:lvl w:ilvl="0" w:tplc="0809000F">
      <w:start w:val="1"/>
      <w:numFmt w:val="decimal"/>
      <w:lvlText w:val="%1."/>
      <w:lvlJc w:val="left"/>
      <w:pPr>
        <w:ind w:left="1457" w:hanging="360"/>
      </w:pPr>
    </w:lvl>
    <w:lvl w:ilvl="1" w:tplc="08090019" w:tentative="1">
      <w:start w:val="1"/>
      <w:numFmt w:val="lowerLetter"/>
      <w:lvlText w:val="%2."/>
      <w:lvlJc w:val="left"/>
      <w:pPr>
        <w:ind w:left="2177" w:hanging="360"/>
      </w:pPr>
    </w:lvl>
    <w:lvl w:ilvl="2" w:tplc="0809001B" w:tentative="1">
      <w:start w:val="1"/>
      <w:numFmt w:val="lowerRoman"/>
      <w:lvlText w:val="%3."/>
      <w:lvlJc w:val="right"/>
      <w:pPr>
        <w:ind w:left="2897" w:hanging="180"/>
      </w:pPr>
    </w:lvl>
    <w:lvl w:ilvl="3" w:tplc="0809000F" w:tentative="1">
      <w:start w:val="1"/>
      <w:numFmt w:val="decimal"/>
      <w:lvlText w:val="%4."/>
      <w:lvlJc w:val="left"/>
      <w:pPr>
        <w:ind w:left="3617" w:hanging="360"/>
      </w:pPr>
    </w:lvl>
    <w:lvl w:ilvl="4" w:tplc="08090019" w:tentative="1">
      <w:start w:val="1"/>
      <w:numFmt w:val="lowerLetter"/>
      <w:lvlText w:val="%5."/>
      <w:lvlJc w:val="left"/>
      <w:pPr>
        <w:ind w:left="4337" w:hanging="360"/>
      </w:pPr>
    </w:lvl>
    <w:lvl w:ilvl="5" w:tplc="0809001B" w:tentative="1">
      <w:start w:val="1"/>
      <w:numFmt w:val="lowerRoman"/>
      <w:lvlText w:val="%6."/>
      <w:lvlJc w:val="right"/>
      <w:pPr>
        <w:ind w:left="5057" w:hanging="180"/>
      </w:pPr>
    </w:lvl>
    <w:lvl w:ilvl="6" w:tplc="0809000F" w:tentative="1">
      <w:start w:val="1"/>
      <w:numFmt w:val="decimal"/>
      <w:lvlText w:val="%7."/>
      <w:lvlJc w:val="left"/>
      <w:pPr>
        <w:ind w:left="5777" w:hanging="360"/>
      </w:pPr>
    </w:lvl>
    <w:lvl w:ilvl="7" w:tplc="08090019" w:tentative="1">
      <w:start w:val="1"/>
      <w:numFmt w:val="lowerLetter"/>
      <w:lvlText w:val="%8."/>
      <w:lvlJc w:val="left"/>
      <w:pPr>
        <w:ind w:left="6497" w:hanging="360"/>
      </w:pPr>
    </w:lvl>
    <w:lvl w:ilvl="8" w:tplc="0809001B" w:tentative="1">
      <w:start w:val="1"/>
      <w:numFmt w:val="lowerRoman"/>
      <w:lvlText w:val="%9."/>
      <w:lvlJc w:val="right"/>
      <w:pPr>
        <w:ind w:left="7217"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B166DEA"/>
    <w:multiLevelType w:val="hybridMultilevel"/>
    <w:tmpl w:val="46B024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82742652">
    <w:abstractNumId w:val="2"/>
  </w:num>
  <w:num w:numId="2" w16cid:durableId="73672553">
    <w:abstractNumId w:val="10"/>
  </w:num>
  <w:num w:numId="3" w16cid:durableId="551386548">
    <w:abstractNumId w:val="17"/>
  </w:num>
  <w:num w:numId="4" w16cid:durableId="1328249599">
    <w:abstractNumId w:val="13"/>
  </w:num>
  <w:num w:numId="5" w16cid:durableId="1629507774">
    <w:abstractNumId w:val="8"/>
  </w:num>
  <w:num w:numId="6" w16cid:durableId="815100522">
    <w:abstractNumId w:val="16"/>
  </w:num>
  <w:num w:numId="7" w16cid:durableId="1664971962">
    <w:abstractNumId w:val="3"/>
  </w:num>
  <w:num w:numId="8" w16cid:durableId="420836819">
    <w:abstractNumId w:val="15"/>
  </w:num>
  <w:num w:numId="9" w16cid:durableId="1352684847">
    <w:abstractNumId w:val="11"/>
  </w:num>
  <w:num w:numId="10" w16cid:durableId="1326278409">
    <w:abstractNumId w:val="5"/>
  </w:num>
  <w:num w:numId="11" w16cid:durableId="1897081028">
    <w:abstractNumId w:val="6"/>
  </w:num>
  <w:num w:numId="12" w16cid:durableId="1114714032">
    <w:abstractNumId w:val="9"/>
  </w:num>
  <w:num w:numId="13" w16cid:durableId="1289899390">
    <w:abstractNumId w:val="14"/>
  </w:num>
  <w:num w:numId="14" w16cid:durableId="1550071778">
    <w:abstractNumId w:val="4"/>
  </w:num>
  <w:num w:numId="15" w16cid:durableId="255409480">
    <w:abstractNumId w:val="0"/>
  </w:num>
  <w:num w:numId="16" w16cid:durableId="595863372">
    <w:abstractNumId w:val="7"/>
  </w:num>
  <w:num w:numId="17" w16cid:durableId="219751063">
    <w:abstractNumId w:val="18"/>
  </w:num>
  <w:num w:numId="18" w16cid:durableId="577397637">
    <w:abstractNumId w:val="12"/>
  </w:num>
  <w:num w:numId="19" w16cid:durableId="1685524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50F4"/>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05A7"/>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B5736"/>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C0FFC"/>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D4F9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qFormat/>
    <w:rsid w:val="007B5736"/>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7B5736"/>
    <w:rPr>
      <w:sz w:val="24"/>
      <w:lang w:eastAsia="en-GB"/>
    </w:rPr>
  </w:style>
  <w:style w:type="paragraph" w:styleId="FootnoteText">
    <w:name w:val="footnote text"/>
    <w:basedOn w:val="Normal"/>
    <w:link w:val="FootnoteTextChar"/>
    <w:semiHidden/>
    <w:rsid w:val="009C0FFC"/>
    <w:rPr>
      <w:lang w:val="en-US" w:eastAsia="en-US"/>
    </w:rPr>
  </w:style>
  <w:style w:type="character" w:customStyle="1" w:styleId="FootnoteTextChar">
    <w:name w:val="Footnote Text Char"/>
    <w:basedOn w:val="DefaultParagraphFont"/>
    <w:link w:val="FootnoteText"/>
    <w:semiHidden/>
    <w:rsid w:val="009C0FFC"/>
    <w:rPr>
      <w:lang w:val="en-US"/>
    </w:rPr>
  </w:style>
  <w:style w:type="character" w:styleId="FootnoteReference">
    <w:name w:val="footnote reference"/>
    <w:semiHidden/>
    <w:rsid w:val="009C0FFC"/>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emf"/></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6</TotalTime>
  <Pages>16</Pages>
  <Words>6686</Words>
  <Characters>35940</Characters>
  <Application>Microsoft Office Word</Application>
  <DocSecurity>0</DocSecurity>
  <Lines>299</Lines>
  <Paragraphs>85</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42541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Peter Mitchell</cp:lastModifiedBy>
  <cp:revision>10</cp:revision>
  <cp:lastPrinted>2014-10-10T07:42:00Z</cp:lastPrinted>
  <dcterms:created xsi:type="dcterms:W3CDTF">2018-07-09T16:02:00Z</dcterms:created>
  <dcterms:modified xsi:type="dcterms:W3CDTF">2023-09-21T18:03:00Z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