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D63069" w14:textId="51275F75" w:rsidR="00823A68" w:rsidRPr="00823A68" w:rsidRDefault="00DA7685" w:rsidP="008A716E">
      <w:pPr>
        <w:spacing w:line="360" w:lineRule="auto"/>
        <w:jc w:val="both"/>
        <w:rPr>
          <w:b/>
          <w:bCs/>
          <w:sz w:val="32"/>
          <w:szCs w:val="32"/>
          <w:lang w:eastAsia="en-GB"/>
        </w:rPr>
      </w:pPr>
      <w:r>
        <w:rPr>
          <w:b/>
          <w:bCs/>
          <w:noProof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E85F05B" wp14:editId="200C0F21">
                <wp:simplePos x="0" y="0"/>
                <wp:positionH relativeFrom="column">
                  <wp:posOffset>-8792</wp:posOffset>
                </wp:positionH>
                <wp:positionV relativeFrom="paragraph">
                  <wp:posOffset>1099038</wp:posOffset>
                </wp:positionV>
                <wp:extent cx="5802923" cy="1354016"/>
                <wp:effectExtent l="0" t="0" r="13970" b="17780"/>
                <wp:wrapTopAndBottom/>
                <wp:docPr id="171643465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02923" cy="135401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56F6196" w14:textId="66FDCFCD" w:rsidR="00DA7685" w:rsidRDefault="00DA7685">
                            <w:r>
                              <w:rPr>
                                <w:rFonts w:ascii="Segoe UI" w:hAnsi="Segoe UI" w:cs="Segoe UI"/>
                                <w:color w:val="1D2125"/>
                                <w:sz w:val="20"/>
                                <w:szCs w:val="20"/>
                                <w:shd w:val="clear" w:color="auto" w:fill="F8F9FA"/>
                              </w:rPr>
                              <w:t>This is the first of four equally weighted (</w:t>
                            </w:r>
                            <w:proofErr w:type="gramStart"/>
                            <w:r>
                              <w:rPr>
                                <w:rFonts w:ascii="Segoe UI" w:hAnsi="Segoe UI" w:cs="Segoe UI"/>
                                <w:color w:val="1D2125"/>
                                <w:sz w:val="20"/>
                                <w:szCs w:val="20"/>
                                <w:shd w:val="clear" w:color="auto" w:fill="F8F9FA"/>
                              </w:rPr>
                              <w:t>i.e.</w:t>
                            </w:r>
                            <w:proofErr w:type="gramEnd"/>
                            <w:r>
                              <w:rPr>
                                <w:rFonts w:ascii="Segoe UI" w:hAnsi="Segoe UI" w:cs="Segoe UI"/>
                                <w:color w:val="1D2125"/>
                                <w:sz w:val="20"/>
                                <w:szCs w:val="20"/>
                                <w:shd w:val="clear" w:color="auto" w:fill="F8F9FA"/>
                              </w:rPr>
                              <w:t xml:space="preserve"> each 25% of total mark) assignments for this module. The aim is to choose an archaeological project, which you might have been directly involved in or have prior knowledge </w:t>
                            </w:r>
                            <w:proofErr w:type="gramStart"/>
                            <w:r>
                              <w:rPr>
                                <w:rFonts w:ascii="Segoe UI" w:hAnsi="Segoe UI" w:cs="Segoe UI"/>
                                <w:color w:val="1D2125"/>
                                <w:sz w:val="20"/>
                                <w:szCs w:val="20"/>
                                <w:shd w:val="clear" w:color="auto" w:fill="F8F9FA"/>
                              </w:rPr>
                              <w:t>of, and</w:t>
                            </w:r>
                            <w:proofErr w:type="gramEnd"/>
                            <w:r>
                              <w:rPr>
                                <w:rFonts w:ascii="Segoe UI" w:hAnsi="Segoe UI" w:cs="Segoe UI"/>
                                <w:color w:val="1D2125"/>
                                <w:sz w:val="20"/>
                                <w:szCs w:val="20"/>
                                <w:shd w:val="clear" w:color="auto" w:fill="F8F9FA"/>
                              </w:rPr>
                              <w:t xml:space="preserve"> consider how the research was undertaken. Were the methods employed well-suited to the project's objectives? Did they prove effective in generating meaningful archaeological data? What new data were produced? Did this produce research outcomes with significant impact (for a variety of 'beneficiaries' such as the local community, heritage protection, academic community?)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E85F05B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-.7pt;margin-top:86.55pt;width:456.9pt;height:106.6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" fillcolor="white [3201]" strokeweight=".5pt">
                <v:textbox>
                  <w:txbxContent>
                    <w:p w14:paraId="756F6196" w14:textId="66FDCFCD" w:rsidR="00DA7685" w:rsidRDefault="00DA7685">
                      <w:r>
                        <w:rPr>
                          <w:rFonts w:ascii="Segoe UI" w:hAnsi="Segoe UI" w:cs="Segoe UI"/>
                          <w:color w:val="1D2125"/>
                          <w:sz w:val="20"/>
                          <w:szCs w:val="20"/>
                          <w:shd w:val="clear" w:color="auto" w:fill="F8F9FA"/>
                        </w:rPr>
                        <w:t>This is the first of four equally weighted (</w:t>
                      </w:r>
                      <w:proofErr w:type="gramStart"/>
                      <w:r>
                        <w:rPr>
                          <w:rFonts w:ascii="Segoe UI" w:hAnsi="Segoe UI" w:cs="Segoe UI"/>
                          <w:color w:val="1D2125"/>
                          <w:sz w:val="20"/>
                          <w:szCs w:val="20"/>
                          <w:shd w:val="clear" w:color="auto" w:fill="F8F9FA"/>
                        </w:rPr>
                        <w:t>i.e.</w:t>
                      </w:r>
                      <w:proofErr w:type="gramEnd"/>
                      <w:r>
                        <w:rPr>
                          <w:rFonts w:ascii="Segoe UI" w:hAnsi="Segoe UI" w:cs="Segoe UI"/>
                          <w:color w:val="1D2125"/>
                          <w:sz w:val="20"/>
                          <w:szCs w:val="20"/>
                          <w:shd w:val="clear" w:color="auto" w:fill="F8F9FA"/>
                        </w:rPr>
                        <w:t xml:space="preserve"> each 25% of total mark) assignments for this module. The aim is to choose an archaeological project, which you might have been directly involved in or have prior knowledge </w:t>
                      </w:r>
                      <w:proofErr w:type="gramStart"/>
                      <w:r>
                        <w:rPr>
                          <w:rFonts w:ascii="Segoe UI" w:hAnsi="Segoe UI" w:cs="Segoe UI"/>
                          <w:color w:val="1D2125"/>
                          <w:sz w:val="20"/>
                          <w:szCs w:val="20"/>
                          <w:shd w:val="clear" w:color="auto" w:fill="F8F9FA"/>
                        </w:rPr>
                        <w:t>of, and</w:t>
                      </w:r>
                      <w:proofErr w:type="gramEnd"/>
                      <w:r>
                        <w:rPr>
                          <w:rFonts w:ascii="Segoe UI" w:hAnsi="Segoe UI" w:cs="Segoe UI"/>
                          <w:color w:val="1D2125"/>
                          <w:sz w:val="20"/>
                          <w:szCs w:val="20"/>
                          <w:shd w:val="clear" w:color="auto" w:fill="F8F9FA"/>
                        </w:rPr>
                        <w:t xml:space="preserve"> consider how the research was undertaken. Were the methods employed well-suited to the project's objectives? Did they prove effective in generating meaningful archaeological data? What new data were produced? Did this produce research outcomes with significant impact (for a variety of 'beneficiaries' such as the local community, heritage protection, academic community?)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823A68" w:rsidRPr="00823A68">
        <w:rPr>
          <w:b/>
          <w:bCs/>
          <w:sz w:val="32"/>
          <w:szCs w:val="32"/>
          <w:lang w:eastAsia="en-GB"/>
        </w:rPr>
        <w:t>With reference to a specific archaeological project, critically assess the methods of archaeological investigation employed, and the nature of the archaeological materials/ data recovered.</w:t>
      </w:r>
    </w:p>
    <w:p w14:paraId="72FCCDC5" w14:textId="77777777" w:rsidR="00850166" w:rsidRDefault="00850166" w:rsidP="008A716E">
      <w:pPr>
        <w:pStyle w:val="Heading2"/>
        <w:spacing w:line="360" w:lineRule="auto"/>
        <w:jc w:val="both"/>
        <w:rPr>
          <w:rFonts w:ascii="Segoe UI" w:hAnsi="Segoe UI" w:cs="Segoe UI"/>
          <w:color w:val="1D2125"/>
          <w:sz w:val="20"/>
          <w:szCs w:val="20"/>
          <w:shd w:val="clear" w:color="auto" w:fill="F8F9FA"/>
        </w:rPr>
      </w:pPr>
    </w:p>
    <w:p w14:paraId="6D9C0D45" w14:textId="4A95F08F" w:rsidR="00C57B30" w:rsidRPr="00C86645" w:rsidRDefault="00C86645" w:rsidP="00C86645">
      <w:r>
        <w:t xml:space="preserve">(Note: an error in the </w:t>
      </w:r>
      <w:r w:rsidR="00C57B30">
        <w:t xml:space="preserve">final excavation report’s page numbering means that unfortunately individual page numbers </w:t>
      </w:r>
      <w:r w:rsidR="0050205F">
        <w:t>cannot be included in the in-text references)</w:t>
      </w:r>
    </w:p>
    <w:p w14:paraId="0BC5DD31" w14:textId="77777777" w:rsidR="00C86645" w:rsidRPr="00C86645" w:rsidRDefault="00C86645" w:rsidP="00C86645"/>
    <w:p w14:paraId="13CF7E78" w14:textId="263FA72A" w:rsidR="00B53C09" w:rsidRPr="00833422" w:rsidRDefault="00B53C09" w:rsidP="008A716E">
      <w:pPr>
        <w:pStyle w:val="Heading2"/>
        <w:spacing w:line="360" w:lineRule="auto"/>
        <w:jc w:val="both"/>
        <w:rPr>
          <w:b/>
          <w:bCs/>
        </w:rPr>
      </w:pPr>
      <w:r w:rsidRPr="00833422">
        <w:rPr>
          <w:b/>
          <w:bCs/>
        </w:rPr>
        <w:t>Introduction</w:t>
      </w:r>
    </w:p>
    <w:p w14:paraId="096AE526" w14:textId="77777777" w:rsidR="00B53C09" w:rsidRDefault="00B53C09" w:rsidP="008A716E">
      <w:pPr>
        <w:spacing w:line="360" w:lineRule="auto"/>
        <w:jc w:val="both"/>
      </w:pPr>
    </w:p>
    <w:p w14:paraId="251C8062" w14:textId="3CCFF43A" w:rsidR="002819C4" w:rsidRPr="00490A23" w:rsidRDefault="00CF6F45" w:rsidP="008A716E">
      <w:pPr>
        <w:spacing w:line="360" w:lineRule="auto"/>
        <w:jc w:val="both"/>
        <w:rPr>
          <w:rFonts w:cstheme="minorHAnsi"/>
        </w:rPr>
      </w:pPr>
      <w:r>
        <w:t xml:space="preserve">This will be an assessment of the excavation strategy employed </w:t>
      </w:r>
      <w:r w:rsidR="0059176A">
        <w:t xml:space="preserve">by University of Leicester Archaeological Services </w:t>
      </w:r>
      <w:r w:rsidR="008D3A85">
        <w:t xml:space="preserve">(ULAS) </w:t>
      </w:r>
      <w:r w:rsidR="00490A23">
        <w:t>on a project referred to as ‘</w:t>
      </w:r>
      <w:r w:rsidR="00490A23" w:rsidRPr="00490A23">
        <w:rPr>
          <w:rFonts w:cstheme="minorHAnsi"/>
          <w:color w:val="000000"/>
          <w:kern w:val="0"/>
        </w:rPr>
        <w:t>Land south of Soar Valley Way, Enderby, Leicestershire</w:t>
      </w:r>
      <w:r w:rsidR="00490A23">
        <w:rPr>
          <w:rFonts w:cstheme="minorHAnsi"/>
          <w:color w:val="000000"/>
          <w:kern w:val="0"/>
        </w:rPr>
        <w:t>’</w:t>
      </w:r>
      <w:r w:rsidR="003F2EED">
        <w:rPr>
          <w:rFonts w:cstheme="minorHAnsi"/>
          <w:color w:val="000000"/>
          <w:kern w:val="0"/>
        </w:rPr>
        <w:t>.</w:t>
      </w:r>
      <w:r w:rsidR="00BB05EE">
        <w:rPr>
          <w:rFonts w:cstheme="minorHAnsi"/>
          <w:color w:val="000000"/>
          <w:kern w:val="0"/>
        </w:rPr>
        <w:t xml:space="preserve"> </w:t>
      </w:r>
      <w:r w:rsidR="009018BE">
        <w:rPr>
          <w:rFonts w:cstheme="minorHAnsi"/>
          <w:color w:val="000000"/>
          <w:kern w:val="0"/>
        </w:rPr>
        <w:t>This work was taking place prior to a commercial development</w:t>
      </w:r>
      <w:r w:rsidR="003C4811">
        <w:rPr>
          <w:rFonts w:cstheme="minorHAnsi"/>
          <w:color w:val="000000"/>
          <w:kern w:val="0"/>
        </w:rPr>
        <w:t xml:space="preserve"> around 5km south</w:t>
      </w:r>
      <w:r w:rsidR="00C27622">
        <w:rPr>
          <w:rFonts w:cstheme="minorHAnsi"/>
          <w:color w:val="000000"/>
          <w:kern w:val="0"/>
        </w:rPr>
        <w:t>-</w:t>
      </w:r>
      <w:r w:rsidR="003C4811">
        <w:rPr>
          <w:rFonts w:cstheme="minorHAnsi"/>
          <w:color w:val="000000"/>
          <w:kern w:val="0"/>
        </w:rPr>
        <w:t>west of Leicester</w:t>
      </w:r>
      <w:r w:rsidR="00724894">
        <w:rPr>
          <w:rFonts w:cstheme="minorHAnsi"/>
          <w:color w:val="000000"/>
          <w:kern w:val="0"/>
        </w:rPr>
        <w:t>, on previously undeveloped land</w:t>
      </w:r>
      <w:r w:rsidR="00614C2C">
        <w:rPr>
          <w:rFonts w:cstheme="minorHAnsi"/>
          <w:color w:val="000000"/>
          <w:kern w:val="0"/>
        </w:rPr>
        <w:t xml:space="preserve">, </w:t>
      </w:r>
      <w:r w:rsidR="00D24A42">
        <w:rPr>
          <w:rFonts w:cstheme="minorHAnsi"/>
          <w:color w:val="000000"/>
          <w:kern w:val="0"/>
        </w:rPr>
        <w:t xml:space="preserve">and </w:t>
      </w:r>
      <w:r w:rsidR="00555D91">
        <w:rPr>
          <w:rFonts w:cstheme="minorHAnsi"/>
          <w:color w:val="000000"/>
          <w:kern w:val="0"/>
        </w:rPr>
        <w:t>although it was</w:t>
      </w:r>
      <w:r w:rsidR="00D24A42">
        <w:rPr>
          <w:rFonts w:cstheme="minorHAnsi"/>
          <w:color w:val="000000"/>
          <w:kern w:val="0"/>
        </w:rPr>
        <w:t xml:space="preserve"> initially a </w:t>
      </w:r>
      <w:r w:rsidR="00AE0872">
        <w:rPr>
          <w:rFonts w:cstheme="minorHAnsi"/>
          <w:color w:val="000000"/>
          <w:kern w:val="0"/>
        </w:rPr>
        <w:t>routine</w:t>
      </w:r>
      <w:r w:rsidR="00D24A42">
        <w:rPr>
          <w:rFonts w:cstheme="minorHAnsi"/>
          <w:color w:val="000000"/>
          <w:kern w:val="0"/>
        </w:rPr>
        <w:t xml:space="preserve"> </w:t>
      </w:r>
      <w:r w:rsidR="008829CA">
        <w:rPr>
          <w:rFonts w:cstheme="minorHAnsi"/>
          <w:color w:val="000000"/>
          <w:kern w:val="0"/>
        </w:rPr>
        <w:t xml:space="preserve">project, </w:t>
      </w:r>
      <w:r w:rsidR="00AB67A1">
        <w:rPr>
          <w:rFonts w:cstheme="minorHAnsi"/>
          <w:color w:val="000000"/>
          <w:kern w:val="0"/>
        </w:rPr>
        <w:t>the main excavation</w:t>
      </w:r>
      <w:r w:rsidR="008829CA">
        <w:rPr>
          <w:rFonts w:cstheme="minorHAnsi"/>
          <w:color w:val="000000"/>
          <w:kern w:val="0"/>
        </w:rPr>
        <w:t xml:space="preserve"> </w:t>
      </w:r>
      <w:r w:rsidR="00B644FC">
        <w:rPr>
          <w:rFonts w:cstheme="minorHAnsi"/>
          <w:color w:val="000000"/>
          <w:kern w:val="0"/>
        </w:rPr>
        <w:t xml:space="preserve">phase </w:t>
      </w:r>
      <w:r w:rsidR="008829CA">
        <w:rPr>
          <w:rFonts w:cstheme="minorHAnsi"/>
          <w:color w:val="000000"/>
          <w:kern w:val="0"/>
        </w:rPr>
        <w:t>saw the</w:t>
      </w:r>
      <w:r w:rsidR="00A37278">
        <w:rPr>
          <w:rFonts w:cstheme="minorHAnsi"/>
          <w:color w:val="000000"/>
          <w:kern w:val="0"/>
        </w:rPr>
        <w:t xml:space="preserve"> discovery of a</w:t>
      </w:r>
      <w:r w:rsidR="001C6247">
        <w:rPr>
          <w:rFonts w:cstheme="minorHAnsi"/>
          <w:color w:val="000000"/>
          <w:kern w:val="0"/>
        </w:rPr>
        <w:t xml:space="preserve"> </w:t>
      </w:r>
      <w:r w:rsidR="007107A5">
        <w:rPr>
          <w:rFonts w:cstheme="minorHAnsi"/>
          <w:color w:val="000000"/>
          <w:kern w:val="0"/>
        </w:rPr>
        <w:t xml:space="preserve">bark and wicker Iron Age shield </w:t>
      </w:r>
      <w:r w:rsidR="00137502">
        <w:rPr>
          <w:rFonts w:cstheme="minorHAnsi"/>
          <w:color w:val="000000"/>
          <w:kern w:val="0"/>
        </w:rPr>
        <w:t>of a type not previously known in British prehistory</w:t>
      </w:r>
      <w:r w:rsidR="00BF3994">
        <w:rPr>
          <w:rFonts w:cstheme="minorHAnsi"/>
          <w:color w:val="000000"/>
          <w:kern w:val="0"/>
        </w:rPr>
        <w:t xml:space="preserve"> </w:t>
      </w:r>
      <w:r w:rsidR="00BF3994">
        <w:rPr>
          <w:rFonts w:cstheme="minorHAnsi"/>
          <w:color w:val="000000"/>
          <w:kern w:val="0"/>
        </w:rPr>
        <w:t>(Clay, 2011</w:t>
      </w:r>
      <w:r w:rsidR="00BF3994">
        <w:rPr>
          <w:rFonts w:cstheme="minorHAnsi"/>
          <w:color w:val="000000"/>
          <w:kern w:val="0"/>
        </w:rPr>
        <w:t xml:space="preserve">; </w:t>
      </w:r>
      <w:r w:rsidR="00BF3994">
        <w:t>Kipling &amp; Beamish, 2018</w:t>
      </w:r>
      <w:r w:rsidR="00BF3994">
        <w:rPr>
          <w:rFonts w:cstheme="minorHAnsi"/>
          <w:color w:val="000000"/>
          <w:kern w:val="0"/>
        </w:rPr>
        <w:t>)</w:t>
      </w:r>
      <w:r w:rsidR="00ED6CC2">
        <w:rPr>
          <w:rFonts w:cstheme="minorHAnsi"/>
          <w:color w:val="000000"/>
          <w:kern w:val="0"/>
        </w:rPr>
        <w:t>.</w:t>
      </w:r>
      <w:r w:rsidR="009018BE">
        <w:rPr>
          <w:rFonts w:cstheme="minorHAnsi"/>
          <w:color w:val="000000"/>
          <w:kern w:val="0"/>
        </w:rPr>
        <w:t xml:space="preserve"> </w:t>
      </w:r>
      <w:proofErr w:type="gramStart"/>
      <w:r w:rsidR="00840BCA">
        <w:rPr>
          <w:rFonts w:cstheme="minorHAnsi"/>
          <w:color w:val="000000"/>
          <w:kern w:val="0"/>
        </w:rPr>
        <w:t>With the exception of</w:t>
      </w:r>
      <w:proofErr w:type="gramEnd"/>
      <w:r w:rsidR="00840BCA">
        <w:rPr>
          <w:rFonts w:cstheme="minorHAnsi"/>
          <w:color w:val="000000"/>
          <w:kern w:val="0"/>
        </w:rPr>
        <w:t xml:space="preserve"> the geophysical survey</w:t>
      </w:r>
      <w:r w:rsidR="006468AE">
        <w:rPr>
          <w:rFonts w:cstheme="minorHAnsi"/>
          <w:color w:val="000000"/>
          <w:kern w:val="0"/>
        </w:rPr>
        <w:t>,</w:t>
      </w:r>
      <w:r w:rsidR="00840BCA">
        <w:rPr>
          <w:rFonts w:cstheme="minorHAnsi"/>
          <w:color w:val="000000"/>
          <w:kern w:val="0"/>
        </w:rPr>
        <w:t xml:space="preserve"> ULAS was responsible for all phases of the project from the</w:t>
      </w:r>
      <w:r w:rsidR="00975D97">
        <w:rPr>
          <w:rFonts w:cstheme="minorHAnsi"/>
          <w:color w:val="000000"/>
          <w:kern w:val="0"/>
        </w:rPr>
        <w:t xml:space="preserve"> desk-based assessment, </w:t>
      </w:r>
      <w:r w:rsidR="00840BCA">
        <w:rPr>
          <w:rFonts w:cstheme="minorHAnsi"/>
          <w:color w:val="000000"/>
          <w:kern w:val="0"/>
        </w:rPr>
        <w:t>through to</w:t>
      </w:r>
      <w:r w:rsidR="00975D97">
        <w:rPr>
          <w:rFonts w:cstheme="minorHAnsi"/>
          <w:color w:val="000000"/>
          <w:kern w:val="0"/>
        </w:rPr>
        <w:t xml:space="preserve"> the evaluation</w:t>
      </w:r>
      <w:r w:rsidR="00840BCA">
        <w:rPr>
          <w:rFonts w:cstheme="minorHAnsi"/>
          <w:color w:val="000000"/>
          <w:kern w:val="0"/>
        </w:rPr>
        <w:t>,</w:t>
      </w:r>
      <w:r w:rsidR="00975D97">
        <w:rPr>
          <w:rFonts w:cstheme="minorHAnsi"/>
          <w:color w:val="000000"/>
          <w:kern w:val="0"/>
        </w:rPr>
        <w:t xml:space="preserve"> </w:t>
      </w:r>
      <w:r w:rsidR="00840BCA">
        <w:rPr>
          <w:rFonts w:cstheme="minorHAnsi"/>
          <w:color w:val="000000"/>
          <w:kern w:val="0"/>
        </w:rPr>
        <w:t xml:space="preserve">and </w:t>
      </w:r>
      <w:r w:rsidR="00975D97">
        <w:rPr>
          <w:rFonts w:cstheme="minorHAnsi"/>
          <w:color w:val="000000"/>
          <w:kern w:val="0"/>
        </w:rPr>
        <w:t xml:space="preserve">the final excavation, and </w:t>
      </w:r>
      <w:r w:rsidR="00D20A20">
        <w:rPr>
          <w:rFonts w:cstheme="minorHAnsi"/>
          <w:color w:val="000000"/>
          <w:kern w:val="0"/>
        </w:rPr>
        <w:t xml:space="preserve">all of </w:t>
      </w:r>
      <w:r w:rsidR="00975D97">
        <w:rPr>
          <w:rFonts w:cstheme="minorHAnsi"/>
          <w:color w:val="000000"/>
          <w:kern w:val="0"/>
        </w:rPr>
        <w:t xml:space="preserve">these </w:t>
      </w:r>
      <w:r w:rsidR="00D20A20">
        <w:rPr>
          <w:rFonts w:cstheme="minorHAnsi"/>
          <w:color w:val="000000"/>
          <w:kern w:val="0"/>
        </w:rPr>
        <w:t xml:space="preserve">stages </w:t>
      </w:r>
      <w:r w:rsidR="00975D97">
        <w:rPr>
          <w:rFonts w:cstheme="minorHAnsi"/>
          <w:color w:val="000000"/>
          <w:kern w:val="0"/>
        </w:rPr>
        <w:t>will be considered in th</w:t>
      </w:r>
      <w:r w:rsidR="00D20A20">
        <w:rPr>
          <w:rFonts w:cstheme="minorHAnsi"/>
          <w:color w:val="000000"/>
          <w:kern w:val="0"/>
        </w:rPr>
        <w:t>e following</w:t>
      </w:r>
      <w:r w:rsidR="00975D97">
        <w:rPr>
          <w:rFonts w:cstheme="minorHAnsi"/>
          <w:color w:val="000000"/>
          <w:kern w:val="0"/>
        </w:rPr>
        <w:t xml:space="preserve"> </w:t>
      </w:r>
      <w:r w:rsidR="00614C2C">
        <w:rPr>
          <w:rFonts w:cstheme="minorHAnsi"/>
          <w:color w:val="000000"/>
          <w:kern w:val="0"/>
        </w:rPr>
        <w:t>analysis.</w:t>
      </w:r>
      <w:r w:rsidR="00975D97">
        <w:rPr>
          <w:rFonts w:cstheme="minorHAnsi"/>
          <w:color w:val="000000"/>
          <w:kern w:val="0"/>
        </w:rPr>
        <w:t xml:space="preserve"> </w:t>
      </w:r>
      <w:r w:rsidR="00782A02">
        <w:rPr>
          <w:rFonts w:cstheme="minorHAnsi"/>
          <w:color w:val="000000"/>
          <w:kern w:val="0"/>
        </w:rPr>
        <w:t xml:space="preserve">Some guidance </w:t>
      </w:r>
      <w:r w:rsidR="004C078D">
        <w:rPr>
          <w:rFonts w:cstheme="minorHAnsi"/>
          <w:color w:val="000000"/>
          <w:kern w:val="0"/>
        </w:rPr>
        <w:t xml:space="preserve">documents dating from after work had taken place will be used for reference where </w:t>
      </w:r>
      <w:r w:rsidR="00092511">
        <w:rPr>
          <w:rFonts w:cstheme="minorHAnsi"/>
          <w:color w:val="000000"/>
          <w:kern w:val="0"/>
        </w:rPr>
        <w:t>the</w:t>
      </w:r>
      <w:r w:rsidR="004C078D">
        <w:rPr>
          <w:rFonts w:cstheme="minorHAnsi"/>
          <w:color w:val="000000"/>
          <w:kern w:val="0"/>
        </w:rPr>
        <w:t xml:space="preserve"> </w:t>
      </w:r>
      <w:r w:rsidR="00637096">
        <w:rPr>
          <w:rFonts w:cstheme="minorHAnsi"/>
          <w:color w:val="000000"/>
          <w:kern w:val="0"/>
        </w:rPr>
        <w:t xml:space="preserve">older </w:t>
      </w:r>
      <w:r w:rsidR="004C078D">
        <w:rPr>
          <w:rFonts w:cstheme="minorHAnsi"/>
          <w:color w:val="000000"/>
          <w:kern w:val="0"/>
        </w:rPr>
        <w:t xml:space="preserve">documents were not </w:t>
      </w:r>
      <w:r w:rsidR="00092511">
        <w:rPr>
          <w:rFonts w:cstheme="minorHAnsi"/>
          <w:color w:val="000000"/>
          <w:kern w:val="0"/>
        </w:rPr>
        <w:t>accessible.</w:t>
      </w:r>
    </w:p>
    <w:p w14:paraId="03366868" w14:textId="77777777" w:rsidR="00227548" w:rsidRDefault="00227548" w:rsidP="008A716E">
      <w:pPr>
        <w:spacing w:line="360" w:lineRule="auto"/>
        <w:jc w:val="both"/>
      </w:pPr>
    </w:p>
    <w:p w14:paraId="0DBDE91B" w14:textId="5C32F0AF" w:rsidR="00B53C09" w:rsidRPr="00833422" w:rsidRDefault="00B53C09" w:rsidP="008A716E">
      <w:pPr>
        <w:pStyle w:val="Heading2"/>
        <w:spacing w:line="360" w:lineRule="auto"/>
        <w:jc w:val="both"/>
        <w:rPr>
          <w:b/>
          <w:bCs/>
        </w:rPr>
      </w:pPr>
      <w:r w:rsidRPr="00833422">
        <w:rPr>
          <w:b/>
          <w:bCs/>
        </w:rPr>
        <w:t xml:space="preserve">Desk-based </w:t>
      </w:r>
      <w:r w:rsidR="00833422" w:rsidRPr="00833422">
        <w:rPr>
          <w:b/>
          <w:bCs/>
        </w:rPr>
        <w:t>assessment</w:t>
      </w:r>
      <w:r w:rsidR="00983730">
        <w:rPr>
          <w:b/>
          <w:bCs/>
        </w:rPr>
        <w:t>, Geophysical survey,</w:t>
      </w:r>
      <w:r w:rsidRPr="00833422">
        <w:rPr>
          <w:b/>
          <w:bCs/>
        </w:rPr>
        <w:t xml:space="preserve"> and WSI</w:t>
      </w:r>
    </w:p>
    <w:p w14:paraId="2FD1BD80" w14:textId="77777777" w:rsidR="00B53C09" w:rsidRDefault="00B53C09" w:rsidP="008A716E">
      <w:pPr>
        <w:spacing w:line="360" w:lineRule="auto"/>
        <w:jc w:val="both"/>
      </w:pPr>
    </w:p>
    <w:p w14:paraId="6E190500" w14:textId="193F44D8" w:rsidR="00552666" w:rsidRDefault="009A402D" w:rsidP="008A716E">
      <w:pPr>
        <w:spacing w:line="360" w:lineRule="auto"/>
        <w:jc w:val="both"/>
      </w:pPr>
      <w:r>
        <w:t>W</w:t>
      </w:r>
      <w:r w:rsidR="00665EBB">
        <w:t xml:space="preserve">ork </w:t>
      </w:r>
      <w:r>
        <w:t xml:space="preserve">began </w:t>
      </w:r>
      <w:r w:rsidR="00665EBB">
        <w:t>on th</w:t>
      </w:r>
      <w:r w:rsidR="00707748">
        <w:t>e</w:t>
      </w:r>
      <w:r w:rsidR="00665EBB">
        <w:t xml:space="preserve"> project</w:t>
      </w:r>
      <w:r w:rsidR="005726A8">
        <w:t xml:space="preserve"> </w:t>
      </w:r>
      <w:r w:rsidR="00D44F2A">
        <w:t xml:space="preserve">with </w:t>
      </w:r>
      <w:r>
        <w:t>a</w:t>
      </w:r>
      <w:r w:rsidR="00D44F2A">
        <w:t xml:space="preserve"> </w:t>
      </w:r>
      <w:r w:rsidR="00552666">
        <w:t xml:space="preserve">desk-based assessment </w:t>
      </w:r>
      <w:r w:rsidR="00645E3D">
        <w:t xml:space="preserve">(DBA) </w:t>
      </w:r>
      <w:r w:rsidR="00C25AE4">
        <w:t>conducted in</w:t>
      </w:r>
      <w:r w:rsidR="00EA4954">
        <w:t xml:space="preserve"> 2011</w:t>
      </w:r>
      <w:r w:rsidR="00A237DC">
        <w:t xml:space="preserve"> </w:t>
      </w:r>
      <w:r w:rsidR="00A237DC">
        <w:t>(Hunt, 2011)</w:t>
      </w:r>
      <w:r w:rsidR="00A237DC">
        <w:t>.</w:t>
      </w:r>
      <w:r w:rsidR="00092511">
        <w:t xml:space="preserve"> </w:t>
      </w:r>
      <w:r w:rsidR="00A237DC">
        <w:t>T</w:t>
      </w:r>
      <w:r w:rsidR="003D1E4B">
        <w:t xml:space="preserve">his </w:t>
      </w:r>
      <w:r w:rsidR="00BF4EDB">
        <w:t xml:space="preserve">was </w:t>
      </w:r>
      <w:r w:rsidR="00BE7C1C">
        <w:t>completed in line</w:t>
      </w:r>
      <w:r w:rsidR="00C25AE4">
        <w:t xml:space="preserve"> with the CIfA standards (</w:t>
      </w:r>
      <w:r w:rsidR="00BE7C1C">
        <w:t>2014</w:t>
      </w:r>
      <w:r w:rsidR="00C25AE4">
        <w:t>)</w:t>
      </w:r>
      <w:r w:rsidR="006E6EC4">
        <w:t xml:space="preserve"> </w:t>
      </w:r>
      <w:r w:rsidR="00A237DC">
        <w:t>and does a good job</w:t>
      </w:r>
      <w:r w:rsidR="00C86C75">
        <w:t xml:space="preserve"> presenting a clear assessment of the likely </w:t>
      </w:r>
      <w:r w:rsidR="00730C26">
        <w:t xml:space="preserve">archaeological material which may be encountered. </w:t>
      </w:r>
      <w:r w:rsidR="00DC5B03">
        <w:lastRenderedPageBreak/>
        <w:t>It</w:t>
      </w:r>
      <w:r w:rsidR="006468AE">
        <w:t xml:space="preserve"> </w:t>
      </w:r>
      <w:r w:rsidR="002E0427">
        <w:t>not</w:t>
      </w:r>
      <w:r w:rsidR="006468AE">
        <w:t>ed</w:t>
      </w:r>
      <w:r w:rsidR="002E0427">
        <w:t xml:space="preserve"> that</w:t>
      </w:r>
      <w:r w:rsidR="00552666">
        <w:t xml:space="preserve"> </w:t>
      </w:r>
      <w:r w:rsidR="00E36B46">
        <w:t>the</w:t>
      </w:r>
      <w:r w:rsidR="001263A4">
        <w:t xml:space="preserve"> amount of</w:t>
      </w:r>
      <w:r w:rsidR="00552666">
        <w:t xml:space="preserve"> prehistoric </w:t>
      </w:r>
      <w:r w:rsidR="00E36B46">
        <w:t>and Roman</w:t>
      </w:r>
      <w:r w:rsidR="00552666">
        <w:t xml:space="preserve"> </w:t>
      </w:r>
      <w:r w:rsidR="00E36B46">
        <w:t xml:space="preserve">activity </w:t>
      </w:r>
      <w:r w:rsidR="008927AD">
        <w:t>in the vicinity made it likely that more of this material would be encountered within the development area</w:t>
      </w:r>
      <w:r w:rsidR="006568C4">
        <w:t>,</w:t>
      </w:r>
      <w:r w:rsidR="00552666">
        <w:t xml:space="preserve"> </w:t>
      </w:r>
      <w:r w:rsidR="008927AD">
        <w:t>but</w:t>
      </w:r>
      <w:r w:rsidR="001D6DB8">
        <w:t xml:space="preserve"> </w:t>
      </w:r>
      <w:r w:rsidR="00DC5B03">
        <w:t>medieval and post-medieval</w:t>
      </w:r>
      <w:r w:rsidR="00C9655D">
        <w:t xml:space="preserve"> </w:t>
      </w:r>
      <w:r w:rsidR="008927AD">
        <w:t xml:space="preserve">were </w:t>
      </w:r>
      <w:r w:rsidR="005F369E">
        <w:t>less likely (Hunt, 2011</w:t>
      </w:r>
      <w:r w:rsidR="008410CE">
        <w:t>:10</w:t>
      </w:r>
      <w:r w:rsidR="005F369E">
        <w:t>). Though</w:t>
      </w:r>
      <w:r w:rsidR="00730DD7">
        <w:t xml:space="preserve"> </w:t>
      </w:r>
      <w:r w:rsidR="0012580A">
        <w:t>there was no evidence of previous</w:t>
      </w:r>
      <w:r w:rsidR="00552666">
        <w:t xml:space="preserve"> develop</w:t>
      </w:r>
      <w:r w:rsidR="0012580A">
        <w:t>ment on the site</w:t>
      </w:r>
      <w:r w:rsidR="00B75066">
        <w:t xml:space="preserve"> </w:t>
      </w:r>
      <w:r w:rsidR="005F369E">
        <w:t xml:space="preserve">it was </w:t>
      </w:r>
      <w:r w:rsidR="00CE6328">
        <w:t>suggested to have</w:t>
      </w:r>
      <w:r w:rsidR="004612B4">
        <w:t xml:space="preserve"> </w:t>
      </w:r>
      <w:r w:rsidR="00DC5B03">
        <w:t>b</w:t>
      </w:r>
      <w:r w:rsidR="00552666">
        <w:t xml:space="preserve">een </w:t>
      </w:r>
      <w:r w:rsidR="00CE6328">
        <w:t xml:space="preserve">cultivated from the </w:t>
      </w:r>
      <w:r w:rsidR="00552666">
        <w:t xml:space="preserve">post-medieval </w:t>
      </w:r>
      <w:r w:rsidR="00CE6328">
        <w:t>period onwards</w:t>
      </w:r>
      <w:r w:rsidR="000172A5">
        <w:t>,</w:t>
      </w:r>
      <w:r w:rsidR="00552666">
        <w:t xml:space="preserve"> and </w:t>
      </w:r>
      <w:r w:rsidR="00F876FA">
        <w:t xml:space="preserve">as such the </w:t>
      </w:r>
      <w:r w:rsidR="00552666">
        <w:t xml:space="preserve">survival of archaeological remains would depend on the depth of </w:t>
      </w:r>
      <w:r w:rsidR="00180507">
        <w:t xml:space="preserve">any </w:t>
      </w:r>
      <w:r w:rsidR="00552666">
        <w:t>plough damage</w:t>
      </w:r>
      <w:r w:rsidR="00B75066">
        <w:t xml:space="preserve"> (</w:t>
      </w:r>
      <w:r w:rsidR="00B75066" w:rsidRPr="00B75066">
        <w:rPr>
          <w:i/>
          <w:iCs/>
        </w:rPr>
        <w:t>ibid</w:t>
      </w:r>
      <w:r w:rsidR="00B75066">
        <w:t>)</w:t>
      </w:r>
      <w:r w:rsidR="00552666">
        <w:t>.</w:t>
      </w:r>
      <w:r w:rsidR="00C376CB">
        <w:t xml:space="preserve"> </w:t>
      </w:r>
      <w:r w:rsidR="00E16F69">
        <w:t xml:space="preserve">The subsequent </w:t>
      </w:r>
      <w:r w:rsidR="0035027C">
        <w:t xml:space="preserve">work in the site </w:t>
      </w:r>
      <w:r w:rsidR="00E16F69">
        <w:t xml:space="preserve">showed this to be an accurate assessment. </w:t>
      </w:r>
    </w:p>
    <w:p w14:paraId="77544C0D" w14:textId="77777777" w:rsidR="0097783D" w:rsidRDefault="0097783D" w:rsidP="008A716E">
      <w:pPr>
        <w:spacing w:line="360" w:lineRule="auto"/>
        <w:jc w:val="both"/>
      </w:pPr>
    </w:p>
    <w:p w14:paraId="3054A955" w14:textId="6317CCCB" w:rsidR="00064128" w:rsidRDefault="000172A5" w:rsidP="008A716E">
      <w:pPr>
        <w:spacing w:line="360" w:lineRule="auto"/>
        <w:jc w:val="both"/>
      </w:pPr>
      <w:r>
        <w:t>A</w:t>
      </w:r>
      <w:r w:rsidR="00645E3D">
        <w:t xml:space="preserve"> geophysical survey</w:t>
      </w:r>
      <w:r>
        <w:t xml:space="preserve"> of the site followed</w:t>
      </w:r>
      <w:r w:rsidR="004612B4">
        <w:t>, and as</w:t>
      </w:r>
      <w:r w:rsidR="00645E3D">
        <w:t xml:space="preserve"> </w:t>
      </w:r>
      <w:r w:rsidR="0097783D">
        <w:t xml:space="preserve">ULAS does not conduct its own geophysical </w:t>
      </w:r>
      <w:r w:rsidR="00064128">
        <w:t>work</w:t>
      </w:r>
      <w:r w:rsidR="0097783D">
        <w:t xml:space="preserve"> this was done by an outside </w:t>
      </w:r>
      <w:r w:rsidR="00FD3589">
        <w:t>organisation</w:t>
      </w:r>
      <w:r w:rsidR="00A73286">
        <w:t xml:space="preserve">, </w:t>
      </w:r>
      <w:proofErr w:type="spellStart"/>
      <w:r w:rsidR="00A73286">
        <w:t>Stratascan</w:t>
      </w:r>
      <w:proofErr w:type="spellEnd"/>
      <w:r w:rsidR="00FD3589">
        <w:t xml:space="preserve">. </w:t>
      </w:r>
      <w:r w:rsidR="00846FDA">
        <w:t>U</w:t>
      </w:r>
      <w:r w:rsidR="001D79E3">
        <w:t>nfortunately</w:t>
      </w:r>
      <w:r w:rsidR="004F7EEB">
        <w:t xml:space="preserve">, </w:t>
      </w:r>
      <w:r w:rsidR="00846FDA">
        <w:t xml:space="preserve">it </w:t>
      </w:r>
      <w:r w:rsidR="008310CD">
        <w:t>was</w:t>
      </w:r>
      <w:r w:rsidR="00846FDA">
        <w:t xml:space="preserve"> </w:t>
      </w:r>
      <w:r w:rsidR="001D79E3">
        <w:t xml:space="preserve">not </w:t>
      </w:r>
      <w:r w:rsidR="008310CD">
        <w:t>possible to ascertain</w:t>
      </w:r>
      <w:r w:rsidR="001D79E3">
        <w:t xml:space="preserve"> </w:t>
      </w:r>
      <w:r w:rsidR="00172927">
        <w:t>how involved ULAS was in</w:t>
      </w:r>
      <w:r w:rsidR="001D79E3">
        <w:t xml:space="preserve"> </w:t>
      </w:r>
      <w:r w:rsidR="00A1471D">
        <w:t xml:space="preserve">the </w:t>
      </w:r>
      <w:r w:rsidR="00B46AA3">
        <w:t xml:space="preserve">decisions made over </w:t>
      </w:r>
      <w:r w:rsidR="001D79E3">
        <w:t>the</w:t>
      </w:r>
      <w:r w:rsidR="001D79E3">
        <w:t xml:space="preserve"> area covered </w:t>
      </w:r>
      <w:r w:rsidR="00172927">
        <w:t xml:space="preserve">by the survey </w:t>
      </w:r>
      <w:r w:rsidR="001D79E3">
        <w:t>or the</w:t>
      </w:r>
      <w:r w:rsidR="001D79E3">
        <w:t xml:space="preserve"> nature of the equipment used for it</w:t>
      </w:r>
      <w:r w:rsidR="001D79E3">
        <w:t xml:space="preserve">, </w:t>
      </w:r>
      <w:r w:rsidR="00CC2592">
        <w:t>though</w:t>
      </w:r>
      <w:r w:rsidR="001D79E3">
        <w:t xml:space="preserve"> i</w:t>
      </w:r>
      <w:r w:rsidR="00E60F25">
        <w:t>n this instance</w:t>
      </w:r>
      <w:r w:rsidR="00CC2592">
        <w:t xml:space="preserve"> </w:t>
      </w:r>
      <w:r w:rsidR="00E60F25">
        <w:t xml:space="preserve">the entire proposed development area was surveyed </w:t>
      </w:r>
      <w:r w:rsidR="00CC2592">
        <w:t xml:space="preserve">so </w:t>
      </w:r>
      <w:r w:rsidR="006F74DE">
        <w:t xml:space="preserve">any lack of communication </w:t>
      </w:r>
      <w:r w:rsidR="009F721F">
        <w:t xml:space="preserve">is likely to have had minimal </w:t>
      </w:r>
      <w:r w:rsidR="006F74DE">
        <w:t xml:space="preserve">negative </w:t>
      </w:r>
      <w:r w:rsidR="009F721F">
        <w:t>impact</w:t>
      </w:r>
      <w:r w:rsidR="006F74DE">
        <w:t>.</w:t>
      </w:r>
      <w:r w:rsidR="009F176F">
        <w:t xml:space="preserve"> </w:t>
      </w:r>
      <w:r w:rsidR="00857E97">
        <w:t xml:space="preserve">The survey </w:t>
      </w:r>
      <w:r w:rsidR="00843665">
        <w:t>itself showed an array of possible features</w:t>
      </w:r>
      <w:r w:rsidR="00064128">
        <w:t xml:space="preserve"> within the </w:t>
      </w:r>
      <w:r w:rsidR="005F79E1">
        <w:t xml:space="preserve">site </w:t>
      </w:r>
      <w:r w:rsidR="00064128">
        <w:t>area (Figure…)</w:t>
      </w:r>
    </w:p>
    <w:p w14:paraId="48906F1D" w14:textId="77777777" w:rsidR="006E7869" w:rsidRDefault="006E7869" w:rsidP="006E7869">
      <w:pPr>
        <w:pStyle w:val="Heading2"/>
        <w:spacing w:line="360" w:lineRule="auto"/>
        <w:jc w:val="both"/>
        <w:rPr>
          <w:b/>
          <w:bCs/>
        </w:rPr>
      </w:pPr>
    </w:p>
    <w:p w14:paraId="689FF6A7" w14:textId="1D7C6737" w:rsidR="006E7869" w:rsidRPr="00833422" w:rsidRDefault="006E7869" w:rsidP="006E7869">
      <w:pPr>
        <w:pStyle w:val="Heading2"/>
        <w:spacing w:line="360" w:lineRule="auto"/>
        <w:jc w:val="both"/>
        <w:rPr>
          <w:b/>
          <w:bCs/>
        </w:rPr>
      </w:pPr>
      <w:r w:rsidRPr="00833422">
        <w:rPr>
          <w:b/>
          <w:bCs/>
        </w:rPr>
        <w:t xml:space="preserve">The </w:t>
      </w:r>
      <w:r>
        <w:rPr>
          <w:b/>
          <w:bCs/>
        </w:rPr>
        <w:t>E</w:t>
      </w:r>
      <w:r w:rsidRPr="00833422">
        <w:rPr>
          <w:b/>
          <w:bCs/>
        </w:rPr>
        <w:t xml:space="preserve">valuation </w:t>
      </w:r>
      <w:r>
        <w:rPr>
          <w:b/>
          <w:bCs/>
        </w:rPr>
        <w:t>Excavation P</w:t>
      </w:r>
      <w:r w:rsidRPr="00833422">
        <w:rPr>
          <w:b/>
          <w:bCs/>
        </w:rPr>
        <w:t>hase</w:t>
      </w:r>
    </w:p>
    <w:p w14:paraId="1C1B5FB6" w14:textId="0B7AA3A9" w:rsidR="004B4AA0" w:rsidRDefault="004B4AA0" w:rsidP="008A716E">
      <w:pPr>
        <w:spacing w:line="360" w:lineRule="auto"/>
        <w:jc w:val="both"/>
      </w:pPr>
    </w:p>
    <w:p w14:paraId="5183CF6E" w14:textId="22ECD3CC" w:rsidR="00D86B47" w:rsidRDefault="00CD253F" w:rsidP="00426FA6">
      <w:pPr>
        <w:spacing w:line="360" w:lineRule="auto"/>
        <w:jc w:val="both"/>
      </w:pPr>
      <w:r>
        <w:t xml:space="preserve">With the DBA and geophysical survey having successfully demonstrated the archaeological potential of the development area, an evaluation excavation was then undertaken. </w:t>
      </w:r>
      <w:r w:rsidR="00D86B47">
        <w:t xml:space="preserve">The </w:t>
      </w:r>
      <w:r w:rsidR="006E7869">
        <w:t>evaluation</w:t>
      </w:r>
      <w:r w:rsidR="00D86B47">
        <w:t xml:space="preserve">’s WSI (Clay, 2011), </w:t>
      </w:r>
      <w:r w:rsidR="005F6052">
        <w:t>wa</w:t>
      </w:r>
      <w:r w:rsidR="00D86B47">
        <w:t>s fairly rudimentary, particularly when compared to a more recent ULAS example (</w:t>
      </w:r>
      <w:proofErr w:type="gramStart"/>
      <w:r w:rsidR="00F82610">
        <w:t>e.g.</w:t>
      </w:r>
      <w:proofErr w:type="gramEnd"/>
      <w:r w:rsidR="00F82610">
        <w:t xml:space="preserve"> </w:t>
      </w:r>
      <w:r w:rsidR="00D86B47">
        <w:t>Speed, 2023), and is mostly a</w:t>
      </w:r>
      <w:r w:rsidR="00F71C9E">
        <w:t>n</w:t>
      </w:r>
      <w:r w:rsidR="00D86B47">
        <w:t xml:space="preserve"> unaltered standard template. </w:t>
      </w:r>
      <w:r w:rsidR="001B2C9A">
        <w:t>It</w:t>
      </w:r>
      <w:r w:rsidR="00D86B47">
        <w:t xml:space="preserve"> largely conforms to the CIfA guidance (CIfA, 2014) </w:t>
      </w:r>
      <w:r w:rsidR="00517E34">
        <w:t xml:space="preserve">but </w:t>
      </w:r>
      <w:r w:rsidR="00535704">
        <w:t>to</w:t>
      </w:r>
      <w:r w:rsidR="00517E34">
        <w:t xml:space="preserve"> </w:t>
      </w:r>
      <w:r w:rsidR="00426FA6">
        <w:t>the</w:t>
      </w:r>
      <w:r w:rsidR="00517E34">
        <w:t xml:space="preserve"> </w:t>
      </w:r>
      <w:r w:rsidR="00E56673">
        <w:t>minimal level</w:t>
      </w:r>
      <w:r w:rsidR="007840BE">
        <w:t xml:space="preserve">. </w:t>
      </w:r>
      <w:r w:rsidR="004D1725">
        <w:t>The</w:t>
      </w:r>
      <w:r w:rsidR="005F6052">
        <w:t xml:space="preserve"> </w:t>
      </w:r>
      <w:r w:rsidR="00D86B47">
        <w:t>descri</w:t>
      </w:r>
      <w:r w:rsidR="004C77FE">
        <w:t>ption of</w:t>
      </w:r>
      <w:r w:rsidR="00D86B47">
        <w:t xml:space="preserve"> the size and quantity of the evaluation trenches to be dug</w:t>
      </w:r>
      <w:r w:rsidR="00F71C9E">
        <w:t xml:space="preserve">, </w:t>
      </w:r>
      <w:r w:rsidR="00A951A0">
        <w:t>and what they are targeting</w:t>
      </w:r>
      <w:r w:rsidR="005F6052">
        <w:t xml:space="preserve"> is </w:t>
      </w:r>
      <w:r w:rsidR="00BE386F">
        <w:t xml:space="preserve">reasonably </w:t>
      </w:r>
      <w:r w:rsidR="005F6052">
        <w:t>adequate</w:t>
      </w:r>
      <w:r w:rsidR="00A32E9C">
        <w:t xml:space="preserve">, but there </w:t>
      </w:r>
      <w:r w:rsidR="00426FA6">
        <w:t>are</w:t>
      </w:r>
      <w:r w:rsidR="00A32E9C">
        <w:t xml:space="preserve"> no</w:t>
      </w:r>
      <w:r w:rsidR="00D86B47">
        <w:t xml:space="preserve"> reference</w:t>
      </w:r>
      <w:r w:rsidR="00426FA6">
        <w:t>s</w:t>
      </w:r>
      <w:r w:rsidR="000F1291">
        <w:t xml:space="preserve"> made</w:t>
      </w:r>
      <w:r w:rsidR="00D86B47">
        <w:t xml:space="preserve"> to </w:t>
      </w:r>
      <w:r w:rsidR="00A32E9C">
        <w:t xml:space="preserve">any possible </w:t>
      </w:r>
      <w:r w:rsidR="00D86B47">
        <w:t>research framework</w:t>
      </w:r>
      <w:r w:rsidR="00A4469D">
        <w:t>/agenda</w:t>
      </w:r>
      <w:r w:rsidR="0086494E">
        <w:t xml:space="preserve"> questions </w:t>
      </w:r>
      <w:r w:rsidR="00A32E9C">
        <w:t>that</w:t>
      </w:r>
      <w:r w:rsidR="00A4469D">
        <w:t xml:space="preserve"> the </w:t>
      </w:r>
      <w:r w:rsidR="000F1291">
        <w:t>work</w:t>
      </w:r>
      <w:r w:rsidR="00A4469D">
        <w:t xml:space="preserve"> might contribute</w:t>
      </w:r>
      <w:r w:rsidR="00EC44D8">
        <w:t xml:space="preserve"> </w:t>
      </w:r>
      <w:r w:rsidR="00A32E9C">
        <w:t>to</w:t>
      </w:r>
      <w:r w:rsidR="000F1291">
        <w:t>wards</w:t>
      </w:r>
      <w:r w:rsidR="001D3551">
        <w:t>.</w:t>
      </w:r>
    </w:p>
    <w:p w14:paraId="59697B4E" w14:textId="77777777" w:rsidR="00B53C09" w:rsidRDefault="00B53C09" w:rsidP="008A716E">
      <w:pPr>
        <w:spacing w:line="360" w:lineRule="auto"/>
        <w:jc w:val="both"/>
      </w:pPr>
    </w:p>
    <w:p w14:paraId="52A2AA2F" w14:textId="6AF0EFD9" w:rsidR="005940A7" w:rsidRDefault="004B4AA0" w:rsidP="008A716E">
      <w:pPr>
        <w:spacing w:line="360" w:lineRule="auto"/>
        <w:jc w:val="both"/>
      </w:pPr>
      <w:r>
        <w:t xml:space="preserve">The </w:t>
      </w:r>
      <w:r w:rsidR="00FD75AF">
        <w:t xml:space="preserve">CIfA </w:t>
      </w:r>
      <w:r>
        <w:t xml:space="preserve">standards </w:t>
      </w:r>
      <w:r w:rsidR="00221345">
        <w:t>are deliberately vague</w:t>
      </w:r>
      <w:r w:rsidR="00F6325C">
        <w:t xml:space="preserve"> in their </w:t>
      </w:r>
      <w:r w:rsidR="0056023A">
        <w:t>criteria for what an evaluation should entail</w:t>
      </w:r>
      <w:r w:rsidR="00833422">
        <w:t>,</w:t>
      </w:r>
      <w:r w:rsidR="00221345">
        <w:t xml:space="preserve"> but their main stipulation is that </w:t>
      </w:r>
      <w:r w:rsidR="009F23B2">
        <w:t xml:space="preserve">it should </w:t>
      </w:r>
      <w:r w:rsidR="00710426">
        <w:t xml:space="preserve">‘determine, as far as is reasonably possible, </w:t>
      </w:r>
      <w:r w:rsidR="00DD50A2">
        <w:t>the nature of the archaeological resource within a specified area’ (CIfA, 2014:4).</w:t>
      </w:r>
      <w:r w:rsidR="004A46C2">
        <w:t xml:space="preserve"> </w:t>
      </w:r>
      <w:r w:rsidR="00393530">
        <w:t xml:space="preserve">The </w:t>
      </w:r>
      <w:r w:rsidR="00C13234">
        <w:t xml:space="preserve">assessment of the </w:t>
      </w:r>
      <w:r w:rsidR="00393530">
        <w:t xml:space="preserve">effectiveness of this evaluation largely depends on </w:t>
      </w:r>
      <w:r w:rsidR="0087284C">
        <w:t>the</w:t>
      </w:r>
      <w:r w:rsidR="00393530">
        <w:t xml:space="preserve"> interpretation</w:t>
      </w:r>
      <w:r w:rsidR="0087284C">
        <w:t xml:space="preserve"> of ‘reasonably </w:t>
      </w:r>
      <w:r w:rsidR="0087284C">
        <w:lastRenderedPageBreak/>
        <w:t>possible’.</w:t>
      </w:r>
      <w:r w:rsidR="00B815D6">
        <w:t xml:space="preserve"> </w:t>
      </w:r>
      <w:r w:rsidR="005A2344">
        <w:t xml:space="preserve">Work </w:t>
      </w:r>
      <w:r w:rsidR="00B92A6B">
        <w:t xml:space="preserve">has </w:t>
      </w:r>
      <w:r w:rsidR="005A2344">
        <w:t xml:space="preserve">however </w:t>
      </w:r>
      <w:r w:rsidR="00B92A6B">
        <w:t xml:space="preserve">been done, notably by Champion et al. (1995) and </w:t>
      </w:r>
      <w:proofErr w:type="gramStart"/>
      <w:r w:rsidR="00B92A6B">
        <w:t>Hey</w:t>
      </w:r>
      <w:proofErr w:type="gramEnd"/>
      <w:r w:rsidR="00B92A6B">
        <w:t xml:space="preserve"> </w:t>
      </w:r>
      <w:r w:rsidR="00B30F82">
        <w:t>&amp;</w:t>
      </w:r>
      <w:r w:rsidR="00B92A6B">
        <w:t xml:space="preserve"> Lacey (2001), on</w:t>
      </w:r>
      <w:r w:rsidR="00C64EC2">
        <w:t xml:space="preserve"> </w:t>
      </w:r>
      <w:r w:rsidR="0062684C">
        <w:t>understanding</w:t>
      </w:r>
      <w:r w:rsidR="00027ED8">
        <w:t xml:space="preserve"> what </w:t>
      </w:r>
      <w:r w:rsidR="0042046E">
        <w:t>mak</w:t>
      </w:r>
      <w:r w:rsidR="00027ED8">
        <w:t>es</w:t>
      </w:r>
      <w:r w:rsidR="0042046E">
        <w:t xml:space="preserve"> for an effective</w:t>
      </w:r>
      <w:r w:rsidR="00027ED8">
        <w:t xml:space="preserve"> evaluation </w:t>
      </w:r>
      <w:r w:rsidR="0062684C">
        <w:t>strategy</w:t>
      </w:r>
      <w:r w:rsidR="00C00790">
        <w:t>.</w:t>
      </w:r>
      <w:r w:rsidR="00512AAE">
        <w:t xml:space="preserve"> </w:t>
      </w:r>
    </w:p>
    <w:p w14:paraId="34729112" w14:textId="77777777" w:rsidR="005940A7" w:rsidRDefault="005940A7" w:rsidP="008A716E">
      <w:pPr>
        <w:spacing w:line="360" w:lineRule="auto"/>
        <w:jc w:val="both"/>
      </w:pPr>
    </w:p>
    <w:p w14:paraId="06EB90B6" w14:textId="6419EE30" w:rsidR="00AE2AE0" w:rsidRDefault="0093179E" w:rsidP="008A716E">
      <w:pPr>
        <w:spacing w:line="360" w:lineRule="auto"/>
        <w:jc w:val="both"/>
      </w:pPr>
      <w:r>
        <w:t xml:space="preserve">The key point of </w:t>
      </w:r>
      <w:r w:rsidR="00C26166">
        <w:t>debate with the strategy adopted</w:t>
      </w:r>
      <w:r w:rsidR="00E77170">
        <w:t xml:space="preserve"> </w:t>
      </w:r>
      <w:r w:rsidR="0075469A">
        <w:t xml:space="preserve">by this </w:t>
      </w:r>
      <w:r w:rsidR="00276EEF">
        <w:t>project</w:t>
      </w:r>
      <w:r w:rsidR="00047BF0">
        <w:t xml:space="preserve"> </w:t>
      </w:r>
      <w:r w:rsidR="0062684C">
        <w:t>concerns the sampling strategy</w:t>
      </w:r>
      <w:r w:rsidR="00C82D98">
        <w:t xml:space="preserve">, both in terms of trenching and environmental sampling. </w:t>
      </w:r>
      <w:r w:rsidR="00395B05">
        <w:t xml:space="preserve">Matters of </w:t>
      </w:r>
      <w:r w:rsidR="00F1578D">
        <w:t>budget</w:t>
      </w:r>
      <w:r w:rsidR="00395B05">
        <w:t xml:space="preserve"> </w:t>
      </w:r>
      <w:r w:rsidR="00213278">
        <w:t>obviously c</w:t>
      </w:r>
      <w:r w:rsidR="00395B05">
        <w:t xml:space="preserve">ome into play </w:t>
      </w:r>
      <w:r w:rsidR="00213278">
        <w:t xml:space="preserve">when </w:t>
      </w:r>
      <w:r w:rsidR="00515E33">
        <w:t>determining</w:t>
      </w:r>
      <w:r w:rsidR="00213278">
        <w:t xml:space="preserve"> how extensive an </w:t>
      </w:r>
      <w:r w:rsidR="00B301DE">
        <w:t xml:space="preserve">evaluation </w:t>
      </w:r>
      <w:r w:rsidR="00F1578D">
        <w:t>will</w:t>
      </w:r>
      <w:r w:rsidR="00B301DE">
        <w:t xml:space="preserve"> be</w:t>
      </w:r>
      <w:r w:rsidR="00B50165">
        <w:t xml:space="preserve">, </w:t>
      </w:r>
      <w:r w:rsidR="003F62C2">
        <w:t xml:space="preserve">but </w:t>
      </w:r>
      <w:r w:rsidR="00D177DD">
        <w:t>even bearing that in mind</w:t>
      </w:r>
      <w:r w:rsidR="00C20464">
        <w:t xml:space="preserve">, </w:t>
      </w:r>
      <w:r w:rsidR="00C24DFB">
        <w:t>the</w:t>
      </w:r>
      <w:r w:rsidR="000A174F">
        <w:t xml:space="preserve"> level of investigation</w:t>
      </w:r>
      <w:r w:rsidR="00AD44BE">
        <w:t xml:space="preserve"> </w:t>
      </w:r>
      <w:r w:rsidR="00C24DFB">
        <w:t>in this case is closer to the minimal acceptable</w:t>
      </w:r>
      <w:r w:rsidR="008A53B1">
        <w:t xml:space="preserve"> threshold for </w:t>
      </w:r>
      <w:r w:rsidR="00853652">
        <w:t>such work</w:t>
      </w:r>
      <w:r w:rsidR="00C24DFB">
        <w:t xml:space="preserve"> than might be </w:t>
      </w:r>
      <w:r w:rsidR="000F53D5">
        <w:t>expected</w:t>
      </w:r>
      <w:r w:rsidR="00AD44BE">
        <w:t>.</w:t>
      </w:r>
      <w:r w:rsidR="00734CCA">
        <w:t xml:space="preserve"> </w:t>
      </w:r>
    </w:p>
    <w:p w14:paraId="2DB576FB" w14:textId="77777777" w:rsidR="00AE2AE0" w:rsidRDefault="00AE2AE0" w:rsidP="008A716E">
      <w:pPr>
        <w:spacing w:line="360" w:lineRule="auto"/>
        <w:jc w:val="both"/>
      </w:pPr>
    </w:p>
    <w:p w14:paraId="5A0E9DA2" w14:textId="53A603BE" w:rsidR="00395B05" w:rsidRDefault="00917873" w:rsidP="008A716E">
      <w:pPr>
        <w:spacing w:line="360" w:lineRule="auto"/>
        <w:jc w:val="both"/>
      </w:pPr>
      <w:r>
        <w:t>Examination of</w:t>
      </w:r>
      <w:r w:rsidR="00E66F49">
        <w:t xml:space="preserve"> the trench locations </w:t>
      </w:r>
      <w:r w:rsidR="00734CCA">
        <w:t>(</w:t>
      </w:r>
      <w:proofErr w:type="gramStart"/>
      <w:r w:rsidR="00734CCA">
        <w:t>Fig. )</w:t>
      </w:r>
      <w:proofErr w:type="gramEnd"/>
      <w:r w:rsidR="00734CCA">
        <w:t xml:space="preserve"> </w:t>
      </w:r>
      <w:r w:rsidR="00E66F49">
        <w:t xml:space="preserve">in respect to the geophysical survey </w:t>
      </w:r>
      <w:r w:rsidR="007912C4">
        <w:t xml:space="preserve">results </w:t>
      </w:r>
      <w:r w:rsidR="00C851FF">
        <w:t xml:space="preserve">shows </w:t>
      </w:r>
      <w:r w:rsidR="00661BD3">
        <w:t>that</w:t>
      </w:r>
      <w:r w:rsidR="00453D9B">
        <w:t xml:space="preserve"> </w:t>
      </w:r>
      <w:r w:rsidR="00920A7F">
        <w:t>a significant number of</w:t>
      </w:r>
      <w:r w:rsidR="00453D9B">
        <w:t xml:space="preserve"> notable features </w:t>
      </w:r>
      <w:r w:rsidR="00027477">
        <w:t xml:space="preserve">in the survey are being sampled in some way. </w:t>
      </w:r>
      <w:r w:rsidR="00370B65">
        <w:t>However</w:t>
      </w:r>
      <w:r w:rsidR="006625C2">
        <w:t>,</w:t>
      </w:r>
      <w:r w:rsidR="00370B65">
        <w:t xml:space="preserve"> </w:t>
      </w:r>
      <w:r w:rsidR="00FC0FA0">
        <w:t xml:space="preserve">the </w:t>
      </w:r>
      <w:r w:rsidR="00FC0FA0">
        <w:t xml:space="preserve">16 trenches </w:t>
      </w:r>
      <w:r w:rsidR="00FC0FA0">
        <w:t xml:space="preserve">dug totalled </w:t>
      </w:r>
      <w:r w:rsidR="00FC0FA0">
        <w:t>an area of c. 864 square metres, which for a site of 7.7ha equates to c 1.1% of the total area</w:t>
      </w:r>
      <w:r w:rsidR="00584D91">
        <w:t xml:space="preserve">, </w:t>
      </w:r>
      <w:r w:rsidR="00FC0FA0">
        <w:t xml:space="preserve">well below the level of between 4 and 5 % suggested </w:t>
      </w:r>
      <w:r w:rsidR="00716351">
        <w:t xml:space="preserve">in </w:t>
      </w:r>
      <w:r w:rsidR="00FC0FA0">
        <w:t>Hey and Lacey</w:t>
      </w:r>
      <w:r w:rsidR="00716351">
        <w:t>’s</w:t>
      </w:r>
      <w:r w:rsidR="00FC0FA0">
        <w:t xml:space="preserve"> (2001) </w:t>
      </w:r>
      <w:r w:rsidR="00716351">
        <w:t xml:space="preserve">research as </w:t>
      </w:r>
      <w:r w:rsidR="00FD2D04">
        <w:t>necessary</w:t>
      </w:r>
      <w:r w:rsidR="001E7258">
        <w:t xml:space="preserve"> </w:t>
      </w:r>
      <w:r w:rsidR="005440AF">
        <w:t xml:space="preserve">for </w:t>
      </w:r>
      <w:r w:rsidR="00205CBA">
        <w:t>eff</w:t>
      </w:r>
      <w:r w:rsidR="00D85CD2">
        <w:t>ectively</w:t>
      </w:r>
      <w:r w:rsidR="00205CBA">
        <w:t xml:space="preserve"> </w:t>
      </w:r>
      <w:r w:rsidR="005440AF">
        <w:t>characterising a site</w:t>
      </w:r>
      <w:r w:rsidR="00FC0FA0">
        <w:t>.</w:t>
      </w:r>
      <w:r w:rsidR="00FC0FA0">
        <w:t xml:space="preserve"> </w:t>
      </w:r>
      <w:r w:rsidR="007A7F6C">
        <w:t>T</w:t>
      </w:r>
      <w:r w:rsidR="00370B65">
        <w:t>h</w:t>
      </w:r>
      <w:r w:rsidR="007D3C06">
        <w:t xml:space="preserve">e </w:t>
      </w:r>
      <w:r w:rsidR="00301F75">
        <w:t xml:space="preserve">issue is </w:t>
      </w:r>
      <w:r w:rsidR="007A7F6C">
        <w:t xml:space="preserve">exacerbated </w:t>
      </w:r>
      <w:r w:rsidR="00944A80">
        <w:t xml:space="preserve">by </w:t>
      </w:r>
      <w:r w:rsidR="00301F75">
        <w:t xml:space="preserve">the </w:t>
      </w:r>
      <w:r w:rsidR="00370B65">
        <w:t xml:space="preserve">reliance on </w:t>
      </w:r>
      <w:proofErr w:type="gramStart"/>
      <w:r w:rsidR="00370B65">
        <w:t xml:space="preserve">the </w:t>
      </w:r>
      <w:r w:rsidR="005A132A">
        <w:t xml:space="preserve"> and</w:t>
      </w:r>
      <w:proofErr w:type="gramEnd"/>
      <w:r w:rsidR="005A132A">
        <w:t xml:space="preserve"> </w:t>
      </w:r>
      <w:r w:rsidR="00370B65">
        <w:t>geophysic</w:t>
      </w:r>
      <w:r w:rsidR="00FD2D04">
        <w:t>s</w:t>
      </w:r>
      <w:r w:rsidR="00370B65">
        <w:t xml:space="preserve"> results </w:t>
      </w:r>
      <w:r w:rsidR="00B83567">
        <w:t xml:space="preserve">in </w:t>
      </w:r>
      <w:r w:rsidR="00C05DBD">
        <w:t xml:space="preserve">an area with </w:t>
      </w:r>
      <w:r w:rsidR="008950F2">
        <w:t xml:space="preserve">a notable proportion of </w:t>
      </w:r>
      <w:r w:rsidR="00C05DBD">
        <w:t xml:space="preserve">clay geology, </w:t>
      </w:r>
      <w:r w:rsidR="0010628F">
        <w:t xml:space="preserve">something which is known to produce lower quality </w:t>
      </w:r>
      <w:r w:rsidR="009B4B71">
        <w:t>results of both</w:t>
      </w:r>
      <w:r w:rsidR="00323A0C">
        <w:t>,</w:t>
      </w:r>
      <w:r w:rsidR="00A84FD9">
        <w:t xml:space="preserve"> </w:t>
      </w:r>
      <w:r w:rsidR="00577D3C">
        <w:t>mean</w:t>
      </w:r>
      <w:r w:rsidR="007D3C06">
        <w:t>ing</w:t>
      </w:r>
      <w:r w:rsidR="00577D3C">
        <w:t xml:space="preserve"> that by under-sampling the site there was a high potential for missing </w:t>
      </w:r>
      <w:r w:rsidR="00D14E39">
        <w:t>features</w:t>
      </w:r>
      <w:r w:rsidR="00323A0C">
        <w:t xml:space="preserve"> </w:t>
      </w:r>
      <w:r w:rsidR="00323A0C">
        <w:t xml:space="preserve">(Campana &amp; </w:t>
      </w:r>
      <w:proofErr w:type="spellStart"/>
      <w:r w:rsidR="00323A0C">
        <w:t>Pirro</w:t>
      </w:r>
      <w:proofErr w:type="spellEnd"/>
      <w:r w:rsidR="00323A0C">
        <w:t>, 2008:10, 70, 91; Clay, 20…)</w:t>
      </w:r>
      <w:r w:rsidR="00A84FD9">
        <w:t xml:space="preserve">. </w:t>
      </w:r>
      <w:r w:rsidR="005127E9">
        <w:t>The</w:t>
      </w:r>
      <w:r w:rsidR="00E575D2">
        <w:t xml:space="preserve"> </w:t>
      </w:r>
      <w:r w:rsidR="00110D17">
        <w:t>placement of</w:t>
      </w:r>
      <w:r w:rsidR="00ED1694">
        <w:t xml:space="preserve"> only 3 of the trenches </w:t>
      </w:r>
      <w:r w:rsidR="00110D17">
        <w:t xml:space="preserve">in </w:t>
      </w:r>
      <w:r w:rsidR="00ED1694">
        <w:t>‘blank’ areas</w:t>
      </w:r>
      <w:r w:rsidR="00646B44">
        <w:t xml:space="preserve"> </w:t>
      </w:r>
      <w:proofErr w:type="gramStart"/>
      <w:r w:rsidR="0000208E">
        <w:t>has to</w:t>
      </w:r>
      <w:proofErr w:type="gramEnd"/>
      <w:r w:rsidR="00963B16">
        <w:t xml:space="preserve"> </w:t>
      </w:r>
      <w:r w:rsidR="00B93748">
        <w:t>therefore</w:t>
      </w:r>
      <w:r w:rsidR="001E605E">
        <w:t xml:space="preserve"> </w:t>
      </w:r>
      <w:r w:rsidR="0000208E">
        <w:t xml:space="preserve">be considered </w:t>
      </w:r>
      <w:r w:rsidR="004A7081">
        <w:t xml:space="preserve">an </w:t>
      </w:r>
      <w:r w:rsidR="00F220A8">
        <w:t>in</w:t>
      </w:r>
      <w:r w:rsidR="001E605E">
        <w:t xml:space="preserve">sufficient </w:t>
      </w:r>
      <w:r w:rsidR="004A7081">
        <w:t>level</w:t>
      </w:r>
      <w:r w:rsidR="00556FFF">
        <w:t xml:space="preserve"> of </w:t>
      </w:r>
      <w:r w:rsidR="00963B16">
        <w:t xml:space="preserve">sampling for </w:t>
      </w:r>
      <w:r w:rsidR="0000208E">
        <w:t xml:space="preserve">potentially </w:t>
      </w:r>
      <w:r w:rsidR="00EB03FD">
        <w:t>revealing any</w:t>
      </w:r>
      <w:r w:rsidR="005A132A">
        <w:t xml:space="preserve">thing </w:t>
      </w:r>
      <w:r w:rsidR="00EB03FD">
        <w:t>not picked up by the geophysi</w:t>
      </w:r>
      <w:r w:rsidR="00A65C98">
        <w:t>cs</w:t>
      </w:r>
      <w:r w:rsidR="00D9179F">
        <w:t>.</w:t>
      </w:r>
      <w:r w:rsidR="00FC6E82">
        <w:t xml:space="preserve"> </w:t>
      </w:r>
    </w:p>
    <w:p w14:paraId="5B9CDE2E" w14:textId="77777777" w:rsidR="00FC6E82" w:rsidRDefault="00FC6E82" w:rsidP="008A716E">
      <w:pPr>
        <w:spacing w:line="360" w:lineRule="auto"/>
        <w:jc w:val="both"/>
      </w:pPr>
    </w:p>
    <w:p w14:paraId="44049F25" w14:textId="6497FE12" w:rsidR="00FC6E82" w:rsidRDefault="00EB03FD" w:rsidP="008A716E">
      <w:pPr>
        <w:spacing w:line="360" w:lineRule="auto"/>
        <w:jc w:val="both"/>
      </w:pPr>
      <w:r>
        <w:t>Along</w:t>
      </w:r>
      <w:r w:rsidR="00FC6E82">
        <w:t xml:space="preserve"> with </w:t>
      </w:r>
      <w:r w:rsidR="003D7650">
        <w:t xml:space="preserve">a lower than ideal number of trenches, the environmental sampling </w:t>
      </w:r>
      <w:r w:rsidR="005F288C">
        <w:t xml:space="preserve">strategy </w:t>
      </w:r>
      <w:r w:rsidR="00322480">
        <w:t xml:space="preserve">also </w:t>
      </w:r>
      <w:r w:rsidR="005F288C">
        <w:t>saw only one context sampled</w:t>
      </w:r>
      <w:r w:rsidR="00444401">
        <w:t xml:space="preserve">, </w:t>
      </w:r>
      <w:r w:rsidR="00322480">
        <w:t>an</w:t>
      </w:r>
      <w:r w:rsidR="00A34424">
        <w:t xml:space="preserve"> approach w</w:t>
      </w:r>
      <w:r w:rsidR="002A146B">
        <w:t xml:space="preserve">hich is </w:t>
      </w:r>
      <w:r w:rsidR="00200625">
        <w:t xml:space="preserve">highly </w:t>
      </w:r>
      <w:r w:rsidR="002A146B">
        <w:t>unlikely to provide a representative picture o</w:t>
      </w:r>
      <w:r w:rsidR="009F334C">
        <w:t xml:space="preserve">f </w:t>
      </w:r>
      <w:r w:rsidR="00322480">
        <w:t xml:space="preserve">the </w:t>
      </w:r>
      <w:r w:rsidR="00A34424">
        <w:t>environmental potential of the</w:t>
      </w:r>
      <w:r w:rsidR="00322480">
        <w:t xml:space="preserve"> site.</w:t>
      </w:r>
      <w:r w:rsidR="0006788A">
        <w:t xml:space="preserve"> </w:t>
      </w:r>
      <w:r w:rsidR="003A1DB8">
        <w:t>Historic England</w:t>
      </w:r>
      <w:r w:rsidR="00CB2A60">
        <w:t>’s guidance</w:t>
      </w:r>
      <w:r w:rsidR="003A1DB8">
        <w:t xml:space="preserve"> (2011</w:t>
      </w:r>
      <w:r w:rsidR="00220945">
        <w:t>:7</w:t>
      </w:r>
      <w:r w:rsidR="003A1DB8">
        <w:t>)</w:t>
      </w:r>
      <w:r w:rsidR="00377D66">
        <w:t xml:space="preserve"> </w:t>
      </w:r>
      <w:r w:rsidR="00EC7F16">
        <w:t>makes</w:t>
      </w:r>
      <w:r w:rsidR="00CE1439">
        <w:t xml:space="preserve"> it clear that </w:t>
      </w:r>
      <w:r w:rsidR="00100541">
        <w:t xml:space="preserve">even </w:t>
      </w:r>
      <w:r w:rsidR="00100541">
        <w:t>for evaluations</w:t>
      </w:r>
      <w:r w:rsidR="008A49E9">
        <w:t>,</w:t>
      </w:r>
      <w:r w:rsidR="00100541">
        <w:t xml:space="preserve"> </w:t>
      </w:r>
      <w:r w:rsidR="00CE1439">
        <w:t xml:space="preserve">environmental sampling strategies must be suitable </w:t>
      </w:r>
      <w:r w:rsidR="00C2150F">
        <w:t xml:space="preserve">for providing data which will contribute to the </w:t>
      </w:r>
      <w:r w:rsidR="00100541">
        <w:t>understanding of the site</w:t>
      </w:r>
      <w:r w:rsidR="00A65C98">
        <w:t xml:space="preserve"> in </w:t>
      </w:r>
      <w:r w:rsidR="007F72D9">
        <w:t xml:space="preserve">the </w:t>
      </w:r>
      <w:r w:rsidR="00316C4D">
        <w:t>equivalent</w:t>
      </w:r>
      <w:r w:rsidR="007F72D9">
        <w:t xml:space="preserve"> manner </w:t>
      </w:r>
      <w:r w:rsidR="00316C4D">
        <w:t>to</w:t>
      </w:r>
      <w:r w:rsidR="007F72D9">
        <w:t xml:space="preserve"> a full excavation</w:t>
      </w:r>
      <w:r w:rsidR="00220945">
        <w:t xml:space="preserve">. </w:t>
      </w:r>
    </w:p>
    <w:p w14:paraId="37323100" w14:textId="77777777" w:rsidR="00B301DE" w:rsidRDefault="00B301DE" w:rsidP="008A716E">
      <w:pPr>
        <w:spacing w:line="360" w:lineRule="auto"/>
        <w:jc w:val="both"/>
      </w:pPr>
    </w:p>
    <w:p w14:paraId="21DE858F" w14:textId="2F179C5B" w:rsidR="00921D91" w:rsidRDefault="00906F1D" w:rsidP="008A716E">
      <w:pPr>
        <w:spacing w:line="360" w:lineRule="auto"/>
        <w:jc w:val="both"/>
      </w:pPr>
      <w:r>
        <w:t>Although</w:t>
      </w:r>
      <w:r w:rsidR="00F83A3A">
        <w:t xml:space="preserve"> a</w:t>
      </w:r>
      <w:r w:rsidR="007C4329">
        <w:t xml:space="preserve">rguments </w:t>
      </w:r>
      <w:r w:rsidR="003B2957">
        <w:t>have been</w:t>
      </w:r>
      <w:r w:rsidR="007C4329">
        <w:t xml:space="preserve"> made </w:t>
      </w:r>
      <w:proofErr w:type="gramStart"/>
      <w:r w:rsidR="00BA7921">
        <w:t xml:space="preserve">that </w:t>
      </w:r>
      <w:r w:rsidR="008B348D">
        <w:t>evaluations</w:t>
      </w:r>
      <w:proofErr w:type="gramEnd"/>
      <w:r w:rsidR="008B348D">
        <w:t xml:space="preserve"> ‘consistently underestimate the range of different finds and feature types’ (Champion et al., 1995:41)</w:t>
      </w:r>
      <w:r w:rsidR="008B348D">
        <w:t xml:space="preserve">, and that </w:t>
      </w:r>
      <w:r w:rsidR="00981B27">
        <w:t>too much</w:t>
      </w:r>
      <w:r w:rsidR="003B2957">
        <w:t xml:space="preserve"> trenching </w:t>
      </w:r>
      <w:r w:rsidR="00420CD5">
        <w:t xml:space="preserve">can </w:t>
      </w:r>
      <w:r w:rsidR="009A648D">
        <w:t xml:space="preserve">potentially </w:t>
      </w:r>
      <w:r w:rsidR="00981B27">
        <w:t xml:space="preserve">disturb a site </w:t>
      </w:r>
      <w:r w:rsidR="00420CD5">
        <w:t>in way that les</w:t>
      </w:r>
      <w:r w:rsidR="009A648D">
        <w:t>sen</w:t>
      </w:r>
      <w:r w:rsidR="00420CD5">
        <w:t>s</w:t>
      </w:r>
      <w:r w:rsidR="009A648D">
        <w:t xml:space="preserve"> what can be learned </w:t>
      </w:r>
      <w:r w:rsidR="00017363">
        <w:t>from</w:t>
      </w:r>
      <w:r w:rsidR="00B278F0">
        <w:t xml:space="preserve"> later excavation</w:t>
      </w:r>
      <w:r w:rsidR="003E4FD0">
        <w:t xml:space="preserve"> (</w:t>
      </w:r>
      <w:r w:rsidR="009A2C38">
        <w:t>Barker, 1993)</w:t>
      </w:r>
      <w:r w:rsidR="00B278F0">
        <w:t>,</w:t>
      </w:r>
      <w:r w:rsidR="001A7A05">
        <w:t xml:space="preserve"> </w:t>
      </w:r>
      <w:r w:rsidR="007E2E0E">
        <w:t>w</w:t>
      </w:r>
      <w:r w:rsidR="00BC28B1">
        <w:t>ithout the guarantee that this project would progress to full excavation</w:t>
      </w:r>
      <w:r w:rsidR="00196161">
        <w:t xml:space="preserve">, the </w:t>
      </w:r>
      <w:r w:rsidR="00196161">
        <w:lastRenderedPageBreak/>
        <w:t>strategy employed during this phase</w:t>
      </w:r>
      <w:r w:rsidR="00BD2AF3">
        <w:t xml:space="preserve"> w</w:t>
      </w:r>
      <w:r w:rsidR="005964B9">
        <w:t xml:space="preserve">as </w:t>
      </w:r>
      <w:r w:rsidR="00BD2AF3">
        <w:t>a bit of a gamble</w:t>
      </w:r>
      <w:r w:rsidR="00F83A3A">
        <w:t>.</w:t>
      </w:r>
      <w:r w:rsidR="005A5BCC">
        <w:t xml:space="preserve"> </w:t>
      </w:r>
      <w:r w:rsidR="00F83A3A">
        <w:t>I</w:t>
      </w:r>
      <w:r w:rsidR="00A96E52">
        <w:t xml:space="preserve">t verified the presence of </w:t>
      </w:r>
      <w:r w:rsidR="008171DA">
        <w:t>archaeological</w:t>
      </w:r>
      <w:r w:rsidR="00A96E52">
        <w:t xml:space="preserve"> features within the site</w:t>
      </w:r>
      <w:r w:rsidR="008171DA">
        <w:t xml:space="preserve">, </w:t>
      </w:r>
      <w:r w:rsidR="00534343">
        <w:t>but it</w:t>
      </w:r>
      <w:r w:rsidR="00534343">
        <w:t xml:space="preserve"> returned very little in the way of </w:t>
      </w:r>
      <w:r w:rsidR="00017363">
        <w:t xml:space="preserve">environmental evidence or </w:t>
      </w:r>
      <w:r w:rsidR="00534343">
        <w:t>finds, particularly ones that could</w:t>
      </w:r>
      <w:r w:rsidR="00DC4D8E">
        <w:t xml:space="preserve"> </w:t>
      </w:r>
      <w:r w:rsidR="00534343">
        <w:t>securely date contexts</w:t>
      </w:r>
      <w:r w:rsidR="00CF6E8A">
        <w:t>.</w:t>
      </w:r>
      <w:r w:rsidR="00534343">
        <w:t xml:space="preserve"> </w:t>
      </w:r>
      <w:r w:rsidR="00CF6E8A">
        <w:t>I</w:t>
      </w:r>
      <w:r w:rsidR="00253E0A">
        <w:t xml:space="preserve">t also </w:t>
      </w:r>
      <w:r w:rsidR="00921D91">
        <w:t xml:space="preserve">missed two of the three main features </w:t>
      </w:r>
      <w:r w:rsidR="009159A3">
        <w:t>revealed by the main excavation</w:t>
      </w:r>
      <w:r w:rsidR="00921D91">
        <w:t xml:space="preserve"> (</w:t>
      </w:r>
      <w:r w:rsidR="00DE561E">
        <w:t xml:space="preserve">a </w:t>
      </w:r>
      <w:r w:rsidR="00921D91">
        <w:t>pit alignment</w:t>
      </w:r>
      <w:r w:rsidR="00D94444">
        <w:t>,</w:t>
      </w:r>
      <w:r w:rsidR="00921D91">
        <w:t xml:space="preserve"> and </w:t>
      </w:r>
      <w:r w:rsidR="00DE561E">
        <w:t>a</w:t>
      </w:r>
      <w:r w:rsidR="00921D91">
        <w:t xml:space="preserve"> metalled surface and watering hole</w:t>
      </w:r>
      <w:r w:rsidR="001D3763">
        <w:t>s</w:t>
      </w:r>
      <w:r w:rsidR="00921D91">
        <w:t>)</w:t>
      </w:r>
      <w:r w:rsidR="009159A3">
        <w:t>.</w:t>
      </w:r>
      <w:r w:rsidR="00921D91">
        <w:t xml:space="preserve"> </w:t>
      </w:r>
      <w:r w:rsidR="00C932B8">
        <w:t>T</w:t>
      </w:r>
      <w:r w:rsidR="00921D91">
        <w:t>h</w:t>
      </w:r>
      <w:r w:rsidR="0040759E">
        <w:t>e</w:t>
      </w:r>
      <w:r w:rsidR="00921D91">
        <w:t xml:space="preserve"> strategy </w:t>
      </w:r>
      <w:r w:rsidR="00CF6E8A">
        <w:t xml:space="preserve">therefore </w:t>
      </w:r>
      <w:r w:rsidR="00921D91">
        <w:t xml:space="preserve">risked mischaracterising the nature of the </w:t>
      </w:r>
      <w:r w:rsidR="00BD576E">
        <w:t>site and</w:t>
      </w:r>
      <w:r w:rsidR="00921D91">
        <w:t xml:space="preserve"> could have resulted in the loss of archaeological material of national significance had the planning archaeologist been of a different mind and decided full excavation was</w:t>
      </w:r>
      <w:r w:rsidR="00BD576E">
        <w:t xml:space="preserve"> un</w:t>
      </w:r>
      <w:r w:rsidR="00921D91">
        <w:t>necessary.</w:t>
      </w:r>
    </w:p>
    <w:p w14:paraId="78319999" w14:textId="77777777" w:rsidR="00921D91" w:rsidRDefault="00921D91" w:rsidP="008A716E">
      <w:pPr>
        <w:spacing w:line="360" w:lineRule="auto"/>
        <w:jc w:val="both"/>
      </w:pPr>
    </w:p>
    <w:p w14:paraId="68BE3842" w14:textId="77777777" w:rsidR="006D143A" w:rsidRDefault="006D143A" w:rsidP="008A716E">
      <w:pPr>
        <w:spacing w:line="360" w:lineRule="auto"/>
        <w:jc w:val="both"/>
      </w:pPr>
    </w:p>
    <w:p w14:paraId="30713FA6" w14:textId="6BC36E44" w:rsidR="00552666" w:rsidRDefault="00D86B47" w:rsidP="008A716E">
      <w:pPr>
        <w:pStyle w:val="Heading2"/>
        <w:spacing w:line="360" w:lineRule="auto"/>
        <w:jc w:val="both"/>
        <w:rPr>
          <w:b/>
          <w:bCs/>
        </w:rPr>
      </w:pPr>
      <w:r w:rsidRPr="00833422">
        <w:rPr>
          <w:b/>
          <w:bCs/>
        </w:rPr>
        <w:t>T</w:t>
      </w:r>
      <w:r w:rsidR="00833422" w:rsidRPr="00833422">
        <w:rPr>
          <w:b/>
          <w:bCs/>
        </w:rPr>
        <w:t xml:space="preserve">he </w:t>
      </w:r>
      <w:r w:rsidR="00833422">
        <w:rPr>
          <w:b/>
          <w:bCs/>
        </w:rPr>
        <w:t>M</w:t>
      </w:r>
      <w:r w:rsidR="00833422" w:rsidRPr="00833422">
        <w:rPr>
          <w:b/>
          <w:bCs/>
        </w:rPr>
        <w:t xml:space="preserve">ain </w:t>
      </w:r>
      <w:r w:rsidR="00833422">
        <w:rPr>
          <w:b/>
          <w:bCs/>
        </w:rPr>
        <w:t>E</w:t>
      </w:r>
      <w:r w:rsidR="00833422" w:rsidRPr="00833422">
        <w:rPr>
          <w:b/>
          <w:bCs/>
        </w:rPr>
        <w:t>xcavation</w:t>
      </w:r>
    </w:p>
    <w:p w14:paraId="5A60843B" w14:textId="77777777" w:rsidR="00833422" w:rsidRDefault="00833422" w:rsidP="008A716E">
      <w:pPr>
        <w:spacing w:line="360" w:lineRule="auto"/>
        <w:jc w:val="both"/>
      </w:pPr>
    </w:p>
    <w:p w14:paraId="601DC1B5" w14:textId="40DB8C08" w:rsidR="00833422" w:rsidRDefault="0088212A" w:rsidP="008A716E">
      <w:pPr>
        <w:spacing w:line="360" w:lineRule="auto"/>
        <w:jc w:val="both"/>
      </w:pPr>
      <w:r>
        <w:t>The approach to the main excavation</w:t>
      </w:r>
      <w:r w:rsidR="00CE0F81">
        <w:t xml:space="preserve"> </w:t>
      </w:r>
      <w:r w:rsidR="007111C4">
        <w:t>stand</w:t>
      </w:r>
      <w:r w:rsidR="00941A91">
        <w:t>s</w:t>
      </w:r>
      <w:r w:rsidR="007111C4">
        <w:t xml:space="preserve"> in contrast to the evaluation </w:t>
      </w:r>
      <w:r w:rsidR="00CE0F81">
        <w:t xml:space="preserve">and </w:t>
      </w:r>
      <w:r w:rsidR="005776DA">
        <w:t xml:space="preserve">was generally </w:t>
      </w:r>
      <w:r w:rsidR="00B32B5F">
        <w:t xml:space="preserve">a much more thorough </w:t>
      </w:r>
      <w:r w:rsidR="00137EBC">
        <w:t xml:space="preserve">piece of archaeological work. </w:t>
      </w:r>
      <w:r w:rsidR="0007556F">
        <w:t xml:space="preserve">Firstly, </w:t>
      </w:r>
      <w:r w:rsidR="00510B33">
        <w:t xml:space="preserve">it would appear </w:t>
      </w:r>
      <w:r w:rsidR="00E31704">
        <w:t xml:space="preserve">as though there was </w:t>
      </w:r>
      <w:r w:rsidR="00A4688D">
        <w:t xml:space="preserve">some level of </w:t>
      </w:r>
      <w:r w:rsidR="00300060">
        <w:t>recognition of</w:t>
      </w:r>
      <w:r w:rsidR="00D64792">
        <w:t xml:space="preserve"> th</w:t>
      </w:r>
      <w:r w:rsidR="00EB6F2D">
        <w:t>e</w:t>
      </w:r>
      <w:r w:rsidR="00D64792">
        <w:t xml:space="preserve"> </w:t>
      </w:r>
      <w:r w:rsidR="006F4096">
        <w:t xml:space="preserve">inadequacies </w:t>
      </w:r>
      <w:r w:rsidR="00D64792">
        <w:t>of the evaluation strategy</w:t>
      </w:r>
      <w:r w:rsidR="00E31704">
        <w:t>, as</w:t>
      </w:r>
      <w:r w:rsidR="002620CE">
        <w:t xml:space="preserve"> </w:t>
      </w:r>
      <w:r w:rsidR="00E31704">
        <w:t>p</w:t>
      </w:r>
      <w:r w:rsidR="00F82F55">
        <w:t>rior to commencement of the larger scale excavation</w:t>
      </w:r>
      <w:r w:rsidR="00F82F55">
        <w:t xml:space="preserve">, </w:t>
      </w:r>
      <w:r w:rsidR="00F13C38">
        <w:t>a second round of evaluation trenches</w:t>
      </w:r>
      <w:r w:rsidR="00221670">
        <w:t xml:space="preserve"> </w:t>
      </w:r>
      <w:r w:rsidR="006F4096">
        <w:t>were</w:t>
      </w:r>
      <w:r w:rsidR="007011E2">
        <w:t xml:space="preserve"> </w:t>
      </w:r>
      <w:r w:rsidR="00A43FAF">
        <w:t>dug</w:t>
      </w:r>
      <w:r w:rsidR="002B72D2">
        <w:t xml:space="preserve"> </w:t>
      </w:r>
      <w:r w:rsidR="002B72D2">
        <w:t>(Kipling &amp; Beamish, 2018)</w:t>
      </w:r>
      <w:r w:rsidR="00F12AE9">
        <w:t xml:space="preserve">. These </w:t>
      </w:r>
      <w:r w:rsidR="00F12AE9">
        <w:t>totall</w:t>
      </w:r>
      <w:r w:rsidR="00F12AE9">
        <w:t>ed</w:t>
      </w:r>
      <w:r w:rsidR="00F12AE9">
        <w:t xml:space="preserve"> c. 434m</w:t>
      </w:r>
      <w:r w:rsidR="00F12AE9" w:rsidRPr="00B35328">
        <w:rPr>
          <w:vertAlign w:val="superscript"/>
        </w:rPr>
        <w:t>2</w:t>
      </w:r>
      <w:r w:rsidR="00F12AE9">
        <w:rPr>
          <w:sz w:val="28"/>
          <w:szCs w:val="28"/>
        </w:rPr>
        <w:t>,</w:t>
      </w:r>
      <w:r w:rsidR="00515879">
        <w:t xml:space="preserve"> </w:t>
      </w:r>
      <w:r w:rsidR="003A1117">
        <w:t>increas</w:t>
      </w:r>
      <w:r w:rsidR="00F32E52">
        <w:t>ing the area ‘evaluated’ by</w:t>
      </w:r>
      <w:r w:rsidR="003A1117">
        <w:t xml:space="preserve"> </w:t>
      </w:r>
      <w:r w:rsidR="00F32E52">
        <w:t>around 50%</w:t>
      </w:r>
      <w:r w:rsidR="00515879">
        <w:t xml:space="preserve">. Though </w:t>
      </w:r>
      <w:r w:rsidR="00CE5619">
        <w:t xml:space="preserve">still a limited </w:t>
      </w:r>
      <w:r w:rsidR="004476F2">
        <w:t>portion of the total area</w:t>
      </w:r>
      <w:r w:rsidR="00515879">
        <w:t>,</w:t>
      </w:r>
      <w:r w:rsidR="004476F2">
        <w:t xml:space="preserve"> </w:t>
      </w:r>
      <w:r w:rsidR="00AE03A8">
        <w:t>o</w:t>
      </w:r>
      <w:r w:rsidR="00A61A63">
        <w:t>ne</w:t>
      </w:r>
      <w:r w:rsidR="00D64CC0">
        <w:t xml:space="preserve"> of these extra </w:t>
      </w:r>
      <w:r w:rsidR="0069389C">
        <w:t xml:space="preserve">trenches </w:t>
      </w:r>
      <w:r w:rsidR="00ED3145">
        <w:t>(</w:t>
      </w:r>
      <w:proofErr w:type="gramStart"/>
      <w:r w:rsidR="00ED3145">
        <w:t>24)</w:t>
      </w:r>
      <w:r w:rsidR="00CE640B">
        <w:t>(</w:t>
      </w:r>
      <w:proofErr w:type="gramEnd"/>
      <w:r w:rsidR="00CE640B">
        <w:t>Fig…)</w:t>
      </w:r>
      <w:r w:rsidR="00ED3145">
        <w:t xml:space="preserve"> seems likely to </w:t>
      </w:r>
      <w:r w:rsidR="0069389C">
        <w:t xml:space="preserve">have </w:t>
      </w:r>
      <w:r w:rsidR="00AA575A">
        <w:t>been an important factor in concluding</w:t>
      </w:r>
      <w:r w:rsidR="007F2299">
        <w:t xml:space="preserve"> the necessity for </w:t>
      </w:r>
      <w:r w:rsidR="00E57AC8">
        <w:t xml:space="preserve">further investigation of the </w:t>
      </w:r>
      <w:r w:rsidR="007F2299">
        <w:t>south</w:t>
      </w:r>
      <w:r w:rsidR="00E57AC8">
        <w:t xml:space="preserve">-western </w:t>
      </w:r>
      <w:r w:rsidR="004D5540">
        <w:t>corner</w:t>
      </w:r>
      <w:r w:rsidR="00E57AC8">
        <w:t xml:space="preserve"> of the site</w:t>
      </w:r>
      <w:r w:rsidR="00CE5790">
        <w:t xml:space="preserve">, </w:t>
      </w:r>
      <w:r w:rsidR="00A61A63">
        <w:t xml:space="preserve">the </w:t>
      </w:r>
      <w:r w:rsidR="00CE640B">
        <w:t>area from</w:t>
      </w:r>
      <w:r w:rsidR="00B769DF">
        <w:t xml:space="preserve"> </w:t>
      </w:r>
      <w:r w:rsidR="00CE5790">
        <w:t>wh</w:t>
      </w:r>
      <w:r w:rsidR="00A61A63">
        <w:t>ich</w:t>
      </w:r>
      <w:r w:rsidR="00CE5790">
        <w:t xml:space="preserve"> the bark shield was recovered</w:t>
      </w:r>
      <w:r w:rsidR="004476F2">
        <w:t>.</w:t>
      </w:r>
    </w:p>
    <w:p w14:paraId="6D72465C" w14:textId="77777777" w:rsidR="003F6F68" w:rsidRDefault="003F6F68" w:rsidP="008A716E">
      <w:pPr>
        <w:spacing w:line="360" w:lineRule="auto"/>
        <w:jc w:val="both"/>
      </w:pPr>
    </w:p>
    <w:p w14:paraId="72D7F58F" w14:textId="6B1EB021" w:rsidR="003F6F68" w:rsidRDefault="004A0A11" w:rsidP="008A716E">
      <w:pPr>
        <w:spacing w:line="360" w:lineRule="auto"/>
        <w:jc w:val="both"/>
      </w:pPr>
      <w:r>
        <w:t>T</w:t>
      </w:r>
      <w:r w:rsidR="00CC6FE3">
        <w:t>he</w:t>
      </w:r>
      <w:r w:rsidR="00897089">
        <w:t xml:space="preserve"> </w:t>
      </w:r>
      <w:r w:rsidR="00EE6C5F">
        <w:t xml:space="preserve">planning for </w:t>
      </w:r>
      <w:r w:rsidR="004D5540">
        <w:t>this phase</w:t>
      </w:r>
      <w:r w:rsidR="00AA25AB">
        <w:t xml:space="preserve">, </w:t>
      </w:r>
      <w:r w:rsidR="00287F90">
        <w:t>again in contrast to the evaluation</w:t>
      </w:r>
      <w:r w:rsidR="00AA25AB">
        <w:t>,</w:t>
      </w:r>
      <w:r w:rsidR="00897089">
        <w:t xml:space="preserve"> </w:t>
      </w:r>
      <w:r>
        <w:t>also considered</w:t>
      </w:r>
      <w:r w:rsidR="00F20CC0">
        <w:t xml:space="preserve"> </w:t>
      </w:r>
      <w:r w:rsidR="00687EA2">
        <w:t>how the project could contribute</w:t>
      </w:r>
      <w:r w:rsidR="00A3259E">
        <w:t xml:space="preserve"> to the regional research framework</w:t>
      </w:r>
      <w:r w:rsidR="00355EEB">
        <w:t xml:space="preserve">, </w:t>
      </w:r>
      <w:r w:rsidR="00F24705">
        <w:t>along with</w:t>
      </w:r>
      <w:r w:rsidR="00485E56">
        <w:t xml:space="preserve"> English Heritage’s</w:t>
      </w:r>
      <w:r w:rsidR="00221D7A">
        <w:t xml:space="preserve"> critical research priorities</w:t>
      </w:r>
      <w:r w:rsidR="00485E56">
        <w:t xml:space="preserve">, </w:t>
      </w:r>
      <w:r w:rsidR="00355EEB">
        <w:t xml:space="preserve">specifically </w:t>
      </w:r>
      <w:r w:rsidR="00F20CC0">
        <w:t>aspects</w:t>
      </w:r>
      <w:r w:rsidR="00355EEB">
        <w:t xml:space="preserve"> relat</w:t>
      </w:r>
      <w:r w:rsidR="00F20CC0">
        <w:t>ing</w:t>
      </w:r>
      <w:r w:rsidR="00355EEB">
        <w:t xml:space="preserve"> to</w:t>
      </w:r>
      <w:r w:rsidR="00F20CC0">
        <w:t xml:space="preserve"> the</w:t>
      </w:r>
      <w:r w:rsidR="00355EEB">
        <w:t xml:space="preserve"> Roman </w:t>
      </w:r>
      <w:r w:rsidR="00F20CC0">
        <w:t>period</w:t>
      </w:r>
      <w:r w:rsidR="00C2300F">
        <w:t xml:space="preserve"> (</w:t>
      </w:r>
      <w:r w:rsidR="00F20CC0">
        <w:t>Clay, 2015</w:t>
      </w:r>
      <w:r w:rsidR="00F20CC0">
        <w:t xml:space="preserve">; </w:t>
      </w:r>
      <w:r w:rsidR="00C2300F">
        <w:t>Kipling &amp; Beamish, 2018:5</w:t>
      </w:r>
      <w:r w:rsidR="00C2300F">
        <w:t>)</w:t>
      </w:r>
      <w:r w:rsidR="00A3259E">
        <w:t xml:space="preserve">. </w:t>
      </w:r>
      <w:r w:rsidR="00922449">
        <w:t>This</w:t>
      </w:r>
      <w:r w:rsidR="00630AF3">
        <w:t xml:space="preserve"> </w:t>
      </w:r>
      <w:r w:rsidR="00AA25AB">
        <w:t xml:space="preserve">consideration of the framework </w:t>
      </w:r>
      <w:r w:rsidR="00C46289">
        <w:t>evidently seems to have</w:t>
      </w:r>
      <w:r w:rsidR="00630AF3">
        <w:t xml:space="preserve"> help</w:t>
      </w:r>
      <w:r w:rsidR="005F5A7F">
        <w:t>ed</w:t>
      </w:r>
      <w:r w:rsidR="00630AF3">
        <w:t xml:space="preserve"> </w:t>
      </w:r>
      <w:r w:rsidR="00355EEB">
        <w:t>inform</w:t>
      </w:r>
      <w:r w:rsidR="00630AF3">
        <w:t xml:space="preserve"> t</w:t>
      </w:r>
      <w:r w:rsidR="003F6F68">
        <w:t xml:space="preserve">he </w:t>
      </w:r>
      <w:r w:rsidR="00AA25AB">
        <w:t xml:space="preserve">focus of the </w:t>
      </w:r>
      <w:r w:rsidR="00C72386">
        <w:t xml:space="preserve">initial </w:t>
      </w:r>
      <w:r w:rsidR="005F5A7F">
        <w:t>trench plan</w:t>
      </w:r>
      <w:r w:rsidR="00C72386">
        <w:t xml:space="preserve"> of the main excavation</w:t>
      </w:r>
      <w:r w:rsidR="005F5A7F">
        <w:t>,</w:t>
      </w:r>
      <w:r w:rsidR="00C72386">
        <w:t xml:space="preserve"> </w:t>
      </w:r>
      <w:r w:rsidR="00355EEB">
        <w:t xml:space="preserve">which </w:t>
      </w:r>
      <w:r w:rsidR="003622D1">
        <w:t xml:space="preserve">chose to </w:t>
      </w:r>
      <w:r w:rsidR="00961A63">
        <w:t>concentrate on</w:t>
      </w:r>
      <w:r w:rsidR="00EF3B98">
        <w:t xml:space="preserve"> </w:t>
      </w:r>
      <w:r w:rsidR="00AC23EE">
        <w:t xml:space="preserve">the </w:t>
      </w:r>
      <w:r w:rsidR="00EF3B98">
        <w:t>two areas</w:t>
      </w:r>
      <w:r w:rsidR="00AC23EE">
        <w:t xml:space="preserve"> </w:t>
      </w:r>
      <w:r w:rsidR="00AA25AB">
        <w:t xml:space="preserve">which </w:t>
      </w:r>
      <w:r w:rsidR="0012149B">
        <w:t>earlier</w:t>
      </w:r>
      <w:r w:rsidR="00AA25AB">
        <w:t xml:space="preserve"> work</w:t>
      </w:r>
      <w:r w:rsidR="009E129F">
        <w:t xml:space="preserve"> </w:t>
      </w:r>
      <w:r w:rsidR="00620CE7">
        <w:t xml:space="preserve">had indicated </w:t>
      </w:r>
      <w:r w:rsidR="003622D1">
        <w:t>contained</w:t>
      </w:r>
      <w:r w:rsidR="00FE5F95">
        <w:t xml:space="preserve"> the </w:t>
      </w:r>
      <w:r w:rsidR="000C6F9E">
        <w:t xml:space="preserve">most significant </w:t>
      </w:r>
      <w:r w:rsidR="00355EEB">
        <w:t xml:space="preserve">Roman </w:t>
      </w:r>
      <w:r w:rsidR="00334E9B">
        <w:t>features on the site</w:t>
      </w:r>
      <w:r w:rsidR="00FE5F95">
        <w:t>;</w:t>
      </w:r>
      <w:r w:rsidR="008A5988">
        <w:t xml:space="preserve"> a </w:t>
      </w:r>
      <w:r w:rsidR="009229D8">
        <w:t xml:space="preserve">set of </w:t>
      </w:r>
      <w:r w:rsidR="008A5988">
        <w:t xml:space="preserve">potential </w:t>
      </w:r>
      <w:r w:rsidR="009229D8">
        <w:t xml:space="preserve">enclosures in the northern area, and </w:t>
      </w:r>
      <w:r w:rsidR="009467A6">
        <w:t xml:space="preserve">a </w:t>
      </w:r>
      <w:r w:rsidR="00486F6F">
        <w:t>potential settlement focus in the southern area (Kipling &amp; Beamish, 2018:5)</w:t>
      </w:r>
      <w:r w:rsidR="00334E9B">
        <w:t xml:space="preserve">. </w:t>
      </w:r>
    </w:p>
    <w:p w14:paraId="52057CD1" w14:textId="77777777" w:rsidR="00AD397A" w:rsidRDefault="00AD397A" w:rsidP="008A716E">
      <w:pPr>
        <w:spacing w:line="360" w:lineRule="auto"/>
        <w:jc w:val="both"/>
      </w:pPr>
    </w:p>
    <w:p w14:paraId="7F38AE75" w14:textId="76B2E971" w:rsidR="00AD397A" w:rsidRDefault="00A050A2" w:rsidP="008A716E">
      <w:pPr>
        <w:spacing w:line="360" w:lineRule="auto"/>
        <w:jc w:val="both"/>
      </w:pPr>
      <w:r>
        <w:lastRenderedPageBreak/>
        <w:t xml:space="preserve">It was during </w:t>
      </w:r>
      <w:r w:rsidR="003942D4">
        <w:t>the work on</w:t>
      </w:r>
      <w:r w:rsidR="0015222E">
        <w:t xml:space="preserve"> the </w:t>
      </w:r>
      <w:r w:rsidR="00A53E5D">
        <w:t xml:space="preserve">potential enclosures in the </w:t>
      </w:r>
      <w:r w:rsidR="0015222E">
        <w:t xml:space="preserve">northern </w:t>
      </w:r>
      <w:r w:rsidR="009467A6">
        <w:t>section</w:t>
      </w:r>
      <w:r w:rsidR="0015222E">
        <w:t xml:space="preserve"> </w:t>
      </w:r>
      <w:r w:rsidR="003942D4">
        <w:t xml:space="preserve">that </w:t>
      </w:r>
      <w:r w:rsidR="00123A46">
        <w:t>it was</w:t>
      </w:r>
      <w:r w:rsidR="003942D4">
        <w:t xml:space="preserve"> </w:t>
      </w:r>
      <w:r w:rsidR="00123A46">
        <w:t xml:space="preserve">discovered that the western </w:t>
      </w:r>
      <w:r w:rsidR="009467A6">
        <w:t>portion</w:t>
      </w:r>
      <w:r w:rsidR="000F46DC">
        <w:t xml:space="preserve"> of </w:t>
      </w:r>
      <w:r w:rsidR="00F07D75">
        <w:t>this</w:t>
      </w:r>
      <w:r w:rsidR="000F46DC">
        <w:t xml:space="preserve"> area contained part of an extensive pit alignment</w:t>
      </w:r>
      <w:r w:rsidR="003942D4">
        <w:t>,</w:t>
      </w:r>
      <w:r w:rsidR="000F46DC">
        <w:t xml:space="preserve"> likely </w:t>
      </w:r>
      <w:r w:rsidR="007871B0">
        <w:t>part of a prehistoric landscape boundary (</w:t>
      </w:r>
      <w:r w:rsidR="007871B0">
        <w:t>Kipling &amp; Beamish, 2018).</w:t>
      </w:r>
      <w:r w:rsidR="00BE1A8B">
        <w:t xml:space="preserve"> The original </w:t>
      </w:r>
      <w:r w:rsidR="00DA1C39">
        <w:t xml:space="preserve">investigation </w:t>
      </w:r>
      <w:r w:rsidR="005246D4">
        <w:t xml:space="preserve">area </w:t>
      </w:r>
      <w:r w:rsidR="00DA1C39">
        <w:t xml:space="preserve">was then extended to </w:t>
      </w:r>
      <w:r w:rsidR="00BC658C">
        <w:t xml:space="preserve">expose </w:t>
      </w:r>
      <w:r w:rsidR="003F7912">
        <w:t>the</w:t>
      </w:r>
      <w:r w:rsidR="00316DE0">
        <w:t xml:space="preserve"> full extent</w:t>
      </w:r>
      <w:r w:rsidR="003F7912">
        <w:t xml:space="preserve"> of the</w:t>
      </w:r>
      <w:r w:rsidR="00DA1C39">
        <w:t xml:space="preserve"> alignment</w:t>
      </w:r>
      <w:r w:rsidR="00BC658C">
        <w:t xml:space="preserve"> contained within the development area</w:t>
      </w:r>
      <w:r w:rsidR="005246D4">
        <w:t xml:space="preserve">. </w:t>
      </w:r>
      <w:r w:rsidR="00034D6B">
        <w:t>Of the 62 pits</w:t>
      </w:r>
      <w:r w:rsidR="00BC658C">
        <w:t xml:space="preserve"> found</w:t>
      </w:r>
      <w:r w:rsidR="00034D6B">
        <w:t xml:space="preserve"> 29 were excavated</w:t>
      </w:r>
      <w:r w:rsidR="00167AE0">
        <w:t xml:space="preserve"> </w:t>
      </w:r>
      <w:r w:rsidR="00167AE0">
        <w:t>(</w:t>
      </w:r>
      <w:r w:rsidR="00167AE0">
        <w:t>ibid</w:t>
      </w:r>
      <w:r w:rsidR="00167AE0">
        <w:t>)</w:t>
      </w:r>
      <w:r w:rsidR="00034D6B">
        <w:t>, which</w:t>
      </w:r>
      <w:r w:rsidR="00CF6BFE">
        <w:t>,</w:t>
      </w:r>
      <w:r w:rsidR="00034D6B">
        <w:t xml:space="preserve"> </w:t>
      </w:r>
      <w:r w:rsidR="00B866BE">
        <w:t>considering this was an unexpected set of features</w:t>
      </w:r>
      <w:r w:rsidR="007E2CFD">
        <w:t>,</w:t>
      </w:r>
      <w:r w:rsidR="002910EB">
        <w:t xml:space="preserve"> is a reasonable level of investigation</w:t>
      </w:r>
      <w:r w:rsidR="00A71F6A">
        <w:t xml:space="preserve"> and </w:t>
      </w:r>
      <w:r w:rsidR="00DF3739">
        <w:t>can b</w:t>
      </w:r>
      <w:r w:rsidR="00991C28">
        <w:t xml:space="preserve">e </w:t>
      </w:r>
      <w:r w:rsidR="00CF6BFE">
        <w:t>regarded</w:t>
      </w:r>
      <w:r w:rsidR="00991C28">
        <w:t xml:space="preserve"> </w:t>
      </w:r>
      <w:r w:rsidR="007E2CFD">
        <w:t xml:space="preserve">to have provided </w:t>
      </w:r>
      <w:r w:rsidR="005D0557">
        <w:t>a</w:t>
      </w:r>
      <w:r w:rsidR="00155C02">
        <w:t xml:space="preserve"> </w:t>
      </w:r>
      <w:r w:rsidR="00C87312">
        <w:t xml:space="preserve">good </w:t>
      </w:r>
      <w:r w:rsidR="00991C28">
        <w:t xml:space="preserve">representative sample of the </w:t>
      </w:r>
      <w:proofErr w:type="gramStart"/>
      <w:r w:rsidR="00991C28">
        <w:t>alignment as a whole</w:t>
      </w:r>
      <w:proofErr w:type="gramEnd"/>
      <w:r w:rsidR="00991C28">
        <w:t>.</w:t>
      </w:r>
      <w:r w:rsidR="008D5C5A">
        <w:t xml:space="preserve"> This area also</w:t>
      </w:r>
      <w:r w:rsidR="0040263A">
        <w:t xml:space="preserve"> contained a </w:t>
      </w:r>
      <w:r w:rsidR="00DA78DF">
        <w:t>pair</w:t>
      </w:r>
      <w:r w:rsidR="002D6F76">
        <w:t xml:space="preserve"> of intersecting ditches and</w:t>
      </w:r>
      <w:r w:rsidR="00DA78DF">
        <w:t xml:space="preserve"> </w:t>
      </w:r>
      <w:proofErr w:type="gramStart"/>
      <w:r w:rsidR="00DA78DF">
        <w:t>a number</w:t>
      </w:r>
      <w:r w:rsidR="000A49D6">
        <w:t xml:space="preserve"> of</w:t>
      </w:r>
      <w:proofErr w:type="gramEnd"/>
      <w:r w:rsidR="002D6F76">
        <w:t xml:space="preserve"> pits</w:t>
      </w:r>
      <w:r w:rsidR="0017178F">
        <w:t>, dated along with the pit alignment to the mid to late Iron Age</w:t>
      </w:r>
      <w:r w:rsidR="00255A98">
        <w:t xml:space="preserve">, </w:t>
      </w:r>
      <w:r w:rsidR="00B12AA3">
        <w:t>which were likely part of a</w:t>
      </w:r>
      <w:r w:rsidR="00943194">
        <w:t>n</w:t>
      </w:r>
      <w:r w:rsidR="00B12AA3">
        <w:t xml:space="preserve"> </w:t>
      </w:r>
      <w:r w:rsidR="007F5831">
        <w:t>extensive</w:t>
      </w:r>
      <w:r w:rsidR="00B12AA3">
        <w:t xml:space="preserve"> prehistoric agricultural landscape</w:t>
      </w:r>
      <w:r w:rsidR="00943194">
        <w:t xml:space="preserve"> </w:t>
      </w:r>
      <w:r w:rsidR="00943194">
        <w:t>(</w:t>
      </w:r>
      <w:r w:rsidR="00167AE0">
        <w:t>ibid</w:t>
      </w:r>
      <w:r w:rsidR="00943194">
        <w:t>)</w:t>
      </w:r>
      <w:r w:rsidR="00DA4847">
        <w:t>.</w:t>
      </w:r>
      <w:r w:rsidR="00DC72C9">
        <w:t xml:space="preserve"> </w:t>
      </w:r>
      <w:r w:rsidR="00DA4847">
        <w:t>S</w:t>
      </w:r>
      <w:r w:rsidR="00765809">
        <w:t xml:space="preserve">lots </w:t>
      </w:r>
      <w:r w:rsidR="000A49D6">
        <w:t xml:space="preserve">were </w:t>
      </w:r>
      <w:r w:rsidR="00765809">
        <w:t>excavated into the ditches roughly every 10m</w:t>
      </w:r>
      <w:r w:rsidR="00A97B66">
        <w:t>,</w:t>
      </w:r>
      <w:r w:rsidR="00765809">
        <w:t xml:space="preserve"> </w:t>
      </w:r>
      <w:r w:rsidR="000A49D6">
        <w:t xml:space="preserve">whilst </w:t>
      </w:r>
      <w:r w:rsidR="00A97B66">
        <w:t>the excavated</w:t>
      </w:r>
      <w:r w:rsidR="00185650">
        <w:t xml:space="preserve"> </w:t>
      </w:r>
      <w:r w:rsidR="00EE7673">
        <w:t xml:space="preserve">pits </w:t>
      </w:r>
      <w:r w:rsidR="000A49D6">
        <w:t xml:space="preserve">were </w:t>
      </w:r>
      <w:r w:rsidR="00EE7673">
        <w:t>50 percent</w:t>
      </w:r>
      <w:r w:rsidR="00EB0CEA">
        <w:t>-</w:t>
      </w:r>
      <w:r w:rsidR="00EE7673">
        <w:t>ed</w:t>
      </w:r>
      <w:r w:rsidR="00903F23">
        <w:t>.</w:t>
      </w:r>
      <w:r w:rsidR="00104A46">
        <w:t xml:space="preserve"> </w:t>
      </w:r>
      <w:r w:rsidR="002261F7">
        <w:t>T</w:t>
      </w:r>
      <w:r w:rsidR="002051A2">
        <w:t xml:space="preserve">he eastern portion of this trench contained a significant amount of Roman activity in the form </w:t>
      </w:r>
      <w:r w:rsidR="00F14467">
        <w:t>of a series of enclosure ditches, quarrying pits</w:t>
      </w:r>
      <w:r w:rsidR="00F535F9">
        <w:t>,</w:t>
      </w:r>
      <w:r w:rsidR="00F14467">
        <w:t xml:space="preserve"> and </w:t>
      </w:r>
      <w:r w:rsidR="00F535F9">
        <w:t>a pair of ditches.</w:t>
      </w:r>
      <w:r w:rsidR="00593B47">
        <w:t xml:space="preserve"> As with the Iron Age features these were comprehensively </w:t>
      </w:r>
      <w:r w:rsidR="007A1D49">
        <w:t xml:space="preserve">investigated </w:t>
      </w:r>
      <w:r w:rsidR="00DA4847">
        <w:t>with a similar</w:t>
      </w:r>
      <w:r w:rsidR="007A1D49">
        <w:t xml:space="preserve"> </w:t>
      </w:r>
      <w:r w:rsidR="00367DF5">
        <w:t>pattern of slots and 50 percent</w:t>
      </w:r>
      <w:r w:rsidR="00EB0CEA">
        <w:t>-</w:t>
      </w:r>
      <w:proofErr w:type="spellStart"/>
      <w:r w:rsidR="00367DF5">
        <w:t>ing</w:t>
      </w:r>
      <w:proofErr w:type="spellEnd"/>
      <w:r w:rsidR="00367DF5">
        <w:t xml:space="preserve"> of pits</w:t>
      </w:r>
      <w:r w:rsidR="00274DBC">
        <w:t xml:space="preserve">, though the slots </w:t>
      </w:r>
      <w:r w:rsidR="00F34279">
        <w:t xml:space="preserve">through the enclosure ditches were </w:t>
      </w:r>
      <w:r w:rsidR="007354A5">
        <w:t>closer together at</w:t>
      </w:r>
      <w:r w:rsidR="00F34279">
        <w:t xml:space="preserve"> roughly 5m apart</w:t>
      </w:r>
      <w:r w:rsidR="007354A5">
        <w:t>.</w:t>
      </w:r>
      <w:r w:rsidR="006C0051">
        <w:t xml:space="preserve"> As with the pit alignment </w:t>
      </w:r>
      <w:r w:rsidR="00F17178">
        <w:t xml:space="preserve">strategy, </w:t>
      </w:r>
      <w:r w:rsidR="006C0051">
        <w:t>there isn’t much that can be critiqued with this approach</w:t>
      </w:r>
      <w:r w:rsidR="0061429E">
        <w:t xml:space="preserve">, </w:t>
      </w:r>
      <w:r w:rsidR="00231376">
        <w:t xml:space="preserve">as </w:t>
      </w:r>
      <w:r w:rsidR="00F17178">
        <w:t xml:space="preserve">it </w:t>
      </w:r>
      <w:r w:rsidR="00CF104E">
        <w:t xml:space="preserve">will have </w:t>
      </w:r>
      <w:r w:rsidR="00140BAA">
        <w:t xml:space="preserve">served </w:t>
      </w:r>
      <w:r w:rsidR="00C058C2">
        <w:t>to</w:t>
      </w:r>
      <w:r w:rsidR="0032127B">
        <w:t xml:space="preserve"> </w:t>
      </w:r>
      <w:r w:rsidR="00231376">
        <w:t>provid</w:t>
      </w:r>
      <w:r w:rsidR="00C058C2">
        <w:t>e</w:t>
      </w:r>
      <w:r w:rsidR="00231376">
        <w:t xml:space="preserve"> a</w:t>
      </w:r>
      <w:r w:rsidR="000815AB">
        <w:t>s</w:t>
      </w:r>
      <w:r w:rsidR="00231376">
        <w:t xml:space="preserve"> good</w:t>
      </w:r>
      <w:r w:rsidR="000815AB">
        <w:t xml:space="preserve"> a</w:t>
      </w:r>
      <w:r w:rsidR="00231376">
        <w:t xml:space="preserve"> rep</w:t>
      </w:r>
      <w:r w:rsidR="003F1B75">
        <w:t>r</w:t>
      </w:r>
      <w:r w:rsidR="00231376">
        <w:t>es</w:t>
      </w:r>
      <w:r w:rsidR="003F1B75">
        <w:t>enta</w:t>
      </w:r>
      <w:r w:rsidR="00231376">
        <w:t>tion of th</w:t>
      </w:r>
      <w:r w:rsidR="003F1B75">
        <w:t>is area</w:t>
      </w:r>
      <w:r w:rsidR="000815AB">
        <w:t xml:space="preserve"> as </w:t>
      </w:r>
      <w:r w:rsidR="00892248">
        <w:t xml:space="preserve">could </w:t>
      </w:r>
      <w:r w:rsidR="0054752B">
        <w:t xml:space="preserve">reasonably </w:t>
      </w:r>
      <w:r w:rsidR="00892248">
        <w:t>be expected</w:t>
      </w:r>
      <w:r w:rsidR="000815AB">
        <w:t>.</w:t>
      </w:r>
    </w:p>
    <w:p w14:paraId="75D6469F" w14:textId="77777777" w:rsidR="00892248" w:rsidRDefault="00892248" w:rsidP="008A716E">
      <w:pPr>
        <w:spacing w:line="360" w:lineRule="auto"/>
        <w:jc w:val="both"/>
      </w:pPr>
    </w:p>
    <w:p w14:paraId="207170FB" w14:textId="3C7136D1" w:rsidR="0085019F" w:rsidRDefault="009E238D" w:rsidP="008A716E">
      <w:pPr>
        <w:spacing w:line="360" w:lineRule="auto"/>
        <w:jc w:val="both"/>
      </w:pPr>
      <w:r>
        <w:t xml:space="preserve">The southern area </w:t>
      </w:r>
      <w:r w:rsidR="0032127B">
        <w:t>continued with a</w:t>
      </w:r>
      <w:r>
        <w:t xml:space="preserve"> very similar </w:t>
      </w:r>
      <w:r w:rsidR="0032127B">
        <w:t xml:space="preserve">approach to </w:t>
      </w:r>
      <w:r w:rsidR="004360AD">
        <w:t>that</w:t>
      </w:r>
      <w:r w:rsidR="0032127B">
        <w:t xml:space="preserve"> noted</w:t>
      </w:r>
      <w:r w:rsidR="00140BAA">
        <w:t xml:space="preserve"> above</w:t>
      </w:r>
      <w:r w:rsidR="0048357B">
        <w:t>,</w:t>
      </w:r>
      <w:r>
        <w:t xml:space="preserve"> with </w:t>
      </w:r>
      <w:r w:rsidR="00C529FD">
        <w:t xml:space="preserve">the main </w:t>
      </w:r>
      <w:r>
        <w:t xml:space="preserve">large </w:t>
      </w:r>
      <w:r w:rsidR="00C529FD">
        <w:t xml:space="preserve">Roman enclosure </w:t>
      </w:r>
      <w:r w:rsidR="0048357B">
        <w:t>having</w:t>
      </w:r>
      <w:r w:rsidR="00C529FD">
        <w:t xml:space="preserve"> </w:t>
      </w:r>
      <w:r w:rsidR="007E3B90">
        <w:t xml:space="preserve">slots </w:t>
      </w:r>
      <w:r w:rsidR="0048357B">
        <w:t xml:space="preserve">excavated </w:t>
      </w:r>
      <w:r w:rsidR="007E3B90">
        <w:t>roughly every 10m</w:t>
      </w:r>
      <w:r w:rsidR="0048357B">
        <w:t xml:space="preserve">, </w:t>
      </w:r>
      <w:r>
        <w:t>and</w:t>
      </w:r>
      <w:r w:rsidR="005E7DC8">
        <w:t xml:space="preserve"> the smaller pits 50 percent</w:t>
      </w:r>
      <w:r w:rsidR="00EB0CEA">
        <w:t>-</w:t>
      </w:r>
      <w:r w:rsidR="005E7DC8">
        <w:t xml:space="preserve">ed. </w:t>
      </w:r>
      <w:r w:rsidR="00CC6884">
        <w:t>The t</w:t>
      </w:r>
      <w:r w:rsidR="0085019F">
        <w:t xml:space="preserve">hree </w:t>
      </w:r>
      <w:r w:rsidR="009210B6">
        <w:t>large ‘</w:t>
      </w:r>
      <w:r w:rsidR="0085019F">
        <w:t>watering</w:t>
      </w:r>
      <w:r w:rsidR="009210B6">
        <w:t>’</w:t>
      </w:r>
      <w:r w:rsidR="0085019F">
        <w:t xml:space="preserve"> holes </w:t>
      </w:r>
      <w:r w:rsidR="00CC6884">
        <w:t xml:space="preserve">were </w:t>
      </w:r>
      <w:r w:rsidR="0085019F">
        <w:t>excavated to v</w:t>
      </w:r>
      <w:r w:rsidR="009623A7">
        <w:t>a</w:t>
      </w:r>
      <w:r w:rsidR="0085019F">
        <w:t>rying degrees</w:t>
      </w:r>
      <w:r w:rsidR="00861984">
        <w:t>,</w:t>
      </w:r>
      <w:r w:rsidR="0085019F">
        <w:t xml:space="preserve"> up to 100 percent</w:t>
      </w:r>
      <w:r w:rsidR="00861984">
        <w:t>.</w:t>
      </w:r>
      <w:r w:rsidR="00A53A97">
        <w:t xml:space="preserve"> </w:t>
      </w:r>
      <w:r w:rsidR="00861984">
        <w:t>N</w:t>
      </w:r>
      <w:r w:rsidR="00A53A97">
        <w:t>o explanation is provided for these choices</w:t>
      </w:r>
      <w:r w:rsidR="00EF4096">
        <w:t>,</w:t>
      </w:r>
      <w:r w:rsidR="00A53A97">
        <w:t xml:space="preserve"> but</w:t>
      </w:r>
      <w:r w:rsidR="00AC30C0">
        <w:t xml:space="preserve"> the percentage </w:t>
      </w:r>
      <w:r w:rsidR="00A53A97">
        <w:t xml:space="preserve">appears likely to </w:t>
      </w:r>
      <w:r w:rsidR="00FC5433">
        <w:t xml:space="preserve">have </w:t>
      </w:r>
      <w:r w:rsidR="00A53A97">
        <w:t>be</w:t>
      </w:r>
      <w:r w:rsidR="00FC5433">
        <w:t>en</w:t>
      </w:r>
      <w:r w:rsidR="00A53A97">
        <w:t xml:space="preserve"> governed by </w:t>
      </w:r>
      <w:r w:rsidR="002F48DA">
        <w:t xml:space="preserve">the discovery of additional features that </w:t>
      </w:r>
      <w:r w:rsidR="00833758">
        <w:t xml:space="preserve">required </w:t>
      </w:r>
      <w:r w:rsidR="00FC5433">
        <w:t xml:space="preserve">further </w:t>
      </w:r>
      <w:r w:rsidR="00833758">
        <w:t>exposing.</w:t>
      </w:r>
      <w:r w:rsidR="003673A4">
        <w:t xml:space="preserve"> A slot was also cut through the metalled surface and the </w:t>
      </w:r>
      <w:r w:rsidR="003A4E67">
        <w:t>adjacent enclosure ditch to give a better understanding of the phasing of this area of the site</w:t>
      </w:r>
      <w:r w:rsidR="00841E2E">
        <w:t xml:space="preserve"> </w:t>
      </w:r>
      <w:r w:rsidR="00841E2E">
        <w:t>(</w:t>
      </w:r>
      <w:r w:rsidR="00841E2E">
        <w:t>ibid</w:t>
      </w:r>
      <w:r w:rsidR="00841E2E">
        <w:t>)</w:t>
      </w:r>
      <w:r w:rsidR="003A4E67">
        <w:t>.</w:t>
      </w:r>
      <w:r w:rsidR="000F73ED">
        <w:t xml:space="preserve"> </w:t>
      </w:r>
      <w:r w:rsidR="007F0CEE">
        <w:t xml:space="preserve">Once again, as with the northern area </w:t>
      </w:r>
      <w:r w:rsidR="002A5264">
        <w:t xml:space="preserve">this approach </w:t>
      </w:r>
      <w:r w:rsidR="007C5FBF">
        <w:t>tackled the exposed features in a way that</w:t>
      </w:r>
      <w:r w:rsidR="002A5264">
        <w:t xml:space="preserve"> provided a good representation of th</w:t>
      </w:r>
      <w:r w:rsidR="002A5264">
        <w:t>e</w:t>
      </w:r>
      <w:r w:rsidR="002A5264">
        <w:t xml:space="preserve"> </w:t>
      </w:r>
      <w:r w:rsidR="00F02DF7">
        <w:t>investigat</w:t>
      </w:r>
      <w:r w:rsidR="006B53AA">
        <w:t>ion area</w:t>
      </w:r>
      <w:r w:rsidR="001650FA">
        <w:t xml:space="preserve"> and allowed </w:t>
      </w:r>
      <w:r w:rsidR="00E11D13">
        <w:t xml:space="preserve">solid conclusions to be drawn about </w:t>
      </w:r>
      <w:r w:rsidR="006B53AA">
        <w:t>i</w:t>
      </w:r>
      <w:r w:rsidR="00841E2E">
        <w:t>t</w:t>
      </w:r>
      <w:r w:rsidR="006B53AA">
        <w:t>s</w:t>
      </w:r>
      <w:r w:rsidR="00E11D13">
        <w:t xml:space="preserve"> usage. </w:t>
      </w:r>
    </w:p>
    <w:p w14:paraId="3E4484FF" w14:textId="77777777" w:rsidR="00833758" w:rsidRDefault="00833758" w:rsidP="008A716E">
      <w:pPr>
        <w:spacing w:line="360" w:lineRule="auto"/>
        <w:jc w:val="both"/>
      </w:pPr>
    </w:p>
    <w:p w14:paraId="3D0A0DAD" w14:textId="5B53A1A4" w:rsidR="00FC5433" w:rsidRDefault="003673A4" w:rsidP="008A716E">
      <w:pPr>
        <w:spacing w:line="360" w:lineRule="auto"/>
        <w:jc w:val="both"/>
      </w:pPr>
      <w:r>
        <w:t xml:space="preserve">The aspect of the southern area </w:t>
      </w:r>
      <w:r w:rsidR="00875984">
        <w:t xml:space="preserve">excavations </w:t>
      </w:r>
      <w:r w:rsidR="00077C59">
        <w:t>that deserves the most attention</w:t>
      </w:r>
      <w:r w:rsidR="00C33775">
        <w:t xml:space="preserve"> though</w:t>
      </w:r>
      <w:r w:rsidR="00077C59">
        <w:t xml:space="preserve"> </w:t>
      </w:r>
      <w:r>
        <w:t xml:space="preserve">was </w:t>
      </w:r>
      <w:r w:rsidR="00875984">
        <w:t xml:space="preserve">the </w:t>
      </w:r>
      <w:r>
        <w:t>uncovering of the Iron Age bark shield</w:t>
      </w:r>
      <w:r w:rsidR="00CE2146">
        <w:t>, found</w:t>
      </w:r>
      <w:r>
        <w:t xml:space="preserve"> in one of the watering holes.</w:t>
      </w:r>
      <w:r w:rsidR="00CE2146">
        <w:t xml:space="preserve"> </w:t>
      </w:r>
      <w:r w:rsidR="00115BB8">
        <w:t xml:space="preserve">The significance of the find was </w:t>
      </w:r>
      <w:r w:rsidR="00105359">
        <w:t xml:space="preserve">luckily </w:t>
      </w:r>
      <w:r w:rsidR="00115BB8">
        <w:t xml:space="preserve">recognised immediately and so the </w:t>
      </w:r>
      <w:r w:rsidR="00B200D1">
        <w:t xml:space="preserve">subsequent </w:t>
      </w:r>
      <w:r w:rsidR="00680473">
        <w:t xml:space="preserve">work involving </w:t>
      </w:r>
      <w:r w:rsidR="00A50966">
        <w:t>its</w:t>
      </w:r>
      <w:r w:rsidR="00680473">
        <w:t xml:space="preserve"> analysis</w:t>
      </w:r>
      <w:r w:rsidR="006927E2">
        <w:t>,</w:t>
      </w:r>
      <w:r w:rsidR="00680473">
        <w:t xml:space="preserve"> </w:t>
      </w:r>
      <w:r w:rsidR="00680473">
        <w:lastRenderedPageBreak/>
        <w:t>conservation</w:t>
      </w:r>
      <w:r w:rsidR="006927E2">
        <w:t>, and ev</w:t>
      </w:r>
      <w:r w:rsidR="00AE56B5">
        <w:t>entual display</w:t>
      </w:r>
      <w:r w:rsidR="00875984">
        <w:t xml:space="preserve"> </w:t>
      </w:r>
      <w:r w:rsidR="00105359">
        <w:t>appears</w:t>
      </w:r>
      <w:r w:rsidR="00E66D83">
        <w:t xml:space="preserve"> to have been</w:t>
      </w:r>
      <w:r w:rsidR="00875984">
        <w:t xml:space="preserve"> undertaken to the highest possible standards</w:t>
      </w:r>
      <w:r w:rsidR="00074FD8">
        <w:t xml:space="preserve">. The excavation and recording of the shield </w:t>
      </w:r>
      <w:r w:rsidR="00A50966">
        <w:t>adhere</w:t>
      </w:r>
      <w:r w:rsidR="00875984">
        <w:t>d</w:t>
      </w:r>
      <w:r w:rsidR="00A50966">
        <w:t xml:space="preserve"> </w:t>
      </w:r>
      <w:r w:rsidR="001B28EF">
        <w:t xml:space="preserve">closely </w:t>
      </w:r>
      <w:r w:rsidR="00A50966">
        <w:t xml:space="preserve">to Historic England’s guidance for the treatment of </w:t>
      </w:r>
      <w:r w:rsidR="00FF4EFB">
        <w:t>W</w:t>
      </w:r>
      <w:r w:rsidR="00A50966">
        <w:t xml:space="preserve">aterlogged </w:t>
      </w:r>
      <w:r w:rsidR="00FF4EFB">
        <w:t>W</w:t>
      </w:r>
      <w:r w:rsidR="00A50966">
        <w:t>ood (2015)</w:t>
      </w:r>
      <w:r w:rsidR="00FF4EFB">
        <w:t xml:space="preserve"> and Waterlogged Organic </w:t>
      </w:r>
      <w:r w:rsidR="00A158E0">
        <w:t>Artefacts (2018)</w:t>
      </w:r>
      <w:r w:rsidR="00F84461">
        <w:t>,</w:t>
      </w:r>
      <w:r w:rsidR="00A158E0">
        <w:t xml:space="preserve"> </w:t>
      </w:r>
      <w:r w:rsidR="0099196D">
        <w:t>both on site and in the post-excavation procedures.</w:t>
      </w:r>
      <w:r w:rsidR="00A50966">
        <w:t xml:space="preserve"> </w:t>
      </w:r>
      <w:r w:rsidR="0099196D">
        <w:t>A</w:t>
      </w:r>
      <w:r w:rsidR="00F0638E">
        <w:t xml:space="preserve"> comprehensive record including on</w:t>
      </w:r>
      <w:r w:rsidR="00875984">
        <w:t>-</w:t>
      </w:r>
      <w:r w:rsidR="00F0638E">
        <w:t xml:space="preserve">site </w:t>
      </w:r>
      <w:r w:rsidR="00C103B3">
        <w:t>photogrammetry</w:t>
      </w:r>
      <w:r w:rsidR="00F0638E">
        <w:t xml:space="preserve">, acetate </w:t>
      </w:r>
      <w:r w:rsidR="00C103B3">
        <w:t>tracing</w:t>
      </w:r>
      <w:r w:rsidR="00F0638E">
        <w:t xml:space="preserve">, </w:t>
      </w:r>
      <w:r w:rsidR="00396318">
        <w:t xml:space="preserve">and CT scanning </w:t>
      </w:r>
      <w:r w:rsidR="00B62C86">
        <w:t>at a local hospital</w:t>
      </w:r>
      <w:r w:rsidR="00CC1F74">
        <w:t xml:space="preserve"> </w:t>
      </w:r>
      <w:r w:rsidR="00AD7177">
        <w:t xml:space="preserve">was </w:t>
      </w:r>
      <w:r w:rsidR="00744B53">
        <w:t xml:space="preserve">completed before </w:t>
      </w:r>
      <w:r w:rsidR="009300ED">
        <w:t>a selection of</w:t>
      </w:r>
      <w:r w:rsidR="00744B53">
        <w:t xml:space="preserve"> </w:t>
      </w:r>
      <w:r w:rsidR="009300ED">
        <w:t xml:space="preserve">external </w:t>
      </w:r>
      <w:r w:rsidR="00744B53">
        <w:t>wood specialist</w:t>
      </w:r>
      <w:r w:rsidR="009300ED">
        <w:t>s</w:t>
      </w:r>
      <w:r w:rsidR="00744B53">
        <w:t xml:space="preserve"> </w:t>
      </w:r>
      <w:r w:rsidR="009300ED">
        <w:t>were employed for</w:t>
      </w:r>
      <w:r w:rsidR="00744B53">
        <w:t xml:space="preserve"> expert cleaning</w:t>
      </w:r>
      <w:r w:rsidR="009300ED">
        <w:t xml:space="preserve">, </w:t>
      </w:r>
      <w:r w:rsidR="00C70984">
        <w:t>analysis,</w:t>
      </w:r>
      <w:r w:rsidR="009300ED">
        <w:t xml:space="preserve"> </w:t>
      </w:r>
      <w:r w:rsidR="00C70984">
        <w:t>recording,</w:t>
      </w:r>
      <w:r w:rsidR="00C70984">
        <w:t xml:space="preserve"> </w:t>
      </w:r>
      <w:r w:rsidR="009300ED">
        <w:t>and conservation purposes</w:t>
      </w:r>
      <w:r w:rsidR="00841E2E">
        <w:t xml:space="preserve"> </w:t>
      </w:r>
      <w:r w:rsidR="00841E2E">
        <w:t>(Kipling &amp; Beamish, 2018)</w:t>
      </w:r>
      <w:r w:rsidR="008C7F7D">
        <w:t xml:space="preserve">. 3D prints of the shield were also produced which were used as part of the use wear analysis performed </w:t>
      </w:r>
      <w:r w:rsidR="00C103B3">
        <w:t>by a member of the University of Leicester’s archaeology department</w:t>
      </w:r>
      <w:r w:rsidR="00F019D3">
        <w:t xml:space="preserve">, and a reconstruction </w:t>
      </w:r>
      <w:r w:rsidR="0057030F">
        <w:t xml:space="preserve">of the </w:t>
      </w:r>
      <w:r w:rsidR="00B022EB">
        <w:t xml:space="preserve">shield </w:t>
      </w:r>
      <w:r w:rsidR="0057030F">
        <w:t>was commissioned to illustrate how it would have looked originally</w:t>
      </w:r>
      <w:r w:rsidR="005F4903">
        <w:t>, and for</w:t>
      </w:r>
      <w:r w:rsidR="00BF7DB1">
        <w:t xml:space="preserve"> use in</w:t>
      </w:r>
      <w:r w:rsidR="005F4903">
        <w:t xml:space="preserve"> </w:t>
      </w:r>
      <w:r w:rsidR="00BF7DB1">
        <w:t>outreach work</w:t>
      </w:r>
      <w:r w:rsidR="00324AA0">
        <w:t xml:space="preserve"> (British Museum, 202</w:t>
      </w:r>
      <w:r w:rsidR="00C2578B">
        <w:t xml:space="preserve">4; </w:t>
      </w:r>
      <w:r w:rsidR="00C2578B">
        <w:t>(Kipling &amp; Beamish, 2018</w:t>
      </w:r>
      <w:r w:rsidR="00324AA0">
        <w:t>)</w:t>
      </w:r>
      <w:r w:rsidR="0057030F">
        <w:t xml:space="preserve">. </w:t>
      </w:r>
      <w:r w:rsidR="00537D05">
        <w:t>F</w:t>
      </w:r>
      <w:r w:rsidR="00AE6D12">
        <w:t xml:space="preserve">ollowing </w:t>
      </w:r>
      <w:r w:rsidR="00D97EB1">
        <w:t>th</w:t>
      </w:r>
      <w:r w:rsidR="003A581A">
        <w:t>e completion of th</w:t>
      </w:r>
      <w:r w:rsidR="00BF7DB1">
        <w:t>is</w:t>
      </w:r>
      <w:r w:rsidR="003A581A">
        <w:t xml:space="preserve"> </w:t>
      </w:r>
      <w:r w:rsidR="00594B64">
        <w:t>analysis</w:t>
      </w:r>
      <w:r w:rsidR="00AE6D12">
        <w:t xml:space="preserve"> and</w:t>
      </w:r>
      <w:r w:rsidR="00BF7DB1">
        <w:t xml:space="preserve"> the </w:t>
      </w:r>
      <w:r w:rsidR="00AE6D12">
        <w:t xml:space="preserve">conservation </w:t>
      </w:r>
      <w:r w:rsidR="003A581A">
        <w:t xml:space="preserve">processes, </w:t>
      </w:r>
      <w:r w:rsidR="00AE6D12">
        <w:t xml:space="preserve">the shield </w:t>
      </w:r>
      <w:r w:rsidR="00594B64">
        <w:t xml:space="preserve">was </w:t>
      </w:r>
      <w:r w:rsidR="00802B0D">
        <w:t>donated</w:t>
      </w:r>
      <w:r w:rsidR="00594B64">
        <w:t xml:space="preserve"> to the British Museum </w:t>
      </w:r>
      <w:r w:rsidR="00802B0D">
        <w:t xml:space="preserve">by the landowners, </w:t>
      </w:r>
      <w:r w:rsidR="00594B64">
        <w:t xml:space="preserve">where it </w:t>
      </w:r>
      <w:r w:rsidR="00BF7DB1">
        <w:t>can</w:t>
      </w:r>
      <w:r w:rsidR="00594B64">
        <w:t xml:space="preserve"> now </w:t>
      </w:r>
      <w:r w:rsidR="00BF7DB1">
        <w:t xml:space="preserve">be seen </w:t>
      </w:r>
      <w:r w:rsidR="00594B64">
        <w:t>on display</w:t>
      </w:r>
      <w:r w:rsidR="00975BB9">
        <w:t xml:space="preserve"> in the ‘Britain and Europe 800</w:t>
      </w:r>
      <w:r w:rsidR="00537D05">
        <w:t xml:space="preserve"> </w:t>
      </w:r>
      <w:r w:rsidR="00975BB9">
        <w:t>BC-</w:t>
      </w:r>
      <w:r w:rsidR="00537D05">
        <w:t xml:space="preserve"> AD 43’ exhibit</w:t>
      </w:r>
      <w:r w:rsidR="00BF7DB1">
        <w:t xml:space="preserve"> </w:t>
      </w:r>
      <w:r w:rsidR="00873742">
        <w:t>(</w:t>
      </w:r>
      <w:r w:rsidR="00013818">
        <w:t>British Museum, 2024</w:t>
      </w:r>
      <w:r w:rsidR="00873742">
        <w:t>)</w:t>
      </w:r>
      <w:r w:rsidR="00873742">
        <w:t>.</w:t>
      </w:r>
    </w:p>
    <w:p w14:paraId="4709DE7F" w14:textId="77777777" w:rsidR="00FC5433" w:rsidRDefault="00FC5433" w:rsidP="008A716E">
      <w:pPr>
        <w:spacing w:line="360" w:lineRule="auto"/>
        <w:jc w:val="both"/>
      </w:pPr>
    </w:p>
    <w:p w14:paraId="63F4E143" w14:textId="4614A09F" w:rsidR="00EF0984" w:rsidRDefault="00833758" w:rsidP="008A716E">
      <w:pPr>
        <w:spacing w:line="360" w:lineRule="auto"/>
        <w:jc w:val="both"/>
      </w:pPr>
      <w:r>
        <w:t>Th</w:t>
      </w:r>
      <w:r w:rsidR="00BF7DB1">
        <w:t xml:space="preserve">ough </w:t>
      </w:r>
      <w:r w:rsidR="00891DAA">
        <w:t>largely well conducted,</w:t>
      </w:r>
      <w:r>
        <w:t xml:space="preserve"> </w:t>
      </w:r>
      <w:r w:rsidR="00891DAA">
        <w:t xml:space="preserve">the </w:t>
      </w:r>
      <w:r>
        <w:t xml:space="preserve">one small negative that can be found in the approach to the main excavation phase is </w:t>
      </w:r>
      <w:r w:rsidR="007B6595">
        <w:t>once again an</w:t>
      </w:r>
      <w:r w:rsidR="00B0116B">
        <w:t xml:space="preserve"> </w:t>
      </w:r>
      <w:r w:rsidR="002B542A">
        <w:t>under sampling for</w:t>
      </w:r>
      <w:r w:rsidR="00F505CA">
        <w:t xml:space="preserve"> the</w:t>
      </w:r>
      <w:r w:rsidR="002B542A">
        <w:t xml:space="preserve"> environmental </w:t>
      </w:r>
      <w:r w:rsidR="007B6595">
        <w:t>evidence</w:t>
      </w:r>
      <w:r w:rsidR="008378C2">
        <w:t>.</w:t>
      </w:r>
      <w:r w:rsidR="00F505CA">
        <w:t xml:space="preserve"> </w:t>
      </w:r>
      <w:r w:rsidR="008378C2">
        <w:t>A</w:t>
      </w:r>
      <w:r w:rsidR="003F0F50">
        <w:t xml:space="preserve"> third of the 15</w:t>
      </w:r>
      <w:r w:rsidR="00891DAA">
        <w:t xml:space="preserve"> samples</w:t>
      </w:r>
      <w:r w:rsidR="003F0F50">
        <w:t xml:space="preserve"> taken </w:t>
      </w:r>
      <w:r w:rsidR="008378C2">
        <w:t>came</w:t>
      </w:r>
      <w:r w:rsidR="003F0F50">
        <w:t xml:space="preserve"> from the ‘watering’ holes, and </w:t>
      </w:r>
      <w:r w:rsidR="00F505CA">
        <w:t xml:space="preserve">only 2 samples </w:t>
      </w:r>
      <w:r w:rsidR="00A37B5B">
        <w:t xml:space="preserve">in total </w:t>
      </w:r>
      <w:r w:rsidR="00F505CA">
        <w:t xml:space="preserve">being taken from </w:t>
      </w:r>
      <w:r w:rsidR="0022247B">
        <w:t xml:space="preserve">any of the </w:t>
      </w:r>
      <w:r w:rsidR="00F505CA">
        <w:t>ditches</w:t>
      </w:r>
      <w:r w:rsidR="008378C2">
        <w:t>, meaning a lot of the site still went unsampled</w:t>
      </w:r>
      <w:r w:rsidR="00F505CA">
        <w:t>. The results of the envir</w:t>
      </w:r>
      <w:r w:rsidR="00EF4096">
        <w:t>on</w:t>
      </w:r>
      <w:r w:rsidR="00F505CA">
        <w:t xml:space="preserve">mental sampling from the watering holes </w:t>
      </w:r>
      <w:r w:rsidR="00BC40A3">
        <w:t xml:space="preserve">did </w:t>
      </w:r>
      <w:r w:rsidR="00F505CA">
        <w:t>however</w:t>
      </w:r>
      <w:r w:rsidR="00EF4096">
        <w:t xml:space="preserve"> provide a significant amount of information about the surrounding area</w:t>
      </w:r>
      <w:r w:rsidR="00BC40A3">
        <w:t xml:space="preserve">, and so arguments could be made that </w:t>
      </w:r>
      <w:r w:rsidR="00CA303E">
        <w:t xml:space="preserve">a higher sampling rate </w:t>
      </w:r>
      <w:r w:rsidR="002060D2">
        <w:t xml:space="preserve">may not have been </w:t>
      </w:r>
      <w:r w:rsidR="00CA303E">
        <w:t>necessary</w:t>
      </w:r>
      <w:r w:rsidR="00AC61D0">
        <w:t>, the environmental team would probably argue otherwise though</w:t>
      </w:r>
      <w:r w:rsidR="00805741">
        <w:t xml:space="preserve"> (Forward, per comms).</w:t>
      </w:r>
    </w:p>
    <w:p w14:paraId="1BBAAFD9" w14:textId="77777777" w:rsidR="001A363F" w:rsidRDefault="001A363F" w:rsidP="008A716E">
      <w:pPr>
        <w:spacing w:line="360" w:lineRule="auto"/>
        <w:jc w:val="both"/>
      </w:pPr>
    </w:p>
    <w:p w14:paraId="59BFC59E" w14:textId="77777777" w:rsidR="00833422" w:rsidRDefault="00833422" w:rsidP="008A716E">
      <w:pPr>
        <w:spacing w:line="360" w:lineRule="auto"/>
        <w:jc w:val="both"/>
      </w:pPr>
    </w:p>
    <w:p w14:paraId="6AC3A9B1" w14:textId="0A3183A5" w:rsidR="00833422" w:rsidRDefault="00833422" w:rsidP="008A716E">
      <w:pPr>
        <w:pStyle w:val="Heading2"/>
        <w:spacing w:line="360" w:lineRule="auto"/>
        <w:jc w:val="both"/>
        <w:rPr>
          <w:b/>
          <w:bCs/>
        </w:rPr>
      </w:pPr>
      <w:r w:rsidRPr="00833422">
        <w:rPr>
          <w:b/>
          <w:bCs/>
        </w:rPr>
        <w:t>Conclusions</w:t>
      </w:r>
    </w:p>
    <w:p w14:paraId="54A20A34" w14:textId="77777777" w:rsidR="00E86324" w:rsidRDefault="00E86324" w:rsidP="008A716E">
      <w:pPr>
        <w:spacing w:line="360" w:lineRule="auto"/>
        <w:jc w:val="both"/>
      </w:pPr>
    </w:p>
    <w:p w14:paraId="33BE9BB9" w14:textId="2A66553D" w:rsidR="00EA12A1" w:rsidRPr="00E86324" w:rsidRDefault="00C11321" w:rsidP="008A716E">
      <w:pPr>
        <w:spacing w:line="360" w:lineRule="auto"/>
        <w:jc w:val="both"/>
      </w:pPr>
      <w:r>
        <w:t xml:space="preserve">Assessing the </w:t>
      </w:r>
      <w:r w:rsidR="00DD6F9F">
        <w:t>strategy of a project from the outside</w:t>
      </w:r>
      <w:r w:rsidR="009E2E7F">
        <w:t>,</w:t>
      </w:r>
      <w:r w:rsidR="00DD6F9F">
        <w:t xml:space="preserve"> and from a </w:t>
      </w:r>
      <w:r w:rsidR="0047797A">
        <w:t>position of li</w:t>
      </w:r>
      <w:r w:rsidR="001770D9">
        <w:t>mited archaeological</w:t>
      </w:r>
      <w:r w:rsidR="0047797A">
        <w:t xml:space="preserve"> experience</w:t>
      </w:r>
      <w:r w:rsidR="00E74179">
        <w:t xml:space="preserve">, is a tricky endeavour. </w:t>
      </w:r>
      <w:r w:rsidR="00CC4875">
        <w:t>A</w:t>
      </w:r>
      <w:r w:rsidR="00317842">
        <w:t xml:space="preserve"> </w:t>
      </w:r>
      <w:r w:rsidR="004379F8">
        <w:t xml:space="preserve">consequence of the </w:t>
      </w:r>
      <w:r w:rsidR="00C56635">
        <w:t xml:space="preserve">tendering </w:t>
      </w:r>
      <w:r w:rsidR="009B3574">
        <w:t>process</w:t>
      </w:r>
      <w:r w:rsidR="00C56635">
        <w:t xml:space="preserve"> </w:t>
      </w:r>
      <w:r w:rsidR="00CC4875">
        <w:t xml:space="preserve">is that it </w:t>
      </w:r>
      <w:r w:rsidR="009B3574">
        <w:t xml:space="preserve">inherently </w:t>
      </w:r>
      <w:r w:rsidR="00C56635">
        <w:t>plac</w:t>
      </w:r>
      <w:r w:rsidR="00A13184">
        <w:t>e</w:t>
      </w:r>
      <w:r w:rsidR="00CC4875">
        <w:t>s</w:t>
      </w:r>
      <w:r w:rsidR="00C56635">
        <w:t xml:space="preserve"> limitations on </w:t>
      </w:r>
      <w:r w:rsidR="009B3574">
        <w:t>the work that can be done</w:t>
      </w:r>
      <w:r w:rsidR="00364EEC">
        <w:t xml:space="preserve">, and so it is perhaps unsurprising that in certain situations </w:t>
      </w:r>
      <w:r w:rsidR="00F23F79">
        <w:t>hands are tie</w:t>
      </w:r>
      <w:r w:rsidR="002D1409">
        <w:t>d</w:t>
      </w:r>
      <w:r w:rsidR="00F23F79">
        <w:t xml:space="preserve"> in terms of what is possible within a </w:t>
      </w:r>
      <w:r w:rsidR="00F23F79">
        <w:lastRenderedPageBreak/>
        <w:t xml:space="preserve">budget. </w:t>
      </w:r>
      <w:r w:rsidR="006C0419">
        <w:t xml:space="preserve">In this case </w:t>
      </w:r>
      <w:r w:rsidR="0049513C">
        <w:t xml:space="preserve">the project overall </w:t>
      </w:r>
      <w:r w:rsidR="00304819">
        <w:t>must</w:t>
      </w:r>
      <w:r w:rsidR="0049513C">
        <w:t xml:space="preserve"> be considered a success.</w:t>
      </w:r>
      <w:r w:rsidR="004E2EA9">
        <w:t xml:space="preserve"> </w:t>
      </w:r>
      <w:r w:rsidR="000F611F">
        <w:t xml:space="preserve">It revealed a </w:t>
      </w:r>
      <w:r w:rsidR="00123701">
        <w:t>good amount</w:t>
      </w:r>
      <w:r w:rsidR="000F611F">
        <w:t xml:space="preserve"> of </w:t>
      </w:r>
      <w:r w:rsidR="00123701">
        <w:t xml:space="preserve">new </w:t>
      </w:r>
      <w:r w:rsidR="000F611F">
        <w:t>information</w:t>
      </w:r>
      <w:r w:rsidR="00123701">
        <w:t xml:space="preserve"> about the area</w:t>
      </w:r>
      <w:r w:rsidR="000F611F">
        <w:t xml:space="preserve">, showing </w:t>
      </w:r>
      <w:r w:rsidR="00123701">
        <w:t>the</w:t>
      </w:r>
      <w:r w:rsidR="000F611F">
        <w:t xml:space="preserve"> progressive development of an ag</w:t>
      </w:r>
      <w:r w:rsidR="00031445">
        <w:t xml:space="preserve">ricultural landscape spanning two eras, and </w:t>
      </w:r>
      <w:r w:rsidR="0030489B">
        <w:t xml:space="preserve">uncovered an artefact of </w:t>
      </w:r>
      <w:r w:rsidR="00080C12">
        <w:t xml:space="preserve">high enough importance to now be on display in the British Museum. </w:t>
      </w:r>
      <w:r w:rsidR="00E37A98">
        <w:t>What</w:t>
      </w:r>
      <w:r w:rsidR="00425F3A">
        <w:t xml:space="preserve"> this analysis illustrate</w:t>
      </w:r>
      <w:r w:rsidR="009A216F">
        <w:t>d</w:t>
      </w:r>
      <w:r w:rsidR="00425F3A">
        <w:t xml:space="preserve"> </w:t>
      </w:r>
      <w:r w:rsidR="00E37A98">
        <w:t xml:space="preserve">though </w:t>
      </w:r>
      <w:r w:rsidR="009A216F">
        <w:t>is</w:t>
      </w:r>
      <w:r w:rsidR="00425F3A">
        <w:t xml:space="preserve"> that</w:t>
      </w:r>
      <w:r w:rsidR="00A7538E">
        <w:t xml:space="preserve"> perhaps </w:t>
      </w:r>
      <w:r w:rsidR="004F29FC">
        <w:t xml:space="preserve">some </w:t>
      </w:r>
      <w:r w:rsidR="00A7538E">
        <w:t>stages in the process</w:t>
      </w:r>
      <w:r w:rsidR="0052067F">
        <w:t>, such as evaluations,</w:t>
      </w:r>
      <w:r w:rsidR="00A7538E">
        <w:t xml:space="preserve"> </w:t>
      </w:r>
      <w:r w:rsidR="008D22A4">
        <w:t xml:space="preserve">are </w:t>
      </w:r>
      <w:r w:rsidR="009D2849">
        <w:t xml:space="preserve">considered more </w:t>
      </w:r>
      <w:r w:rsidR="005A5237">
        <w:t xml:space="preserve">perfunctory than others. </w:t>
      </w:r>
      <w:r w:rsidR="00F61978">
        <w:t xml:space="preserve">It may simply be that </w:t>
      </w:r>
      <w:r w:rsidR="00645394">
        <w:t xml:space="preserve">ULAS staff have </w:t>
      </w:r>
      <w:r w:rsidR="00760ED0">
        <w:t>a familiar enough relationship with the</w:t>
      </w:r>
      <w:r w:rsidR="00F61978">
        <w:t xml:space="preserve"> planning </w:t>
      </w:r>
      <w:r w:rsidR="00760ED0">
        <w:t>archaeologist</w:t>
      </w:r>
      <w:r w:rsidR="00F61978">
        <w:t xml:space="preserve"> </w:t>
      </w:r>
      <w:r w:rsidR="00760ED0">
        <w:t xml:space="preserve">to </w:t>
      </w:r>
      <w:r w:rsidR="00834C30">
        <w:t>know when an evaluation is merely a formality</w:t>
      </w:r>
      <w:r w:rsidR="00EA12A1">
        <w:t xml:space="preserve">, and a project </w:t>
      </w:r>
      <w:r w:rsidR="00DB4CEE">
        <w:t>is</w:t>
      </w:r>
      <w:r w:rsidR="00EA12A1">
        <w:t xml:space="preserve"> </w:t>
      </w:r>
      <w:r w:rsidR="00304819">
        <w:t xml:space="preserve">already </w:t>
      </w:r>
      <w:r w:rsidR="00EA12A1">
        <w:t xml:space="preserve">expected to </w:t>
      </w:r>
      <w:r w:rsidR="00304819">
        <w:t>progress</w:t>
      </w:r>
      <w:r w:rsidR="00EA12A1">
        <w:t xml:space="preserve"> to full excavation afterwards</w:t>
      </w:r>
      <w:r w:rsidR="00697297">
        <w:t xml:space="preserve">. </w:t>
      </w:r>
      <w:r w:rsidR="00AE0B93">
        <w:t xml:space="preserve">This is a risky way of working </w:t>
      </w:r>
      <w:proofErr w:type="spellStart"/>
      <w:r w:rsidR="00AE0B93">
        <w:t>though</w:t>
      </w:r>
      <w:proofErr w:type="spellEnd"/>
      <w:r w:rsidR="00AE0B93">
        <w:t xml:space="preserve"> and </w:t>
      </w:r>
      <w:r w:rsidR="00F7538B">
        <w:t>is extremely dependant on close working relationships</w:t>
      </w:r>
      <w:r w:rsidR="003B3AFE">
        <w:t xml:space="preserve"> between the </w:t>
      </w:r>
      <w:r w:rsidR="00DC0982">
        <w:t xml:space="preserve">two, which cannot be expected </w:t>
      </w:r>
      <w:proofErr w:type="gramStart"/>
      <w:r w:rsidR="00DC0982">
        <w:t>to</w:t>
      </w:r>
      <w:proofErr w:type="gramEnd"/>
      <w:r w:rsidR="00DC0982">
        <w:t xml:space="preserve"> </w:t>
      </w:r>
      <w:r w:rsidR="00C07B08">
        <w:t>always be there.</w:t>
      </w:r>
    </w:p>
    <w:sectPr w:rsidR="00EA12A1" w:rsidRPr="00E863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E35"/>
    <w:rsid w:val="0000208E"/>
    <w:rsid w:val="00004702"/>
    <w:rsid w:val="00013818"/>
    <w:rsid w:val="000172A5"/>
    <w:rsid w:val="00017363"/>
    <w:rsid w:val="00027477"/>
    <w:rsid w:val="00027ED8"/>
    <w:rsid w:val="00031445"/>
    <w:rsid w:val="000334AD"/>
    <w:rsid w:val="00034D6B"/>
    <w:rsid w:val="00037988"/>
    <w:rsid w:val="00040528"/>
    <w:rsid w:val="00047BF0"/>
    <w:rsid w:val="00064128"/>
    <w:rsid w:val="00064E75"/>
    <w:rsid w:val="00066CC6"/>
    <w:rsid w:val="0006788A"/>
    <w:rsid w:val="00067D32"/>
    <w:rsid w:val="00074FD8"/>
    <w:rsid w:val="0007556F"/>
    <w:rsid w:val="00075981"/>
    <w:rsid w:val="00077C59"/>
    <w:rsid w:val="00080C12"/>
    <w:rsid w:val="000815AB"/>
    <w:rsid w:val="000825F2"/>
    <w:rsid w:val="00092511"/>
    <w:rsid w:val="000A174F"/>
    <w:rsid w:val="000A49D6"/>
    <w:rsid w:val="000B1849"/>
    <w:rsid w:val="000C243E"/>
    <w:rsid w:val="000C38FC"/>
    <w:rsid w:val="000C6F9E"/>
    <w:rsid w:val="000F1291"/>
    <w:rsid w:val="000F46DC"/>
    <w:rsid w:val="000F53D5"/>
    <w:rsid w:val="000F563F"/>
    <w:rsid w:val="000F5855"/>
    <w:rsid w:val="000F611F"/>
    <w:rsid w:val="000F73ED"/>
    <w:rsid w:val="00100541"/>
    <w:rsid w:val="00104A46"/>
    <w:rsid w:val="00105359"/>
    <w:rsid w:val="0010628F"/>
    <w:rsid w:val="00110D17"/>
    <w:rsid w:val="00115BB8"/>
    <w:rsid w:val="0012149B"/>
    <w:rsid w:val="00123701"/>
    <w:rsid w:val="00123A46"/>
    <w:rsid w:val="0012580A"/>
    <w:rsid w:val="001263A4"/>
    <w:rsid w:val="00137502"/>
    <w:rsid w:val="0013792B"/>
    <w:rsid w:val="00137EBC"/>
    <w:rsid w:val="00140BAA"/>
    <w:rsid w:val="001463F2"/>
    <w:rsid w:val="0015222E"/>
    <w:rsid w:val="00155C02"/>
    <w:rsid w:val="001650FA"/>
    <w:rsid w:val="00167AE0"/>
    <w:rsid w:val="0017178F"/>
    <w:rsid w:val="00172927"/>
    <w:rsid w:val="00175458"/>
    <w:rsid w:val="001770D9"/>
    <w:rsid w:val="00180507"/>
    <w:rsid w:val="001833D5"/>
    <w:rsid w:val="00185650"/>
    <w:rsid w:val="00190931"/>
    <w:rsid w:val="00196161"/>
    <w:rsid w:val="001A0F73"/>
    <w:rsid w:val="001A1E7C"/>
    <w:rsid w:val="001A363F"/>
    <w:rsid w:val="001A7A05"/>
    <w:rsid w:val="001B28EF"/>
    <w:rsid w:val="001B2C9A"/>
    <w:rsid w:val="001B76FE"/>
    <w:rsid w:val="001C4B7E"/>
    <w:rsid w:val="001C6247"/>
    <w:rsid w:val="001C6C4D"/>
    <w:rsid w:val="001D3551"/>
    <w:rsid w:val="001D3763"/>
    <w:rsid w:val="001D6DB8"/>
    <w:rsid w:val="001D79E3"/>
    <w:rsid w:val="001E2F84"/>
    <w:rsid w:val="001E36FD"/>
    <w:rsid w:val="001E51BB"/>
    <w:rsid w:val="001E605E"/>
    <w:rsid w:val="001E7258"/>
    <w:rsid w:val="001F1ABD"/>
    <w:rsid w:val="00200625"/>
    <w:rsid w:val="002051A2"/>
    <w:rsid w:val="00205CBA"/>
    <w:rsid w:val="002060D2"/>
    <w:rsid w:val="00213278"/>
    <w:rsid w:val="0021456C"/>
    <w:rsid w:val="0021578A"/>
    <w:rsid w:val="0022045F"/>
    <w:rsid w:val="00220945"/>
    <w:rsid w:val="00221345"/>
    <w:rsid w:val="00221670"/>
    <w:rsid w:val="00221D7A"/>
    <w:rsid w:val="0022247B"/>
    <w:rsid w:val="00223E01"/>
    <w:rsid w:val="00224E98"/>
    <w:rsid w:val="002261F7"/>
    <w:rsid w:val="00227548"/>
    <w:rsid w:val="00231376"/>
    <w:rsid w:val="002339A9"/>
    <w:rsid w:val="00234411"/>
    <w:rsid w:val="002403B0"/>
    <w:rsid w:val="00243C2E"/>
    <w:rsid w:val="00253E0A"/>
    <w:rsid w:val="00255A98"/>
    <w:rsid w:val="00256FF4"/>
    <w:rsid w:val="00261BD6"/>
    <w:rsid w:val="002620CE"/>
    <w:rsid w:val="00264A25"/>
    <w:rsid w:val="00272510"/>
    <w:rsid w:val="00273175"/>
    <w:rsid w:val="00274DBC"/>
    <w:rsid w:val="00276EEF"/>
    <w:rsid w:val="002819C4"/>
    <w:rsid w:val="00287B02"/>
    <w:rsid w:val="00287F90"/>
    <w:rsid w:val="002910EB"/>
    <w:rsid w:val="002A0F34"/>
    <w:rsid w:val="002A146B"/>
    <w:rsid w:val="002A3E28"/>
    <w:rsid w:val="002A5264"/>
    <w:rsid w:val="002B08D2"/>
    <w:rsid w:val="002B32E0"/>
    <w:rsid w:val="002B542A"/>
    <w:rsid w:val="002B72D2"/>
    <w:rsid w:val="002C244F"/>
    <w:rsid w:val="002C64EF"/>
    <w:rsid w:val="002D1409"/>
    <w:rsid w:val="002D3EA8"/>
    <w:rsid w:val="002D5E40"/>
    <w:rsid w:val="002D6F76"/>
    <w:rsid w:val="002D7033"/>
    <w:rsid w:val="002E0427"/>
    <w:rsid w:val="002E703A"/>
    <w:rsid w:val="002F0359"/>
    <w:rsid w:val="002F313A"/>
    <w:rsid w:val="002F3C82"/>
    <w:rsid w:val="002F48DA"/>
    <w:rsid w:val="00300060"/>
    <w:rsid w:val="00301F75"/>
    <w:rsid w:val="00304819"/>
    <w:rsid w:val="0030489B"/>
    <w:rsid w:val="00305B82"/>
    <w:rsid w:val="0031265C"/>
    <w:rsid w:val="00316C4D"/>
    <w:rsid w:val="00316DE0"/>
    <w:rsid w:val="00317842"/>
    <w:rsid w:val="0032127B"/>
    <w:rsid w:val="00322480"/>
    <w:rsid w:val="00323A0C"/>
    <w:rsid w:val="00324AA0"/>
    <w:rsid w:val="00325AAA"/>
    <w:rsid w:val="00327B6F"/>
    <w:rsid w:val="00334429"/>
    <w:rsid w:val="00334E9B"/>
    <w:rsid w:val="00335707"/>
    <w:rsid w:val="0034312C"/>
    <w:rsid w:val="003457C0"/>
    <w:rsid w:val="003501D1"/>
    <w:rsid w:val="0035027C"/>
    <w:rsid w:val="003531AB"/>
    <w:rsid w:val="00355EEB"/>
    <w:rsid w:val="003621E6"/>
    <w:rsid w:val="003622D1"/>
    <w:rsid w:val="00362FB4"/>
    <w:rsid w:val="00364EEC"/>
    <w:rsid w:val="003673A4"/>
    <w:rsid w:val="00367DF5"/>
    <w:rsid w:val="00370B65"/>
    <w:rsid w:val="0037264C"/>
    <w:rsid w:val="00374990"/>
    <w:rsid w:val="00377D66"/>
    <w:rsid w:val="0038110C"/>
    <w:rsid w:val="00387E9F"/>
    <w:rsid w:val="003909F9"/>
    <w:rsid w:val="00393530"/>
    <w:rsid w:val="003942D4"/>
    <w:rsid w:val="00395B05"/>
    <w:rsid w:val="00396318"/>
    <w:rsid w:val="003A1117"/>
    <w:rsid w:val="003A1DB8"/>
    <w:rsid w:val="003A4E67"/>
    <w:rsid w:val="003A581A"/>
    <w:rsid w:val="003A6986"/>
    <w:rsid w:val="003B2957"/>
    <w:rsid w:val="003B3AFE"/>
    <w:rsid w:val="003C0915"/>
    <w:rsid w:val="003C4811"/>
    <w:rsid w:val="003D1E4B"/>
    <w:rsid w:val="003D3ADD"/>
    <w:rsid w:val="003D7650"/>
    <w:rsid w:val="003E38C8"/>
    <w:rsid w:val="003E4FD0"/>
    <w:rsid w:val="003E669B"/>
    <w:rsid w:val="003E680F"/>
    <w:rsid w:val="003F0F50"/>
    <w:rsid w:val="003F1B75"/>
    <w:rsid w:val="003F2EED"/>
    <w:rsid w:val="003F41D4"/>
    <w:rsid w:val="003F62C2"/>
    <w:rsid w:val="003F6F68"/>
    <w:rsid w:val="003F7912"/>
    <w:rsid w:val="0040263A"/>
    <w:rsid w:val="00403529"/>
    <w:rsid w:val="0040759E"/>
    <w:rsid w:val="004123E6"/>
    <w:rsid w:val="0042046E"/>
    <w:rsid w:val="00420CD5"/>
    <w:rsid w:val="00421E4E"/>
    <w:rsid w:val="00422248"/>
    <w:rsid w:val="004230A7"/>
    <w:rsid w:val="00425F3A"/>
    <w:rsid w:val="00426408"/>
    <w:rsid w:val="00426FA6"/>
    <w:rsid w:val="004360AD"/>
    <w:rsid w:val="004379F8"/>
    <w:rsid w:val="00442053"/>
    <w:rsid w:val="00443319"/>
    <w:rsid w:val="00444401"/>
    <w:rsid w:val="004476F2"/>
    <w:rsid w:val="0044770F"/>
    <w:rsid w:val="00451B9A"/>
    <w:rsid w:val="00453D9B"/>
    <w:rsid w:val="004612B4"/>
    <w:rsid w:val="0047797A"/>
    <w:rsid w:val="0048357B"/>
    <w:rsid w:val="00485E56"/>
    <w:rsid w:val="00486F6F"/>
    <w:rsid w:val="00490A23"/>
    <w:rsid w:val="00492DF9"/>
    <w:rsid w:val="0049513C"/>
    <w:rsid w:val="004976C8"/>
    <w:rsid w:val="004A04F0"/>
    <w:rsid w:val="004A0A11"/>
    <w:rsid w:val="004A46C2"/>
    <w:rsid w:val="004A5D11"/>
    <w:rsid w:val="004A7081"/>
    <w:rsid w:val="004B4AA0"/>
    <w:rsid w:val="004B6DAD"/>
    <w:rsid w:val="004C078D"/>
    <w:rsid w:val="004C77FE"/>
    <w:rsid w:val="004D0994"/>
    <w:rsid w:val="004D1725"/>
    <w:rsid w:val="004D5540"/>
    <w:rsid w:val="004D5C62"/>
    <w:rsid w:val="004E2EA9"/>
    <w:rsid w:val="004F29FC"/>
    <w:rsid w:val="004F7EEB"/>
    <w:rsid w:val="0050205F"/>
    <w:rsid w:val="00503FAE"/>
    <w:rsid w:val="00510B33"/>
    <w:rsid w:val="005127E9"/>
    <w:rsid w:val="00512AAE"/>
    <w:rsid w:val="00515879"/>
    <w:rsid w:val="00515E33"/>
    <w:rsid w:val="00517E34"/>
    <w:rsid w:val="0052067F"/>
    <w:rsid w:val="005246D4"/>
    <w:rsid w:val="005303C3"/>
    <w:rsid w:val="00531E7B"/>
    <w:rsid w:val="00534343"/>
    <w:rsid w:val="00535704"/>
    <w:rsid w:val="00536CD2"/>
    <w:rsid w:val="00537D05"/>
    <w:rsid w:val="00542DA8"/>
    <w:rsid w:val="005440AF"/>
    <w:rsid w:val="00545168"/>
    <w:rsid w:val="00545D1F"/>
    <w:rsid w:val="0054752B"/>
    <w:rsid w:val="00552666"/>
    <w:rsid w:val="00555D91"/>
    <w:rsid w:val="0055699E"/>
    <w:rsid w:val="00556FFF"/>
    <w:rsid w:val="0056023A"/>
    <w:rsid w:val="0056067E"/>
    <w:rsid w:val="0057030F"/>
    <w:rsid w:val="005726A8"/>
    <w:rsid w:val="00574A07"/>
    <w:rsid w:val="005776DA"/>
    <w:rsid w:val="00577D3C"/>
    <w:rsid w:val="00581923"/>
    <w:rsid w:val="00584D91"/>
    <w:rsid w:val="005855A2"/>
    <w:rsid w:val="0059176A"/>
    <w:rsid w:val="00593B47"/>
    <w:rsid w:val="005940A7"/>
    <w:rsid w:val="00594B64"/>
    <w:rsid w:val="005964B9"/>
    <w:rsid w:val="005A132A"/>
    <w:rsid w:val="005A2344"/>
    <w:rsid w:val="005A2E52"/>
    <w:rsid w:val="005A5237"/>
    <w:rsid w:val="005A5BCC"/>
    <w:rsid w:val="005B25B7"/>
    <w:rsid w:val="005B2CA8"/>
    <w:rsid w:val="005B4EEB"/>
    <w:rsid w:val="005B75CB"/>
    <w:rsid w:val="005C4FE4"/>
    <w:rsid w:val="005D0557"/>
    <w:rsid w:val="005E3093"/>
    <w:rsid w:val="005E7DC8"/>
    <w:rsid w:val="005F04FC"/>
    <w:rsid w:val="005F288C"/>
    <w:rsid w:val="005F369E"/>
    <w:rsid w:val="005F46DB"/>
    <w:rsid w:val="005F4903"/>
    <w:rsid w:val="005F4DA5"/>
    <w:rsid w:val="005F5A7F"/>
    <w:rsid w:val="005F6052"/>
    <w:rsid w:val="005F79E1"/>
    <w:rsid w:val="00606E2D"/>
    <w:rsid w:val="0061429E"/>
    <w:rsid w:val="00614C2C"/>
    <w:rsid w:val="0061740B"/>
    <w:rsid w:val="00620CE7"/>
    <w:rsid w:val="006249E8"/>
    <w:rsid w:val="0062684C"/>
    <w:rsid w:val="00630AF3"/>
    <w:rsid w:val="00637096"/>
    <w:rsid w:val="00644FD4"/>
    <w:rsid w:val="00645394"/>
    <w:rsid w:val="00645E3D"/>
    <w:rsid w:val="006468AE"/>
    <w:rsid w:val="00646B44"/>
    <w:rsid w:val="00647348"/>
    <w:rsid w:val="00653603"/>
    <w:rsid w:val="006546F3"/>
    <w:rsid w:val="006568C4"/>
    <w:rsid w:val="00661BD3"/>
    <w:rsid w:val="006625C2"/>
    <w:rsid w:val="00665EBB"/>
    <w:rsid w:val="00680473"/>
    <w:rsid w:val="00680BFD"/>
    <w:rsid w:val="00680C8F"/>
    <w:rsid w:val="00687EA2"/>
    <w:rsid w:val="00691EE8"/>
    <w:rsid w:val="006927E2"/>
    <w:rsid w:val="0069389C"/>
    <w:rsid w:val="0069568C"/>
    <w:rsid w:val="00697297"/>
    <w:rsid w:val="006A4462"/>
    <w:rsid w:val="006B106D"/>
    <w:rsid w:val="006B53AA"/>
    <w:rsid w:val="006C0051"/>
    <w:rsid w:val="006C0419"/>
    <w:rsid w:val="006C0A7F"/>
    <w:rsid w:val="006D143A"/>
    <w:rsid w:val="006D30B5"/>
    <w:rsid w:val="006D6CFE"/>
    <w:rsid w:val="006D732C"/>
    <w:rsid w:val="006E2C2B"/>
    <w:rsid w:val="006E6EC4"/>
    <w:rsid w:val="006E7869"/>
    <w:rsid w:val="006F4096"/>
    <w:rsid w:val="006F74DE"/>
    <w:rsid w:val="007011E2"/>
    <w:rsid w:val="00701926"/>
    <w:rsid w:val="00707748"/>
    <w:rsid w:val="00710426"/>
    <w:rsid w:val="007107A5"/>
    <w:rsid w:val="007111C4"/>
    <w:rsid w:val="0071522D"/>
    <w:rsid w:val="00716351"/>
    <w:rsid w:val="007201CC"/>
    <w:rsid w:val="00724894"/>
    <w:rsid w:val="00730407"/>
    <w:rsid w:val="00730C26"/>
    <w:rsid w:val="00730DD7"/>
    <w:rsid w:val="007310A4"/>
    <w:rsid w:val="00731EF0"/>
    <w:rsid w:val="00734CCA"/>
    <w:rsid w:val="007354A5"/>
    <w:rsid w:val="007441CB"/>
    <w:rsid w:val="00744B53"/>
    <w:rsid w:val="00744E45"/>
    <w:rsid w:val="0075469A"/>
    <w:rsid w:val="00760ED0"/>
    <w:rsid w:val="00765809"/>
    <w:rsid w:val="00766AD6"/>
    <w:rsid w:val="007677A5"/>
    <w:rsid w:val="00777C7E"/>
    <w:rsid w:val="00782885"/>
    <w:rsid w:val="00782A02"/>
    <w:rsid w:val="007840BE"/>
    <w:rsid w:val="00784606"/>
    <w:rsid w:val="007856C2"/>
    <w:rsid w:val="007871B0"/>
    <w:rsid w:val="00790813"/>
    <w:rsid w:val="007912C4"/>
    <w:rsid w:val="007A06E7"/>
    <w:rsid w:val="007A1D49"/>
    <w:rsid w:val="007A1D4C"/>
    <w:rsid w:val="007A3CF7"/>
    <w:rsid w:val="007A7F6C"/>
    <w:rsid w:val="007B0D9F"/>
    <w:rsid w:val="007B2751"/>
    <w:rsid w:val="007B6595"/>
    <w:rsid w:val="007C09B1"/>
    <w:rsid w:val="007C1DAF"/>
    <w:rsid w:val="007C4329"/>
    <w:rsid w:val="007C5FBF"/>
    <w:rsid w:val="007D3C06"/>
    <w:rsid w:val="007E2CFD"/>
    <w:rsid w:val="007E2E0E"/>
    <w:rsid w:val="007E3B90"/>
    <w:rsid w:val="007F0CEE"/>
    <w:rsid w:val="007F2299"/>
    <w:rsid w:val="007F5831"/>
    <w:rsid w:val="007F72D9"/>
    <w:rsid w:val="00801D0F"/>
    <w:rsid w:val="00802B0D"/>
    <w:rsid w:val="00805443"/>
    <w:rsid w:val="00805741"/>
    <w:rsid w:val="008171DA"/>
    <w:rsid w:val="00821A6B"/>
    <w:rsid w:val="00823A68"/>
    <w:rsid w:val="00824F30"/>
    <w:rsid w:val="008255B9"/>
    <w:rsid w:val="008310CD"/>
    <w:rsid w:val="00833422"/>
    <w:rsid w:val="00833758"/>
    <w:rsid w:val="00834C30"/>
    <w:rsid w:val="008378C2"/>
    <w:rsid w:val="00840BCA"/>
    <w:rsid w:val="008410CE"/>
    <w:rsid w:val="00841E2E"/>
    <w:rsid w:val="00843665"/>
    <w:rsid w:val="008441A7"/>
    <w:rsid w:val="00846FDA"/>
    <w:rsid w:val="00850166"/>
    <w:rsid w:val="0085019F"/>
    <w:rsid w:val="0085080E"/>
    <w:rsid w:val="00853652"/>
    <w:rsid w:val="00857E97"/>
    <w:rsid w:val="00861984"/>
    <w:rsid w:val="008647F1"/>
    <w:rsid w:val="0086494E"/>
    <w:rsid w:val="00872703"/>
    <w:rsid w:val="0087284C"/>
    <w:rsid w:val="00873742"/>
    <w:rsid w:val="00875984"/>
    <w:rsid w:val="00877729"/>
    <w:rsid w:val="0088212A"/>
    <w:rsid w:val="008829CA"/>
    <w:rsid w:val="00883F5B"/>
    <w:rsid w:val="0088519E"/>
    <w:rsid w:val="00891DAA"/>
    <w:rsid w:val="00892248"/>
    <w:rsid w:val="008927AD"/>
    <w:rsid w:val="008950F2"/>
    <w:rsid w:val="00897089"/>
    <w:rsid w:val="00897CDC"/>
    <w:rsid w:val="008A31BB"/>
    <w:rsid w:val="008A49E9"/>
    <w:rsid w:val="008A53B1"/>
    <w:rsid w:val="008A5988"/>
    <w:rsid w:val="008A716E"/>
    <w:rsid w:val="008B348D"/>
    <w:rsid w:val="008B4E35"/>
    <w:rsid w:val="008B76E5"/>
    <w:rsid w:val="008C7F7D"/>
    <w:rsid w:val="008D22A4"/>
    <w:rsid w:val="008D3A85"/>
    <w:rsid w:val="008D5C5A"/>
    <w:rsid w:val="008E0E5A"/>
    <w:rsid w:val="008F3CE5"/>
    <w:rsid w:val="008F4BEE"/>
    <w:rsid w:val="009018BE"/>
    <w:rsid w:val="00903F23"/>
    <w:rsid w:val="00906F1D"/>
    <w:rsid w:val="00907A94"/>
    <w:rsid w:val="00913D31"/>
    <w:rsid w:val="009142FD"/>
    <w:rsid w:val="009159A3"/>
    <w:rsid w:val="00917873"/>
    <w:rsid w:val="00920A7F"/>
    <w:rsid w:val="009210B6"/>
    <w:rsid w:val="00921D91"/>
    <w:rsid w:val="009220BD"/>
    <w:rsid w:val="00922449"/>
    <w:rsid w:val="009229D8"/>
    <w:rsid w:val="009300ED"/>
    <w:rsid w:val="0093179E"/>
    <w:rsid w:val="00940A17"/>
    <w:rsid w:val="00941A91"/>
    <w:rsid w:val="00943194"/>
    <w:rsid w:val="00944A80"/>
    <w:rsid w:val="009467A6"/>
    <w:rsid w:val="00956FA1"/>
    <w:rsid w:val="009610BE"/>
    <w:rsid w:val="00961A63"/>
    <w:rsid w:val="009623A7"/>
    <w:rsid w:val="00963B16"/>
    <w:rsid w:val="00970074"/>
    <w:rsid w:val="0097331C"/>
    <w:rsid w:val="00975BB9"/>
    <w:rsid w:val="00975D97"/>
    <w:rsid w:val="00976F5C"/>
    <w:rsid w:val="0097783D"/>
    <w:rsid w:val="00981B27"/>
    <w:rsid w:val="00983730"/>
    <w:rsid w:val="0099196D"/>
    <w:rsid w:val="00991C28"/>
    <w:rsid w:val="009A216F"/>
    <w:rsid w:val="009A2C38"/>
    <w:rsid w:val="009A402D"/>
    <w:rsid w:val="009A648D"/>
    <w:rsid w:val="009B3312"/>
    <w:rsid w:val="009B3574"/>
    <w:rsid w:val="009B4691"/>
    <w:rsid w:val="009B4B71"/>
    <w:rsid w:val="009D2849"/>
    <w:rsid w:val="009E129F"/>
    <w:rsid w:val="009E238D"/>
    <w:rsid w:val="009E2E7F"/>
    <w:rsid w:val="009F176F"/>
    <w:rsid w:val="009F23B2"/>
    <w:rsid w:val="009F334C"/>
    <w:rsid w:val="009F6737"/>
    <w:rsid w:val="009F721F"/>
    <w:rsid w:val="00A050A2"/>
    <w:rsid w:val="00A11F88"/>
    <w:rsid w:val="00A13184"/>
    <w:rsid w:val="00A1471D"/>
    <w:rsid w:val="00A158E0"/>
    <w:rsid w:val="00A237DC"/>
    <w:rsid w:val="00A266FB"/>
    <w:rsid w:val="00A30A8B"/>
    <w:rsid w:val="00A3259E"/>
    <w:rsid w:val="00A32E9C"/>
    <w:rsid w:val="00A34424"/>
    <w:rsid w:val="00A37278"/>
    <w:rsid w:val="00A37B5B"/>
    <w:rsid w:val="00A43FAF"/>
    <w:rsid w:val="00A4469D"/>
    <w:rsid w:val="00A4688D"/>
    <w:rsid w:val="00A50966"/>
    <w:rsid w:val="00A520F0"/>
    <w:rsid w:val="00A53A97"/>
    <w:rsid w:val="00A53E5D"/>
    <w:rsid w:val="00A61A63"/>
    <w:rsid w:val="00A654E6"/>
    <w:rsid w:val="00A65C98"/>
    <w:rsid w:val="00A71F6A"/>
    <w:rsid w:val="00A73286"/>
    <w:rsid w:val="00A7538E"/>
    <w:rsid w:val="00A84496"/>
    <w:rsid w:val="00A84FD9"/>
    <w:rsid w:val="00A8615F"/>
    <w:rsid w:val="00A92A2E"/>
    <w:rsid w:val="00A951A0"/>
    <w:rsid w:val="00A96E52"/>
    <w:rsid w:val="00A97B66"/>
    <w:rsid w:val="00AA070F"/>
    <w:rsid w:val="00AA0F24"/>
    <w:rsid w:val="00AA1197"/>
    <w:rsid w:val="00AA1486"/>
    <w:rsid w:val="00AA25AB"/>
    <w:rsid w:val="00AA575A"/>
    <w:rsid w:val="00AB389C"/>
    <w:rsid w:val="00AB38C7"/>
    <w:rsid w:val="00AB6797"/>
    <w:rsid w:val="00AB67A1"/>
    <w:rsid w:val="00AC23EE"/>
    <w:rsid w:val="00AC30C0"/>
    <w:rsid w:val="00AC61D0"/>
    <w:rsid w:val="00AD0FB0"/>
    <w:rsid w:val="00AD397A"/>
    <w:rsid w:val="00AD44BE"/>
    <w:rsid w:val="00AD6DAB"/>
    <w:rsid w:val="00AD7177"/>
    <w:rsid w:val="00AE03A8"/>
    <w:rsid w:val="00AE0872"/>
    <w:rsid w:val="00AE0B93"/>
    <w:rsid w:val="00AE2AE0"/>
    <w:rsid w:val="00AE3BE7"/>
    <w:rsid w:val="00AE56B5"/>
    <w:rsid w:val="00AE6D12"/>
    <w:rsid w:val="00AF0088"/>
    <w:rsid w:val="00AF4D93"/>
    <w:rsid w:val="00AF62A8"/>
    <w:rsid w:val="00B0116B"/>
    <w:rsid w:val="00B01C4C"/>
    <w:rsid w:val="00B022EB"/>
    <w:rsid w:val="00B12AA3"/>
    <w:rsid w:val="00B13BEA"/>
    <w:rsid w:val="00B200D1"/>
    <w:rsid w:val="00B21A4A"/>
    <w:rsid w:val="00B278F0"/>
    <w:rsid w:val="00B301DE"/>
    <w:rsid w:val="00B30F82"/>
    <w:rsid w:val="00B31D3E"/>
    <w:rsid w:val="00B32B5F"/>
    <w:rsid w:val="00B35328"/>
    <w:rsid w:val="00B37279"/>
    <w:rsid w:val="00B46AA3"/>
    <w:rsid w:val="00B47F34"/>
    <w:rsid w:val="00B50165"/>
    <w:rsid w:val="00B53C09"/>
    <w:rsid w:val="00B62C86"/>
    <w:rsid w:val="00B644FC"/>
    <w:rsid w:val="00B75066"/>
    <w:rsid w:val="00B768B5"/>
    <w:rsid w:val="00B769DF"/>
    <w:rsid w:val="00B815D6"/>
    <w:rsid w:val="00B83567"/>
    <w:rsid w:val="00B8564C"/>
    <w:rsid w:val="00B864E0"/>
    <w:rsid w:val="00B866BE"/>
    <w:rsid w:val="00B91ADB"/>
    <w:rsid w:val="00B92A6B"/>
    <w:rsid w:val="00B93748"/>
    <w:rsid w:val="00B94B7C"/>
    <w:rsid w:val="00BA4E7E"/>
    <w:rsid w:val="00BA7921"/>
    <w:rsid w:val="00BA7BB8"/>
    <w:rsid w:val="00BB05EE"/>
    <w:rsid w:val="00BB2656"/>
    <w:rsid w:val="00BC28B1"/>
    <w:rsid w:val="00BC40A3"/>
    <w:rsid w:val="00BC658C"/>
    <w:rsid w:val="00BC6729"/>
    <w:rsid w:val="00BC7F19"/>
    <w:rsid w:val="00BD2AF3"/>
    <w:rsid w:val="00BD576E"/>
    <w:rsid w:val="00BE1A8B"/>
    <w:rsid w:val="00BE386F"/>
    <w:rsid w:val="00BE7C1C"/>
    <w:rsid w:val="00BF057B"/>
    <w:rsid w:val="00BF3994"/>
    <w:rsid w:val="00BF4EDB"/>
    <w:rsid w:val="00BF7DB1"/>
    <w:rsid w:val="00C00790"/>
    <w:rsid w:val="00C03D4B"/>
    <w:rsid w:val="00C058C2"/>
    <w:rsid w:val="00C05DBD"/>
    <w:rsid w:val="00C07B08"/>
    <w:rsid w:val="00C103B3"/>
    <w:rsid w:val="00C11321"/>
    <w:rsid w:val="00C13234"/>
    <w:rsid w:val="00C20464"/>
    <w:rsid w:val="00C2150F"/>
    <w:rsid w:val="00C2300F"/>
    <w:rsid w:val="00C24D83"/>
    <w:rsid w:val="00C24DFB"/>
    <w:rsid w:val="00C2578B"/>
    <w:rsid w:val="00C25AE4"/>
    <w:rsid w:val="00C26166"/>
    <w:rsid w:val="00C2641A"/>
    <w:rsid w:val="00C27622"/>
    <w:rsid w:val="00C27C74"/>
    <w:rsid w:val="00C33775"/>
    <w:rsid w:val="00C376CB"/>
    <w:rsid w:val="00C4030D"/>
    <w:rsid w:val="00C40E3B"/>
    <w:rsid w:val="00C43A7F"/>
    <w:rsid w:val="00C46289"/>
    <w:rsid w:val="00C50D03"/>
    <w:rsid w:val="00C529FD"/>
    <w:rsid w:val="00C56635"/>
    <w:rsid w:val="00C57B30"/>
    <w:rsid w:val="00C64EC2"/>
    <w:rsid w:val="00C655B0"/>
    <w:rsid w:val="00C70984"/>
    <w:rsid w:val="00C72386"/>
    <w:rsid w:val="00C73F3D"/>
    <w:rsid w:val="00C7527B"/>
    <w:rsid w:val="00C76803"/>
    <w:rsid w:val="00C76B2B"/>
    <w:rsid w:val="00C77AB8"/>
    <w:rsid w:val="00C825A3"/>
    <w:rsid w:val="00C82D98"/>
    <w:rsid w:val="00C851FF"/>
    <w:rsid w:val="00C86645"/>
    <w:rsid w:val="00C86C75"/>
    <w:rsid w:val="00C87312"/>
    <w:rsid w:val="00C932B8"/>
    <w:rsid w:val="00C9655D"/>
    <w:rsid w:val="00CA303E"/>
    <w:rsid w:val="00CB2A60"/>
    <w:rsid w:val="00CB5C99"/>
    <w:rsid w:val="00CB69D0"/>
    <w:rsid w:val="00CC1B6A"/>
    <w:rsid w:val="00CC1F74"/>
    <w:rsid w:val="00CC2592"/>
    <w:rsid w:val="00CC4875"/>
    <w:rsid w:val="00CC63A6"/>
    <w:rsid w:val="00CC6884"/>
    <w:rsid w:val="00CC6FE3"/>
    <w:rsid w:val="00CD0FA4"/>
    <w:rsid w:val="00CD253F"/>
    <w:rsid w:val="00CE0F81"/>
    <w:rsid w:val="00CE1439"/>
    <w:rsid w:val="00CE2146"/>
    <w:rsid w:val="00CE5619"/>
    <w:rsid w:val="00CE5790"/>
    <w:rsid w:val="00CE6328"/>
    <w:rsid w:val="00CE640B"/>
    <w:rsid w:val="00CE7D0A"/>
    <w:rsid w:val="00CF104E"/>
    <w:rsid w:val="00CF463E"/>
    <w:rsid w:val="00CF6BFE"/>
    <w:rsid w:val="00CF6E8A"/>
    <w:rsid w:val="00CF6F45"/>
    <w:rsid w:val="00CF7ECD"/>
    <w:rsid w:val="00D05B7B"/>
    <w:rsid w:val="00D14E39"/>
    <w:rsid w:val="00D177DD"/>
    <w:rsid w:val="00D20A20"/>
    <w:rsid w:val="00D20ECE"/>
    <w:rsid w:val="00D24A42"/>
    <w:rsid w:val="00D34552"/>
    <w:rsid w:val="00D35753"/>
    <w:rsid w:val="00D36447"/>
    <w:rsid w:val="00D44F2A"/>
    <w:rsid w:val="00D47ED7"/>
    <w:rsid w:val="00D5457C"/>
    <w:rsid w:val="00D54D6B"/>
    <w:rsid w:val="00D61A9C"/>
    <w:rsid w:val="00D64792"/>
    <w:rsid w:val="00D64CC0"/>
    <w:rsid w:val="00D70B38"/>
    <w:rsid w:val="00D722DA"/>
    <w:rsid w:val="00D85CD2"/>
    <w:rsid w:val="00D86B47"/>
    <w:rsid w:val="00D904AB"/>
    <w:rsid w:val="00D9179F"/>
    <w:rsid w:val="00D94444"/>
    <w:rsid w:val="00D97EB1"/>
    <w:rsid w:val="00DA0DB5"/>
    <w:rsid w:val="00DA1C39"/>
    <w:rsid w:val="00DA4847"/>
    <w:rsid w:val="00DA5840"/>
    <w:rsid w:val="00DA7685"/>
    <w:rsid w:val="00DA78DF"/>
    <w:rsid w:val="00DB1A6E"/>
    <w:rsid w:val="00DB4CEE"/>
    <w:rsid w:val="00DC0982"/>
    <w:rsid w:val="00DC4D8E"/>
    <w:rsid w:val="00DC5B03"/>
    <w:rsid w:val="00DC72C9"/>
    <w:rsid w:val="00DC7BE3"/>
    <w:rsid w:val="00DC7D26"/>
    <w:rsid w:val="00DD50A2"/>
    <w:rsid w:val="00DD5D50"/>
    <w:rsid w:val="00DD6F9F"/>
    <w:rsid w:val="00DE302A"/>
    <w:rsid w:val="00DE561E"/>
    <w:rsid w:val="00DF3739"/>
    <w:rsid w:val="00DF6699"/>
    <w:rsid w:val="00E06E40"/>
    <w:rsid w:val="00E11D13"/>
    <w:rsid w:val="00E16F69"/>
    <w:rsid w:val="00E22A95"/>
    <w:rsid w:val="00E3056D"/>
    <w:rsid w:val="00E31704"/>
    <w:rsid w:val="00E32993"/>
    <w:rsid w:val="00E347D9"/>
    <w:rsid w:val="00E36B46"/>
    <w:rsid w:val="00E37A98"/>
    <w:rsid w:val="00E56673"/>
    <w:rsid w:val="00E575D2"/>
    <w:rsid w:val="00E57AC8"/>
    <w:rsid w:val="00E60F25"/>
    <w:rsid w:val="00E66BBE"/>
    <w:rsid w:val="00E66D83"/>
    <w:rsid w:val="00E66F49"/>
    <w:rsid w:val="00E7012C"/>
    <w:rsid w:val="00E73DFB"/>
    <w:rsid w:val="00E74179"/>
    <w:rsid w:val="00E77170"/>
    <w:rsid w:val="00E86324"/>
    <w:rsid w:val="00E91F3C"/>
    <w:rsid w:val="00EA055B"/>
    <w:rsid w:val="00EA12A1"/>
    <w:rsid w:val="00EA1BDE"/>
    <w:rsid w:val="00EA4205"/>
    <w:rsid w:val="00EA4954"/>
    <w:rsid w:val="00EB03FD"/>
    <w:rsid w:val="00EB0CEA"/>
    <w:rsid w:val="00EB4216"/>
    <w:rsid w:val="00EB6F2D"/>
    <w:rsid w:val="00EC24B1"/>
    <w:rsid w:val="00EC44D8"/>
    <w:rsid w:val="00EC7F16"/>
    <w:rsid w:val="00ED1694"/>
    <w:rsid w:val="00ED3145"/>
    <w:rsid w:val="00ED6CC2"/>
    <w:rsid w:val="00EE0835"/>
    <w:rsid w:val="00EE6C5F"/>
    <w:rsid w:val="00EE6FA5"/>
    <w:rsid w:val="00EE7673"/>
    <w:rsid w:val="00EF0984"/>
    <w:rsid w:val="00EF126D"/>
    <w:rsid w:val="00EF32C3"/>
    <w:rsid w:val="00EF3B98"/>
    <w:rsid w:val="00EF4096"/>
    <w:rsid w:val="00F01646"/>
    <w:rsid w:val="00F019D3"/>
    <w:rsid w:val="00F02DF7"/>
    <w:rsid w:val="00F0638E"/>
    <w:rsid w:val="00F07D75"/>
    <w:rsid w:val="00F10B65"/>
    <w:rsid w:val="00F12AE9"/>
    <w:rsid w:val="00F13C38"/>
    <w:rsid w:val="00F14467"/>
    <w:rsid w:val="00F1578D"/>
    <w:rsid w:val="00F17178"/>
    <w:rsid w:val="00F20CC0"/>
    <w:rsid w:val="00F220A8"/>
    <w:rsid w:val="00F23F79"/>
    <w:rsid w:val="00F24705"/>
    <w:rsid w:val="00F26764"/>
    <w:rsid w:val="00F32E52"/>
    <w:rsid w:val="00F33FAD"/>
    <w:rsid w:val="00F34279"/>
    <w:rsid w:val="00F34A88"/>
    <w:rsid w:val="00F47F84"/>
    <w:rsid w:val="00F500B6"/>
    <w:rsid w:val="00F505CA"/>
    <w:rsid w:val="00F535F9"/>
    <w:rsid w:val="00F57880"/>
    <w:rsid w:val="00F57EED"/>
    <w:rsid w:val="00F609A1"/>
    <w:rsid w:val="00F61978"/>
    <w:rsid w:val="00F6325C"/>
    <w:rsid w:val="00F6563A"/>
    <w:rsid w:val="00F67D20"/>
    <w:rsid w:val="00F71C9E"/>
    <w:rsid w:val="00F7538B"/>
    <w:rsid w:val="00F805F9"/>
    <w:rsid w:val="00F82610"/>
    <w:rsid w:val="00F82F55"/>
    <w:rsid w:val="00F83A3A"/>
    <w:rsid w:val="00F84461"/>
    <w:rsid w:val="00F856E7"/>
    <w:rsid w:val="00F876FA"/>
    <w:rsid w:val="00F967AC"/>
    <w:rsid w:val="00FA364D"/>
    <w:rsid w:val="00FA6AAB"/>
    <w:rsid w:val="00FC0F72"/>
    <w:rsid w:val="00FC0FA0"/>
    <w:rsid w:val="00FC2EE2"/>
    <w:rsid w:val="00FC4488"/>
    <w:rsid w:val="00FC5433"/>
    <w:rsid w:val="00FC6E82"/>
    <w:rsid w:val="00FD2C6E"/>
    <w:rsid w:val="00FD2D04"/>
    <w:rsid w:val="00FD3589"/>
    <w:rsid w:val="00FD75AF"/>
    <w:rsid w:val="00FE2853"/>
    <w:rsid w:val="00FE5F95"/>
    <w:rsid w:val="00FF09CF"/>
    <w:rsid w:val="00FF174D"/>
    <w:rsid w:val="00FF4E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92B5D8"/>
  <w15:chartTrackingRefBased/>
  <w15:docId w15:val="{6F584758-BEA5-FF49-A067-2CBC267F6C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6B47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86B47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23A68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6B4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86B4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rsid w:val="00823A68"/>
    <w:rPr>
      <w:rFonts w:asciiTheme="majorHAnsi" w:eastAsiaTheme="majorEastAsia" w:hAnsiTheme="majorHAnsi" w:cstheme="majorBidi"/>
      <w:i/>
      <w:iCs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314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3780</TotalTime>
  <Pages>7</Pages>
  <Words>2114</Words>
  <Characters>12052</Characters>
  <Application>Microsoft Office Word</Application>
  <DocSecurity>0</DocSecurity>
  <Lines>100</Lines>
  <Paragraphs>28</Paragraphs>
  <ScaleCrop>false</ScaleCrop>
  <Company/>
  <LinksUpToDate>false</LinksUpToDate>
  <CharactersWithSpaces>14138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Michaels, Kristophe</dc:creator>
  <cp:keywords/>
  <dc:description/>
  <cp:lastModifiedBy>Michaels, Kristophe</cp:lastModifiedBy>
  <cp:revision>864</cp:revision>
  <dcterms:created xsi:type="dcterms:W3CDTF">2023-12-22T18:51:00Z</dcterms:created>
  <dcterms:modified xsi:type="dcterms:W3CDTF">2024-01-14T16:36:00Z</dcterms:modified>
</cp:coreProperties>
</file>