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E2873" w14:textId="77777777" w:rsidR="0095248A" w:rsidRPr="00695007" w:rsidRDefault="0095248A" w:rsidP="00AF7F3C">
      <w:pPr>
        <w:spacing w:line="360" w:lineRule="auto"/>
        <w:jc w:val="center"/>
        <w:rPr>
          <w:rFonts w:ascii="Arial" w:hAnsi="Arial"/>
          <w:b/>
          <w:bCs/>
          <w:sz w:val="44"/>
          <w:szCs w:val="44"/>
        </w:rPr>
      </w:pPr>
    </w:p>
    <w:p w14:paraId="0EB13751" w14:textId="77777777" w:rsidR="0095248A" w:rsidRPr="00695007" w:rsidRDefault="0095248A" w:rsidP="00AF7F3C">
      <w:pPr>
        <w:spacing w:line="360" w:lineRule="auto"/>
        <w:jc w:val="center"/>
        <w:rPr>
          <w:rFonts w:ascii="Arial" w:hAnsi="Arial"/>
          <w:b/>
          <w:bCs/>
          <w:sz w:val="44"/>
          <w:szCs w:val="44"/>
        </w:rPr>
      </w:pPr>
    </w:p>
    <w:p w14:paraId="4BDEC30A" w14:textId="77777777" w:rsidR="00BA6171" w:rsidRDefault="00BA6171" w:rsidP="00AF7F3C">
      <w:pPr>
        <w:spacing w:line="360" w:lineRule="auto"/>
        <w:jc w:val="center"/>
        <w:rPr>
          <w:rFonts w:ascii="Arial" w:hAnsi="Arial"/>
          <w:b/>
          <w:bCs/>
          <w:sz w:val="44"/>
          <w:szCs w:val="44"/>
        </w:rPr>
      </w:pPr>
    </w:p>
    <w:p w14:paraId="29CC6A37" w14:textId="77777777" w:rsidR="00193DDF" w:rsidRDefault="00193DDF" w:rsidP="00AF7F3C">
      <w:pPr>
        <w:spacing w:line="360" w:lineRule="auto"/>
        <w:jc w:val="center"/>
        <w:rPr>
          <w:rFonts w:ascii="Arial" w:hAnsi="Arial"/>
          <w:b/>
          <w:bCs/>
          <w:sz w:val="36"/>
          <w:szCs w:val="36"/>
        </w:rPr>
      </w:pPr>
    </w:p>
    <w:p w14:paraId="6009C3FA" w14:textId="13C93A40" w:rsidR="0095248A" w:rsidRPr="00BA6171" w:rsidRDefault="0095248A" w:rsidP="00AF7F3C">
      <w:pPr>
        <w:spacing w:line="360" w:lineRule="auto"/>
        <w:jc w:val="center"/>
        <w:rPr>
          <w:rFonts w:ascii="Arial" w:hAnsi="Arial"/>
          <w:b/>
          <w:bCs/>
          <w:sz w:val="36"/>
          <w:szCs w:val="36"/>
        </w:rPr>
      </w:pPr>
      <w:r w:rsidRPr="00BA6171">
        <w:rPr>
          <w:rFonts w:ascii="Arial" w:hAnsi="Arial"/>
          <w:b/>
          <w:bCs/>
          <w:sz w:val="36"/>
          <w:szCs w:val="36"/>
        </w:rPr>
        <w:t>Module Code:</w:t>
      </w:r>
      <w:r w:rsidR="00477EAD" w:rsidRPr="00BA6171">
        <w:rPr>
          <w:rFonts w:ascii="Arial" w:hAnsi="Arial"/>
          <w:b/>
          <w:bCs/>
          <w:sz w:val="36"/>
          <w:szCs w:val="36"/>
        </w:rPr>
        <w:t xml:space="preserve"> BMSW4013</w:t>
      </w:r>
    </w:p>
    <w:p w14:paraId="71B02D80" w14:textId="355815AE" w:rsidR="0095248A" w:rsidRPr="00BA6171" w:rsidRDefault="0095248A" w:rsidP="00AF7F3C">
      <w:pPr>
        <w:spacing w:line="360" w:lineRule="auto"/>
        <w:jc w:val="center"/>
        <w:rPr>
          <w:rFonts w:ascii="Arial" w:hAnsi="Arial"/>
          <w:b/>
          <w:bCs/>
          <w:sz w:val="36"/>
          <w:szCs w:val="36"/>
        </w:rPr>
      </w:pPr>
      <w:r w:rsidRPr="00BA6171">
        <w:rPr>
          <w:rFonts w:ascii="Arial" w:hAnsi="Arial"/>
          <w:b/>
          <w:bCs/>
          <w:sz w:val="36"/>
          <w:szCs w:val="36"/>
        </w:rPr>
        <w:t>Module Name:</w:t>
      </w:r>
      <w:r w:rsidR="00477EAD" w:rsidRPr="00BA6171">
        <w:rPr>
          <w:rFonts w:ascii="Arial" w:hAnsi="Arial"/>
          <w:b/>
          <w:bCs/>
          <w:sz w:val="36"/>
          <w:szCs w:val="36"/>
        </w:rPr>
        <w:t xml:space="preserve"> </w:t>
      </w:r>
      <w:r w:rsidR="00FB0EAF" w:rsidRPr="00FB0EAF">
        <w:rPr>
          <w:rFonts w:ascii="Arial" w:hAnsi="Arial"/>
          <w:b/>
          <w:bCs/>
          <w:sz w:val="36"/>
          <w:szCs w:val="36"/>
        </w:rPr>
        <w:t>Academic Skills for the Digital Era </w:t>
      </w:r>
    </w:p>
    <w:p w14:paraId="0ECE85FB" w14:textId="3E792505" w:rsidR="0095248A" w:rsidRPr="00BA6171" w:rsidRDefault="0095248A" w:rsidP="00AF7F3C">
      <w:pPr>
        <w:spacing w:line="360" w:lineRule="auto"/>
        <w:jc w:val="center"/>
        <w:rPr>
          <w:rFonts w:ascii="Arial" w:hAnsi="Arial"/>
          <w:b/>
          <w:bCs/>
          <w:sz w:val="36"/>
          <w:szCs w:val="36"/>
        </w:rPr>
      </w:pPr>
      <w:r w:rsidRPr="00BA6171">
        <w:rPr>
          <w:rFonts w:ascii="Arial" w:hAnsi="Arial"/>
          <w:b/>
          <w:bCs/>
          <w:sz w:val="36"/>
          <w:szCs w:val="36"/>
        </w:rPr>
        <w:t>Assessment Type:</w:t>
      </w:r>
      <w:r w:rsidR="00477EAD" w:rsidRPr="00BA6171">
        <w:rPr>
          <w:rFonts w:ascii="Arial" w:hAnsi="Arial"/>
          <w:b/>
          <w:bCs/>
          <w:sz w:val="36"/>
          <w:szCs w:val="36"/>
        </w:rPr>
        <w:t xml:space="preserve"> Evidence of Learning</w:t>
      </w:r>
    </w:p>
    <w:p w14:paraId="23F6B90A" w14:textId="4D0764A4" w:rsidR="0095248A" w:rsidRPr="00BA6171" w:rsidRDefault="0095248A" w:rsidP="00AF7F3C">
      <w:pPr>
        <w:spacing w:line="360" w:lineRule="auto"/>
        <w:jc w:val="center"/>
        <w:rPr>
          <w:rFonts w:ascii="Arial" w:hAnsi="Arial"/>
          <w:b/>
          <w:bCs/>
          <w:sz w:val="36"/>
          <w:szCs w:val="36"/>
        </w:rPr>
      </w:pPr>
      <w:r w:rsidRPr="00BA6171">
        <w:rPr>
          <w:rFonts w:ascii="Arial" w:hAnsi="Arial"/>
          <w:b/>
          <w:bCs/>
          <w:sz w:val="36"/>
          <w:szCs w:val="36"/>
        </w:rPr>
        <w:t>Student Name:</w:t>
      </w:r>
      <w:r w:rsidR="00193DDF">
        <w:rPr>
          <w:rFonts w:ascii="Arial" w:hAnsi="Arial"/>
          <w:b/>
          <w:bCs/>
          <w:sz w:val="36"/>
          <w:szCs w:val="36"/>
        </w:rPr>
        <w:t xml:space="preserve"> </w:t>
      </w:r>
      <w:r w:rsidR="00193DDF" w:rsidRPr="00193DDF">
        <w:rPr>
          <w:rFonts w:ascii="Arial" w:hAnsi="Arial"/>
          <w:b/>
          <w:bCs/>
          <w:sz w:val="36"/>
          <w:szCs w:val="36"/>
        </w:rPr>
        <w:t xml:space="preserve">Diana </w:t>
      </w:r>
      <w:proofErr w:type="spellStart"/>
      <w:r w:rsidR="00193DDF" w:rsidRPr="00193DDF">
        <w:rPr>
          <w:rFonts w:ascii="Arial" w:hAnsi="Arial"/>
          <w:b/>
          <w:bCs/>
          <w:sz w:val="36"/>
          <w:szCs w:val="36"/>
        </w:rPr>
        <w:t>Racovita</w:t>
      </w:r>
      <w:proofErr w:type="spellEnd"/>
    </w:p>
    <w:p w14:paraId="4B2579B7" w14:textId="77777777" w:rsidR="0095248A" w:rsidRPr="00BA6171" w:rsidRDefault="0095248A" w:rsidP="00AF7F3C">
      <w:pPr>
        <w:spacing w:line="360" w:lineRule="auto"/>
        <w:jc w:val="center"/>
        <w:rPr>
          <w:rFonts w:ascii="Arial" w:hAnsi="Arial"/>
          <w:b/>
          <w:bCs/>
          <w:sz w:val="36"/>
          <w:szCs w:val="36"/>
        </w:rPr>
      </w:pPr>
      <w:r w:rsidRPr="00BA6171">
        <w:rPr>
          <w:rFonts w:ascii="Arial" w:hAnsi="Arial"/>
          <w:b/>
          <w:bCs/>
          <w:sz w:val="36"/>
          <w:szCs w:val="36"/>
        </w:rPr>
        <w:t>Student ID:</w:t>
      </w:r>
    </w:p>
    <w:p w14:paraId="07D0EF93" w14:textId="77BB4D73" w:rsidR="0095248A" w:rsidRPr="00695007" w:rsidRDefault="0095248A" w:rsidP="00AF7F3C">
      <w:pPr>
        <w:spacing w:line="360" w:lineRule="auto"/>
        <w:rPr>
          <w:rFonts w:ascii="Arial" w:hAnsi="Arial"/>
        </w:rPr>
      </w:pPr>
    </w:p>
    <w:p w14:paraId="1AB2B30C" w14:textId="77777777" w:rsidR="0095248A" w:rsidRPr="00695007" w:rsidRDefault="0095248A" w:rsidP="00AF7F3C">
      <w:pPr>
        <w:spacing w:line="360" w:lineRule="auto"/>
        <w:rPr>
          <w:rFonts w:ascii="Arial" w:hAnsi="Arial"/>
          <w:b/>
          <w:bCs/>
        </w:rPr>
      </w:pPr>
      <w:r w:rsidRPr="00695007">
        <w:rPr>
          <w:rFonts w:ascii="Arial" w:hAnsi="Arial"/>
          <w:b/>
          <w:bCs/>
        </w:rPr>
        <w:br w:type="page"/>
      </w:r>
    </w:p>
    <w:sdt>
      <w:sdtPr>
        <w:rPr>
          <w:rFonts w:ascii="Arial" w:eastAsia="Arial" w:hAnsi="Arial" w:cs="Arial"/>
          <w:color w:val="auto"/>
          <w:sz w:val="24"/>
          <w:szCs w:val="22"/>
          <w:lang w:val="en-GB"/>
        </w:rPr>
        <w:id w:val="-874462146"/>
        <w:docPartObj>
          <w:docPartGallery w:val="Table of Contents"/>
          <w:docPartUnique/>
        </w:docPartObj>
      </w:sdtPr>
      <w:sdtEndPr>
        <w:rPr>
          <w:b/>
          <w:bCs/>
          <w:noProof/>
        </w:rPr>
      </w:sdtEndPr>
      <w:sdtContent>
        <w:p w14:paraId="77E4AF75" w14:textId="0FFC87C2" w:rsidR="00821B8D" w:rsidRPr="00821B8D" w:rsidRDefault="00821B8D">
          <w:pPr>
            <w:pStyle w:val="TOCHeading"/>
            <w:rPr>
              <w:rFonts w:ascii="Arial" w:hAnsi="Arial" w:cs="Arial"/>
            </w:rPr>
          </w:pPr>
          <w:r w:rsidRPr="00821B8D">
            <w:rPr>
              <w:rFonts w:ascii="Arial" w:hAnsi="Arial" w:cs="Arial"/>
            </w:rPr>
            <w:t>Table of Contents</w:t>
          </w:r>
        </w:p>
        <w:p w14:paraId="0D86FB3A" w14:textId="5055EE45" w:rsidR="00821B8D" w:rsidRPr="00821B8D" w:rsidRDefault="00821B8D">
          <w:pPr>
            <w:pStyle w:val="TOC1"/>
            <w:tabs>
              <w:tab w:val="right" w:leader="dot" w:pos="9350"/>
            </w:tabs>
            <w:rPr>
              <w:rFonts w:ascii="Arial" w:hAnsi="Arial"/>
              <w:noProof/>
            </w:rPr>
          </w:pPr>
          <w:r w:rsidRPr="00821B8D">
            <w:rPr>
              <w:rFonts w:ascii="Arial" w:hAnsi="Arial"/>
            </w:rPr>
            <w:fldChar w:fldCharType="begin"/>
          </w:r>
          <w:r w:rsidRPr="00821B8D">
            <w:rPr>
              <w:rFonts w:ascii="Arial" w:hAnsi="Arial"/>
            </w:rPr>
            <w:instrText xml:space="preserve"> TOC \o "1-3" \h \z \u </w:instrText>
          </w:r>
          <w:r w:rsidRPr="00821B8D">
            <w:rPr>
              <w:rFonts w:ascii="Arial" w:hAnsi="Arial"/>
            </w:rPr>
            <w:fldChar w:fldCharType="separate"/>
          </w:r>
          <w:hyperlink w:anchor="_Toc199523738" w:history="1">
            <w:r w:rsidRPr="00821B8D">
              <w:rPr>
                <w:rStyle w:val="Hyperlink"/>
                <w:rFonts w:ascii="Arial" w:hAnsi="Arial"/>
                <w:noProof/>
              </w:rPr>
              <w:t>Component 1: Essay</w:t>
            </w:r>
            <w:r w:rsidRPr="00821B8D">
              <w:rPr>
                <w:rFonts w:ascii="Arial" w:hAnsi="Arial"/>
                <w:noProof/>
                <w:webHidden/>
              </w:rPr>
              <w:tab/>
            </w:r>
            <w:r w:rsidRPr="00821B8D">
              <w:rPr>
                <w:rFonts w:ascii="Arial" w:hAnsi="Arial"/>
                <w:noProof/>
                <w:webHidden/>
              </w:rPr>
              <w:fldChar w:fldCharType="begin"/>
            </w:r>
            <w:r w:rsidRPr="00821B8D">
              <w:rPr>
                <w:rFonts w:ascii="Arial" w:hAnsi="Arial"/>
                <w:noProof/>
                <w:webHidden/>
              </w:rPr>
              <w:instrText xml:space="preserve"> PAGEREF _Toc199523738 \h </w:instrText>
            </w:r>
            <w:r w:rsidRPr="00821B8D">
              <w:rPr>
                <w:rFonts w:ascii="Arial" w:hAnsi="Arial"/>
                <w:noProof/>
                <w:webHidden/>
              </w:rPr>
            </w:r>
            <w:r w:rsidRPr="00821B8D">
              <w:rPr>
                <w:rFonts w:ascii="Arial" w:hAnsi="Arial"/>
                <w:noProof/>
                <w:webHidden/>
              </w:rPr>
              <w:fldChar w:fldCharType="separate"/>
            </w:r>
            <w:r w:rsidRPr="00821B8D">
              <w:rPr>
                <w:rFonts w:ascii="Arial" w:hAnsi="Arial"/>
                <w:noProof/>
                <w:webHidden/>
              </w:rPr>
              <w:t>3</w:t>
            </w:r>
            <w:r w:rsidRPr="00821B8D">
              <w:rPr>
                <w:rFonts w:ascii="Arial" w:hAnsi="Arial"/>
                <w:noProof/>
                <w:webHidden/>
              </w:rPr>
              <w:fldChar w:fldCharType="end"/>
            </w:r>
          </w:hyperlink>
        </w:p>
        <w:p w14:paraId="0E608B28" w14:textId="61DA5567" w:rsidR="00821B8D" w:rsidRPr="00821B8D" w:rsidRDefault="00821B8D">
          <w:pPr>
            <w:pStyle w:val="TOC2"/>
            <w:tabs>
              <w:tab w:val="right" w:leader="dot" w:pos="9350"/>
            </w:tabs>
            <w:rPr>
              <w:rFonts w:ascii="Arial" w:hAnsi="Arial"/>
              <w:noProof/>
            </w:rPr>
          </w:pPr>
          <w:hyperlink w:anchor="_Toc199523739" w:history="1">
            <w:r w:rsidRPr="00821B8D">
              <w:rPr>
                <w:rStyle w:val="Hyperlink"/>
                <w:rFonts w:ascii="Arial" w:hAnsi="Arial"/>
                <w:noProof/>
              </w:rPr>
              <w:t>Introduction</w:t>
            </w:r>
            <w:r w:rsidRPr="00821B8D">
              <w:rPr>
                <w:rFonts w:ascii="Arial" w:hAnsi="Arial"/>
                <w:noProof/>
                <w:webHidden/>
              </w:rPr>
              <w:tab/>
            </w:r>
            <w:r w:rsidRPr="00821B8D">
              <w:rPr>
                <w:rFonts w:ascii="Arial" w:hAnsi="Arial"/>
                <w:noProof/>
                <w:webHidden/>
              </w:rPr>
              <w:fldChar w:fldCharType="begin"/>
            </w:r>
            <w:r w:rsidRPr="00821B8D">
              <w:rPr>
                <w:rFonts w:ascii="Arial" w:hAnsi="Arial"/>
                <w:noProof/>
                <w:webHidden/>
              </w:rPr>
              <w:instrText xml:space="preserve"> PAGEREF _Toc199523739 \h </w:instrText>
            </w:r>
            <w:r w:rsidRPr="00821B8D">
              <w:rPr>
                <w:rFonts w:ascii="Arial" w:hAnsi="Arial"/>
                <w:noProof/>
                <w:webHidden/>
              </w:rPr>
            </w:r>
            <w:r w:rsidRPr="00821B8D">
              <w:rPr>
                <w:rFonts w:ascii="Arial" w:hAnsi="Arial"/>
                <w:noProof/>
                <w:webHidden/>
              </w:rPr>
              <w:fldChar w:fldCharType="separate"/>
            </w:r>
            <w:r w:rsidRPr="00821B8D">
              <w:rPr>
                <w:rFonts w:ascii="Arial" w:hAnsi="Arial"/>
                <w:noProof/>
                <w:webHidden/>
              </w:rPr>
              <w:t>3</w:t>
            </w:r>
            <w:r w:rsidRPr="00821B8D">
              <w:rPr>
                <w:rFonts w:ascii="Arial" w:hAnsi="Arial"/>
                <w:noProof/>
                <w:webHidden/>
              </w:rPr>
              <w:fldChar w:fldCharType="end"/>
            </w:r>
          </w:hyperlink>
        </w:p>
        <w:p w14:paraId="28C74204" w14:textId="0D7ECF6C" w:rsidR="00821B8D" w:rsidRPr="00821B8D" w:rsidRDefault="00821B8D">
          <w:pPr>
            <w:pStyle w:val="TOC2"/>
            <w:tabs>
              <w:tab w:val="right" w:leader="dot" w:pos="9350"/>
            </w:tabs>
            <w:rPr>
              <w:rFonts w:ascii="Arial" w:hAnsi="Arial"/>
              <w:noProof/>
            </w:rPr>
          </w:pPr>
          <w:hyperlink w:anchor="_Toc199523740" w:history="1">
            <w:r w:rsidRPr="00821B8D">
              <w:rPr>
                <w:rStyle w:val="Hyperlink"/>
                <w:rFonts w:ascii="Arial" w:hAnsi="Arial"/>
                <w:noProof/>
              </w:rPr>
              <w:t>Discussion</w:t>
            </w:r>
            <w:r w:rsidRPr="00821B8D">
              <w:rPr>
                <w:rFonts w:ascii="Arial" w:hAnsi="Arial"/>
                <w:noProof/>
                <w:webHidden/>
              </w:rPr>
              <w:tab/>
            </w:r>
            <w:r w:rsidRPr="00821B8D">
              <w:rPr>
                <w:rFonts w:ascii="Arial" w:hAnsi="Arial"/>
                <w:noProof/>
                <w:webHidden/>
              </w:rPr>
              <w:fldChar w:fldCharType="begin"/>
            </w:r>
            <w:r w:rsidRPr="00821B8D">
              <w:rPr>
                <w:rFonts w:ascii="Arial" w:hAnsi="Arial"/>
                <w:noProof/>
                <w:webHidden/>
              </w:rPr>
              <w:instrText xml:space="preserve"> PAGEREF _Toc199523740 \h </w:instrText>
            </w:r>
            <w:r w:rsidRPr="00821B8D">
              <w:rPr>
                <w:rFonts w:ascii="Arial" w:hAnsi="Arial"/>
                <w:noProof/>
                <w:webHidden/>
              </w:rPr>
            </w:r>
            <w:r w:rsidRPr="00821B8D">
              <w:rPr>
                <w:rFonts w:ascii="Arial" w:hAnsi="Arial"/>
                <w:noProof/>
                <w:webHidden/>
              </w:rPr>
              <w:fldChar w:fldCharType="separate"/>
            </w:r>
            <w:r w:rsidRPr="00821B8D">
              <w:rPr>
                <w:rFonts w:ascii="Arial" w:hAnsi="Arial"/>
                <w:noProof/>
                <w:webHidden/>
              </w:rPr>
              <w:t>4</w:t>
            </w:r>
            <w:r w:rsidRPr="00821B8D">
              <w:rPr>
                <w:rFonts w:ascii="Arial" w:hAnsi="Arial"/>
                <w:noProof/>
                <w:webHidden/>
              </w:rPr>
              <w:fldChar w:fldCharType="end"/>
            </w:r>
          </w:hyperlink>
        </w:p>
        <w:p w14:paraId="7F3C6E0A" w14:textId="14B3D754" w:rsidR="00821B8D" w:rsidRPr="00821B8D" w:rsidRDefault="00821B8D">
          <w:pPr>
            <w:pStyle w:val="TOC2"/>
            <w:tabs>
              <w:tab w:val="right" w:leader="dot" w:pos="9350"/>
            </w:tabs>
            <w:rPr>
              <w:rFonts w:ascii="Arial" w:hAnsi="Arial"/>
              <w:noProof/>
            </w:rPr>
          </w:pPr>
          <w:hyperlink w:anchor="_Toc199523741" w:history="1">
            <w:r w:rsidRPr="00821B8D">
              <w:rPr>
                <w:rStyle w:val="Hyperlink"/>
                <w:rFonts w:ascii="Arial" w:hAnsi="Arial"/>
                <w:noProof/>
              </w:rPr>
              <w:t>Conclusion</w:t>
            </w:r>
            <w:r w:rsidRPr="00821B8D">
              <w:rPr>
                <w:rFonts w:ascii="Arial" w:hAnsi="Arial"/>
                <w:noProof/>
                <w:webHidden/>
              </w:rPr>
              <w:tab/>
            </w:r>
            <w:r w:rsidRPr="00821B8D">
              <w:rPr>
                <w:rFonts w:ascii="Arial" w:hAnsi="Arial"/>
                <w:noProof/>
                <w:webHidden/>
              </w:rPr>
              <w:fldChar w:fldCharType="begin"/>
            </w:r>
            <w:r w:rsidRPr="00821B8D">
              <w:rPr>
                <w:rFonts w:ascii="Arial" w:hAnsi="Arial"/>
                <w:noProof/>
                <w:webHidden/>
              </w:rPr>
              <w:instrText xml:space="preserve"> PAGEREF _Toc199523741 \h </w:instrText>
            </w:r>
            <w:r w:rsidRPr="00821B8D">
              <w:rPr>
                <w:rFonts w:ascii="Arial" w:hAnsi="Arial"/>
                <w:noProof/>
                <w:webHidden/>
              </w:rPr>
            </w:r>
            <w:r w:rsidRPr="00821B8D">
              <w:rPr>
                <w:rFonts w:ascii="Arial" w:hAnsi="Arial"/>
                <w:noProof/>
                <w:webHidden/>
              </w:rPr>
              <w:fldChar w:fldCharType="separate"/>
            </w:r>
            <w:r w:rsidRPr="00821B8D">
              <w:rPr>
                <w:rFonts w:ascii="Arial" w:hAnsi="Arial"/>
                <w:noProof/>
                <w:webHidden/>
              </w:rPr>
              <w:t>5</w:t>
            </w:r>
            <w:r w:rsidRPr="00821B8D">
              <w:rPr>
                <w:rFonts w:ascii="Arial" w:hAnsi="Arial"/>
                <w:noProof/>
                <w:webHidden/>
              </w:rPr>
              <w:fldChar w:fldCharType="end"/>
            </w:r>
          </w:hyperlink>
        </w:p>
        <w:p w14:paraId="4C5666A0" w14:textId="28FFDBFE" w:rsidR="00821B8D" w:rsidRPr="00821B8D" w:rsidRDefault="00821B8D">
          <w:pPr>
            <w:pStyle w:val="TOC1"/>
            <w:tabs>
              <w:tab w:val="right" w:leader="dot" w:pos="9350"/>
            </w:tabs>
            <w:rPr>
              <w:rFonts w:ascii="Arial" w:hAnsi="Arial"/>
              <w:noProof/>
            </w:rPr>
          </w:pPr>
          <w:hyperlink w:anchor="_Toc199523742" w:history="1">
            <w:r w:rsidRPr="00821B8D">
              <w:rPr>
                <w:rStyle w:val="Hyperlink"/>
                <w:rFonts w:ascii="Arial" w:hAnsi="Arial"/>
                <w:noProof/>
              </w:rPr>
              <w:t>Component 2: Report</w:t>
            </w:r>
            <w:r w:rsidRPr="00821B8D">
              <w:rPr>
                <w:rFonts w:ascii="Arial" w:hAnsi="Arial"/>
                <w:noProof/>
                <w:webHidden/>
              </w:rPr>
              <w:tab/>
            </w:r>
            <w:r w:rsidRPr="00821B8D">
              <w:rPr>
                <w:rFonts w:ascii="Arial" w:hAnsi="Arial"/>
                <w:noProof/>
                <w:webHidden/>
              </w:rPr>
              <w:fldChar w:fldCharType="begin"/>
            </w:r>
            <w:r w:rsidRPr="00821B8D">
              <w:rPr>
                <w:rFonts w:ascii="Arial" w:hAnsi="Arial"/>
                <w:noProof/>
                <w:webHidden/>
              </w:rPr>
              <w:instrText xml:space="preserve"> PAGEREF _Toc199523742 \h </w:instrText>
            </w:r>
            <w:r w:rsidRPr="00821B8D">
              <w:rPr>
                <w:rFonts w:ascii="Arial" w:hAnsi="Arial"/>
                <w:noProof/>
                <w:webHidden/>
              </w:rPr>
            </w:r>
            <w:r w:rsidRPr="00821B8D">
              <w:rPr>
                <w:rFonts w:ascii="Arial" w:hAnsi="Arial"/>
                <w:noProof/>
                <w:webHidden/>
              </w:rPr>
              <w:fldChar w:fldCharType="separate"/>
            </w:r>
            <w:r w:rsidRPr="00821B8D">
              <w:rPr>
                <w:rFonts w:ascii="Arial" w:hAnsi="Arial"/>
                <w:noProof/>
                <w:webHidden/>
              </w:rPr>
              <w:t>6</w:t>
            </w:r>
            <w:r w:rsidRPr="00821B8D">
              <w:rPr>
                <w:rFonts w:ascii="Arial" w:hAnsi="Arial"/>
                <w:noProof/>
                <w:webHidden/>
              </w:rPr>
              <w:fldChar w:fldCharType="end"/>
            </w:r>
          </w:hyperlink>
        </w:p>
        <w:p w14:paraId="29ABDEAB" w14:textId="713A6517" w:rsidR="00821B8D" w:rsidRPr="00821B8D" w:rsidRDefault="00821B8D">
          <w:pPr>
            <w:pStyle w:val="TOC2"/>
            <w:tabs>
              <w:tab w:val="right" w:leader="dot" w:pos="9350"/>
            </w:tabs>
            <w:rPr>
              <w:rFonts w:ascii="Arial" w:hAnsi="Arial"/>
              <w:noProof/>
            </w:rPr>
          </w:pPr>
          <w:hyperlink w:anchor="_Toc199523743" w:history="1">
            <w:r w:rsidRPr="00821B8D">
              <w:rPr>
                <w:rStyle w:val="Hyperlink"/>
                <w:rFonts w:ascii="Arial" w:hAnsi="Arial"/>
                <w:noProof/>
                <w:lang w:eastAsia="en-IN"/>
              </w:rPr>
              <w:t>Introduction</w:t>
            </w:r>
            <w:r w:rsidRPr="00821B8D">
              <w:rPr>
                <w:rFonts w:ascii="Arial" w:hAnsi="Arial"/>
                <w:noProof/>
                <w:webHidden/>
              </w:rPr>
              <w:tab/>
            </w:r>
            <w:r w:rsidRPr="00821B8D">
              <w:rPr>
                <w:rFonts w:ascii="Arial" w:hAnsi="Arial"/>
                <w:noProof/>
                <w:webHidden/>
              </w:rPr>
              <w:fldChar w:fldCharType="begin"/>
            </w:r>
            <w:r w:rsidRPr="00821B8D">
              <w:rPr>
                <w:rFonts w:ascii="Arial" w:hAnsi="Arial"/>
                <w:noProof/>
                <w:webHidden/>
              </w:rPr>
              <w:instrText xml:space="preserve"> PAGEREF _Toc199523743 \h </w:instrText>
            </w:r>
            <w:r w:rsidRPr="00821B8D">
              <w:rPr>
                <w:rFonts w:ascii="Arial" w:hAnsi="Arial"/>
                <w:noProof/>
                <w:webHidden/>
              </w:rPr>
            </w:r>
            <w:r w:rsidRPr="00821B8D">
              <w:rPr>
                <w:rFonts w:ascii="Arial" w:hAnsi="Arial"/>
                <w:noProof/>
                <w:webHidden/>
              </w:rPr>
              <w:fldChar w:fldCharType="separate"/>
            </w:r>
            <w:r w:rsidRPr="00821B8D">
              <w:rPr>
                <w:rFonts w:ascii="Arial" w:hAnsi="Arial"/>
                <w:noProof/>
                <w:webHidden/>
              </w:rPr>
              <w:t>7</w:t>
            </w:r>
            <w:r w:rsidRPr="00821B8D">
              <w:rPr>
                <w:rFonts w:ascii="Arial" w:hAnsi="Arial"/>
                <w:noProof/>
                <w:webHidden/>
              </w:rPr>
              <w:fldChar w:fldCharType="end"/>
            </w:r>
          </w:hyperlink>
        </w:p>
        <w:p w14:paraId="418A1818" w14:textId="3D4EE6F7" w:rsidR="00821B8D" w:rsidRPr="00821B8D" w:rsidRDefault="00821B8D">
          <w:pPr>
            <w:pStyle w:val="TOC2"/>
            <w:tabs>
              <w:tab w:val="right" w:leader="dot" w:pos="9350"/>
            </w:tabs>
            <w:rPr>
              <w:rFonts w:ascii="Arial" w:hAnsi="Arial"/>
              <w:noProof/>
            </w:rPr>
          </w:pPr>
          <w:hyperlink w:anchor="_Toc199523744" w:history="1">
            <w:r w:rsidRPr="00821B8D">
              <w:rPr>
                <w:rStyle w:val="Hyperlink"/>
                <w:rFonts w:ascii="Arial" w:hAnsi="Arial"/>
                <w:noProof/>
                <w:lang w:eastAsia="en-IN"/>
              </w:rPr>
              <w:t>Definition of Time Management</w:t>
            </w:r>
            <w:r w:rsidRPr="00821B8D">
              <w:rPr>
                <w:rFonts w:ascii="Arial" w:hAnsi="Arial"/>
                <w:noProof/>
                <w:webHidden/>
              </w:rPr>
              <w:tab/>
            </w:r>
            <w:r w:rsidRPr="00821B8D">
              <w:rPr>
                <w:rFonts w:ascii="Arial" w:hAnsi="Arial"/>
                <w:noProof/>
                <w:webHidden/>
              </w:rPr>
              <w:fldChar w:fldCharType="begin"/>
            </w:r>
            <w:r w:rsidRPr="00821B8D">
              <w:rPr>
                <w:rFonts w:ascii="Arial" w:hAnsi="Arial"/>
                <w:noProof/>
                <w:webHidden/>
              </w:rPr>
              <w:instrText xml:space="preserve"> PAGEREF _Toc199523744 \h </w:instrText>
            </w:r>
            <w:r w:rsidRPr="00821B8D">
              <w:rPr>
                <w:rFonts w:ascii="Arial" w:hAnsi="Arial"/>
                <w:noProof/>
                <w:webHidden/>
              </w:rPr>
            </w:r>
            <w:r w:rsidRPr="00821B8D">
              <w:rPr>
                <w:rFonts w:ascii="Arial" w:hAnsi="Arial"/>
                <w:noProof/>
                <w:webHidden/>
              </w:rPr>
              <w:fldChar w:fldCharType="separate"/>
            </w:r>
            <w:r w:rsidRPr="00821B8D">
              <w:rPr>
                <w:rFonts w:ascii="Arial" w:hAnsi="Arial"/>
                <w:noProof/>
                <w:webHidden/>
              </w:rPr>
              <w:t>7</w:t>
            </w:r>
            <w:r w:rsidRPr="00821B8D">
              <w:rPr>
                <w:rFonts w:ascii="Arial" w:hAnsi="Arial"/>
                <w:noProof/>
                <w:webHidden/>
              </w:rPr>
              <w:fldChar w:fldCharType="end"/>
            </w:r>
          </w:hyperlink>
        </w:p>
        <w:p w14:paraId="69CB1F9E" w14:textId="76E1308A" w:rsidR="00821B8D" w:rsidRPr="00821B8D" w:rsidRDefault="00821B8D">
          <w:pPr>
            <w:pStyle w:val="TOC2"/>
            <w:tabs>
              <w:tab w:val="right" w:leader="dot" w:pos="9350"/>
            </w:tabs>
            <w:rPr>
              <w:rFonts w:ascii="Arial" w:hAnsi="Arial"/>
              <w:noProof/>
            </w:rPr>
          </w:pPr>
          <w:hyperlink w:anchor="_Toc199523745" w:history="1">
            <w:r w:rsidRPr="00821B8D">
              <w:rPr>
                <w:rStyle w:val="Hyperlink"/>
                <w:rFonts w:ascii="Arial" w:hAnsi="Arial"/>
                <w:noProof/>
                <w:lang w:eastAsia="en-IN"/>
              </w:rPr>
              <w:t>Significance of effective time management in academics</w:t>
            </w:r>
            <w:r w:rsidRPr="00821B8D">
              <w:rPr>
                <w:rFonts w:ascii="Arial" w:hAnsi="Arial"/>
                <w:noProof/>
                <w:webHidden/>
              </w:rPr>
              <w:tab/>
            </w:r>
            <w:r w:rsidRPr="00821B8D">
              <w:rPr>
                <w:rFonts w:ascii="Arial" w:hAnsi="Arial"/>
                <w:noProof/>
                <w:webHidden/>
              </w:rPr>
              <w:fldChar w:fldCharType="begin"/>
            </w:r>
            <w:r w:rsidRPr="00821B8D">
              <w:rPr>
                <w:rFonts w:ascii="Arial" w:hAnsi="Arial"/>
                <w:noProof/>
                <w:webHidden/>
              </w:rPr>
              <w:instrText xml:space="preserve"> PAGEREF _Toc199523745 \h </w:instrText>
            </w:r>
            <w:r w:rsidRPr="00821B8D">
              <w:rPr>
                <w:rFonts w:ascii="Arial" w:hAnsi="Arial"/>
                <w:noProof/>
                <w:webHidden/>
              </w:rPr>
            </w:r>
            <w:r w:rsidRPr="00821B8D">
              <w:rPr>
                <w:rFonts w:ascii="Arial" w:hAnsi="Arial"/>
                <w:noProof/>
                <w:webHidden/>
              </w:rPr>
              <w:fldChar w:fldCharType="separate"/>
            </w:r>
            <w:r w:rsidRPr="00821B8D">
              <w:rPr>
                <w:rFonts w:ascii="Arial" w:hAnsi="Arial"/>
                <w:noProof/>
                <w:webHidden/>
              </w:rPr>
              <w:t>7</w:t>
            </w:r>
            <w:r w:rsidRPr="00821B8D">
              <w:rPr>
                <w:rFonts w:ascii="Arial" w:hAnsi="Arial"/>
                <w:noProof/>
                <w:webHidden/>
              </w:rPr>
              <w:fldChar w:fldCharType="end"/>
            </w:r>
          </w:hyperlink>
        </w:p>
        <w:p w14:paraId="3088D481" w14:textId="3465AB40" w:rsidR="00821B8D" w:rsidRPr="00821B8D" w:rsidRDefault="00821B8D">
          <w:pPr>
            <w:pStyle w:val="TOC2"/>
            <w:tabs>
              <w:tab w:val="right" w:leader="dot" w:pos="9350"/>
            </w:tabs>
            <w:rPr>
              <w:rFonts w:ascii="Arial" w:hAnsi="Arial"/>
              <w:noProof/>
            </w:rPr>
          </w:pPr>
          <w:hyperlink w:anchor="_Toc199523746" w:history="1">
            <w:r w:rsidRPr="00821B8D">
              <w:rPr>
                <w:rStyle w:val="Hyperlink"/>
                <w:rFonts w:ascii="Arial" w:hAnsi="Arial"/>
                <w:noProof/>
                <w:lang w:eastAsia="en-IN"/>
              </w:rPr>
              <w:t>Developing time management strategies</w:t>
            </w:r>
            <w:r w:rsidRPr="00821B8D">
              <w:rPr>
                <w:rFonts w:ascii="Arial" w:hAnsi="Arial"/>
                <w:noProof/>
                <w:webHidden/>
              </w:rPr>
              <w:tab/>
            </w:r>
            <w:r w:rsidRPr="00821B8D">
              <w:rPr>
                <w:rFonts w:ascii="Arial" w:hAnsi="Arial"/>
                <w:noProof/>
                <w:webHidden/>
              </w:rPr>
              <w:fldChar w:fldCharType="begin"/>
            </w:r>
            <w:r w:rsidRPr="00821B8D">
              <w:rPr>
                <w:rFonts w:ascii="Arial" w:hAnsi="Arial"/>
                <w:noProof/>
                <w:webHidden/>
              </w:rPr>
              <w:instrText xml:space="preserve"> PAGEREF _Toc199523746 \h </w:instrText>
            </w:r>
            <w:r w:rsidRPr="00821B8D">
              <w:rPr>
                <w:rFonts w:ascii="Arial" w:hAnsi="Arial"/>
                <w:noProof/>
                <w:webHidden/>
              </w:rPr>
            </w:r>
            <w:r w:rsidRPr="00821B8D">
              <w:rPr>
                <w:rFonts w:ascii="Arial" w:hAnsi="Arial"/>
                <w:noProof/>
                <w:webHidden/>
              </w:rPr>
              <w:fldChar w:fldCharType="separate"/>
            </w:r>
            <w:r w:rsidRPr="00821B8D">
              <w:rPr>
                <w:rFonts w:ascii="Arial" w:hAnsi="Arial"/>
                <w:noProof/>
                <w:webHidden/>
              </w:rPr>
              <w:t>7</w:t>
            </w:r>
            <w:r w:rsidRPr="00821B8D">
              <w:rPr>
                <w:rFonts w:ascii="Arial" w:hAnsi="Arial"/>
                <w:noProof/>
                <w:webHidden/>
              </w:rPr>
              <w:fldChar w:fldCharType="end"/>
            </w:r>
          </w:hyperlink>
        </w:p>
        <w:p w14:paraId="0C4D261E" w14:textId="6D6F5877" w:rsidR="00821B8D" w:rsidRPr="00821B8D" w:rsidRDefault="00821B8D">
          <w:pPr>
            <w:pStyle w:val="TOC2"/>
            <w:tabs>
              <w:tab w:val="right" w:leader="dot" w:pos="9350"/>
            </w:tabs>
            <w:rPr>
              <w:rFonts w:ascii="Arial" w:hAnsi="Arial"/>
              <w:noProof/>
            </w:rPr>
          </w:pPr>
          <w:hyperlink w:anchor="_Toc199523747" w:history="1">
            <w:r w:rsidRPr="00821B8D">
              <w:rPr>
                <w:rStyle w:val="Hyperlink"/>
                <w:rFonts w:ascii="Arial" w:hAnsi="Arial"/>
                <w:noProof/>
                <w:lang w:eastAsia="en-IN"/>
              </w:rPr>
              <w:t>Challenges</w:t>
            </w:r>
            <w:r w:rsidRPr="00821B8D">
              <w:rPr>
                <w:rFonts w:ascii="Arial" w:hAnsi="Arial"/>
                <w:noProof/>
                <w:webHidden/>
              </w:rPr>
              <w:tab/>
            </w:r>
            <w:r w:rsidRPr="00821B8D">
              <w:rPr>
                <w:rFonts w:ascii="Arial" w:hAnsi="Arial"/>
                <w:noProof/>
                <w:webHidden/>
              </w:rPr>
              <w:fldChar w:fldCharType="begin"/>
            </w:r>
            <w:r w:rsidRPr="00821B8D">
              <w:rPr>
                <w:rFonts w:ascii="Arial" w:hAnsi="Arial"/>
                <w:noProof/>
                <w:webHidden/>
              </w:rPr>
              <w:instrText xml:space="preserve"> PAGEREF _Toc199523747 \h </w:instrText>
            </w:r>
            <w:r w:rsidRPr="00821B8D">
              <w:rPr>
                <w:rFonts w:ascii="Arial" w:hAnsi="Arial"/>
                <w:noProof/>
                <w:webHidden/>
              </w:rPr>
            </w:r>
            <w:r w:rsidRPr="00821B8D">
              <w:rPr>
                <w:rFonts w:ascii="Arial" w:hAnsi="Arial"/>
                <w:noProof/>
                <w:webHidden/>
              </w:rPr>
              <w:fldChar w:fldCharType="separate"/>
            </w:r>
            <w:r w:rsidRPr="00821B8D">
              <w:rPr>
                <w:rFonts w:ascii="Arial" w:hAnsi="Arial"/>
                <w:noProof/>
                <w:webHidden/>
              </w:rPr>
              <w:t>7</w:t>
            </w:r>
            <w:r w:rsidRPr="00821B8D">
              <w:rPr>
                <w:rFonts w:ascii="Arial" w:hAnsi="Arial"/>
                <w:noProof/>
                <w:webHidden/>
              </w:rPr>
              <w:fldChar w:fldCharType="end"/>
            </w:r>
          </w:hyperlink>
        </w:p>
        <w:p w14:paraId="06BC0ACB" w14:textId="54AE0F5C" w:rsidR="00821B8D" w:rsidRPr="00821B8D" w:rsidRDefault="00821B8D">
          <w:pPr>
            <w:pStyle w:val="TOC2"/>
            <w:tabs>
              <w:tab w:val="right" w:leader="dot" w:pos="9350"/>
            </w:tabs>
            <w:rPr>
              <w:rFonts w:ascii="Arial" w:hAnsi="Arial"/>
              <w:noProof/>
            </w:rPr>
          </w:pPr>
          <w:hyperlink w:anchor="_Toc199523748" w:history="1">
            <w:r w:rsidRPr="00821B8D">
              <w:rPr>
                <w:rStyle w:val="Hyperlink"/>
                <w:rFonts w:ascii="Arial" w:hAnsi="Arial"/>
                <w:noProof/>
                <w:lang w:eastAsia="en-IN"/>
              </w:rPr>
              <w:t>Evidence-based strategies for improving time management skills</w:t>
            </w:r>
            <w:r w:rsidRPr="00821B8D">
              <w:rPr>
                <w:rFonts w:ascii="Arial" w:hAnsi="Arial"/>
                <w:noProof/>
                <w:webHidden/>
              </w:rPr>
              <w:tab/>
            </w:r>
            <w:r w:rsidRPr="00821B8D">
              <w:rPr>
                <w:rFonts w:ascii="Arial" w:hAnsi="Arial"/>
                <w:noProof/>
                <w:webHidden/>
              </w:rPr>
              <w:fldChar w:fldCharType="begin"/>
            </w:r>
            <w:r w:rsidRPr="00821B8D">
              <w:rPr>
                <w:rFonts w:ascii="Arial" w:hAnsi="Arial"/>
                <w:noProof/>
                <w:webHidden/>
              </w:rPr>
              <w:instrText xml:space="preserve"> PAGEREF _Toc199523748 \h </w:instrText>
            </w:r>
            <w:r w:rsidRPr="00821B8D">
              <w:rPr>
                <w:rFonts w:ascii="Arial" w:hAnsi="Arial"/>
                <w:noProof/>
                <w:webHidden/>
              </w:rPr>
            </w:r>
            <w:r w:rsidRPr="00821B8D">
              <w:rPr>
                <w:rFonts w:ascii="Arial" w:hAnsi="Arial"/>
                <w:noProof/>
                <w:webHidden/>
              </w:rPr>
              <w:fldChar w:fldCharType="separate"/>
            </w:r>
            <w:r w:rsidRPr="00821B8D">
              <w:rPr>
                <w:rFonts w:ascii="Arial" w:hAnsi="Arial"/>
                <w:noProof/>
                <w:webHidden/>
              </w:rPr>
              <w:t>8</w:t>
            </w:r>
            <w:r w:rsidRPr="00821B8D">
              <w:rPr>
                <w:rFonts w:ascii="Arial" w:hAnsi="Arial"/>
                <w:noProof/>
                <w:webHidden/>
              </w:rPr>
              <w:fldChar w:fldCharType="end"/>
            </w:r>
          </w:hyperlink>
        </w:p>
        <w:p w14:paraId="76F6C291" w14:textId="5C255B84" w:rsidR="00821B8D" w:rsidRPr="00821B8D" w:rsidRDefault="00821B8D">
          <w:pPr>
            <w:pStyle w:val="TOC2"/>
            <w:tabs>
              <w:tab w:val="right" w:leader="dot" w:pos="9350"/>
            </w:tabs>
            <w:rPr>
              <w:rFonts w:ascii="Arial" w:hAnsi="Arial"/>
              <w:noProof/>
            </w:rPr>
          </w:pPr>
          <w:hyperlink w:anchor="_Toc199523749" w:history="1">
            <w:r w:rsidRPr="00821B8D">
              <w:rPr>
                <w:rStyle w:val="Hyperlink"/>
                <w:rFonts w:ascii="Arial" w:hAnsi="Arial"/>
                <w:noProof/>
                <w:shd w:val="clear" w:color="auto" w:fill="FFFFFF"/>
                <w:lang w:eastAsia="en-IN"/>
              </w:rPr>
              <w:t>Conclusion</w:t>
            </w:r>
            <w:r w:rsidRPr="00821B8D">
              <w:rPr>
                <w:rFonts w:ascii="Arial" w:hAnsi="Arial"/>
                <w:noProof/>
                <w:webHidden/>
              </w:rPr>
              <w:tab/>
            </w:r>
            <w:r w:rsidRPr="00821B8D">
              <w:rPr>
                <w:rFonts w:ascii="Arial" w:hAnsi="Arial"/>
                <w:noProof/>
                <w:webHidden/>
              </w:rPr>
              <w:fldChar w:fldCharType="begin"/>
            </w:r>
            <w:r w:rsidRPr="00821B8D">
              <w:rPr>
                <w:rFonts w:ascii="Arial" w:hAnsi="Arial"/>
                <w:noProof/>
                <w:webHidden/>
              </w:rPr>
              <w:instrText xml:space="preserve"> PAGEREF _Toc199523749 \h </w:instrText>
            </w:r>
            <w:r w:rsidRPr="00821B8D">
              <w:rPr>
                <w:rFonts w:ascii="Arial" w:hAnsi="Arial"/>
                <w:noProof/>
                <w:webHidden/>
              </w:rPr>
            </w:r>
            <w:r w:rsidRPr="00821B8D">
              <w:rPr>
                <w:rFonts w:ascii="Arial" w:hAnsi="Arial"/>
                <w:noProof/>
                <w:webHidden/>
              </w:rPr>
              <w:fldChar w:fldCharType="separate"/>
            </w:r>
            <w:r w:rsidRPr="00821B8D">
              <w:rPr>
                <w:rFonts w:ascii="Arial" w:hAnsi="Arial"/>
                <w:noProof/>
                <w:webHidden/>
              </w:rPr>
              <w:t>9</w:t>
            </w:r>
            <w:r w:rsidRPr="00821B8D">
              <w:rPr>
                <w:rFonts w:ascii="Arial" w:hAnsi="Arial"/>
                <w:noProof/>
                <w:webHidden/>
              </w:rPr>
              <w:fldChar w:fldCharType="end"/>
            </w:r>
          </w:hyperlink>
        </w:p>
        <w:p w14:paraId="7393370C" w14:textId="5F86A762" w:rsidR="00821B8D" w:rsidRPr="00821B8D" w:rsidRDefault="00821B8D">
          <w:pPr>
            <w:pStyle w:val="TOC1"/>
            <w:tabs>
              <w:tab w:val="right" w:leader="dot" w:pos="9350"/>
            </w:tabs>
            <w:rPr>
              <w:rFonts w:ascii="Arial" w:hAnsi="Arial"/>
              <w:noProof/>
            </w:rPr>
          </w:pPr>
          <w:hyperlink w:anchor="_Toc199523750" w:history="1">
            <w:r w:rsidRPr="00821B8D">
              <w:rPr>
                <w:rStyle w:val="Hyperlink"/>
                <w:rFonts w:ascii="Arial" w:hAnsi="Arial"/>
                <w:noProof/>
              </w:rPr>
              <w:t>References</w:t>
            </w:r>
            <w:r w:rsidRPr="00821B8D">
              <w:rPr>
                <w:rFonts w:ascii="Arial" w:hAnsi="Arial"/>
                <w:noProof/>
                <w:webHidden/>
              </w:rPr>
              <w:tab/>
            </w:r>
            <w:r w:rsidRPr="00821B8D">
              <w:rPr>
                <w:rFonts w:ascii="Arial" w:hAnsi="Arial"/>
                <w:noProof/>
                <w:webHidden/>
              </w:rPr>
              <w:fldChar w:fldCharType="begin"/>
            </w:r>
            <w:r w:rsidRPr="00821B8D">
              <w:rPr>
                <w:rFonts w:ascii="Arial" w:hAnsi="Arial"/>
                <w:noProof/>
                <w:webHidden/>
              </w:rPr>
              <w:instrText xml:space="preserve"> PAGEREF _Toc199523750 \h </w:instrText>
            </w:r>
            <w:r w:rsidRPr="00821B8D">
              <w:rPr>
                <w:rFonts w:ascii="Arial" w:hAnsi="Arial"/>
                <w:noProof/>
                <w:webHidden/>
              </w:rPr>
            </w:r>
            <w:r w:rsidRPr="00821B8D">
              <w:rPr>
                <w:rFonts w:ascii="Arial" w:hAnsi="Arial"/>
                <w:noProof/>
                <w:webHidden/>
              </w:rPr>
              <w:fldChar w:fldCharType="separate"/>
            </w:r>
            <w:r w:rsidRPr="00821B8D">
              <w:rPr>
                <w:rFonts w:ascii="Arial" w:hAnsi="Arial"/>
                <w:noProof/>
                <w:webHidden/>
              </w:rPr>
              <w:t>10</w:t>
            </w:r>
            <w:r w:rsidRPr="00821B8D">
              <w:rPr>
                <w:rFonts w:ascii="Arial" w:hAnsi="Arial"/>
                <w:noProof/>
                <w:webHidden/>
              </w:rPr>
              <w:fldChar w:fldCharType="end"/>
            </w:r>
          </w:hyperlink>
        </w:p>
        <w:p w14:paraId="1B2C20A7" w14:textId="4BD04539" w:rsidR="00821B8D" w:rsidRDefault="00821B8D">
          <w:r w:rsidRPr="00821B8D">
            <w:rPr>
              <w:rFonts w:ascii="Arial" w:hAnsi="Arial"/>
              <w:b/>
              <w:bCs/>
              <w:noProof/>
            </w:rPr>
            <w:fldChar w:fldCharType="end"/>
          </w:r>
        </w:p>
      </w:sdtContent>
    </w:sdt>
    <w:p w14:paraId="40044E4F" w14:textId="77777777" w:rsidR="00821B8D" w:rsidRDefault="00821B8D">
      <w:pPr>
        <w:rPr>
          <w:rFonts w:ascii="Arial" w:eastAsiaTheme="majorEastAsia" w:hAnsi="Arial"/>
          <w:b/>
          <w:sz w:val="28"/>
          <w:szCs w:val="40"/>
        </w:rPr>
      </w:pPr>
      <w:r>
        <w:br w:type="page"/>
      </w:r>
    </w:p>
    <w:p w14:paraId="2D08E8E9" w14:textId="188BA34C" w:rsidR="00F729F1" w:rsidRPr="00695007" w:rsidRDefault="00F729F1" w:rsidP="00AF7F3C">
      <w:pPr>
        <w:pStyle w:val="Heading1"/>
        <w:spacing w:before="0" w:after="0"/>
        <w:rPr>
          <w:rFonts w:cs="Arial"/>
        </w:rPr>
      </w:pPr>
      <w:bookmarkStart w:id="0" w:name="_Toc199523738"/>
      <w:r w:rsidRPr="00695007">
        <w:rPr>
          <w:rFonts w:cs="Arial"/>
        </w:rPr>
        <w:lastRenderedPageBreak/>
        <w:t>Component 1: Essay</w:t>
      </w:r>
      <w:bookmarkEnd w:id="0"/>
    </w:p>
    <w:p w14:paraId="1A950197" w14:textId="76AEDAB2" w:rsidR="0095248A" w:rsidRPr="00695007" w:rsidRDefault="0095248A" w:rsidP="00AF7F3C">
      <w:pPr>
        <w:pStyle w:val="Heading2"/>
        <w:spacing w:before="0" w:after="0"/>
        <w:rPr>
          <w:rFonts w:cs="Arial"/>
        </w:rPr>
      </w:pPr>
      <w:bookmarkStart w:id="1" w:name="_Toc199523739"/>
      <w:r w:rsidRPr="00695007">
        <w:rPr>
          <w:rFonts w:cs="Arial"/>
        </w:rPr>
        <w:t>Introduction</w:t>
      </w:r>
      <w:bookmarkEnd w:id="1"/>
      <w:r w:rsidRPr="00695007">
        <w:rPr>
          <w:rFonts w:cs="Arial"/>
        </w:rPr>
        <w:t xml:space="preserve"> </w:t>
      </w:r>
    </w:p>
    <w:p w14:paraId="616AB2AE" w14:textId="2B25C9D1" w:rsidR="0095248A" w:rsidRPr="00695007" w:rsidRDefault="0095248A" w:rsidP="00AF7F3C">
      <w:pPr>
        <w:spacing w:line="360" w:lineRule="auto"/>
        <w:rPr>
          <w:rFonts w:ascii="Arial" w:hAnsi="Arial"/>
        </w:rPr>
      </w:pPr>
      <w:r w:rsidRPr="00695007">
        <w:rPr>
          <w:rFonts w:ascii="Arial" w:hAnsi="Arial"/>
        </w:rPr>
        <w:t>These days AI tools are used for every task so that the operations become easier and take less time. Various tools such as ChatGPT, Grammarly and QuillBot make an approach to change the style of academic writing. The following essay will describe the details of AI tools and the basics of academic writing. Then, it will also discuss the importance of these applications and the ways of how they benefit the writing. Along with that, the essay will highlight the concerns about using the tools in academic writing and issues faced by students as consequences.</w:t>
      </w:r>
    </w:p>
    <w:p w14:paraId="55559939" w14:textId="77777777" w:rsidR="0095248A" w:rsidRPr="00695007" w:rsidRDefault="0095248A" w:rsidP="00AF7F3C">
      <w:pPr>
        <w:spacing w:line="360" w:lineRule="auto"/>
        <w:rPr>
          <w:rFonts w:ascii="Arial" w:hAnsi="Arial"/>
        </w:rPr>
      </w:pPr>
    </w:p>
    <w:p w14:paraId="163427F6" w14:textId="77777777" w:rsidR="0095248A" w:rsidRPr="00695007" w:rsidRDefault="0095248A" w:rsidP="00AF7F3C">
      <w:pPr>
        <w:spacing w:line="360" w:lineRule="auto"/>
        <w:rPr>
          <w:rFonts w:ascii="Arial" w:hAnsi="Arial"/>
          <w:b/>
          <w:bCs/>
        </w:rPr>
      </w:pPr>
      <w:r w:rsidRPr="00695007">
        <w:rPr>
          <w:rFonts w:ascii="Arial" w:hAnsi="Arial"/>
          <w:b/>
          <w:bCs/>
        </w:rPr>
        <w:br w:type="page"/>
      </w:r>
    </w:p>
    <w:p w14:paraId="627F85CA" w14:textId="754B20EF" w:rsidR="0095248A" w:rsidRPr="00695007" w:rsidRDefault="0095248A" w:rsidP="00AF7F3C">
      <w:pPr>
        <w:pStyle w:val="Heading2"/>
        <w:spacing w:before="0" w:after="0"/>
        <w:rPr>
          <w:rFonts w:cs="Arial"/>
        </w:rPr>
      </w:pPr>
      <w:bookmarkStart w:id="2" w:name="_Toc199523740"/>
      <w:r w:rsidRPr="00695007">
        <w:rPr>
          <w:rFonts w:cs="Arial"/>
        </w:rPr>
        <w:lastRenderedPageBreak/>
        <w:t>Discussion</w:t>
      </w:r>
      <w:bookmarkEnd w:id="2"/>
    </w:p>
    <w:p w14:paraId="7839BDE8" w14:textId="09488BA6" w:rsidR="0095248A" w:rsidRPr="00695007" w:rsidRDefault="0095248A" w:rsidP="00AF7F3C">
      <w:pPr>
        <w:spacing w:line="360" w:lineRule="auto"/>
        <w:rPr>
          <w:rFonts w:ascii="Arial" w:hAnsi="Arial"/>
        </w:rPr>
      </w:pPr>
      <w:r w:rsidRPr="00695007">
        <w:rPr>
          <w:rFonts w:ascii="Arial" w:hAnsi="Arial"/>
        </w:rPr>
        <w:t>AI tools are software applications or programs that use artificial intelligence models to solve problems, perform tasks, and make decisions (Askarov, 2022).  These tools consist of many features of analysing data, identifying patterns and automating activities focusing on improving efficiency, and productivity in different fields. However, academic writing is a type of writing skill that a student or individual learns by attending scrolls, colleges or universities (Bailey, 2021). There are various types of academic writing such as Research papers, Journal Articles, essays, Literature reviews and so on. The academic writing also has many features or styles including Fornal, Precise, Clear, Informed and Cohesive.</w:t>
      </w:r>
    </w:p>
    <w:p w14:paraId="1B534117" w14:textId="547D83A8" w:rsidR="0095248A" w:rsidRPr="00695007" w:rsidRDefault="0095248A" w:rsidP="00AF7F3C">
      <w:pPr>
        <w:spacing w:line="360" w:lineRule="auto"/>
        <w:rPr>
          <w:rFonts w:ascii="Arial" w:hAnsi="Arial"/>
        </w:rPr>
      </w:pPr>
      <w:r w:rsidRPr="00695007">
        <w:rPr>
          <w:rFonts w:ascii="Arial" w:hAnsi="Arial"/>
        </w:rPr>
        <w:t>Generative artificial intelligence consists of some tools or algorithms that help the students make their tasks easier, allowing them more time to explore various ideas. When a student gets stuck on generating ideas, the AI can help them to generate multiple ideas</w:t>
      </w:r>
      <w:r w:rsidR="003A1E12" w:rsidRPr="00695007">
        <w:rPr>
          <w:rFonts w:ascii="Arial" w:hAnsi="Arial"/>
        </w:rPr>
        <w:t xml:space="preserve"> </w:t>
      </w:r>
      <w:sdt>
        <w:sdtPr>
          <w:rPr>
            <w:rFonts w:ascii="Arial" w:hAnsi="Arial"/>
          </w:rPr>
          <w:id w:val="-1290582882"/>
          <w:citation/>
        </w:sdtPr>
        <w:sdtContent>
          <w:r w:rsidR="003A1E12" w:rsidRPr="00695007">
            <w:rPr>
              <w:rFonts w:ascii="Arial" w:hAnsi="Arial"/>
            </w:rPr>
            <w:fldChar w:fldCharType="begin"/>
          </w:r>
          <w:r w:rsidR="003A1E12" w:rsidRPr="00695007">
            <w:rPr>
              <w:rFonts w:ascii="Arial" w:hAnsi="Arial"/>
              <w:lang w:val="en-IN"/>
            </w:rPr>
            <w:instrText xml:space="preserve"> CITATION Ber21 \l 16393 </w:instrText>
          </w:r>
          <w:r w:rsidR="003A1E12" w:rsidRPr="00695007">
            <w:rPr>
              <w:rFonts w:ascii="Arial" w:hAnsi="Arial"/>
            </w:rPr>
            <w:fldChar w:fldCharType="separate"/>
          </w:r>
          <w:r w:rsidR="003A1E12" w:rsidRPr="00695007">
            <w:rPr>
              <w:rFonts w:ascii="Arial" w:hAnsi="Arial"/>
              <w:noProof/>
              <w:lang w:val="en-IN"/>
            </w:rPr>
            <w:t>(Bernard Marr, 2021)</w:t>
          </w:r>
          <w:r w:rsidR="003A1E12" w:rsidRPr="00695007">
            <w:rPr>
              <w:rFonts w:ascii="Arial" w:hAnsi="Arial"/>
            </w:rPr>
            <w:fldChar w:fldCharType="end"/>
          </w:r>
        </w:sdtContent>
      </w:sdt>
      <w:r w:rsidRPr="00695007">
        <w:rPr>
          <w:rFonts w:ascii="Arial" w:hAnsi="Arial"/>
        </w:rPr>
        <w:t xml:space="preserve">. Again, if a student struggles with refining their work, these algorithms can also act as a research partner and help them to understand through discussion. Moreover, tools like VR and AR applications allow students to experience the virtual environments of scientific concepts or historical places </w:t>
      </w:r>
      <w:sdt>
        <w:sdtPr>
          <w:rPr>
            <w:rFonts w:ascii="Arial" w:hAnsi="Arial"/>
          </w:rPr>
          <w:id w:val="-1331355973"/>
          <w:citation/>
        </w:sdtPr>
        <w:sdtContent>
          <w:r w:rsidRPr="00695007">
            <w:rPr>
              <w:rFonts w:ascii="Arial" w:hAnsi="Arial"/>
            </w:rPr>
            <w:fldChar w:fldCharType="begin"/>
          </w:r>
          <w:r w:rsidRPr="00695007">
            <w:rPr>
              <w:rFonts w:ascii="Arial" w:hAnsi="Arial"/>
              <w:lang w:val="en-US"/>
            </w:rPr>
            <w:instrText xml:space="preserve"> CITATION Ber21 \l 1033 </w:instrText>
          </w:r>
          <w:r w:rsidRPr="00695007">
            <w:rPr>
              <w:rFonts w:ascii="Arial" w:hAnsi="Arial"/>
            </w:rPr>
            <w:fldChar w:fldCharType="separate"/>
          </w:r>
          <w:r w:rsidRPr="00695007">
            <w:rPr>
              <w:rFonts w:ascii="Arial" w:hAnsi="Arial"/>
              <w:noProof/>
              <w:lang w:val="en-US"/>
            </w:rPr>
            <w:t>(Bernard Marr, 2021)</w:t>
          </w:r>
          <w:r w:rsidRPr="00695007">
            <w:rPr>
              <w:rFonts w:ascii="Arial" w:hAnsi="Arial"/>
            </w:rPr>
            <w:fldChar w:fldCharType="end"/>
          </w:r>
        </w:sdtContent>
      </w:sdt>
      <w:r w:rsidRPr="00695007">
        <w:rPr>
          <w:rFonts w:ascii="Arial" w:hAnsi="Arial"/>
        </w:rPr>
        <w:t>. This part boosts creativity by increasing their interest in experiments and learning from making mistakes. </w:t>
      </w:r>
    </w:p>
    <w:p w14:paraId="414A86E3" w14:textId="37FD7A43" w:rsidR="0095248A" w:rsidRPr="00695007" w:rsidRDefault="0095248A" w:rsidP="00AF7F3C">
      <w:pPr>
        <w:spacing w:line="360" w:lineRule="auto"/>
        <w:rPr>
          <w:rFonts w:ascii="Arial" w:hAnsi="Arial"/>
        </w:rPr>
      </w:pPr>
      <w:r w:rsidRPr="00695007">
        <w:rPr>
          <w:rFonts w:ascii="Arial" w:hAnsi="Arial"/>
        </w:rPr>
        <w:t>AI content mainly delivers the copies written by machines such as blogs, articles and others that are mainly based on search queries and prompts that are typed into AI tools like ChatGPT. The major benefit of AI is that it can generate and deliver content in a few seconds even if the subject is very complex</w:t>
      </w:r>
      <w:r w:rsidR="00F818F3" w:rsidRPr="00695007">
        <w:rPr>
          <w:rFonts w:ascii="Arial" w:hAnsi="Arial"/>
        </w:rPr>
        <w:t xml:space="preserve"> (Atlas, 2023)</w:t>
      </w:r>
      <w:r w:rsidRPr="00695007">
        <w:rPr>
          <w:rFonts w:ascii="Arial" w:hAnsi="Arial"/>
        </w:rPr>
        <w:t>. This also helps to write the contents without any errors that generally appear in human-based writing. Using AI tools, students can get a clear understanding of the complex topics that help them to write the copies. They easily get a clear breakdown of the concepts that help to structure their writing about the topic. Again, the tools also provide the data without any costs or with minimal costs that are a major benefit for the students</w:t>
      </w:r>
      <w:r w:rsidR="00F818F3" w:rsidRPr="00695007">
        <w:rPr>
          <w:rFonts w:ascii="Arial" w:hAnsi="Arial"/>
        </w:rPr>
        <w:t xml:space="preserve"> (</w:t>
      </w:r>
      <w:proofErr w:type="spellStart"/>
      <w:r w:rsidR="00F818F3" w:rsidRPr="00695007">
        <w:rPr>
          <w:rFonts w:ascii="Arial" w:hAnsi="Arial"/>
        </w:rPr>
        <w:t>Stecuła</w:t>
      </w:r>
      <w:proofErr w:type="spellEnd"/>
      <w:r w:rsidR="00F818F3" w:rsidRPr="00695007">
        <w:rPr>
          <w:rFonts w:ascii="Arial" w:hAnsi="Arial"/>
        </w:rPr>
        <w:t>, and Wolniak, 2022)</w:t>
      </w:r>
      <w:r w:rsidRPr="00695007">
        <w:rPr>
          <w:rFonts w:ascii="Arial" w:hAnsi="Arial"/>
        </w:rPr>
        <w:t>. With focused research, the students get the knowledge without investing money in learning from expertise or books.  </w:t>
      </w:r>
    </w:p>
    <w:p w14:paraId="13C89E0B" w14:textId="77777777" w:rsidR="0095248A" w:rsidRPr="00695007" w:rsidRDefault="0095248A" w:rsidP="00AF7F3C">
      <w:pPr>
        <w:spacing w:line="360" w:lineRule="auto"/>
        <w:rPr>
          <w:rFonts w:ascii="Arial" w:hAnsi="Arial"/>
          <w:b/>
          <w:bCs/>
        </w:rPr>
      </w:pPr>
      <w:r w:rsidRPr="00695007">
        <w:rPr>
          <w:rFonts w:ascii="Arial" w:hAnsi="Arial"/>
          <w:b/>
          <w:bCs/>
        </w:rPr>
        <w:br w:type="page"/>
      </w:r>
    </w:p>
    <w:p w14:paraId="63257B71" w14:textId="19DC25F5" w:rsidR="0095248A" w:rsidRPr="00695007" w:rsidRDefault="0095248A" w:rsidP="00AF7F3C">
      <w:pPr>
        <w:pStyle w:val="Heading2"/>
        <w:spacing w:before="0" w:after="0"/>
        <w:rPr>
          <w:rFonts w:cs="Arial"/>
        </w:rPr>
      </w:pPr>
      <w:bookmarkStart w:id="3" w:name="_Toc199523741"/>
      <w:r w:rsidRPr="00695007">
        <w:rPr>
          <w:rFonts w:cs="Arial"/>
        </w:rPr>
        <w:lastRenderedPageBreak/>
        <w:t>Conclusion</w:t>
      </w:r>
      <w:bookmarkEnd w:id="3"/>
      <w:r w:rsidRPr="00695007">
        <w:rPr>
          <w:rFonts w:cs="Arial"/>
        </w:rPr>
        <w:t xml:space="preserve"> </w:t>
      </w:r>
    </w:p>
    <w:p w14:paraId="2FFD9B1B" w14:textId="5E3EF457" w:rsidR="0095248A" w:rsidRPr="00695007" w:rsidRDefault="0095248A" w:rsidP="00AF7F3C">
      <w:pPr>
        <w:spacing w:line="360" w:lineRule="auto"/>
        <w:rPr>
          <w:rFonts w:ascii="Arial" w:hAnsi="Arial"/>
        </w:rPr>
      </w:pPr>
      <w:r w:rsidRPr="00695007">
        <w:rPr>
          <w:rFonts w:ascii="Arial" w:hAnsi="Arial"/>
        </w:rPr>
        <w:t xml:space="preserve">The above essay has demonstrated the AI tools and their importance in academic writing that helps students. Additionally, this also has described how the students can become more creative using these programs. Along with that the rising concerns evolving creativity and others </w:t>
      </w:r>
      <w:r w:rsidR="00F818F3" w:rsidRPr="00695007">
        <w:rPr>
          <w:rFonts w:ascii="Arial" w:hAnsi="Arial"/>
        </w:rPr>
        <w:t>have</w:t>
      </w:r>
      <w:r w:rsidRPr="00695007">
        <w:rPr>
          <w:rFonts w:ascii="Arial" w:hAnsi="Arial"/>
        </w:rPr>
        <w:t xml:space="preserve"> been discussed. The essay has also highlighted some examples of tools that are used by the students for writing such as ChatGPT.</w:t>
      </w:r>
    </w:p>
    <w:p w14:paraId="48A11914" w14:textId="77777777" w:rsidR="0095248A" w:rsidRPr="00695007" w:rsidRDefault="0095248A" w:rsidP="00AF7F3C">
      <w:pPr>
        <w:spacing w:line="360" w:lineRule="auto"/>
        <w:rPr>
          <w:rFonts w:ascii="Arial" w:hAnsi="Arial"/>
        </w:rPr>
      </w:pPr>
      <w:r w:rsidRPr="00695007">
        <w:rPr>
          <w:rFonts w:ascii="Arial" w:hAnsi="Arial"/>
        </w:rPr>
        <w:br w:type="page"/>
      </w:r>
    </w:p>
    <w:p w14:paraId="0BF5FDE1" w14:textId="24CAEE59" w:rsidR="00AF7F3C" w:rsidRPr="00695007" w:rsidRDefault="00AF7F3C" w:rsidP="00AF7F3C">
      <w:pPr>
        <w:pStyle w:val="Heading1"/>
        <w:spacing w:before="0" w:after="0"/>
        <w:rPr>
          <w:rFonts w:cs="Arial"/>
        </w:rPr>
      </w:pPr>
      <w:bookmarkStart w:id="4" w:name="_Toc199523742"/>
      <w:r w:rsidRPr="00695007">
        <w:rPr>
          <w:rFonts w:cs="Arial"/>
        </w:rPr>
        <w:lastRenderedPageBreak/>
        <w:t>Component 2</w:t>
      </w:r>
      <w:r w:rsidR="004239F0">
        <w:rPr>
          <w:rFonts w:cs="Arial"/>
        </w:rPr>
        <w:t>:</w:t>
      </w:r>
      <w:r w:rsidRPr="00695007">
        <w:rPr>
          <w:rFonts w:cs="Arial"/>
        </w:rPr>
        <w:t xml:space="preserve"> Report</w:t>
      </w:r>
      <w:bookmarkEnd w:id="4"/>
    </w:p>
    <w:p w14:paraId="77195F4D" w14:textId="29D4BB1E" w:rsidR="00AF7F3C" w:rsidRPr="00695007" w:rsidRDefault="00AF7F3C" w:rsidP="00AF7F3C">
      <w:pPr>
        <w:spacing w:line="360" w:lineRule="auto"/>
        <w:jc w:val="center"/>
        <w:rPr>
          <w:rFonts w:ascii="Arial" w:eastAsia="Times New Roman" w:hAnsi="Arial"/>
          <w:szCs w:val="24"/>
          <w:lang w:eastAsia="en-IN"/>
        </w:rPr>
      </w:pPr>
      <w:r w:rsidRPr="00695007">
        <w:rPr>
          <w:rFonts w:ascii="Arial" w:eastAsia="Times New Roman" w:hAnsi="Arial"/>
          <w:b/>
          <w:bCs/>
          <w:szCs w:val="24"/>
          <w:lang w:eastAsia="en-IN"/>
        </w:rPr>
        <w:t>Executive summary</w:t>
      </w:r>
    </w:p>
    <w:p w14:paraId="236A0084" w14:textId="571F7F56" w:rsidR="00AF7F3C" w:rsidRPr="00695007" w:rsidRDefault="00A36BDD" w:rsidP="00AF7F3C">
      <w:pPr>
        <w:spacing w:line="360" w:lineRule="auto"/>
        <w:rPr>
          <w:rFonts w:ascii="Arial" w:eastAsia="Times New Roman" w:hAnsi="Arial"/>
          <w:szCs w:val="24"/>
          <w:lang w:eastAsia="en-IN"/>
        </w:rPr>
      </w:pPr>
      <w:r w:rsidRPr="00695007">
        <w:rPr>
          <w:rFonts w:ascii="Arial" w:eastAsia="Times New Roman" w:hAnsi="Arial"/>
          <w:szCs w:val="24"/>
          <w:lang w:eastAsia="en-IN"/>
        </w:rPr>
        <w:t xml:space="preserve">The time-management within the academic aspect plays a significant role to manage the work effectively. </w:t>
      </w:r>
      <w:r w:rsidR="00AF7F3C" w:rsidRPr="00695007">
        <w:rPr>
          <w:rFonts w:ascii="Arial" w:eastAsia="Times New Roman" w:hAnsi="Arial"/>
          <w:szCs w:val="24"/>
          <w:lang w:eastAsia="en-IN"/>
        </w:rPr>
        <w:t xml:space="preserve">The report </w:t>
      </w:r>
      <w:r w:rsidRPr="00695007">
        <w:rPr>
          <w:rFonts w:ascii="Arial" w:eastAsia="Times New Roman" w:hAnsi="Arial"/>
          <w:szCs w:val="24"/>
          <w:lang w:eastAsia="en-IN"/>
        </w:rPr>
        <w:t>has been</w:t>
      </w:r>
      <w:r w:rsidR="00AF7F3C" w:rsidRPr="00695007">
        <w:rPr>
          <w:rFonts w:ascii="Arial" w:eastAsia="Times New Roman" w:hAnsi="Arial"/>
          <w:szCs w:val="24"/>
          <w:lang w:eastAsia="en-IN"/>
        </w:rPr>
        <w:t xml:space="preserve"> based on the importance of time management skills, with the choices of various methods as per the digital age for students. This has also highlighted the management of time with different strategies and helped to improve students. </w:t>
      </w:r>
    </w:p>
    <w:p w14:paraId="6A40A182" w14:textId="77777777" w:rsidR="00AF7F3C" w:rsidRPr="00695007" w:rsidRDefault="00AF7F3C">
      <w:pPr>
        <w:rPr>
          <w:rFonts w:ascii="Arial" w:eastAsia="Times New Roman" w:hAnsi="Arial"/>
          <w:b/>
          <w:bCs/>
          <w:szCs w:val="24"/>
          <w:lang w:eastAsia="en-IN"/>
        </w:rPr>
      </w:pPr>
      <w:r w:rsidRPr="00695007">
        <w:rPr>
          <w:rFonts w:ascii="Arial" w:eastAsia="Times New Roman" w:hAnsi="Arial"/>
          <w:b/>
          <w:bCs/>
          <w:szCs w:val="24"/>
          <w:lang w:eastAsia="en-IN"/>
        </w:rPr>
        <w:br w:type="page"/>
      </w:r>
    </w:p>
    <w:p w14:paraId="34A27F07" w14:textId="611B2AAA" w:rsidR="00AF7F3C" w:rsidRPr="00695007" w:rsidRDefault="00AF7F3C" w:rsidP="00AF7F3C">
      <w:pPr>
        <w:pStyle w:val="Heading2"/>
        <w:rPr>
          <w:lang w:eastAsia="en-IN"/>
        </w:rPr>
      </w:pPr>
      <w:bookmarkStart w:id="5" w:name="_Toc199523743"/>
      <w:r w:rsidRPr="00695007">
        <w:rPr>
          <w:lang w:eastAsia="en-IN"/>
        </w:rPr>
        <w:lastRenderedPageBreak/>
        <w:t>Introduction</w:t>
      </w:r>
      <w:bookmarkEnd w:id="5"/>
    </w:p>
    <w:p w14:paraId="58EFF66D" w14:textId="77777777" w:rsidR="00AF7F3C" w:rsidRPr="00695007" w:rsidRDefault="00AF7F3C" w:rsidP="00AF7F3C">
      <w:pPr>
        <w:spacing w:line="360" w:lineRule="auto"/>
        <w:rPr>
          <w:rFonts w:ascii="Arial" w:eastAsia="Times New Roman" w:hAnsi="Arial"/>
          <w:szCs w:val="24"/>
          <w:lang w:eastAsia="en-IN"/>
        </w:rPr>
      </w:pPr>
      <w:r w:rsidRPr="00695007">
        <w:rPr>
          <w:rFonts w:ascii="Arial" w:eastAsia="Times New Roman" w:hAnsi="Arial"/>
          <w:szCs w:val="24"/>
          <w:lang w:eastAsia="en-IN"/>
        </w:rPr>
        <w:t>This report will shed light on effective time management skills for the student's progress in higher education. Time management strategies, such as to-do lists and distractions like social media platforms, will also be discussed here. There will also be evidence-based strategies and techniques to improve the time management skills of the students. </w:t>
      </w:r>
    </w:p>
    <w:p w14:paraId="08CD86FF" w14:textId="2CA9426D" w:rsidR="00AF7F3C" w:rsidRPr="00695007" w:rsidRDefault="00AF7F3C" w:rsidP="00AF7F3C">
      <w:pPr>
        <w:pStyle w:val="Heading2"/>
        <w:rPr>
          <w:lang w:eastAsia="en-IN"/>
        </w:rPr>
      </w:pPr>
      <w:bookmarkStart w:id="6" w:name="_Toc199523744"/>
      <w:r w:rsidRPr="00695007">
        <w:rPr>
          <w:lang w:eastAsia="en-IN"/>
        </w:rPr>
        <w:t>Definition of Time Management</w:t>
      </w:r>
      <w:bookmarkEnd w:id="6"/>
    </w:p>
    <w:p w14:paraId="4FC09E7B" w14:textId="77777777" w:rsidR="00AF7F3C" w:rsidRPr="00695007" w:rsidRDefault="00AF7F3C" w:rsidP="00AF7F3C">
      <w:pPr>
        <w:spacing w:line="360" w:lineRule="auto"/>
        <w:rPr>
          <w:rFonts w:ascii="Arial" w:eastAsia="Times New Roman" w:hAnsi="Arial"/>
          <w:szCs w:val="24"/>
          <w:lang w:eastAsia="en-IN"/>
        </w:rPr>
      </w:pPr>
      <w:r w:rsidRPr="00695007">
        <w:rPr>
          <w:rFonts w:ascii="Arial" w:eastAsia="Times New Roman" w:hAnsi="Arial"/>
          <w:szCs w:val="24"/>
          <w:lang w:eastAsia="en-IN"/>
        </w:rPr>
        <w:t>Time management is the planning, making a schedule, and organising the whole day of students to achieve their desired goal in balance. Minimising barriers and distractions without interrupting focus to complete their task, balancing their personal life, and maximising productivity (</w:t>
      </w:r>
      <w:r w:rsidRPr="00695007">
        <w:rPr>
          <w:rFonts w:ascii="Arial" w:hAnsi="Arial"/>
          <w:szCs w:val="24"/>
          <w:shd w:val="clear" w:color="auto" w:fill="FFFFFF"/>
        </w:rPr>
        <w:t>Zimmerman et al., 2023)</w:t>
      </w:r>
      <w:r w:rsidRPr="00695007">
        <w:rPr>
          <w:rFonts w:ascii="Arial" w:eastAsia="Times New Roman" w:hAnsi="Arial"/>
          <w:szCs w:val="24"/>
          <w:lang w:eastAsia="en-IN"/>
        </w:rPr>
        <w:t>. This is a key skill for success in student life for maintaining the stability of their academics and extracurricular activities, with overall well-being. Time management improves focus by reducing stress and improving performance to achieve good results. </w:t>
      </w:r>
    </w:p>
    <w:p w14:paraId="2B8CB737" w14:textId="77777777" w:rsidR="00AF7F3C" w:rsidRPr="00695007" w:rsidRDefault="00AF7F3C" w:rsidP="00AF7F3C">
      <w:pPr>
        <w:pStyle w:val="Heading2"/>
        <w:rPr>
          <w:lang w:eastAsia="en-IN"/>
        </w:rPr>
      </w:pPr>
      <w:bookmarkStart w:id="7" w:name="_Toc199523745"/>
      <w:r w:rsidRPr="00695007">
        <w:rPr>
          <w:lang w:eastAsia="en-IN"/>
        </w:rPr>
        <w:t>Significance of effective time management in academics</w:t>
      </w:r>
      <w:bookmarkEnd w:id="7"/>
      <w:r w:rsidRPr="00695007">
        <w:rPr>
          <w:lang w:eastAsia="en-IN"/>
        </w:rPr>
        <w:t> </w:t>
      </w:r>
    </w:p>
    <w:p w14:paraId="505D8D59" w14:textId="77777777" w:rsidR="00AF7F3C" w:rsidRPr="00695007" w:rsidRDefault="00AF7F3C" w:rsidP="00AF7F3C">
      <w:pPr>
        <w:spacing w:line="360" w:lineRule="auto"/>
        <w:rPr>
          <w:rFonts w:ascii="Arial" w:eastAsia="Times New Roman" w:hAnsi="Arial"/>
          <w:szCs w:val="24"/>
          <w:lang w:eastAsia="en-IN"/>
        </w:rPr>
      </w:pPr>
      <w:r w:rsidRPr="00695007">
        <w:rPr>
          <w:rFonts w:ascii="Arial" w:eastAsia="Times New Roman" w:hAnsi="Arial"/>
          <w:szCs w:val="24"/>
          <w:lang w:eastAsia="en-IN"/>
        </w:rPr>
        <w:t>Effective time management helps boost academic performance with personal well-being, with enhanced productivity</w:t>
      </w:r>
      <w:sdt>
        <w:sdtPr>
          <w:rPr>
            <w:rFonts w:ascii="Arial" w:eastAsia="Times New Roman" w:hAnsi="Arial"/>
            <w:szCs w:val="24"/>
            <w:lang w:eastAsia="en-IN"/>
          </w:rPr>
          <w:id w:val="-2040277297"/>
          <w:citation/>
        </w:sdtPr>
        <w:sdtContent>
          <w:r w:rsidRPr="00695007">
            <w:rPr>
              <w:rFonts w:ascii="Arial" w:eastAsia="Times New Roman" w:hAnsi="Arial"/>
              <w:szCs w:val="24"/>
              <w:lang w:eastAsia="en-IN"/>
            </w:rPr>
            <w:fldChar w:fldCharType="begin"/>
          </w:r>
          <w:r w:rsidRPr="00695007">
            <w:rPr>
              <w:rFonts w:ascii="Arial" w:eastAsia="Times New Roman" w:hAnsi="Arial"/>
              <w:szCs w:val="24"/>
              <w:lang w:eastAsia="en-IN"/>
            </w:rPr>
            <w:instrText xml:space="preserve"> CITATION Mel23 \l 16393 </w:instrText>
          </w:r>
          <w:r w:rsidRPr="00695007">
            <w:rPr>
              <w:rFonts w:ascii="Arial" w:eastAsia="Times New Roman" w:hAnsi="Arial"/>
              <w:szCs w:val="24"/>
              <w:lang w:eastAsia="en-IN"/>
            </w:rPr>
            <w:fldChar w:fldCharType="separate"/>
          </w:r>
          <w:r w:rsidRPr="00695007">
            <w:rPr>
              <w:rFonts w:ascii="Arial" w:eastAsia="Times New Roman" w:hAnsi="Arial"/>
              <w:noProof/>
              <w:szCs w:val="24"/>
              <w:lang w:eastAsia="en-IN"/>
            </w:rPr>
            <w:t xml:space="preserve"> (Houston, 2023)</w:t>
          </w:r>
          <w:r w:rsidRPr="00695007">
            <w:rPr>
              <w:rFonts w:ascii="Arial" w:eastAsia="Times New Roman" w:hAnsi="Arial"/>
              <w:szCs w:val="24"/>
              <w:lang w:eastAsia="en-IN"/>
            </w:rPr>
            <w:fldChar w:fldCharType="end"/>
          </w:r>
        </w:sdtContent>
      </w:sdt>
      <w:r w:rsidRPr="00695007">
        <w:rPr>
          <w:rFonts w:ascii="Arial" w:eastAsia="Times New Roman" w:hAnsi="Arial"/>
          <w:szCs w:val="24"/>
          <w:lang w:eastAsia="en-IN"/>
        </w:rPr>
        <w:t>. Academic performance includes focus, productivity, stress, and retention of information for students. Personal comfort allows time for personal work by reducing stress and hobby time by fostering self-discipline with effective time management.</w:t>
      </w:r>
    </w:p>
    <w:p w14:paraId="30047D67" w14:textId="77777777" w:rsidR="00AF7F3C" w:rsidRPr="00695007" w:rsidRDefault="00AF7F3C" w:rsidP="00AF7F3C">
      <w:pPr>
        <w:pStyle w:val="Heading2"/>
        <w:rPr>
          <w:lang w:eastAsia="en-IN"/>
        </w:rPr>
      </w:pPr>
      <w:bookmarkStart w:id="8" w:name="_Toc199523746"/>
      <w:r w:rsidRPr="00695007">
        <w:rPr>
          <w:lang w:eastAsia="en-IN"/>
        </w:rPr>
        <w:t>Developing time management strategies</w:t>
      </w:r>
      <w:bookmarkEnd w:id="8"/>
      <w:r w:rsidRPr="00695007">
        <w:rPr>
          <w:lang w:eastAsia="en-IN"/>
        </w:rPr>
        <w:t> </w:t>
      </w:r>
    </w:p>
    <w:p w14:paraId="374BABBD" w14:textId="5D065462" w:rsidR="00AF7F3C" w:rsidRPr="00695007" w:rsidRDefault="00AF7F3C" w:rsidP="00AF7F3C">
      <w:pPr>
        <w:spacing w:line="360" w:lineRule="auto"/>
        <w:rPr>
          <w:rFonts w:ascii="Arial" w:eastAsia="Times New Roman" w:hAnsi="Arial"/>
          <w:szCs w:val="24"/>
          <w:lang w:eastAsia="en-IN"/>
        </w:rPr>
      </w:pPr>
      <w:r w:rsidRPr="00695007">
        <w:rPr>
          <w:rFonts w:ascii="Arial" w:eastAsia="Times New Roman" w:hAnsi="Arial"/>
          <w:szCs w:val="24"/>
          <w:lang w:eastAsia="en-IN"/>
        </w:rPr>
        <w:t xml:space="preserve">Student </w:t>
      </w:r>
      <w:r w:rsidR="00695007" w:rsidRPr="00695007">
        <w:rPr>
          <w:rFonts w:ascii="Arial" w:eastAsia="Times New Roman" w:hAnsi="Arial"/>
          <w:szCs w:val="24"/>
          <w:lang w:eastAsia="en-IN"/>
        </w:rPr>
        <w:t>can</w:t>
      </w:r>
      <w:r w:rsidRPr="00695007">
        <w:rPr>
          <w:rFonts w:ascii="Arial" w:eastAsia="Times New Roman" w:hAnsi="Arial"/>
          <w:szCs w:val="24"/>
          <w:lang w:eastAsia="en-IN"/>
        </w:rPr>
        <w:t xml:space="preserve"> break their large task into smaller sections, a to-do list, calendar with prioritised tasks. The time blocking method </w:t>
      </w:r>
      <w:r w:rsidR="00695007" w:rsidRPr="00695007">
        <w:rPr>
          <w:rFonts w:ascii="Arial" w:eastAsia="Times New Roman" w:hAnsi="Arial"/>
          <w:szCs w:val="24"/>
          <w:lang w:eastAsia="en-IN"/>
        </w:rPr>
        <w:t>can</w:t>
      </w:r>
      <w:r w:rsidRPr="00695007">
        <w:rPr>
          <w:rFonts w:ascii="Arial" w:eastAsia="Times New Roman" w:hAnsi="Arial"/>
          <w:szCs w:val="24"/>
          <w:lang w:eastAsia="en-IN"/>
        </w:rPr>
        <w:t xml:space="preserve"> be appropriate for the student as this process can allocate specific blocks of time to a particular task on a day. Digital apps could be used to manage their time slot. Tackle the most difficult task in the morning, and evaluating the task with the daily planner can help manage the time for the students.   </w:t>
      </w:r>
    </w:p>
    <w:p w14:paraId="6D084AE6" w14:textId="77777777" w:rsidR="00AF7F3C" w:rsidRPr="00695007" w:rsidRDefault="00AF7F3C" w:rsidP="00AF7F3C">
      <w:pPr>
        <w:pStyle w:val="Heading2"/>
        <w:rPr>
          <w:lang w:eastAsia="en-IN"/>
        </w:rPr>
      </w:pPr>
      <w:bookmarkStart w:id="9" w:name="_Toc199523747"/>
      <w:r w:rsidRPr="00695007">
        <w:rPr>
          <w:lang w:eastAsia="en-IN"/>
        </w:rPr>
        <w:t>Challenges</w:t>
      </w:r>
      <w:bookmarkEnd w:id="9"/>
      <w:r w:rsidRPr="00695007">
        <w:rPr>
          <w:lang w:eastAsia="en-IN"/>
        </w:rPr>
        <w:t> </w:t>
      </w:r>
    </w:p>
    <w:p w14:paraId="722E4034" w14:textId="77777777" w:rsidR="00AF7F3C" w:rsidRPr="00695007" w:rsidRDefault="00AF7F3C" w:rsidP="00AF7F3C">
      <w:pPr>
        <w:spacing w:line="360" w:lineRule="auto"/>
        <w:rPr>
          <w:rFonts w:ascii="Arial" w:eastAsia="Times New Roman" w:hAnsi="Arial"/>
          <w:szCs w:val="24"/>
          <w:lang w:eastAsia="en-IN"/>
        </w:rPr>
      </w:pPr>
      <w:r w:rsidRPr="00695007">
        <w:rPr>
          <w:rFonts w:ascii="Arial" w:eastAsia="Times New Roman" w:hAnsi="Arial"/>
          <w:szCs w:val="24"/>
          <w:lang w:eastAsia="en-IN"/>
        </w:rPr>
        <w:t xml:space="preserve">Students may sometimes face a struggle with time management, with distractions that include social media, online gaming, and pressure to meet multiple deadlines. Emails, </w:t>
      </w:r>
      <w:r w:rsidRPr="00695007">
        <w:rPr>
          <w:rFonts w:ascii="Arial" w:eastAsia="Times New Roman" w:hAnsi="Arial"/>
          <w:szCs w:val="24"/>
          <w:lang w:eastAsia="en-IN"/>
        </w:rPr>
        <w:lastRenderedPageBreak/>
        <w:t>several notifications, and messages can be distractions and interruptions for the students (</w:t>
      </w:r>
      <w:r w:rsidRPr="00695007">
        <w:rPr>
          <w:rFonts w:ascii="Arial" w:hAnsi="Arial"/>
          <w:szCs w:val="24"/>
          <w:shd w:val="clear" w:color="auto" w:fill="FFFFFF"/>
        </w:rPr>
        <w:t>Aeon et al., 2021)</w:t>
      </w:r>
      <w:r w:rsidRPr="00695007">
        <w:rPr>
          <w:rFonts w:ascii="Arial" w:eastAsia="Times New Roman" w:hAnsi="Arial"/>
          <w:szCs w:val="24"/>
          <w:lang w:eastAsia="en-IN"/>
        </w:rPr>
        <w:t>. Lack of motivation with multitasking and a lack of planning can leave the students behind in this digital age. Overcommitment, such as taking too many responsibilities with social media commitments, can create difficulties in completing their assigned task. Insufficient breaks can lead to burnout and decrease productivity. </w:t>
      </w:r>
    </w:p>
    <w:p w14:paraId="73620565" w14:textId="77777777" w:rsidR="00AF7F3C" w:rsidRPr="00695007" w:rsidRDefault="00AF7F3C" w:rsidP="00AF7F3C">
      <w:pPr>
        <w:pStyle w:val="Heading2"/>
        <w:rPr>
          <w:lang w:eastAsia="en-IN"/>
        </w:rPr>
      </w:pPr>
      <w:bookmarkStart w:id="10" w:name="_Toc199523748"/>
      <w:r w:rsidRPr="00695007">
        <w:rPr>
          <w:lang w:eastAsia="en-IN"/>
        </w:rPr>
        <w:t>Evidence-based strategies for improving time management skills</w:t>
      </w:r>
      <w:bookmarkEnd w:id="10"/>
    </w:p>
    <w:p w14:paraId="1275F34C" w14:textId="77777777" w:rsidR="00AF7F3C" w:rsidRPr="00695007" w:rsidRDefault="00AF7F3C" w:rsidP="00AF7F3C">
      <w:pPr>
        <w:spacing w:line="360" w:lineRule="auto"/>
        <w:rPr>
          <w:rFonts w:ascii="Arial" w:eastAsia="Times New Roman" w:hAnsi="Arial"/>
          <w:szCs w:val="24"/>
          <w:lang w:eastAsia="en-IN"/>
        </w:rPr>
      </w:pPr>
      <w:r w:rsidRPr="00695007">
        <w:rPr>
          <w:rFonts w:ascii="Arial" w:eastAsia="Times New Roman" w:hAnsi="Arial"/>
          <w:szCs w:val="24"/>
          <w:lang w:eastAsia="en-IN"/>
        </w:rPr>
        <w:t>Enhancing this skill includes breaking down large tasks with limited distractions, time audit, less procrastination, and smarter goals for effective time management. Digital calendars to schedule an appointment with organising the work space, and practicing mindfulness can be effective in practicing this strategy. “Pomodoro technique” is one of the most useful techniques for betterment, and this breaks time into 25-minute slots, which can be practiced with a timer (</w:t>
      </w:r>
      <w:r w:rsidRPr="00695007">
        <w:rPr>
          <w:rFonts w:ascii="Arial" w:hAnsi="Arial"/>
          <w:szCs w:val="24"/>
          <w:shd w:val="clear" w:color="auto" w:fill="FFFFFF"/>
        </w:rPr>
        <w:t>Costales, et al., 2021)</w:t>
      </w:r>
      <w:r w:rsidRPr="00695007">
        <w:rPr>
          <w:rFonts w:ascii="Arial" w:eastAsia="Times New Roman" w:hAnsi="Arial"/>
          <w:szCs w:val="24"/>
          <w:lang w:eastAsia="en-IN"/>
        </w:rPr>
        <w:t>.  The “</w:t>
      </w:r>
      <w:r w:rsidRPr="00695007">
        <w:rPr>
          <w:rFonts w:ascii="Arial" w:eastAsia="Times New Roman" w:hAnsi="Arial"/>
          <w:szCs w:val="24"/>
          <w:shd w:val="clear" w:color="auto" w:fill="FFFFFF"/>
          <w:lang w:eastAsia="en-IN"/>
        </w:rPr>
        <w:t>Eisenhower Matrix” is a prioritising tool that divides the task into four quadrants with an urgent and important basis</w:t>
      </w:r>
      <w:sdt>
        <w:sdtPr>
          <w:rPr>
            <w:rFonts w:ascii="Arial" w:eastAsia="Times New Roman" w:hAnsi="Arial"/>
            <w:szCs w:val="24"/>
            <w:shd w:val="clear" w:color="auto" w:fill="FFFFFF"/>
            <w:lang w:eastAsia="en-IN"/>
          </w:rPr>
          <w:id w:val="1326630855"/>
          <w:citation/>
        </w:sdtPr>
        <w:sdtContent>
          <w:r w:rsidRPr="00695007">
            <w:rPr>
              <w:rFonts w:ascii="Arial" w:eastAsia="Times New Roman" w:hAnsi="Arial"/>
              <w:szCs w:val="24"/>
              <w:shd w:val="clear" w:color="auto" w:fill="FFFFFF"/>
              <w:lang w:eastAsia="en-IN"/>
            </w:rPr>
            <w:fldChar w:fldCharType="begin"/>
          </w:r>
          <w:r w:rsidRPr="00695007">
            <w:rPr>
              <w:rFonts w:ascii="Arial" w:eastAsia="Times New Roman" w:hAnsi="Arial"/>
              <w:szCs w:val="24"/>
              <w:shd w:val="clear" w:color="auto" w:fill="FFFFFF"/>
              <w:lang w:eastAsia="en-IN"/>
            </w:rPr>
            <w:instrText xml:space="preserve"> CITATION Eis25 \l 16393 </w:instrText>
          </w:r>
          <w:r w:rsidRPr="00695007">
            <w:rPr>
              <w:rFonts w:ascii="Arial" w:eastAsia="Times New Roman" w:hAnsi="Arial"/>
              <w:szCs w:val="24"/>
              <w:shd w:val="clear" w:color="auto" w:fill="FFFFFF"/>
              <w:lang w:eastAsia="en-IN"/>
            </w:rPr>
            <w:fldChar w:fldCharType="separate"/>
          </w:r>
          <w:r w:rsidRPr="00695007">
            <w:rPr>
              <w:rFonts w:ascii="Arial" w:eastAsia="Times New Roman" w:hAnsi="Arial"/>
              <w:noProof/>
              <w:szCs w:val="24"/>
              <w:shd w:val="clear" w:color="auto" w:fill="FFFFFF"/>
              <w:lang w:eastAsia="en-IN"/>
            </w:rPr>
            <w:t xml:space="preserve"> (Eisenhower Matrix, 2025)</w:t>
          </w:r>
          <w:r w:rsidRPr="00695007">
            <w:rPr>
              <w:rFonts w:ascii="Arial" w:eastAsia="Times New Roman" w:hAnsi="Arial"/>
              <w:szCs w:val="24"/>
              <w:shd w:val="clear" w:color="auto" w:fill="FFFFFF"/>
              <w:lang w:eastAsia="en-IN"/>
            </w:rPr>
            <w:fldChar w:fldCharType="end"/>
          </w:r>
        </w:sdtContent>
      </w:sdt>
      <w:r w:rsidRPr="00695007">
        <w:rPr>
          <w:rFonts w:ascii="Arial" w:eastAsia="Times New Roman" w:hAnsi="Arial"/>
          <w:szCs w:val="24"/>
          <w:shd w:val="clear" w:color="auto" w:fill="FFFFFF"/>
          <w:lang w:eastAsia="en-IN"/>
        </w:rPr>
        <w:t>. </w:t>
      </w:r>
    </w:p>
    <w:p w14:paraId="6C9E77A7" w14:textId="77777777" w:rsidR="00695007" w:rsidRPr="00695007" w:rsidRDefault="00695007">
      <w:pPr>
        <w:rPr>
          <w:rFonts w:ascii="Arial" w:eastAsiaTheme="majorEastAsia" w:hAnsi="Arial" w:cstheme="majorBidi"/>
          <w:b/>
          <w:sz w:val="26"/>
          <w:szCs w:val="32"/>
          <w:shd w:val="clear" w:color="auto" w:fill="FFFFFF"/>
          <w:lang w:val="en-US" w:eastAsia="en-IN"/>
        </w:rPr>
      </w:pPr>
      <w:r w:rsidRPr="00695007">
        <w:rPr>
          <w:shd w:val="clear" w:color="auto" w:fill="FFFFFF"/>
          <w:lang w:eastAsia="en-IN"/>
        </w:rPr>
        <w:br w:type="page"/>
      </w:r>
    </w:p>
    <w:p w14:paraId="52036AF9" w14:textId="56E00EA3" w:rsidR="00AF7F3C" w:rsidRPr="00695007" w:rsidRDefault="00AF7F3C" w:rsidP="00AF7F3C">
      <w:pPr>
        <w:pStyle w:val="Heading2"/>
        <w:rPr>
          <w:lang w:eastAsia="en-IN"/>
        </w:rPr>
      </w:pPr>
      <w:bookmarkStart w:id="11" w:name="_Toc199523749"/>
      <w:r w:rsidRPr="00695007">
        <w:rPr>
          <w:shd w:val="clear" w:color="auto" w:fill="FFFFFF"/>
          <w:lang w:eastAsia="en-IN"/>
        </w:rPr>
        <w:lastRenderedPageBreak/>
        <w:t>Conclusion</w:t>
      </w:r>
      <w:bookmarkEnd w:id="11"/>
      <w:r w:rsidRPr="00695007">
        <w:rPr>
          <w:shd w:val="clear" w:color="auto" w:fill="FFFFFF"/>
          <w:lang w:eastAsia="en-IN"/>
        </w:rPr>
        <w:t> </w:t>
      </w:r>
    </w:p>
    <w:p w14:paraId="682BAD6B" w14:textId="77777777" w:rsidR="00AF7F3C" w:rsidRPr="00695007" w:rsidRDefault="00AF7F3C" w:rsidP="00AF7F3C">
      <w:pPr>
        <w:spacing w:line="360" w:lineRule="auto"/>
        <w:rPr>
          <w:rFonts w:ascii="Arial" w:eastAsia="Times New Roman" w:hAnsi="Arial"/>
          <w:szCs w:val="24"/>
          <w:shd w:val="clear" w:color="auto" w:fill="FFFFFF"/>
          <w:lang w:eastAsia="en-IN"/>
        </w:rPr>
      </w:pPr>
      <w:r w:rsidRPr="00695007">
        <w:rPr>
          <w:rFonts w:ascii="Arial" w:eastAsia="Times New Roman" w:hAnsi="Arial"/>
          <w:szCs w:val="24"/>
          <w:shd w:val="clear" w:color="auto" w:fill="FFFFFF"/>
          <w:lang w:eastAsia="en-IN"/>
        </w:rPr>
        <w:t>This report has discussed the effectiveness of time management skills for the success of students in higher education. The paper has also highlighted time management strategies with various methods. Lastly, these have also focused on challenges and evidence-based strategies and prioritise time management skills.</w:t>
      </w:r>
    </w:p>
    <w:p w14:paraId="6E100A1F" w14:textId="05F832F7" w:rsidR="00AF7F3C" w:rsidRPr="00695007" w:rsidRDefault="00AF7F3C" w:rsidP="00AF7F3C">
      <w:pPr>
        <w:spacing w:line="360" w:lineRule="auto"/>
        <w:rPr>
          <w:rFonts w:ascii="Arial" w:eastAsia="Times New Roman" w:hAnsi="Arial"/>
          <w:szCs w:val="24"/>
          <w:shd w:val="clear" w:color="auto" w:fill="FFFFFF"/>
          <w:lang w:eastAsia="en-IN"/>
        </w:rPr>
      </w:pPr>
      <w:r w:rsidRPr="00695007">
        <w:rPr>
          <w:rFonts w:ascii="Arial" w:hAnsi="Arial"/>
        </w:rPr>
        <w:br w:type="page"/>
      </w:r>
    </w:p>
    <w:p w14:paraId="375FA22D" w14:textId="5931FEFD" w:rsidR="0095248A" w:rsidRPr="00695007" w:rsidRDefault="0095248A" w:rsidP="00AF7F3C">
      <w:pPr>
        <w:pStyle w:val="Heading1"/>
        <w:spacing w:before="0" w:after="0"/>
        <w:rPr>
          <w:rFonts w:cs="Arial"/>
        </w:rPr>
      </w:pPr>
      <w:bookmarkStart w:id="12" w:name="_Toc199523750"/>
      <w:r w:rsidRPr="00695007">
        <w:rPr>
          <w:rFonts w:cs="Arial"/>
        </w:rPr>
        <w:lastRenderedPageBreak/>
        <w:t>References</w:t>
      </w:r>
      <w:bookmarkEnd w:id="12"/>
    </w:p>
    <w:p w14:paraId="74E6DC11" w14:textId="77777777" w:rsidR="00AA08A0" w:rsidRPr="00695007" w:rsidRDefault="00AA08A0" w:rsidP="00695007">
      <w:pPr>
        <w:spacing w:line="360" w:lineRule="auto"/>
        <w:rPr>
          <w:rFonts w:ascii="Arial" w:hAnsi="Arial"/>
          <w:szCs w:val="24"/>
          <w:shd w:val="clear" w:color="auto" w:fill="FFFFFF"/>
        </w:rPr>
      </w:pPr>
      <w:r w:rsidRPr="00695007">
        <w:rPr>
          <w:rFonts w:ascii="Arial" w:hAnsi="Arial"/>
          <w:szCs w:val="24"/>
          <w:shd w:val="clear" w:color="auto" w:fill="FFFFFF"/>
        </w:rPr>
        <w:t>Aeon, B., Faber, A. and Panaccio, A., (2021). Does time management work? A meta-analysis. </w:t>
      </w:r>
      <w:proofErr w:type="spellStart"/>
      <w:r w:rsidRPr="00695007">
        <w:rPr>
          <w:rFonts w:ascii="Arial" w:hAnsi="Arial"/>
          <w:i/>
          <w:iCs/>
          <w:szCs w:val="24"/>
          <w:shd w:val="clear" w:color="auto" w:fill="FFFFFF"/>
        </w:rPr>
        <w:t>PloS</w:t>
      </w:r>
      <w:proofErr w:type="spellEnd"/>
      <w:r w:rsidRPr="00695007">
        <w:rPr>
          <w:rFonts w:ascii="Arial" w:hAnsi="Arial"/>
          <w:i/>
          <w:iCs/>
          <w:szCs w:val="24"/>
          <w:shd w:val="clear" w:color="auto" w:fill="FFFFFF"/>
        </w:rPr>
        <w:t xml:space="preserve"> one</w:t>
      </w:r>
      <w:r w:rsidRPr="00695007">
        <w:rPr>
          <w:rFonts w:ascii="Arial" w:hAnsi="Arial"/>
          <w:szCs w:val="24"/>
          <w:shd w:val="clear" w:color="auto" w:fill="FFFFFF"/>
        </w:rPr>
        <w:t>, </w:t>
      </w:r>
      <w:r w:rsidRPr="00695007">
        <w:rPr>
          <w:rFonts w:ascii="Arial" w:hAnsi="Arial"/>
          <w:i/>
          <w:iCs/>
          <w:szCs w:val="24"/>
          <w:shd w:val="clear" w:color="auto" w:fill="FFFFFF"/>
        </w:rPr>
        <w:t>16</w:t>
      </w:r>
      <w:r w:rsidRPr="00695007">
        <w:rPr>
          <w:rFonts w:ascii="Arial" w:hAnsi="Arial"/>
          <w:szCs w:val="24"/>
          <w:shd w:val="clear" w:color="auto" w:fill="FFFFFF"/>
        </w:rPr>
        <w:t>(1), p.e0245066.</w:t>
      </w:r>
    </w:p>
    <w:p w14:paraId="5795815E" w14:textId="77777777" w:rsidR="00AA08A0" w:rsidRPr="00695007" w:rsidRDefault="00AA08A0" w:rsidP="00695007">
      <w:pPr>
        <w:spacing w:line="360" w:lineRule="auto"/>
        <w:rPr>
          <w:rFonts w:ascii="Arial" w:hAnsi="Arial"/>
        </w:rPr>
      </w:pPr>
      <w:r w:rsidRPr="00695007">
        <w:rPr>
          <w:rFonts w:ascii="Arial" w:hAnsi="Arial"/>
        </w:rPr>
        <w:t>Askarov, E., (2022). ARTIFICIAL INTELLIGENCE AND SOFTWARE BASED ARTIFICIAL INTELLIGENCE. </w:t>
      </w:r>
      <w:r w:rsidRPr="00695007">
        <w:rPr>
          <w:rFonts w:ascii="Arial" w:hAnsi="Arial"/>
          <w:i/>
          <w:iCs/>
        </w:rPr>
        <w:t>Oriental renaissance: Innovative, educational, natural and social sciences</w:t>
      </w:r>
      <w:r w:rsidRPr="00695007">
        <w:rPr>
          <w:rFonts w:ascii="Arial" w:hAnsi="Arial"/>
        </w:rPr>
        <w:t>, </w:t>
      </w:r>
      <w:r w:rsidRPr="00695007">
        <w:rPr>
          <w:rFonts w:ascii="Arial" w:hAnsi="Arial"/>
          <w:i/>
          <w:iCs/>
        </w:rPr>
        <w:t>2</w:t>
      </w:r>
      <w:r w:rsidRPr="00695007">
        <w:rPr>
          <w:rFonts w:ascii="Arial" w:hAnsi="Arial"/>
        </w:rPr>
        <w:t>(12), pp.722-728.</w:t>
      </w:r>
    </w:p>
    <w:p w14:paraId="5A7330C8" w14:textId="1204763C" w:rsidR="00AA08A0" w:rsidRPr="00695007" w:rsidRDefault="00AA08A0" w:rsidP="00695007">
      <w:pPr>
        <w:spacing w:line="360" w:lineRule="auto"/>
        <w:rPr>
          <w:rFonts w:ascii="Arial" w:hAnsi="Arial"/>
        </w:rPr>
      </w:pPr>
      <w:r w:rsidRPr="00695007">
        <w:rPr>
          <w:rFonts w:ascii="Arial" w:hAnsi="Arial"/>
        </w:rPr>
        <w:t xml:space="preserve">Atlas, S., (2023). </w:t>
      </w:r>
      <w:r w:rsidRPr="00193DDF">
        <w:rPr>
          <w:rFonts w:ascii="Arial" w:hAnsi="Arial"/>
          <w:i/>
          <w:iCs/>
        </w:rPr>
        <w:t>ChatGPT for higher education and professional development:</w:t>
      </w:r>
      <w:r w:rsidRPr="00695007">
        <w:rPr>
          <w:rFonts w:ascii="Arial" w:hAnsi="Arial"/>
        </w:rPr>
        <w:t xml:space="preserve"> </w:t>
      </w:r>
      <w:r w:rsidRPr="00695007">
        <w:rPr>
          <w:rFonts w:ascii="Arial" w:hAnsi="Arial"/>
          <w:i/>
          <w:iCs/>
        </w:rPr>
        <w:t xml:space="preserve">A guide to conversational AI. </w:t>
      </w:r>
    </w:p>
    <w:p w14:paraId="10235FB8" w14:textId="77777777" w:rsidR="00AA08A0" w:rsidRPr="00695007" w:rsidRDefault="00AA08A0" w:rsidP="00695007">
      <w:pPr>
        <w:spacing w:line="360" w:lineRule="auto"/>
        <w:rPr>
          <w:rFonts w:ascii="Arial" w:hAnsi="Arial"/>
        </w:rPr>
      </w:pPr>
      <w:r w:rsidRPr="00695007">
        <w:rPr>
          <w:rFonts w:ascii="Arial" w:hAnsi="Arial"/>
        </w:rPr>
        <w:t>Bailey, S., (2021). </w:t>
      </w:r>
      <w:r w:rsidRPr="00695007">
        <w:rPr>
          <w:rFonts w:ascii="Arial" w:hAnsi="Arial"/>
          <w:i/>
          <w:iCs/>
        </w:rPr>
        <w:t>Academic writing for university students</w:t>
      </w:r>
      <w:r w:rsidRPr="00695007">
        <w:rPr>
          <w:rFonts w:ascii="Arial" w:hAnsi="Arial"/>
        </w:rPr>
        <w:t>. Routledge.</w:t>
      </w:r>
    </w:p>
    <w:p w14:paraId="381BE15F" w14:textId="5286B9C1" w:rsidR="00AA08A0" w:rsidRPr="00695007" w:rsidRDefault="00AA08A0" w:rsidP="00695007">
      <w:pPr>
        <w:spacing w:line="360" w:lineRule="auto"/>
        <w:rPr>
          <w:rFonts w:ascii="Arial" w:hAnsi="Arial"/>
        </w:rPr>
      </w:pPr>
      <w:r w:rsidRPr="00695007">
        <w:rPr>
          <w:rFonts w:ascii="Arial" w:hAnsi="Arial"/>
        </w:rPr>
        <w:t>Bernard Marr, (2021)</w:t>
      </w:r>
      <w:r w:rsidRPr="00695007">
        <w:rPr>
          <w:rFonts w:ascii="Arial" w:hAnsi="Arial"/>
          <w:i/>
          <w:iCs/>
        </w:rPr>
        <w:t>. 10 Best Examples Of VR And AR In Education</w:t>
      </w:r>
      <w:r w:rsidRPr="00695007">
        <w:rPr>
          <w:rFonts w:ascii="Arial" w:hAnsi="Arial"/>
        </w:rPr>
        <w:t>. [Online] Available at: https://www.forbes.com/sites/bernardmarr/2021/07/23/10-best-examples-of-vr-and-ar-in-education/ [Accessed 25 May 2025].</w:t>
      </w:r>
    </w:p>
    <w:p w14:paraId="20A1D6F3" w14:textId="77777777" w:rsidR="00AA08A0" w:rsidRPr="00695007" w:rsidRDefault="00AA08A0" w:rsidP="00695007">
      <w:pPr>
        <w:spacing w:line="360" w:lineRule="auto"/>
        <w:rPr>
          <w:rFonts w:ascii="Arial" w:hAnsi="Arial"/>
        </w:rPr>
      </w:pPr>
      <w:r w:rsidRPr="00695007">
        <w:rPr>
          <w:rFonts w:ascii="Arial" w:hAnsi="Arial"/>
        </w:rPr>
        <w:t xml:space="preserve">Bernard Marr, (2022). </w:t>
      </w:r>
      <w:r w:rsidRPr="00695007">
        <w:rPr>
          <w:rFonts w:ascii="Arial" w:hAnsi="Arial"/>
          <w:i/>
          <w:iCs/>
        </w:rPr>
        <w:t>The 2 Biggest Future Trends In Education</w:t>
      </w:r>
      <w:r w:rsidRPr="00695007">
        <w:rPr>
          <w:rFonts w:ascii="Arial" w:hAnsi="Arial"/>
        </w:rPr>
        <w:t>. [Online] Available at: https://www.forbes.com/sites/bernardmarr/2022/01/21/the-2-biggest-future-trends-in-education/ [Accessed 24 May 2025].</w:t>
      </w:r>
    </w:p>
    <w:p w14:paraId="7BBFEF28" w14:textId="77777777" w:rsidR="00AA08A0" w:rsidRPr="00695007" w:rsidRDefault="00AA08A0" w:rsidP="00695007">
      <w:pPr>
        <w:spacing w:line="360" w:lineRule="auto"/>
        <w:rPr>
          <w:rFonts w:ascii="Arial" w:hAnsi="Arial"/>
          <w:szCs w:val="24"/>
          <w:shd w:val="clear" w:color="auto" w:fill="FFFFFF"/>
        </w:rPr>
      </w:pPr>
      <w:r w:rsidRPr="00695007">
        <w:rPr>
          <w:rFonts w:ascii="Arial" w:hAnsi="Arial"/>
          <w:szCs w:val="24"/>
          <w:shd w:val="clear" w:color="auto" w:fill="FFFFFF"/>
        </w:rPr>
        <w:t>Costales, J., Abellana, J., Gracia, J. and Devaraj, M., (2021), October. A learning assessment applying Pomodoro technique as a productivity tool for online learning. In </w:t>
      </w:r>
      <w:r w:rsidRPr="00695007">
        <w:rPr>
          <w:rFonts w:ascii="Arial" w:hAnsi="Arial"/>
          <w:i/>
          <w:iCs/>
          <w:szCs w:val="24"/>
          <w:shd w:val="clear" w:color="auto" w:fill="FFFFFF"/>
        </w:rPr>
        <w:t>Proceedings of the 13th International Conference on Education Technology and Computers</w:t>
      </w:r>
      <w:r w:rsidRPr="00695007">
        <w:rPr>
          <w:rFonts w:ascii="Arial" w:hAnsi="Arial"/>
          <w:szCs w:val="24"/>
          <w:shd w:val="clear" w:color="auto" w:fill="FFFFFF"/>
        </w:rPr>
        <w:t> (pp. 164-167).</w:t>
      </w:r>
    </w:p>
    <w:p w14:paraId="0D46CB4B" w14:textId="50389557" w:rsidR="00AA08A0" w:rsidRPr="00695007" w:rsidRDefault="00AA08A0" w:rsidP="00695007">
      <w:pPr>
        <w:spacing w:line="360" w:lineRule="auto"/>
        <w:rPr>
          <w:rFonts w:ascii="Arial" w:hAnsi="Arial"/>
          <w:szCs w:val="24"/>
          <w:shd w:val="clear" w:color="auto" w:fill="FFFFFF"/>
        </w:rPr>
      </w:pPr>
      <w:r w:rsidRPr="00695007">
        <w:rPr>
          <w:rFonts w:ascii="Arial" w:hAnsi="Arial"/>
          <w:szCs w:val="24"/>
          <w:shd w:val="clear" w:color="auto" w:fill="FFFFFF"/>
        </w:rPr>
        <w:t xml:space="preserve">Eisenhower Matrix, (2025). </w:t>
      </w:r>
      <w:r w:rsidRPr="00695007">
        <w:rPr>
          <w:rFonts w:ascii="Arial" w:hAnsi="Arial"/>
          <w:i/>
          <w:iCs/>
          <w:szCs w:val="24"/>
          <w:shd w:val="clear" w:color="auto" w:fill="FFFFFF"/>
        </w:rPr>
        <w:t>Introducing the Eisenhower Matrix</w:t>
      </w:r>
      <w:r w:rsidRPr="00695007">
        <w:rPr>
          <w:rFonts w:ascii="Arial" w:hAnsi="Arial"/>
          <w:szCs w:val="24"/>
          <w:shd w:val="clear" w:color="auto" w:fill="FFFFFF"/>
        </w:rPr>
        <w:t xml:space="preserve">. [Online] </w:t>
      </w:r>
      <w:r w:rsidR="00193DDF" w:rsidRPr="00695007">
        <w:rPr>
          <w:rFonts w:ascii="Arial" w:hAnsi="Arial"/>
          <w:szCs w:val="24"/>
          <w:shd w:val="clear" w:color="auto" w:fill="FFFFFF"/>
        </w:rPr>
        <w:t>Available at: https://www.eisenhower.me/eisenhower-matrix/ [Accessed 26 May 2025].</w:t>
      </w:r>
    </w:p>
    <w:p w14:paraId="6FF1B62A" w14:textId="77777777" w:rsidR="00AA08A0" w:rsidRPr="00695007" w:rsidRDefault="00AA08A0" w:rsidP="00695007">
      <w:pPr>
        <w:spacing w:line="360" w:lineRule="auto"/>
        <w:rPr>
          <w:rFonts w:ascii="Arial" w:hAnsi="Arial"/>
          <w:szCs w:val="24"/>
          <w:shd w:val="clear" w:color="auto" w:fill="FFFFFF"/>
        </w:rPr>
      </w:pPr>
      <w:r w:rsidRPr="00695007">
        <w:rPr>
          <w:rFonts w:ascii="Arial" w:hAnsi="Arial"/>
          <w:szCs w:val="24"/>
          <w:shd w:val="clear" w:color="auto" w:fill="FFFFFF"/>
        </w:rPr>
        <w:t xml:space="preserve">Houston, M., (2023). </w:t>
      </w:r>
      <w:r w:rsidRPr="00695007">
        <w:rPr>
          <w:rFonts w:ascii="Arial" w:hAnsi="Arial"/>
          <w:i/>
          <w:iCs/>
          <w:szCs w:val="24"/>
          <w:shd w:val="clear" w:color="auto" w:fill="FFFFFF"/>
        </w:rPr>
        <w:t>How Time Management Increases Efficiency And Saves You Money.</w:t>
      </w:r>
      <w:r w:rsidRPr="00695007">
        <w:rPr>
          <w:rFonts w:ascii="Arial" w:hAnsi="Arial"/>
          <w:szCs w:val="24"/>
          <w:shd w:val="clear" w:color="auto" w:fill="FFFFFF"/>
        </w:rPr>
        <w:t xml:space="preserve"> [Online] Available at: https://www.forbes.com/sites/melissahouston/2023/06/15/how-time-management-increases-efficiency-and-saves-you-money/ [Accessed 25 May 2025].</w:t>
      </w:r>
    </w:p>
    <w:p w14:paraId="26E652C2" w14:textId="77777777" w:rsidR="00AA08A0" w:rsidRPr="00695007" w:rsidRDefault="00AA08A0" w:rsidP="00695007">
      <w:pPr>
        <w:spacing w:line="360" w:lineRule="auto"/>
        <w:rPr>
          <w:rFonts w:ascii="Arial" w:hAnsi="Arial"/>
        </w:rPr>
      </w:pPr>
      <w:proofErr w:type="spellStart"/>
      <w:r w:rsidRPr="00695007">
        <w:rPr>
          <w:rFonts w:ascii="Arial" w:hAnsi="Arial"/>
        </w:rPr>
        <w:t>Stecuła</w:t>
      </w:r>
      <w:proofErr w:type="spellEnd"/>
      <w:r w:rsidRPr="00695007">
        <w:rPr>
          <w:rFonts w:ascii="Arial" w:hAnsi="Arial"/>
        </w:rPr>
        <w:t>, K. and Wolniak, R., (2022). Advantages and disadvantages of e-learning innovations during COVID-19 pandemic in higher education in Poland. </w:t>
      </w:r>
      <w:r w:rsidRPr="00695007">
        <w:rPr>
          <w:rFonts w:ascii="Arial" w:hAnsi="Arial"/>
          <w:i/>
          <w:iCs/>
        </w:rPr>
        <w:t>Journal of Open Innovation: Technology, Market, and Complexity</w:t>
      </w:r>
      <w:r w:rsidRPr="00695007">
        <w:rPr>
          <w:rFonts w:ascii="Arial" w:hAnsi="Arial"/>
        </w:rPr>
        <w:t>, </w:t>
      </w:r>
      <w:r w:rsidRPr="00695007">
        <w:rPr>
          <w:rFonts w:ascii="Arial" w:hAnsi="Arial"/>
          <w:i/>
          <w:iCs/>
        </w:rPr>
        <w:t>8</w:t>
      </w:r>
      <w:r w:rsidRPr="00695007">
        <w:rPr>
          <w:rFonts w:ascii="Arial" w:hAnsi="Arial"/>
        </w:rPr>
        <w:t>(3), p.159.</w:t>
      </w:r>
    </w:p>
    <w:p w14:paraId="3D75BD38" w14:textId="1A7097B5" w:rsidR="0008658B" w:rsidRPr="00695007" w:rsidRDefault="00AA08A0" w:rsidP="00AF7F3C">
      <w:pPr>
        <w:spacing w:line="360" w:lineRule="auto"/>
        <w:rPr>
          <w:rFonts w:ascii="Arial" w:hAnsi="Arial"/>
          <w:szCs w:val="24"/>
          <w:shd w:val="clear" w:color="auto" w:fill="FFFFFF"/>
        </w:rPr>
      </w:pPr>
      <w:r w:rsidRPr="00695007">
        <w:rPr>
          <w:rFonts w:ascii="Arial" w:hAnsi="Arial"/>
          <w:szCs w:val="24"/>
          <w:shd w:val="clear" w:color="auto" w:fill="FFFFFF"/>
        </w:rPr>
        <w:t>Zimmerman, B.J., Greenberg, D. and Weinstein, C.E., (2023). Self-regulating academic study time: A strategy approach. In </w:t>
      </w:r>
      <w:r w:rsidRPr="00695007">
        <w:rPr>
          <w:rFonts w:ascii="Arial" w:hAnsi="Arial"/>
          <w:i/>
          <w:iCs/>
          <w:szCs w:val="24"/>
          <w:shd w:val="clear" w:color="auto" w:fill="FFFFFF"/>
        </w:rPr>
        <w:t>Self-regulation of learning and performance</w:t>
      </w:r>
      <w:r w:rsidRPr="00695007">
        <w:rPr>
          <w:rFonts w:ascii="Arial" w:hAnsi="Arial"/>
          <w:szCs w:val="24"/>
          <w:shd w:val="clear" w:color="auto" w:fill="FFFFFF"/>
        </w:rPr>
        <w:t> (pp. 181-199). Routledge</w:t>
      </w:r>
      <w:r w:rsidR="00695007">
        <w:rPr>
          <w:rFonts w:ascii="Arial" w:hAnsi="Arial"/>
          <w:szCs w:val="24"/>
          <w:shd w:val="clear" w:color="auto" w:fill="FFFFFF"/>
        </w:rPr>
        <w:t>.</w:t>
      </w:r>
    </w:p>
    <w:sectPr w:rsidR="0008658B" w:rsidRPr="00695007" w:rsidSect="00477EAD">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35698" w14:textId="77777777" w:rsidR="00A30B98" w:rsidRDefault="00A30B98" w:rsidP="00477EAD">
      <w:pPr>
        <w:spacing w:line="240" w:lineRule="auto"/>
      </w:pPr>
      <w:r>
        <w:separator/>
      </w:r>
    </w:p>
  </w:endnote>
  <w:endnote w:type="continuationSeparator" w:id="0">
    <w:p w14:paraId="2DC5718A" w14:textId="77777777" w:rsidR="00A30B98" w:rsidRDefault="00A30B98" w:rsidP="00477E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2905411"/>
      <w:docPartObj>
        <w:docPartGallery w:val="Page Numbers (Bottom of Page)"/>
        <w:docPartUnique/>
      </w:docPartObj>
    </w:sdtPr>
    <w:sdtContent>
      <w:sdt>
        <w:sdtPr>
          <w:id w:val="-1769616900"/>
          <w:docPartObj>
            <w:docPartGallery w:val="Page Numbers (Top of Page)"/>
            <w:docPartUnique/>
          </w:docPartObj>
        </w:sdtPr>
        <w:sdtContent>
          <w:p w14:paraId="6B766BCA" w14:textId="07A24536" w:rsidR="00477EAD" w:rsidRDefault="00477EAD">
            <w:pPr>
              <w:pStyle w:val="Footer"/>
              <w:jc w:val="right"/>
            </w:pPr>
            <w:r w:rsidRPr="00AF7F3C">
              <w:rPr>
                <w:rFonts w:ascii="Arial" w:hAnsi="Arial"/>
              </w:rPr>
              <w:t xml:space="preserve">Page </w:t>
            </w:r>
            <w:r w:rsidRPr="00AF7F3C">
              <w:rPr>
                <w:rFonts w:ascii="Arial" w:hAnsi="Arial"/>
                <w:b/>
                <w:bCs/>
                <w:szCs w:val="24"/>
              </w:rPr>
              <w:fldChar w:fldCharType="begin"/>
            </w:r>
            <w:r w:rsidRPr="00AF7F3C">
              <w:rPr>
                <w:rFonts w:ascii="Arial" w:hAnsi="Arial"/>
                <w:b/>
                <w:bCs/>
              </w:rPr>
              <w:instrText xml:space="preserve"> PAGE </w:instrText>
            </w:r>
            <w:r w:rsidRPr="00AF7F3C">
              <w:rPr>
                <w:rFonts w:ascii="Arial" w:hAnsi="Arial"/>
                <w:b/>
                <w:bCs/>
                <w:szCs w:val="24"/>
              </w:rPr>
              <w:fldChar w:fldCharType="separate"/>
            </w:r>
            <w:r w:rsidRPr="00AF7F3C">
              <w:rPr>
                <w:rFonts w:ascii="Arial" w:hAnsi="Arial"/>
                <w:b/>
                <w:bCs/>
                <w:noProof/>
              </w:rPr>
              <w:t>2</w:t>
            </w:r>
            <w:r w:rsidRPr="00AF7F3C">
              <w:rPr>
                <w:rFonts w:ascii="Arial" w:hAnsi="Arial"/>
                <w:b/>
                <w:bCs/>
                <w:szCs w:val="24"/>
              </w:rPr>
              <w:fldChar w:fldCharType="end"/>
            </w:r>
            <w:r w:rsidRPr="00AF7F3C">
              <w:rPr>
                <w:rFonts w:ascii="Arial" w:hAnsi="Arial"/>
              </w:rPr>
              <w:t xml:space="preserve"> of </w:t>
            </w:r>
            <w:r w:rsidRPr="00AF7F3C">
              <w:rPr>
                <w:rFonts w:ascii="Arial" w:hAnsi="Arial"/>
                <w:b/>
                <w:bCs/>
                <w:szCs w:val="24"/>
              </w:rPr>
              <w:fldChar w:fldCharType="begin"/>
            </w:r>
            <w:r w:rsidRPr="00AF7F3C">
              <w:rPr>
                <w:rFonts w:ascii="Arial" w:hAnsi="Arial"/>
                <w:b/>
                <w:bCs/>
              </w:rPr>
              <w:instrText xml:space="preserve"> NUMPAGES  </w:instrText>
            </w:r>
            <w:r w:rsidRPr="00AF7F3C">
              <w:rPr>
                <w:rFonts w:ascii="Arial" w:hAnsi="Arial"/>
                <w:b/>
                <w:bCs/>
                <w:szCs w:val="24"/>
              </w:rPr>
              <w:fldChar w:fldCharType="separate"/>
            </w:r>
            <w:r w:rsidRPr="00AF7F3C">
              <w:rPr>
                <w:rFonts w:ascii="Arial" w:hAnsi="Arial"/>
                <w:b/>
                <w:bCs/>
                <w:noProof/>
              </w:rPr>
              <w:t>2</w:t>
            </w:r>
            <w:r w:rsidRPr="00AF7F3C">
              <w:rPr>
                <w:rFonts w:ascii="Arial" w:hAnsi="Arial"/>
                <w:b/>
                <w:bCs/>
                <w:szCs w:val="24"/>
              </w:rPr>
              <w:fldChar w:fldCharType="end"/>
            </w:r>
          </w:p>
        </w:sdtContent>
      </w:sdt>
    </w:sdtContent>
  </w:sdt>
  <w:p w14:paraId="3565850D" w14:textId="77777777" w:rsidR="00477EAD" w:rsidRDefault="00477E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29F492" w14:textId="77777777" w:rsidR="00A30B98" w:rsidRDefault="00A30B98" w:rsidP="00477EAD">
      <w:pPr>
        <w:spacing w:line="240" w:lineRule="auto"/>
      </w:pPr>
      <w:r>
        <w:separator/>
      </w:r>
    </w:p>
  </w:footnote>
  <w:footnote w:type="continuationSeparator" w:id="0">
    <w:p w14:paraId="159E28E0" w14:textId="77777777" w:rsidR="00A30B98" w:rsidRDefault="00A30B98" w:rsidP="00477EA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1A711" w14:textId="6E492F45" w:rsidR="00BA6171" w:rsidRDefault="002E61A6" w:rsidP="002E61A6">
    <w:pPr>
      <w:pStyle w:val="Header"/>
      <w:jc w:val="right"/>
    </w:pPr>
    <w:r w:rsidRPr="002E61A6">
      <w:rPr>
        <w:rFonts w:ascii="Arial" w:hAnsi="Arial"/>
        <w:b/>
        <w:bCs/>
      </w:rPr>
      <w:t>Academic Skills for the Digital Era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4565D7"/>
    <w:multiLevelType w:val="hybridMultilevel"/>
    <w:tmpl w:val="8F40FE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51082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48A"/>
    <w:rsid w:val="0008658B"/>
    <w:rsid w:val="000905D8"/>
    <w:rsid w:val="000F257A"/>
    <w:rsid w:val="001503FC"/>
    <w:rsid w:val="00193DDF"/>
    <w:rsid w:val="001C31D5"/>
    <w:rsid w:val="001D688D"/>
    <w:rsid w:val="00262E51"/>
    <w:rsid w:val="002E61A6"/>
    <w:rsid w:val="00351496"/>
    <w:rsid w:val="00393756"/>
    <w:rsid w:val="003A1E12"/>
    <w:rsid w:val="004239F0"/>
    <w:rsid w:val="00435EBD"/>
    <w:rsid w:val="00477EAD"/>
    <w:rsid w:val="00511240"/>
    <w:rsid w:val="006510B1"/>
    <w:rsid w:val="00695007"/>
    <w:rsid w:val="007178C8"/>
    <w:rsid w:val="007279C3"/>
    <w:rsid w:val="007C5DEB"/>
    <w:rsid w:val="00821B8D"/>
    <w:rsid w:val="008B7851"/>
    <w:rsid w:val="008E67B8"/>
    <w:rsid w:val="008F3A7C"/>
    <w:rsid w:val="009049D7"/>
    <w:rsid w:val="00914CE2"/>
    <w:rsid w:val="0095248A"/>
    <w:rsid w:val="00983CC3"/>
    <w:rsid w:val="00A30B98"/>
    <w:rsid w:val="00A36BDD"/>
    <w:rsid w:val="00AA08A0"/>
    <w:rsid w:val="00AF7F3C"/>
    <w:rsid w:val="00BA6171"/>
    <w:rsid w:val="00BC182D"/>
    <w:rsid w:val="00BD074F"/>
    <w:rsid w:val="00BD15E3"/>
    <w:rsid w:val="00C429F2"/>
    <w:rsid w:val="00C61F7C"/>
    <w:rsid w:val="00C67CFA"/>
    <w:rsid w:val="00C91329"/>
    <w:rsid w:val="00D052AA"/>
    <w:rsid w:val="00D17125"/>
    <w:rsid w:val="00D2629B"/>
    <w:rsid w:val="00DE14AC"/>
    <w:rsid w:val="00E23675"/>
    <w:rsid w:val="00E95E7D"/>
    <w:rsid w:val="00F44367"/>
    <w:rsid w:val="00F5091E"/>
    <w:rsid w:val="00F729F1"/>
    <w:rsid w:val="00F818F3"/>
    <w:rsid w:val="00F82C1A"/>
    <w:rsid w:val="00FB0EAF"/>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B33BB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w:hAnsi="Times New Roman" w:cs="Times New Roman"/>
        <w:kern w:val="2"/>
        <w:sz w:val="24"/>
        <w:szCs w:val="24"/>
        <w:lang w:val="en-US" w:eastAsia="en-US" w:bidi="ar-SA"/>
        <w14:ligatures w14:val="standardContextual"/>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429F2"/>
    <w:rPr>
      <w:rFonts w:cs="Arial"/>
      <w:kern w:val="0"/>
      <w:szCs w:val="22"/>
      <w:lang w:val="en-GB"/>
      <w14:ligatures w14:val="none"/>
    </w:rPr>
  </w:style>
  <w:style w:type="paragraph" w:styleId="Heading1">
    <w:name w:val="heading 1"/>
    <w:basedOn w:val="Normal"/>
    <w:next w:val="Normal"/>
    <w:link w:val="Heading1Char"/>
    <w:autoRedefine/>
    <w:uiPriority w:val="9"/>
    <w:qFormat/>
    <w:rsid w:val="00AF7F3C"/>
    <w:pPr>
      <w:keepNext/>
      <w:keepLines/>
      <w:spacing w:before="360" w:after="80" w:line="360" w:lineRule="auto"/>
      <w:outlineLvl w:val="0"/>
    </w:pPr>
    <w:rPr>
      <w:rFonts w:ascii="Arial" w:eastAsiaTheme="majorEastAsia" w:hAnsi="Arial" w:cstheme="majorBidi"/>
      <w:b/>
      <w:sz w:val="28"/>
      <w:szCs w:val="40"/>
    </w:rPr>
  </w:style>
  <w:style w:type="paragraph" w:styleId="Heading2">
    <w:name w:val="heading 2"/>
    <w:basedOn w:val="Normal"/>
    <w:next w:val="Normal"/>
    <w:link w:val="Heading2Char"/>
    <w:autoRedefine/>
    <w:uiPriority w:val="9"/>
    <w:unhideWhenUsed/>
    <w:qFormat/>
    <w:rsid w:val="00AF7F3C"/>
    <w:pPr>
      <w:keepNext/>
      <w:keepLines/>
      <w:spacing w:before="160" w:after="80" w:line="360" w:lineRule="auto"/>
      <w:outlineLvl w:val="1"/>
    </w:pPr>
    <w:rPr>
      <w:rFonts w:ascii="Arial" w:eastAsiaTheme="majorEastAsia" w:hAnsi="Arial" w:cstheme="majorBidi"/>
      <w:b/>
      <w:sz w:val="26"/>
      <w:szCs w:val="32"/>
      <w:lang w:val="en-US"/>
    </w:rPr>
  </w:style>
  <w:style w:type="paragraph" w:styleId="Heading3">
    <w:name w:val="heading 3"/>
    <w:basedOn w:val="Normal"/>
    <w:next w:val="Normal"/>
    <w:link w:val="Heading3Char"/>
    <w:uiPriority w:val="9"/>
    <w:semiHidden/>
    <w:unhideWhenUsed/>
    <w:qFormat/>
    <w:rsid w:val="0095248A"/>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5248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5248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5248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5248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5248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5248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F3C"/>
    <w:rPr>
      <w:rFonts w:ascii="Arial" w:eastAsiaTheme="majorEastAsia" w:hAnsi="Arial" w:cstheme="majorBidi"/>
      <w:b/>
      <w:kern w:val="0"/>
      <w:sz w:val="28"/>
      <w:szCs w:val="40"/>
      <w:lang w:val="en-GB"/>
      <w14:ligatures w14:val="none"/>
    </w:rPr>
  </w:style>
  <w:style w:type="paragraph" w:customStyle="1" w:styleId="Normal1">
    <w:name w:val="Normal1"/>
    <w:rsid w:val="00435EBD"/>
    <w:pPr>
      <w:spacing w:line="276" w:lineRule="auto"/>
    </w:pPr>
    <w:rPr>
      <w:rFonts w:ascii="Arial" w:hAnsi="Arial" w:cs="Arial"/>
      <w:kern w:val="0"/>
      <w:szCs w:val="22"/>
      <w:lang w:val=""/>
      <w14:ligatures w14:val="none"/>
    </w:rPr>
  </w:style>
  <w:style w:type="paragraph" w:styleId="NoSpacing">
    <w:name w:val="No Spacing"/>
    <w:uiPriority w:val="1"/>
    <w:qFormat/>
    <w:rsid w:val="00D2629B"/>
    <w:pPr>
      <w:spacing w:line="240" w:lineRule="auto"/>
      <w:jc w:val="left"/>
    </w:pPr>
    <w:rPr>
      <w:rFonts w:cs="Arial"/>
      <w:kern w:val="0"/>
      <w:szCs w:val="22"/>
      <w:lang w:val=""/>
      <w14:ligatures w14:val="none"/>
    </w:rPr>
  </w:style>
  <w:style w:type="character" w:customStyle="1" w:styleId="Heading2Char">
    <w:name w:val="Heading 2 Char"/>
    <w:basedOn w:val="DefaultParagraphFont"/>
    <w:link w:val="Heading2"/>
    <w:uiPriority w:val="9"/>
    <w:rsid w:val="00AF7F3C"/>
    <w:rPr>
      <w:rFonts w:ascii="Arial" w:eastAsiaTheme="majorEastAsia" w:hAnsi="Arial" w:cstheme="majorBidi"/>
      <w:b/>
      <w:kern w:val="0"/>
      <w:sz w:val="26"/>
      <w:szCs w:val="32"/>
      <w14:ligatures w14:val="none"/>
    </w:rPr>
  </w:style>
  <w:style w:type="character" w:customStyle="1" w:styleId="Heading3Char">
    <w:name w:val="Heading 3 Char"/>
    <w:basedOn w:val="DefaultParagraphFont"/>
    <w:link w:val="Heading3"/>
    <w:uiPriority w:val="9"/>
    <w:semiHidden/>
    <w:rsid w:val="0095248A"/>
    <w:rPr>
      <w:rFonts w:asciiTheme="minorHAnsi" w:eastAsiaTheme="majorEastAsia" w:hAnsiTheme="minorHAnsi" w:cstheme="majorBidi"/>
      <w:color w:val="2F5496" w:themeColor="accent1" w:themeShade="BF"/>
      <w:kern w:val="0"/>
      <w:sz w:val="28"/>
      <w:szCs w:val="28"/>
      <w:lang w:val="en-GB"/>
      <w14:ligatures w14:val="none"/>
    </w:rPr>
  </w:style>
  <w:style w:type="character" w:customStyle="1" w:styleId="Heading4Char">
    <w:name w:val="Heading 4 Char"/>
    <w:basedOn w:val="DefaultParagraphFont"/>
    <w:link w:val="Heading4"/>
    <w:uiPriority w:val="9"/>
    <w:semiHidden/>
    <w:rsid w:val="0095248A"/>
    <w:rPr>
      <w:rFonts w:asciiTheme="minorHAnsi" w:eastAsiaTheme="majorEastAsia" w:hAnsiTheme="minorHAnsi" w:cstheme="majorBidi"/>
      <w:i/>
      <w:iCs/>
      <w:color w:val="2F5496" w:themeColor="accent1" w:themeShade="BF"/>
      <w:kern w:val="0"/>
      <w:szCs w:val="22"/>
      <w:lang w:val="en-GB"/>
      <w14:ligatures w14:val="none"/>
    </w:rPr>
  </w:style>
  <w:style w:type="character" w:customStyle="1" w:styleId="Heading5Char">
    <w:name w:val="Heading 5 Char"/>
    <w:basedOn w:val="DefaultParagraphFont"/>
    <w:link w:val="Heading5"/>
    <w:uiPriority w:val="9"/>
    <w:semiHidden/>
    <w:rsid w:val="0095248A"/>
    <w:rPr>
      <w:rFonts w:asciiTheme="minorHAnsi" w:eastAsiaTheme="majorEastAsia" w:hAnsiTheme="minorHAnsi" w:cstheme="majorBidi"/>
      <w:color w:val="2F5496" w:themeColor="accent1" w:themeShade="BF"/>
      <w:kern w:val="0"/>
      <w:szCs w:val="22"/>
      <w:lang w:val="en-GB"/>
      <w14:ligatures w14:val="none"/>
    </w:rPr>
  </w:style>
  <w:style w:type="character" w:customStyle="1" w:styleId="Heading6Char">
    <w:name w:val="Heading 6 Char"/>
    <w:basedOn w:val="DefaultParagraphFont"/>
    <w:link w:val="Heading6"/>
    <w:uiPriority w:val="9"/>
    <w:semiHidden/>
    <w:rsid w:val="0095248A"/>
    <w:rPr>
      <w:rFonts w:asciiTheme="minorHAnsi" w:eastAsiaTheme="majorEastAsia" w:hAnsiTheme="minorHAnsi" w:cstheme="majorBidi"/>
      <w:i/>
      <w:iCs/>
      <w:color w:val="595959" w:themeColor="text1" w:themeTint="A6"/>
      <w:kern w:val="0"/>
      <w:szCs w:val="22"/>
      <w:lang w:val="en-GB"/>
      <w14:ligatures w14:val="none"/>
    </w:rPr>
  </w:style>
  <w:style w:type="character" w:customStyle="1" w:styleId="Heading7Char">
    <w:name w:val="Heading 7 Char"/>
    <w:basedOn w:val="DefaultParagraphFont"/>
    <w:link w:val="Heading7"/>
    <w:uiPriority w:val="9"/>
    <w:semiHidden/>
    <w:rsid w:val="0095248A"/>
    <w:rPr>
      <w:rFonts w:asciiTheme="minorHAnsi" w:eastAsiaTheme="majorEastAsia" w:hAnsiTheme="minorHAnsi" w:cstheme="majorBidi"/>
      <w:color w:val="595959" w:themeColor="text1" w:themeTint="A6"/>
      <w:kern w:val="0"/>
      <w:szCs w:val="22"/>
      <w:lang w:val="en-GB"/>
      <w14:ligatures w14:val="none"/>
    </w:rPr>
  </w:style>
  <w:style w:type="character" w:customStyle="1" w:styleId="Heading8Char">
    <w:name w:val="Heading 8 Char"/>
    <w:basedOn w:val="DefaultParagraphFont"/>
    <w:link w:val="Heading8"/>
    <w:uiPriority w:val="9"/>
    <w:semiHidden/>
    <w:rsid w:val="0095248A"/>
    <w:rPr>
      <w:rFonts w:asciiTheme="minorHAnsi" w:eastAsiaTheme="majorEastAsia" w:hAnsiTheme="minorHAnsi" w:cstheme="majorBidi"/>
      <w:i/>
      <w:iCs/>
      <w:color w:val="272727" w:themeColor="text1" w:themeTint="D8"/>
      <w:kern w:val="0"/>
      <w:szCs w:val="22"/>
      <w:lang w:val="en-GB"/>
      <w14:ligatures w14:val="none"/>
    </w:rPr>
  </w:style>
  <w:style w:type="character" w:customStyle="1" w:styleId="Heading9Char">
    <w:name w:val="Heading 9 Char"/>
    <w:basedOn w:val="DefaultParagraphFont"/>
    <w:link w:val="Heading9"/>
    <w:uiPriority w:val="9"/>
    <w:semiHidden/>
    <w:rsid w:val="0095248A"/>
    <w:rPr>
      <w:rFonts w:asciiTheme="minorHAnsi" w:eastAsiaTheme="majorEastAsia" w:hAnsiTheme="minorHAnsi" w:cstheme="majorBidi"/>
      <w:color w:val="272727" w:themeColor="text1" w:themeTint="D8"/>
      <w:kern w:val="0"/>
      <w:szCs w:val="22"/>
      <w:lang w:val="en-GB"/>
      <w14:ligatures w14:val="none"/>
    </w:rPr>
  </w:style>
  <w:style w:type="paragraph" w:styleId="Title">
    <w:name w:val="Title"/>
    <w:basedOn w:val="Normal"/>
    <w:next w:val="Normal"/>
    <w:link w:val="TitleChar"/>
    <w:uiPriority w:val="10"/>
    <w:qFormat/>
    <w:rsid w:val="009524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248A"/>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95248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248A"/>
    <w:rPr>
      <w:rFonts w:asciiTheme="minorHAnsi" w:eastAsiaTheme="majorEastAsia" w:hAnsiTheme="minorHAnsi"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95248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5248A"/>
    <w:rPr>
      <w:rFonts w:cs="Arial"/>
      <w:i/>
      <w:iCs/>
      <w:color w:val="404040" w:themeColor="text1" w:themeTint="BF"/>
      <w:kern w:val="0"/>
      <w:szCs w:val="22"/>
      <w:lang w:val="en-GB"/>
      <w14:ligatures w14:val="none"/>
    </w:rPr>
  </w:style>
  <w:style w:type="paragraph" w:styleId="ListParagraph">
    <w:name w:val="List Paragraph"/>
    <w:basedOn w:val="Normal"/>
    <w:uiPriority w:val="34"/>
    <w:qFormat/>
    <w:rsid w:val="0095248A"/>
    <w:pPr>
      <w:ind w:left="720"/>
      <w:contextualSpacing/>
    </w:pPr>
  </w:style>
  <w:style w:type="character" w:styleId="IntenseEmphasis">
    <w:name w:val="Intense Emphasis"/>
    <w:basedOn w:val="DefaultParagraphFont"/>
    <w:uiPriority w:val="21"/>
    <w:qFormat/>
    <w:rsid w:val="0095248A"/>
    <w:rPr>
      <w:i/>
      <w:iCs/>
      <w:color w:val="2F5496" w:themeColor="accent1" w:themeShade="BF"/>
    </w:rPr>
  </w:style>
  <w:style w:type="paragraph" w:styleId="IntenseQuote">
    <w:name w:val="Intense Quote"/>
    <w:basedOn w:val="Normal"/>
    <w:next w:val="Normal"/>
    <w:link w:val="IntenseQuoteChar"/>
    <w:uiPriority w:val="30"/>
    <w:qFormat/>
    <w:rsid w:val="0095248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5248A"/>
    <w:rPr>
      <w:rFonts w:cs="Arial"/>
      <w:i/>
      <w:iCs/>
      <w:color w:val="2F5496" w:themeColor="accent1" w:themeShade="BF"/>
      <w:kern w:val="0"/>
      <w:szCs w:val="22"/>
      <w:lang w:val="en-GB"/>
      <w14:ligatures w14:val="none"/>
    </w:rPr>
  </w:style>
  <w:style w:type="character" w:styleId="IntenseReference">
    <w:name w:val="Intense Reference"/>
    <w:basedOn w:val="DefaultParagraphFont"/>
    <w:uiPriority w:val="32"/>
    <w:qFormat/>
    <w:rsid w:val="0095248A"/>
    <w:rPr>
      <w:b/>
      <w:bCs/>
      <w:smallCaps/>
      <w:color w:val="2F5496" w:themeColor="accent1" w:themeShade="BF"/>
      <w:spacing w:val="5"/>
    </w:rPr>
  </w:style>
  <w:style w:type="paragraph" w:styleId="Bibliography">
    <w:name w:val="Bibliography"/>
    <w:basedOn w:val="Normal"/>
    <w:next w:val="Normal"/>
    <w:uiPriority w:val="37"/>
    <w:unhideWhenUsed/>
    <w:rsid w:val="00F818F3"/>
  </w:style>
  <w:style w:type="character" w:styleId="Hyperlink">
    <w:name w:val="Hyperlink"/>
    <w:basedOn w:val="DefaultParagraphFont"/>
    <w:uiPriority w:val="99"/>
    <w:unhideWhenUsed/>
    <w:rsid w:val="00F818F3"/>
    <w:rPr>
      <w:color w:val="0563C1" w:themeColor="hyperlink"/>
      <w:u w:val="single"/>
    </w:rPr>
  </w:style>
  <w:style w:type="character" w:styleId="UnresolvedMention">
    <w:name w:val="Unresolved Mention"/>
    <w:basedOn w:val="DefaultParagraphFont"/>
    <w:uiPriority w:val="99"/>
    <w:semiHidden/>
    <w:unhideWhenUsed/>
    <w:rsid w:val="00F818F3"/>
    <w:rPr>
      <w:color w:val="605E5C"/>
      <w:shd w:val="clear" w:color="auto" w:fill="E1DFDD"/>
    </w:rPr>
  </w:style>
  <w:style w:type="paragraph" w:styleId="Header">
    <w:name w:val="header"/>
    <w:basedOn w:val="Normal"/>
    <w:link w:val="HeaderChar"/>
    <w:uiPriority w:val="99"/>
    <w:unhideWhenUsed/>
    <w:rsid w:val="00477EAD"/>
    <w:pPr>
      <w:tabs>
        <w:tab w:val="center" w:pos="4680"/>
        <w:tab w:val="right" w:pos="9360"/>
      </w:tabs>
      <w:spacing w:line="240" w:lineRule="auto"/>
    </w:pPr>
  </w:style>
  <w:style w:type="character" w:customStyle="1" w:styleId="HeaderChar">
    <w:name w:val="Header Char"/>
    <w:basedOn w:val="DefaultParagraphFont"/>
    <w:link w:val="Header"/>
    <w:uiPriority w:val="99"/>
    <w:rsid w:val="00477EAD"/>
    <w:rPr>
      <w:rFonts w:cs="Arial"/>
      <w:kern w:val="0"/>
      <w:szCs w:val="22"/>
      <w:lang w:val="en-GB"/>
      <w14:ligatures w14:val="none"/>
    </w:rPr>
  </w:style>
  <w:style w:type="paragraph" w:styleId="Footer">
    <w:name w:val="footer"/>
    <w:basedOn w:val="Normal"/>
    <w:link w:val="FooterChar"/>
    <w:uiPriority w:val="99"/>
    <w:unhideWhenUsed/>
    <w:rsid w:val="00477EAD"/>
    <w:pPr>
      <w:tabs>
        <w:tab w:val="center" w:pos="4680"/>
        <w:tab w:val="right" w:pos="9360"/>
      </w:tabs>
      <w:spacing w:line="240" w:lineRule="auto"/>
    </w:pPr>
  </w:style>
  <w:style w:type="character" w:customStyle="1" w:styleId="FooterChar">
    <w:name w:val="Footer Char"/>
    <w:basedOn w:val="DefaultParagraphFont"/>
    <w:link w:val="Footer"/>
    <w:uiPriority w:val="99"/>
    <w:rsid w:val="00477EAD"/>
    <w:rPr>
      <w:rFonts w:cs="Arial"/>
      <w:kern w:val="0"/>
      <w:szCs w:val="22"/>
      <w:lang w:val="en-GB"/>
      <w14:ligatures w14:val="none"/>
    </w:rPr>
  </w:style>
  <w:style w:type="paragraph" w:styleId="TOCHeading">
    <w:name w:val="TOC Heading"/>
    <w:basedOn w:val="Heading1"/>
    <w:next w:val="Normal"/>
    <w:uiPriority w:val="39"/>
    <w:unhideWhenUsed/>
    <w:qFormat/>
    <w:rsid w:val="00821B8D"/>
    <w:pPr>
      <w:spacing w:before="240" w:after="0" w:line="259" w:lineRule="auto"/>
      <w:jc w:val="left"/>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821B8D"/>
    <w:pPr>
      <w:spacing w:after="100"/>
    </w:pPr>
  </w:style>
  <w:style w:type="paragraph" w:styleId="TOC2">
    <w:name w:val="toc 2"/>
    <w:basedOn w:val="Normal"/>
    <w:next w:val="Normal"/>
    <w:autoRedefine/>
    <w:uiPriority w:val="39"/>
    <w:unhideWhenUsed/>
    <w:rsid w:val="00821B8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0312296">
      <w:bodyDiv w:val="1"/>
      <w:marLeft w:val="0"/>
      <w:marRight w:val="0"/>
      <w:marTop w:val="0"/>
      <w:marBottom w:val="0"/>
      <w:divBdr>
        <w:top w:val="none" w:sz="0" w:space="0" w:color="auto"/>
        <w:left w:val="none" w:sz="0" w:space="0" w:color="auto"/>
        <w:bottom w:val="none" w:sz="0" w:space="0" w:color="auto"/>
        <w:right w:val="none" w:sz="0" w:space="0" w:color="auto"/>
      </w:divBdr>
    </w:div>
    <w:div w:id="1140683115">
      <w:bodyDiv w:val="1"/>
      <w:marLeft w:val="0"/>
      <w:marRight w:val="0"/>
      <w:marTop w:val="0"/>
      <w:marBottom w:val="0"/>
      <w:divBdr>
        <w:top w:val="none" w:sz="0" w:space="0" w:color="auto"/>
        <w:left w:val="none" w:sz="0" w:space="0" w:color="auto"/>
        <w:bottom w:val="none" w:sz="0" w:space="0" w:color="auto"/>
        <w:right w:val="none" w:sz="0" w:space="0" w:color="auto"/>
      </w:divBdr>
    </w:div>
    <w:div w:id="1250388659">
      <w:bodyDiv w:val="1"/>
      <w:marLeft w:val="0"/>
      <w:marRight w:val="0"/>
      <w:marTop w:val="0"/>
      <w:marBottom w:val="0"/>
      <w:divBdr>
        <w:top w:val="none" w:sz="0" w:space="0" w:color="auto"/>
        <w:left w:val="none" w:sz="0" w:space="0" w:color="auto"/>
        <w:bottom w:val="none" w:sz="0" w:space="0" w:color="auto"/>
        <w:right w:val="none" w:sz="0" w:space="0" w:color="auto"/>
      </w:divBdr>
    </w:div>
    <w:div w:id="1457681706">
      <w:bodyDiv w:val="1"/>
      <w:marLeft w:val="0"/>
      <w:marRight w:val="0"/>
      <w:marTop w:val="0"/>
      <w:marBottom w:val="0"/>
      <w:divBdr>
        <w:top w:val="none" w:sz="0" w:space="0" w:color="auto"/>
        <w:left w:val="none" w:sz="0" w:space="0" w:color="auto"/>
        <w:bottom w:val="none" w:sz="0" w:space="0" w:color="auto"/>
        <w:right w:val="none" w:sz="0" w:space="0" w:color="auto"/>
      </w:divBdr>
    </w:div>
    <w:div w:id="1768185281">
      <w:bodyDiv w:val="1"/>
      <w:marLeft w:val="0"/>
      <w:marRight w:val="0"/>
      <w:marTop w:val="0"/>
      <w:marBottom w:val="0"/>
      <w:divBdr>
        <w:top w:val="none" w:sz="0" w:space="0" w:color="auto"/>
        <w:left w:val="none" w:sz="0" w:space="0" w:color="auto"/>
        <w:bottom w:val="none" w:sz="0" w:space="0" w:color="auto"/>
        <w:right w:val="none" w:sz="0" w:space="0" w:color="auto"/>
      </w:divBdr>
    </w:div>
    <w:div w:id="2111848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Ber21</b:Tag>
    <b:SourceType>InternetSite</b:SourceType>
    <b:Guid>{B5712137-576C-47BE-83EE-4571B854AAB3}</b:Guid>
    <b:Author>
      <b:Author>
        <b:NameList>
          <b:Person>
            <b:Last>Bernard Marr</b:Last>
          </b:Person>
        </b:NameList>
      </b:Author>
    </b:Author>
    <b:Title>10 Best Examples Of VR And AR In Education</b:Title>
    <b:Year>2021</b:Year>
    <b:YearAccessed>2025</b:YearAccessed>
    <b:MonthAccessed>May</b:MonthAccessed>
    <b:DayAccessed>25</b:DayAccessed>
    <b:URL>https://www.forbes.com/sites/bernardmarr/2021/07/23/10-best-examples-of-vr-and-ar-in-education/</b:URL>
    <b:RefOrder>1</b:RefOrder>
  </b:Source>
  <b:Source>
    <b:Tag>Ber22</b:Tag>
    <b:SourceType>InternetSite</b:SourceType>
    <b:Guid>{CBC1A616-28D6-4EE6-91FC-0784AC58DE11}</b:Guid>
    <b:Author>
      <b:Author>
        <b:NameList>
          <b:Person>
            <b:Last>Bernard Marr</b:Last>
          </b:Person>
        </b:NameList>
      </b:Author>
    </b:Author>
    <b:Title>The 2 Biggest Future Trends In Education</b:Title>
    <b:Year>2022</b:Year>
    <b:YearAccessed>2025</b:YearAccessed>
    <b:MonthAccessed>May</b:MonthAccessed>
    <b:DayAccessed>24</b:DayAccessed>
    <b:URL>https://www.forbes.com/sites/bernardmarr/2022/01/21/the-2-biggest-future-trends-in-education/</b:URL>
    <b:RefOrder>2</b:RefOrder>
  </b:Source>
  <b:Source>
    <b:Tag>Mel23</b:Tag>
    <b:SourceType>InternetSite</b:SourceType>
    <b:Guid>{2C0BFC0E-7394-4AE0-A53D-3F777156076A}</b:Guid>
    <b:Author>
      <b:Author>
        <b:NameList>
          <b:Person>
            <b:Last>Houston</b:Last>
            <b:First>Melissa</b:First>
          </b:Person>
        </b:NameList>
      </b:Author>
    </b:Author>
    <b:Title>How Time Management Increases Efficiency And Saves You Money</b:Title>
    <b:Year>2023</b:Year>
    <b:YearAccessed>2025</b:YearAccessed>
    <b:MonthAccessed>May</b:MonthAccessed>
    <b:DayAccessed>25</b:DayAccessed>
    <b:URL>https://www.forbes.com/sites/melissahouston/2023/06/15/how-time-management-increases-efficiency-and-saves-you-money/</b:URL>
    <b:RefOrder>1</b:RefOrder>
  </b:Source>
  <b:Source>
    <b:Tag>Eis25</b:Tag>
    <b:SourceType>InternetSite</b:SourceType>
    <b:Guid>{1BC86B9D-7894-4307-AD78-61700ADDA1E4}</b:Guid>
    <b:Author>
      <b:Author>
        <b:Corporate>Eisenhower Matrix</b:Corporate>
      </b:Author>
    </b:Author>
    <b:Title>Introducing the Eisenhower Matrix</b:Title>
    <b:Year>2025</b:Year>
    <b:YearAccessed>2025</b:YearAccessed>
    <b:MonthAccessed>May</b:MonthAccessed>
    <b:DayAccessed>26</b:DayAccessed>
    <b:URL>https://www.eisenhower.me/eisenhower-matrix/</b:URL>
    <b:RefOrder>2</b:RefOrder>
  </b:Source>
</b:Sources>
</file>

<file path=customXml/itemProps1.xml><?xml version="1.0" encoding="utf-8"?>
<ds:datastoreItem xmlns:ds="http://schemas.openxmlformats.org/officeDocument/2006/customXml" ds:itemID="{B36F1980-38D5-4144-B1B2-2ACFFE969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1607</Words>
  <Characters>9165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2025-05-30T13:19:00Z</dcterms:created>
  <dcterms:modified xsi:type="dcterms:W3CDTF">2025-05-30T16:36:00Z</dcterms:modified>
</cp:coreProperties>
</file>