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1A968D" w14:textId="0675E4D7" w:rsidR="00B63FD1" w:rsidRDefault="00B63FD1" w:rsidP="00B63FD1">
      <w:pPr>
        <w:jc w:val="center"/>
        <w:rPr>
          <w:b/>
          <w:bCs/>
          <w:sz w:val="28"/>
          <w:szCs w:val="28"/>
          <w:u w:val="single"/>
        </w:rPr>
      </w:pPr>
      <w:r>
        <w:rPr>
          <w:noProof/>
        </w:rPr>
        <w:drawing>
          <wp:anchor distT="0" distB="0" distL="114300" distR="114300" simplePos="0" relativeHeight="251659264" behindDoc="0" locked="0" layoutInCell="1" allowOverlap="1" wp14:anchorId="536EEB87" wp14:editId="73D8B3E4">
            <wp:simplePos x="0" y="0"/>
            <wp:positionH relativeFrom="page">
              <wp:align>left</wp:align>
            </wp:positionH>
            <wp:positionV relativeFrom="paragraph">
              <wp:posOffset>-914400</wp:posOffset>
            </wp:positionV>
            <wp:extent cx="1333500" cy="1333500"/>
            <wp:effectExtent l="0" t="0" r="0" b="0"/>
            <wp:wrapNone/>
            <wp:docPr id="2" name="Picture 2" descr="University of Wales Trinity Saint David (@UWTSD)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UWTSD) | Twitter"/>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333500" cy="1333500"/>
                    </a:xfrm>
                    <a:prstGeom prst="rect">
                      <a:avLst/>
                    </a:prstGeom>
                    <a:noFill/>
                    <a:ln>
                      <a:noFill/>
                    </a:ln>
                  </pic:spPr>
                </pic:pic>
              </a:graphicData>
            </a:graphic>
          </wp:anchor>
        </w:drawing>
      </w:r>
    </w:p>
    <w:p w14:paraId="05B74772" w14:textId="7815E8B6" w:rsidR="00B63FD1" w:rsidRDefault="00B63FD1" w:rsidP="00B63FD1">
      <w:pPr>
        <w:jc w:val="center"/>
        <w:rPr>
          <w:b/>
          <w:bCs/>
          <w:sz w:val="28"/>
          <w:szCs w:val="28"/>
          <w:u w:val="single"/>
        </w:rPr>
      </w:pPr>
    </w:p>
    <w:p w14:paraId="45536896" w14:textId="2339C012" w:rsidR="00C54E6E" w:rsidRPr="00B63FD1" w:rsidRDefault="00B63FD1" w:rsidP="00B63FD1">
      <w:pPr>
        <w:jc w:val="center"/>
        <w:rPr>
          <w:b/>
          <w:bCs/>
          <w:sz w:val="28"/>
          <w:szCs w:val="28"/>
          <w:u w:val="single"/>
        </w:rPr>
      </w:pPr>
      <w:r w:rsidRPr="00B63FD1">
        <w:rPr>
          <w:b/>
          <w:bCs/>
          <w:sz w:val="28"/>
          <w:szCs w:val="28"/>
          <w:u w:val="single"/>
        </w:rPr>
        <w:t>Apply research methods and statistical techniques to solving problems within Logistics</w:t>
      </w:r>
      <w:r w:rsidR="009A74B8">
        <w:rPr>
          <w:b/>
          <w:bCs/>
          <w:sz w:val="28"/>
          <w:szCs w:val="28"/>
          <w:u w:val="single"/>
        </w:rPr>
        <w:t>/Motorsports</w:t>
      </w:r>
      <w:r w:rsidRPr="00B63FD1">
        <w:rPr>
          <w:b/>
          <w:bCs/>
          <w:sz w:val="28"/>
          <w:szCs w:val="28"/>
          <w:u w:val="single"/>
        </w:rPr>
        <w:t xml:space="preserve"> Management demonstrating an ability to use statistical and forecasting techniques and methods</w:t>
      </w:r>
    </w:p>
    <w:p w14:paraId="498B7718" w14:textId="0A34A222" w:rsidR="00B63FD1" w:rsidRPr="00B63FD1" w:rsidRDefault="00B63FD1" w:rsidP="00B63FD1">
      <w:pPr>
        <w:jc w:val="center"/>
        <w:rPr>
          <w:b/>
          <w:bCs/>
          <w:sz w:val="28"/>
          <w:szCs w:val="28"/>
          <w:u w:val="single"/>
        </w:rPr>
      </w:pPr>
      <w:r w:rsidRPr="00B63FD1">
        <w:rPr>
          <w:b/>
          <w:bCs/>
          <w:sz w:val="28"/>
          <w:szCs w:val="28"/>
          <w:u w:val="single"/>
        </w:rPr>
        <w:t xml:space="preserve">University of Wales Trinity Saint David School of Engineering </w:t>
      </w:r>
    </w:p>
    <w:p w14:paraId="5F3D9BD2" w14:textId="3B2E2879" w:rsidR="00B63FD1" w:rsidRPr="00B63FD1" w:rsidRDefault="00B63FD1" w:rsidP="00B63FD1">
      <w:pPr>
        <w:jc w:val="center"/>
        <w:rPr>
          <w:b/>
          <w:bCs/>
          <w:sz w:val="28"/>
          <w:szCs w:val="28"/>
          <w:u w:val="single"/>
        </w:rPr>
      </w:pPr>
      <w:r w:rsidRPr="00B63FD1">
        <w:rPr>
          <w:b/>
          <w:bCs/>
          <w:sz w:val="28"/>
          <w:szCs w:val="28"/>
          <w:u w:val="single"/>
        </w:rPr>
        <w:t>Research Proposal</w:t>
      </w:r>
    </w:p>
    <w:p w14:paraId="6E0257CD" w14:textId="1236EC1B" w:rsidR="00B63FD1" w:rsidRPr="00B63FD1" w:rsidRDefault="00B63FD1" w:rsidP="00B63FD1">
      <w:pPr>
        <w:jc w:val="center"/>
        <w:rPr>
          <w:b/>
          <w:bCs/>
          <w:sz w:val="28"/>
          <w:szCs w:val="28"/>
          <w:u w:val="single"/>
        </w:rPr>
      </w:pPr>
      <w:r w:rsidRPr="00B63FD1">
        <w:rPr>
          <w:b/>
          <w:bCs/>
          <w:sz w:val="28"/>
          <w:szCs w:val="28"/>
          <w:u w:val="single"/>
        </w:rPr>
        <w:t xml:space="preserve">Motorsports Management </w:t>
      </w:r>
    </w:p>
    <w:p w14:paraId="600C8194" w14:textId="37BF1549" w:rsidR="00B63FD1" w:rsidRPr="00B63FD1" w:rsidRDefault="00100B20" w:rsidP="00B63FD1">
      <w:pPr>
        <w:jc w:val="center"/>
        <w:rPr>
          <w:b/>
          <w:bCs/>
          <w:sz w:val="28"/>
          <w:szCs w:val="28"/>
          <w:u w:val="single"/>
        </w:rPr>
      </w:pPr>
      <w:r>
        <w:rPr>
          <w:b/>
          <w:bCs/>
          <w:sz w:val="28"/>
          <w:szCs w:val="28"/>
          <w:u w:val="single"/>
        </w:rPr>
        <w:t>22</w:t>
      </w:r>
      <w:r w:rsidR="00B63FD1" w:rsidRPr="00B63FD1">
        <w:rPr>
          <w:b/>
          <w:bCs/>
          <w:sz w:val="28"/>
          <w:szCs w:val="28"/>
          <w:u w:val="single"/>
        </w:rPr>
        <w:t>/02/2021</w:t>
      </w:r>
    </w:p>
    <w:p w14:paraId="2976BD0D" w14:textId="74D3819F" w:rsidR="00B63FD1" w:rsidRPr="00B63FD1" w:rsidRDefault="00B63FD1" w:rsidP="00B63FD1">
      <w:pPr>
        <w:jc w:val="center"/>
        <w:rPr>
          <w:b/>
          <w:bCs/>
          <w:sz w:val="28"/>
          <w:szCs w:val="28"/>
          <w:u w:val="single"/>
        </w:rPr>
      </w:pPr>
      <w:r w:rsidRPr="00B63FD1">
        <w:rPr>
          <w:b/>
          <w:bCs/>
          <w:sz w:val="28"/>
          <w:szCs w:val="28"/>
          <w:u w:val="single"/>
        </w:rPr>
        <w:t xml:space="preserve">Research Methods </w:t>
      </w:r>
    </w:p>
    <w:p w14:paraId="71209E87" w14:textId="798A4495" w:rsidR="00B63FD1" w:rsidRDefault="00B63FD1" w:rsidP="00B63FD1">
      <w:pPr>
        <w:jc w:val="center"/>
        <w:rPr>
          <w:b/>
          <w:bCs/>
          <w:sz w:val="28"/>
          <w:szCs w:val="28"/>
          <w:u w:val="single"/>
        </w:rPr>
      </w:pPr>
      <w:r w:rsidRPr="00B63FD1">
        <w:rPr>
          <w:b/>
          <w:bCs/>
          <w:sz w:val="28"/>
          <w:szCs w:val="28"/>
          <w:u w:val="single"/>
        </w:rPr>
        <w:t>M5X01282</w:t>
      </w:r>
    </w:p>
    <w:p w14:paraId="4876045C" w14:textId="034D1435" w:rsidR="009A74B8" w:rsidRDefault="009A74B8" w:rsidP="00B63FD1">
      <w:pPr>
        <w:jc w:val="center"/>
        <w:rPr>
          <w:b/>
          <w:bCs/>
          <w:sz w:val="28"/>
          <w:szCs w:val="28"/>
          <w:u w:val="single"/>
        </w:rPr>
      </w:pPr>
      <w:r>
        <w:rPr>
          <w:b/>
          <w:bCs/>
          <w:sz w:val="28"/>
          <w:szCs w:val="28"/>
          <w:u w:val="single"/>
        </w:rPr>
        <w:t>Llyr Lloyd (1803229)</w:t>
      </w:r>
    </w:p>
    <w:p w14:paraId="710740B5" w14:textId="08ADED5A" w:rsidR="00B63FD1" w:rsidRDefault="00912C94" w:rsidP="00B63FD1">
      <w:pPr>
        <w:jc w:val="center"/>
        <w:rPr>
          <w:b/>
          <w:bCs/>
          <w:sz w:val="28"/>
          <w:szCs w:val="28"/>
          <w:u w:val="single"/>
        </w:rPr>
      </w:pPr>
      <w:r>
        <w:rPr>
          <w:b/>
          <w:bCs/>
          <w:sz w:val="28"/>
          <w:szCs w:val="28"/>
          <w:u w:val="single"/>
        </w:rPr>
        <w:t xml:space="preserve">Research Topic - </w:t>
      </w:r>
      <w:r w:rsidR="009A74B8">
        <w:rPr>
          <w:b/>
          <w:bCs/>
          <w:sz w:val="28"/>
          <w:szCs w:val="28"/>
          <w:u w:val="single"/>
        </w:rPr>
        <w:t xml:space="preserve">Formula One </w:t>
      </w:r>
      <w:r w:rsidR="008A453C">
        <w:rPr>
          <w:b/>
          <w:bCs/>
          <w:sz w:val="28"/>
          <w:szCs w:val="28"/>
          <w:u w:val="single"/>
        </w:rPr>
        <w:t>-</w:t>
      </w:r>
      <w:r w:rsidR="009A74B8">
        <w:rPr>
          <w:b/>
          <w:bCs/>
          <w:sz w:val="28"/>
          <w:szCs w:val="28"/>
          <w:u w:val="single"/>
        </w:rPr>
        <w:t xml:space="preserve"> The Sponsorships and how this affects team’s development </w:t>
      </w:r>
    </w:p>
    <w:p w14:paraId="4B0DB532" w14:textId="77777777" w:rsidR="009A74B8" w:rsidRDefault="009A74B8" w:rsidP="009A74B8"/>
    <w:p w14:paraId="700FC347" w14:textId="6ABB012B" w:rsidR="00912C94" w:rsidRDefault="00B63FD1" w:rsidP="00912C94">
      <w:pPr>
        <w:pStyle w:val="ListParagraph"/>
        <w:numPr>
          <w:ilvl w:val="0"/>
          <w:numId w:val="2"/>
        </w:numPr>
        <w:jc w:val="both"/>
        <w:rPr>
          <w:b/>
          <w:bCs/>
        </w:rPr>
      </w:pPr>
      <w:r w:rsidRPr="008A453C">
        <w:rPr>
          <w:b/>
          <w:bCs/>
        </w:rPr>
        <w:t>Introduction</w:t>
      </w:r>
      <w:r w:rsidR="009A74B8" w:rsidRPr="008A453C">
        <w:rPr>
          <w:b/>
          <w:bCs/>
        </w:rPr>
        <w:t xml:space="preserve"> </w:t>
      </w:r>
      <w:r w:rsidR="00912C94" w:rsidRPr="008A453C">
        <w:rPr>
          <w:b/>
          <w:bCs/>
        </w:rPr>
        <w:t>– Background</w:t>
      </w:r>
    </w:p>
    <w:p w14:paraId="1A42E393" w14:textId="782ADDA6" w:rsidR="008A453C" w:rsidRPr="008A453C" w:rsidRDefault="006B072B" w:rsidP="008549B6">
      <w:pPr>
        <w:ind w:left="360"/>
        <w:jc w:val="both"/>
      </w:pPr>
      <w:r>
        <w:t>Sponsorship</w:t>
      </w:r>
      <w:r w:rsidR="00040BC6">
        <w:t xml:space="preserve"> is a marketing tool that helps the sponsor itself gro</w:t>
      </w:r>
      <w:r>
        <w:t xml:space="preserve">w as well as worldwide sporting events, which in this case is Formula one. Formula 1 is the only sporting event that takes place all over the world every year, with this attracting millions of fans and growth of new audience each year, this also helps attract many big international companies wanting to get involved with them and use Formula 1 to their advantage for building, strengthening their </w:t>
      </w:r>
      <w:r w:rsidR="0000552E">
        <w:t xml:space="preserve">brand equity. Formula 1 is financed mostly on sponsorship money they receive, </w:t>
      </w:r>
      <w:r w:rsidR="008549B6">
        <w:t xml:space="preserve">Companies that engage with Formula one have to be sure about the effectiveness and efficiency of their engagement and if they will gain enough through sponsoring as much as Formula 1 will gain by being sponsored by the company. </w:t>
      </w:r>
      <w:r w:rsidR="00205550">
        <w:t xml:space="preserve">Companies expect an effect through sponsorship on their brand awareness and image dimensions. </w:t>
      </w:r>
      <w:r w:rsidR="00050196">
        <w:t>Companies that are willing to sponsor Formula 1 expect a positive return on the amount of money they decide to invest into funding Formula 1 teams</w:t>
      </w:r>
      <w:r w:rsidR="002A6A12">
        <w:t xml:space="preserve">. More companies invest better outcome they expect from the team they sponsor, this can prove not always to be successful as it put a lot of pressure on the team and can cause sponsors to pull out if they’re not getting the investment they hope to make and this will lead to no beneficial development within the team. </w:t>
      </w:r>
    </w:p>
    <w:p w14:paraId="1BDE377A" w14:textId="08F07615" w:rsidR="00912C94" w:rsidRDefault="00A9671A" w:rsidP="00A9671A">
      <w:pPr>
        <w:pStyle w:val="ListParagraph"/>
        <w:numPr>
          <w:ilvl w:val="1"/>
          <w:numId w:val="2"/>
        </w:numPr>
        <w:jc w:val="both"/>
        <w:rPr>
          <w:b/>
          <w:bCs/>
        </w:rPr>
      </w:pPr>
      <w:r w:rsidRPr="008A453C">
        <w:rPr>
          <w:b/>
          <w:bCs/>
        </w:rPr>
        <w:t xml:space="preserve">Problems to Research/investigate </w:t>
      </w:r>
    </w:p>
    <w:p w14:paraId="0BEEB2B0" w14:textId="1257BF76" w:rsidR="00205550" w:rsidRPr="00205550" w:rsidRDefault="00205550" w:rsidP="00205550">
      <w:pPr>
        <w:ind w:left="360"/>
        <w:jc w:val="both"/>
      </w:pPr>
      <w:r>
        <w:t xml:space="preserve">Formula 1 is an expensive sport and needs a big financial backing to keep them flowing throughout the year and help Formula one teams develop and improve. </w:t>
      </w:r>
      <w:r w:rsidR="00AE6395">
        <w:t>With Formula 1 being a very competitive sport</w:t>
      </w:r>
      <w:r w:rsidR="00320D16">
        <w:t xml:space="preserve">, Formula 1 teams and organizers need a big corporate sponsorship that can help </w:t>
      </w:r>
      <w:r w:rsidR="00320D16">
        <w:lastRenderedPageBreak/>
        <w:t xml:space="preserve">fund them, leading to the team’s development and making them more of a threat on the racetrack itself. </w:t>
      </w:r>
    </w:p>
    <w:p w14:paraId="3E8EA5B8" w14:textId="7409CB43" w:rsidR="009A74B8" w:rsidRDefault="00A9671A" w:rsidP="00A9671A">
      <w:pPr>
        <w:pStyle w:val="ListParagraph"/>
        <w:numPr>
          <w:ilvl w:val="1"/>
          <w:numId w:val="2"/>
        </w:numPr>
        <w:jc w:val="both"/>
        <w:rPr>
          <w:b/>
          <w:bCs/>
        </w:rPr>
      </w:pPr>
      <w:r w:rsidRPr="008A453C">
        <w:rPr>
          <w:b/>
          <w:bCs/>
        </w:rPr>
        <w:t xml:space="preserve">Aims and Objectives </w:t>
      </w:r>
    </w:p>
    <w:p w14:paraId="1D9A9E39" w14:textId="6EBA6402" w:rsidR="00BE172F" w:rsidRDefault="00BE172F" w:rsidP="00BE172F">
      <w:pPr>
        <w:ind w:left="360"/>
        <w:jc w:val="both"/>
      </w:pPr>
      <w:r w:rsidRPr="00BE172F">
        <w:t>The research aims to give a better knowledge of understanding as of how sponsors can affect Formula 1 teams and their development, this will be achieved by</w:t>
      </w:r>
      <w:r w:rsidR="00CA727A">
        <w:t xml:space="preserve"> researching the following questions </w:t>
      </w:r>
      <w:r w:rsidR="00CA727A" w:rsidRPr="00BE172F">
        <w:t>–</w:t>
      </w:r>
      <w:r>
        <w:t xml:space="preserve"> </w:t>
      </w:r>
    </w:p>
    <w:p w14:paraId="5D1D71AB" w14:textId="0E6BBC31" w:rsidR="00BE172F" w:rsidRDefault="00BE172F" w:rsidP="00BE172F">
      <w:pPr>
        <w:pStyle w:val="ListParagraph"/>
        <w:numPr>
          <w:ilvl w:val="0"/>
          <w:numId w:val="4"/>
        </w:numPr>
        <w:jc w:val="both"/>
      </w:pPr>
      <w:r>
        <w:t xml:space="preserve">Advantages and disadvantages of Involving Sponsorships </w:t>
      </w:r>
    </w:p>
    <w:p w14:paraId="3FFC877A" w14:textId="27449569" w:rsidR="00BE172F" w:rsidRDefault="00BE172F" w:rsidP="00BE172F">
      <w:pPr>
        <w:pStyle w:val="ListParagraph"/>
        <w:numPr>
          <w:ilvl w:val="0"/>
          <w:numId w:val="4"/>
        </w:numPr>
        <w:jc w:val="both"/>
      </w:pPr>
      <w:r>
        <w:t xml:space="preserve">Who benefits the most From F1 Sponsorship? </w:t>
      </w:r>
    </w:p>
    <w:p w14:paraId="38958ADC" w14:textId="370C5334" w:rsidR="00BE172F" w:rsidRDefault="00BE172F" w:rsidP="00BE172F">
      <w:pPr>
        <w:pStyle w:val="ListParagraph"/>
        <w:numPr>
          <w:ilvl w:val="0"/>
          <w:numId w:val="4"/>
        </w:numPr>
        <w:jc w:val="both"/>
      </w:pPr>
      <w:r>
        <w:t xml:space="preserve">Data and figures to analyse benefits Formula 1 gets through Funding </w:t>
      </w:r>
    </w:p>
    <w:p w14:paraId="6EE0B878" w14:textId="418E1B5A" w:rsidR="000F54C1" w:rsidRPr="00BE172F" w:rsidRDefault="000F54C1" w:rsidP="000F54C1">
      <w:pPr>
        <w:ind w:left="360"/>
        <w:jc w:val="both"/>
      </w:pPr>
      <w:r>
        <w:t xml:space="preserve">The research will </w:t>
      </w:r>
      <w:r w:rsidR="003E56BB">
        <w:t>identify the 3 main questions into understanding how sponsorship works and development it can create on Formula 1</w:t>
      </w:r>
      <w:r w:rsidR="008E40F8">
        <w:t xml:space="preserve"> through the research methods applied and needed to give a clearer answer.</w:t>
      </w:r>
    </w:p>
    <w:p w14:paraId="26AC654E" w14:textId="734AF8A4" w:rsidR="00A9671A" w:rsidRDefault="00A9671A" w:rsidP="00A9671A">
      <w:pPr>
        <w:pStyle w:val="ListParagraph"/>
        <w:numPr>
          <w:ilvl w:val="0"/>
          <w:numId w:val="2"/>
        </w:numPr>
        <w:jc w:val="both"/>
        <w:rPr>
          <w:b/>
          <w:bCs/>
        </w:rPr>
      </w:pPr>
      <w:r w:rsidRPr="008A453C">
        <w:rPr>
          <w:b/>
          <w:bCs/>
        </w:rPr>
        <w:t>Research philosophies and approaches</w:t>
      </w:r>
    </w:p>
    <w:p w14:paraId="1E319AB3" w14:textId="012F1920" w:rsidR="008669C6" w:rsidRDefault="008669C6" w:rsidP="008669C6">
      <w:pPr>
        <w:ind w:left="360"/>
        <w:jc w:val="both"/>
      </w:pPr>
      <w:r w:rsidRPr="00905591">
        <w:t xml:space="preserve">Positivism </w:t>
      </w:r>
    </w:p>
    <w:p w14:paraId="06E37E60" w14:textId="32F1BE6E" w:rsidR="00FC6907" w:rsidRDefault="00FC6907" w:rsidP="008669C6">
      <w:pPr>
        <w:ind w:left="360"/>
        <w:jc w:val="both"/>
      </w:pPr>
      <w:r>
        <w:t xml:space="preserve">Positivism </w:t>
      </w:r>
      <w:r w:rsidR="00B14E16">
        <w:t xml:space="preserve">approach starts with initial theories or hypothesis that help work towards a more specific details in the research. Positivism only uses research that is verifiable and already gathered, enabling results to be generated and crated with the knowing it is legitimate information. </w:t>
      </w:r>
    </w:p>
    <w:p w14:paraId="51857394" w14:textId="0DC0CB7B" w:rsidR="00905591" w:rsidRDefault="00905591" w:rsidP="00905591">
      <w:pPr>
        <w:tabs>
          <w:tab w:val="left" w:pos="2490"/>
        </w:tabs>
        <w:ind w:left="360"/>
        <w:jc w:val="both"/>
      </w:pPr>
      <w:r>
        <w:t>Interpretivism</w:t>
      </w:r>
    </w:p>
    <w:p w14:paraId="384AEEB9" w14:textId="4EB3CE57" w:rsidR="00AC2C95" w:rsidRDefault="00AC2C95" w:rsidP="00905591">
      <w:pPr>
        <w:tabs>
          <w:tab w:val="left" w:pos="2490"/>
        </w:tabs>
        <w:ind w:left="360"/>
        <w:jc w:val="both"/>
      </w:pPr>
      <w:r>
        <w:t xml:space="preserve">Interpretivism is understanding </w:t>
      </w:r>
      <w:r w:rsidR="00371252">
        <w:t>why somebody</w:t>
      </w:r>
      <w:r>
        <w:t xml:space="preserve"> feels or behaves in a way that cannot be achieved through analysis of data and numbers. It required a more in-depth assessment and research looking into actions and different behaviours with the main concentration </w:t>
      </w:r>
      <w:r w:rsidR="00371252">
        <w:t xml:space="preserve">being on situations and behaviour that are being used to interpret the world. </w:t>
      </w:r>
    </w:p>
    <w:p w14:paraId="62FFD158" w14:textId="4B36601E" w:rsidR="0095545C" w:rsidRDefault="0095545C" w:rsidP="00905591">
      <w:pPr>
        <w:tabs>
          <w:tab w:val="left" w:pos="2490"/>
        </w:tabs>
        <w:ind w:left="360"/>
        <w:jc w:val="both"/>
      </w:pPr>
      <w:r>
        <w:t>Pos</w:t>
      </w:r>
      <w:r w:rsidR="008D66AC">
        <w:t xml:space="preserve">itivism &amp; Interpretivism </w:t>
      </w:r>
    </w:p>
    <w:p w14:paraId="5A3640A4" w14:textId="0012487A" w:rsidR="00371252" w:rsidRDefault="00371252" w:rsidP="00905591">
      <w:pPr>
        <w:tabs>
          <w:tab w:val="left" w:pos="2490"/>
        </w:tabs>
        <w:ind w:left="360"/>
        <w:jc w:val="both"/>
      </w:pPr>
      <w:r>
        <w:t xml:space="preserve">There are benefits into using both types of research (depending on the research topic). Positivism research </w:t>
      </w:r>
      <w:r w:rsidR="00A40E81">
        <w:t xml:space="preserve">gives control and precise returns on verifiable data that can be used for further researching/investigation. Interpretivism research are unable to produce data that is guaranteed as objective and true which can result not be useful towards certain Research topics. </w:t>
      </w:r>
      <w:r w:rsidR="0095545C">
        <w:t xml:space="preserve">Positivism only give a limited amount of verifiable data causing it to be inflexible and not address aspects such as personal beliefs, experiences and motivations. Interpretivism research goes in-depth to understands things, giving clearer explanations than a positivism study would do. </w:t>
      </w:r>
    </w:p>
    <w:p w14:paraId="5873212C" w14:textId="11640A86" w:rsidR="008D66AC" w:rsidRDefault="0024274D" w:rsidP="00905591">
      <w:pPr>
        <w:tabs>
          <w:tab w:val="left" w:pos="2490"/>
        </w:tabs>
        <w:ind w:left="360"/>
        <w:jc w:val="both"/>
      </w:pPr>
      <w:r>
        <w:t xml:space="preserve">Despite both having the ability to provide in-depth research results, and both arguably being just as good as each other when it comes to research methods. It’s all dependable on what approach the research topic needs to take to provide them with the valuable results. </w:t>
      </w:r>
    </w:p>
    <w:p w14:paraId="45F4650F" w14:textId="2BF34A45" w:rsidR="003D5B1C" w:rsidRDefault="00A618C7" w:rsidP="00905591">
      <w:pPr>
        <w:tabs>
          <w:tab w:val="left" w:pos="2490"/>
        </w:tabs>
        <w:ind w:left="360"/>
        <w:jc w:val="both"/>
      </w:pPr>
      <w:r>
        <w:t xml:space="preserve">With </w:t>
      </w:r>
      <w:r w:rsidR="000A5283">
        <w:t xml:space="preserve">both </w:t>
      </w:r>
      <w:r w:rsidR="00C94C4C">
        <w:t xml:space="preserve">proving to be useful approaches, based on Data and figures </w:t>
      </w:r>
      <w:r w:rsidR="00726040">
        <w:t xml:space="preserve">needed to be able to achieve a clear answer on the current research topic, </w:t>
      </w:r>
      <w:r w:rsidR="004C36F1">
        <w:t xml:space="preserve">Positivism would be the best approach as it would </w:t>
      </w:r>
      <w:r w:rsidR="00E814B5">
        <w:t xml:space="preserve">give more data and figures </w:t>
      </w:r>
      <w:r w:rsidR="00B638CA">
        <w:t xml:space="preserve">to receive a better understanding on how sponsorships effect Formula 1 teams </w:t>
      </w:r>
      <w:r w:rsidR="00A14BC6">
        <w:t xml:space="preserve">by being able to research data </w:t>
      </w:r>
      <w:r w:rsidR="003F7132">
        <w:t>a</w:t>
      </w:r>
      <w:r w:rsidR="00A14BC6">
        <w:t xml:space="preserve">nd figures that have already been produced and will be able to look into more depth with knowing </w:t>
      </w:r>
      <w:r w:rsidR="00DA2F8A">
        <w:t xml:space="preserve">it is real information that will give a </w:t>
      </w:r>
      <w:r w:rsidR="003F7132">
        <w:t xml:space="preserve">pathway to start to research with. </w:t>
      </w:r>
    </w:p>
    <w:p w14:paraId="3E794E0B" w14:textId="77777777" w:rsidR="0095545C" w:rsidRDefault="0095545C" w:rsidP="00905591">
      <w:pPr>
        <w:tabs>
          <w:tab w:val="left" w:pos="2490"/>
        </w:tabs>
        <w:ind w:left="360"/>
        <w:jc w:val="both"/>
      </w:pPr>
    </w:p>
    <w:p w14:paraId="1F1F50ED" w14:textId="3A121855" w:rsidR="00905591" w:rsidRDefault="002A6CB3" w:rsidP="00905591">
      <w:pPr>
        <w:tabs>
          <w:tab w:val="left" w:pos="2490"/>
        </w:tabs>
        <w:ind w:left="360"/>
        <w:jc w:val="both"/>
      </w:pPr>
      <w:r>
        <w:t xml:space="preserve">Deductive </w:t>
      </w:r>
    </w:p>
    <w:p w14:paraId="633C3730" w14:textId="02C1C474" w:rsidR="00B3551E" w:rsidRDefault="00B3551E" w:rsidP="00905591">
      <w:pPr>
        <w:tabs>
          <w:tab w:val="left" w:pos="2490"/>
        </w:tabs>
        <w:ind w:left="360"/>
        <w:jc w:val="both"/>
      </w:pPr>
      <w:r>
        <w:t xml:space="preserve">Deductive approach starts with a social theory that is compelling with data provided. </w:t>
      </w:r>
      <w:r w:rsidR="00504409">
        <w:t>A deductive approach to research is also know as ‘scientific investigation’</w:t>
      </w:r>
      <w:r w:rsidR="00CF3073">
        <w:t xml:space="preserve">. The research includes studies of what others have done similar to the research of your topic by reading existing theories. </w:t>
      </w:r>
    </w:p>
    <w:p w14:paraId="073E0E36" w14:textId="58B787F5" w:rsidR="002A6CB3" w:rsidRDefault="002A6CB3" w:rsidP="00905591">
      <w:pPr>
        <w:tabs>
          <w:tab w:val="left" w:pos="2490"/>
        </w:tabs>
        <w:ind w:left="360"/>
        <w:jc w:val="both"/>
      </w:pPr>
      <w:r>
        <w:t xml:space="preserve">Inductive </w:t>
      </w:r>
    </w:p>
    <w:p w14:paraId="13E7B253" w14:textId="2777B01C" w:rsidR="00D14D07" w:rsidRDefault="00D14D07" w:rsidP="00905591">
      <w:pPr>
        <w:tabs>
          <w:tab w:val="left" w:pos="2490"/>
        </w:tabs>
        <w:ind w:left="360"/>
        <w:jc w:val="both"/>
      </w:pPr>
      <w:r>
        <w:t xml:space="preserve">Inductive approach begins by collecting data relevant for the research topic that has been chosen. Once the researcher is happy with the amount of data that has been collected, </w:t>
      </w:r>
      <w:r w:rsidR="008054EC">
        <w:t xml:space="preserve">the researcher will look for patterns within the data that has been collected to help develop a theory that could explain those patters in a more sensed way and give a clearer and simpler understanding of the research topic. </w:t>
      </w:r>
    </w:p>
    <w:p w14:paraId="7940AC91" w14:textId="72574DC2" w:rsidR="001545F8" w:rsidRPr="00905591" w:rsidRDefault="0048581A" w:rsidP="00905591">
      <w:pPr>
        <w:tabs>
          <w:tab w:val="left" w:pos="2490"/>
        </w:tabs>
        <w:ind w:left="360"/>
        <w:jc w:val="both"/>
      </w:pPr>
      <w:r>
        <w:t>Two of these approach</w:t>
      </w:r>
      <w:r w:rsidR="005807D3">
        <w:t xml:space="preserve">es can be used in any research topic </w:t>
      </w:r>
      <w:r w:rsidR="00BE4340">
        <w:t>and used together which is commonly done</w:t>
      </w:r>
      <w:r w:rsidR="006E7D4F">
        <w:t xml:space="preserve">. </w:t>
      </w:r>
      <w:r w:rsidR="00824CD4">
        <w:t>Inductive approach</w:t>
      </w:r>
      <w:r w:rsidR="00107B51">
        <w:t xml:space="preserve"> can be used </w:t>
      </w:r>
      <w:r w:rsidR="00DE45A7">
        <w:t xml:space="preserve">as a starting point for the deductive approach </w:t>
      </w:r>
      <w:r w:rsidR="00A202EC">
        <w:t xml:space="preserve">and could be compelled together. </w:t>
      </w:r>
    </w:p>
    <w:p w14:paraId="14F7795F" w14:textId="77777777" w:rsidR="0040075F" w:rsidRPr="0040075F" w:rsidRDefault="0040075F" w:rsidP="0040075F">
      <w:pPr>
        <w:ind w:left="360"/>
        <w:jc w:val="both"/>
        <w:rPr>
          <w:b/>
          <w:bCs/>
        </w:rPr>
      </w:pPr>
    </w:p>
    <w:p w14:paraId="143BC701" w14:textId="4EF7C730" w:rsidR="00E95E81" w:rsidRDefault="008A453C" w:rsidP="00E95E81">
      <w:pPr>
        <w:pStyle w:val="ListParagraph"/>
        <w:numPr>
          <w:ilvl w:val="0"/>
          <w:numId w:val="2"/>
        </w:numPr>
        <w:jc w:val="both"/>
        <w:rPr>
          <w:b/>
          <w:bCs/>
        </w:rPr>
      </w:pPr>
      <w:r w:rsidRPr="008A453C">
        <w:rPr>
          <w:b/>
          <w:bCs/>
        </w:rPr>
        <w:t xml:space="preserve">Research Strategies </w:t>
      </w:r>
    </w:p>
    <w:p w14:paraId="50F0C50D" w14:textId="2FB3EEC8" w:rsidR="00E95E81" w:rsidRPr="00487F70" w:rsidRDefault="00487F70" w:rsidP="00E84AFD">
      <w:pPr>
        <w:ind w:left="360"/>
      </w:pPr>
      <w:r w:rsidRPr="00487F70">
        <w:t>Importance of Research strategies is that it provides a sense of vision where you as the researcher wants to go with the research topic of your choice</w:t>
      </w:r>
      <w:r>
        <w:t xml:space="preserve">. Giving different techniques and procedures to create a better understanding of the topic. </w:t>
      </w:r>
    </w:p>
    <w:p w14:paraId="7806EB69" w14:textId="1EB86106" w:rsidR="002A6CB3" w:rsidRDefault="008669C6" w:rsidP="00E95E81">
      <w:r>
        <w:t xml:space="preserve">       </w:t>
      </w:r>
      <w:r w:rsidR="00E95E81">
        <w:t xml:space="preserve">Case Studies </w:t>
      </w:r>
    </w:p>
    <w:p w14:paraId="44A91976" w14:textId="411763B2" w:rsidR="0072149E" w:rsidRDefault="007356F8" w:rsidP="00E95E81">
      <w:r>
        <w:t>Case studies are arguabl</w:t>
      </w:r>
      <w:r w:rsidR="00111B7B">
        <w:t>y</w:t>
      </w:r>
      <w:r>
        <w:t xml:space="preserve"> one of the most popular research methods used. The use of case studies </w:t>
      </w:r>
      <w:r w:rsidR="0072149E">
        <w:t xml:space="preserve">in research can be divided into 2 different categories, Explanatory and descriptive. </w:t>
      </w:r>
    </w:p>
    <w:p w14:paraId="226EE86A" w14:textId="5FAF855B" w:rsidR="007356F8" w:rsidRDefault="0072149E" w:rsidP="00E95E81">
      <w:r>
        <w:t xml:space="preserve">Explanatory aim to answer why or how questions </w:t>
      </w:r>
      <w:r w:rsidR="00EF5774">
        <w:t>where the researcher only has little control over occurrence of events</w:t>
      </w:r>
      <w:r w:rsidR="00C507A0">
        <w:t>. These types of case studies are used to focus on context of real-life situations.</w:t>
      </w:r>
    </w:p>
    <w:p w14:paraId="6B9BE19A" w14:textId="3A91B594" w:rsidR="004741B4" w:rsidRDefault="004741B4" w:rsidP="00E95E81">
      <w:r>
        <w:t>Descriptive case studies look into interpersonal events after a certain amount of time has passed</w:t>
      </w:r>
      <w:r w:rsidR="00E82D4B">
        <w:t xml:space="preserve">. It is </w:t>
      </w:r>
      <w:r w:rsidR="001F3921">
        <w:t>a</w:t>
      </w:r>
      <w:r w:rsidR="00E82D4B">
        <w:t xml:space="preserve"> </w:t>
      </w:r>
      <w:r w:rsidR="00003C54">
        <w:t>useful strategy when not much is known about the topic and where problem solving needs to be issued</w:t>
      </w:r>
      <w:r w:rsidR="00E92CF2">
        <w:t xml:space="preserve">. </w:t>
      </w:r>
    </w:p>
    <w:p w14:paraId="6C997768" w14:textId="1FD012F3" w:rsidR="002A001C" w:rsidRDefault="002A6CB3" w:rsidP="00E95E81">
      <w:r>
        <w:t xml:space="preserve">       Basic Research </w:t>
      </w:r>
    </w:p>
    <w:p w14:paraId="0C73C009" w14:textId="7F2A6DFE" w:rsidR="009402CD" w:rsidRDefault="009402CD" w:rsidP="00E95E81">
      <w:r>
        <w:t xml:space="preserve">Basic Research also known as fundamental research doesn’t give the researcher immediate evidence oh what they are looking for. Basic Research helps the researcher by giving them curiosity and the desire in wanting to expand their knowledge in that specific research area. Basic Research studies tend to generalise about the research topic into gathering knowledge for the sake of knowledge. </w:t>
      </w:r>
      <w:sdt>
        <w:sdtPr>
          <w:id w:val="2087569760"/>
          <w:citation/>
        </w:sdtPr>
        <w:sdtContent>
          <w:r w:rsidR="00305E6D">
            <w:fldChar w:fldCharType="begin"/>
          </w:r>
          <w:r w:rsidR="00305E6D">
            <w:instrText xml:space="preserve"> CITATION Anu20 \l 2057 </w:instrText>
          </w:r>
          <w:r w:rsidR="00305E6D">
            <w:fldChar w:fldCharType="separate"/>
          </w:r>
          <w:r w:rsidR="00305E6D" w:rsidRPr="00305E6D">
            <w:rPr>
              <w:noProof/>
            </w:rPr>
            <w:t>(Anubha Walia, 2020)</w:t>
          </w:r>
          <w:r w:rsidR="00305E6D">
            <w:fldChar w:fldCharType="end"/>
          </w:r>
        </w:sdtContent>
      </w:sdt>
    </w:p>
    <w:p w14:paraId="5C788619" w14:textId="34309ABC" w:rsidR="00D61EA6" w:rsidRDefault="00D61EA6" w:rsidP="00E95E81">
      <w:r>
        <w:t xml:space="preserve">Basic research will become </w:t>
      </w:r>
      <w:r w:rsidR="00E67D08">
        <w:t xml:space="preserve">a useful strategy towards collecting more data and information from sponsorships that </w:t>
      </w:r>
      <w:r w:rsidR="004E313F">
        <w:t xml:space="preserve">are involved with Formula 1, showing figures </w:t>
      </w:r>
      <w:r w:rsidR="003C6BE8">
        <w:t xml:space="preserve">and basic </w:t>
      </w:r>
      <w:r w:rsidR="00C15873">
        <w:t>answers</w:t>
      </w:r>
      <w:r w:rsidR="003C6BE8">
        <w:t xml:space="preserve"> within the advantages and disadvantages of </w:t>
      </w:r>
      <w:r w:rsidR="00C15873">
        <w:t>involving</w:t>
      </w:r>
      <w:r w:rsidR="003C6BE8">
        <w:t xml:space="preserve"> sponsorship, </w:t>
      </w:r>
      <w:r w:rsidR="0068625D">
        <w:t xml:space="preserve">gathering many basic research </w:t>
      </w:r>
      <w:r w:rsidR="00C15873">
        <w:t>information</w:t>
      </w:r>
      <w:r w:rsidR="0068625D">
        <w:t xml:space="preserve"> will be useful as it will </w:t>
      </w:r>
      <w:r w:rsidR="00C15873">
        <w:t xml:space="preserve">give a pathway into looking more in depth if needed to achieve a better understanding of the research topic. </w:t>
      </w:r>
    </w:p>
    <w:p w14:paraId="468511CF" w14:textId="49E82A98" w:rsidR="002A001C" w:rsidRDefault="002A001C" w:rsidP="00E95E81">
      <w:r>
        <w:t xml:space="preserve">       </w:t>
      </w:r>
      <w:r w:rsidR="009402CD">
        <w:t>Applied</w:t>
      </w:r>
      <w:r>
        <w:t xml:space="preserve"> Research </w:t>
      </w:r>
    </w:p>
    <w:p w14:paraId="6AB6ED2C" w14:textId="7BC5E6E8" w:rsidR="009402CD" w:rsidRDefault="00BD252F" w:rsidP="00E95E81">
      <w:r>
        <w:lastRenderedPageBreak/>
        <w:t xml:space="preserve">Applied Research seeks to solve a specific problem or provide solutions to issues affecting an individual, group or society. Applied Research often referred as a scientific method of research or contractual research as it involves a scientific method to solve everyday problems. </w:t>
      </w:r>
    </w:p>
    <w:p w14:paraId="72385447" w14:textId="4D317D61" w:rsidR="009476DD" w:rsidRDefault="009476DD" w:rsidP="00E95E81">
      <w:r>
        <w:t xml:space="preserve">Applied Research </w:t>
      </w:r>
      <w:r w:rsidR="00221200">
        <w:t xml:space="preserve">will be a strategy used towards gathering Data information </w:t>
      </w:r>
      <w:r w:rsidR="00F95B03">
        <w:t xml:space="preserve">towards who benefits the most from sponsorship. </w:t>
      </w:r>
      <w:r w:rsidR="00B3349B">
        <w:t xml:space="preserve">It’s a method that is used too </w:t>
      </w:r>
      <w:r w:rsidR="00A76A88">
        <w:t>show solutions which are affect</w:t>
      </w:r>
      <w:r w:rsidR="00072BB5">
        <w:t xml:space="preserve">ed, which in this research topic is a Formula 1 teams and the </w:t>
      </w:r>
      <w:r w:rsidR="00C36482">
        <w:t xml:space="preserve">sponsorship they are involved with. </w:t>
      </w:r>
    </w:p>
    <w:p w14:paraId="12F6A54E" w14:textId="52E39860" w:rsidR="002A6CB3" w:rsidRDefault="002A6CB3" w:rsidP="00E95E81">
      <w:r>
        <w:t xml:space="preserve">       Surveys</w:t>
      </w:r>
    </w:p>
    <w:p w14:paraId="66CA808A" w14:textId="3A09B5E0" w:rsidR="00D06E3E" w:rsidRDefault="00B563F4" w:rsidP="00E95E81">
      <w:r>
        <w:t xml:space="preserve">Survey research </w:t>
      </w:r>
      <w:r w:rsidR="00556551">
        <w:t xml:space="preserve">is </w:t>
      </w:r>
      <w:r w:rsidR="00C0413B">
        <w:t xml:space="preserve">defined as the process of </w:t>
      </w:r>
      <w:r w:rsidR="00ED1D7A">
        <w:t>conducting research</w:t>
      </w:r>
      <w:r w:rsidR="00C0413B">
        <w:t xml:space="preserve"> </w:t>
      </w:r>
      <w:r w:rsidR="00E33499">
        <w:t xml:space="preserve">using surveys </w:t>
      </w:r>
      <w:r w:rsidR="00495E36">
        <w:t xml:space="preserve">that researcher wants </w:t>
      </w:r>
      <w:r w:rsidR="00096D83">
        <w:t xml:space="preserve">a response to. Giving out surveys for others to do </w:t>
      </w:r>
      <w:r w:rsidR="00ED1D7A">
        <w:t xml:space="preserve">will gather a new sort of date that will help give the researcher a better understanding to a meaningful research conclusion. </w:t>
      </w:r>
      <w:r w:rsidR="004810BA">
        <w:t xml:space="preserve"> Also gather</w:t>
      </w:r>
      <w:r w:rsidR="00251A16">
        <w:t xml:space="preserve">s large volumes of data that can be </w:t>
      </w:r>
      <w:r w:rsidR="001F3921">
        <w:t>analysed</w:t>
      </w:r>
      <w:r w:rsidR="00251A16">
        <w:t xml:space="preserve"> and researched for further use. </w:t>
      </w:r>
      <w:r w:rsidR="00D06E3E">
        <w:t xml:space="preserve">Surveys can be used to answer </w:t>
      </w:r>
      <w:r w:rsidR="00B02922">
        <w:t>and give useful information on any research topic depending on the sort of survey you give out and the feedback you receive from it.</w:t>
      </w:r>
    </w:p>
    <w:p w14:paraId="1234028F" w14:textId="77777777" w:rsidR="00BD252F" w:rsidRDefault="00BD252F" w:rsidP="00E95E81"/>
    <w:p w14:paraId="15772BCD" w14:textId="3E124010" w:rsidR="00B67102" w:rsidRDefault="000A6BED" w:rsidP="00E95E81">
      <w:r>
        <w:t xml:space="preserve">      </w:t>
      </w:r>
      <w:r w:rsidR="00B67102">
        <w:t xml:space="preserve">Questionnaire </w:t>
      </w:r>
    </w:p>
    <w:p w14:paraId="5D30766F" w14:textId="485CB0BD" w:rsidR="00AB1437" w:rsidRDefault="00D47960" w:rsidP="00E95E81">
      <w:r>
        <w:t xml:space="preserve">A Questionnaire is the main </w:t>
      </w:r>
      <w:r w:rsidR="005E63F8">
        <w:t xml:space="preserve">way to collect data in a survey Research. It’s a very basic </w:t>
      </w:r>
      <w:r w:rsidR="005A593C">
        <w:t>Research strategies that can be used in various different research topics</w:t>
      </w:r>
      <w:r w:rsidR="00851440">
        <w:t xml:space="preserve">. </w:t>
      </w:r>
      <w:r w:rsidR="00C50ED4">
        <w:t xml:space="preserve">A questionnaire involves a set of standard questions </w:t>
      </w:r>
      <w:r w:rsidR="003D221F">
        <w:t xml:space="preserve">which is followed in a fixed or correct order. Doing this will </w:t>
      </w:r>
      <w:r w:rsidR="00D23479">
        <w:t xml:space="preserve">collect individual date </w:t>
      </w:r>
      <w:r w:rsidR="00BC2876">
        <w:t>about one or more topics depending on the research questions you give ou</w:t>
      </w:r>
      <w:r w:rsidR="00D45A20">
        <w:t xml:space="preserve">t. </w:t>
      </w:r>
      <w:sdt>
        <w:sdtPr>
          <w:id w:val="1880513894"/>
          <w:citation/>
        </w:sdtPr>
        <w:sdtContent>
          <w:r w:rsidR="00C75ADA">
            <w:fldChar w:fldCharType="begin"/>
          </w:r>
          <w:r w:rsidR="00C75ADA">
            <w:instrText xml:space="preserve"> CITATION You15 \l 2057 </w:instrText>
          </w:r>
          <w:r w:rsidR="00C75ADA">
            <w:fldChar w:fldCharType="separate"/>
          </w:r>
          <w:r w:rsidR="00C75ADA" w:rsidRPr="00C75ADA">
            <w:rPr>
              <w:noProof/>
            </w:rPr>
            <w:t>(Young, 2015)</w:t>
          </w:r>
          <w:r w:rsidR="00C75ADA">
            <w:fldChar w:fldCharType="end"/>
          </w:r>
        </w:sdtContent>
      </w:sdt>
    </w:p>
    <w:p w14:paraId="6CB42BA5" w14:textId="5E049261" w:rsidR="00B8681D" w:rsidRDefault="00CD191D" w:rsidP="00E95E81">
      <w:r>
        <w:t xml:space="preserve">A </w:t>
      </w:r>
      <w:r w:rsidR="00986859">
        <w:t>questionnaire</w:t>
      </w:r>
      <w:r>
        <w:t xml:space="preserve"> can be based on asking general questions about </w:t>
      </w:r>
      <w:r w:rsidR="00FD2F78">
        <w:t xml:space="preserve">the effect sponsorships has on </w:t>
      </w:r>
      <w:r w:rsidR="00986859">
        <w:t>Formula</w:t>
      </w:r>
      <w:r w:rsidR="00FD2F78">
        <w:t xml:space="preserve"> 1 teams</w:t>
      </w:r>
      <w:r w:rsidR="00B128EC">
        <w:t xml:space="preserve">. This could be done by </w:t>
      </w:r>
      <w:r w:rsidR="00485E91">
        <w:t>concentrating</w:t>
      </w:r>
      <w:r w:rsidR="008C7D5F">
        <w:t xml:space="preserve"> on 1 question to give more in depth information on that and giving </w:t>
      </w:r>
      <w:r w:rsidR="00485E91">
        <w:t>the other questions a different strategy to deal with</w:t>
      </w:r>
      <w:r w:rsidR="00100B20">
        <w:t xml:space="preserve">. </w:t>
      </w:r>
    </w:p>
    <w:p w14:paraId="543BBB6A" w14:textId="3121B39A" w:rsidR="009402CD" w:rsidRDefault="009402CD" w:rsidP="00E95E81">
      <w:r>
        <w:t xml:space="preserve">      Interviews</w:t>
      </w:r>
    </w:p>
    <w:p w14:paraId="55C1AC9D" w14:textId="577FE101" w:rsidR="002A6CB3" w:rsidRDefault="00727BCD" w:rsidP="00E95E81">
      <w:r>
        <w:t>A research interview involves an interviewer</w:t>
      </w:r>
      <w:r w:rsidR="00C37347">
        <w:t xml:space="preserve"> who coordinates with another </w:t>
      </w:r>
      <w:r w:rsidR="00B037FB">
        <w:t>through the process of conversation and asking questions</w:t>
      </w:r>
      <w:r w:rsidR="00A8579D">
        <w:t xml:space="preserve"> when appropriate. </w:t>
      </w:r>
      <w:r w:rsidR="00CF3738">
        <w:t xml:space="preserve">Interview only </w:t>
      </w:r>
      <w:r w:rsidR="00A6218B">
        <w:t xml:space="preserve">creates a small amount of data as you will only receive information from 1 person during </w:t>
      </w:r>
      <w:r w:rsidR="000C3075">
        <w:t>an</w:t>
      </w:r>
      <w:r w:rsidR="00A6218B">
        <w:t xml:space="preserve"> interview </w:t>
      </w:r>
      <w:r w:rsidR="00483655">
        <w:t>usually. Interviews are a method that is u</w:t>
      </w:r>
      <w:r w:rsidR="00B15FAD">
        <w:t xml:space="preserve">sed when there is a need to collect in-depth information </w:t>
      </w:r>
      <w:r w:rsidR="00AB1DDD">
        <w:t>on people’s opinion</w:t>
      </w:r>
      <w:r w:rsidR="000C3075">
        <w:t xml:space="preserve">s, thoughts, experiences and feelings. </w:t>
      </w:r>
      <w:r w:rsidR="009650C3">
        <w:t xml:space="preserve">An interview can be conducted in 3 ways </w:t>
      </w:r>
      <w:r w:rsidR="00C10B56">
        <w:t>for research, Unstru</w:t>
      </w:r>
      <w:r w:rsidR="00837902">
        <w:t>ctured</w:t>
      </w:r>
      <w:r w:rsidR="00C10B56">
        <w:t xml:space="preserve">, </w:t>
      </w:r>
      <w:r w:rsidR="00837902">
        <w:t>Semi structed</w:t>
      </w:r>
      <w:r w:rsidR="00C10B56">
        <w:t xml:space="preserve"> and structed</w:t>
      </w:r>
      <w:r w:rsidR="00837902">
        <w:t xml:space="preserve">. Each interview </w:t>
      </w:r>
      <w:r w:rsidR="006274E0">
        <w:t xml:space="preserve">type has its advantages and its disadvantages, </w:t>
      </w:r>
      <w:r w:rsidR="00E10E7F">
        <w:t>selecting</w:t>
      </w:r>
      <w:r w:rsidR="006274E0">
        <w:t xml:space="preserve"> one depends on your research topic and what </w:t>
      </w:r>
      <w:r w:rsidR="00E10E7F">
        <w:t xml:space="preserve">you would like to get out of the interviews. </w:t>
      </w:r>
    </w:p>
    <w:p w14:paraId="5FE7DB19" w14:textId="5DE23602" w:rsidR="00525868" w:rsidRDefault="00525868" w:rsidP="00E95E81">
      <w:r>
        <w:t>Within the current Research topic chosen</w:t>
      </w:r>
      <w:r w:rsidR="003B3C70">
        <w:t xml:space="preserve"> a semi structured Interview would </w:t>
      </w:r>
      <w:r w:rsidR="0088367C">
        <w:t>be a very useful method into problem solving and giving answe</w:t>
      </w:r>
      <w:r w:rsidR="00FD19A0">
        <w:t>rs towards the research</w:t>
      </w:r>
      <w:r w:rsidR="00FF4706">
        <w:t xml:space="preserve"> as the interviewe</w:t>
      </w:r>
      <w:r w:rsidR="00005A43">
        <w:t>e</w:t>
      </w:r>
      <w:r w:rsidR="00FF4706">
        <w:t xml:space="preserve"> </w:t>
      </w:r>
      <w:r w:rsidR="00691504">
        <w:t xml:space="preserve">does not have to </w:t>
      </w:r>
      <w:r w:rsidR="00B252B3">
        <w:t>strictly</w:t>
      </w:r>
      <w:r w:rsidR="00691504">
        <w:t xml:space="preserve"> follow the </w:t>
      </w:r>
      <w:r w:rsidR="001E2FDD">
        <w:t>list of questions asked, the interv</w:t>
      </w:r>
      <w:r w:rsidR="00005A43">
        <w:t xml:space="preserve">iewer </w:t>
      </w:r>
      <w:r w:rsidR="005644CC">
        <w:t xml:space="preserve">will ask more open ended questions allowing more of a discussions between the both </w:t>
      </w:r>
      <w:r w:rsidR="00DD08CA">
        <w:t xml:space="preserve">and possibly </w:t>
      </w:r>
      <w:r w:rsidR="00B252B3">
        <w:t xml:space="preserve">give more valuable information that will be needed for the research. </w:t>
      </w:r>
    </w:p>
    <w:p w14:paraId="4A3ECA8F" w14:textId="2B0B055D" w:rsidR="00D26C59" w:rsidRPr="00D26C59" w:rsidRDefault="00D26C59" w:rsidP="00E95E81">
      <w:pPr>
        <w:rPr>
          <w:b/>
          <w:bCs/>
        </w:rPr>
      </w:pPr>
      <w:r w:rsidRPr="00D26C59">
        <w:rPr>
          <w:b/>
          <w:bCs/>
        </w:rPr>
        <w:t xml:space="preserve">Experiments </w:t>
      </w:r>
    </w:p>
    <w:p w14:paraId="728CB85D" w14:textId="77777777" w:rsidR="002A6CB3" w:rsidRDefault="002A6CB3" w:rsidP="00E95E81"/>
    <w:p w14:paraId="5C1C98E5" w14:textId="77777777" w:rsidR="00E95E81" w:rsidRPr="00E95E81" w:rsidRDefault="00E95E81" w:rsidP="00E95E81"/>
    <w:p w14:paraId="306BE59D" w14:textId="1BF20BB7" w:rsidR="008A453C" w:rsidRDefault="008A453C" w:rsidP="00A9671A">
      <w:pPr>
        <w:pStyle w:val="ListParagraph"/>
        <w:numPr>
          <w:ilvl w:val="0"/>
          <w:numId w:val="2"/>
        </w:numPr>
        <w:jc w:val="both"/>
        <w:rPr>
          <w:b/>
          <w:bCs/>
        </w:rPr>
      </w:pPr>
      <w:r w:rsidRPr="008A453C">
        <w:rPr>
          <w:b/>
          <w:bCs/>
        </w:rPr>
        <w:t xml:space="preserve">Resource and Project Plan </w:t>
      </w:r>
    </w:p>
    <w:p w14:paraId="2FB8342A" w14:textId="3154A85E" w:rsidR="00ED319D" w:rsidRDefault="00D30AA8" w:rsidP="00ED319D">
      <w:pPr>
        <w:ind w:left="360"/>
        <w:jc w:val="both"/>
      </w:pPr>
      <w:r>
        <w:lastRenderedPageBreak/>
        <w:t xml:space="preserve">Project plan </w:t>
      </w:r>
      <w:r w:rsidR="00223AB9">
        <w:t xml:space="preserve">or also known as research plan </w:t>
      </w:r>
      <w:r w:rsidR="00A1624D">
        <w:t xml:space="preserve">can be difficult to make </w:t>
      </w:r>
      <w:r w:rsidR="00897732">
        <w:t xml:space="preserve">and can prove to be very complicated but again this is all down to the chosen research topic and the research that has been found to solve the problems and give answers. </w:t>
      </w:r>
      <w:r w:rsidR="00D4101F">
        <w:t xml:space="preserve">Purpose of a research plan </w:t>
      </w:r>
      <w:r w:rsidR="006E2294">
        <w:t xml:space="preserve">is to show the development </w:t>
      </w:r>
      <w:r w:rsidR="004B4370">
        <w:t xml:space="preserve">that has been made through researching with an immediate point of view and a purpose </w:t>
      </w:r>
      <w:r w:rsidR="007616C6">
        <w:t xml:space="preserve">as of why you have provided information and answers. </w:t>
      </w:r>
      <w:r w:rsidR="00CE6527">
        <w:t xml:space="preserve">Research plan </w:t>
      </w:r>
      <w:r w:rsidR="00E529DA">
        <w:t>should also include information about what equipment/materia</w:t>
      </w:r>
      <w:r w:rsidR="0092300C">
        <w:t>l</w:t>
      </w:r>
      <w:r w:rsidR="00E529DA">
        <w:t>s was used to complete your research project plan</w:t>
      </w:r>
      <w:r w:rsidR="0092300C">
        <w:t xml:space="preserve"> showing how far </w:t>
      </w:r>
      <w:r w:rsidR="00A15AD8">
        <w:t xml:space="preserve">you went by creating your own plan and what it took to help solve your answers. </w:t>
      </w:r>
    </w:p>
    <w:p w14:paraId="2ED81F2F" w14:textId="77777777" w:rsidR="002238FA" w:rsidRPr="00D30AA8" w:rsidRDefault="002238FA" w:rsidP="00ED319D">
      <w:pPr>
        <w:ind w:left="360"/>
        <w:jc w:val="both"/>
      </w:pPr>
    </w:p>
    <w:p w14:paraId="58C71C3A" w14:textId="6A1E92F8" w:rsidR="008549B6" w:rsidRPr="008A453C" w:rsidRDefault="008549B6" w:rsidP="00A9671A">
      <w:pPr>
        <w:pStyle w:val="ListParagraph"/>
        <w:numPr>
          <w:ilvl w:val="0"/>
          <w:numId w:val="2"/>
        </w:numPr>
        <w:jc w:val="both"/>
        <w:rPr>
          <w:b/>
          <w:bCs/>
        </w:rPr>
      </w:pPr>
      <w:r>
        <w:rPr>
          <w:b/>
          <w:bCs/>
        </w:rPr>
        <w:t xml:space="preserve">References </w:t>
      </w:r>
    </w:p>
    <w:p w14:paraId="4C13BF0F" w14:textId="3E6CEF6E" w:rsidR="009A74B8" w:rsidRDefault="00B02922" w:rsidP="009A74B8">
      <w:pPr>
        <w:pStyle w:val="ListParagraph"/>
      </w:pPr>
      <w:sdt>
        <w:sdtPr>
          <w:id w:val="-61564208"/>
          <w:citation/>
        </w:sdtPr>
        <w:sdtEndPr/>
        <w:sdtContent>
          <w:r w:rsidR="00320D16">
            <w:fldChar w:fldCharType="begin"/>
          </w:r>
          <w:r w:rsidR="00320D16">
            <w:instrText xml:space="preserve"> CITATION Tan20 \l 2057 </w:instrText>
          </w:r>
          <w:r w:rsidR="00320D16">
            <w:fldChar w:fldCharType="separate"/>
          </w:r>
          <w:r w:rsidR="00320D16" w:rsidRPr="00320D16">
            <w:rPr>
              <w:noProof/>
            </w:rPr>
            <w:t>(Chachra, 2020)</w:t>
          </w:r>
          <w:r w:rsidR="00320D16">
            <w:fldChar w:fldCharType="end"/>
          </w:r>
        </w:sdtContent>
      </w:sdt>
    </w:p>
    <w:p w14:paraId="742A116B" w14:textId="618D9295" w:rsidR="00B67102" w:rsidRDefault="00B02922" w:rsidP="009A74B8">
      <w:pPr>
        <w:pStyle w:val="ListParagraph"/>
      </w:pPr>
      <w:sdt>
        <w:sdtPr>
          <w:id w:val="-514998497"/>
          <w:citation/>
        </w:sdtPr>
        <w:sdtEndPr/>
        <w:sdtContent>
          <w:r w:rsidR="00B67102">
            <w:fldChar w:fldCharType="begin"/>
          </w:r>
          <w:r w:rsidR="00B67102">
            <w:instrText xml:space="preserve"> CITATION Joe16 \l 2057 </w:instrText>
          </w:r>
          <w:r w:rsidR="00B67102">
            <w:fldChar w:fldCharType="separate"/>
          </w:r>
          <w:r w:rsidR="00B67102" w:rsidRPr="00B67102">
            <w:rPr>
              <w:noProof/>
            </w:rPr>
            <w:t>(Joe Cobbs, 2016)</w:t>
          </w:r>
          <w:r w:rsidR="00B67102">
            <w:fldChar w:fldCharType="end"/>
          </w:r>
        </w:sdtContent>
      </w:sdt>
    </w:p>
    <w:p w14:paraId="0F3D49A8" w14:textId="4E3F872A" w:rsidR="00053FB1" w:rsidRDefault="00053FB1" w:rsidP="009A74B8">
      <w:pPr>
        <w:pStyle w:val="ListParagraph"/>
      </w:pPr>
      <w:sdt>
        <w:sdtPr>
          <w:id w:val="1356468123"/>
          <w:citation/>
        </w:sdtPr>
        <w:sdtContent>
          <w:r>
            <w:fldChar w:fldCharType="begin"/>
          </w:r>
          <w:r>
            <w:instrText xml:space="preserve"> CITATION Her05 \l 2057 </w:instrText>
          </w:r>
          <w:r>
            <w:fldChar w:fldCharType="separate"/>
          </w:r>
          <w:r w:rsidRPr="00053FB1">
            <w:rPr>
              <w:noProof/>
            </w:rPr>
            <w:t>(Herbert Kotzab, 2005)</w:t>
          </w:r>
          <w:r>
            <w:fldChar w:fldCharType="end"/>
          </w:r>
        </w:sdtContent>
      </w:sdt>
    </w:p>
    <w:p w14:paraId="76314154" w14:textId="64F70A26" w:rsidR="00F96B72" w:rsidRDefault="00F96B72" w:rsidP="009A74B8">
      <w:pPr>
        <w:pStyle w:val="ListParagraph"/>
      </w:pPr>
      <w:sdt>
        <w:sdtPr>
          <w:id w:val="-1279096337"/>
          <w:citation/>
        </w:sdtPr>
        <w:sdtContent>
          <w:r>
            <w:fldChar w:fldCharType="begin"/>
          </w:r>
          <w:r>
            <w:instrText xml:space="preserve"> CITATION Ash20 \l 2057 </w:instrText>
          </w:r>
          <w:r>
            <w:fldChar w:fldCharType="separate"/>
          </w:r>
          <w:r w:rsidRPr="00F96B72">
            <w:rPr>
              <w:noProof/>
            </w:rPr>
            <w:t>(Walia, 2020)</w:t>
          </w:r>
          <w:r>
            <w:fldChar w:fldCharType="end"/>
          </w:r>
        </w:sdtContent>
      </w:sdt>
    </w:p>
    <w:p w14:paraId="7F13A93C" w14:textId="0C78ADE1" w:rsidR="00B63FD1" w:rsidRPr="00B63FD1" w:rsidRDefault="00071269" w:rsidP="00B63FD1">
      <w:r>
        <w:t xml:space="preserve">               </w:t>
      </w:r>
      <w:sdt>
        <w:sdtPr>
          <w:id w:val="-1314947400"/>
          <w:citation/>
        </w:sdtPr>
        <w:sdtContent>
          <w:r>
            <w:fldChar w:fldCharType="begin"/>
          </w:r>
          <w:r>
            <w:instrText xml:space="preserve"> CITATION Lar10 \l 2057 </w:instrText>
          </w:r>
          <w:r>
            <w:fldChar w:fldCharType="separate"/>
          </w:r>
          <w:r w:rsidRPr="00071269">
            <w:rPr>
              <w:noProof/>
            </w:rPr>
            <w:t>(Degaris, 2010)</w:t>
          </w:r>
          <w:r>
            <w:fldChar w:fldCharType="end"/>
          </w:r>
        </w:sdtContent>
      </w:sdt>
    </w:p>
    <w:sectPr w:rsidR="00B63FD1" w:rsidRPr="00B63F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2C0CD8"/>
    <w:multiLevelType w:val="hybridMultilevel"/>
    <w:tmpl w:val="136801B0"/>
    <w:lvl w:ilvl="0" w:tplc="66AAFFE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CE7EB9"/>
    <w:multiLevelType w:val="multilevel"/>
    <w:tmpl w:val="996A217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1A26612C"/>
    <w:multiLevelType w:val="hybridMultilevel"/>
    <w:tmpl w:val="3BF0F1A6"/>
    <w:lvl w:ilvl="0" w:tplc="7F9AA360">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B82764"/>
    <w:multiLevelType w:val="hybridMultilevel"/>
    <w:tmpl w:val="FB6055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4E6E"/>
    <w:rsid w:val="00003C54"/>
    <w:rsid w:val="0000552E"/>
    <w:rsid w:val="00005A43"/>
    <w:rsid w:val="00040BC6"/>
    <w:rsid w:val="00050196"/>
    <w:rsid w:val="00053FB1"/>
    <w:rsid w:val="000554D4"/>
    <w:rsid w:val="00071269"/>
    <w:rsid w:val="00072BB5"/>
    <w:rsid w:val="00096D83"/>
    <w:rsid w:val="000A5283"/>
    <w:rsid w:val="000A6BED"/>
    <w:rsid w:val="000C3075"/>
    <w:rsid w:val="000F54C1"/>
    <w:rsid w:val="00100B20"/>
    <w:rsid w:val="00107B51"/>
    <w:rsid w:val="00111B7B"/>
    <w:rsid w:val="001545F8"/>
    <w:rsid w:val="001E2FDD"/>
    <w:rsid w:val="001F3921"/>
    <w:rsid w:val="00205550"/>
    <w:rsid w:val="00221200"/>
    <w:rsid w:val="002238FA"/>
    <w:rsid w:val="00223AB9"/>
    <w:rsid w:val="002323AE"/>
    <w:rsid w:val="0024274D"/>
    <w:rsid w:val="00251A16"/>
    <w:rsid w:val="002A001C"/>
    <w:rsid w:val="002A6A12"/>
    <w:rsid w:val="002A6CB3"/>
    <w:rsid w:val="00305E6D"/>
    <w:rsid w:val="00320D16"/>
    <w:rsid w:val="00371252"/>
    <w:rsid w:val="003B3C70"/>
    <w:rsid w:val="003C6BE8"/>
    <w:rsid w:val="003D221F"/>
    <w:rsid w:val="003D5B1C"/>
    <w:rsid w:val="003E56BB"/>
    <w:rsid w:val="003F7132"/>
    <w:rsid w:val="0040075F"/>
    <w:rsid w:val="004741B4"/>
    <w:rsid w:val="004810BA"/>
    <w:rsid w:val="00483655"/>
    <w:rsid w:val="0048581A"/>
    <w:rsid w:val="00485E91"/>
    <w:rsid w:val="00487F70"/>
    <w:rsid w:val="00495E36"/>
    <w:rsid w:val="004A1AB4"/>
    <w:rsid w:val="004B4370"/>
    <w:rsid w:val="004C36F1"/>
    <w:rsid w:val="004E313F"/>
    <w:rsid w:val="00504409"/>
    <w:rsid w:val="00525868"/>
    <w:rsid w:val="00556551"/>
    <w:rsid w:val="005644CC"/>
    <w:rsid w:val="005807D3"/>
    <w:rsid w:val="005A593C"/>
    <w:rsid w:val="005E63F8"/>
    <w:rsid w:val="006274E0"/>
    <w:rsid w:val="0068625D"/>
    <w:rsid w:val="00691504"/>
    <w:rsid w:val="006B072B"/>
    <w:rsid w:val="006E2294"/>
    <w:rsid w:val="006E7D4F"/>
    <w:rsid w:val="0072149E"/>
    <w:rsid w:val="00726040"/>
    <w:rsid w:val="00727BCD"/>
    <w:rsid w:val="007356F8"/>
    <w:rsid w:val="007461EE"/>
    <w:rsid w:val="007616C6"/>
    <w:rsid w:val="008054EC"/>
    <w:rsid w:val="00824CD4"/>
    <w:rsid w:val="00837902"/>
    <w:rsid w:val="00851440"/>
    <w:rsid w:val="008549B6"/>
    <w:rsid w:val="008669C6"/>
    <w:rsid w:val="008715B6"/>
    <w:rsid w:val="0088367C"/>
    <w:rsid w:val="00897732"/>
    <w:rsid w:val="008A453C"/>
    <w:rsid w:val="008C7D5F"/>
    <w:rsid w:val="008D66AC"/>
    <w:rsid w:val="008E40F8"/>
    <w:rsid w:val="00905591"/>
    <w:rsid w:val="00912C94"/>
    <w:rsid w:val="0092300C"/>
    <w:rsid w:val="009402CD"/>
    <w:rsid w:val="009469DB"/>
    <w:rsid w:val="009476DD"/>
    <w:rsid w:val="0095545C"/>
    <w:rsid w:val="009650C3"/>
    <w:rsid w:val="00986859"/>
    <w:rsid w:val="009A74B8"/>
    <w:rsid w:val="00A14BC6"/>
    <w:rsid w:val="00A15AD8"/>
    <w:rsid w:val="00A1624D"/>
    <w:rsid w:val="00A202EC"/>
    <w:rsid w:val="00A40E81"/>
    <w:rsid w:val="00A618C7"/>
    <w:rsid w:val="00A6218B"/>
    <w:rsid w:val="00A76A88"/>
    <w:rsid w:val="00A8579D"/>
    <w:rsid w:val="00A9671A"/>
    <w:rsid w:val="00AB1437"/>
    <w:rsid w:val="00AB1DDD"/>
    <w:rsid w:val="00AC2C95"/>
    <w:rsid w:val="00AE6395"/>
    <w:rsid w:val="00B02922"/>
    <w:rsid w:val="00B037FB"/>
    <w:rsid w:val="00B128EC"/>
    <w:rsid w:val="00B14E16"/>
    <w:rsid w:val="00B15FAD"/>
    <w:rsid w:val="00B252B3"/>
    <w:rsid w:val="00B2613A"/>
    <w:rsid w:val="00B3349B"/>
    <w:rsid w:val="00B3551E"/>
    <w:rsid w:val="00B563F4"/>
    <w:rsid w:val="00B638CA"/>
    <w:rsid w:val="00B63FD1"/>
    <w:rsid w:val="00B67102"/>
    <w:rsid w:val="00B8681D"/>
    <w:rsid w:val="00BC2876"/>
    <w:rsid w:val="00BD252F"/>
    <w:rsid w:val="00BE172F"/>
    <w:rsid w:val="00BE4340"/>
    <w:rsid w:val="00C0413B"/>
    <w:rsid w:val="00C10B56"/>
    <w:rsid w:val="00C15873"/>
    <w:rsid w:val="00C36482"/>
    <w:rsid w:val="00C37347"/>
    <w:rsid w:val="00C507A0"/>
    <w:rsid w:val="00C50ED4"/>
    <w:rsid w:val="00C54E6E"/>
    <w:rsid w:val="00C75ADA"/>
    <w:rsid w:val="00C94C4C"/>
    <w:rsid w:val="00CA727A"/>
    <w:rsid w:val="00CD191D"/>
    <w:rsid w:val="00CE6527"/>
    <w:rsid w:val="00CF3073"/>
    <w:rsid w:val="00CF3738"/>
    <w:rsid w:val="00D06E3E"/>
    <w:rsid w:val="00D14D07"/>
    <w:rsid w:val="00D23479"/>
    <w:rsid w:val="00D26C59"/>
    <w:rsid w:val="00D30AA8"/>
    <w:rsid w:val="00D4101F"/>
    <w:rsid w:val="00D45A20"/>
    <w:rsid w:val="00D47960"/>
    <w:rsid w:val="00D61EA6"/>
    <w:rsid w:val="00D85886"/>
    <w:rsid w:val="00DA2F8A"/>
    <w:rsid w:val="00DD08CA"/>
    <w:rsid w:val="00DE45A7"/>
    <w:rsid w:val="00E10E7F"/>
    <w:rsid w:val="00E33499"/>
    <w:rsid w:val="00E529DA"/>
    <w:rsid w:val="00E67D08"/>
    <w:rsid w:val="00E814B5"/>
    <w:rsid w:val="00E82D4B"/>
    <w:rsid w:val="00E84AFD"/>
    <w:rsid w:val="00E92CF2"/>
    <w:rsid w:val="00E95E81"/>
    <w:rsid w:val="00ED1D7A"/>
    <w:rsid w:val="00ED319D"/>
    <w:rsid w:val="00EF5774"/>
    <w:rsid w:val="00F14CB8"/>
    <w:rsid w:val="00F95B03"/>
    <w:rsid w:val="00F96B72"/>
    <w:rsid w:val="00FC6907"/>
    <w:rsid w:val="00FD19A0"/>
    <w:rsid w:val="00FD2F78"/>
    <w:rsid w:val="00FF47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1EC45"/>
  <w15:chartTrackingRefBased/>
  <w15:docId w15:val="{26BE135B-DD28-4F73-8D13-F5FDB145AA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74B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7699238">
      <w:bodyDiv w:val="1"/>
      <w:marLeft w:val="0"/>
      <w:marRight w:val="0"/>
      <w:marTop w:val="0"/>
      <w:marBottom w:val="0"/>
      <w:divBdr>
        <w:top w:val="none" w:sz="0" w:space="0" w:color="auto"/>
        <w:left w:val="none" w:sz="0" w:space="0" w:color="auto"/>
        <w:bottom w:val="none" w:sz="0" w:space="0" w:color="auto"/>
        <w:right w:val="none" w:sz="0" w:space="0" w:color="auto"/>
      </w:divBdr>
    </w:div>
    <w:div w:id="719938020">
      <w:bodyDiv w:val="1"/>
      <w:marLeft w:val="0"/>
      <w:marRight w:val="0"/>
      <w:marTop w:val="0"/>
      <w:marBottom w:val="0"/>
      <w:divBdr>
        <w:top w:val="none" w:sz="0" w:space="0" w:color="auto"/>
        <w:left w:val="none" w:sz="0" w:space="0" w:color="auto"/>
        <w:bottom w:val="none" w:sz="0" w:space="0" w:color="auto"/>
        <w:right w:val="none" w:sz="0" w:space="0" w:color="auto"/>
      </w:divBdr>
    </w:div>
    <w:div w:id="952782445">
      <w:bodyDiv w:val="1"/>
      <w:marLeft w:val="0"/>
      <w:marRight w:val="0"/>
      <w:marTop w:val="0"/>
      <w:marBottom w:val="0"/>
      <w:divBdr>
        <w:top w:val="none" w:sz="0" w:space="0" w:color="auto"/>
        <w:left w:val="none" w:sz="0" w:space="0" w:color="auto"/>
        <w:bottom w:val="none" w:sz="0" w:space="0" w:color="auto"/>
        <w:right w:val="none" w:sz="0" w:space="0" w:color="auto"/>
      </w:divBdr>
    </w:div>
    <w:div w:id="959922991">
      <w:bodyDiv w:val="1"/>
      <w:marLeft w:val="0"/>
      <w:marRight w:val="0"/>
      <w:marTop w:val="0"/>
      <w:marBottom w:val="0"/>
      <w:divBdr>
        <w:top w:val="none" w:sz="0" w:space="0" w:color="auto"/>
        <w:left w:val="none" w:sz="0" w:space="0" w:color="auto"/>
        <w:bottom w:val="none" w:sz="0" w:space="0" w:color="auto"/>
        <w:right w:val="none" w:sz="0" w:space="0" w:color="auto"/>
      </w:divBdr>
    </w:div>
    <w:div w:id="1176532345">
      <w:bodyDiv w:val="1"/>
      <w:marLeft w:val="0"/>
      <w:marRight w:val="0"/>
      <w:marTop w:val="0"/>
      <w:marBottom w:val="0"/>
      <w:divBdr>
        <w:top w:val="none" w:sz="0" w:space="0" w:color="auto"/>
        <w:left w:val="none" w:sz="0" w:space="0" w:color="auto"/>
        <w:bottom w:val="none" w:sz="0" w:space="0" w:color="auto"/>
        <w:right w:val="none" w:sz="0" w:space="0" w:color="auto"/>
      </w:divBdr>
    </w:div>
    <w:div w:id="1281380664">
      <w:bodyDiv w:val="1"/>
      <w:marLeft w:val="0"/>
      <w:marRight w:val="0"/>
      <w:marTop w:val="0"/>
      <w:marBottom w:val="0"/>
      <w:divBdr>
        <w:top w:val="none" w:sz="0" w:space="0" w:color="auto"/>
        <w:left w:val="none" w:sz="0" w:space="0" w:color="auto"/>
        <w:bottom w:val="none" w:sz="0" w:space="0" w:color="auto"/>
        <w:right w:val="none" w:sz="0" w:space="0" w:color="auto"/>
      </w:divBdr>
    </w:div>
    <w:div w:id="1495490280">
      <w:bodyDiv w:val="1"/>
      <w:marLeft w:val="0"/>
      <w:marRight w:val="0"/>
      <w:marTop w:val="0"/>
      <w:marBottom w:val="0"/>
      <w:divBdr>
        <w:top w:val="none" w:sz="0" w:space="0" w:color="auto"/>
        <w:left w:val="none" w:sz="0" w:space="0" w:color="auto"/>
        <w:bottom w:val="none" w:sz="0" w:space="0" w:color="auto"/>
        <w:right w:val="none" w:sz="0" w:space="0" w:color="auto"/>
      </w:divBdr>
    </w:div>
    <w:div w:id="1511136074">
      <w:bodyDiv w:val="1"/>
      <w:marLeft w:val="0"/>
      <w:marRight w:val="0"/>
      <w:marTop w:val="0"/>
      <w:marBottom w:val="0"/>
      <w:divBdr>
        <w:top w:val="none" w:sz="0" w:space="0" w:color="auto"/>
        <w:left w:val="none" w:sz="0" w:space="0" w:color="auto"/>
        <w:bottom w:val="none" w:sz="0" w:space="0" w:color="auto"/>
        <w:right w:val="none" w:sz="0" w:space="0" w:color="auto"/>
      </w:divBdr>
    </w:div>
    <w:div w:id="1880512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Tan20</b:Tag>
    <b:SourceType>InternetSite</b:SourceType>
    <b:Guid>{A6DF5DA0-EEB6-428A-85C3-B47D09286C29}</b:Guid>
    <b:Author>
      <b:Author>
        <b:NameList>
          <b:Person>
            <b:Last>Chachra</b:Last>
            <b:First>Tanish</b:First>
          </b:Person>
        </b:NameList>
      </b:Author>
    </b:Author>
    <b:Title>F1 Teams Sponsors: Comoanies investing in Formula 1 teams this season </b:Title>
    <b:Year>2020</b:Year>
    <b:YearAccessed>2021</b:YearAccessed>
    <b:MonthAccessed>February</b:MonthAccessed>
    <b:DayAccessed>6</b:DayAccessed>
    <b:URL>https://thesportsrush.com/f1-news-f1-team-sponsors-companies-investing-in-formula-1-teams-this-season/</b:URL>
    <b:RefOrder>3</b:RefOrder>
  </b:Source>
  <b:Source>
    <b:Tag>Joe16</b:Tag>
    <b:SourceType>JournalArticle</b:SourceType>
    <b:Guid>{16A8371A-C080-43CD-B199-CA528E86ED93}</b:Guid>
    <b:Author>
      <b:Author>
        <b:NameList>
          <b:Person>
            <b:Last>Joe Cobbs</b:Last>
            <b:First>B.</b:First>
            <b:Middle>David Tyler, Jonathan A. Jensen, Kwon Chan</b:Middle>
          </b:Person>
        </b:NameList>
      </b:Author>
    </b:Author>
    <b:Title>Prioritizing Sponsorship Resources in Formula One Racing: A Longitudinal Analysis</b:Title>
    <b:JournalName>Journal of Sports managment </b:JournalName>
    <b:Year>2016</b:Year>
    <b:Pages>1-38 </b:Pages>
    <b:Volume>31</b:Volume>
    <b:Issue>1</b:Issue>
    <b:RefOrder>4</b:RefOrder>
  </b:Source>
  <b:Source>
    <b:Tag>Her05</b:Tag>
    <b:SourceType>JournalArticle</b:SourceType>
    <b:Guid>{61DCAE55-3178-4941-AF68-D4C53A971835}</b:Guid>
    <b:Author>
      <b:Author>
        <b:NameList>
          <b:Person>
            <b:Last>Herbert Kotzab</b:Last>
            <b:First>Stefan</b:First>
            <b:Middle>Seuring, Martin Muller, Gerald Reiner</b:Middle>
          </b:Person>
        </b:NameList>
      </b:Author>
    </b:Author>
    <b:Title>Research Methodologies in supply chain Managment </b:Title>
    <b:JournalName>A Springer Company </b:JournalName>
    <b:Year>2005</b:Year>
    <b:Pages>125-413</b:Pages>
    <b:Volume>1</b:Volume>
    <b:Issue>1</b:Issue>
    <b:RefOrder>5</b:RefOrder>
  </b:Source>
  <b:Source>
    <b:Tag>Ash20</b:Tag>
    <b:SourceType>InternetSite</b:SourceType>
    <b:Guid>{E7A08712-9CC5-44A3-B91E-4109EE6F8F5E}</b:Guid>
    <b:Title>How to Formulate a research strategy?</b:Title>
    <b:Year>2020</b:Year>
    <b:YearAccessed>2021</b:YearAccessed>
    <b:MonthAccessed>Feburary </b:MonthAccessed>
    <b:DayAccessed>12</b:DayAccessed>
    <b:URL>https://www.projectguru.in/how-to-formulate-a-research-strategy/</b:URL>
    <b:Author>
      <b:Author>
        <b:NameList>
          <b:Person>
            <b:Last>Walia</b:Last>
            <b:First>Ashni</b:First>
          </b:Person>
        </b:NameList>
      </b:Author>
    </b:Author>
    <b:RefOrder>6</b:RefOrder>
  </b:Source>
  <b:Source>
    <b:Tag>Anu20</b:Tag>
    <b:SourceType>JournalArticle</b:SourceType>
    <b:Guid>{1EF2F96F-F2E8-45FC-8E7A-DB9F43C28470}</b:Guid>
    <b:Title>Fundamentals of Research</b:Title>
    <b:JournalName>Notion Press</b:JournalName>
    <b:Year>2020</b:Year>
    <b:Pages>113-134</b:Pages>
    <b:Volume>l</b:Volume>
    <b:Issue>1</b:Issue>
    <b:Author>
      <b:Author>
        <b:NameList>
          <b:Person>
            <b:Last>Anubha Walia</b:Last>
            <b:First>Manpreet</b:First>
            <b:Middle>Randhawa</b:Middle>
          </b:Person>
        </b:NameList>
      </b:Author>
    </b:Author>
    <b:RefOrder>1</b:RefOrder>
  </b:Source>
  <b:Source>
    <b:Tag>You15</b:Tag>
    <b:SourceType>BookSection</b:SourceType>
    <b:Guid>{F2CFFE21-C61D-48A3-A7A3-2C3B0B4328BE}</b:Guid>
    <b:Title>Questionnaires and Surveys</b:Title>
    <b:Year>2015</b:Year>
    <b:Pages>163 - 180</b:Pages>
    <b:BookTitle>Research Methods in intercultural communication </b:BookTitle>
    <b:City>Newcastle </b:City>
    <b:Author>
      <b:Author>
        <b:NameList>
          <b:Person>
            <b:Last>Young</b:Last>
            <b:First>Tony</b:First>
          </b:Person>
        </b:NameList>
      </b:Author>
    </b:Author>
    <b:RefOrder>2</b:RefOrder>
  </b:Source>
  <b:Source>
    <b:Tag>Lar10</b:Tag>
    <b:SourceType>JournalArticle</b:SourceType>
    <b:Guid>{E89ECD87-918E-4C62-860D-8EB90AC28A13}</b:Guid>
    <b:Title>The benefits grid: Translating motorsports sponsorship features into sponsor benefits </b:Title>
    <b:Year>2010</b:Year>
    <b:Pages>21-29</b:Pages>
    <b:Author>
      <b:Author>
        <b:NameList>
          <b:Person>
            <b:Last>Degaris</b:Last>
            <b:First>Larry</b:First>
          </b:Person>
        </b:NameList>
      </b:Author>
    </b:Author>
    <b:JournalName>Int.J. of sports managment and marketing </b:JournalName>
    <b:Volume>8</b:Volume>
    <b:RefOrder>7</b:RefOrder>
  </b:Source>
</b:Sources>
</file>

<file path=customXml/itemProps1.xml><?xml version="1.0" encoding="utf-8"?>
<ds:datastoreItem xmlns:ds="http://schemas.openxmlformats.org/officeDocument/2006/customXml" ds:itemID="{63754230-04C4-4D4D-9E0B-FE29A973EB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5</Pages>
  <Words>1728</Words>
  <Characters>9852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llyr lloyd</dc:creator>
  <cp:keywords/>
  <dc:description/>
  <cp:lastModifiedBy>llyr lloyd</cp:lastModifiedBy>
  <cp:revision>27</cp:revision>
  <dcterms:created xsi:type="dcterms:W3CDTF">2021-02-22T20:25:00Z</dcterms:created>
  <dcterms:modified xsi:type="dcterms:W3CDTF">2021-02-22T22:40:00Z</dcterms:modified>
</cp:coreProperties>
</file>