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CDD85A" w14:textId="77777777" w:rsidR="0071443B" w:rsidRDefault="0071443B" w:rsidP="001C671B">
      <w:pPr>
        <w:pStyle w:val="Title"/>
      </w:pPr>
    </w:p>
    <w:p w14:paraId="70846451" w14:textId="77777777" w:rsidR="0071443B" w:rsidRDefault="0071443B" w:rsidP="001C671B">
      <w:pPr>
        <w:pStyle w:val="Title"/>
      </w:pPr>
    </w:p>
    <w:p w14:paraId="139CB105" w14:textId="11448061" w:rsidR="0071443B" w:rsidRDefault="0071443B" w:rsidP="001C671B">
      <w:pPr>
        <w:pStyle w:val="Title"/>
      </w:pPr>
      <w:r>
        <w:rPr>
          <w:rFonts w:ascii="Arial" w:hAnsi="Arial" w:cs="Arial"/>
          <w:noProof/>
        </w:rPr>
        <w:drawing>
          <wp:inline distT="0" distB="0" distL="0" distR="0" wp14:anchorId="6290D6B1" wp14:editId="2177F025">
            <wp:extent cx="2359925" cy="10541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4377" cy="1060555"/>
                    </a:xfrm>
                    <a:prstGeom prst="rect">
                      <a:avLst/>
                    </a:prstGeom>
                    <a:noFill/>
                    <a:ln>
                      <a:noFill/>
                    </a:ln>
                  </pic:spPr>
                </pic:pic>
              </a:graphicData>
            </a:graphic>
          </wp:inline>
        </w:drawing>
      </w:r>
    </w:p>
    <w:tbl>
      <w:tblPr>
        <w:tblpPr w:leftFromText="180" w:rightFromText="180" w:vertAnchor="text" w:horzAnchor="margin" w:tblpXSpec="center" w:tblpY="350"/>
        <w:tblW w:w="10348" w:type="dxa"/>
        <w:tblLook w:val="04A0" w:firstRow="1" w:lastRow="0" w:firstColumn="1" w:lastColumn="0" w:noHBand="0" w:noVBand="1"/>
      </w:tblPr>
      <w:tblGrid>
        <w:gridCol w:w="3439"/>
        <w:gridCol w:w="960"/>
        <w:gridCol w:w="580"/>
        <w:gridCol w:w="760"/>
        <w:gridCol w:w="960"/>
        <w:gridCol w:w="960"/>
        <w:gridCol w:w="960"/>
        <w:gridCol w:w="1729"/>
      </w:tblGrid>
      <w:tr w:rsidR="0071443B" w:rsidRPr="00612B06" w14:paraId="51526F4F" w14:textId="77777777" w:rsidTr="00974418">
        <w:trPr>
          <w:trHeight w:val="511"/>
        </w:trPr>
        <w:tc>
          <w:tcPr>
            <w:tcW w:w="3439" w:type="dxa"/>
            <w:tcBorders>
              <w:top w:val="nil"/>
              <w:left w:val="nil"/>
              <w:bottom w:val="single" w:sz="4" w:space="0" w:color="auto"/>
              <w:right w:val="nil"/>
            </w:tcBorders>
            <w:shd w:val="clear" w:color="auto" w:fill="auto"/>
            <w:noWrap/>
            <w:vAlign w:val="bottom"/>
          </w:tcPr>
          <w:p w14:paraId="48D8CFE2" w14:textId="77777777" w:rsidR="0071443B" w:rsidRPr="00612B06" w:rsidRDefault="0071443B" w:rsidP="00974418">
            <w:pPr>
              <w:spacing w:after="0" w:line="240" w:lineRule="auto"/>
              <w:jc w:val="left"/>
              <w:rPr>
                <w:rFonts w:ascii="Arial" w:eastAsia="Times New Roman" w:hAnsi="Arial" w:cs="Arial"/>
                <w:color w:val="000000"/>
                <w:sz w:val="28"/>
                <w:szCs w:val="28"/>
                <w:lang w:eastAsia="en-GB"/>
              </w:rPr>
            </w:pPr>
          </w:p>
        </w:tc>
        <w:tc>
          <w:tcPr>
            <w:tcW w:w="960" w:type="dxa"/>
            <w:tcBorders>
              <w:top w:val="nil"/>
              <w:left w:val="nil"/>
              <w:bottom w:val="single" w:sz="4" w:space="0" w:color="auto"/>
              <w:right w:val="nil"/>
            </w:tcBorders>
            <w:shd w:val="clear" w:color="auto" w:fill="auto"/>
            <w:noWrap/>
            <w:vAlign w:val="bottom"/>
          </w:tcPr>
          <w:p w14:paraId="40ABFE7F" w14:textId="77777777" w:rsidR="0071443B" w:rsidRPr="00612B06" w:rsidRDefault="0071443B" w:rsidP="00974418">
            <w:pPr>
              <w:spacing w:after="0" w:line="240" w:lineRule="auto"/>
              <w:jc w:val="left"/>
              <w:rPr>
                <w:rFonts w:ascii="Arial" w:eastAsia="Times New Roman" w:hAnsi="Arial" w:cs="Arial"/>
                <w:color w:val="000000"/>
                <w:sz w:val="28"/>
                <w:szCs w:val="28"/>
                <w:lang w:eastAsia="en-GB"/>
              </w:rPr>
            </w:pPr>
          </w:p>
        </w:tc>
        <w:tc>
          <w:tcPr>
            <w:tcW w:w="580" w:type="dxa"/>
            <w:tcBorders>
              <w:top w:val="nil"/>
              <w:left w:val="nil"/>
              <w:bottom w:val="single" w:sz="4" w:space="0" w:color="auto"/>
              <w:right w:val="nil"/>
            </w:tcBorders>
            <w:shd w:val="clear" w:color="auto" w:fill="auto"/>
            <w:noWrap/>
            <w:vAlign w:val="bottom"/>
          </w:tcPr>
          <w:p w14:paraId="214F2F79" w14:textId="77777777" w:rsidR="0071443B" w:rsidRPr="00612B06" w:rsidRDefault="0071443B" w:rsidP="00974418">
            <w:pPr>
              <w:spacing w:after="0" w:line="240" w:lineRule="auto"/>
              <w:jc w:val="left"/>
              <w:rPr>
                <w:rFonts w:ascii="Arial" w:eastAsia="Times New Roman" w:hAnsi="Arial" w:cs="Arial"/>
                <w:color w:val="000000"/>
                <w:sz w:val="28"/>
                <w:szCs w:val="28"/>
                <w:lang w:eastAsia="en-GB"/>
              </w:rPr>
            </w:pPr>
          </w:p>
        </w:tc>
        <w:tc>
          <w:tcPr>
            <w:tcW w:w="760" w:type="dxa"/>
            <w:tcBorders>
              <w:top w:val="nil"/>
              <w:left w:val="nil"/>
              <w:bottom w:val="single" w:sz="4" w:space="0" w:color="auto"/>
              <w:right w:val="nil"/>
            </w:tcBorders>
            <w:shd w:val="clear" w:color="auto" w:fill="auto"/>
            <w:noWrap/>
            <w:vAlign w:val="bottom"/>
          </w:tcPr>
          <w:p w14:paraId="75DCE68E" w14:textId="77777777" w:rsidR="0071443B" w:rsidRPr="00612B06" w:rsidRDefault="0071443B" w:rsidP="00974418">
            <w:pPr>
              <w:spacing w:after="0" w:line="240" w:lineRule="auto"/>
              <w:jc w:val="left"/>
              <w:rPr>
                <w:rFonts w:ascii="Arial" w:eastAsia="Times New Roman" w:hAnsi="Arial" w:cs="Arial"/>
                <w:color w:val="000000"/>
                <w:sz w:val="28"/>
                <w:szCs w:val="28"/>
                <w:lang w:eastAsia="en-GB"/>
              </w:rPr>
            </w:pPr>
          </w:p>
        </w:tc>
        <w:tc>
          <w:tcPr>
            <w:tcW w:w="960" w:type="dxa"/>
            <w:tcBorders>
              <w:top w:val="nil"/>
              <w:left w:val="nil"/>
              <w:bottom w:val="single" w:sz="4" w:space="0" w:color="auto"/>
              <w:right w:val="nil"/>
            </w:tcBorders>
            <w:shd w:val="clear" w:color="auto" w:fill="auto"/>
            <w:noWrap/>
            <w:vAlign w:val="bottom"/>
          </w:tcPr>
          <w:p w14:paraId="3685DF3B" w14:textId="77777777" w:rsidR="0071443B" w:rsidRPr="00612B06" w:rsidRDefault="0071443B" w:rsidP="00974418">
            <w:pPr>
              <w:spacing w:after="0" w:line="240" w:lineRule="auto"/>
              <w:jc w:val="left"/>
              <w:rPr>
                <w:rFonts w:ascii="Arial" w:eastAsia="Times New Roman" w:hAnsi="Arial" w:cs="Arial"/>
                <w:color w:val="000000"/>
                <w:sz w:val="28"/>
                <w:szCs w:val="28"/>
                <w:lang w:eastAsia="en-GB"/>
              </w:rPr>
            </w:pPr>
          </w:p>
        </w:tc>
        <w:tc>
          <w:tcPr>
            <w:tcW w:w="960" w:type="dxa"/>
            <w:tcBorders>
              <w:top w:val="nil"/>
              <w:left w:val="nil"/>
              <w:bottom w:val="single" w:sz="4" w:space="0" w:color="auto"/>
              <w:right w:val="nil"/>
            </w:tcBorders>
            <w:shd w:val="clear" w:color="auto" w:fill="auto"/>
            <w:noWrap/>
            <w:vAlign w:val="bottom"/>
          </w:tcPr>
          <w:p w14:paraId="48D1A7D6" w14:textId="77777777" w:rsidR="0071443B" w:rsidRPr="00612B06" w:rsidRDefault="0071443B" w:rsidP="00974418">
            <w:pPr>
              <w:spacing w:after="0" w:line="240" w:lineRule="auto"/>
              <w:jc w:val="left"/>
              <w:rPr>
                <w:rFonts w:ascii="Arial" w:eastAsia="Times New Roman" w:hAnsi="Arial" w:cs="Arial"/>
                <w:color w:val="000000"/>
                <w:sz w:val="28"/>
                <w:szCs w:val="28"/>
                <w:lang w:eastAsia="en-GB"/>
              </w:rPr>
            </w:pPr>
          </w:p>
        </w:tc>
        <w:tc>
          <w:tcPr>
            <w:tcW w:w="960" w:type="dxa"/>
            <w:tcBorders>
              <w:top w:val="nil"/>
              <w:left w:val="nil"/>
              <w:bottom w:val="single" w:sz="4" w:space="0" w:color="auto"/>
              <w:right w:val="nil"/>
            </w:tcBorders>
            <w:shd w:val="clear" w:color="auto" w:fill="auto"/>
            <w:noWrap/>
            <w:vAlign w:val="bottom"/>
          </w:tcPr>
          <w:p w14:paraId="2E208892" w14:textId="77777777" w:rsidR="0071443B" w:rsidRPr="00612B06" w:rsidRDefault="0071443B" w:rsidP="00974418">
            <w:pPr>
              <w:spacing w:after="0" w:line="240" w:lineRule="auto"/>
              <w:jc w:val="left"/>
              <w:rPr>
                <w:rFonts w:ascii="Arial" w:eastAsia="Times New Roman" w:hAnsi="Arial" w:cs="Arial"/>
                <w:color w:val="000000"/>
                <w:sz w:val="32"/>
                <w:szCs w:val="32"/>
                <w:lang w:eastAsia="en-GB"/>
              </w:rPr>
            </w:pPr>
          </w:p>
        </w:tc>
        <w:tc>
          <w:tcPr>
            <w:tcW w:w="1729" w:type="dxa"/>
            <w:tcBorders>
              <w:top w:val="nil"/>
              <w:left w:val="nil"/>
              <w:bottom w:val="single" w:sz="4" w:space="0" w:color="auto"/>
              <w:right w:val="nil"/>
            </w:tcBorders>
            <w:shd w:val="clear" w:color="auto" w:fill="auto"/>
            <w:noWrap/>
            <w:vAlign w:val="bottom"/>
          </w:tcPr>
          <w:p w14:paraId="31241BFC" w14:textId="77777777" w:rsidR="0071443B" w:rsidRPr="00612B06" w:rsidRDefault="0071443B" w:rsidP="00974418">
            <w:pPr>
              <w:spacing w:after="0" w:line="240" w:lineRule="auto"/>
              <w:jc w:val="left"/>
              <w:rPr>
                <w:rFonts w:ascii="Arial" w:eastAsia="Times New Roman" w:hAnsi="Arial" w:cs="Arial"/>
                <w:color w:val="000000"/>
                <w:sz w:val="32"/>
                <w:szCs w:val="32"/>
                <w:lang w:eastAsia="en-GB"/>
              </w:rPr>
            </w:pPr>
          </w:p>
        </w:tc>
      </w:tr>
      <w:tr w:rsidR="0071443B" w:rsidRPr="00612B06" w14:paraId="088853F1" w14:textId="77777777" w:rsidTr="00974418">
        <w:trPr>
          <w:trHeight w:val="420"/>
        </w:trPr>
        <w:tc>
          <w:tcPr>
            <w:tcW w:w="3439" w:type="dxa"/>
            <w:tcBorders>
              <w:top w:val="nil"/>
              <w:left w:val="single" w:sz="4" w:space="0" w:color="auto"/>
              <w:bottom w:val="nil"/>
              <w:right w:val="single" w:sz="4" w:space="0" w:color="auto"/>
            </w:tcBorders>
            <w:shd w:val="clear" w:color="auto" w:fill="auto"/>
            <w:noWrap/>
            <w:vAlign w:val="center"/>
            <w:hideMark/>
          </w:tcPr>
          <w:p w14:paraId="6284FE97" w14:textId="77777777" w:rsidR="0071443B" w:rsidRDefault="0071443B" w:rsidP="00974418">
            <w:pPr>
              <w:spacing w:after="0" w:line="240" w:lineRule="auto"/>
              <w:jc w:val="left"/>
              <w:rPr>
                <w:rFonts w:ascii="Arial" w:eastAsia="Times New Roman" w:hAnsi="Arial" w:cs="Arial"/>
                <w:b/>
                <w:bCs/>
                <w:color w:val="000000"/>
                <w:sz w:val="28"/>
                <w:szCs w:val="28"/>
                <w:lang w:eastAsia="en-GB"/>
              </w:rPr>
            </w:pPr>
            <w:r w:rsidRPr="00612B06">
              <w:rPr>
                <w:rFonts w:ascii="Arial" w:eastAsia="Times New Roman" w:hAnsi="Arial" w:cs="Arial"/>
                <w:b/>
                <w:bCs/>
                <w:color w:val="000000"/>
                <w:sz w:val="28"/>
                <w:szCs w:val="28"/>
                <w:lang w:eastAsia="en-GB"/>
              </w:rPr>
              <w:t>Student</w:t>
            </w:r>
            <w:r>
              <w:rPr>
                <w:rFonts w:ascii="Arial" w:eastAsia="Times New Roman" w:hAnsi="Arial" w:cs="Arial"/>
                <w:b/>
                <w:bCs/>
                <w:color w:val="000000"/>
                <w:sz w:val="28"/>
                <w:szCs w:val="28"/>
                <w:lang w:eastAsia="en-GB"/>
              </w:rPr>
              <w:t xml:space="preserve"> Name</w:t>
            </w:r>
          </w:p>
          <w:p w14:paraId="2327DF58" w14:textId="77777777" w:rsidR="0071443B" w:rsidRPr="00612B06" w:rsidRDefault="0071443B" w:rsidP="00974418">
            <w:pPr>
              <w:spacing w:after="0" w:line="240" w:lineRule="auto"/>
              <w:jc w:val="left"/>
              <w:rPr>
                <w:rFonts w:ascii="Arial" w:eastAsia="Times New Roman" w:hAnsi="Arial" w:cs="Arial"/>
                <w:b/>
                <w:bCs/>
                <w:color w:val="000000"/>
                <w:sz w:val="28"/>
                <w:szCs w:val="28"/>
                <w:lang w:eastAsia="en-GB"/>
              </w:rPr>
            </w:pPr>
            <w:r w:rsidRPr="00612B06">
              <w:rPr>
                <w:rFonts w:ascii="Arial" w:eastAsia="Times New Roman" w:hAnsi="Arial" w:cs="Arial"/>
                <w:b/>
                <w:bCs/>
                <w:color w:val="000000"/>
                <w:sz w:val="28"/>
                <w:szCs w:val="28"/>
                <w:lang w:eastAsia="en-GB"/>
              </w:rPr>
              <w:t xml:space="preserve"> ID Number</w:t>
            </w:r>
          </w:p>
          <w:p w14:paraId="4BAFE971" w14:textId="77777777" w:rsidR="0071443B" w:rsidRPr="00612B06" w:rsidRDefault="0071443B" w:rsidP="00974418">
            <w:pPr>
              <w:spacing w:after="0" w:line="240" w:lineRule="auto"/>
              <w:jc w:val="left"/>
              <w:rPr>
                <w:rFonts w:ascii="Arial" w:eastAsia="Times New Roman" w:hAnsi="Arial" w:cs="Arial"/>
                <w:bCs/>
                <w:i/>
                <w:color w:val="000000"/>
                <w:sz w:val="28"/>
                <w:szCs w:val="28"/>
                <w:lang w:eastAsia="en-GB"/>
              </w:rPr>
            </w:pP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14:paraId="369B6FEA" w14:textId="77777777" w:rsidR="0071443B" w:rsidRPr="00F83348" w:rsidRDefault="0071443B" w:rsidP="00974418">
            <w:pPr>
              <w:spacing w:after="0" w:line="240" w:lineRule="auto"/>
              <w:jc w:val="left"/>
              <w:rPr>
                <w:rFonts w:ascii="Arial" w:eastAsia="Times New Roman" w:hAnsi="Arial" w:cs="Arial"/>
                <w:b/>
                <w:bCs/>
                <w:sz w:val="28"/>
                <w:szCs w:val="28"/>
                <w:lang w:eastAsia="en-GB"/>
              </w:rPr>
            </w:pPr>
            <w:r w:rsidRPr="00F83348">
              <w:rPr>
                <w:rFonts w:ascii="Arial" w:eastAsia="Times New Roman" w:hAnsi="Arial" w:cs="Arial"/>
                <w:b/>
                <w:bCs/>
                <w:sz w:val="28"/>
                <w:szCs w:val="28"/>
                <w:lang w:eastAsia="en-GB"/>
              </w:rPr>
              <w:t>Andrei Welkens-Covaci</w:t>
            </w:r>
          </w:p>
          <w:p w14:paraId="04213203" w14:textId="77777777" w:rsidR="0071443B" w:rsidRPr="00F83348" w:rsidRDefault="0071443B" w:rsidP="00974418">
            <w:pPr>
              <w:spacing w:after="0" w:line="240" w:lineRule="auto"/>
              <w:jc w:val="left"/>
              <w:rPr>
                <w:rFonts w:ascii="Arial" w:eastAsia="Times New Roman" w:hAnsi="Arial" w:cs="Arial"/>
                <w:b/>
                <w:bCs/>
                <w:color w:val="FF0000"/>
                <w:sz w:val="28"/>
                <w:szCs w:val="28"/>
                <w:lang w:eastAsia="en-GB"/>
              </w:rPr>
            </w:pPr>
            <w:r w:rsidRPr="00F83348">
              <w:rPr>
                <w:rFonts w:ascii="Arial" w:eastAsia="Times New Roman" w:hAnsi="Arial" w:cs="Arial"/>
                <w:b/>
                <w:bCs/>
                <w:sz w:val="28"/>
                <w:szCs w:val="28"/>
                <w:lang w:eastAsia="en-GB"/>
              </w:rPr>
              <w:t>1818820</w:t>
            </w:r>
          </w:p>
        </w:tc>
      </w:tr>
      <w:tr w:rsidR="0071443B" w:rsidRPr="00612B06" w14:paraId="47B52FB5" w14:textId="77777777" w:rsidTr="00974418">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08F686" w14:textId="77777777" w:rsidR="0071443B" w:rsidRPr="00612B06" w:rsidRDefault="0071443B" w:rsidP="00974418">
            <w:pPr>
              <w:spacing w:after="0" w:line="240" w:lineRule="auto"/>
              <w:jc w:val="left"/>
              <w:rPr>
                <w:rFonts w:ascii="Arial" w:eastAsia="Times New Roman" w:hAnsi="Arial" w:cs="Arial"/>
                <w:b/>
                <w:bCs/>
                <w:color w:val="000000"/>
                <w:sz w:val="28"/>
                <w:szCs w:val="28"/>
                <w:lang w:eastAsia="en-GB"/>
              </w:rPr>
            </w:pP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tcPr>
          <w:p w14:paraId="7FE678CC" w14:textId="77777777" w:rsidR="0071443B" w:rsidRPr="00F83348" w:rsidRDefault="0071443B" w:rsidP="00974418">
            <w:pPr>
              <w:spacing w:after="0" w:line="240" w:lineRule="auto"/>
              <w:jc w:val="left"/>
              <w:rPr>
                <w:rFonts w:ascii="Arial" w:eastAsia="Times New Roman" w:hAnsi="Arial" w:cs="Arial"/>
                <w:b/>
                <w:bCs/>
                <w:color w:val="000000"/>
                <w:sz w:val="28"/>
                <w:szCs w:val="28"/>
                <w:lang w:eastAsia="en-GB"/>
              </w:rPr>
            </w:pPr>
          </w:p>
        </w:tc>
      </w:tr>
      <w:tr w:rsidR="0071443B" w:rsidRPr="00612B06" w14:paraId="40EA89B3" w14:textId="77777777" w:rsidTr="00974418">
        <w:trPr>
          <w:trHeight w:val="435"/>
        </w:trPr>
        <w:tc>
          <w:tcPr>
            <w:tcW w:w="3439" w:type="dxa"/>
            <w:tcBorders>
              <w:top w:val="nil"/>
              <w:left w:val="single" w:sz="4" w:space="0" w:color="auto"/>
              <w:bottom w:val="nil"/>
              <w:right w:val="single" w:sz="4" w:space="0" w:color="auto"/>
            </w:tcBorders>
            <w:shd w:val="clear" w:color="auto" w:fill="auto"/>
            <w:noWrap/>
            <w:vAlign w:val="center"/>
            <w:hideMark/>
          </w:tcPr>
          <w:p w14:paraId="0CF40780" w14:textId="77777777" w:rsidR="0071443B" w:rsidRPr="00612B06" w:rsidRDefault="0071443B" w:rsidP="00974418">
            <w:pPr>
              <w:spacing w:after="0" w:line="240" w:lineRule="auto"/>
              <w:jc w:val="left"/>
              <w:rPr>
                <w:rFonts w:ascii="Arial" w:eastAsia="Times New Roman" w:hAnsi="Arial" w:cs="Arial"/>
                <w:b/>
                <w:bCs/>
                <w:color w:val="000000"/>
                <w:sz w:val="28"/>
                <w:szCs w:val="28"/>
                <w:lang w:eastAsia="en-GB"/>
              </w:rPr>
            </w:pPr>
            <w:r w:rsidRPr="00612B06">
              <w:rPr>
                <w:rFonts w:ascii="Arial" w:eastAsia="Times New Roman" w:hAnsi="Arial" w:cs="Arial"/>
                <w:b/>
                <w:bCs/>
                <w:color w:val="000000"/>
                <w:sz w:val="28"/>
                <w:szCs w:val="28"/>
                <w:lang w:eastAsia="en-GB"/>
              </w:rPr>
              <w:t>Module Title</w:t>
            </w: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14:paraId="08D07DB0" w14:textId="77777777" w:rsidR="0071443B" w:rsidRPr="00F83348" w:rsidRDefault="0071443B" w:rsidP="00974418">
            <w:pPr>
              <w:spacing w:after="0" w:line="240" w:lineRule="auto"/>
              <w:jc w:val="left"/>
              <w:rPr>
                <w:rFonts w:ascii="Arial" w:eastAsia="Times New Roman" w:hAnsi="Arial" w:cs="Arial"/>
                <w:b/>
                <w:bCs/>
                <w:color w:val="000000"/>
                <w:sz w:val="28"/>
                <w:szCs w:val="28"/>
                <w:lang w:eastAsia="en-GB"/>
              </w:rPr>
            </w:pPr>
            <w:r w:rsidRPr="00F83348">
              <w:rPr>
                <w:rFonts w:ascii="Arial" w:eastAsia="Times New Roman" w:hAnsi="Arial" w:cs="Arial"/>
                <w:b/>
                <w:bCs/>
                <w:color w:val="000000"/>
                <w:sz w:val="28"/>
                <w:szCs w:val="28"/>
                <w:lang w:eastAsia="en-GB"/>
              </w:rPr>
              <w:t> </w:t>
            </w:r>
          </w:p>
          <w:p w14:paraId="417287A7" w14:textId="1085B497" w:rsidR="0071443B" w:rsidRPr="00F83348" w:rsidRDefault="0071443B" w:rsidP="00974418">
            <w:pPr>
              <w:spacing w:after="0" w:line="240" w:lineRule="auto"/>
              <w:jc w:val="left"/>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Managing</w:t>
            </w:r>
            <w:r w:rsidRPr="00F83348">
              <w:rPr>
                <w:rFonts w:ascii="Arial" w:eastAsia="Times New Roman" w:hAnsi="Arial" w:cs="Arial"/>
                <w:b/>
                <w:bCs/>
                <w:color w:val="000000"/>
                <w:sz w:val="28"/>
                <w:szCs w:val="28"/>
                <w:lang w:eastAsia="en-GB"/>
              </w:rPr>
              <w:t xml:space="preserve"> </w:t>
            </w:r>
            <w:r>
              <w:rPr>
                <w:rFonts w:ascii="Arial" w:eastAsia="Times New Roman" w:hAnsi="Arial" w:cs="Arial"/>
                <w:b/>
                <w:bCs/>
                <w:color w:val="000000"/>
                <w:sz w:val="28"/>
                <w:szCs w:val="28"/>
                <w:lang w:eastAsia="en-GB"/>
              </w:rPr>
              <w:t xml:space="preserve">Enterprise in the </w:t>
            </w:r>
            <w:r w:rsidR="00E533D7">
              <w:rPr>
                <w:rFonts w:ascii="Arial" w:eastAsia="Times New Roman" w:hAnsi="Arial" w:cs="Arial"/>
                <w:b/>
                <w:bCs/>
                <w:color w:val="000000"/>
                <w:sz w:val="28"/>
                <w:szCs w:val="28"/>
                <w:lang w:eastAsia="en-GB"/>
              </w:rPr>
              <w:t>21st</w:t>
            </w:r>
            <w:r>
              <w:rPr>
                <w:rFonts w:ascii="Arial" w:eastAsia="Times New Roman" w:hAnsi="Arial" w:cs="Arial"/>
                <w:b/>
                <w:bCs/>
                <w:color w:val="000000"/>
                <w:sz w:val="28"/>
                <w:szCs w:val="28"/>
                <w:lang w:eastAsia="en-GB"/>
              </w:rPr>
              <w:t xml:space="preserve"> Century </w:t>
            </w:r>
          </w:p>
          <w:p w14:paraId="61CAECC7" w14:textId="77777777" w:rsidR="0071443B" w:rsidRPr="00F83348" w:rsidRDefault="0071443B" w:rsidP="00974418">
            <w:pPr>
              <w:spacing w:after="0" w:line="240" w:lineRule="auto"/>
              <w:jc w:val="left"/>
              <w:rPr>
                <w:rFonts w:ascii="Arial" w:eastAsia="Times New Roman" w:hAnsi="Arial" w:cs="Arial"/>
                <w:b/>
                <w:bCs/>
                <w:color w:val="000000"/>
                <w:sz w:val="28"/>
                <w:szCs w:val="28"/>
                <w:lang w:eastAsia="en-GB"/>
              </w:rPr>
            </w:pPr>
          </w:p>
        </w:tc>
      </w:tr>
      <w:tr w:rsidR="0071443B" w:rsidRPr="00612B06" w14:paraId="38A1A6D4" w14:textId="77777777" w:rsidTr="00974418">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17817" w14:textId="77777777" w:rsidR="0071443B" w:rsidRPr="00612B06" w:rsidRDefault="0071443B" w:rsidP="00974418">
            <w:pPr>
              <w:spacing w:after="0" w:line="240" w:lineRule="auto"/>
              <w:jc w:val="left"/>
              <w:rPr>
                <w:rFonts w:ascii="Arial" w:eastAsia="Times New Roman" w:hAnsi="Arial" w:cs="Arial"/>
                <w:b/>
                <w:bCs/>
                <w:color w:val="000000"/>
                <w:sz w:val="28"/>
                <w:szCs w:val="28"/>
                <w:lang w:eastAsia="en-GB"/>
              </w:rPr>
            </w:pPr>
            <w:r w:rsidRPr="00612B06">
              <w:rPr>
                <w:rFonts w:ascii="Arial" w:eastAsia="Times New Roman" w:hAnsi="Arial" w:cs="Arial"/>
                <w:b/>
                <w:bCs/>
                <w:color w:val="000000"/>
                <w:sz w:val="28"/>
                <w:szCs w:val="28"/>
                <w:lang w:eastAsia="en-GB"/>
              </w:rPr>
              <w:t xml:space="preserve">Module Code </w:t>
            </w: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14:paraId="3358B896" w14:textId="77777777" w:rsidR="0071443B" w:rsidRPr="00F83348" w:rsidRDefault="0071443B" w:rsidP="00974418">
            <w:pPr>
              <w:spacing w:after="0" w:line="240" w:lineRule="auto"/>
              <w:jc w:val="left"/>
              <w:rPr>
                <w:rFonts w:ascii="Arial" w:eastAsia="Times New Roman" w:hAnsi="Arial" w:cs="Arial"/>
                <w:b/>
                <w:bCs/>
                <w:color w:val="000000"/>
                <w:sz w:val="28"/>
                <w:szCs w:val="28"/>
                <w:lang w:eastAsia="en-GB"/>
              </w:rPr>
            </w:pPr>
            <w:r w:rsidRPr="00F83348">
              <w:rPr>
                <w:rFonts w:ascii="Arial" w:eastAsia="Times New Roman" w:hAnsi="Arial" w:cs="Arial"/>
                <w:b/>
                <w:bCs/>
                <w:color w:val="000000"/>
                <w:sz w:val="28"/>
                <w:szCs w:val="28"/>
                <w:lang w:eastAsia="en-GB"/>
              </w:rPr>
              <w:t> </w:t>
            </w:r>
          </w:p>
          <w:p w14:paraId="6DAE2F1A" w14:textId="64351BF0" w:rsidR="0071443B" w:rsidRPr="00F83348" w:rsidRDefault="0071443B" w:rsidP="00974418">
            <w:pPr>
              <w:spacing w:after="0" w:line="240" w:lineRule="auto"/>
              <w:jc w:val="left"/>
              <w:rPr>
                <w:rFonts w:ascii="Arial" w:eastAsia="Times New Roman" w:hAnsi="Arial" w:cs="Arial"/>
                <w:b/>
                <w:bCs/>
                <w:color w:val="000000"/>
                <w:sz w:val="28"/>
                <w:szCs w:val="28"/>
                <w:lang w:eastAsia="en-GB"/>
              </w:rPr>
            </w:pPr>
            <w:r w:rsidRPr="00F83348">
              <w:rPr>
                <w:rFonts w:ascii="Arial" w:eastAsia="Times New Roman" w:hAnsi="Arial" w:cs="Arial"/>
                <w:b/>
                <w:bCs/>
                <w:color w:val="000000"/>
                <w:sz w:val="28"/>
                <w:szCs w:val="28"/>
                <w:lang w:eastAsia="en-GB"/>
              </w:rPr>
              <w:t>BMSW400</w:t>
            </w:r>
            <w:r>
              <w:rPr>
                <w:rFonts w:ascii="Arial" w:eastAsia="Times New Roman" w:hAnsi="Arial" w:cs="Arial"/>
                <w:b/>
                <w:bCs/>
                <w:color w:val="000000"/>
                <w:sz w:val="28"/>
                <w:szCs w:val="28"/>
                <w:lang w:eastAsia="en-GB"/>
              </w:rPr>
              <w:t>6</w:t>
            </w:r>
            <w:r w:rsidRPr="00F83348">
              <w:rPr>
                <w:rFonts w:ascii="Arial" w:eastAsia="Times New Roman" w:hAnsi="Arial" w:cs="Arial"/>
                <w:b/>
                <w:bCs/>
                <w:color w:val="000000"/>
                <w:sz w:val="28"/>
                <w:szCs w:val="28"/>
                <w:lang w:eastAsia="en-GB"/>
              </w:rPr>
              <w:t>_LON</w:t>
            </w:r>
          </w:p>
          <w:p w14:paraId="4E51F144" w14:textId="77777777" w:rsidR="0071443B" w:rsidRPr="00F83348" w:rsidRDefault="0071443B" w:rsidP="00974418">
            <w:pPr>
              <w:spacing w:after="0" w:line="240" w:lineRule="auto"/>
              <w:jc w:val="left"/>
              <w:rPr>
                <w:rFonts w:ascii="Arial" w:eastAsia="Times New Roman" w:hAnsi="Arial" w:cs="Arial"/>
                <w:b/>
                <w:bCs/>
                <w:color w:val="000000"/>
                <w:sz w:val="28"/>
                <w:szCs w:val="28"/>
                <w:lang w:eastAsia="en-GB"/>
              </w:rPr>
            </w:pPr>
          </w:p>
        </w:tc>
      </w:tr>
      <w:tr w:rsidR="0071443B" w:rsidRPr="00612B06" w14:paraId="67459374" w14:textId="77777777" w:rsidTr="00974418">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89E6C9" w14:textId="77777777" w:rsidR="0071443B" w:rsidRPr="00612B06" w:rsidRDefault="0071443B" w:rsidP="00974418">
            <w:pPr>
              <w:spacing w:after="0" w:line="240" w:lineRule="auto"/>
              <w:jc w:val="left"/>
              <w:rPr>
                <w:rFonts w:ascii="Arial" w:eastAsia="Times New Roman" w:hAnsi="Arial" w:cs="Arial"/>
                <w:b/>
                <w:bCs/>
                <w:color w:val="000000"/>
                <w:sz w:val="28"/>
                <w:szCs w:val="28"/>
                <w:lang w:eastAsia="en-GB"/>
              </w:rPr>
            </w:pPr>
            <w:r w:rsidRPr="00612B06">
              <w:rPr>
                <w:rFonts w:ascii="Arial" w:eastAsia="Times New Roman" w:hAnsi="Arial" w:cs="Arial"/>
                <w:b/>
                <w:bCs/>
                <w:color w:val="000000"/>
                <w:sz w:val="28"/>
                <w:szCs w:val="28"/>
                <w:lang w:eastAsia="en-GB"/>
              </w:rPr>
              <w:t>Module</w:t>
            </w:r>
            <w:r>
              <w:rPr>
                <w:rFonts w:ascii="Arial" w:eastAsia="Times New Roman" w:hAnsi="Arial" w:cs="Arial"/>
                <w:b/>
                <w:bCs/>
                <w:color w:val="000000"/>
                <w:sz w:val="28"/>
                <w:szCs w:val="28"/>
                <w:lang w:eastAsia="en-GB"/>
              </w:rPr>
              <w:t xml:space="preserve"> Lecturer</w:t>
            </w: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14:paraId="416789B5" w14:textId="3A480FF4" w:rsidR="0071443B" w:rsidRPr="00F83348" w:rsidRDefault="0071443B" w:rsidP="00974418">
            <w:pPr>
              <w:spacing w:after="0" w:line="240" w:lineRule="auto"/>
              <w:jc w:val="left"/>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Hossein Shokri</w:t>
            </w:r>
          </w:p>
          <w:p w14:paraId="3C1AB2AE" w14:textId="77777777" w:rsidR="0071443B" w:rsidRPr="00F83348" w:rsidRDefault="0071443B" w:rsidP="00974418">
            <w:pPr>
              <w:spacing w:after="0" w:line="240" w:lineRule="auto"/>
              <w:jc w:val="left"/>
              <w:rPr>
                <w:rFonts w:ascii="Arial" w:eastAsia="Times New Roman" w:hAnsi="Arial" w:cs="Arial"/>
                <w:b/>
                <w:bCs/>
                <w:color w:val="000000"/>
                <w:sz w:val="28"/>
                <w:szCs w:val="28"/>
                <w:lang w:eastAsia="en-GB"/>
              </w:rPr>
            </w:pPr>
          </w:p>
        </w:tc>
      </w:tr>
      <w:tr w:rsidR="0071443B" w:rsidRPr="00612B06" w14:paraId="66A6366B" w14:textId="77777777" w:rsidTr="00974418">
        <w:trPr>
          <w:trHeight w:val="825"/>
        </w:trPr>
        <w:tc>
          <w:tcPr>
            <w:tcW w:w="3439" w:type="dxa"/>
            <w:tcBorders>
              <w:top w:val="nil"/>
              <w:left w:val="single" w:sz="4" w:space="0" w:color="auto"/>
              <w:bottom w:val="single" w:sz="4" w:space="0" w:color="auto"/>
              <w:right w:val="single" w:sz="4" w:space="0" w:color="auto"/>
            </w:tcBorders>
            <w:shd w:val="clear" w:color="auto" w:fill="auto"/>
            <w:noWrap/>
            <w:vAlign w:val="center"/>
            <w:hideMark/>
          </w:tcPr>
          <w:p w14:paraId="7336A599" w14:textId="77777777" w:rsidR="0071443B" w:rsidRPr="00612B06" w:rsidRDefault="0071443B" w:rsidP="00974418">
            <w:pPr>
              <w:spacing w:after="0" w:line="240" w:lineRule="auto"/>
              <w:jc w:val="left"/>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 xml:space="preserve">Assignment </w:t>
            </w:r>
            <w:r w:rsidRPr="00612B06">
              <w:rPr>
                <w:rFonts w:ascii="Arial" w:eastAsia="Times New Roman" w:hAnsi="Arial" w:cs="Arial"/>
                <w:b/>
                <w:bCs/>
                <w:color w:val="000000"/>
                <w:sz w:val="28"/>
                <w:szCs w:val="28"/>
                <w:lang w:eastAsia="en-GB"/>
              </w:rPr>
              <w:t>Title</w:t>
            </w: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14:paraId="127BE455" w14:textId="77777777" w:rsidR="0071443B" w:rsidRPr="00F83348" w:rsidRDefault="0071443B" w:rsidP="00974418">
            <w:pPr>
              <w:spacing w:after="0" w:line="240" w:lineRule="auto"/>
              <w:jc w:val="left"/>
              <w:rPr>
                <w:rFonts w:ascii="Arial" w:eastAsia="Times New Roman" w:hAnsi="Arial" w:cs="Arial"/>
                <w:b/>
                <w:bCs/>
                <w:color w:val="000000"/>
                <w:sz w:val="28"/>
                <w:szCs w:val="28"/>
                <w:lang w:eastAsia="en-GB"/>
              </w:rPr>
            </w:pPr>
          </w:p>
          <w:p w14:paraId="35F34D32" w14:textId="3E5848FC" w:rsidR="0071443B" w:rsidRPr="00F83348" w:rsidRDefault="00FD6325" w:rsidP="00974418">
            <w:pPr>
              <w:spacing w:after="0" w:line="240" w:lineRule="auto"/>
              <w:jc w:val="left"/>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World’s Coffee PPT speaker notes</w:t>
            </w:r>
          </w:p>
          <w:p w14:paraId="51E55978" w14:textId="77777777" w:rsidR="0071443B" w:rsidRPr="00F83348" w:rsidRDefault="0071443B" w:rsidP="00974418">
            <w:pPr>
              <w:spacing w:after="0" w:line="240" w:lineRule="auto"/>
              <w:jc w:val="left"/>
              <w:rPr>
                <w:rFonts w:ascii="Arial" w:eastAsia="Times New Roman" w:hAnsi="Arial" w:cs="Arial"/>
                <w:b/>
                <w:bCs/>
                <w:color w:val="000000"/>
                <w:sz w:val="28"/>
                <w:szCs w:val="28"/>
                <w:lang w:eastAsia="en-GB"/>
              </w:rPr>
            </w:pPr>
          </w:p>
        </w:tc>
      </w:tr>
      <w:tr w:rsidR="0071443B" w:rsidRPr="00612B06" w14:paraId="5B72FF88" w14:textId="77777777" w:rsidTr="00974418">
        <w:trPr>
          <w:trHeight w:val="405"/>
        </w:trPr>
        <w:tc>
          <w:tcPr>
            <w:tcW w:w="10348" w:type="dxa"/>
            <w:gridSpan w:val="8"/>
            <w:tcBorders>
              <w:top w:val="nil"/>
              <w:left w:val="single" w:sz="4" w:space="0" w:color="auto"/>
              <w:bottom w:val="single" w:sz="4" w:space="0" w:color="auto"/>
              <w:right w:val="single" w:sz="4" w:space="0" w:color="000000"/>
            </w:tcBorders>
            <w:shd w:val="clear" w:color="auto" w:fill="auto"/>
            <w:noWrap/>
            <w:vAlign w:val="center"/>
          </w:tcPr>
          <w:p w14:paraId="1182A14F" w14:textId="77777777" w:rsidR="0071443B" w:rsidRPr="00612B06" w:rsidRDefault="0071443B" w:rsidP="00974418">
            <w:pPr>
              <w:spacing w:after="0" w:line="240" w:lineRule="auto"/>
              <w:jc w:val="left"/>
              <w:rPr>
                <w:rFonts w:ascii="Arial" w:eastAsia="Times New Roman" w:hAnsi="Arial" w:cs="Arial"/>
                <w:b/>
                <w:bCs/>
                <w:color w:val="000000"/>
                <w:sz w:val="32"/>
                <w:szCs w:val="32"/>
                <w:lang w:eastAsia="en-GB"/>
              </w:rPr>
            </w:pPr>
          </w:p>
        </w:tc>
      </w:tr>
      <w:tr w:rsidR="0071443B" w:rsidRPr="00612B06" w14:paraId="3CD7C104" w14:textId="77777777" w:rsidTr="00974418">
        <w:trPr>
          <w:trHeight w:val="2238"/>
        </w:trPr>
        <w:tc>
          <w:tcPr>
            <w:tcW w:w="3439" w:type="dxa"/>
            <w:tcBorders>
              <w:top w:val="nil"/>
              <w:left w:val="single" w:sz="4" w:space="0" w:color="auto"/>
              <w:bottom w:val="single" w:sz="4" w:space="0" w:color="auto"/>
              <w:right w:val="single" w:sz="4" w:space="0" w:color="auto"/>
            </w:tcBorders>
            <w:shd w:val="clear" w:color="auto" w:fill="auto"/>
            <w:noWrap/>
            <w:vAlign w:val="center"/>
            <w:hideMark/>
          </w:tcPr>
          <w:p w14:paraId="65C1E835" w14:textId="77777777" w:rsidR="0071443B" w:rsidRPr="00612B06" w:rsidRDefault="0071443B" w:rsidP="00974418">
            <w:pPr>
              <w:spacing w:after="0" w:line="240" w:lineRule="auto"/>
              <w:jc w:val="left"/>
              <w:rPr>
                <w:rFonts w:ascii="Arial" w:eastAsia="Times New Roman" w:hAnsi="Arial" w:cs="Arial"/>
                <w:b/>
                <w:bCs/>
                <w:color w:val="000000"/>
                <w:sz w:val="28"/>
                <w:szCs w:val="28"/>
                <w:lang w:eastAsia="en-GB"/>
              </w:rPr>
            </w:pPr>
            <w:r w:rsidRPr="00612B06">
              <w:rPr>
                <w:rFonts w:ascii="Arial" w:eastAsia="Times New Roman" w:hAnsi="Arial" w:cs="Arial"/>
                <w:b/>
                <w:bCs/>
                <w:color w:val="000000"/>
                <w:sz w:val="28"/>
                <w:szCs w:val="28"/>
                <w:lang w:eastAsia="en-GB"/>
              </w:rPr>
              <w:t>Word Count</w:t>
            </w:r>
          </w:p>
        </w:tc>
        <w:tc>
          <w:tcPr>
            <w:tcW w:w="2300" w:type="dxa"/>
            <w:gridSpan w:val="3"/>
            <w:tcBorders>
              <w:top w:val="single" w:sz="4" w:space="0" w:color="auto"/>
              <w:left w:val="nil"/>
              <w:bottom w:val="single" w:sz="4" w:space="0" w:color="auto"/>
              <w:right w:val="nil"/>
            </w:tcBorders>
            <w:shd w:val="clear" w:color="auto" w:fill="auto"/>
            <w:noWrap/>
            <w:vAlign w:val="center"/>
            <w:hideMark/>
          </w:tcPr>
          <w:p w14:paraId="5AF6375B" w14:textId="77777777" w:rsidR="0071443B" w:rsidRPr="00612B06" w:rsidRDefault="0071443B" w:rsidP="00974418">
            <w:pPr>
              <w:spacing w:after="0" w:line="240" w:lineRule="auto"/>
              <w:jc w:val="left"/>
              <w:rPr>
                <w:rFonts w:ascii="Arial" w:eastAsia="Times New Roman" w:hAnsi="Arial" w:cs="Arial"/>
                <w:color w:val="000000"/>
                <w:sz w:val="28"/>
                <w:szCs w:val="28"/>
                <w:lang w:eastAsia="en-GB"/>
              </w:rPr>
            </w:pPr>
            <w:r w:rsidRPr="00612B06">
              <w:rPr>
                <w:rFonts w:ascii="Arial" w:eastAsia="Times New Roman" w:hAnsi="Arial" w:cs="Arial"/>
                <w:color w:val="000000"/>
                <w:sz w:val="28"/>
                <w:szCs w:val="28"/>
                <w:lang w:eastAsia="en-GB"/>
              </w:rPr>
              <w:t> </w:t>
            </w:r>
          </w:p>
          <w:p w14:paraId="32B692CC" w14:textId="0FDD9CB8" w:rsidR="0071443B" w:rsidRPr="00420CE4" w:rsidRDefault="00E533D7" w:rsidP="00974418">
            <w:pPr>
              <w:spacing w:after="0" w:line="240" w:lineRule="auto"/>
              <w:jc w:val="left"/>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434</w:t>
            </w:r>
          </w:p>
          <w:p w14:paraId="212A75CD" w14:textId="77777777" w:rsidR="0071443B" w:rsidRPr="00612B06" w:rsidRDefault="0071443B" w:rsidP="00974418">
            <w:pPr>
              <w:spacing w:after="0" w:line="240" w:lineRule="auto"/>
              <w:jc w:val="left"/>
              <w:rPr>
                <w:rFonts w:ascii="Arial" w:eastAsia="Times New Roman" w:hAnsi="Arial" w:cs="Arial"/>
                <w:color w:val="000000"/>
                <w:sz w:val="28"/>
                <w:szCs w:val="28"/>
                <w:lang w:eastAsia="en-GB"/>
              </w:rPr>
            </w:pPr>
          </w:p>
        </w:tc>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4F5FD34" w14:textId="77777777" w:rsidR="0071443B" w:rsidRPr="00612B06" w:rsidRDefault="0071443B" w:rsidP="00974418">
            <w:pPr>
              <w:spacing w:after="0" w:line="240" w:lineRule="auto"/>
              <w:jc w:val="left"/>
              <w:rPr>
                <w:rFonts w:ascii="Arial" w:eastAsia="Times New Roman" w:hAnsi="Arial" w:cs="Arial"/>
                <w:b/>
                <w:bCs/>
                <w:color w:val="000000"/>
                <w:sz w:val="28"/>
                <w:szCs w:val="28"/>
                <w:lang w:eastAsia="en-GB"/>
              </w:rPr>
            </w:pPr>
            <w:r w:rsidRPr="00612B06">
              <w:rPr>
                <w:rFonts w:ascii="Arial" w:eastAsia="Times New Roman" w:hAnsi="Arial" w:cs="Arial"/>
                <w:b/>
                <w:bCs/>
                <w:color w:val="000000"/>
                <w:sz w:val="28"/>
                <w:szCs w:val="28"/>
                <w:lang w:eastAsia="en-GB"/>
              </w:rPr>
              <w:t>Date Submitted</w:t>
            </w:r>
          </w:p>
        </w:tc>
        <w:tc>
          <w:tcPr>
            <w:tcW w:w="268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BFFBBE3" w14:textId="0CA8B50E" w:rsidR="0071443B" w:rsidRPr="00612B06" w:rsidRDefault="0071443B" w:rsidP="00974418">
            <w:pPr>
              <w:spacing w:after="0" w:line="240" w:lineRule="auto"/>
              <w:jc w:val="left"/>
              <w:rPr>
                <w:rFonts w:ascii="Arial" w:eastAsia="Times New Roman" w:hAnsi="Arial" w:cs="Arial"/>
                <w:b/>
                <w:bCs/>
                <w:color w:val="000000"/>
                <w:sz w:val="32"/>
                <w:szCs w:val="32"/>
                <w:lang w:eastAsia="en-GB"/>
              </w:rPr>
            </w:pPr>
            <w:r w:rsidRPr="00612B06">
              <w:rPr>
                <w:rFonts w:ascii="Arial" w:eastAsia="Times New Roman" w:hAnsi="Arial" w:cs="Arial"/>
                <w:b/>
                <w:bCs/>
                <w:color w:val="000000"/>
                <w:sz w:val="32"/>
                <w:szCs w:val="32"/>
                <w:lang w:eastAsia="en-GB"/>
              </w:rPr>
              <w:t> </w:t>
            </w:r>
            <w:r>
              <w:rPr>
                <w:rFonts w:ascii="Arial" w:eastAsia="Times New Roman" w:hAnsi="Arial" w:cs="Arial"/>
                <w:b/>
                <w:bCs/>
                <w:color w:val="000000"/>
                <w:sz w:val="32"/>
                <w:szCs w:val="32"/>
                <w:lang w:eastAsia="en-GB"/>
              </w:rPr>
              <w:t>1</w:t>
            </w:r>
            <w:r w:rsidR="00FD6325">
              <w:rPr>
                <w:rFonts w:ascii="Arial" w:eastAsia="Times New Roman" w:hAnsi="Arial" w:cs="Arial"/>
                <w:b/>
                <w:bCs/>
                <w:color w:val="000000"/>
                <w:sz w:val="32"/>
                <w:szCs w:val="32"/>
                <w:lang w:eastAsia="en-GB"/>
              </w:rPr>
              <w:t>1</w:t>
            </w:r>
            <w:r>
              <w:rPr>
                <w:rFonts w:ascii="Arial" w:eastAsia="Times New Roman" w:hAnsi="Arial" w:cs="Arial"/>
                <w:b/>
                <w:bCs/>
                <w:color w:val="000000"/>
                <w:sz w:val="32"/>
                <w:szCs w:val="32"/>
                <w:lang w:eastAsia="en-GB"/>
              </w:rPr>
              <w:t>/05/2020</w:t>
            </w:r>
          </w:p>
        </w:tc>
      </w:tr>
    </w:tbl>
    <w:p w14:paraId="3C149038" w14:textId="77777777" w:rsidR="0071443B" w:rsidRPr="00743DA7" w:rsidRDefault="0071443B" w:rsidP="0071443B">
      <w:pPr>
        <w:rPr>
          <w:rFonts w:ascii="Arial" w:hAnsi="Arial" w:cs="Arial"/>
          <w:i/>
          <w:szCs w:val="24"/>
          <w:u w:val="single"/>
        </w:rPr>
      </w:pPr>
    </w:p>
    <w:p w14:paraId="7BED7F0B" w14:textId="77777777" w:rsidR="0071443B" w:rsidRDefault="0071443B" w:rsidP="0071443B">
      <w:pPr>
        <w:rPr>
          <w:i/>
          <w:sz w:val="52"/>
          <w:szCs w:val="52"/>
          <w:u w:val="single"/>
        </w:rPr>
      </w:pPr>
    </w:p>
    <w:p w14:paraId="0BFDC0EA" w14:textId="77777777" w:rsidR="0071443B" w:rsidRPr="0071443B" w:rsidRDefault="0071443B" w:rsidP="0071443B"/>
    <w:p w14:paraId="12508874" w14:textId="77777777" w:rsidR="0071443B" w:rsidRDefault="0071443B" w:rsidP="001C671B">
      <w:pPr>
        <w:pStyle w:val="Title"/>
      </w:pPr>
    </w:p>
    <w:p w14:paraId="3D5F3F34" w14:textId="77777777" w:rsidR="0071443B" w:rsidRDefault="0071443B" w:rsidP="001C671B">
      <w:pPr>
        <w:pStyle w:val="Title"/>
      </w:pPr>
    </w:p>
    <w:p w14:paraId="048B1FC4" w14:textId="77777777" w:rsidR="0071443B" w:rsidRDefault="0071443B" w:rsidP="001C671B">
      <w:pPr>
        <w:pStyle w:val="Title"/>
      </w:pPr>
    </w:p>
    <w:p w14:paraId="1E11DEB7" w14:textId="77777777" w:rsidR="0071443B" w:rsidRDefault="0071443B" w:rsidP="001C671B">
      <w:pPr>
        <w:pStyle w:val="Title"/>
      </w:pPr>
    </w:p>
    <w:p w14:paraId="5FD2B111" w14:textId="77777777" w:rsidR="0071443B" w:rsidRDefault="0071443B" w:rsidP="001C671B">
      <w:pPr>
        <w:pStyle w:val="Title"/>
      </w:pPr>
    </w:p>
    <w:p w14:paraId="3A0FD5F5" w14:textId="2EEBF210" w:rsidR="0071443B" w:rsidRDefault="0071443B" w:rsidP="001C671B">
      <w:pPr>
        <w:pStyle w:val="Title"/>
      </w:pPr>
      <w:r>
        <w:t>World’s Coffee</w:t>
      </w:r>
    </w:p>
    <w:p w14:paraId="2E4CE19F" w14:textId="77777777" w:rsidR="00FD6325" w:rsidRDefault="001C67A9" w:rsidP="001C671B">
      <w:pPr>
        <w:pStyle w:val="Title"/>
      </w:pPr>
      <w:r w:rsidRPr="00651F62">
        <w:t>P</w:t>
      </w:r>
      <w:r w:rsidR="0071443B">
        <w:t>ower Point Presentation</w:t>
      </w:r>
      <w:r w:rsidR="00FD6325">
        <w:t xml:space="preserve"> </w:t>
      </w:r>
    </w:p>
    <w:p w14:paraId="68ED8482" w14:textId="6AA3F076" w:rsidR="001C67A9" w:rsidRPr="00651F62" w:rsidRDefault="00FD6325" w:rsidP="001C671B">
      <w:pPr>
        <w:pStyle w:val="Title"/>
      </w:pPr>
      <w:r>
        <w:t>Speakers</w:t>
      </w:r>
      <w:r w:rsidR="001C67A9" w:rsidRPr="00651F62">
        <w:t xml:space="preserve"> Notes</w:t>
      </w:r>
    </w:p>
    <w:p w14:paraId="4501DCCD" w14:textId="77777777" w:rsidR="003E2E4A" w:rsidRDefault="003E2E4A">
      <w:pPr>
        <w:spacing w:line="276" w:lineRule="auto"/>
        <w:jc w:val="left"/>
      </w:pPr>
    </w:p>
    <w:p w14:paraId="2477895B" w14:textId="77777777" w:rsidR="003E2E4A" w:rsidRDefault="003E2E4A">
      <w:pPr>
        <w:spacing w:line="276" w:lineRule="auto"/>
        <w:jc w:val="left"/>
      </w:pPr>
    </w:p>
    <w:p w14:paraId="788F84BF" w14:textId="77777777" w:rsidR="003E2E4A" w:rsidRDefault="003E2E4A">
      <w:pPr>
        <w:spacing w:line="276" w:lineRule="auto"/>
        <w:jc w:val="left"/>
      </w:pPr>
    </w:p>
    <w:p w14:paraId="3C334551" w14:textId="77777777" w:rsidR="003E2E4A" w:rsidRDefault="003E2E4A">
      <w:pPr>
        <w:spacing w:line="276" w:lineRule="auto"/>
        <w:jc w:val="left"/>
      </w:pPr>
    </w:p>
    <w:p w14:paraId="3EEB9AE8" w14:textId="77777777" w:rsidR="003E2E4A" w:rsidRDefault="003E2E4A">
      <w:pPr>
        <w:spacing w:line="276" w:lineRule="auto"/>
        <w:jc w:val="left"/>
      </w:pPr>
    </w:p>
    <w:p w14:paraId="4899FCCA" w14:textId="77777777" w:rsidR="003E2E4A" w:rsidRDefault="003E2E4A">
      <w:pPr>
        <w:spacing w:line="276" w:lineRule="auto"/>
        <w:jc w:val="left"/>
      </w:pPr>
    </w:p>
    <w:p w14:paraId="152131D0" w14:textId="77777777" w:rsidR="003E2E4A" w:rsidRDefault="003E2E4A">
      <w:pPr>
        <w:spacing w:line="276" w:lineRule="auto"/>
        <w:jc w:val="left"/>
      </w:pPr>
    </w:p>
    <w:p w14:paraId="248E4AB8" w14:textId="77777777" w:rsidR="003E2E4A" w:rsidRDefault="003E2E4A">
      <w:pPr>
        <w:spacing w:line="276" w:lineRule="auto"/>
        <w:jc w:val="left"/>
      </w:pPr>
    </w:p>
    <w:p w14:paraId="6E4CABD9" w14:textId="77777777" w:rsidR="003E2E4A" w:rsidRDefault="003E2E4A">
      <w:pPr>
        <w:spacing w:line="276" w:lineRule="auto"/>
        <w:jc w:val="left"/>
      </w:pPr>
    </w:p>
    <w:p w14:paraId="049BE366" w14:textId="77777777" w:rsidR="003E2E4A" w:rsidRDefault="003E2E4A">
      <w:pPr>
        <w:spacing w:line="276" w:lineRule="auto"/>
        <w:jc w:val="left"/>
      </w:pPr>
    </w:p>
    <w:p w14:paraId="2D3FDF20" w14:textId="77777777" w:rsidR="003E2E4A" w:rsidRDefault="003E2E4A">
      <w:pPr>
        <w:spacing w:line="276" w:lineRule="auto"/>
        <w:jc w:val="left"/>
      </w:pPr>
    </w:p>
    <w:p w14:paraId="1A176539" w14:textId="6C1C1ABD" w:rsidR="003E2E4A" w:rsidRDefault="003E2E4A">
      <w:pPr>
        <w:spacing w:line="276" w:lineRule="auto"/>
        <w:jc w:val="left"/>
      </w:pPr>
    </w:p>
    <w:p w14:paraId="0D3AB189" w14:textId="1FB98566" w:rsidR="0018373D" w:rsidRDefault="0018373D">
      <w:pPr>
        <w:spacing w:line="276" w:lineRule="auto"/>
        <w:jc w:val="left"/>
      </w:pPr>
    </w:p>
    <w:p w14:paraId="2B3F6F79" w14:textId="3BA4517E" w:rsidR="0018373D" w:rsidRDefault="0018373D">
      <w:pPr>
        <w:spacing w:line="276" w:lineRule="auto"/>
        <w:jc w:val="left"/>
      </w:pPr>
    </w:p>
    <w:p w14:paraId="29D73521" w14:textId="401DEB1C" w:rsidR="0018373D" w:rsidRDefault="0018373D">
      <w:pPr>
        <w:spacing w:line="276" w:lineRule="auto"/>
        <w:jc w:val="left"/>
      </w:pPr>
    </w:p>
    <w:p w14:paraId="56D16CE2" w14:textId="3B4B0087" w:rsidR="0018373D" w:rsidRDefault="0018373D">
      <w:pPr>
        <w:spacing w:line="276" w:lineRule="auto"/>
        <w:jc w:val="left"/>
      </w:pPr>
    </w:p>
    <w:p w14:paraId="4760207F" w14:textId="4DCB7FBA" w:rsidR="0018373D" w:rsidRDefault="0018373D">
      <w:pPr>
        <w:spacing w:line="276" w:lineRule="auto"/>
        <w:jc w:val="left"/>
      </w:pPr>
    </w:p>
    <w:p w14:paraId="12EFE960" w14:textId="18D8C372" w:rsidR="0018373D" w:rsidRDefault="0018373D">
      <w:pPr>
        <w:spacing w:line="276" w:lineRule="auto"/>
        <w:jc w:val="left"/>
      </w:pPr>
    </w:p>
    <w:p w14:paraId="4ECEAF66" w14:textId="6A2BC4BA" w:rsidR="0018373D" w:rsidRDefault="0018373D">
      <w:pPr>
        <w:spacing w:line="276" w:lineRule="auto"/>
        <w:jc w:val="left"/>
      </w:pPr>
    </w:p>
    <w:p w14:paraId="2C270A42" w14:textId="77777777" w:rsidR="0018373D" w:rsidRDefault="0018373D">
      <w:pPr>
        <w:spacing w:line="276" w:lineRule="auto"/>
        <w:jc w:val="left"/>
      </w:pPr>
    </w:p>
    <w:sdt>
      <w:sdtPr>
        <w:id w:val="-1858495923"/>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1C5C253D" w14:textId="74FDD338" w:rsidR="003E2E4A" w:rsidRDefault="003E2E4A">
          <w:pPr>
            <w:pStyle w:val="TOCHeading"/>
          </w:pPr>
          <w:r>
            <w:t>Contents</w:t>
          </w:r>
        </w:p>
        <w:p w14:paraId="59A96012" w14:textId="43E7B938" w:rsidR="003E2E4A" w:rsidRDefault="003E2E4A">
          <w:pPr>
            <w:pStyle w:val="TOC1"/>
            <w:tabs>
              <w:tab w:val="right" w:leader="dot" w:pos="9016"/>
            </w:tabs>
            <w:rPr>
              <w:noProof/>
            </w:rPr>
          </w:pPr>
          <w:r>
            <w:fldChar w:fldCharType="begin"/>
          </w:r>
          <w:r>
            <w:instrText xml:space="preserve"> TOC \o "1-3" \h \z \u </w:instrText>
          </w:r>
          <w:r>
            <w:fldChar w:fldCharType="separate"/>
          </w:r>
          <w:hyperlink w:anchor="_Toc40093929" w:history="1">
            <w:r w:rsidRPr="00AE1A67">
              <w:rPr>
                <w:rStyle w:val="Hyperlink"/>
                <w:rFonts w:ascii="Arial" w:hAnsi="Arial" w:cs="Arial"/>
                <w:b/>
                <w:bCs/>
                <w:i/>
                <w:iCs/>
                <w:noProof/>
              </w:rPr>
              <w:t>Product description:</w:t>
            </w:r>
            <w:r>
              <w:rPr>
                <w:noProof/>
                <w:webHidden/>
              </w:rPr>
              <w:tab/>
            </w:r>
            <w:r>
              <w:rPr>
                <w:noProof/>
                <w:webHidden/>
              </w:rPr>
              <w:fldChar w:fldCharType="begin"/>
            </w:r>
            <w:r>
              <w:rPr>
                <w:noProof/>
                <w:webHidden/>
              </w:rPr>
              <w:instrText xml:space="preserve"> PAGEREF _Toc40093929 \h </w:instrText>
            </w:r>
            <w:r>
              <w:rPr>
                <w:noProof/>
                <w:webHidden/>
              </w:rPr>
            </w:r>
            <w:r>
              <w:rPr>
                <w:noProof/>
                <w:webHidden/>
              </w:rPr>
              <w:fldChar w:fldCharType="separate"/>
            </w:r>
            <w:r w:rsidR="0018373D">
              <w:rPr>
                <w:noProof/>
                <w:webHidden/>
              </w:rPr>
              <w:t>4</w:t>
            </w:r>
            <w:r>
              <w:rPr>
                <w:noProof/>
                <w:webHidden/>
              </w:rPr>
              <w:fldChar w:fldCharType="end"/>
            </w:r>
          </w:hyperlink>
        </w:p>
        <w:p w14:paraId="51D77A3D" w14:textId="072B053B" w:rsidR="003E2E4A" w:rsidRDefault="003E2E4A">
          <w:pPr>
            <w:pStyle w:val="TOC1"/>
            <w:tabs>
              <w:tab w:val="right" w:leader="dot" w:pos="9016"/>
            </w:tabs>
            <w:rPr>
              <w:noProof/>
            </w:rPr>
          </w:pPr>
          <w:hyperlink w:anchor="_Toc40093930" w:history="1">
            <w:r w:rsidRPr="00AE1A67">
              <w:rPr>
                <w:rStyle w:val="Hyperlink"/>
                <w:rFonts w:ascii="Arial" w:hAnsi="Arial" w:cs="Arial"/>
                <w:b/>
                <w:bCs/>
                <w:i/>
                <w:iCs/>
                <w:noProof/>
              </w:rPr>
              <w:t>Strengths:</w:t>
            </w:r>
            <w:r>
              <w:rPr>
                <w:noProof/>
                <w:webHidden/>
              </w:rPr>
              <w:tab/>
            </w:r>
            <w:r>
              <w:rPr>
                <w:noProof/>
                <w:webHidden/>
              </w:rPr>
              <w:fldChar w:fldCharType="begin"/>
            </w:r>
            <w:r>
              <w:rPr>
                <w:noProof/>
                <w:webHidden/>
              </w:rPr>
              <w:instrText xml:space="preserve"> PAGEREF _Toc40093930 \h </w:instrText>
            </w:r>
            <w:r>
              <w:rPr>
                <w:noProof/>
                <w:webHidden/>
              </w:rPr>
            </w:r>
            <w:r>
              <w:rPr>
                <w:noProof/>
                <w:webHidden/>
              </w:rPr>
              <w:fldChar w:fldCharType="separate"/>
            </w:r>
            <w:r w:rsidR="0018373D">
              <w:rPr>
                <w:noProof/>
                <w:webHidden/>
              </w:rPr>
              <w:t>4</w:t>
            </w:r>
            <w:r>
              <w:rPr>
                <w:noProof/>
                <w:webHidden/>
              </w:rPr>
              <w:fldChar w:fldCharType="end"/>
            </w:r>
          </w:hyperlink>
        </w:p>
        <w:p w14:paraId="52795EFC" w14:textId="40E0235F" w:rsidR="003E2E4A" w:rsidRDefault="003E2E4A">
          <w:pPr>
            <w:pStyle w:val="TOC1"/>
            <w:tabs>
              <w:tab w:val="right" w:leader="dot" w:pos="9016"/>
            </w:tabs>
            <w:rPr>
              <w:noProof/>
            </w:rPr>
          </w:pPr>
          <w:hyperlink w:anchor="_Toc40093931" w:history="1">
            <w:r w:rsidRPr="00AE1A67">
              <w:rPr>
                <w:rStyle w:val="Hyperlink"/>
                <w:rFonts w:ascii="Arial" w:hAnsi="Arial" w:cs="Arial"/>
                <w:b/>
                <w:bCs/>
                <w:i/>
                <w:iCs/>
                <w:noProof/>
              </w:rPr>
              <w:t>Weaknesses:</w:t>
            </w:r>
            <w:r>
              <w:rPr>
                <w:noProof/>
                <w:webHidden/>
              </w:rPr>
              <w:tab/>
            </w:r>
            <w:r>
              <w:rPr>
                <w:noProof/>
                <w:webHidden/>
              </w:rPr>
              <w:fldChar w:fldCharType="begin"/>
            </w:r>
            <w:r>
              <w:rPr>
                <w:noProof/>
                <w:webHidden/>
              </w:rPr>
              <w:instrText xml:space="preserve"> PAGEREF _Toc40093931 \h </w:instrText>
            </w:r>
            <w:r>
              <w:rPr>
                <w:noProof/>
                <w:webHidden/>
              </w:rPr>
            </w:r>
            <w:r>
              <w:rPr>
                <w:noProof/>
                <w:webHidden/>
              </w:rPr>
              <w:fldChar w:fldCharType="separate"/>
            </w:r>
            <w:r w:rsidR="0018373D">
              <w:rPr>
                <w:noProof/>
                <w:webHidden/>
              </w:rPr>
              <w:t>4</w:t>
            </w:r>
            <w:r>
              <w:rPr>
                <w:noProof/>
                <w:webHidden/>
              </w:rPr>
              <w:fldChar w:fldCharType="end"/>
            </w:r>
          </w:hyperlink>
        </w:p>
        <w:p w14:paraId="153DC7CF" w14:textId="7FD9C96F" w:rsidR="003E2E4A" w:rsidRDefault="003E2E4A">
          <w:pPr>
            <w:pStyle w:val="TOC1"/>
            <w:tabs>
              <w:tab w:val="right" w:leader="dot" w:pos="9016"/>
            </w:tabs>
            <w:rPr>
              <w:noProof/>
            </w:rPr>
          </w:pPr>
          <w:hyperlink w:anchor="_Toc40093932" w:history="1">
            <w:r w:rsidRPr="00AE1A67">
              <w:rPr>
                <w:rStyle w:val="Hyperlink"/>
                <w:rFonts w:ascii="Arial" w:hAnsi="Arial" w:cs="Arial"/>
                <w:b/>
                <w:bCs/>
                <w:i/>
                <w:iCs/>
                <w:noProof/>
              </w:rPr>
              <w:t>Opportunities:</w:t>
            </w:r>
            <w:r>
              <w:rPr>
                <w:noProof/>
                <w:webHidden/>
              </w:rPr>
              <w:tab/>
            </w:r>
            <w:r>
              <w:rPr>
                <w:noProof/>
                <w:webHidden/>
              </w:rPr>
              <w:fldChar w:fldCharType="begin"/>
            </w:r>
            <w:r>
              <w:rPr>
                <w:noProof/>
                <w:webHidden/>
              </w:rPr>
              <w:instrText xml:space="preserve"> PAGEREF _Toc40093932 \h </w:instrText>
            </w:r>
            <w:r>
              <w:rPr>
                <w:noProof/>
                <w:webHidden/>
              </w:rPr>
            </w:r>
            <w:r>
              <w:rPr>
                <w:noProof/>
                <w:webHidden/>
              </w:rPr>
              <w:fldChar w:fldCharType="separate"/>
            </w:r>
            <w:r w:rsidR="0018373D">
              <w:rPr>
                <w:noProof/>
                <w:webHidden/>
              </w:rPr>
              <w:t>5</w:t>
            </w:r>
            <w:r>
              <w:rPr>
                <w:noProof/>
                <w:webHidden/>
              </w:rPr>
              <w:fldChar w:fldCharType="end"/>
            </w:r>
          </w:hyperlink>
        </w:p>
        <w:p w14:paraId="7E271701" w14:textId="7BAB4AED" w:rsidR="003E2E4A" w:rsidRDefault="003E2E4A">
          <w:pPr>
            <w:pStyle w:val="TOC1"/>
            <w:tabs>
              <w:tab w:val="right" w:leader="dot" w:pos="9016"/>
            </w:tabs>
            <w:rPr>
              <w:noProof/>
            </w:rPr>
          </w:pPr>
          <w:hyperlink w:anchor="_Toc40093933" w:history="1">
            <w:r w:rsidRPr="00AE1A67">
              <w:rPr>
                <w:rStyle w:val="Hyperlink"/>
                <w:rFonts w:ascii="Arial" w:hAnsi="Arial" w:cs="Arial"/>
                <w:b/>
                <w:bCs/>
                <w:i/>
                <w:iCs/>
                <w:noProof/>
              </w:rPr>
              <w:t>Threats:</w:t>
            </w:r>
            <w:r>
              <w:rPr>
                <w:noProof/>
                <w:webHidden/>
              </w:rPr>
              <w:tab/>
            </w:r>
            <w:r>
              <w:rPr>
                <w:noProof/>
                <w:webHidden/>
              </w:rPr>
              <w:fldChar w:fldCharType="begin"/>
            </w:r>
            <w:r>
              <w:rPr>
                <w:noProof/>
                <w:webHidden/>
              </w:rPr>
              <w:instrText xml:space="preserve"> PAGEREF _Toc40093933 \h </w:instrText>
            </w:r>
            <w:r>
              <w:rPr>
                <w:noProof/>
                <w:webHidden/>
              </w:rPr>
            </w:r>
            <w:r>
              <w:rPr>
                <w:noProof/>
                <w:webHidden/>
              </w:rPr>
              <w:fldChar w:fldCharType="separate"/>
            </w:r>
            <w:r w:rsidR="0018373D">
              <w:rPr>
                <w:noProof/>
                <w:webHidden/>
              </w:rPr>
              <w:t>5</w:t>
            </w:r>
            <w:r>
              <w:rPr>
                <w:noProof/>
                <w:webHidden/>
              </w:rPr>
              <w:fldChar w:fldCharType="end"/>
            </w:r>
          </w:hyperlink>
        </w:p>
        <w:p w14:paraId="3CAA7427" w14:textId="74D40544" w:rsidR="003E2E4A" w:rsidRDefault="003E2E4A">
          <w:pPr>
            <w:pStyle w:val="TOC1"/>
            <w:tabs>
              <w:tab w:val="right" w:leader="dot" w:pos="9016"/>
            </w:tabs>
            <w:rPr>
              <w:noProof/>
            </w:rPr>
          </w:pPr>
          <w:hyperlink w:anchor="_Toc40093934" w:history="1">
            <w:r w:rsidRPr="00AE1A67">
              <w:rPr>
                <w:rStyle w:val="Hyperlink"/>
                <w:rFonts w:ascii="Arial" w:hAnsi="Arial" w:cs="Arial"/>
                <w:b/>
                <w:bCs/>
                <w:i/>
                <w:iCs/>
                <w:noProof/>
              </w:rPr>
              <w:t>Industry life cycle:</w:t>
            </w:r>
            <w:r>
              <w:rPr>
                <w:noProof/>
                <w:webHidden/>
              </w:rPr>
              <w:tab/>
            </w:r>
            <w:r>
              <w:rPr>
                <w:noProof/>
                <w:webHidden/>
              </w:rPr>
              <w:fldChar w:fldCharType="begin"/>
            </w:r>
            <w:r>
              <w:rPr>
                <w:noProof/>
                <w:webHidden/>
              </w:rPr>
              <w:instrText xml:space="preserve"> PAGEREF _Toc40093934 \h </w:instrText>
            </w:r>
            <w:r>
              <w:rPr>
                <w:noProof/>
                <w:webHidden/>
              </w:rPr>
            </w:r>
            <w:r>
              <w:rPr>
                <w:noProof/>
                <w:webHidden/>
              </w:rPr>
              <w:fldChar w:fldCharType="separate"/>
            </w:r>
            <w:r w:rsidR="0018373D">
              <w:rPr>
                <w:noProof/>
                <w:webHidden/>
              </w:rPr>
              <w:t>5</w:t>
            </w:r>
            <w:r>
              <w:rPr>
                <w:noProof/>
                <w:webHidden/>
              </w:rPr>
              <w:fldChar w:fldCharType="end"/>
            </w:r>
          </w:hyperlink>
        </w:p>
        <w:p w14:paraId="7236E07F" w14:textId="5E8F0DED" w:rsidR="003E2E4A" w:rsidRDefault="003E2E4A">
          <w:pPr>
            <w:pStyle w:val="TOC1"/>
            <w:tabs>
              <w:tab w:val="right" w:leader="dot" w:pos="9016"/>
            </w:tabs>
            <w:rPr>
              <w:noProof/>
            </w:rPr>
          </w:pPr>
          <w:hyperlink w:anchor="_Toc40093935" w:history="1">
            <w:r w:rsidRPr="00AE1A67">
              <w:rPr>
                <w:rStyle w:val="Hyperlink"/>
                <w:rFonts w:ascii="Arial" w:hAnsi="Arial" w:cs="Arial"/>
                <w:b/>
                <w:bCs/>
                <w:i/>
                <w:iCs/>
                <w:noProof/>
              </w:rPr>
              <w:t>References:</w:t>
            </w:r>
            <w:r>
              <w:rPr>
                <w:noProof/>
                <w:webHidden/>
              </w:rPr>
              <w:tab/>
            </w:r>
            <w:r>
              <w:rPr>
                <w:noProof/>
                <w:webHidden/>
              </w:rPr>
              <w:fldChar w:fldCharType="begin"/>
            </w:r>
            <w:r>
              <w:rPr>
                <w:noProof/>
                <w:webHidden/>
              </w:rPr>
              <w:instrText xml:space="preserve"> PAGEREF _Toc40093935 \h </w:instrText>
            </w:r>
            <w:r>
              <w:rPr>
                <w:noProof/>
                <w:webHidden/>
              </w:rPr>
            </w:r>
            <w:r>
              <w:rPr>
                <w:noProof/>
                <w:webHidden/>
              </w:rPr>
              <w:fldChar w:fldCharType="separate"/>
            </w:r>
            <w:r w:rsidR="0018373D">
              <w:rPr>
                <w:noProof/>
                <w:webHidden/>
              </w:rPr>
              <w:t>6</w:t>
            </w:r>
            <w:r>
              <w:rPr>
                <w:noProof/>
                <w:webHidden/>
              </w:rPr>
              <w:fldChar w:fldCharType="end"/>
            </w:r>
          </w:hyperlink>
        </w:p>
        <w:p w14:paraId="3E4F4A4B" w14:textId="3A6EC4D9" w:rsidR="003E2E4A" w:rsidRDefault="003E2E4A">
          <w:pPr>
            <w:pStyle w:val="TOC1"/>
            <w:tabs>
              <w:tab w:val="right" w:leader="dot" w:pos="9016"/>
            </w:tabs>
            <w:rPr>
              <w:noProof/>
            </w:rPr>
          </w:pPr>
          <w:hyperlink w:anchor="_Toc40093936" w:history="1">
            <w:r w:rsidRPr="00AE1A67">
              <w:rPr>
                <w:rStyle w:val="Hyperlink"/>
                <w:rFonts w:ascii="Arial" w:hAnsi="Arial" w:cs="Arial"/>
                <w:b/>
                <w:bCs/>
                <w:i/>
                <w:iCs/>
                <w:noProof/>
              </w:rPr>
              <w:t>Appendixes:</w:t>
            </w:r>
            <w:r>
              <w:rPr>
                <w:noProof/>
                <w:webHidden/>
              </w:rPr>
              <w:tab/>
            </w:r>
            <w:r>
              <w:rPr>
                <w:noProof/>
                <w:webHidden/>
              </w:rPr>
              <w:fldChar w:fldCharType="begin"/>
            </w:r>
            <w:r>
              <w:rPr>
                <w:noProof/>
                <w:webHidden/>
              </w:rPr>
              <w:instrText xml:space="preserve"> PAGEREF _Toc40093936 \h </w:instrText>
            </w:r>
            <w:r>
              <w:rPr>
                <w:noProof/>
                <w:webHidden/>
              </w:rPr>
            </w:r>
            <w:r>
              <w:rPr>
                <w:noProof/>
                <w:webHidden/>
              </w:rPr>
              <w:fldChar w:fldCharType="separate"/>
            </w:r>
            <w:r w:rsidR="0018373D">
              <w:rPr>
                <w:noProof/>
                <w:webHidden/>
              </w:rPr>
              <w:t>7</w:t>
            </w:r>
            <w:r>
              <w:rPr>
                <w:noProof/>
                <w:webHidden/>
              </w:rPr>
              <w:fldChar w:fldCharType="end"/>
            </w:r>
          </w:hyperlink>
        </w:p>
        <w:p w14:paraId="160D5A52" w14:textId="02E1F74A" w:rsidR="003E2E4A" w:rsidRDefault="003E2E4A">
          <w:r>
            <w:rPr>
              <w:b/>
              <w:bCs/>
              <w:noProof/>
            </w:rPr>
            <w:fldChar w:fldCharType="end"/>
          </w:r>
        </w:p>
      </w:sdtContent>
    </w:sdt>
    <w:p w14:paraId="7B0158CC" w14:textId="6FD2EAFE" w:rsidR="001C67A9" w:rsidRPr="00651F62" w:rsidRDefault="001C67A9">
      <w:pPr>
        <w:spacing w:line="276" w:lineRule="auto"/>
        <w:jc w:val="left"/>
      </w:pPr>
      <w:r w:rsidRPr="00651F62">
        <w:br w:type="page"/>
      </w:r>
    </w:p>
    <w:p w14:paraId="7DB887B0" w14:textId="77777777" w:rsidR="00DC767F" w:rsidRPr="003E2E4A" w:rsidRDefault="00F80826" w:rsidP="003E2E4A">
      <w:pPr>
        <w:pStyle w:val="Heading1"/>
        <w:rPr>
          <w:rFonts w:ascii="Arial" w:hAnsi="Arial" w:cs="Arial"/>
          <w:b/>
          <w:bCs/>
          <w:i/>
          <w:iCs/>
          <w:color w:val="000000" w:themeColor="text1"/>
          <w:sz w:val="24"/>
          <w:szCs w:val="24"/>
        </w:rPr>
      </w:pPr>
      <w:bookmarkStart w:id="0" w:name="_Toc40093929"/>
      <w:bookmarkStart w:id="1" w:name="_GoBack"/>
      <w:r w:rsidRPr="003E2E4A">
        <w:rPr>
          <w:rFonts w:ascii="Arial" w:hAnsi="Arial" w:cs="Arial"/>
          <w:b/>
          <w:bCs/>
          <w:i/>
          <w:iCs/>
          <w:color w:val="000000" w:themeColor="text1"/>
          <w:sz w:val="24"/>
          <w:szCs w:val="24"/>
        </w:rPr>
        <w:lastRenderedPageBreak/>
        <w:t>Product description:</w:t>
      </w:r>
      <w:bookmarkEnd w:id="0"/>
    </w:p>
    <w:p w14:paraId="2B3A5543" w14:textId="41099643" w:rsidR="00F80826" w:rsidRPr="00FD6325" w:rsidRDefault="00F80826" w:rsidP="00E533D7">
      <w:pPr>
        <w:spacing w:after="240"/>
        <w:rPr>
          <w:rFonts w:ascii="Arial" w:hAnsi="Arial" w:cs="Arial"/>
        </w:rPr>
      </w:pPr>
      <w:r w:rsidRPr="00FD6325">
        <w:rPr>
          <w:rFonts w:ascii="Arial" w:hAnsi="Arial" w:cs="Arial"/>
        </w:rPr>
        <w:t>World’s Coffee selects products that are consistent with the expectations and quality standards of the company and are meant to provide the customers utmost satisfaction. The products are of superior quality, the distribution channel well-knit and are available to the customers a</w:t>
      </w:r>
      <w:r w:rsidR="00BA3BAD" w:rsidRPr="00FD6325">
        <w:rPr>
          <w:rFonts w:ascii="Arial" w:hAnsi="Arial" w:cs="Arial"/>
        </w:rPr>
        <w:t>t</w:t>
      </w:r>
      <w:r w:rsidRPr="00FD6325">
        <w:rPr>
          <w:rFonts w:ascii="Arial" w:hAnsi="Arial" w:cs="Arial"/>
        </w:rPr>
        <w:t xml:space="preserve"> reasonable prices. Such products include the wide variety of coffee beans which is a signature product of World’s Coffee, </w:t>
      </w:r>
      <w:r w:rsidR="00BA3BAD" w:rsidRPr="00FD6325">
        <w:rPr>
          <w:rFonts w:ascii="Arial" w:hAnsi="Arial" w:cs="Arial"/>
        </w:rPr>
        <w:t>a</w:t>
      </w:r>
      <w:r w:rsidRPr="00FD6325">
        <w:rPr>
          <w:rFonts w:ascii="Arial" w:hAnsi="Arial" w:cs="Arial"/>
        </w:rPr>
        <w:t>ssorted syrups as well as toppings, caramel sauces, chocolate and a dedicated product line based on Italian Cappuccino. It also offers baked products and Chai latte.</w:t>
      </w:r>
    </w:p>
    <w:p w14:paraId="77E5BB96" w14:textId="77777777" w:rsidR="00F80826" w:rsidRPr="003E2E4A" w:rsidRDefault="00F80826" w:rsidP="003E2E4A">
      <w:pPr>
        <w:pStyle w:val="Heading1"/>
        <w:rPr>
          <w:rFonts w:ascii="Arial" w:hAnsi="Arial" w:cs="Arial"/>
          <w:b/>
          <w:bCs/>
          <w:i/>
          <w:iCs/>
          <w:color w:val="000000" w:themeColor="text1"/>
          <w:sz w:val="24"/>
          <w:szCs w:val="24"/>
        </w:rPr>
      </w:pPr>
      <w:bookmarkStart w:id="2" w:name="_Toc40093930"/>
      <w:r w:rsidRPr="003E2E4A">
        <w:rPr>
          <w:rFonts w:ascii="Arial" w:hAnsi="Arial" w:cs="Arial"/>
          <w:b/>
          <w:bCs/>
          <w:i/>
          <w:iCs/>
          <w:color w:val="000000" w:themeColor="text1"/>
          <w:sz w:val="24"/>
          <w:szCs w:val="24"/>
        </w:rPr>
        <w:t>Strengths:</w:t>
      </w:r>
      <w:bookmarkEnd w:id="2"/>
    </w:p>
    <w:p w14:paraId="435A57F0" w14:textId="77777777" w:rsidR="00F80826" w:rsidRPr="00FD6325" w:rsidRDefault="00F80826" w:rsidP="00E533D7">
      <w:pPr>
        <w:spacing w:after="240"/>
        <w:rPr>
          <w:rFonts w:ascii="Arial" w:hAnsi="Arial" w:cs="Arial"/>
        </w:rPr>
      </w:pPr>
      <w:r w:rsidRPr="00FD6325">
        <w:rPr>
          <w:rFonts w:ascii="Arial" w:hAnsi="Arial" w:cs="Arial"/>
        </w:rPr>
        <w:t>The strategic location of World’s Coffee is one of the most important strengths. Its proximity to Hyde Park ensures that it always has a steady footfall of customers.</w:t>
      </w:r>
    </w:p>
    <w:p w14:paraId="7BEC6222" w14:textId="26FCC3E0" w:rsidR="00F80826" w:rsidRPr="00FD6325" w:rsidRDefault="00F80826" w:rsidP="00E533D7">
      <w:pPr>
        <w:spacing w:after="240"/>
        <w:rPr>
          <w:rFonts w:ascii="Arial" w:hAnsi="Arial" w:cs="Arial"/>
        </w:rPr>
      </w:pPr>
      <w:r w:rsidRPr="00FD6325">
        <w:rPr>
          <w:rFonts w:ascii="Arial" w:hAnsi="Arial" w:cs="Arial"/>
        </w:rPr>
        <w:t>Another remarkable strength is the product variety which includes the unique coffee and chocolate products from across the globe.</w:t>
      </w:r>
    </w:p>
    <w:p w14:paraId="367DAB49" w14:textId="77777777" w:rsidR="00F80826" w:rsidRPr="00FD6325" w:rsidRDefault="00F80826" w:rsidP="00E533D7">
      <w:pPr>
        <w:spacing w:after="240"/>
        <w:rPr>
          <w:rFonts w:ascii="Arial" w:hAnsi="Arial" w:cs="Arial"/>
        </w:rPr>
      </w:pPr>
      <w:r w:rsidRPr="00FD6325">
        <w:rPr>
          <w:rFonts w:ascii="Arial" w:hAnsi="Arial" w:cs="Arial"/>
        </w:rPr>
        <w:t>These strengths ensure that World’s Coffee is a favourite with the customers and that its products are always relevant and high in demand in the competitive market.</w:t>
      </w:r>
    </w:p>
    <w:p w14:paraId="0E20EFF5" w14:textId="77777777" w:rsidR="00F80826" w:rsidRPr="003E2E4A" w:rsidRDefault="00F80826" w:rsidP="003E2E4A">
      <w:pPr>
        <w:pStyle w:val="Heading1"/>
        <w:rPr>
          <w:rFonts w:ascii="Arial" w:hAnsi="Arial" w:cs="Arial"/>
          <w:b/>
          <w:bCs/>
          <w:i/>
          <w:iCs/>
          <w:color w:val="000000" w:themeColor="text1"/>
          <w:sz w:val="24"/>
          <w:szCs w:val="24"/>
        </w:rPr>
      </w:pPr>
      <w:bookmarkStart w:id="3" w:name="_Toc40093931"/>
      <w:r w:rsidRPr="003E2E4A">
        <w:rPr>
          <w:rFonts w:ascii="Arial" w:hAnsi="Arial" w:cs="Arial"/>
          <w:b/>
          <w:bCs/>
          <w:i/>
          <w:iCs/>
          <w:color w:val="000000" w:themeColor="text1"/>
          <w:sz w:val="24"/>
          <w:szCs w:val="24"/>
        </w:rPr>
        <w:t>Weaknesses:</w:t>
      </w:r>
      <w:bookmarkEnd w:id="3"/>
    </w:p>
    <w:p w14:paraId="20A234B7" w14:textId="19215CFB" w:rsidR="00F80826" w:rsidRPr="00FD6325" w:rsidRDefault="00F80826" w:rsidP="00E533D7">
      <w:pPr>
        <w:spacing w:after="240"/>
        <w:rPr>
          <w:rFonts w:ascii="Arial" w:hAnsi="Arial" w:cs="Arial"/>
        </w:rPr>
      </w:pPr>
      <w:r w:rsidRPr="00FD6325">
        <w:rPr>
          <w:rFonts w:ascii="Arial" w:hAnsi="Arial" w:cs="Arial"/>
        </w:rPr>
        <w:t xml:space="preserve">The most important weakness of World’s Coffee is </w:t>
      </w:r>
      <w:r w:rsidR="00BA3BAD" w:rsidRPr="00FD6325">
        <w:rPr>
          <w:rFonts w:ascii="Arial" w:hAnsi="Arial" w:cs="Arial"/>
        </w:rPr>
        <w:t>because</w:t>
      </w:r>
      <w:r w:rsidRPr="00FD6325">
        <w:rPr>
          <w:rFonts w:ascii="Arial" w:hAnsi="Arial" w:cs="Arial"/>
        </w:rPr>
        <w:t xml:space="preserve"> it is located only at Oxford Street, London. As the World’s Coffee is present only in one destination, it considerably impacts the potential of the company to maximise its profits by delivering to new customers in new market. This, in turn, leads to its inability to invest in the development of infrastructure and facilities to be used in another market location in the UK or London. Such limits to its potential to expand the business and appeal to new customer segments, count as a significant weakness.</w:t>
      </w:r>
    </w:p>
    <w:p w14:paraId="38B6F22E" w14:textId="77777777" w:rsidR="00FD6325" w:rsidRDefault="00FD6325" w:rsidP="00E533D7">
      <w:pPr>
        <w:spacing w:after="240"/>
        <w:rPr>
          <w:rFonts w:ascii="Arial" w:hAnsi="Arial" w:cs="Arial"/>
          <w:b/>
          <w:bCs/>
          <w:i/>
          <w:iCs/>
        </w:rPr>
      </w:pPr>
    </w:p>
    <w:p w14:paraId="076DE846" w14:textId="77777777" w:rsidR="00FD6325" w:rsidRDefault="00FD6325" w:rsidP="00E533D7">
      <w:pPr>
        <w:spacing w:after="240"/>
        <w:rPr>
          <w:rFonts w:ascii="Arial" w:hAnsi="Arial" w:cs="Arial"/>
          <w:b/>
          <w:bCs/>
          <w:i/>
          <w:iCs/>
        </w:rPr>
      </w:pPr>
    </w:p>
    <w:p w14:paraId="784BCB8D" w14:textId="27D66960" w:rsidR="00FD6325" w:rsidRDefault="00FD6325" w:rsidP="00E533D7">
      <w:pPr>
        <w:spacing w:after="240"/>
        <w:rPr>
          <w:rFonts w:ascii="Arial" w:hAnsi="Arial" w:cs="Arial"/>
          <w:b/>
          <w:bCs/>
          <w:i/>
          <w:iCs/>
        </w:rPr>
      </w:pPr>
    </w:p>
    <w:p w14:paraId="679543F7" w14:textId="645D4E7E" w:rsidR="00E533D7" w:rsidRDefault="00E533D7" w:rsidP="00E533D7">
      <w:pPr>
        <w:spacing w:after="240"/>
        <w:rPr>
          <w:rFonts w:ascii="Arial" w:hAnsi="Arial" w:cs="Arial"/>
          <w:b/>
          <w:bCs/>
          <w:i/>
          <w:iCs/>
        </w:rPr>
      </w:pPr>
    </w:p>
    <w:p w14:paraId="6A9929F6" w14:textId="77777777" w:rsidR="00E533D7" w:rsidRDefault="00E533D7" w:rsidP="00E533D7">
      <w:pPr>
        <w:spacing w:after="240"/>
        <w:rPr>
          <w:rFonts w:ascii="Arial" w:hAnsi="Arial" w:cs="Arial"/>
          <w:b/>
          <w:bCs/>
          <w:i/>
          <w:iCs/>
        </w:rPr>
      </w:pPr>
    </w:p>
    <w:p w14:paraId="09CD187D" w14:textId="1E748CD7" w:rsidR="00F80826" w:rsidRPr="003E2E4A" w:rsidRDefault="00F80826" w:rsidP="003E2E4A">
      <w:pPr>
        <w:pStyle w:val="Heading1"/>
        <w:rPr>
          <w:rFonts w:ascii="Arial" w:hAnsi="Arial" w:cs="Arial"/>
          <w:b/>
          <w:bCs/>
          <w:i/>
          <w:iCs/>
          <w:color w:val="000000" w:themeColor="text1"/>
          <w:sz w:val="24"/>
          <w:szCs w:val="24"/>
        </w:rPr>
      </w:pPr>
      <w:bookmarkStart w:id="4" w:name="_Toc40093932"/>
      <w:r w:rsidRPr="003E2E4A">
        <w:rPr>
          <w:rFonts w:ascii="Arial" w:hAnsi="Arial" w:cs="Arial"/>
          <w:b/>
          <w:bCs/>
          <w:i/>
          <w:iCs/>
          <w:color w:val="000000" w:themeColor="text1"/>
          <w:sz w:val="24"/>
          <w:szCs w:val="24"/>
        </w:rPr>
        <w:lastRenderedPageBreak/>
        <w:t>Opportunities:</w:t>
      </w:r>
      <w:bookmarkEnd w:id="4"/>
    </w:p>
    <w:p w14:paraId="1C313C3E" w14:textId="5A01E0BB" w:rsidR="00F80826" w:rsidRPr="00FD6325" w:rsidRDefault="00F80826" w:rsidP="00E533D7">
      <w:pPr>
        <w:spacing w:after="240"/>
        <w:rPr>
          <w:rFonts w:ascii="Arial" w:hAnsi="Arial" w:cs="Arial"/>
        </w:rPr>
      </w:pPr>
      <w:r w:rsidRPr="00FD6325">
        <w:rPr>
          <w:rFonts w:ascii="Arial" w:hAnsi="Arial" w:cs="Arial"/>
        </w:rPr>
        <w:t xml:space="preserve">Consumers who engage in online purchase of products is increasing rapidly in the UK and by the year 2022, it is estimated that the number will cross 50 million. Therefore, the e-commerce platform provides for a glorious opportunity for World’s Coffee provided it </w:t>
      </w:r>
      <w:r w:rsidR="00BA3BAD" w:rsidRPr="00FD6325">
        <w:rPr>
          <w:rFonts w:ascii="Arial" w:hAnsi="Arial" w:cs="Arial"/>
        </w:rPr>
        <w:t>can</w:t>
      </w:r>
      <w:r w:rsidRPr="00FD6325">
        <w:rPr>
          <w:rFonts w:ascii="Arial" w:hAnsi="Arial" w:cs="Arial"/>
        </w:rPr>
        <w:t xml:space="preserve"> capitalise on the opportunity. For example, developing and deploying a smartphone app which people can use conveniently can serve the purpose of World’s Coffee in this regard</w:t>
      </w:r>
      <w:r w:rsidR="00A0718D" w:rsidRPr="00FD6325">
        <w:rPr>
          <w:rFonts w:ascii="Arial" w:hAnsi="Arial" w:cs="Arial"/>
        </w:rPr>
        <w:t xml:space="preserve"> </w:t>
      </w:r>
      <w:r w:rsidR="00A0718D" w:rsidRPr="00FD6325">
        <w:rPr>
          <w:rFonts w:ascii="Arial" w:hAnsi="Arial" w:cs="Arial"/>
          <w:color w:val="000000"/>
          <w:shd w:val="clear" w:color="auto" w:fill="FFFFFF"/>
        </w:rPr>
        <w:t>(Huang and Wood, 2017)</w:t>
      </w:r>
      <w:r w:rsidRPr="00FD6325">
        <w:rPr>
          <w:rFonts w:ascii="Arial" w:hAnsi="Arial" w:cs="Arial"/>
        </w:rPr>
        <w:t>.</w:t>
      </w:r>
    </w:p>
    <w:p w14:paraId="27E0DF48" w14:textId="77777777" w:rsidR="00F80826" w:rsidRPr="003E2E4A" w:rsidRDefault="00F80826" w:rsidP="003E2E4A">
      <w:pPr>
        <w:pStyle w:val="Heading1"/>
        <w:rPr>
          <w:rFonts w:ascii="Arial" w:hAnsi="Arial" w:cs="Arial"/>
          <w:b/>
          <w:bCs/>
          <w:i/>
          <w:iCs/>
          <w:sz w:val="24"/>
          <w:szCs w:val="24"/>
        </w:rPr>
      </w:pPr>
      <w:r w:rsidRPr="00FD6325">
        <w:t xml:space="preserve"> </w:t>
      </w:r>
      <w:bookmarkStart w:id="5" w:name="_Toc40093933"/>
      <w:r w:rsidRPr="003E2E4A">
        <w:rPr>
          <w:rFonts w:ascii="Arial" w:hAnsi="Arial" w:cs="Arial"/>
          <w:b/>
          <w:bCs/>
          <w:i/>
          <w:iCs/>
          <w:color w:val="000000" w:themeColor="text1"/>
          <w:sz w:val="24"/>
          <w:szCs w:val="24"/>
        </w:rPr>
        <w:t>Threats:</w:t>
      </w:r>
      <w:bookmarkEnd w:id="5"/>
    </w:p>
    <w:p w14:paraId="78E28EF1" w14:textId="0E4F950C" w:rsidR="00F80826" w:rsidRPr="00FD6325" w:rsidRDefault="00F2212B" w:rsidP="00E533D7">
      <w:pPr>
        <w:spacing w:after="240"/>
        <w:rPr>
          <w:rFonts w:ascii="Arial" w:hAnsi="Arial" w:cs="Arial"/>
        </w:rPr>
      </w:pPr>
      <w:r w:rsidRPr="00FD6325">
        <w:rPr>
          <w:rFonts w:ascii="Arial" w:hAnsi="Arial" w:cs="Arial"/>
        </w:rPr>
        <w:t xml:space="preserve">The decrease in the amount of disposable incomes in the hands of the UK consumers as well as the intensity of competition in the UK coffee sector are significant threats for World’s Coffee as London alone, is home to more than 2748 coffee cafes and shops. </w:t>
      </w:r>
    </w:p>
    <w:p w14:paraId="26929FD3" w14:textId="77777777" w:rsidR="00F2212B" w:rsidRPr="003E2E4A" w:rsidRDefault="00F2212B" w:rsidP="003E2E4A">
      <w:pPr>
        <w:pStyle w:val="Heading1"/>
        <w:rPr>
          <w:rFonts w:ascii="Arial" w:hAnsi="Arial" w:cs="Arial"/>
          <w:b/>
          <w:bCs/>
          <w:i/>
          <w:iCs/>
          <w:color w:val="000000" w:themeColor="text1"/>
          <w:sz w:val="24"/>
          <w:szCs w:val="24"/>
        </w:rPr>
      </w:pPr>
      <w:bookmarkStart w:id="6" w:name="_Toc40093934"/>
      <w:r w:rsidRPr="003E2E4A">
        <w:rPr>
          <w:rFonts w:ascii="Arial" w:hAnsi="Arial" w:cs="Arial"/>
          <w:b/>
          <w:bCs/>
          <w:i/>
          <w:iCs/>
          <w:color w:val="000000" w:themeColor="text1"/>
          <w:sz w:val="24"/>
          <w:szCs w:val="24"/>
        </w:rPr>
        <w:t>Industry life cycle:</w:t>
      </w:r>
      <w:bookmarkEnd w:id="6"/>
    </w:p>
    <w:p w14:paraId="620A2742" w14:textId="188550F9" w:rsidR="00F2212B" w:rsidRPr="00FD6325" w:rsidRDefault="00F2212B" w:rsidP="00E533D7">
      <w:pPr>
        <w:spacing w:after="240"/>
        <w:rPr>
          <w:rFonts w:ascii="Arial" w:hAnsi="Arial" w:cs="Arial"/>
        </w:rPr>
      </w:pPr>
      <w:r w:rsidRPr="00FD6325">
        <w:rPr>
          <w:rFonts w:ascii="Arial" w:hAnsi="Arial" w:cs="Arial"/>
        </w:rPr>
        <w:t xml:space="preserve">It denotes the high volumes of sales, innovation and the changes in product lines. It also </w:t>
      </w:r>
      <w:r w:rsidR="004D369A" w:rsidRPr="00FD6325">
        <w:rPr>
          <w:rFonts w:ascii="Arial" w:hAnsi="Arial" w:cs="Arial"/>
        </w:rPr>
        <w:t>relates</w:t>
      </w:r>
      <w:r w:rsidRPr="00FD6325">
        <w:rPr>
          <w:rFonts w:ascii="Arial" w:hAnsi="Arial" w:cs="Arial"/>
        </w:rPr>
        <w:t xml:space="preserve"> to development of products.</w:t>
      </w:r>
      <w:r w:rsidR="004D369A" w:rsidRPr="00FD6325">
        <w:rPr>
          <w:rFonts w:ascii="Arial" w:hAnsi="Arial" w:cs="Arial"/>
        </w:rPr>
        <w:t xml:space="preserve"> Considering this coffee </w:t>
      </w:r>
      <w:r w:rsidR="001C67A9" w:rsidRPr="00FD6325">
        <w:rPr>
          <w:rFonts w:ascii="Arial" w:hAnsi="Arial" w:cs="Arial"/>
        </w:rPr>
        <w:t>business,</w:t>
      </w:r>
      <w:r w:rsidR="004D369A" w:rsidRPr="00FD6325">
        <w:rPr>
          <w:rFonts w:ascii="Arial" w:hAnsi="Arial" w:cs="Arial"/>
        </w:rPr>
        <w:t xml:space="preserve"> it’s at the start up stage and is yet to complete its journey throughout all the following four stages</w:t>
      </w:r>
      <w:r w:rsidR="00A0718D" w:rsidRPr="00FD6325">
        <w:rPr>
          <w:rFonts w:ascii="Arial" w:hAnsi="Arial" w:cs="Arial"/>
        </w:rPr>
        <w:t xml:space="preserve"> (John and Banerjee, 2017)</w:t>
      </w:r>
      <w:r w:rsidR="004D369A" w:rsidRPr="00FD6325">
        <w:rPr>
          <w:rFonts w:ascii="Arial" w:hAnsi="Arial" w:cs="Arial"/>
        </w:rPr>
        <w:t>.</w:t>
      </w:r>
      <w:bookmarkEnd w:id="1"/>
      <w:r w:rsidR="00A0718D" w:rsidRPr="00FD6325">
        <w:rPr>
          <w:rFonts w:ascii="Arial" w:hAnsi="Arial" w:cs="Arial"/>
        </w:rPr>
        <w:t xml:space="preserve"> </w:t>
      </w:r>
    </w:p>
    <w:p w14:paraId="3A91055D" w14:textId="77777777" w:rsidR="00F80826" w:rsidRPr="00FD6325" w:rsidRDefault="00F80826">
      <w:pPr>
        <w:rPr>
          <w:rFonts w:ascii="Arial" w:hAnsi="Arial" w:cs="Arial"/>
        </w:rPr>
      </w:pPr>
    </w:p>
    <w:p w14:paraId="68879A53" w14:textId="77777777" w:rsidR="001C67A9" w:rsidRPr="00FD6325" w:rsidRDefault="001C67A9">
      <w:pPr>
        <w:rPr>
          <w:rFonts w:ascii="Arial" w:hAnsi="Arial" w:cs="Arial"/>
        </w:rPr>
      </w:pPr>
    </w:p>
    <w:p w14:paraId="35383E51" w14:textId="77777777" w:rsidR="001C67A9" w:rsidRPr="00FD6325" w:rsidRDefault="001C67A9">
      <w:pPr>
        <w:rPr>
          <w:rFonts w:ascii="Arial" w:hAnsi="Arial" w:cs="Arial"/>
        </w:rPr>
      </w:pPr>
    </w:p>
    <w:p w14:paraId="49BB6CF0" w14:textId="77777777" w:rsidR="001C67A9" w:rsidRPr="00FD6325" w:rsidRDefault="001C67A9">
      <w:pPr>
        <w:rPr>
          <w:rFonts w:ascii="Arial" w:hAnsi="Arial" w:cs="Arial"/>
        </w:rPr>
      </w:pPr>
    </w:p>
    <w:p w14:paraId="364EFFEA" w14:textId="77777777" w:rsidR="001C67A9" w:rsidRPr="00FD6325" w:rsidRDefault="001C67A9">
      <w:pPr>
        <w:rPr>
          <w:rFonts w:ascii="Arial" w:hAnsi="Arial" w:cs="Arial"/>
        </w:rPr>
      </w:pPr>
    </w:p>
    <w:p w14:paraId="0FBC8DDA" w14:textId="77777777" w:rsidR="001C67A9" w:rsidRPr="00FD6325" w:rsidRDefault="001C67A9">
      <w:pPr>
        <w:rPr>
          <w:rFonts w:ascii="Arial" w:hAnsi="Arial" w:cs="Arial"/>
        </w:rPr>
      </w:pPr>
    </w:p>
    <w:p w14:paraId="4F9A8F81" w14:textId="014AD0D3" w:rsidR="001C67A9" w:rsidRDefault="001C67A9">
      <w:pPr>
        <w:rPr>
          <w:rFonts w:ascii="Arial" w:hAnsi="Arial" w:cs="Arial"/>
        </w:rPr>
      </w:pPr>
    </w:p>
    <w:p w14:paraId="2E39DC0F" w14:textId="7CBC0822" w:rsidR="00EE0FB2" w:rsidRDefault="00EE0FB2">
      <w:pPr>
        <w:rPr>
          <w:rFonts w:ascii="Arial" w:hAnsi="Arial" w:cs="Arial"/>
        </w:rPr>
      </w:pPr>
    </w:p>
    <w:p w14:paraId="3E8BB89C" w14:textId="77777777" w:rsidR="00E533D7" w:rsidRDefault="00E533D7" w:rsidP="00EE0FB2">
      <w:pPr>
        <w:rPr>
          <w:rFonts w:ascii="Arial" w:hAnsi="Arial" w:cs="Arial"/>
          <w:b/>
          <w:i/>
          <w:iCs/>
        </w:rPr>
      </w:pPr>
    </w:p>
    <w:p w14:paraId="31A88FA8" w14:textId="77777777" w:rsidR="003E2E4A" w:rsidRDefault="003E2E4A" w:rsidP="00EE0FB2">
      <w:pPr>
        <w:rPr>
          <w:rFonts w:ascii="Arial" w:hAnsi="Arial" w:cs="Arial"/>
          <w:b/>
          <w:i/>
          <w:iCs/>
        </w:rPr>
      </w:pPr>
    </w:p>
    <w:p w14:paraId="389AD44E" w14:textId="65FF4D96" w:rsidR="00EE0FB2" w:rsidRDefault="00EE0FB2" w:rsidP="003E2E4A">
      <w:pPr>
        <w:pStyle w:val="Heading1"/>
        <w:rPr>
          <w:rFonts w:ascii="Arial" w:hAnsi="Arial" w:cs="Arial"/>
          <w:b/>
          <w:bCs/>
          <w:i/>
          <w:iCs/>
          <w:color w:val="000000" w:themeColor="text1"/>
          <w:sz w:val="24"/>
          <w:szCs w:val="24"/>
        </w:rPr>
      </w:pPr>
      <w:bookmarkStart w:id="7" w:name="_Toc40093935"/>
      <w:r w:rsidRPr="003E2E4A">
        <w:rPr>
          <w:rFonts w:ascii="Arial" w:hAnsi="Arial" w:cs="Arial"/>
          <w:b/>
          <w:bCs/>
          <w:i/>
          <w:iCs/>
          <w:color w:val="000000" w:themeColor="text1"/>
          <w:sz w:val="24"/>
          <w:szCs w:val="24"/>
        </w:rPr>
        <w:lastRenderedPageBreak/>
        <w:t>Reference</w:t>
      </w:r>
      <w:r w:rsidR="003E2E4A" w:rsidRPr="003E2E4A">
        <w:rPr>
          <w:rFonts w:ascii="Arial" w:hAnsi="Arial" w:cs="Arial"/>
          <w:b/>
          <w:bCs/>
          <w:i/>
          <w:iCs/>
          <w:color w:val="000000" w:themeColor="text1"/>
          <w:sz w:val="24"/>
          <w:szCs w:val="24"/>
        </w:rPr>
        <w:t>s:</w:t>
      </w:r>
      <w:bookmarkEnd w:id="7"/>
    </w:p>
    <w:p w14:paraId="0E50646A" w14:textId="77777777" w:rsidR="003E2E4A" w:rsidRPr="003E2E4A" w:rsidRDefault="003E2E4A" w:rsidP="003E2E4A"/>
    <w:p w14:paraId="26CF784C" w14:textId="77777777" w:rsidR="00EE0FB2" w:rsidRPr="00FD6325" w:rsidRDefault="00EE0FB2" w:rsidP="00EE0FB2">
      <w:pPr>
        <w:shd w:val="clear" w:color="auto" w:fill="FFFFFF"/>
        <w:spacing w:line="360" w:lineRule="atLeast"/>
        <w:rPr>
          <w:rFonts w:ascii="Arial" w:eastAsia="Times New Roman" w:hAnsi="Arial" w:cs="Arial"/>
          <w:color w:val="000000"/>
          <w:szCs w:val="24"/>
          <w:lang w:eastAsia="en-IN"/>
        </w:rPr>
      </w:pPr>
      <w:r w:rsidRPr="00FD6325">
        <w:rPr>
          <w:rFonts w:ascii="Arial" w:eastAsia="Times New Roman" w:hAnsi="Arial" w:cs="Arial"/>
          <w:color w:val="000000"/>
          <w:szCs w:val="24"/>
          <w:lang w:eastAsia="en-IN"/>
        </w:rPr>
        <w:t>Huang, Y. and Wood, B., 2017. Identify successful sales and Marketing strategies that affect customer loyalty in a small coffee shop.</w:t>
      </w:r>
    </w:p>
    <w:p w14:paraId="0046CBC9" w14:textId="77777777" w:rsidR="00EE0FB2" w:rsidRPr="00FD6325" w:rsidRDefault="00EE0FB2" w:rsidP="00EE0FB2">
      <w:pPr>
        <w:shd w:val="clear" w:color="auto" w:fill="FFFFFF"/>
        <w:spacing w:line="360" w:lineRule="atLeast"/>
        <w:rPr>
          <w:rFonts w:ascii="Arial" w:eastAsia="Times New Roman" w:hAnsi="Arial" w:cs="Arial"/>
          <w:color w:val="000000"/>
          <w:szCs w:val="24"/>
          <w:lang w:eastAsia="en-IN"/>
        </w:rPr>
      </w:pPr>
      <w:r w:rsidRPr="00FD6325">
        <w:rPr>
          <w:rFonts w:ascii="Arial" w:eastAsia="Times New Roman" w:hAnsi="Arial" w:cs="Arial"/>
          <w:color w:val="000000"/>
          <w:szCs w:val="24"/>
          <w:lang w:eastAsia="en-IN"/>
        </w:rPr>
        <w:t>John, J. and Banerjee, S., 2017. A Study of Major Factors Influencing Customer Preference for Branded Coffee Chains among Young and Middle-Aged Adults in Mumbai. </w:t>
      </w:r>
      <w:r w:rsidRPr="00FD6325">
        <w:rPr>
          <w:rFonts w:ascii="Arial" w:eastAsia="Times New Roman" w:hAnsi="Arial" w:cs="Arial"/>
          <w:i/>
          <w:iCs/>
          <w:color w:val="000000"/>
          <w:szCs w:val="24"/>
          <w:lang w:eastAsia="en-IN"/>
        </w:rPr>
        <w:t>SFIMAR Research Review</w:t>
      </w:r>
      <w:r w:rsidRPr="00FD6325">
        <w:rPr>
          <w:rFonts w:ascii="Arial" w:eastAsia="Times New Roman" w:hAnsi="Arial" w:cs="Arial"/>
          <w:color w:val="000000"/>
          <w:szCs w:val="24"/>
          <w:lang w:eastAsia="en-IN"/>
        </w:rPr>
        <w:t>, </w:t>
      </w:r>
      <w:r w:rsidRPr="00FD6325">
        <w:rPr>
          <w:rFonts w:ascii="Arial" w:eastAsia="Times New Roman" w:hAnsi="Arial" w:cs="Arial"/>
          <w:i/>
          <w:iCs/>
          <w:color w:val="000000"/>
          <w:szCs w:val="24"/>
          <w:lang w:eastAsia="en-IN"/>
        </w:rPr>
        <w:t>11</w:t>
      </w:r>
      <w:r w:rsidRPr="00FD6325">
        <w:rPr>
          <w:rFonts w:ascii="Arial" w:eastAsia="Times New Roman" w:hAnsi="Arial" w:cs="Arial"/>
          <w:color w:val="000000"/>
          <w:szCs w:val="24"/>
          <w:lang w:eastAsia="en-IN"/>
        </w:rPr>
        <w:t>(1), pp.20-28.</w:t>
      </w:r>
    </w:p>
    <w:p w14:paraId="37049F22" w14:textId="1E1594A0" w:rsidR="00EE0FB2" w:rsidRPr="00FD6325" w:rsidRDefault="00EE0FB2" w:rsidP="00EE0FB2">
      <w:pPr>
        <w:shd w:val="clear" w:color="auto" w:fill="FFFFFF"/>
        <w:spacing w:line="360" w:lineRule="atLeast"/>
        <w:rPr>
          <w:rFonts w:ascii="Arial" w:eastAsia="Times New Roman" w:hAnsi="Arial" w:cs="Arial"/>
          <w:color w:val="000000"/>
          <w:szCs w:val="24"/>
          <w:lang w:eastAsia="en-IN"/>
        </w:rPr>
      </w:pPr>
      <w:r w:rsidRPr="00FD6325">
        <w:rPr>
          <w:rFonts w:ascii="Arial" w:eastAsia="Times New Roman" w:hAnsi="Arial" w:cs="Arial"/>
          <w:color w:val="000000"/>
          <w:szCs w:val="24"/>
          <w:lang w:eastAsia="en-IN"/>
        </w:rPr>
        <w:t>.</w:t>
      </w:r>
    </w:p>
    <w:p w14:paraId="54910024" w14:textId="4759AF46" w:rsidR="00EE0FB2" w:rsidRDefault="00EE0FB2">
      <w:pPr>
        <w:rPr>
          <w:rFonts w:ascii="Arial" w:hAnsi="Arial" w:cs="Arial"/>
        </w:rPr>
      </w:pPr>
    </w:p>
    <w:p w14:paraId="56A5E313" w14:textId="35053728" w:rsidR="00EE0FB2" w:rsidRDefault="00EE0FB2">
      <w:pPr>
        <w:rPr>
          <w:rFonts w:ascii="Arial" w:hAnsi="Arial" w:cs="Arial"/>
        </w:rPr>
      </w:pPr>
    </w:p>
    <w:p w14:paraId="2421B88C" w14:textId="3CB1A37C" w:rsidR="00EE0FB2" w:rsidRDefault="00EE0FB2">
      <w:pPr>
        <w:rPr>
          <w:rFonts w:ascii="Arial" w:hAnsi="Arial" w:cs="Arial"/>
        </w:rPr>
      </w:pPr>
    </w:p>
    <w:p w14:paraId="05D9909C" w14:textId="068D6BDE" w:rsidR="00EE0FB2" w:rsidRDefault="00EE0FB2">
      <w:pPr>
        <w:rPr>
          <w:rFonts w:ascii="Arial" w:hAnsi="Arial" w:cs="Arial"/>
        </w:rPr>
      </w:pPr>
    </w:p>
    <w:p w14:paraId="7A6FEA27" w14:textId="3276D773" w:rsidR="00EE0FB2" w:rsidRDefault="00EE0FB2">
      <w:pPr>
        <w:rPr>
          <w:rFonts w:ascii="Arial" w:hAnsi="Arial" w:cs="Arial"/>
        </w:rPr>
      </w:pPr>
    </w:p>
    <w:p w14:paraId="1434253B" w14:textId="2F8502BB" w:rsidR="00EE0FB2" w:rsidRDefault="00EE0FB2">
      <w:pPr>
        <w:rPr>
          <w:rFonts w:ascii="Arial" w:hAnsi="Arial" w:cs="Arial"/>
        </w:rPr>
      </w:pPr>
    </w:p>
    <w:p w14:paraId="1CC67F8D" w14:textId="0617FFDF" w:rsidR="00EE0FB2" w:rsidRDefault="00EE0FB2">
      <w:pPr>
        <w:rPr>
          <w:rFonts w:ascii="Arial" w:hAnsi="Arial" w:cs="Arial"/>
        </w:rPr>
      </w:pPr>
    </w:p>
    <w:p w14:paraId="61BFB19A" w14:textId="120D4581" w:rsidR="00EE0FB2" w:rsidRDefault="00EE0FB2">
      <w:pPr>
        <w:rPr>
          <w:rFonts w:ascii="Arial" w:hAnsi="Arial" w:cs="Arial"/>
        </w:rPr>
      </w:pPr>
    </w:p>
    <w:p w14:paraId="22301033" w14:textId="28EA400F" w:rsidR="00EE0FB2" w:rsidRDefault="00EE0FB2">
      <w:pPr>
        <w:rPr>
          <w:rFonts w:ascii="Arial" w:hAnsi="Arial" w:cs="Arial"/>
        </w:rPr>
      </w:pPr>
    </w:p>
    <w:p w14:paraId="3DA83686" w14:textId="7940798F" w:rsidR="00EE0FB2" w:rsidRDefault="00EE0FB2">
      <w:pPr>
        <w:rPr>
          <w:rFonts w:ascii="Arial" w:hAnsi="Arial" w:cs="Arial"/>
        </w:rPr>
      </w:pPr>
    </w:p>
    <w:p w14:paraId="39845CB5" w14:textId="25E56C0A" w:rsidR="00EE0FB2" w:rsidRDefault="00EE0FB2">
      <w:pPr>
        <w:rPr>
          <w:rFonts w:ascii="Arial" w:hAnsi="Arial" w:cs="Arial"/>
        </w:rPr>
      </w:pPr>
    </w:p>
    <w:p w14:paraId="6D6E7EC4" w14:textId="43021BD1" w:rsidR="00EE0FB2" w:rsidRDefault="00EE0FB2">
      <w:pPr>
        <w:rPr>
          <w:rFonts w:ascii="Arial" w:hAnsi="Arial" w:cs="Arial"/>
        </w:rPr>
      </w:pPr>
    </w:p>
    <w:p w14:paraId="42F1E915" w14:textId="5587A165" w:rsidR="00EE0FB2" w:rsidRDefault="00EE0FB2">
      <w:pPr>
        <w:rPr>
          <w:rFonts w:ascii="Arial" w:hAnsi="Arial" w:cs="Arial"/>
        </w:rPr>
      </w:pPr>
    </w:p>
    <w:p w14:paraId="4F478691" w14:textId="06025194" w:rsidR="00EE0FB2" w:rsidRDefault="00EE0FB2">
      <w:pPr>
        <w:rPr>
          <w:rFonts w:ascii="Arial" w:hAnsi="Arial" w:cs="Arial"/>
        </w:rPr>
      </w:pPr>
    </w:p>
    <w:p w14:paraId="220059A2" w14:textId="77777777" w:rsidR="00EE0FB2" w:rsidRPr="00FD6325" w:rsidRDefault="00EE0FB2">
      <w:pPr>
        <w:rPr>
          <w:rFonts w:ascii="Arial" w:hAnsi="Arial" w:cs="Arial"/>
        </w:rPr>
      </w:pPr>
    </w:p>
    <w:p w14:paraId="77802140" w14:textId="77777777" w:rsidR="001C67A9" w:rsidRPr="00FD6325" w:rsidRDefault="001C67A9">
      <w:pPr>
        <w:rPr>
          <w:rFonts w:ascii="Arial" w:hAnsi="Arial" w:cs="Arial"/>
        </w:rPr>
      </w:pPr>
    </w:p>
    <w:p w14:paraId="098888D8" w14:textId="0ECCC9F3" w:rsidR="001C67A9" w:rsidRDefault="001C67A9">
      <w:pPr>
        <w:rPr>
          <w:rFonts w:ascii="Arial" w:hAnsi="Arial" w:cs="Arial"/>
        </w:rPr>
      </w:pPr>
    </w:p>
    <w:p w14:paraId="22795442" w14:textId="77777777" w:rsidR="003E2E4A" w:rsidRDefault="003E2E4A">
      <w:pPr>
        <w:rPr>
          <w:rFonts w:ascii="Arial" w:hAnsi="Arial" w:cs="Arial"/>
          <w:b/>
          <w:bCs/>
          <w:i/>
          <w:iCs/>
        </w:rPr>
      </w:pPr>
    </w:p>
    <w:p w14:paraId="616C2E24" w14:textId="23A22D23" w:rsidR="00FD6325" w:rsidRPr="003E2E4A" w:rsidRDefault="00FD6325" w:rsidP="003E2E4A">
      <w:pPr>
        <w:pStyle w:val="Heading1"/>
        <w:rPr>
          <w:rFonts w:ascii="Arial" w:hAnsi="Arial" w:cs="Arial"/>
          <w:b/>
          <w:bCs/>
          <w:i/>
          <w:iCs/>
          <w:color w:val="000000" w:themeColor="text1"/>
          <w:sz w:val="24"/>
          <w:szCs w:val="24"/>
        </w:rPr>
      </w:pPr>
      <w:bookmarkStart w:id="8" w:name="_Toc40093936"/>
      <w:r w:rsidRPr="003E2E4A">
        <w:rPr>
          <w:rFonts w:ascii="Arial" w:hAnsi="Arial" w:cs="Arial"/>
          <w:b/>
          <w:bCs/>
          <w:i/>
          <w:iCs/>
          <w:color w:val="000000" w:themeColor="text1"/>
          <w:sz w:val="24"/>
          <w:szCs w:val="24"/>
        </w:rPr>
        <w:t>Appendixes:</w:t>
      </w:r>
      <w:bookmarkEnd w:id="8"/>
    </w:p>
    <w:p w14:paraId="584ED9D8" w14:textId="0E736747" w:rsidR="00FD6325" w:rsidRDefault="00FD6325">
      <w:pPr>
        <w:rPr>
          <w:rFonts w:ascii="Arial" w:hAnsi="Arial" w:cs="Arial"/>
          <w:b/>
          <w:bCs/>
          <w:i/>
          <w:iCs/>
        </w:rPr>
      </w:pPr>
      <w:r w:rsidRPr="00FD6325">
        <w:rPr>
          <w:rFonts w:ascii="Arial" w:hAnsi="Arial" w:cs="Arial"/>
          <w:b/>
          <w:bCs/>
          <w:i/>
          <w:iCs/>
        </w:rPr>
        <w:drawing>
          <wp:inline distT="0" distB="0" distL="0" distR="0" wp14:anchorId="079893D8" wp14:editId="4CF95A9D">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7C4DD021" w14:textId="19997C92" w:rsidR="00FD6325" w:rsidRPr="00EE0FB2" w:rsidRDefault="00EE0FB2">
      <w:pPr>
        <w:rPr>
          <w:rFonts w:ascii="Arial" w:hAnsi="Arial" w:cs="Arial"/>
        </w:rPr>
      </w:pPr>
      <w:r w:rsidRPr="00EE0FB2">
        <w:rPr>
          <w:rFonts w:ascii="Arial" w:hAnsi="Arial" w:cs="Arial"/>
        </w:rPr>
        <w:t xml:space="preserve"> </w:t>
      </w:r>
    </w:p>
    <w:p w14:paraId="0B32494D" w14:textId="0E8B27B4" w:rsidR="00FD6325" w:rsidRPr="00FD6325" w:rsidRDefault="00FD6325">
      <w:pPr>
        <w:rPr>
          <w:rFonts w:ascii="Arial" w:hAnsi="Arial" w:cs="Arial"/>
          <w:b/>
          <w:bCs/>
          <w:i/>
          <w:iCs/>
        </w:rPr>
      </w:pPr>
      <w:r w:rsidRPr="00FD6325">
        <w:rPr>
          <w:rFonts w:ascii="Arial" w:hAnsi="Arial" w:cs="Arial"/>
          <w:b/>
          <w:bCs/>
          <w:i/>
          <w:iCs/>
        </w:rPr>
        <w:drawing>
          <wp:inline distT="0" distB="0" distL="0" distR="0" wp14:anchorId="0B7ED1BA" wp14:editId="26F7E0AF">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563232CA" w14:textId="23B5675B" w:rsidR="00FD6325" w:rsidRDefault="00EE0FB2">
      <w:pPr>
        <w:rPr>
          <w:rFonts w:ascii="Arial" w:hAnsi="Arial" w:cs="Arial"/>
        </w:rPr>
      </w:pPr>
      <w:r>
        <w:rPr>
          <w:rFonts w:ascii="Arial" w:hAnsi="Arial" w:cs="Arial"/>
        </w:rPr>
        <w:t>(created by author)</w:t>
      </w:r>
    </w:p>
    <w:p w14:paraId="6BB83559" w14:textId="14E39776" w:rsidR="00FD6325" w:rsidRDefault="00FD6325">
      <w:pPr>
        <w:rPr>
          <w:rFonts w:ascii="Arial" w:hAnsi="Arial" w:cs="Arial"/>
        </w:rPr>
      </w:pPr>
    </w:p>
    <w:p w14:paraId="7A3654B8" w14:textId="25FB629A" w:rsidR="00FD6325" w:rsidRDefault="00EE0FB2">
      <w:pPr>
        <w:rPr>
          <w:rFonts w:ascii="Arial" w:hAnsi="Arial" w:cs="Arial"/>
        </w:rPr>
      </w:pPr>
      <w:r w:rsidRPr="00EE0FB2">
        <w:rPr>
          <w:rFonts w:ascii="Arial" w:hAnsi="Arial" w:cs="Arial"/>
        </w:rPr>
        <w:lastRenderedPageBreak/>
        <w:drawing>
          <wp:inline distT="0" distB="0" distL="0" distR="0" wp14:anchorId="795BB0D2" wp14:editId="5341FFB3">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380268FD" w14:textId="47ED377D" w:rsidR="00EE0FB2" w:rsidRDefault="00EE0FB2">
      <w:pPr>
        <w:rPr>
          <w:rFonts w:ascii="Arial" w:hAnsi="Arial" w:cs="Arial"/>
        </w:rPr>
      </w:pPr>
      <w:r w:rsidRPr="00EE0FB2">
        <w:rPr>
          <w:rFonts w:ascii="Arial" w:hAnsi="Arial" w:cs="Arial"/>
        </w:rPr>
        <w:drawing>
          <wp:inline distT="0" distB="0" distL="0" distR="0" wp14:anchorId="72768096" wp14:editId="742068B7">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382DBD01" w14:textId="31148F7C" w:rsidR="00FD6325" w:rsidRDefault="00EE0FB2">
      <w:pPr>
        <w:rPr>
          <w:rFonts w:ascii="Arial" w:hAnsi="Arial" w:cs="Arial"/>
        </w:rPr>
      </w:pPr>
      <w:r>
        <w:rPr>
          <w:rFonts w:ascii="Arial" w:hAnsi="Arial" w:cs="Arial"/>
        </w:rPr>
        <w:t>(created by author)</w:t>
      </w:r>
    </w:p>
    <w:p w14:paraId="40DE1A73" w14:textId="23A98AB1" w:rsidR="00FD6325" w:rsidRDefault="00FD6325">
      <w:pPr>
        <w:rPr>
          <w:rFonts w:ascii="Arial" w:hAnsi="Arial" w:cs="Arial"/>
        </w:rPr>
      </w:pPr>
    </w:p>
    <w:p w14:paraId="3A3A64C5" w14:textId="6D38A371" w:rsidR="00FD6325" w:rsidRDefault="00FD6325">
      <w:pPr>
        <w:rPr>
          <w:rFonts w:ascii="Arial" w:hAnsi="Arial" w:cs="Arial"/>
        </w:rPr>
      </w:pPr>
    </w:p>
    <w:p w14:paraId="30E32A00" w14:textId="15CF16E6" w:rsidR="00FD6325" w:rsidRDefault="00FD6325">
      <w:pPr>
        <w:rPr>
          <w:rFonts w:ascii="Arial" w:hAnsi="Arial" w:cs="Arial"/>
        </w:rPr>
      </w:pPr>
    </w:p>
    <w:p w14:paraId="44AE2150" w14:textId="6740D6E6" w:rsidR="00FD6325" w:rsidRDefault="00FD6325">
      <w:pPr>
        <w:rPr>
          <w:rFonts w:ascii="Arial" w:hAnsi="Arial" w:cs="Arial"/>
        </w:rPr>
      </w:pPr>
    </w:p>
    <w:p w14:paraId="3D81116B" w14:textId="1988019D" w:rsidR="00FD6325" w:rsidRDefault="00EE0FB2">
      <w:pPr>
        <w:rPr>
          <w:rFonts w:ascii="Arial" w:hAnsi="Arial" w:cs="Arial"/>
        </w:rPr>
      </w:pPr>
      <w:r w:rsidRPr="00EE0FB2">
        <w:rPr>
          <w:rFonts w:ascii="Arial" w:hAnsi="Arial" w:cs="Arial"/>
        </w:rPr>
        <w:lastRenderedPageBreak/>
        <w:drawing>
          <wp:inline distT="0" distB="0" distL="0" distR="0" wp14:anchorId="31AB6F21" wp14:editId="6F292BF3">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11B2B316" w14:textId="297D9ADC" w:rsidR="00EE0FB2" w:rsidRDefault="00EE0FB2">
      <w:pPr>
        <w:rPr>
          <w:rFonts w:ascii="Arial" w:hAnsi="Arial" w:cs="Arial"/>
        </w:rPr>
      </w:pPr>
      <w:r w:rsidRPr="00EE0FB2">
        <w:rPr>
          <w:rFonts w:ascii="Arial" w:hAnsi="Arial" w:cs="Arial"/>
        </w:rPr>
        <w:drawing>
          <wp:inline distT="0" distB="0" distL="0" distR="0" wp14:anchorId="52AAA3EA" wp14:editId="735C0A12">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7F4F5F38" w14:textId="34D14325" w:rsidR="00FD6325" w:rsidRDefault="00EE0FB2">
      <w:pPr>
        <w:rPr>
          <w:rFonts w:ascii="Arial" w:hAnsi="Arial" w:cs="Arial"/>
        </w:rPr>
      </w:pPr>
      <w:r>
        <w:rPr>
          <w:rFonts w:ascii="Arial" w:hAnsi="Arial" w:cs="Arial"/>
        </w:rPr>
        <w:t>(created by author)</w:t>
      </w:r>
    </w:p>
    <w:p w14:paraId="0DFA3A32" w14:textId="53974FDA" w:rsidR="00FD6325" w:rsidRDefault="00FD6325">
      <w:pPr>
        <w:rPr>
          <w:rFonts w:ascii="Arial" w:hAnsi="Arial" w:cs="Arial"/>
        </w:rPr>
      </w:pPr>
    </w:p>
    <w:p w14:paraId="6EDF472B" w14:textId="06BA28D2" w:rsidR="00FD6325" w:rsidRDefault="00FD6325">
      <w:pPr>
        <w:rPr>
          <w:rFonts w:ascii="Arial" w:hAnsi="Arial" w:cs="Arial"/>
        </w:rPr>
      </w:pPr>
    </w:p>
    <w:p w14:paraId="23768AD7" w14:textId="77777777" w:rsidR="001C67A9" w:rsidRPr="00651F62" w:rsidRDefault="001C67A9"/>
    <w:p w14:paraId="7B66EF77" w14:textId="77777777" w:rsidR="00F80826" w:rsidRPr="00651F62" w:rsidRDefault="00F80826"/>
    <w:sectPr w:rsidR="00F80826" w:rsidRPr="00651F6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C9F1F" w14:textId="77777777" w:rsidR="00551179" w:rsidRDefault="00551179" w:rsidP="001C671B">
      <w:pPr>
        <w:spacing w:after="0" w:line="240" w:lineRule="auto"/>
      </w:pPr>
      <w:r>
        <w:separator/>
      </w:r>
    </w:p>
  </w:endnote>
  <w:endnote w:type="continuationSeparator" w:id="0">
    <w:p w14:paraId="30696EAD" w14:textId="77777777" w:rsidR="00551179" w:rsidRDefault="00551179" w:rsidP="001C6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6407892"/>
      <w:docPartObj>
        <w:docPartGallery w:val="Page Numbers (Bottom of Page)"/>
        <w:docPartUnique/>
      </w:docPartObj>
    </w:sdtPr>
    <w:sdtEndPr>
      <w:rPr>
        <w:color w:val="7F7F7F" w:themeColor="background1" w:themeShade="7F"/>
        <w:spacing w:val="60"/>
      </w:rPr>
    </w:sdtEndPr>
    <w:sdtContent>
      <w:p w14:paraId="067803EF" w14:textId="183807E0" w:rsidR="003E2E4A" w:rsidRDefault="003E2E4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E6B8101" w14:textId="77777777" w:rsidR="001C671B" w:rsidRDefault="001C67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988BA" w14:textId="77777777" w:rsidR="00551179" w:rsidRDefault="00551179" w:rsidP="001C671B">
      <w:pPr>
        <w:spacing w:after="0" w:line="240" w:lineRule="auto"/>
      </w:pPr>
      <w:r>
        <w:separator/>
      </w:r>
    </w:p>
  </w:footnote>
  <w:footnote w:type="continuationSeparator" w:id="0">
    <w:p w14:paraId="6E5CE330" w14:textId="77777777" w:rsidR="00551179" w:rsidRDefault="00551179" w:rsidP="001C67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7834"/>
    <w:rsid w:val="000909C5"/>
    <w:rsid w:val="0018373D"/>
    <w:rsid w:val="001C671B"/>
    <w:rsid w:val="001C67A9"/>
    <w:rsid w:val="003D72E8"/>
    <w:rsid w:val="003E2E4A"/>
    <w:rsid w:val="004D369A"/>
    <w:rsid w:val="00551179"/>
    <w:rsid w:val="00557834"/>
    <w:rsid w:val="00626261"/>
    <w:rsid w:val="00651F62"/>
    <w:rsid w:val="0071443B"/>
    <w:rsid w:val="00767A97"/>
    <w:rsid w:val="00793219"/>
    <w:rsid w:val="007A3DE6"/>
    <w:rsid w:val="0096648E"/>
    <w:rsid w:val="00A0718D"/>
    <w:rsid w:val="00B015DA"/>
    <w:rsid w:val="00B37084"/>
    <w:rsid w:val="00BA3BAD"/>
    <w:rsid w:val="00CA137E"/>
    <w:rsid w:val="00DC418C"/>
    <w:rsid w:val="00DC767F"/>
    <w:rsid w:val="00E533D7"/>
    <w:rsid w:val="00EE0FB2"/>
    <w:rsid w:val="00F2212B"/>
    <w:rsid w:val="00F80826"/>
    <w:rsid w:val="00FD63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84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26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E2E4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C67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671B"/>
    <w:rPr>
      <w:rFonts w:asciiTheme="majorHAnsi" w:eastAsiaTheme="majorEastAsia" w:hAnsiTheme="majorHAnsi" w:cstheme="majorBidi"/>
      <w:spacing w:val="-10"/>
      <w:kern w:val="28"/>
      <w:sz w:val="56"/>
      <w:szCs w:val="56"/>
      <w:lang w:val="en-AU"/>
    </w:rPr>
  </w:style>
  <w:style w:type="paragraph" w:styleId="Header">
    <w:name w:val="header"/>
    <w:basedOn w:val="Normal"/>
    <w:link w:val="HeaderChar"/>
    <w:uiPriority w:val="99"/>
    <w:unhideWhenUsed/>
    <w:rsid w:val="001C67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71B"/>
    <w:rPr>
      <w:rFonts w:ascii="Times New Roman" w:hAnsi="Times New Roman"/>
      <w:sz w:val="24"/>
      <w:lang w:val="en-AU"/>
    </w:rPr>
  </w:style>
  <w:style w:type="paragraph" w:styleId="Footer">
    <w:name w:val="footer"/>
    <w:basedOn w:val="Normal"/>
    <w:link w:val="FooterChar"/>
    <w:uiPriority w:val="99"/>
    <w:unhideWhenUsed/>
    <w:rsid w:val="001C67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71B"/>
    <w:rPr>
      <w:rFonts w:ascii="Times New Roman" w:hAnsi="Times New Roman"/>
      <w:sz w:val="24"/>
      <w:lang w:val="en-AU"/>
    </w:rPr>
  </w:style>
  <w:style w:type="character" w:customStyle="1" w:styleId="Heading1Char">
    <w:name w:val="Heading 1 Char"/>
    <w:basedOn w:val="DefaultParagraphFont"/>
    <w:link w:val="Heading1"/>
    <w:uiPriority w:val="9"/>
    <w:rsid w:val="003E2E4A"/>
    <w:rPr>
      <w:rFonts w:asciiTheme="majorHAnsi" w:eastAsiaTheme="majorEastAsia" w:hAnsiTheme="majorHAnsi" w:cstheme="majorBidi"/>
      <w:color w:val="365F91" w:themeColor="accent1" w:themeShade="BF"/>
      <w:sz w:val="32"/>
      <w:szCs w:val="32"/>
      <w:lang w:val="en-GB"/>
    </w:rPr>
  </w:style>
  <w:style w:type="paragraph" w:styleId="TOCHeading">
    <w:name w:val="TOC Heading"/>
    <w:basedOn w:val="Heading1"/>
    <w:next w:val="Normal"/>
    <w:uiPriority w:val="39"/>
    <w:unhideWhenUsed/>
    <w:qFormat/>
    <w:rsid w:val="003E2E4A"/>
    <w:pPr>
      <w:spacing w:line="259" w:lineRule="auto"/>
      <w:jc w:val="left"/>
      <w:outlineLvl w:val="9"/>
    </w:pPr>
    <w:rPr>
      <w:lang w:val="en-US"/>
    </w:rPr>
  </w:style>
  <w:style w:type="paragraph" w:styleId="TOC1">
    <w:name w:val="toc 1"/>
    <w:basedOn w:val="Normal"/>
    <w:next w:val="Normal"/>
    <w:autoRedefine/>
    <w:uiPriority w:val="39"/>
    <w:unhideWhenUsed/>
    <w:rsid w:val="003E2E4A"/>
    <w:pPr>
      <w:spacing w:after="100"/>
    </w:pPr>
  </w:style>
  <w:style w:type="character" w:styleId="Hyperlink">
    <w:name w:val="Hyperlink"/>
    <w:basedOn w:val="DefaultParagraphFont"/>
    <w:uiPriority w:val="99"/>
    <w:unhideWhenUsed/>
    <w:rsid w:val="003E2E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37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D0A5FE-C19D-4D98-963A-D1D614DCA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630</Words>
  <Characters>3595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2020-05-11T11:53:00Z</dcterms:created>
  <dcterms:modified xsi:type="dcterms:W3CDTF">2020-05-11T12:00:00Z</dcterms:modified>
</cp:coreProperties>
</file>