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Georgia" w:cs="Georgia" w:eastAsia="Georgia" w:hAnsi="Georgia"/>
          <w:b w:val="1"/>
          <w:i w:val="1"/>
          <w:sz w:val="48"/>
          <w:szCs w:val="48"/>
          <w:u w:val="single"/>
        </w:rPr>
      </w:pPr>
      <w:r w:rsidDel="00000000" w:rsidR="00000000" w:rsidRPr="00000000">
        <w:rPr>
          <w:rFonts w:ascii="Georgia" w:cs="Georgia" w:eastAsia="Georgia" w:hAnsi="Georgia"/>
          <w:b w:val="1"/>
          <w:i w:val="1"/>
          <w:sz w:val="48"/>
          <w:szCs w:val="48"/>
          <w:u w:val="single"/>
        </w:rPr>
        <w:drawing>
          <wp:inline distB="114300" distT="114300" distL="114300" distR="114300">
            <wp:extent cx="5943600" cy="3340100"/>
            <wp:effectExtent b="0" l="0" r="0" t="0"/>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5943600" cy="3340100"/>
                    </a:xfrm>
                    <a:prstGeom prst="rect"/>
                    <a:ln/>
                  </pic:spPr>
                </pic:pic>
              </a:graphicData>
            </a:graphic>
          </wp:inline>
        </w:drawing>
      </w:r>
      <w:r w:rsidDel="00000000" w:rsidR="00000000" w:rsidRPr="00000000">
        <w:rPr>
          <w:rFonts w:ascii="Georgia" w:cs="Georgia" w:eastAsia="Georgia" w:hAnsi="Georgia"/>
          <w:b w:val="1"/>
          <w:i w:val="1"/>
          <w:sz w:val="48"/>
          <w:szCs w:val="48"/>
          <w:u w:val="single"/>
          <w:rtl w:val="0"/>
        </w:rPr>
        <w:t xml:space="preserve">Ffion Limited</w:t>
      </w:r>
    </w:p>
    <w:p w:rsidR="00000000" w:rsidDel="00000000" w:rsidP="00000000" w:rsidRDefault="00000000" w:rsidRPr="00000000" w14:paraId="00000002">
      <w:pPr>
        <w:jc w:val="center"/>
        <w:rPr>
          <w:rFonts w:ascii="Georgia" w:cs="Georgia" w:eastAsia="Georgia" w:hAnsi="Georgia"/>
          <w:b w:val="1"/>
          <w:i w:val="1"/>
          <w:sz w:val="48"/>
          <w:szCs w:val="48"/>
          <w:u w:val="single"/>
        </w:rPr>
      </w:pPr>
      <w:r w:rsidDel="00000000" w:rsidR="00000000" w:rsidRPr="00000000">
        <w:rPr>
          <w:rFonts w:ascii="Georgia" w:cs="Georgia" w:eastAsia="Georgia" w:hAnsi="Georgia"/>
          <w:b w:val="1"/>
          <w:i w:val="1"/>
          <w:sz w:val="48"/>
          <w:szCs w:val="48"/>
          <w:u w:val="single"/>
          <w:rtl w:val="0"/>
        </w:rPr>
        <w:t xml:space="preserve">Ratio Analysis</w:t>
      </w:r>
    </w:p>
    <w:p w:rsidR="00000000" w:rsidDel="00000000" w:rsidP="00000000" w:rsidRDefault="00000000" w:rsidRPr="00000000" w14:paraId="00000003">
      <w:pPr>
        <w:jc w:val="center"/>
        <w:rPr>
          <w:rFonts w:ascii="Georgia" w:cs="Georgia" w:eastAsia="Georgia" w:hAnsi="Georgia"/>
          <w:b w:val="1"/>
          <w:i w:val="1"/>
          <w:sz w:val="48"/>
          <w:szCs w:val="48"/>
          <w:u w:val="single"/>
        </w:rPr>
      </w:pPr>
      <w:r w:rsidDel="00000000" w:rsidR="00000000" w:rsidRPr="00000000">
        <w:rPr>
          <w:rtl w:val="0"/>
        </w:rPr>
      </w:r>
    </w:p>
    <w:p w:rsidR="00000000" w:rsidDel="00000000" w:rsidP="00000000" w:rsidRDefault="00000000" w:rsidRPr="00000000" w14:paraId="00000004">
      <w:pPr>
        <w:jc w:val="center"/>
        <w:rPr>
          <w:b w:val="1"/>
          <w:i w:val="1"/>
          <w:sz w:val="40"/>
          <w:szCs w:val="40"/>
          <w:u w:val="single"/>
        </w:rPr>
      </w:pPr>
      <w:r w:rsidDel="00000000" w:rsidR="00000000" w:rsidRPr="00000000">
        <w:rPr>
          <w:b w:val="1"/>
          <w:i w:val="1"/>
          <w:sz w:val="40"/>
          <w:szCs w:val="40"/>
          <w:u w:val="single"/>
          <w:rtl w:val="0"/>
        </w:rPr>
        <w:t xml:space="preserve">M5X01922_LON</w:t>
      </w:r>
    </w:p>
    <w:p w:rsidR="00000000" w:rsidDel="00000000" w:rsidP="00000000" w:rsidRDefault="00000000" w:rsidRPr="00000000" w14:paraId="00000005">
      <w:pPr>
        <w:jc w:val="center"/>
        <w:rPr>
          <w:b w:val="1"/>
          <w:i w:val="1"/>
          <w:sz w:val="40"/>
          <w:szCs w:val="40"/>
          <w:u w:val="single"/>
        </w:rPr>
      </w:pPr>
      <w:r w:rsidDel="00000000" w:rsidR="00000000" w:rsidRPr="00000000">
        <w:rPr>
          <w:b w:val="1"/>
          <w:i w:val="1"/>
          <w:sz w:val="40"/>
          <w:szCs w:val="40"/>
          <w:u w:val="single"/>
          <w:rtl w:val="0"/>
        </w:rPr>
        <w:t xml:space="preserve">Lecturer Dale Clarke</w:t>
      </w:r>
    </w:p>
    <w:p w:rsidR="00000000" w:rsidDel="00000000" w:rsidP="00000000" w:rsidRDefault="00000000" w:rsidRPr="00000000" w14:paraId="00000006">
      <w:pPr>
        <w:jc w:val="center"/>
        <w:rPr>
          <w:b w:val="1"/>
          <w:i w:val="1"/>
          <w:sz w:val="40"/>
          <w:szCs w:val="40"/>
          <w:u w:val="single"/>
        </w:rPr>
      </w:pPr>
      <w:r w:rsidDel="00000000" w:rsidR="00000000" w:rsidRPr="00000000">
        <w:rPr>
          <w:rtl w:val="0"/>
        </w:rPr>
      </w:r>
    </w:p>
    <w:p w:rsidR="00000000" w:rsidDel="00000000" w:rsidP="00000000" w:rsidRDefault="00000000" w:rsidRPr="00000000" w14:paraId="00000007">
      <w:pPr>
        <w:jc w:val="center"/>
        <w:rPr>
          <w:b w:val="1"/>
          <w:i w:val="1"/>
          <w:sz w:val="40"/>
          <w:szCs w:val="40"/>
          <w:u w:val="single"/>
        </w:rPr>
      </w:pPr>
      <w:r w:rsidDel="00000000" w:rsidR="00000000" w:rsidRPr="00000000">
        <w:rPr>
          <w:rtl w:val="0"/>
        </w:rPr>
      </w:r>
    </w:p>
    <w:p w:rsidR="00000000" w:rsidDel="00000000" w:rsidP="00000000" w:rsidRDefault="00000000" w:rsidRPr="00000000" w14:paraId="00000008">
      <w:pPr>
        <w:jc w:val="center"/>
        <w:rPr>
          <w:b w:val="1"/>
          <w:i w:val="1"/>
          <w:sz w:val="36"/>
          <w:szCs w:val="36"/>
          <w:u w:val="single"/>
        </w:rPr>
      </w:pPr>
      <w:r w:rsidDel="00000000" w:rsidR="00000000" w:rsidRPr="00000000">
        <w:rPr>
          <w:b w:val="1"/>
          <w:i w:val="1"/>
          <w:sz w:val="36"/>
          <w:szCs w:val="36"/>
          <w:u w:val="single"/>
          <w:rtl w:val="0"/>
        </w:rPr>
        <w:t xml:space="preserve">Erol Asan</w:t>
      </w:r>
    </w:p>
    <w:p w:rsidR="00000000" w:rsidDel="00000000" w:rsidP="00000000" w:rsidRDefault="00000000" w:rsidRPr="00000000" w14:paraId="00000009">
      <w:pPr>
        <w:jc w:val="center"/>
        <w:rPr>
          <w:b w:val="1"/>
          <w:i w:val="1"/>
          <w:sz w:val="36"/>
          <w:szCs w:val="36"/>
          <w:u w:val="single"/>
        </w:rPr>
      </w:pPr>
      <w:r w:rsidDel="00000000" w:rsidR="00000000" w:rsidRPr="00000000">
        <w:rPr>
          <w:b w:val="1"/>
          <w:i w:val="1"/>
          <w:sz w:val="36"/>
          <w:szCs w:val="36"/>
          <w:u w:val="single"/>
          <w:rtl w:val="0"/>
        </w:rPr>
        <w:t xml:space="preserve">1814997</w:t>
      </w:r>
    </w:p>
    <w:p w:rsidR="00000000" w:rsidDel="00000000" w:rsidP="00000000" w:rsidRDefault="00000000" w:rsidRPr="00000000" w14:paraId="0000000A">
      <w:pPr>
        <w:jc w:val="center"/>
        <w:rPr>
          <w:b w:val="1"/>
          <w:i w:val="1"/>
          <w:sz w:val="36"/>
          <w:szCs w:val="36"/>
          <w:u w:val="single"/>
        </w:rPr>
      </w:pPr>
      <w:hyperlink r:id="rId7">
        <w:r w:rsidDel="00000000" w:rsidR="00000000" w:rsidRPr="00000000">
          <w:rPr>
            <w:b w:val="1"/>
            <w:i w:val="1"/>
            <w:color w:val="1155cc"/>
            <w:sz w:val="36"/>
            <w:szCs w:val="36"/>
            <w:u w:val="single"/>
            <w:rtl w:val="0"/>
          </w:rPr>
          <w:t xml:space="preserve">1814997@student.uwtsd.ac.uk</w:t>
        </w:r>
      </w:hyperlink>
      <w:r w:rsidDel="00000000" w:rsidR="00000000" w:rsidRPr="00000000">
        <w:rPr>
          <w:rtl w:val="0"/>
        </w:rPr>
      </w:r>
    </w:p>
    <w:p w:rsidR="00000000" w:rsidDel="00000000" w:rsidP="00000000" w:rsidRDefault="00000000" w:rsidRPr="00000000" w14:paraId="0000000B">
      <w:pPr>
        <w:jc w:val="center"/>
        <w:rPr>
          <w:b w:val="1"/>
          <w:i w:val="1"/>
          <w:sz w:val="36"/>
          <w:szCs w:val="36"/>
          <w:u w:val="single"/>
        </w:rPr>
      </w:pPr>
      <w:r w:rsidDel="00000000" w:rsidR="00000000" w:rsidRPr="00000000">
        <w:rPr>
          <w:rtl w:val="0"/>
        </w:rPr>
      </w:r>
    </w:p>
    <w:p w:rsidR="00000000" w:rsidDel="00000000" w:rsidP="00000000" w:rsidRDefault="00000000" w:rsidRPr="00000000" w14:paraId="0000000C">
      <w:pPr>
        <w:jc w:val="center"/>
        <w:rPr>
          <w:b w:val="1"/>
          <w:i w:val="1"/>
          <w:sz w:val="36"/>
          <w:szCs w:val="36"/>
          <w:u w:val="single"/>
        </w:rPr>
      </w:pPr>
      <w:r w:rsidDel="00000000" w:rsidR="00000000" w:rsidRPr="00000000">
        <w:rPr>
          <w:b w:val="1"/>
          <w:i w:val="1"/>
          <w:sz w:val="36"/>
          <w:szCs w:val="36"/>
          <w:u w:val="single"/>
          <w:rtl w:val="0"/>
        </w:rPr>
        <w:t xml:space="preserve"> November 2019</w:t>
      </w:r>
    </w:p>
    <w:p w:rsidR="00000000" w:rsidDel="00000000" w:rsidP="00000000" w:rsidRDefault="00000000" w:rsidRPr="00000000" w14:paraId="0000000D">
      <w:pPr>
        <w:jc w:val="center"/>
        <w:rPr>
          <w:b w:val="1"/>
          <w:i w:val="1"/>
          <w:sz w:val="36"/>
          <w:szCs w:val="36"/>
          <w:u w:val="single"/>
        </w:rPr>
      </w:pPr>
      <w:r w:rsidDel="00000000" w:rsidR="00000000" w:rsidRPr="00000000">
        <w:rPr>
          <w:rtl w:val="0"/>
        </w:rPr>
      </w:r>
    </w:p>
    <w:p w:rsidR="00000000" w:rsidDel="00000000" w:rsidP="00000000" w:rsidRDefault="00000000" w:rsidRPr="00000000" w14:paraId="0000000E">
      <w:pPr>
        <w:jc w:val="center"/>
        <w:rPr>
          <w:b w:val="1"/>
          <w:i w:val="1"/>
          <w:sz w:val="36"/>
          <w:szCs w:val="36"/>
          <w:u w:val="single"/>
        </w:rPr>
      </w:pPr>
      <w:r w:rsidDel="00000000" w:rsidR="00000000" w:rsidRPr="00000000">
        <w:rPr>
          <w:b w:val="1"/>
          <w:i w:val="1"/>
          <w:sz w:val="36"/>
          <w:szCs w:val="36"/>
          <w:u w:val="single"/>
          <w:rtl w:val="0"/>
        </w:rPr>
        <w:t xml:space="preserve">Executive Summary</w:t>
      </w:r>
    </w:p>
    <w:p w:rsidR="00000000" w:rsidDel="00000000" w:rsidP="00000000" w:rsidRDefault="00000000" w:rsidRPr="00000000" w14:paraId="0000000F">
      <w:pPr>
        <w:jc w:val="center"/>
        <w:rPr>
          <w:b w:val="1"/>
          <w:i w:val="1"/>
          <w:sz w:val="36"/>
          <w:szCs w:val="36"/>
          <w:u w:val="single"/>
        </w:rPr>
      </w:pPr>
      <w:r w:rsidDel="00000000" w:rsidR="00000000" w:rsidRPr="00000000">
        <w:rPr>
          <w:rtl w:val="0"/>
        </w:rPr>
      </w:r>
    </w:p>
    <w:p w:rsidR="00000000" w:rsidDel="00000000" w:rsidP="00000000" w:rsidRDefault="00000000" w:rsidRPr="00000000" w14:paraId="00000010">
      <w:pPr>
        <w:jc w:val="center"/>
        <w:rPr>
          <w:b w:val="1"/>
          <w:i w:val="1"/>
          <w:sz w:val="36"/>
          <w:szCs w:val="36"/>
          <w:u w:val="single"/>
        </w:rPr>
      </w:pPr>
      <w:r w:rsidDel="00000000" w:rsidR="00000000" w:rsidRPr="00000000">
        <w:rPr>
          <w:rtl w:val="0"/>
        </w:rPr>
      </w:r>
    </w:p>
    <w:p w:rsidR="00000000" w:rsidDel="00000000" w:rsidP="00000000" w:rsidRDefault="00000000" w:rsidRPr="00000000" w14:paraId="00000011">
      <w:pPr>
        <w:jc w:val="both"/>
        <w:rPr>
          <w:sz w:val="24"/>
          <w:szCs w:val="24"/>
        </w:rPr>
      </w:pPr>
      <w:r w:rsidDel="00000000" w:rsidR="00000000" w:rsidRPr="00000000">
        <w:rPr>
          <w:sz w:val="24"/>
          <w:szCs w:val="24"/>
          <w:rtl w:val="0"/>
        </w:rPr>
        <w:t xml:space="preserve">          This report's purpose is to analyze Key Performance Indicators (KPI) found in the finance records of Ffion Limited to assess how the company has now an improved liquidity ratio, and thus more able to cover its debt, despite the fact that profits have decreased, 2018-2017. Unlike a regular 5 year comparative plan of analysis that would look at the pertinent KPI’s, this report will just cover financial gearing ratios for the year 2017 and 2018 to establish the company's financial stability. The insight derived from analyzing pertinent KPIs will help determine whether or not the right decisions have been made and also suggest how, for future growth the tendency of covering debt will play a role in the long-term stability of the company.</w:t>
      </w:r>
    </w:p>
    <w:p w:rsidR="00000000" w:rsidDel="00000000" w:rsidP="00000000" w:rsidRDefault="00000000" w:rsidRPr="00000000" w14:paraId="00000012">
      <w:pPr>
        <w:jc w:val="both"/>
        <w:rPr>
          <w:sz w:val="24"/>
          <w:szCs w:val="24"/>
        </w:rPr>
      </w:pPr>
      <w:r w:rsidDel="00000000" w:rsidR="00000000" w:rsidRPr="00000000">
        <w:rPr>
          <w:sz w:val="24"/>
          <w:szCs w:val="24"/>
          <w:rtl w:val="0"/>
        </w:rPr>
        <w:t xml:space="preserve">            The secondary role of this report is to showcase and discuss how and why an understanding of gearing, ratios and how they fluctuate help the hotel management team through analysis of their own internal financial records, compared to the market norms. A good understanding of such financial tools will also assist in achieving better results in the future.</w:t>
      </w:r>
    </w:p>
    <w:p w:rsidR="00000000" w:rsidDel="00000000" w:rsidP="00000000" w:rsidRDefault="00000000" w:rsidRPr="00000000" w14:paraId="00000013">
      <w:pPr>
        <w:jc w:val="center"/>
        <w:rPr>
          <w:b w:val="1"/>
          <w:i w:val="1"/>
          <w:sz w:val="36"/>
          <w:szCs w:val="36"/>
          <w:u w:val="single"/>
        </w:rPr>
      </w:pPr>
      <w:r w:rsidDel="00000000" w:rsidR="00000000" w:rsidRPr="00000000">
        <w:rPr>
          <w:rtl w:val="0"/>
        </w:rPr>
      </w:r>
    </w:p>
    <w:p w:rsidR="00000000" w:rsidDel="00000000" w:rsidP="00000000" w:rsidRDefault="00000000" w:rsidRPr="00000000" w14:paraId="00000014">
      <w:pPr>
        <w:jc w:val="center"/>
        <w:rPr>
          <w:b w:val="1"/>
          <w:i w:val="1"/>
          <w:sz w:val="36"/>
          <w:szCs w:val="36"/>
          <w:u w:val="single"/>
        </w:rPr>
      </w:pPr>
      <w:r w:rsidDel="00000000" w:rsidR="00000000" w:rsidRPr="00000000">
        <w:rPr>
          <w:rtl w:val="0"/>
        </w:rPr>
      </w:r>
    </w:p>
    <w:p w:rsidR="00000000" w:rsidDel="00000000" w:rsidP="00000000" w:rsidRDefault="00000000" w:rsidRPr="00000000" w14:paraId="00000015">
      <w:pPr>
        <w:jc w:val="center"/>
        <w:rPr>
          <w:b w:val="1"/>
          <w:i w:val="1"/>
          <w:sz w:val="36"/>
          <w:szCs w:val="36"/>
          <w:u w:val="single"/>
        </w:rPr>
      </w:pPr>
      <w:r w:rsidDel="00000000" w:rsidR="00000000" w:rsidRPr="00000000">
        <w:rPr>
          <w:rtl w:val="0"/>
        </w:rPr>
      </w:r>
    </w:p>
    <w:p w:rsidR="00000000" w:rsidDel="00000000" w:rsidP="00000000" w:rsidRDefault="00000000" w:rsidRPr="00000000" w14:paraId="00000016">
      <w:pPr>
        <w:jc w:val="center"/>
        <w:rPr>
          <w:b w:val="1"/>
          <w:i w:val="1"/>
          <w:sz w:val="36"/>
          <w:szCs w:val="36"/>
          <w:u w:val="single"/>
        </w:rPr>
      </w:pPr>
      <w:r w:rsidDel="00000000" w:rsidR="00000000" w:rsidRPr="00000000">
        <w:rPr>
          <w:rtl w:val="0"/>
        </w:rPr>
      </w:r>
    </w:p>
    <w:p w:rsidR="00000000" w:rsidDel="00000000" w:rsidP="00000000" w:rsidRDefault="00000000" w:rsidRPr="00000000" w14:paraId="00000017">
      <w:pPr>
        <w:jc w:val="center"/>
        <w:rPr>
          <w:b w:val="1"/>
          <w:i w:val="1"/>
          <w:sz w:val="36"/>
          <w:szCs w:val="36"/>
          <w:u w:val="single"/>
        </w:rPr>
      </w:pPr>
      <w:r w:rsidDel="00000000" w:rsidR="00000000" w:rsidRPr="00000000">
        <w:rPr>
          <w:rtl w:val="0"/>
        </w:rPr>
      </w:r>
    </w:p>
    <w:p w:rsidR="00000000" w:rsidDel="00000000" w:rsidP="00000000" w:rsidRDefault="00000000" w:rsidRPr="00000000" w14:paraId="00000018">
      <w:pPr>
        <w:jc w:val="center"/>
        <w:rPr>
          <w:b w:val="1"/>
          <w:i w:val="1"/>
          <w:sz w:val="36"/>
          <w:szCs w:val="36"/>
          <w:u w:val="single"/>
        </w:rPr>
      </w:pPr>
      <w:r w:rsidDel="00000000" w:rsidR="00000000" w:rsidRPr="00000000">
        <w:rPr>
          <w:rtl w:val="0"/>
        </w:rPr>
      </w:r>
    </w:p>
    <w:p w:rsidR="00000000" w:rsidDel="00000000" w:rsidP="00000000" w:rsidRDefault="00000000" w:rsidRPr="00000000" w14:paraId="00000019">
      <w:pPr>
        <w:jc w:val="center"/>
        <w:rPr>
          <w:b w:val="1"/>
          <w:i w:val="1"/>
          <w:sz w:val="36"/>
          <w:szCs w:val="36"/>
          <w:u w:val="single"/>
        </w:rPr>
      </w:pPr>
      <w:r w:rsidDel="00000000" w:rsidR="00000000" w:rsidRPr="00000000">
        <w:rPr>
          <w:rtl w:val="0"/>
        </w:rPr>
      </w:r>
    </w:p>
    <w:p w:rsidR="00000000" w:rsidDel="00000000" w:rsidP="00000000" w:rsidRDefault="00000000" w:rsidRPr="00000000" w14:paraId="0000001A">
      <w:pPr>
        <w:jc w:val="center"/>
        <w:rPr>
          <w:b w:val="1"/>
          <w:i w:val="1"/>
          <w:sz w:val="36"/>
          <w:szCs w:val="36"/>
          <w:u w:val="single"/>
        </w:rPr>
      </w:pPr>
      <w:r w:rsidDel="00000000" w:rsidR="00000000" w:rsidRPr="00000000">
        <w:rPr>
          <w:rtl w:val="0"/>
        </w:rPr>
      </w:r>
    </w:p>
    <w:p w:rsidR="00000000" w:rsidDel="00000000" w:rsidP="00000000" w:rsidRDefault="00000000" w:rsidRPr="00000000" w14:paraId="0000001B">
      <w:pPr>
        <w:jc w:val="center"/>
        <w:rPr>
          <w:b w:val="1"/>
          <w:i w:val="1"/>
          <w:sz w:val="36"/>
          <w:szCs w:val="36"/>
          <w:u w:val="single"/>
        </w:rPr>
      </w:pPr>
      <w:r w:rsidDel="00000000" w:rsidR="00000000" w:rsidRPr="00000000">
        <w:rPr>
          <w:rtl w:val="0"/>
        </w:rPr>
      </w:r>
    </w:p>
    <w:p w:rsidR="00000000" w:rsidDel="00000000" w:rsidP="00000000" w:rsidRDefault="00000000" w:rsidRPr="00000000" w14:paraId="0000001C">
      <w:pPr>
        <w:jc w:val="center"/>
        <w:rPr>
          <w:b w:val="1"/>
          <w:i w:val="1"/>
          <w:sz w:val="36"/>
          <w:szCs w:val="36"/>
          <w:u w:val="single"/>
        </w:rPr>
      </w:pPr>
      <w:r w:rsidDel="00000000" w:rsidR="00000000" w:rsidRPr="00000000">
        <w:rPr>
          <w:rtl w:val="0"/>
        </w:rPr>
      </w:r>
    </w:p>
    <w:p w:rsidR="00000000" w:rsidDel="00000000" w:rsidP="00000000" w:rsidRDefault="00000000" w:rsidRPr="00000000" w14:paraId="0000001D">
      <w:pPr>
        <w:jc w:val="center"/>
        <w:rPr>
          <w:b w:val="1"/>
          <w:i w:val="1"/>
          <w:sz w:val="36"/>
          <w:szCs w:val="36"/>
          <w:u w:val="single"/>
        </w:rPr>
      </w:pPr>
      <w:r w:rsidDel="00000000" w:rsidR="00000000" w:rsidRPr="00000000">
        <w:rPr>
          <w:rtl w:val="0"/>
        </w:rPr>
      </w:r>
    </w:p>
    <w:p w:rsidR="00000000" w:rsidDel="00000000" w:rsidP="00000000" w:rsidRDefault="00000000" w:rsidRPr="00000000" w14:paraId="0000001E">
      <w:pPr>
        <w:jc w:val="center"/>
        <w:rPr>
          <w:b w:val="1"/>
          <w:i w:val="1"/>
          <w:sz w:val="36"/>
          <w:szCs w:val="36"/>
          <w:u w:val="single"/>
        </w:rPr>
      </w:pPr>
      <w:r w:rsidDel="00000000" w:rsidR="00000000" w:rsidRPr="00000000">
        <w:rPr>
          <w:rtl w:val="0"/>
        </w:rPr>
      </w:r>
    </w:p>
    <w:p w:rsidR="00000000" w:rsidDel="00000000" w:rsidP="00000000" w:rsidRDefault="00000000" w:rsidRPr="00000000" w14:paraId="0000001F">
      <w:pPr>
        <w:jc w:val="center"/>
        <w:rPr>
          <w:b w:val="1"/>
          <w:i w:val="1"/>
          <w:sz w:val="36"/>
          <w:szCs w:val="36"/>
          <w:u w:val="single"/>
        </w:rPr>
      </w:pPr>
      <w:r w:rsidDel="00000000" w:rsidR="00000000" w:rsidRPr="00000000">
        <w:rPr>
          <w:rtl w:val="0"/>
        </w:rPr>
      </w:r>
    </w:p>
    <w:p w:rsidR="00000000" w:rsidDel="00000000" w:rsidP="00000000" w:rsidRDefault="00000000" w:rsidRPr="00000000" w14:paraId="00000020">
      <w:pPr>
        <w:jc w:val="center"/>
        <w:rPr>
          <w:b w:val="1"/>
          <w:i w:val="1"/>
          <w:sz w:val="36"/>
          <w:szCs w:val="36"/>
          <w:u w:val="single"/>
        </w:rPr>
      </w:pPr>
      <w:r w:rsidDel="00000000" w:rsidR="00000000" w:rsidRPr="00000000">
        <w:rPr>
          <w:rtl w:val="0"/>
        </w:rPr>
      </w:r>
    </w:p>
    <w:p w:rsidR="00000000" w:rsidDel="00000000" w:rsidP="00000000" w:rsidRDefault="00000000" w:rsidRPr="00000000" w14:paraId="00000021">
      <w:pPr>
        <w:jc w:val="center"/>
        <w:rPr>
          <w:b w:val="1"/>
          <w:i w:val="1"/>
          <w:sz w:val="36"/>
          <w:szCs w:val="36"/>
          <w:u w:val="single"/>
        </w:rPr>
      </w:pPr>
      <w:r w:rsidDel="00000000" w:rsidR="00000000" w:rsidRPr="00000000">
        <w:rPr>
          <w:rtl w:val="0"/>
        </w:rPr>
      </w:r>
    </w:p>
    <w:p w:rsidR="00000000" w:rsidDel="00000000" w:rsidP="00000000" w:rsidRDefault="00000000" w:rsidRPr="00000000" w14:paraId="00000022">
      <w:pPr>
        <w:jc w:val="center"/>
        <w:rPr>
          <w:b w:val="1"/>
          <w:i w:val="1"/>
          <w:sz w:val="36"/>
          <w:szCs w:val="36"/>
          <w:u w:val="single"/>
        </w:rPr>
      </w:pPr>
      <w:r w:rsidDel="00000000" w:rsidR="00000000" w:rsidRPr="00000000">
        <w:rPr>
          <w:rtl w:val="0"/>
        </w:rPr>
      </w:r>
    </w:p>
    <w:p w:rsidR="00000000" w:rsidDel="00000000" w:rsidP="00000000" w:rsidRDefault="00000000" w:rsidRPr="00000000" w14:paraId="00000023">
      <w:pPr>
        <w:jc w:val="center"/>
        <w:rPr>
          <w:b w:val="1"/>
          <w:i w:val="1"/>
          <w:sz w:val="36"/>
          <w:szCs w:val="36"/>
          <w:u w:val="single"/>
        </w:rPr>
      </w:pPr>
      <w:r w:rsidDel="00000000" w:rsidR="00000000" w:rsidRPr="00000000">
        <w:rPr>
          <w:rtl w:val="0"/>
        </w:rPr>
      </w:r>
    </w:p>
    <w:p w:rsidR="00000000" w:rsidDel="00000000" w:rsidP="00000000" w:rsidRDefault="00000000" w:rsidRPr="00000000" w14:paraId="00000024">
      <w:pPr>
        <w:jc w:val="center"/>
        <w:rPr>
          <w:b w:val="1"/>
          <w:i w:val="1"/>
          <w:sz w:val="36"/>
          <w:szCs w:val="36"/>
          <w:u w:val="single"/>
        </w:rPr>
      </w:pPr>
      <w:r w:rsidDel="00000000" w:rsidR="00000000" w:rsidRPr="00000000">
        <w:rPr>
          <w:rtl w:val="0"/>
        </w:rPr>
      </w:r>
    </w:p>
    <w:p w:rsidR="00000000" w:rsidDel="00000000" w:rsidP="00000000" w:rsidRDefault="00000000" w:rsidRPr="00000000" w14:paraId="00000025">
      <w:pPr>
        <w:jc w:val="center"/>
        <w:rPr>
          <w:b w:val="1"/>
          <w:i w:val="1"/>
          <w:sz w:val="36"/>
          <w:szCs w:val="36"/>
          <w:u w:val="single"/>
        </w:rPr>
      </w:pPr>
      <w:r w:rsidDel="00000000" w:rsidR="00000000" w:rsidRPr="00000000">
        <w:rPr>
          <w:rtl w:val="0"/>
        </w:rPr>
      </w:r>
    </w:p>
    <w:p w:rsidR="00000000" w:rsidDel="00000000" w:rsidP="00000000" w:rsidRDefault="00000000" w:rsidRPr="00000000" w14:paraId="00000026">
      <w:pPr>
        <w:jc w:val="center"/>
        <w:rPr>
          <w:b w:val="1"/>
          <w:i w:val="1"/>
          <w:sz w:val="36"/>
          <w:szCs w:val="36"/>
          <w:u w:val="single"/>
        </w:rPr>
      </w:pPr>
      <w:r w:rsidDel="00000000" w:rsidR="00000000" w:rsidRPr="00000000">
        <w:rPr>
          <w:rtl w:val="0"/>
        </w:rPr>
      </w:r>
    </w:p>
    <w:p w:rsidR="00000000" w:rsidDel="00000000" w:rsidP="00000000" w:rsidRDefault="00000000" w:rsidRPr="00000000" w14:paraId="00000027">
      <w:pPr>
        <w:jc w:val="center"/>
        <w:rPr>
          <w:b w:val="1"/>
          <w:i w:val="1"/>
          <w:sz w:val="36"/>
          <w:szCs w:val="36"/>
          <w:u w:val="single"/>
        </w:rPr>
      </w:pPr>
      <w:r w:rsidDel="00000000" w:rsidR="00000000" w:rsidRPr="00000000">
        <w:rPr>
          <w:rtl w:val="0"/>
        </w:rPr>
      </w:r>
    </w:p>
    <w:p w:rsidR="00000000" w:rsidDel="00000000" w:rsidP="00000000" w:rsidRDefault="00000000" w:rsidRPr="00000000" w14:paraId="00000028">
      <w:pPr>
        <w:jc w:val="center"/>
        <w:rPr>
          <w:b w:val="1"/>
          <w:i w:val="1"/>
          <w:sz w:val="36"/>
          <w:szCs w:val="36"/>
          <w:u w:val="single"/>
        </w:rPr>
      </w:pPr>
      <w:r w:rsidDel="00000000" w:rsidR="00000000" w:rsidRPr="00000000">
        <w:rPr>
          <w:b w:val="1"/>
          <w:i w:val="1"/>
          <w:sz w:val="36"/>
          <w:szCs w:val="36"/>
          <w:u w:val="single"/>
          <w:rtl w:val="0"/>
        </w:rPr>
        <w:t xml:space="preserve">Table of contents</w:t>
      </w:r>
    </w:p>
    <w:p w:rsidR="00000000" w:rsidDel="00000000" w:rsidP="00000000" w:rsidRDefault="00000000" w:rsidRPr="00000000" w14:paraId="00000029">
      <w:pPr>
        <w:jc w:val="center"/>
        <w:rPr>
          <w:b w:val="1"/>
          <w:i w:val="1"/>
          <w:sz w:val="36"/>
          <w:szCs w:val="36"/>
          <w:u w:val="single"/>
        </w:rPr>
      </w:pPr>
      <w:r w:rsidDel="00000000" w:rsidR="00000000" w:rsidRPr="00000000">
        <w:rPr>
          <w:rtl w:val="0"/>
        </w:rPr>
      </w:r>
    </w:p>
    <w:p w:rsidR="00000000" w:rsidDel="00000000" w:rsidP="00000000" w:rsidRDefault="00000000" w:rsidRPr="00000000" w14:paraId="0000002A">
      <w:pPr>
        <w:jc w:val="both"/>
        <w:rPr>
          <w:b w:val="1"/>
          <w:sz w:val="28"/>
          <w:szCs w:val="28"/>
        </w:rPr>
      </w:pPr>
      <w:r w:rsidDel="00000000" w:rsidR="00000000" w:rsidRPr="00000000">
        <w:rPr>
          <w:b w:val="1"/>
          <w:sz w:val="28"/>
          <w:szCs w:val="28"/>
          <w:rtl w:val="0"/>
        </w:rPr>
        <w:t xml:space="preserve">Executive Summary…………………….………………………….1</w:t>
      </w:r>
    </w:p>
    <w:p w:rsidR="00000000" w:rsidDel="00000000" w:rsidP="00000000" w:rsidRDefault="00000000" w:rsidRPr="00000000" w14:paraId="0000002B">
      <w:pPr>
        <w:jc w:val="both"/>
        <w:rPr>
          <w:b w:val="1"/>
          <w:sz w:val="28"/>
          <w:szCs w:val="28"/>
        </w:rPr>
      </w:pPr>
      <w:r w:rsidDel="00000000" w:rsidR="00000000" w:rsidRPr="00000000">
        <w:rPr>
          <w:b w:val="1"/>
          <w:sz w:val="28"/>
          <w:szCs w:val="28"/>
          <w:rtl w:val="0"/>
        </w:rPr>
        <w:t xml:space="preserve">Table of Contents…………………………………………………...2</w:t>
      </w:r>
    </w:p>
    <w:p w:rsidR="00000000" w:rsidDel="00000000" w:rsidP="00000000" w:rsidRDefault="00000000" w:rsidRPr="00000000" w14:paraId="0000002C">
      <w:pPr>
        <w:jc w:val="both"/>
        <w:rPr>
          <w:b w:val="1"/>
          <w:sz w:val="28"/>
          <w:szCs w:val="28"/>
        </w:rPr>
      </w:pPr>
      <w:r w:rsidDel="00000000" w:rsidR="00000000" w:rsidRPr="00000000">
        <w:rPr>
          <w:b w:val="1"/>
          <w:sz w:val="28"/>
          <w:szCs w:val="28"/>
          <w:rtl w:val="0"/>
        </w:rPr>
        <w:t xml:space="preserve">Introduction……………………………………………………….....3</w:t>
      </w:r>
    </w:p>
    <w:p w:rsidR="00000000" w:rsidDel="00000000" w:rsidP="00000000" w:rsidRDefault="00000000" w:rsidRPr="00000000" w14:paraId="0000002D">
      <w:pPr>
        <w:jc w:val="both"/>
        <w:rPr>
          <w:b w:val="1"/>
          <w:sz w:val="28"/>
          <w:szCs w:val="28"/>
        </w:rPr>
      </w:pPr>
      <w:r w:rsidDel="00000000" w:rsidR="00000000" w:rsidRPr="00000000">
        <w:rPr>
          <w:b w:val="1"/>
          <w:sz w:val="28"/>
          <w:szCs w:val="28"/>
          <w:rtl w:val="0"/>
        </w:rPr>
        <w:t xml:space="preserve">Financial Analysis…………………………………………………..4</w:t>
      </w:r>
    </w:p>
    <w:p w:rsidR="00000000" w:rsidDel="00000000" w:rsidP="00000000" w:rsidRDefault="00000000" w:rsidRPr="00000000" w14:paraId="0000002E">
      <w:pPr>
        <w:jc w:val="both"/>
        <w:rPr>
          <w:b w:val="1"/>
          <w:sz w:val="28"/>
          <w:szCs w:val="28"/>
        </w:rPr>
      </w:pPr>
      <w:r w:rsidDel="00000000" w:rsidR="00000000" w:rsidRPr="00000000">
        <w:rPr>
          <w:b w:val="1"/>
          <w:sz w:val="28"/>
          <w:szCs w:val="28"/>
          <w:rtl w:val="0"/>
        </w:rPr>
        <w:t xml:space="preserve">Financial Analysis Trends…………………………………………5</w:t>
      </w:r>
    </w:p>
    <w:p w:rsidR="00000000" w:rsidDel="00000000" w:rsidP="00000000" w:rsidRDefault="00000000" w:rsidRPr="00000000" w14:paraId="0000002F">
      <w:pPr>
        <w:jc w:val="both"/>
        <w:rPr>
          <w:b w:val="1"/>
          <w:sz w:val="28"/>
          <w:szCs w:val="28"/>
        </w:rPr>
      </w:pPr>
      <w:r w:rsidDel="00000000" w:rsidR="00000000" w:rsidRPr="00000000">
        <w:rPr>
          <w:b w:val="1"/>
          <w:sz w:val="28"/>
          <w:szCs w:val="28"/>
          <w:rtl w:val="0"/>
        </w:rPr>
        <w:t xml:space="preserve">Profitability…………………………………………………………...5</w:t>
      </w:r>
    </w:p>
    <w:p w:rsidR="00000000" w:rsidDel="00000000" w:rsidP="00000000" w:rsidRDefault="00000000" w:rsidRPr="00000000" w14:paraId="00000030">
      <w:pPr>
        <w:jc w:val="both"/>
        <w:rPr>
          <w:b w:val="1"/>
          <w:sz w:val="28"/>
          <w:szCs w:val="28"/>
        </w:rPr>
      </w:pPr>
      <w:r w:rsidDel="00000000" w:rsidR="00000000" w:rsidRPr="00000000">
        <w:rPr>
          <w:b w:val="1"/>
          <w:sz w:val="28"/>
          <w:szCs w:val="28"/>
          <w:rtl w:val="0"/>
        </w:rPr>
        <w:t xml:space="preserve">Liquidity……………………………………………………………….6</w:t>
      </w:r>
    </w:p>
    <w:p w:rsidR="00000000" w:rsidDel="00000000" w:rsidP="00000000" w:rsidRDefault="00000000" w:rsidRPr="00000000" w14:paraId="00000031">
      <w:pPr>
        <w:jc w:val="both"/>
        <w:rPr>
          <w:b w:val="1"/>
          <w:sz w:val="28"/>
          <w:szCs w:val="28"/>
        </w:rPr>
      </w:pPr>
      <w:r w:rsidDel="00000000" w:rsidR="00000000" w:rsidRPr="00000000">
        <w:rPr>
          <w:b w:val="1"/>
          <w:sz w:val="28"/>
          <w:szCs w:val="28"/>
          <w:rtl w:val="0"/>
        </w:rPr>
        <w:t xml:space="preserve">Gearing………………………………………………………………..6</w:t>
      </w:r>
    </w:p>
    <w:p w:rsidR="00000000" w:rsidDel="00000000" w:rsidP="00000000" w:rsidRDefault="00000000" w:rsidRPr="00000000" w14:paraId="00000032">
      <w:pPr>
        <w:jc w:val="both"/>
        <w:rPr>
          <w:b w:val="1"/>
          <w:sz w:val="28"/>
          <w:szCs w:val="28"/>
        </w:rPr>
      </w:pPr>
      <w:r w:rsidDel="00000000" w:rsidR="00000000" w:rsidRPr="00000000">
        <w:rPr>
          <w:b w:val="1"/>
          <w:sz w:val="28"/>
          <w:szCs w:val="28"/>
          <w:rtl w:val="0"/>
        </w:rPr>
        <w:t xml:space="preserve">Knowledge from Ratio Analysis……………………………….…7</w:t>
      </w:r>
    </w:p>
    <w:p w:rsidR="00000000" w:rsidDel="00000000" w:rsidP="00000000" w:rsidRDefault="00000000" w:rsidRPr="00000000" w14:paraId="00000033">
      <w:pPr>
        <w:jc w:val="both"/>
        <w:rPr>
          <w:b w:val="1"/>
          <w:sz w:val="28"/>
          <w:szCs w:val="28"/>
        </w:rPr>
      </w:pPr>
      <w:r w:rsidDel="00000000" w:rsidR="00000000" w:rsidRPr="00000000">
        <w:rPr>
          <w:b w:val="1"/>
          <w:sz w:val="28"/>
          <w:szCs w:val="28"/>
          <w:rtl w:val="0"/>
        </w:rPr>
        <w:t xml:space="preserve">Benefits and Limitations of Ratio Analysis…………………….8</w:t>
      </w:r>
    </w:p>
    <w:p w:rsidR="00000000" w:rsidDel="00000000" w:rsidP="00000000" w:rsidRDefault="00000000" w:rsidRPr="00000000" w14:paraId="00000034">
      <w:pPr>
        <w:jc w:val="both"/>
        <w:rPr>
          <w:b w:val="1"/>
          <w:sz w:val="28"/>
          <w:szCs w:val="28"/>
        </w:rPr>
      </w:pPr>
      <w:r w:rsidDel="00000000" w:rsidR="00000000" w:rsidRPr="00000000">
        <w:rPr>
          <w:b w:val="1"/>
          <w:sz w:val="28"/>
          <w:szCs w:val="28"/>
          <w:rtl w:val="0"/>
        </w:rPr>
        <w:t xml:space="preserve">Conclusion……………………………………………………….…..9</w:t>
      </w:r>
    </w:p>
    <w:p w:rsidR="00000000" w:rsidDel="00000000" w:rsidP="00000000" w:rsidRDefault="00000000" w:rsidRPr="00000000" w14:paraId="00000035">
      <w:pPr>
        <w:jc w:val="both"/>
        <w:rPr>
          <w:b w:val="1"/>
          <w:sz w:val="28"/>
          <w:szCs w:val="28"/>
        </w:rPr>
      </w:pPr>
      <w:r w:rsidDel="00000000" w:rsidR="00000000" w:rsidRPr="00000000">
        <w:rPr>
          <w:b w:val="1"/>
          <w:sz w:val="28"/>
          <w:szCs w:val="28"/>
          <w:rtl w:val="0"/>
        </w:rPr>
        <w:t xml:space="preserve">Bibliography…………………………………………………...……10</w:t>
      </w:r>
    </w:p>
    <w:p w:rsidR="00000000" w:rsidDel="00000000" w:rsidP="00000000" w:rsidRDefault="00000000" w:rsidRPr="00000000" w14:paraId="00000036">
      <w:pPr>
        <w:jc w:val="both"/>
        <w:rPr>
          <w:b w:val="1"/>
          <w:sz w:val="28"/>
          <w:szCs w:val="28"/>
        </w:rPr>
      </w:pPr>
      <w:r w:rsidDel="00000000" w:rsidR="00000000" w:rsidRPr="00000000">
        <w:rPr>
          <w:rtl w:val="0"/>
        </w:rPr>
      </w:r>
    </w:p>
    <w:p w:rsidR="00000000" w:rsidDel="00000000" w:rsidP="00000000" w:rsidRDefault="00000000" w:rsidRPr="00000000" w14:paraId="00000037">
      <w:pPr>
        <w:jc w:val="both"/>
        <w:rPr>
          <w:b w:val="1"/>
          <w:sz w:val="28"/>
          <w:szCs w:val="28"/>
        </w:rPr>
      </w:pPr>
      <w:r w:rsidDel="00000000" w:rsidR="00000000" w:rsidRPr="00000000">
        <w:rPr>
          <w:rtl w:val="0"/>
        </w:rPr>
      </w:r>
    </w:p>
    <w:p w:rsidR="00000000" w:rsidDel="00000000" w:rsidP="00000000" w:rsidRDefault="00000000" w:rsidRPr="00000000" w14:paraId="00000038">
      <w:pPr>
        <w:jc w:val="both"/>
        <w:rPr>
          <w:b w:val="1"/>
          <w:sz w:val="28"/>
          <w:szCs w:val="28"/>
        </w:rPr>
      </w:pPr>
      <w:r w:rsidDel="00000000" w:rsidR="00000000" w:rsidRPr="00000000">
        <w:rPr>
          <w:rtl w:val="0"/>
        </w:rPr>
      </w:r>
    </w:p>
    <w:p w:rsidR="00000000" w:rsidDel="00000000" w:rsidP="00000000" w:rsidRDefault="00000000" w:rsidRPr="00000000" w14:paraId="00000039">
      <w:pPr>
        <w:jc w:val="both"/>
        <w:rPr>
          <w:b w:val="1"/>
          <w:sz w:val="28"/>
          <w:szCs w:val="28"/>
        </w:rPr>
      </w:pPr>
      <w:r w:rsidDel="00000000" w:rsidR="00000000" w:rsidRPr="00000000">
        <w:rPr>
          <w:rtl w:val="0"/>
        </w:rPr>
      </w:r>
    </w:p>
    <w:p w:rsidR="00000000" w:rsidDel="00000000" w:rsidP="00000000" w:rsidRDefault="00000000" w:rsidRPr="00000000" w14:paraId="0000003A">
      <w:pPr>
        <w:jc w:val="both"/>
        <w:rPr>
          <w:b w:val="1"/>
          <w:sz w:val="28"/>
          <w:szCs w:val="28"/>
        </w:rPr>
      </w:pPr>
      <w:r w:rsidDel="00000000" w:rsidR="00000000" w:rsidRPr="00000000">
        <w:rPr>
          <w:rtl w:val="0"/>
        </w:rPr>
      </w:r>
    </w:p>
    <w:p w:rsidR="00000000" w:rsidDel="00000000" w:rsidP="00000000" w:rsidRDefault="00000000" w:rsidRPr="00000000" w14:paraId="0000003B">
      <w:pPr>
        <w:jc w:val="both"/>
        <w:rPr>
          <w:b w:val="1"/>
          <w:sz w:val="28"/>
          <w:szCs w:val="28"/>
        </w:rPr>
      </w:pPr>
      <w:r w:rsidDel="00000000" w:rsidR="00000000" w:rsidRPr="00000000">
        <w:rPr>
          <w:rtl w:val="0"/>
        </w:rPr>
      </w:r>
    </w:p>
    <w:p w:rsidR="00000000" w:rsidDel="00000000" w:rsidP="00000000" w:rsidRDefault="00000000" w:rsidRPr="00000000" w14:paraId="0000003C">
      <w:pPr>
        <w:jc w:val="both"/>
        <w:rPr>
          <w:b w:val="1"/>
          <w:sz w:val="28"/>
          <w:szCs w:val="28"/>
        </w:rPr>
      </w:pPr>
      <w:r w:rsidDel="00000000" w:rsidR="00000000" w:rsidRPr="00000000">
        <w:rPr>
          <w:rtl w:val="0"/>
        </w:rPr>
      </w:r>
    </w:p>
    <w:p w:rsidR="00000000" w:rsidDel="00000000" w:rsidP="00000000" w:rsidRDefault="00000000" w:rsidRPr="00000000" w14:paraId="0000003D">
      <w:pPr>
        <w:jc w:val="both"/>
        <w:rPr>
          <w:b w:val="1"/>
          <w:sz w:val="28"/>
          <w:szCs w:val="28"/>
        </w:rPr>
      </w:pPr>
      <w:r w:rsidDel="00000000" w:rsidR="00000000" w:rsidRPr="00000000">
        <w:rPr>
          <w:rtl w:val="0"/>
        </w:rPr>
      </w:r>
    </w:p>
    <w:p w:rsidR="00000000" w:rsidDel="00000000" w:rsidP="00000000" w:rsidRDefault="00000000" w:rsidRPr="00000000" w14:paraId="0000003E">
      <w:pPr>
        <w:jc w:val="center"/>
        <w:rPr>
          <w:b w:val="1"/>
          <w:i w:val="1"/>
          <w:sz w:val="36"/>
          <w:szCs w:val="36"/>
          <w:u w:val="single"/>
        </w:rPr>
      </w:pPr>
      <w:r w:rsidDel="00000000" w:rsidR="00000000" w:rsidRPr="00000000">
        <w:rPr>
          <w:b w:val="1"/>
          <w:i w:val="1"/>
          <w:sz w:val="36"/>
          <w:szCs w:val="36"/>
          <w:u w:val="single"/>
          <w:rtl w:val="0"/>
        </w:rPr>
        <w:t xml:space="preserve">Introduction</w:t>
      </w:r>
    </w:p>
    <w:p w:rsidR="00000000" w:rsidDel="00000000" w:rsidP="00000000" w:rsidRDefault="00000000" w:rsidRPr="00000000" w14:paraId="0000003F">
      <w:pPr>
        <w:jc w:val="center"/>
        <w:rPr>
          <w:b w:val="1"/>
          <w:i w:val="1"/>
          <w:sz w:val="36"/>
          <w:szCs w:val="36"/>
          <w:u w:val="single"/>
        </w:rPr>
      </w:pPr>
      <w:r w:rsidDel="00000000" w:rsidR="00000000" w:rsidRPr="00000000">
        <w:rPr>
          <w:rtl w:val="0"/>
        </w:rPr>
      </w:r>
    </w:p>
    <w:p w:rsidR="00000000" w:rsidDel="00000000" w:rsidP="00000000" w:rsidRDefault="00000000" w:rsidRPr="00000000" w14:paraId="00000040">
      <w:pPr>
        <w:jc w:val="both"/>
        <w:rPr>
          <w:sz w:val="24"/>
          <w:szCs w:val="24"/>
        </w:rPr>
      </w:pPr>
      <w:r w:rsidDel="00000000" w:rsidR="00000000" w:rsidRPr="00000000">
        <w:rPr>
          <w:sz w:val="24"/>
          <w:szCs w:val="24"/>
          <w:rtl w:val="0"/>
        </w:rPr>
        <w:t xml:space="preserve">         In the world of finance, interpreting how the numbers tell a story is a challenging task. According to </w:t>
      </w:r>
      <w:r w:rsidDel="00000000" w:rsidR="00000000" w:rsidRPr="00000000">
        <w:rPr>
          <w:b w:val="1"/>
          <w:sz w:val="24"/>
          <w:szCs w:val="24"/>
          <w:rtl w:val="0"/>
        </w:rPr>
        <w:t xml:space="preserve">(Gitman and Zutter, 2015) </w:t>
      </w:r>
      <w:r w:rsidDel="00000000" w:rsidR="00000000" w:rsidRPr="00000000">
        <w:rPr>
          <w:sz w:val="24"/>
          <w:szCs w:val="24"/>
          <w:rtl w:val="0"/>
        </w:rPr>
        <w:t xml:space="preserve">a firm's performance can be quantified through methods of calculations, known as financial ratios.</w:t>
      </w:r>
      <w:r w:rsidDel="00000000" w:rsidR="00000000" w:rsidRPr="00000000">
        <w:rPr>
          <w:b w:val="1"/>
          <w:sz w:val="24"/>
          <w:szCs w:val="24"/>
          <w:rtl w:val="0"/>
        </w:rPr>
        <w:t xml:space="preserve"> (Madura, 2009) </w:t>
      </w:r>
      <w:r w:rsidDel="00000000" w:rsidR="00000000" w:rsidRPr="00000000">
        <w:rPr>
          <w:sz w:val="24"/>
          <w:szCs w:val="24"/>
          <w:rtl w:val="0"/>
        </w:rPr>
        <w:t xml:space="preserve">also states that the results derived from ratio analysis are important when it comes to decision making.</w:t>
      </w:r>
      <w:r w:rsidDel="00000000" w:rsidR="00000000" w:rsidRPr="00000000">
        <w:rPr>
          <w:b w:val="1"/>
          <w:sz w:val="24"/>
          <w:szCs w:val="24"/>
          <w:rtl w:val="0"/>
        </w:rPr>
        <w:t xml:space="preserve"> (Greninger, 1996) </w:t>
      </w:r>
      <w:r w:rsidDel="00000000" w:rsidR="00000000" w:rsidRPr="00000000">
        <w:rPr>
          <w:sz w:val="24"/>
          <w:szCs w:val="24"/>
          <w:rtl w:val="0"/>
        </w:rPr>
        <w:t xml:space="preserve">stipulates that financial ratios have been utilized for 50 years, making them a large part of how the market has set benchmarks, that are helpful in determining the viability of finance related decisions.</w:t>
      </w:r>
    </w:p>
    <w:p w:rsidR="00000000" w:rsidDel="00000000" w:rsidP="00000000" w:rsidRDefault="00000000" w:rsidRPr="00000000" w14:paraId="00000041">
      <w:pPr>
        <w:jc w:val="both"/>
        <w:rPr>
          <w:sz w:val="24"/>
          <w:szCs w:val="24"/>
        </w:rPr>
      </w:pPr>
      <w:r w:rsidDel="00000000" w:rsidR="00000000" w:rsidRPr="00000000">
        <w:rPr>
          <w:sz w:val="24"/>
          <w:szCs w:val="24"/>
          <w:rtl w:val="0"/>
        </w:rPr>
        <w:t xml:space="preserve">           The main point of ratio analysis is that it merely points to areas of concern and not actually provides conclusive proof of the existence of a problem. That makes the interpretation of the numbers the actual tool for decisions</w:t>
      </w:r>
    </w:p>
    <w:p w:rsidR="00000000" w:rsidDel="00000000" w:rsidP="00000000" w:rsidRDefault="00000000" w:rsidRPr="00000000" w14:paraId="00000042">
      <w:pPr>
        <w:jc w:val="both"/>
        <w:rPr>
          <w:sz w:val="24"/>
          <w:szCs w:val="24"/>
        </w:rPr>
      </w:pPr>
      <w:r w:rsidDel="00000000" w:rsidR="00000000" w:rsidRPr="00000000">
        <w:rPr>
          <w:sz w:val="24"/>
          <w:szCs w:val="24"/>
          <w:rtl w:val="0"/>
        </w:rPr>
        <w:t xml:space="preserve">              While the possible number of ratios that give pertinent information is high, this report focuses on just 11, determined to be of vital importance. Longer periods of time need to be analyzed (5-10 years per average) for the information, and the tendencies/fluctuations to show evidence </w:t>
      </w:r>
      <w:r w:rsidDel="00000000" w:rsidR="00000000" w:rsidRPr="00000000">
        <w:rPr>
          <w:b w:val="1"/>
          <w:sz w:val="24"/>
          <w:szCs w:val="24"/>
          <w:rtl w:val="0"/>
        </w:rPr>
        <w:t xml:space="preserve">(Atrill, 2011),</w:t>
      </w:r>
      <w:r w:rsidDel="00000000" w:rsidR="00000000" w:rsidRPr="00000000">
        <w:rPr>
          <w:sz w:val="24"/>
          <w:szCs w:val="24"/>
          <w:rtl w:val="0"/>
        </w:rPr>
        <w:t xml:space="preserve"> but this report will only cover the changes in the numbers for just 2 years (2017, 2018).</w:t>
      </w:r>
      <w:r w:rsidDel="00000000" w:rsidR="00000000" w:rsidRPr="00000000">
        <w:rPr>
          <w:b w:val="1"/>
          <w:sz w:val="24"/>
          <w:szCs w:val="24"/>
          <w:rtl w:val="0"/>
        </w:rPr>
        <w:t xml:space="preserve">(Demonstratingvalue.org, 2019) </w:t>
      </w:r>
      <w:r w:rsidDel="00000000" w:rsidR="00000000" w:rsidRPr="00000000">
        <w:rPr>
          <w:sz w:val="24"/>
          <w:szCs w:val="24"/>
          <w:rtl w:val="0"/>
        </w:rPr>
        <w:t xml:space="preserve">also states that for a ratio analysis to have any relevance it needs to be compared to an industry standard. Comparing results leads to understanding of the finance and if the company can not compare with its own past, comparing to others that are competitors leads as well to important findings.</w:t>
      </w:r>
    </w:p>
    <w:p w:rsidR="00000000" w:rsidDel="00000000" w:rsidP="00000000" w:rsidRDefault="00000000" w:rsidRPr="00000000" w14:paraId="00000043">
      <w:pPr>
        <w:jc w:val="both"/>
        <w:rPr>
          <w:sz w:val="24"/>
          <w:szCs w:val="24"/>
        </w:rPr>
      </w:pPr>
      <w:r w:rsidDel="00000000" w:rsidR="00000000" w:rsidRPr="00000000">
        <w:rPr>
          <w:sz w:val="24"/>
          <w:szCs w:val="24"/>
          <w:rtl w:val="0"/>
        </w:rPr>
        <w:t xml:space="preserve">              The viability of a company depends on more than financial metrics, there are also customer, process and people metrics, that take all the other factors into account for a more comprehensive understanding of the internal mechanics within.</w:t>
      </w:r>
    </w:p>
    <w:p w:rsidR="00000000" w:rsidDel="00000000" w:rsidP="00000000" w:rsidRDefault="00000000" w:rsidRPr="00000000" w14:paraId="00000044">
      <w:pPr>
        <w:jc w:val="both"/>
        <w:rPr>
          <w:b w:val="1"/>
          <w:i w:val="1"/>
          <w:sz w:val="28"/>
          <w:szCs w:val="28"/>
          <w:u w:val="single"/>
        </w:rPr>
      </w:pPr>
      <w:r w:rsidDel="00000000" w:rsidR="00000000" w:rsidRPr="00000000">
        <w:rPr>
          <w:rtl w:val="0"/>
        </w:rPr>
      </w:r>
    </w:p>
    <w:p w:rsidR="00000000" w:rsidDel="00000000" w:rsidP="00000000" w:rsidRDefault="00000000" w:rsidRPr="00000000" w14:paraId="00000045">
      <w:pPr>
        <w:jc w:val="both"/>
        <w:rPr>
          <w:b w:val="1"/>
          <w:i w:val="1"/>
          <w:sz w:val="28"/>
          <w:szCs w:val="28"/>
          <w:u w:val="single"/>
        </w:rPr>
      </w:pPr>
      <w:r w:rsidDel="00000000" w:rsidR="00000000" w:rsidRPr="00000000">
        <w:rPr>
          <w:rtl w:val="0"/>
        </w:rPr>
      </w:r>
    </w:p>
    <w:p w:rsidR="00000000" w:rsidDel="00000000" w:rsidP="00000000" w:rsidRDefault="00000000" w:rsidRPr="00000000" w14:paraId="00000046">
      <w:pPr>
        <w:jc w:val="both"/>
        <w:rPr>
          <w:b w:val="1"/>
          <w:i w:val="1"/>
          <w:sz w:val="28"/>
          <w:szCs w:val="28"/>
          <w:u w:val="single"/>
        </w:rPr>
      </w:pPr>
      <w:r w:rsidDel="00000000" w:rsidR="00000000" w:rsidRPr="00000000">
        <w:rPr>
          <w:rtl w:val="0"/>
        </w:rPr>
      </w:r>
    </w:p>
    <w:p w:rsidR="00000000" w:rsidDel="00000000" w:rsidP="00000000" w:rsidRDefault="00000000" w:rsidRPr="00000000" w14:paraId="00000047">
      <w:pPr>
        <w:jc w:val="both"/>
        <w:rPr>
          <w:b w:val="1"/>
          <w:i w:val="1"/>
          <w:sz w:val="28"/>
          <w:szCs w:val="28"/>
          <w:u w:val="single"/>
        </w:rPr>
      </w:pPr>
      <w:r w:rsidDel="00000000" w:rsidR="00000000" w:rsidRPr="00000000">
        <w:rPr>
          <w:rtl w:val="0"/>
        </w:rPr>
      </w:r>
    </w:p>
    <w:p w:rsidR="00000000" w:rsidDel="00000000" w:rsidP="00000000" w:rsidRDefault="00000000" w:rsidRPr="00000000" w14:paraId="00000048">
      <w:pPr>
        <w:jc w:val="both"/>
        <w:rPr>
          <w:b w:val="1"/>
          <w:i w:val="1"/>
          <w:sz w:val="28"/>
          <w:szCs w:val="28"/>
          <w:u w:val="single"/>
        </w:rPr>
      </w:pPr>
      <w:r w:rsidDel="00000000" w:rsidR="00000000" w:rsidRPr="00000000">
        <w:rPr>
          <w:rtl w:val="0"/>
        </w:rPr>
      </w:r>
    </w:p>
    <w:p w:rsidR="00000000" w:rsidDel="00000000" w:rsidP="00000000" w:rsidRDefault="00000000" w:rsidRPr="00000000" w14:paraId="00000049">
      <w:pPr>
        <w:jc w:val="both"/>
        <w:rPr>
          <w:b w:val="1"/>
          <w:i w:val="1"/>
          <w:sz w:val="28"/>
          <w:szCs w:val="28"/>
          <w:u w:val="single"/>
        </w:rPr>
      </w:pPr>
      <w:r w:rsidDel="00000000" w:rsidR="00000000" w:rsidRPr="00000000">
        <w:rPr>
          <w:rtl w:val="0"/>
        </w:rPr>
      </w:r>
    </w:p>
    <w:p w:rsidR="00000000" w:rsidDel="00000000" w:rsidP="00000000" w:rsidRDefault="00000000" w:rsidRPr="00000000" w14:paraId="0000004A">
      <w:pPr>
        <w:jc w:val="both"/>
        <w:rPr>
          <w:b w:val="1"/>
          <w:i w:val="1"/>
          <w:sz w:val="28"/>
          <w:szCs w:val="28"/>
          <w:u w:val="single"/>
        </w:rPr>
      </w:pPr>
      <w:r w:rsidDel="00000000" w:rsidR="00000000" w:rsidRPr="00000000">
        <w:rPr>
          <w:rtl w:val="0"/>
        </w:rPr>
      </w:r>
    </w:p>
    <w:p w:rsidR="00000000" w:rsidDel="00000000" w:rsidP="00000000" w:rsidRDefault="00000000" w:rsidRPr="00000000" w14:paraId="0000004B">
      <w:pPr>
        <w:jc w:val="both"/>
        <w:rPr>
          <w:b w:val="1"/>
          <w:i w:val="1"/>
          <w:sz w:val="28"/>
          <w:szCs w:val="28"/>
          <w:u w:val="single"/>
        </w:rPr>
      </w:pPr>
      <w:r w:rsidDel="00000000" w:rsidR="00000000" w:rsidRPr="00000000">
        <w:rPr>
          <w:rtl w:val="0"/>
        </w:rPr>
      </w:r>
    </w:p>
    <w:p w:rsidR="00000000" w:rsidDel="00000000" w:rsidP="00000000" w:rsidRDefault="00000000" w:rsidRPr="00000000" w14:paraId="0000004C">
      <w:pPr>
        <w:jc w:val="both"/>
        <w:rPr>
          <w:b w:val="1"/>
          <w:i w:val="1"/>
          <w:sz w:val="28"/>
          <w:szCs w:val="28"/>
          <w:u w:val="single"/>
        </w:rPr>
      </w:pPr>
      <w:r w:rsidDel="00000000" w:rsidR="00000000" w:rsidRPr="00000000">
        <w:rPr>
          <w:rtl w:val="0"/>
        </w:rPr>
      </w:r>
    </w:p>
    <w:p w:rsidR="00000000" w:rsidDel="00000000" w:rsidP="00000000" w:rsidRDefault="00000000" w:rsidRPr="00000000" w14:paraId="0000004D">
      <w:pPr>
        <w:jc w:val="both"/>
        <w:rPr>
          <w:b w:val="1"/>
          <w:i w:val="1"/>
          <w:sz w:val="28"/>
          <w:szCs w:val="28"/>
          <w:u w:val="single"/>
        </w:rPr>
      </w:pPr>
      <w:r w:rsidDel="00000000" w:rsidR="00000000" w:rsidRPr="00000000">
        <w:rPr>
          <w:rtl w:val="0"/>
        </w:rPr>
      </w:r>
    </w:p>
    <w:p w:rsidR="00000000" w:rsidDel="00000000" w:rsidP="00000000" w:rsidRDefault="00000000" w:rsidRPr="00000000" w14:paraId="0000004E">
      <w:pPr>
        <w:jc w:val="both"/>
        <w:rPr>
          <w:b w:val="1"/>
          <w:i w:val="1"/>
          <w:sz w:val="28"/>
          <w:szCs w:val="28"/>
          <w:u w:val="single"/>
        </w:rPr>
      </w:pPr>
      <w:r w:rsidDel="00000000" w:rsidR="00000000" w:rsidRPr="00000000">
        <w:rPr>
          <w:rtl w:val="0"/>
        </w:rPr>
      </w:r>
    </w:p>
    <w:p w:rsidR="00000000" w:rsidDel="00000000" w:rsidP="00000000" w:rsidRDefault="00000000" w:rsidRPr="00000000" w14:paraId="0000004F">
      <w:pPr>
        <w:jc w:val="both"/>
        <w:rPr>
          <w:b w:val="1"/>
          <w:i w:val="1"/>
          <w:sz w:val="28"/>
          <w:szCs w:val="28"/>
          <w:u w:val="single"/>
        </w:rPr>
      </w:pPr>
      <w:r w:rsidDel="00000000" w:rsidR="00000000" w:rsidRPr="00000000">
        <w:rPr>
          <w:rtl w:val="0"/>
        </w:rPr>
      </w:r>
    </w:p>
    <w:p w:rsidR="00000000" w:rsidDel="00000000" w:rsidP="00000000" w:rsidRDefault="00000000" w:rsidRPr="00000000" w14:paraId="00000050">
      <w:pPr>
        <w:jc w:val="center"/>
        <w:rPr>
          <w:b w:val="1"/>
          <w:i w:val="1"/>
          <w:sz w:val="36"/>
          <w:szCs w:val="36"/>
          <w:u w:val="single"/>
        </w:rPr>
      </w:pPr>
      <w:r w:rsidDel="00000000" w:rsidR="00000000" w:rsidRPr="00000000">
        <w:rPr>
          <w:b w:val="1"/>
          <w:i w:val="1"/>
          <w:sz w:val="36"/>
          <w:szCs w:val="36"/>
          <w:u w:val="single"/>
          <w:rtl w:val="0"/>
        </w:rPr>
        <w:t xml:space="preserve">Financial Analysis</w:t>
      </w:r>
    </w:p>
    <w:p w:rsidR="00000000" w:rsidDel="00000000" w:rsidP="00000000" w:rsidRDefault="00000000" w:rsidRPr="00000000" w14:paraId="00000051">
      <w:pPr>
        <w:jc w:val="both"/>
        <w:rPr>
          <w:b w:val="1"/>
          <w:i w:val="1"/>
          <w:sz w:val="28"/>
          <w:szCs w:val="28"/>
          <w:u w:val="single"/>
        </w:rPr>
      </w:pPr>
      <w:r w:rsidDel="00000000" w:rsidR="00000000" w:rsidRPr="00000000">
        <w:rPr>
          <w:rtl w:val="0"/>
        </w:rPr>
      </w:r>
    </w:p>
    <w:p w:rsidR="00000000" w:rsidDel="00000000" w:rsidP="00000000" w:rsidRDefault="00000000" w:rsidRPr="00000000" w14:paraId="00000052">
      <w:pPr>
        <w:jc w:val="both"/>
        <w:rPr>
          <w:sz w:val="24"/>
          <w:szCs w:val="24"/>
        </w:rPr>
      </w:pPr>
      <w:r w:rsidDel="00000000" w:rsidR="00000000" w:rsidRPr="00000000">
        <w:rPr>
          <w:sz w:val="28"/>
          <w:szCs w:val="28"/>
          <w:rtl w:val="0"/>
        </w:rPr>
        <w:t xml:space="preserve">              </w:t>
      </w:r>
      <w:r w:rsidDel="00000000" w:rsidR="00000000" w:rsidRPr="00000000">
        <w:rPr>
          <w:sz w:val="24"/>
          <w:szCs w:val="24"/>
          <w:rtl w:val="0"/>
        </w:rPr>
        <w:t xml:space="preserve">Below, are the 11 ratios selected for analysis, split for contrast into 2 columns, representing 2017, and 2018.</w:t>
      </w:r>
    </w:p>
    <w:p w:rsidR="00000000" w:rsidDel="00000000" w:rsidP="00000000" w:rsidRDefault="00000000" w:rsidRPr="00000000" w14:paraId="00000053">
      <w:pPr>
        <w:jc w:val="both"/>
        <w:rPr>
          <w:b w:val="1"/>
          <w:i w:val="1"/>
          <w:sz w:val="28"/>
          <w:szCs w:val="28"/>
          <w:u w:val="single"/>
        </w:rPr>
      </w:pPr>
      <w:r w:rsidDel="00000000" w:rsidR="00000000" w:rsidRPr="00000000">
        <w:rPr>
          <w:b w:val="1"/>
          <w:i w:val="1"/>
          <w:sz w:val="28"/>
          <w:szCs w:val="28"/>
          <w:u w:val="single"/>
        </w:rPr>
        <w:drawing>
          <wp:inline distB="114300" distT="114300" distL="114300" distR="114300">
            <wp:extent cx="5943600" cy="4152900"/>
            <wp:effectExtent b="0" l="0" r="0" t="0"/>
            <wp:docPr id="2"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5943600" cy="4152900"/>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jc w:val="both"/>
        <w:rPr>
          <w:b w:val="1"/>
          <w:i w:val="1"/>
          <w:sz w:val="28"/>
          <w:szCs w:val="28"/>
          <w:u w:val="single"/>
        </w:rPr>
      </w:pPr>
      <w:r w:rsidDel="00000000" w:rsidR="00000000" w:rsidRPr="00000000">
        <w:rPr>
          <w:rtl w:val="0"/>
        </w:rPr>
      </w:r>
    </w:p>
    <w:p w:rsidR="00000000" w:rsidDel="00000000" w:rsidP="00000000" w:rsidRDefault="00000000" w:rsidRPr="00000000" w14:paraId="00000055">
      <w:pPr>
        <w:jc w:val="both"/>
        <w:rPr>
          <w:b w:val="1"/>
          <w:i w:val="1"/>
          <w:sz w:val="28"/>
          <w:szCs w:val="28"/>
          <w:u w:val="single"/>
        </w:rPr>
      </w:pPr>
      <w:r w:rsidDel="00000000" w:rsidR="00000000" w:rsidRPr="00000000">
        <w:rPr>
          <w:rtl w:val="0"/>
        </w:rPr>
      </w:r>
    </w:p>
    <w:p w:rsidR="00000000" w:rsidDel="00000000" w:rsidP="00000000" w:rsidRDefault="00000000" w:rsidRPr="00000000" w14:paraId="00000056">
      <w:pPr>
        <w:jc w:val="both"/>
        <w:rPr>
          <w:b w:val="1"/>
          <w:i w:val="1"/>
          <w:sz w:val="28"/>
          <w:szCs w:val="28"/>
          <w:u w:val="single"/>
        </w:rPr>
      </w:pPr>
      <w:r w:rsidDel="00000000" w:rsidR="00000000" w:rsidRPr="00000000">
        <w:rPr>
          <w:rtl w:val="0"/>
        </w:rPr>
      </w:r>
    </w:p>
    <w:p w:rsidR="00000000" w:rsidDel="00000000" w:rsidP="00000000" w:rsidRDefault="00000000" w:rsidRPr="00000000" w14:paraId="00000057">
      <w:pPr>
        <w:jc w:val="both"/>
        <w:rPr>
          <w:b w:val="1"/>
          <w:i w:val="1"/>
          <w:sz w:val="28"/>
          <w:szCs w:val="28"/>
          <w:u w:val="single"/>
        </w:rPr>
      </w:pPr>
      <w:r w:rsidDel="00000000" w:rsidR="00000000" w:rsidRPr="00000000">
        <w:rPr>
          <w:rtl w:val="0"/>
        </w:rPr>
      </w:r>
    </w:p>
    <w:p w:rsidR="00000000" w:rsidDel="00000000" w:rsidP="00000000" w:rsidRDefault="00000000" w:rsidRPr="00000000" w14:paraId="00000058">
      <w:pPr>
        <w:jc w:val="both"/>
        <w:rPr>
          <w:b w:val="1"/>
          <w:i w:val="1"/>
          <w:sz w:val="28"/>
          <w:szCs w:val="28"/>
          <w:u w:val="single"/>
        </w:rPr>
      </w:pPr>
      <w:r w:rsidDel="00000000" w:rsidR="00000000" w:rsidRPr="00000000">
        <w:rPr>
          <w:rtl w:val="0"/>
        </w:rPr>
      </w:r>
    </w:p>
    <w:p w:rsidR="00000000" w:rsidDel="00000000" w:rsidP="00000000" w:rsidRDefault="00000000" w:rsidRPr="00000000" w14:paraId="00000059">
      <w:pPr>
        <w:jc w:val="both"/>
        <w:rPr>
          <w:b w:val="1"/>
          <w:i w:val="1"/>
          <w:sz w:val="28"/>
          <w:szCs w:val="28"/>
          <w:u w:val="single"/>
        </w:rPr>
      </w:pPr>
      <w:r w:rsidDel="00000000" w:rsidR="00000000" w:rsidRPr="00000000">
        <w:rPr>
          <w:rtl w:val="0"/>
        </w:rPr>
      </w:r>
    </w:p>
    <w:p w:rsidR="00000000" w:rsidDel="00000000" w:rsidP="00000000" w:rsidRDefault="00000000" w:rsidRPr="00000000" w14:paraId="0000005A">
      <w:pPr>
        <w:jc w:val="both"/>
        <w:rPr>
          <w:b w:val="1"/>
          <w:i w:val="1"/>
          <w:sz w:val="28"/>
          <w:szCs w:val="28"/>
          <w:u w:val="single"/>
        </w:rPr>
      </w:pPr>
      <w:r w:rsidDel="00000000" w:rsidR="00000000" w:rsidRPr="00000000">
        <w:rPr>
          <w:rtl w:val="0"/>
        </w:rPr>
      </w:r>
    </w:p>
    <w:p w:rsidR="00000000" w:rsidDel="00000000" w:rsidP="00000000" w:rsidRDefault="00000000" w:rsidRPr="00000000" w14:paraId="0000005B">
      <w:pPr>
        <w:jc w:val="both"/>
        <w:rPr>
          <w:b w:val="1"/>
          <w:i w:val="1"/>
          <w:sz w:val="28"/>
          <w:szCs w:val="28"/>
          <w:u w:val="single"/>
        </w:rPr>
      </w:pPr>
      <w:r w:rsidDel="00000000" w:rsidR="00000000" w:rsidRPr="00000000">
        <w:rPr>
          <w:rtl w:val="0"/>
        </w:rPr>
      </w:r>
    </w:p>
    <w:p w:rsidR="00000000" w:rsidDel="00000000" w:rsidP="00000000" w:rsidRDefault="00000000" w:rsidRPr="00000000" w14:paraId="0000005C">
      <w:pPr>
        <w:jc w:val="both"/>
        <w:rPr>
          <w:b w:val="1"/>
          <w:i w:val="1"/>
          <w:sz w:val="28"/>
          <w:szCs w:val="28"/>
          <w:u w:val="single"/>
        </w:rPr>
      </w:pPr>
      <w:r w:rsidDel="00000000" w:rsidR="00000000" w:rsidRPr="00000000">
        <w:rPr>
          <w:rtl w:val="0"/>
        </w:rPr>
      </w:r>
    </w:p>
    <w:p w:rsidR="00000000" w:rsidDel="00000000" w:rsidP="00000000" w:rsidRDefault="00000000" w:rsidRPr="00000000" w14:paraId="0000005D">
      <w:pPr>
        <w:jc w:val="both"/>
        <w:rPr>
          <w:b w:val="1"/>
          <w:i w:val="1"/>
          <w:sz w:val="28"/>
          <w:szCs w:val="28"/>
          <w:u w:val="single"/>
        </w:rPr>
      </w:pPr>
      <w:r w:rsidDel="00000000" w:rsidR="00000000" w:rsidRPr="00000000">
        <w:rPr>
          <w:rtl w:val="0"/>
        </w:rPr>
      </w:r>
    </w:p>
    <w:p w:rsidR="00000000" w:rsidDel="00000000" w:rsidP="00000000" w:rsidRDefault="00000000" w:rsidRPr="00000000" w14:paraId="0000005E">
      <w:pPr>
        <w:jc w:val="both"/>
        <w:rPr>
          <w:b w:val="1"/>
          <w:i w:val="1"/>
          <w:sz w:val="28"/>
          <w:szCs w:val="28"/>
          <w:u w:val="single"/>
        </w:rPr>
      </w:pPr>
      <w:r w:rsidDel="00000000" w:rsidR="00000000" w:rsidRPr="00000000">
        <w:rPr>
          <w:rtl w:val="0"/>
        </w:rPr>
      </w:r>
    </w:p>
    <w:p w:rsidR="00000000" w:rsidDel="00000000" w:rsidP="00000000" w:rsidRDefault="00000000" w:rsidRPr="00000000" w14:paraId="0000005F">
      <w:pPr>
        <w:jc w:val="center"/>
        <w:rPr>
          <w:b w:val="1"/>
          <w:i w:val="1"/>
          <w:sz w:val="36"/>
          <w:szCs w:val="36"/>
          <w:u w:val="single"/>
        </w:rPr>
      </w:pPr>
      <w:r w:rsidDel="00000000" w:rsidR="00000000" w:rsidRPr="00000000">
        <w:rPr>
          <w:b w:val="1"/>
          <w:i w:val="1"/>
          <w:sz w:val="28"/>
          <w:szCs w:val="28"/>
          <w:u w:val="single"/>
          <w:rtl w:val="0"/>
        </w:rPr>
        <w:t xml:space="preserve">Financial Analysis Trends</w:t>
      </w:r>
      <w:r w:rsidDel="00000000" w:rsidR="00000000" w:rsidRPr="00000000">
        <w:rPr>
          <w:rtl w:val="0"/>
        </w:rPr>
      </w:r>
    </w:p>
    <w:p w:rsidR="00000000" w:rsidDel="00000000" w:rsidP="00000000" w:rsidRDefault="00000000" w:rsidRPr="00000000" w14:paraId="00000060">
      <w:pPr>
        <w:jc w:val="both"/>
        <w:rPr>
          <w:b w:val="1"/>
          <w:i w:val="1"/>
          <w:sz w:val="28"/>
          <w:szCs w:val="28"/>
          <w:u w:val="single"/>
        </w:rPr>
      </w:pPr>
      <w:r w:rsidDel="00000000" w:rsidR="00000000" w:rsidRPr="00000000">
        <w:rPr>
          <w:rtl w:val="0"/>
        </w:rPr>
      </w:r>
    </w:p>
    <w:p w:rsidR="00000000" w:rsidDel="00000000" w:rsidP="00000000" w:rsidRDefault="00000000" w:rsidRPr="00000000" w14:paraId="00000061">
      <w:pPr>
        <w:jc w:val="both"/>
        <w:rPr>
          <w:b w:val="1"/>
          <w:i w:val="1"/>
          <w:sz w:val="28"/>
          <w:szCs w:val="28"/>
          <w:u w:val="single"/>
        </w:rPr>
      </w:pPr>
      <w:r w:rsidDel="00000000" w:rsidR="00000000" w:rsidRPr="00000000">
        <w:rPr>
          <w:b w:val="1"/>
          <w:i w:val="1"/>
          <w:sz w:val="28"/>
          <w:szCs w:val="28"/>
          <w:u w:val="single"/>
          <w:rtl w:val="0"/>
        </w:rPr>
        <w:t xml:space="preserve">               </w:t>
      </w:r>
    </w:p>
    <w:p w:rsidR="00000000" w:rsidDel="00000000" w:rsidP="00000000" w:rsidRDefault="00000000" w:rsidRPr="00000000" w14:paraId="00000062">
      <w:pPr>
        <w:jc w:val="both"/>
        <w:rPr>
          <w:b w:val="1"/>
          <w:i w:val="1"/>
          <w:sz w:val="28"/>
          <w:szCs w:val="28"/>
          <w:u w:val="single"/>
        </w:rPr>
      </w:pPr>
      <w:r w:rsidDel="00000000" w:rsidR="00000000" w:rsidRPr="00000000">
        <w:rPr>
          <w:b w:val="1"/>
          <w:i w:val="1"/>
          <w:sz w:val="28"/>
          <w:szCs w:val="28"/>
          <w:rtl w:val="0"/>
        </w:rPr>
        <w:t xml:space="preserve">               </w:t>
      </w:r>
      <w:r w:rsidDel="00000000" w:rsidR="00000000" w:rsidRPr="00000000">
        <w:rPr>
          <w:b w:val="1"/>
          <w:i w:val="1"/>
          <w:sz w:val="28"/>
          <w:szCs w:val="28"/>
          <w:u w:val="single"/>
          <w:rtl w:val="0"/>
        </w:rPr>
        <w:t xml:space="preserve">Profitability</w:t>
      </w:r>
    </w:p>
    <w:p w:rsidR="00000000" w:rsidDel="00000000" w:rsidP="00000000" w:rsidRDefault="00000000" w:rsidRPr="00000000" w14:paraId="00000063">
      <w:pPr>
        <w:jc w:val="both"/>
        <w:rPr>
          <w:b w:val="1"/>
          <w:i w:val="1"/>
          <w:sz w:val="28"/>
          <w:szCs w:val="28"/>
          <w:u w:val="single"/>
        </w:rPr>
      </w:pPr>
      <w:r w:rsidDel="00000000" w:rsidR="00000000" w:rsidRPr="00000000">
        <w:rPr>
          <w:rtl w:val="0"/>
        </w:rPr>
      </w:r>
    </w:p>
    <w:p w:rsidR="00000000" w:rsidDel="00000000" w:rsidP="00000000" w:rsidRDefault="00000000" w:rsidRPr="00000000" w14:paraId="00000064">
      <w:pPr>
        <w:jc w:val="both"/>
        <w:rPr>
          <w:sz w:val="24"/>
          <w:szCs w:val="24"/>
        </w:rPr>
      </w:pPr>
      <w:r w:rsidDel="00000000" w:rsidR="00000000" w:rsidRPr="00000000">
        <w:rPr>
          <w:b w:val="1"/>
          <w:i w:val="1"/>
          <w:sz w:val="28"/>
          <w:szCs w:val="28"/>
          <w:rtl w:val="0"/>
        </w:rPr>
        <w:t xml:space="preserve">           </w:t>
      </w:r>
      <w:r w:rsidDel="00000000" w:rsidR="00000000" w:rsidRPr="00000000">
        <w:rPr>
          <w:sz w:val="24"/>
          <w:szCs w:val="24"/>
          <w:rtl w:val="0"/>
        </w:rPr>
        <w:t xml:space="preserve">A business's most important aspect is generating profit.</w:t>
      </w:r>
      <w:r w:rsidDel="00000000" w:rsidR="00000000" w:rsidRPr="00000000">
        <w:rPr>
          <w:b w:val="1"/>
          <w:sz w:val="24"/>
          <w:szCs w:val="24"/>
          <w:rtl w:val="0"/>
        </w:rPr>
        <w:t xml:space="preserve">(Biery, 2015)</w:t>
      </w:r>
      <w:r w:rsidDel="00000000" w:rsidR="00000000" w:rsidRPr="00000000">
        <w:rPr>
          <w:sz w:val="24"/>
          <w:szCs w:val="24"/>
          <w:rtl w:val="0"/>
        </w:rPr>
        <w:t xml:space="preserve">,states that ratios related to profitability that show how much a company is making are some of the most important. Comparing gross profits ratios for Ffion Limited shows a drop of close to 4% within a year, a slight fluctuation and not a reason for doubting management decisions as any percentages that small do not represent abnormalities for the hospitality Industry, the benchmark being around 30%. More data available for analysis would mean a more accurate representation of progress, the industry standard is a 5 year ratio analysis for progression.</w:t>
      </w:r>
      <w:r w:rsidDel="00000000" w:rsidR="00000000" w:rsidRPr="00000000">
        <w:rPr>
          <w:b w:val="1"/>
          <w:sz w:val="24"/>
          <w:szCs w:val="24"/>
          <w:rtl w:val="0"/>
        </w:rPr>
        <w:t xml:space="preserve">(Atrill and MacLaney, 2001)</w:t>
      </w:r>
      <w:r w:rsidDel="00000000" w:rsidR="00000000" w:rsidRPr="00000000">
        <w:rPr>
          <w:sz w:val="24"/>
          <w:szCs w:val="24"/>
          <w:rtl w:val="0"/>
        </w:rPr>
        <w:t xml:space="preserve"> state that the oscillation could have something to do with sales, costs and pricing, and in the hotel industry , occupancy can be determined by internal as well as external factors, thus oscillations occur regularly. Service score, facilities available, as well as a country's general economic and social standing play a role in overall profit when it comes to a hotel. Without chronological data for benchmark, industry standards should be used , comparing Ffion with its competitors, but that is not the subject of this report, more analysis would be required of other ratios.</w:t>
      </w:r>
    </w:p>
    <w:p w:rsidR="00000000" w:rsidDel="00000000" w:rsidP="00000000" w:rsidRDefault="00000000" w:rsidRPr="00000000" w14:paraId="00000065">
      <w:pPr>
        <w:jc w:val="both"/>
        <w:rPr>
          <w:sz w:val="24"/>
          <w:szCs w:val="24"/>
        </w:rPr>
      </w:pPr>
      <w:r w:rsidDel="00000000" w:rsidR="00000000" w:rsidRPr="00000000">
        <w:rPr>
          <w:sz w:val="24"/>
          <w:szCs w:val="24"/>
          <w:rtl w:val="0"/>
        </w:rPr>
        <w:t xml:space="preserve">           The Net profit ratio, is directly linked with the Gross profit ratio.According to </w:t>
      </w:r>
      <w:r w:rsidDel="00000000" w:rsidR="00000000" w:rsidRPr="00000000">
        <w:rPr>
          <w:b w:val="1"/>
          <w:sz w:val="24"/>
          <w:szCs w:val="24"/>
          <w:rtl w:val="0"/>
        </w:rPr>
        <w:t xml:space="preserve">(Bragg, 2019)</w:t>
      </w:r>
      <w:r w:rsidDel="00000000" w:rsidR="00000000" w:rsidRPr="00000000">
        <w:rPr>
          <w:sz w:val="24"/>
          <w:szCs w:val="24"/>
          <w:rtl w:val="0"/>
        </w:rPr>
        <w:t xml:space="preserve">,the figure obtained after deducting expenses plays a major role as well, and in the case of Ffion, net profits are reduced meaning that investors might be nervous on how management is handling spending and how it is not generating enough profits to keep the ratio as high as the previous year. New strategies might be required for a more efficient structure. For the hotel industry this aspect is an ongoing problem thus profit margins being lower than in other industries.</w:t>
      </w:r>
    </w:p>
    <w:p w:rsidR="00000000" w:rsidDel="00000000" w:rsidP="00000000" w:rsidRDefault="00000000" w:rsidRPr="00000000" w14:paraId="00000066">
      <w:pPr>
        <w:jc w:val="both"/>
        <w:rPr>
          <w:sz w:val="24"/>
          <w:szCs w:val="24"/>
        </w:rPr>
      </w:pPr>
      <w:r w:rsidDel="00000000" w:rsidR="00000000" w:rsidRPr="00000000">
        <w:rPr>
          <w:sz w:val="24"/>
          <w:szCs w:val="24"/>
          <w:rtl w:val="0"/>
        </w:rPr>
        <w:t xml:space="preserve">                ROCE, or Return on Capital Investment is the standard tool for calculating the efficiency level on how capital is used to generate profits</w:t>
      </w:r>
      <w:r w:rsidDel="00000000" w:rsidR="00000000" w:rsidRPr="00000000">
        <w:rPr>
          <w:b w:val="1"/>
          <w:sz w:val="24"/>
          <w:szCs w:val="24"/>
          <w:rtl w:val="0"/>
        </w:rPr>
        <w:t xml:space="preserve">(Edward and Wilkinson, 2019)</w:t>
      </w:r>
      <w:r w:rsidDel="00000000" w:rsidR="00000000" w:rsidRPr="00000000">
        <w:rPr>
          <w:sz w:val="24"/>
          <w:szCs w:val="24"/>
          <w:rtl w:val="0"/>
        </w:rPr>
        <w:t xml:space="preserve">. This ratio shows definitively that the money invested is not being used as efficiently as in the previous year, similar finding as in Net Profits.</w:t>
      </w:r>
    </w:p>
    <w:p w:rsidR="00000000" w:rsidDel="00000000" w:rsidP="00000000" w:rsidRDefault="00000000" w:rsidRPr="00000000" w14:paraId="00000067">
      <w:pPr>
        <w:jc w:val="both"/>
        <w:rPr>
          <w:sz w:val="24"/>
          <w:szCs w:val="24"/>
        </w:rPr>
      </w:pPr>
      <w:r w:rsidDel="00000000" w:rsidR="00000000" w:rsidRPr="00000000">
        <w:rPr>
          <w:sz w:val="24"/>
          <w:szCs w:val="24"/>
          <w:rtl w:val="0"/>
        </w:rPr>
        <w:t xml:space="preserve">                  The total asset turnover is another efficiency tool,it shows how assets can be turned into profits.</w:t>
      </w:r>
      <w:r w:rsidDel="00000000" w:rsidR="00000000" w:rsidRPr="00000000">
        <w:rPr>
          <w:b w:val="1"/>
          <w:sz w:val="24"/>
          <w:szCs w:val="24"/>
          <w:rtl w:val="0"/>
        </w:rPr>
        <w:t xml:space="preserve">(Hussain and Warner, 2017) </w:t>
      </w:r>
      <w:r w:rsidDel="00000000" w:rsidR="00000000" w:rsidRPr="00000000">
        <w:rPr>
          <w:sz w:val="24"/>
          <w:szCs w:val="24"/>
          <w:rtl w:val="0"/>
        </w:rPr>
        <w:t xml:space="preserve">, the slight decrease here shows that there are some issues that are preventing active assets from turning a profit, ex. Rooms that can't be occupied, maintenance issues, insufficient housekeeping staff etc.</w:t>
      </w:r>
    </w:p>
    <w:p w:rsidR="00000000" w:rsidDel="00000000" w:rsidP="00000000" w:rsidRDefault="00000000" w:rsidRPr="00000000" w14:paraId="00000068">
      <w:pPr>
        <w:jc w:val="both"/>
        <w:rPr>
          <w:sz w:val="24"/>
          <w:szCs w:val="24"/>
        </w:rPr>
      </w:pPr>
      <w:r w:rsidDel="00000000" w:rsidR="00000000" w:rsidRPr="00000000">
        <w:rPr>
          <w:sz w:val="24"/>
          <w:szCs w:val="24"/>
          <w:rtl w:val="0"/>
        </w:rPr>
        <w:t xml:space="preserve">                  In Working capital turnover , the ratios indicate a decrease in revenue, again because of inefficiency, revenue not being sufficient to cover capital usage.</w:t>
      </w:r>
    </w:p>
    <w:p w:rsidR="00000000" w:rsidDel="00000000" w:rsidP="00000000" w:rsidRDefault="00000000" w:rsidRPr="00000000" w14:paraId="00000069">
      <w:pPr>
        <w:jc w:val="both"/>
        <w:rPr>
          <w:sz w:val="24"/>
          <w:szCs w:val="24"/>
        </w:rPr>
      </w:pPr>
      <w:r w:rsidDel="00000000" w:rsidR="00000000" w:rsidRPr="00000000">
        <w:rPr>
          <w:rtl w:val="0"/>
        </w:rPr>
      </w:r>
    </w:p>
    <w:p w:rsidR="00000000" w:rsidDel="00000000" w:rsidP="00000000" w:rsidRDefault="00000000" w:rsidRPr="00000000" w14:paraId="0000006A">
      <w:pPr>
        <w:jc w:val="both"/>
        <w:rPr>
          <w:b w:val="1"/>
          <w:i w:val="1"/>
          <w:sz w:val="28"/>
          <w:szCs w:val="28"/>
          <w:u w:val="single"/>
        </w:rPr>
      </w:pPr>
      <w:r w:rsidDel="00000000" w:rsidR="00000000" w:rsidRPr="00000000">
        <w:rPr>
          <w:b w:val="1"/>
          <w:i w:val="1"/>
          <w:sz w:val="28"/>
          <w:szCs w:val="28"/>
          <w:rtl w:val="0"/>
        </w:rPr>
        <w:t xml:space="preserve">               </w:t>
      </w:r>
      <w:r w:rsidDel="00000000" w:rsidR="00000000" w:rsidRPr="00000000">
        <w:rPr>
          <w:b w:val="1"/>
          <w:i w:val="1"/>
          <w:sz w:val="28"/>
          <w:szCs w:val="28"/>
          <w:u w:val="single"/>
          <w:rtl w:val="0"/>
        </w:rPr>
        <w:t xml:space="preserve">Liquidity</w:t>
      </w:r>
    </w:p>
    <w:p w:rsidR="00000000" w:rsidDel="00000000" w:rsidP="00000000" w:rsidRDefault="00000000" w:rsidRPr="00000000" w14:paraId="0000006B">
      <w:pPr>
        <w:jc w:val="both"/>
        <w:rPr>
          <w:b w:val="1"/>
          <w:i w:val="1"/>
          <w:sz w:val="28"/>
          <w:szCs w:val="28"/>
          <w:u w:val="single"/>
        </w:rPr>
      </w:pPr>
      <w:r w:rsidDel="00000000" w:rsidR="00000000" w:rsidRPr="00000000">
        <w:rPr>
          <w:rtl w:val="0"/>
        </w:rPr>
      </w:r>
    </w:p>
    <w:p w:rsidR="00000000" w:rsidDel="00000000" w:rsidP="00000000" w:rsidRDefault="00000000" w:rsidRPr="00000000" w14:paraId="0000006C">
      <w:pPr>
        <w:jc w:val="both"/>
        <w:rPr>
          <w:sz w:val="24"/>
          <w:szCs w:val="24"/>
        </w:rPr>
      </w:pPr>
      <w:r w:rsidDel="00000000" w:rsidR="00000000" w:rsidRPr="00000000">
        <w:rPr>
          <w:b w:val="1"/>
          <w:i w:val="1"/>
          <w:sz w:val="28"/>
          <w:szCs w:val="28"/>
          <w:rtl w:val="0"/>
        </w:rPr>
        <w:t xml:space="preserve">            </w:t>
      </w:r>
      <w:r w:rsidDel="00000000" w:rsidR="00000000" w:rsidRPr="00000000">
        <w:rPr>
          <w:sz w:val="24"/>
          <w:szCs w:val="24"/>
          <w:rtl w:val="0"/>
        </w:rPr>
        <w:t xml:space="preserve">Debt management is a vital issue, for a hotel that has so many suppliers, and bank credits that are required for continuous upgrade. For Ffion, its capacity to cover debts is far above the 1.1 ratio expert would indicate is healthy, The 2.15 increase to 2.43 as well as the quick ratio going from 1.33 to 1.58 would suggest that the company has the liquidity at hand, but too much of it isn't being used to leverage more credits </w:t>
      </w:r>
      <w:r w:rsidDel="00000000" w:rsidR="00000000" w:rsidRPr="00000000">
        <w:rPr>
          <w:b w:val="1"/>
          <w:sz w:val="24"/>
          <w:szCs w:val="24"/>
          <w:rtl w:val="0"/>
        </w:rPr>
        <w:t xml:space="preserve">(Owen, 1998)</w:t>
      </w:r>
      <w:r w:rsidDel="00000000" w:rsidR="00000000" w:rsidRPr="00000000">
        <w:rPr>
          <w:sz w:val="24"/>
          <w:szCs w:val="24"/>
          <w:rtl w:val="0"/>
        </w:rPr>
        <w:t xml:space="preserve">.</w:t>
      </w:r>
    </w:p>
    <w:p w:rsidR="00000000" w:rsidDel="00000000" w:rsidP="00000000" w:rsidRDefault="00000000" w:rsidRPr="00000000" w14:paraId="0000006D">
      <w:pPr>
        <w:jc w:val="both"/>
        <w:rPr>
          <w:sz w:val="24"/>
          <w:szCs w:val="24"/>
        </w:rPr>
      </w:pPr>
      <w:r w:rsidDel="00000000" w:rsidR="00000000" w:rsidRPr="00000000">
        <w:rPr>
          <w:sz w:val="24"/>
          <w:szCs w:val="24"/>
          <w:rtl w:val="0"/>
        </w:rPr>
        <w:t xml:space="preserve">             The ratio: Debtor Days shows how many days it takes for debtors to pay what they owe the company. The increase means that investors wait more time for money that is owed to be collected, presenting a degree of financial risk. New contracts should stipulate that debtors pay earlier, apply late fees and keep better track of debt that gets accumulated.</w:t>
      </w:r>
    </w:p>
    <w:p w:rsidR="00000000" w:rsidDel="00000000" w:rsidP="00000000" w:rsidRDefault="00000000" w:rsidRPr="00000000" w14:paraId="0000006E">
      <w:pPr>
        <w:jc w:val="both"/>
        <w:rPr>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(Chadwick, 2001)</w:t>
      </w:r>
      <w:r w:rsidDel="00000000" w:rsidR="00000000" w:rsidRPr="00000000">
        <w:rPr>
          <w:sz w:val="24"/>
          <w:szCs w:val="24"/>
          <w:rtl w:val="0"/>
        </w:rPr>
        <w:t xml:space="preserve"> states that the</w:t>
      </w:r>
      <w:r w:rsidDel="00000000" w:rsidR="00000000" w:rsidRPr="00000000">
        <w:rPr>
          <w:b w:val="1"/>
          <w:sz w:val="24"/>
          <w:szCs w:val="24"/>
          <w:rtl w:val="0"/>
        </w:rPr>
        <w:t xml:space="preserve"> ‘’Creditor Days Ratio shows how quickly short-term finance debt is paid’’</w:t>
      </w:r>
      <w:r w:rsidDel="00000000" w:rsidR="00000000" w:rsidRPr="00000000">
        <w:rPr>
          <w:sz w:val="24"/>
          <w:szCs w:val="24"/>
          <w:rtl w:val="0"/>
        </w:rPr>
        <w:t xml:space="preserve">, a reduction here means that the company has renegotiated payment terms with suppliers, decreasing wait time for suppliers, generating good faith with them, that can aid in future renegotiations.</w:t>
      </w:r>
    </w:p>
    <w:p w:rsidR="00000000" w:rsidDel="00000000" w:rsidP="00000000" w:rsidRDefault="00000000" w:rsidRPr="00000000" w14:paraId="0000006F">
      <w:pPr>
        <w:jc w:val="both"/>
        <w:rPr>
          <w:sz w:val="24"/>
          <w:szCs w:val="24"/>
        </w:rPr>
      </w:pPr>
      <w:r w:rsidDel="00000000" w:rsidR="00000000" w:rsidRPr="00000000">
        <w:rPr>
          <w:rtl w:val="0"/>
        </w:rPr>
      </w:r>
    </w:p>
    <w:p w:rsidR="00000000" w:rsidDel="00000000" w:rsidP="00000000" w:rsidRDefault="00000000" w:rsidRPr="00000000" w14:paraId="00000070">
      <w:pPr>
        <w:jc w:val="both"/>
        <w:rPr>
          <w:sz w:val="24"/>
          <w:szCs w:val="24"/>
        </w:rPr>
      </w:pPr>
      <w:r w:rsidDel="00000000" w:rsidR="00000000" w:rsidRPr="00000000">
        <w:rPr>
          <w:rtl w:val="0"/>
        </w:rPr>
      </w:r>
    </w:p>
    <w:p w:rsidR="00000000" w:rsidDel="00000000" w:rsidP="00000000" w:rsidRDefault="00000000" w:rsidRPr="00000000" w14:paraId="00000071">
      <w:pPr>
        <w:jc w:val="both"/>
        <w:rPr>
          <w:b w:val="1"/>
          <w:i w:val="1"/>
          <w:sz w:val="28"/>
          <w:szCs w:val="28"/>
          <w:u w:val="single"/>
        </w:rPr>
      </w:pPr>
      <w:r w:rsidDel="00000000" w:rsidR="00000000" w:rsidRPr="00000000">
        <w:rPr>
          <w:b w:val="1"/>
          <w:i w:val="1"/>
          <w:sz w:val="28"/>
          <w:szCs w:val="28"/>
          <w:rtl w:val="0"/>
        </w:rPr>
        <w:t xml:space="preserve">               </w:t>
      </w:r>
      <w:r w:rsidDel="00000000" w:rsidR="00000000" w:rsidRPr="00000000">
        <w:rPr>
          <w:b w:val="1"/>
          <w:i w:val="1"/>
          <w:sz w:val="28"/>
          <w:szCs w:val="28"/>
          <w:u w:val="single"/>
          <w:rtl w:val="0"/>
        </w:rPr>
        <w:t xml:space="preserve">Gearing</w:t>
      </w:r>
    </w:p>
    <w:p w:rsidR="00000000" w:rsidDel="00000000" w:rsidP="00000000" w:rsidRDefault="00000000" w:rsidRPr="00000000" w14:paraId="00000072">
      <w:pPr>
        <w:jc w:val="both"/>
        <w:rPr>
          <w:b w:val="1"/>
          <w:i w:val="1"/>
          <w:sz w:val="28"/>
          <w:szCs w:val="28"/>
          <w:u w:val="single"/>
        </w:rPr>
      </w:pPr>
      <w:r w:rsidDel="00000000" w:rsidR="00000000" w:rsidRPr="00000000">
        <w:rPr>
          <w:rtl w:val="0"/>
        </w:rPr>
      </w:r>
    </w:p>
    <w:p w:rsidR="00000000" w:rsidDel="00000000" w:rsidP="00000000" w:rsidRDefault="00000000" w:rsidRPr="00000000" w14:paraId="00000073">
      <w:pPr>
        <w:jc w:val="both"/>
        <w:rPr>
          <w:sz w:val="24"/>
          <w:szCs w:val="24"/>
        </w:rPr>
      </w:pPr>
      <w:r w:rsidDel="00000000" w:rsidR="00000000" w:rsidRPr="00000000">
        <w:rPr>
          <w:b w:val="1"/>
          <w:i w:val="1"/>
          <w:sz w:val="28"/>
          <w:szCs w:val="28"/>
          <w:rtl w:val="0"/>
        </w:rPr>
        <w:t xml:space="preserve">      </w:t>
      </w:r>
      <w:r w:rsidDel="00000000" w:rsidR="00000000" w:rsidRPr="00000000">
        <w:rPr>
          <w:sz w:val="24"/>
          <w:szCs w:val="24"/>
          <w:rtl w:val="0"/>
        </w:rPr>
        <w:t xml:space="preserve">According to </w:t>
      </w:r>
      <w:r w:rsidDel="00000000" w:rsidR="00000000" w:rsidRPr="00000000">
        <w:rPr>
          <w:b w:val="1"/>
          <w:sz w:val="24"/>
          <w:szCs w:val="24"/>
          <w:rtl w:val="0"/>
        </w:rPr>
        <w:t xml:space="preserve">(Bragg, 2019)</w:t>
      </w:r>
      <w:r w:rsidDel="00000000" w:rsidR="00000000" w:rsidRPr="00000000">
        <w:rPr>
          <w:sz w:val="24"/>
          <w:szCs w:val="24"/>
          <w:rtl w:val="0"/>
        </w:rPr>
        <w:t xml:space="preserve">, </w:t>
      </w:r>
      <w:r w:rsidDel="00000000" w:rsidR="00000000" w:rsidRPr="00000000">
        <w:rPr>
          <w:b w:val="1"/>
          <w:sz w:val="24"/>
          <w:szCs w:val="24"/>
          <w:rtl w:val="0"/>
        </w:rPr>
        <w:t xml:space="preserve">‘’Gearing is about how a company boroughs against its own equity levels’’</w:t>
      </w:r>
      <w:r w:rsidDel="00000000" w:rsidR="00000000" w:rsidRPr="00000000">
        <w:rPr>
          <w:sz w:val="24"/>
          <w:szCs w:val="24"/>
          <w:rtl w:val="0"/>
        </w:rPr>
        <w:t xml:space="preserve">. The owner thus being able to leverage profitable assets and obtain loans to further generate functioning capital without having to selloff profitable assets. The slight decrease in the Debt Ratio (0.28 in 2017, to 0.27 for 2018) would suggest that Ffion Limited is reducing its overall financial risk. A more stable, low Debt Ratio means for Ffion that its debt portfolio is being balanced with its value ( capita, assets). A decrease in this ratio means that banks could award loans easier, the company showing stability ,not being a risk for bankruptcy and being able to continue to grow to match the needs of its customers in a demanding market that requires constant infusion of funds. It also means that the lower interest rates could be received when a new loan is approved, cutting its expenditures and using those extra funds as well by diverting them back into the business </w:t>
      </w:r>
      <w:r w:rsidDel="00000000" w:rsidR="00000000" w:rsidRPr="00000000">
        <w:rPr>
          <w:b w:val="1"/>
          <w:sz w:val="24"/>
          <w:szCs w:val="24"/>
          <w:rtl w:val="0"/>
        </w:rPr>
        <w:t xml:space="preserve">(Chadwick, 2001)</w:t>
      </w:r>
      <w:r w:rsidDel="00000000" w:rsidR="00000000" w:rsidRPr="00000000">
        <w:rPr>
          <w:sz w:val="24"/>
          <w:szCs w:val="24"/>
          <w:rtl w:val="0"/>
        </w:rPr>
        <w:t xml:space="preserve">.</w:t>
      </w:r>
    </w:p>
    <w:p w:rsidR="00000000" w:rsidDel="00000000" w:rsidP="00000000" w:rsidRDefault="00000000" w:rsidRPr="00000000" w14:paraId="00000074">
      <w:pPr>
        <w:jc w:val="both"/>
        <w:rPr>
          <w:sz w:val="24"/>
          <w:szCs w:val="24"/>
        </w:rPr>
      </w:pPr>
      <w:r w:rsidDel="00000000" w:rsidR="00000000" w:rsidRPr="00000000">
        <w:rPr>
          <w:sz w:val="24"/>
          <w:szCs w:val="24"/>
          <w:rtl w:val="0"/>
        </w:rPr>
        <w:t xml:space="preserve">            The Interest Cover ratio , presents itself as a calculation that indicates whether or not a company can or cannot be able to pay all interest payments for the loans taken out.. With decreased profits and reduced interest rates, Ffion seems to be able to cover its debts with ease at the moment, but it needs to make sure that its efficiency goes on an upward trajectory, to ensure that in the future this ratio does not go up and not be able to cover its loan interest rates. With a few changes implemented by the management team, the future could show a better ratio for the following year. </w:t>
      </w:r>
    </w:p>
    <w:p w:rsidR="00000000" w:rsidDel="00000000" w:rsidP="00000000" w:rsidRDefault="00000000" w:rsidRPr="00000000" w14:paraId="00000075">
      <w:pP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76">
      <w:pPr>
        <w:jc w:val="both"/>
        <w:rPr>
          <w:b w:val="1"/>
          <w:i w:val="1"/>
          <w:sz w:val="28"/>
          <w:szCs w:val="28"/>
          <w:u w:val="single"/>
        </w:rPr>
      </w:pPr>
      <w:r w:rsidDel="00000000" w:rsidR="00000000" w:rsidRPr="00000000">
        <w:rPr>
          <w:rtl w:val="0"/>
        </w:rPr>
      </w:r>
    </w:p>
    <w:p w:rsidR="00000000" w:rsidDel="00000000" w:rsidP="00000000" w:rsidRDefault="00000000" w:rsidRPr="00000000" w14:paraId="00000077">
      <w:pPr>
        <w:jc w:val="both"/>
        <w:rPr>
          <w:b w:val="1"/>
          <w:i w:val="1"/>
          <w:sz w:val="28"/>
          <w:szCs w:val="28"/>
          <w:u w:val="single"/>
        </w:rPr>
      </w:pPr>
      <w:r w:rsidDel="00000000" w:rsidR="00000000" w:rsidRPr="00000000">
        <w:rPr>
          <w:rtl w:val="0"/>
        </w:rPr>
      </w:r>
    </w:p>
    <w:p w:rsidR="00000000" w:rsidDel="00000000" w:rsidP="00000000" w:rsidRDefault="00000000" w:rsidRPr="00000000" w14:paraId="00000078">
      <w:pPr>
        <w:jc w:val="center"/>
        <w:rPr>
          <w:b w:val="1"/>
          <w:i w:val="1"/>
          <w:sz w:val="28"/>
          <w:szCs w:val="28"/>
          <w:u w:val="single"/>
        </w:rPr>
      </w:pPr>
      <w:r w:rsidDel="00000000" w:rsidR="00000000" w:rsidRPr="00000000">
        <w:rPr>
          <w:b w:val="1"/>
          <w:i w:val="1"/>
          <w:sz w:val="28"/>
          <w:szCs w:val="28"/>
          <w:u w:val="single"/>
          <w:rtl w:val="0"/>
        </w:rPr>
        <w:t xml:space="preserve">Knowledge from Ratio Analysis</w:t>
      </w:r>
    </w:p>
    <w:p w:rsidR="00000000" w:rsidDel="00000000" w:rsidP="00000000" w:rsidRDefault="00000000" w:rsidRPr="00000000" w14:paraId="00000079">
      <w:pPr>
        <w:jc w:val="both"/>
        <w:rPr>
          <w:b w:val="1"/>
          <w:i w:val="1"/>
          <w:sz w:val="28"/>
          <w:szCs w:val="28"/>
          <w:u w:val="single"/>
        </w:rPr>
      </w:pPr>
      <w:r w:rsidDel="00000000" w:rsidR="00000000" w:rsidRPr="00000000">
        <w:rPr>
          <w:rtl w:val="0"/>
        </w:rPr>
      </w:r>
    </w:p>
    <w:p w:rsidR="00000000" w:rsidDel="00000000" w:rsidP="00000000" w:rsidRDefault="00000000" w:rsidRPr="00000000" w14:paraId="0000007A">
      <w:pPr>
        <w:jc w:val="both"/>
        <w:rPr>
          <w:b w:val="1"/>
          <w:i w:val="1"/>
          <w:sz w:val="28"/>
          <w:szCs w:val="28"/>
          <w:u w:val="single"/>
        </w:rPr>
      </w:pPr>
      <w:r w:rsidDel="00000000" w:rsidR="00000000" w:rsidRPr="00000000">
        <w:rPr>
          <w:rtl w:val="0"/>
        </w:rPr>
      </w:r>
    </w:p>
    <w:p w:rsidR="00000000" w:rsidDel="00000000" w:rsidP="00000000" w:rsidRDefault="00000000" w:rsidRPr="00000000" w14:paraId="0000007B">
      <w:pPr>
        <w:jc w:val="both"/>
        <w:rPr>
          <w:sz w:val="24"/>
          <w:szCs w:val="24"/>
        </w:rPr>
      </w:pPr>
      <w:r w:rsidDel="00000000" w:rsidR="00000000" w:rsidRPr="00000000">
        <w:rPr>
          <w:sz w:val="24"/>
          <w:szCs w:val="24"/>
          <w:rtl w:val="0"/>
        </w:rPr>
        <w:t xml:space="preserve">                    An understanding of the ratios behind the financial history of a company is imperative, the nature of the hotel industry, and hospitality in general is very unstable. Having the knowledge to make correct and situationally appropriate financial decisions could mean a great deal to the future of Ffion Limited. The slight fluctuations of the ratios can give to the management team, valuable information on how much they can afford to spend, borough or pay back to remain viable, protect assets, cut liabilities and further generate profits. </w:t>
      </w:r>
    </w:p>
    <w:p w:rsidR="00000000" w:rsidDel="00000000" w:rsidP="00000000" w:rsidRDefault="00000000" w:rsidRPr="00000000" w14:paraId="0000007C">
      <w:pPr>
        <w:jc w:val="both"/>
        <w:rPr>
          <w:sz w:val="24"/>
          <w:szCs w:val="24"/>
        </w:rPr>
      </w:pPr>
      <w:r w:rsidDel="00000000" w:rsidR="00000000" w:rsidRPr="00000000">
        <w:rPr>
          <w:sz w:val="24"/>
          <w:szCs w:val="24"/>
          <w:rtl w:val="0"/>
        </w:rPr>
        <w:t xml:space="preserve">                 Ratio Analysis does not identify specific problems inside the organisation, but some weaknesses can be found and addressed because of the final finance numbers.As a tool, ratios present the management team a list of locations inside the organisation that present problems. The problem of handling them still remains with the managers and supervisors, the main challenge being efficiency and control of spending. </w:t>
      </w:r>
    </w:p>
    <w:p w:rsidR="00000000" w:rsidDel="00000000" w:rsidP="00000000" w:rsidRDefault="00000000" w:rsidRPr="00000000" w14:paraId="0000007D">
      <w:pPr>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7E">
      <w:pPr>
        <w:jc w:val="both"/>
        <w:rPr>
          <w:b w:val="1"/>
          <w:i w:val="1"/>
          <w:sz w:val="28"/>
          <w:szCs w:val="28"/>
          <w:u w:val="single"/>
        </w:rPr>
      </w:pPr>
      <w:r w:rsidDel="00000000" w:rsidR="00000000" w:rsidRPr="00000000">
        <w:rPr>
          <w:rtl w:val="0"/>
        </w:rPr>
      </w:r>
    </w:p>
    <w:p w:rsidR="00000000" w:rsidDel="00000000" w:rsidP="00000000" w:rsidRDefault="00000000" w:rsidRPr="00000000" w14:paraId="0000007F">
      <w:pPr>
        <w:jc w:val="both"/>
        <w:rPr>
          <w:b w:val="1"/>
          <w:i w:val="1"/>
          <w:sz w:val="28"/>
          <w:szCs w:val="28"/>
          <w:u w:val="single"/>
        </w:rPr>
      </w:pPr>
      <w:r w:rsidDel="00000000" w:rsidR="00000000" w:rsidRPr="00000000">
        <w:rPr>
          <w:rtl w:val="0"/>
        </w:rPr>
      </w:r>
    </w:p>
    <w:p w:rsidR="00000000" w:rsidDel="00000000" w:rsidP="00000000" w:rsidRDefault="00000000" w:rsidRPr="00000000" w14:paraId="00000080">
      <w:pPr>
        <w:jc w:val="both"/>
        <w:rPr>
          <w:b w:val="1"/>
          <w:i w:val="1"/>
          <w:sz w:val="28"/>
          <w:szCs w:val="28"/>
          <w:u w:val="single"/>
        </w:rPr>
      </w:pPr>
      <w:r w:rsidDel="00000000" w:rsidR="00000000" w:rsidRPr="00000000">
        <w:rPr>
          <w:rtl w:val="0"/>
        </w:rPr>
      </w:r>
    </w:p>
    <w:p w:rsidR="00000000" w:rsidDel="00000000" w:rsidP="00000000" w:rsidRDefault="00000000" w:rsidRPr="00000000" w14:paraId="00000081">
      <w:pPr>
        <w:jc w:val="both"/>
        <w:rPr>
          <w:b w:val="1"/>
          <w:i w:val="1"/>
          <w:sz w:val="28"/>
          <w:szCs w:val="28"/>
          <w:u w:val="single"/>
        </w:rPr>
      </w:pPr>
      <w:r w:rsidDel="00000000" w:rsidR="00000000" w:rsidRPr="00000000">
        <w:rPr>
          <w:rtl w:val="0"/>
        </w:rPr>
      </w:r>
    </w:p>
    <w:p w:rsidR="00000000" w:rsidDel="00000000" w:rsidP="00000000" w:rsidRDefault="00000000" w:rsidRPr="00000000" w14:paraId="00000082">
      <w:pPr>
        <w:jc w:val="both"/>
        <w:rPr>
          <w:b w:val="1"/>
          <w:i w:val="1"/>
          <w:sz w:val="28"/>
          <w:szCs w:val="28"/>
          <w:u w:val="single"/>
        </w:rPr>
      </w:pPr>
      <w:r w:rsidDel="00000000" w:rsidR="00000000" w:rsidRPr="00000000">
        <w:rPr>
          <w:rtl w:val="0"/>
        </w:rPr>
      </w:r>
    </w:p>
    <w:p w:rsidR="00000000" w:rsidDel="00000000" w:rsidP="00000000" w:rsidRDefault="00000000" w:rsidRPr="00000000" w14:paraId="00000083">
      <w:pPr>
        <w:jc w:val="both"/>
        <w:rPr>
          <w:b w:val="1"/>
          <w:i w:val="1"/>
          <w:sz w:val="28"/>
          <w:szCs w:val="28"/>
          <w:u w:val="single"/>
        </w:rPr>
      </w:pPr>
      <w:r w:rsidDel="00000000" w:rsidR="00000000" w:rsidRPr="00000000">
        <w:rPr>
          <w:rtl w:val="0"/>
        </w:rPr>
      </w:r>
    </w:p>
    <w:p w:rsidR="00000000" w:rsidDel="00000000" w:rsidP="00000000" w:rsidRDefault="00000000" w:rsidRPr="00000000" w14:paraId="00000084">
      <w:pPr>
        <w:jc w:val="both"/>
        <w:rPr>
          <w:b w:val="1"/>
          <w:i w:val="1"/>
          <w:sz w:val="28"/>
          <w:szCs w:val="28"/>
          <w:u w:val="single"/>
        </w:rPr>
      </w:pPr>
      <w:r w:rsidDel="00000000" w:rsidR="00000000" w:rsidRPr="00000000">
        <w:rPr>
          <w:rtl w:val="0"/>
        </w:rPr>
      </w:r>
    </w:p>
    <w:p w:rsidR="00000000" w:rsidDel="00000000" w:rsidP="00000000" w:rsidRDefault="00000000" w:rsidRPr="00000000" w14:paraId="00000085">
      <w:pPr>
        <w:jc w:val="both"/>
        <w:rPr>
          <w:b w:val="1"/>
          <w:i w:val="1"/>
          <w:sz w:val="28"/>
          <w:szCs w:val="28"/>
          <w:u w:val="single"/>
        </w:rPr>
      </w:pPr>
      <w:r w:rsidDel="00000000" w:rsidR="00000000" w:rsidRPr="00000000">
        <w:rPr>
          <w:rtl w:val="0"/>
        </w:rPr>
      </w:r>
    </w:p>
    <w:p w:rsidR="00000000" w:rsidDel="00000000" w:rsidP="00000000" w:rsidRDefault="00000000" w:rsidRPr="00000000" w14:paraId="00000086">
      <w:pPr>
        <w:jc w:val="both"/>
        <w:rPr>
          <w:b w:val="1"/>
          <w:i w:val="1"/>
          <w:sz w:val="28"/>
          <w:szCs w:val="28"/>
          <w:u w:val="single"/>
        </w:rPr>
      </w:pPr>
      <w:r w:rsidDel="00000000" w:rsidR="00000000" w:rsidRPr="00000000">
        <w:rPr>
          <w:rtl w:val="0"/>
        </w:rPr>
      </w:r>
    </w:p>
    <w:p w:rsidR="00000000" w:rsidDel="00000000" w:rsidP="00000000" w:rsidRDefault="00000000" w:rsidRPr="00000000" w14:paraId="00000087">
      <w:pPr>
        <w:jc w:val="both"/>
        <w:rPr>
          <w:b w:val="1"/>
          <w:i w:val="1"/>
          <w:sz w:val="28"/>
          <w:szCs w:val="28"/>
          <w:u w:val="single"/>
        </w:rPr>
      </w:pPr>
      <w:r w:rsidDel="00000000" w:rsidR="00000000" w:rsidRPr="00000000">
        <w:rPr>
          <w:rtl w:val="0"/>
        </w:rPr>
      </w:r>
    </w:p>
    <w:p w:rsidR="00000000" w:rsidDel="00000000" w:rsidP="00000000" w:rsidRDefault="00000000" w:rsidRPr="00000000" w14:paraId="00000088">
      <w:pPr>
        <w:jc w:val="both"/>
        <w:rPr>
          <w:b w:val="1"/>
          <w:i w:val="1"/>
          <w:sz w:val="28"/>
          <w:szCs w:val="28"/>
          <w:u w:val="single"/>
        </w:rPr>
      </w:pPr>
      <w:r w:rsidDel="00000000" w:rsidR="00000000" w:rsidRPr="00000000">
        <w:rPr>
          <w:rtl w:val="0"/>
        </w:rPr>
      </w:r>
    </w:p>
    <w:p w:rsidR="00000000" w:rsidDel="00000000" w:rsidP="00000000" w:rsidRDefault="00000000" w:rsidRPr="00000000" w14:paraId="00000089">
      <w:pPr>
        <w:jc w:val="both"/>
        <w:rPr>
          <w:b w:val="1"/>
          <w:i w:val="1"/>
          <w:sz w:val="28"/>
          <w:szCs w:val="28"/>
          <w:u w:val="single"/>
        </w:rPr>
      </w:pPr>
      <w:r w:rsidDel="00000000" w:rsidR="00000000" w:rsidRPr="00000000">
        <w:rPr>
          <w:rtl w:val="0"/>
        </w:rPr>
      </w:r>
    </w:p>
    <w:p w:rsidR="00000000" w:rsidDel="00000000" w:rsidP="00000000" w:rsidRDefault="00000000" w:rsidRPr="00000000" w14:paraId="0000008A">
      <w:pPr>
        <w:jc w:val="both"/>
        <w:rPr>
          <w:b w:val="1"/>
          <w:i w:val="1"/>
          <w:sz w:val="28"/>
          <w:szCs w:val="28"/>
          <w:u w:val="single"/>
        </w:rPr>
      </w:pPr>
      <w:r w:rsidDel="00000000" w:rsidR="00000000" w:rsidRPr="00000000">
        <w:rPr>
          <w:rtl w:val="0"/>
        </w:rPr>
      </w:r>
    </w:p>
    <w:p w:rsidR="00000000" w:rsidDel="00000000" w:rsidP="00000000" w:rsidRDefault="00000000" w:rsidRPr="00000000" w14:paraId="0000008B">
      <w:pPr>
        <w:jc w:val="both"/>
        <w:rPr>
          <w:b w:val="1"/>
          <w:i w:val="1"/>
          <w:sz w:val="28"/>
          <w:szCs w:val="28"/>
          <w:u w:val="single"/>
        </w:rPr>
      </w:pPr>
      <w:r w:rsidDel="00000000" w:rsidR="00000000" w:rsidRPr="00000000">
        <w:rPr>
          <w:rtl w:val="0"/>
        </w:rPr>
      </w:r>
    </w:p>
    <w:p w:rsidR="00000000" w:rsidDel="00000000" w:rsidP="00000000" w:rsidRDefault="00000000" w:rsidRPr="00000000" w14:paraId="0000008C">
      <w:pPr>
        <w:jc w:val="center"/>
        <w:rPr>
          <w:b w:val="1"/>
          <w:i w:val="1"/>
          <w:sz w:val="28"/>
          <w:szCs w:val="28"/>
          <w:u w:val="single"/>
        </w:rPr>
      </w:pPr>
      <w:r w:rsidDel="00000000" w:rsidR="00000000" w:rsidRPr="00000000">
        <w:rPr>
          <w:b w:val="1"/>
          <w:i w:val="1"/>
          <w:sz w:val="28"/>
          <w:szCs w:val="28"/>
          <w:u w:val="single"/>
          <w:rtl w:val="0"/>
        </w:rPr>
        <w:t xml:space="preserve">Benefits and Limitations of Ratio Analysis</w:t>
      </w:r>
    </w:p>
    <w:p w:rsidR="00000000" w:rsidDel="00000000" w:rsidP="00000000" w:rsidRDefault="00000000" w:rsidRPr="00000000" w14:paraId="0000008D">
      <w:pPr>
        <w:jc w:val="both"/>
        <w:rPr>
          <w:b w:val="1"/>
          <w:i w:val="1"/>
          <w:sz w:val="28"/>
          <w:szCs w:val="28"/>
          <w:u w:val="single"/>
        </w:rPr>
      </w:pPr>
      <w:r w:rsidDel="00000000" w:rsidR="00000000" w:rsidRPr="00000000">
        <w:rPr>
          <w:rtl w:val="0"/>
        </w:rPr>
      </w:r>
    </w:p>
    <w:p w:rsidR="00000000" w:rsidDel="00000000" w:rsidP="00000000" w:rsidRDefault="00000000" w:rsidRPr="00000000" w14:paraId="0000008E">
      <w:pPr>
        <w:jc w:val="both"/>
        <w:rPr>
          <w:b w:val="1"/>
          <w:i w:val="1"/>
          <w:sz w:val="28"/>
          <w:szCs w:val="28"/>
          <w:u w:val="single"/>
        </w:rPr>
      </w:pPr>
      <w:r w:rsidDel="00000000" w:rsidR="00000000" w:rsidRPr="00000000">
        <w:rPr>
          <w:rtl w:val="0"/>
        </w:rPr>
      </w:r>
    </w:p>
    <w:p w:rsidR="00000000" w:rsidDel="00000000" w:rsidP="00000000" w:rsidRDefault="00000000" w:rsidRPr="00000000" w14:paraId="0000008F">
      <w:pPr>
        <w:jc w:val="both"/>
        <w:rPr>
          <w:sz w:val="24"/>
          <w:szCs w:val="24"/>
        </w:rPr>
      </w:pPr>
      <w:r w:rsidDel="00000000" w:rsidR="00000000" w:rsidRPr="00000000">
        <w:rPr>
          <w:sz w:val="24"/>
          <w:szCs w:val="24"/>
          <w:rtl w:val="0"/>
        </w:rPr>
        <w:t xml:space="preserve">             According to</w:t>
      </w:r>
      <w:r w:rsidDel="00000000" w:rsidR="00000000" w:rsidRPr="00000000">
        <w:rPr>
          <w:b w:val="1"/>
          <w:sz w:val="24"/>
          <w:szCs w:val="24"/>
          <w:rtl w:val="0"/>
        </w:rPr>
        <w:t xml:space="preserve"> (GOV.UK, 2019) </w:t>
      </w:r>
      <w:r w:rsidDel="00000000" w:rsidR="00000000" w:rsidRPr="00000000">
        <w:rPr>
          <w:sz w:val="24"/>
          <w:szCs w:val="24"/>
          <w:rtl w:val="0"/>
        </w:rPr>
        <w:t xml:space="preserve">‘’Limited’’ companies must make their annual reports public, a legal requirement that can be a major aid in data collection for creating models, ratio analysis of competitors, as well as an industry benchmark consisting of publicly accessible information with witch a company like Ffion Limited with a short business history and a young managerial team can make informed decisions regarding its financial future. The volume of information is too great to be completely analyzed, because of that reports like this one targeting certain KPIs can be of great use in streamlining the financial aspect of the business. Generating the profits that are required for loans to be obtained is just an aspect of the constant struggle faced in the hospitality industry. Adjustments that can be made into the efficiency of spending habits could create openings for infusions of loans that can be used to accelerate growth and bringing it all full circle by again generating even more profits.</w:t>
      </w:r>
    </w:p>
    <w:p w:rsidR="00000000" w:rsidDel="00000000" w:rsidP="00000000" w:rsidRDefault="00000000" w:rsidRPr="00000000" w14:paraId="00000090">
      <w:pPr>
        <w:jc w:val="both"/>
        <w:rPr>
          <w:sz w:val="24"/>
          <w:szCs w:val="24"/>
        </w:rPr>
      </w:pPr>
      <w:r w:rsidDel="00000000" w:rsidR="00000000" w:rsidRPr="00000000">
        <w:rPr>
          <w:sz w:val="24"/>
          <w:szCs w:val="24"/>
          <w:rtl w:val="0"/>
        </w:rPr>
        <w:t xml:space="preserve">                More reports may be required on non-financial KPIs for internal streamling purposes. This report being used to target which areas of the company must be under close supervision by the management team because all in all ratios are simple forecasting tools in which data from past performances is scrutinized in a condensed version that is more accessible to the managers. By searching in the past trends it is possible to see where suggestions can be made and in the future boost ratios and reduce inefficiency ( the industry lead of losses). </w:t>
      </w:r>
    </w:p>
    <w:p w:rsidR="00000000" w:rsidDel="00000000" w:rsidP="00000000" w:rsidRDefault="00000000" w:rsidRPr="00000000" w14:paraId="00000091">
      <w:pPr>
        <w:jc w:val="both"/>
        <w:rPr>
          <w:sz w:val="24"/>
          <w:szCs w:val="24"/>
        </w:rPr>
      </w:pPr>
      <w:r w:rsidDel="00000000" w:rsidR="00000000" w:rsidRPr="00000000">
        <w:rPr>
          <w:sz w:val="24"/>
          <w:szCs w:val="24"/>
          <w:rtl w:val="0"/>
        </w:rPr>
        <w:t xml:space="preserve">                   Knowing beforehand the ‘’breaking point’’ of the companies finances , avoiding bankruptcy by simple clearly delimiting the time scale to failure.</w:t>
      </w:r>
    </w:p>
    <w:p w:rsidR="00000000" w:rsidDel="00000000" w:rsidP="00000000" w:rsidRDefault="00000000" w:rsidRPr="00000000" w14:paraId="00000092">
      <w:pPr>
        <w:jc w:val="both"/>
        <w:rPr>
          <w:sz w:val="24"/>
          <w:szCs w:val="24"/>
        </w:rPr>
      </w:pPr>
      <w:r w:rsidDel="00000000" w:rsidR="00000000" w:rsidRPr="00000000">
        <w:rPr>
          <w:sz w:val="24"/>
          <w:szCs w:val="24"/>
          <w:rtl w:val="0"/>
        </w:rPr>
        <w:t xml:space="preserve">                   The accounting team must at all times keep their records up to date, take account for inflation and market oscillations to monitor the value of assets so as not to be surprised by a large Debt Ratio or ROCE that can cause problems in liquidity. </w:t>
      </w:r>
    </w:p>
    <w:p w:rsidR="00000000" w:rsidDel="00000000" w:rsidP="00000000" w:rsidRDefault="00000000" w:rsidRPr="00000000" w14:paraId="00000093">
      <w:pPr>
        <w:jc w:val="both"/>
        <w:rPr>
          <w:b w:val="1"/>
          <w:i w:val="1"/>
          <w:sz w:val="28"/>
          <w:szCs w:val="28"/>
          <w:u w:val="single"/>
        </w:rPr>
      </w:pPr>
      <w:r w:rsidDel="00000000" w:rsidR="00000000" w:rsidRPr="00000000">
        <w:rPr>
          <w:rtl w:val="0"/>
        </w:rPr>
      </w:r>
    </w:p>
    <w:p w:rsidR="00000000" w:rsidDel="00000000" w:rsidP="00000000" w:rsidRDefault="00000000" w:rsidRPr="00000000" w14:paraId="00000094">
      <w:pPr>
        <w:jc w:val="both"/>
        <w:rPr>
          <w:b w:val="1"/>
          <w:i w:val="1"/>
          <w:sz w:val="28"/>
          <w:szCs w:val="28"/>
          <w:u w:val="single"/>
        </w:rPr>
      </w:pPr>
      <w:r w:rsidDel="00000000" w:rsidR="00000000" w:rsidRPr="00000000">
        <w:rPr>
          <w:rtl w:val="0"/>
        </w:rPr>
      </w:r>
    </w:p>
    <w:p w:rsidR="00000000" w:rsidDel="00000000" w:rsidP="00000000" w:rsidRDefault="00000000" w:rsidRPr="00000000" w14:paraId="00000095">
      <w:pPr>
        <w:jc w:val="both"/>
        <w:rPr>
          <w:b w:val="1"/>
          <w:i w:val="1"/>
          <w:sz w:val="28"/>
          <w:szCs w:val="28"/>
          <w:u w:val="single"/>
        </w:rPr>
      </w:pPr>
      <w:r w:rsidDel="00000000" w:rsidR="00000000" w:rsidRPr="00000000">
        <w:rPr>
          <w:rtl w:val="0"/>
        </w:rPr>
      </w:r>
    </w:p>
    <w:p w:rsidR="00000000" w:rsidDel="00000000" w:rsidP="00000000" w:rsidRDefault="00000000" w:rsidRPr="00000000" w14:paraId="00000096">
      <w:pPr>
        <w:jc w:val="both"/>
        <w:rPr>
          <w:b w:val="1"/>
          <w:i w:val="1"/>
          <w:sz w:val="28"/>
          <w:szCs w:val="28"/>
          <w:u w:val="single"/>
        </w:rPr>
      </w:pPr>
      <w:r w:rsidDel="00000000" w:rsidR="00000000" w:rsidRPr="00000000">
        <w:rPr>
          <w:rtl w:val="0"/>
        </w:rPr>
      </w:r>
    </w:p>
    <w:p w:rsidR="00000000" w:rsidDel="00000000" w:rsidP="00000000" w:rsidRDefault="00000000" w:rsidRPr="00000000" w14:paraId="00000097">
      <w:pPr>
        <w:jc w:val="both"/>
        <w:rPr>
          <w:b w:val="1"/>
          <w:i w:val="1"/>
          <w:sz w:val="28"/>
          <w:szCs w:val="28"/>
          <w:u w:val="single"/>
        </w:rPr>
      </w:pPr>
      <w:r w:rsidDel="00000000" w:rsidR="00000000" w:rsidRPr="00000000">
        <w:rPr>
          <w:rtl w:val="0"/>
        </w:rPr>
      </w:r>
    </w:p>
    <w:p w:rsidR="00000000" w:rsidDel="00000000" w:rsidP="00000000" w:rsidRDefault="00000000" w:rsidRPr="00000000" w14:paraId="00000098">
      <w:pPr>
        <w:jc w:val="both"/>
        <w:rPr>
          <w:b w:val="1"/>
          <w:i w:val="1"/>
          <w:sz w:val="28"/>
          <w:szCs w:val="28"/>
          <w:u w:val="single"/>
        </w:rPr>
      </w:pPr>
      <w:r w:rsidDel="00000000" w:rsidR="00000000" w:rsidRPr="00000000">
        <w:rPr>
          <w:rtl w:val="0"/>
        </w:rPr>
      </w:r>
    </w:p>
    <w:p w:rsidR="00000000" w:rsidDel="00000000" w:rsidP="00000000" w:rsidRDefault="00000000" w:rsidRPr="00000000" w14:paraId="00000099">
      <w:pPr>
        <w:jc w:val="both"/>
        <w:rPr>
          <w:b w:val="1"/>
          <w:i w:val="1"/>
          <w:sz w:val="28"/>
          <w:szCs w:val="28"/>
          <w:u w:val="single"/>
        </w:rPr>
      </w:pPr>
      <w:r w:rsidDel="00000000" w:rsidR="00000000" w:rsidRPr="00000000">
        <w:rPr>
          <w:rtl w:val="0"/>
        </w:rPr>
      </w:r>
    </w:p>
    <w:p w:rsidR="00000000" w:rsidDel="00000000" w:rsidP="00000000" w:rsidRDefault="00000000" w:rsidRPr="00000000" w14:paraId="0000009A">
      <w:pPr>
        <w:jc w:val="both"/>
        <w:rPr>
          <w:b w:val="1"/>
          <w:i w:val="1"/>
          <w:sz w:val="28"/>
          <w:szCs w:val="28"/>
          <w:u w:val="single"/>
        </w:rPr>
      </w:pPr>
      <w:r w:rsidDel="00000000" w:rsidR="00000000" w:rsidRPr="00000000">
        <w:rPr>
          <w:rtl w:val="0"/>
        </w:rPr>
      </w:r>
    </w:p>
    <w:p w:rsidR="00000000" w:rsidDel="00000000" w:rsidP="00000000" w:rsidRDefault="00000000" w:rsidRPr="00000000" w14:paraId="0000009B">
      <w:pPr>
        <w:jc w:val="both"/>
        <w:rPr>
          <w:b w:val="1"/>
          <w:i w:val="1"/>
          <w:sz w:val="28"/>
          <w:szCs w:val="28"/>
          <w:u w:val="single"/>
        </w:rPr>
      </w:pPr>
      <w:r w:rsidDel="00000000" w:rsidR="00000000" w:rsidRPr="00000000">
        <w:rPr>
          <w:rtl w:val="0"/>
        </w:rPr>
      </w:r>
    </w:p>
    <w:p w:rsidR="00000000" w:rsidDel="00000000" w:rsidP="00000000" w:rsidRDefault="00000000" w:rsidRPr="00000000" w14:paraId="0000009C">
      <w:pPr>
        <w:jc w:val="center"/>
        <w:rPr>
          <w:b w:val="1"/>
          <w:i w:val="1"/>
          <w:sz w:val="28"/>
          <w:szCs w:val="28"/>
          <w:u w:val="single"/>
        </w:rPr>
      </w:pPr>
      <w:r w:rsidDel="00000000" w:rsidR="00000000" w:rsidRPr="00000000">
        <w:rPr>
          <w:b w:val="1"/>
          <w:i w:val="1"/>
          <w:sz w:val="28"/>
          <w:szCs w:val="28"/>
          <w:u w:val="single"/>
          <w:rtl w:val="0"/>
        </w:rPr>
        <w:t xml:space="preserve">Conclusion</w:t>
      </w:r>
    </w:p>
    <w:p w:rsidR="00000000" w:rsidDel="00000000" w:rsidP="00000000" w:rsidRDefault="00000000" w:rsidRPr="00000000" w14:paraId="0000009D">
      <w:pPr>
        <w:jc w:val="both"/>
        <w:rPr>
          <w:b w:val="1"/>
          <w:i w:val="1"/>
          <w:sz w:val="28"/>
          <w:szCs w:val="28"/>
          <w:u w:val="single"/>
        </w:rPr>
      </w:pPr>
      <w:r w:rsidDel="00000000" w:rsidR="00000000" w:rsidRPr="00000000">
        <w:rPr>
          <w:rtl w:val="0"/>
        </w:rPr>
      </w:r>
    </w:p>
    <w:p w:rsidR="00000000" w:rsidDel="00000000" w:rsidP="00000000" w:rsidRDefault="00000000" w:rsidRPr="00000000" w14:paraId="0000009E">
      <w:pPr>
        <w:jc w:val="both"/>
        <w:rPr>
          <w:sz w:val="24"/>
          <w:szCs w:val="24"/>
        </w:rPr>
      </w:pPr>
      <w:r w:rsidDel="00000000" w:rsidR="00000000" w:rsidRPr="00000000">
        <w:rPr>
          <w:sz w:val="24"/>
          <w:szCs w:val="24"/>
          <w:rtl w:val="0"/>
        </w:rPr>
        <w:t xml:space="preserve">                  After analysing specific ratios generated from internal financial records, this report has come to the following conclusions:</w:t>
      </w:r>
    </w:p>
    <w:p w:rsidR="00000000" w:rsidDel="00000000" w:rsidP="00000000" w:rsidRDefault="00000000" w:rsidRPr="00000000" w14:paraId="0000009F">
      <w:pPr>
        <w:numPr>
          <w:ilvl w:val="0"/>
          <w:numId w:val="2"/>
        </w:numPr>
        <w:ind w:left="720" w:hanging="360"/>
        <w:jc w:val="both"/>
        <w:rPr>
          <w:sz w:val="24"/>
          <w:szCs w:val="24"/>
          <w:u w:val="none"/>
        </w:rPr>
      </w:pPr>
      <w:r w:rsidDel="00000000" w:rsidR="00000000" w:rsidRPr="00000000">
        <w:rPr>
          <w:sz w:val="24"/>
          <w:szCs w:val="24"/>
          <w:rtl w:val="0"/>
        </w:rPr>
        <w:t xml:space="preserve">The Gross Profit and Net Profit have gone down, overall profits have decreased in 2018.</w:t>
      </w:r>
    </w:p>
    <w:p w:rsidR="00000000" w:rsidDel="00000000" w:rsidP="00000000" w:rsidRDefault="00000000" w:rsidRPr="00000000" w14:paraId="000000A0">
      <w:pPr>
        <w:numPr>
          <w:ilvl w:val="0"/>
          <w:numId w:val="2"/>
        </w:numPr>
        <w:ind w:left="720" w:hanging="360"/>
        <w:jc w:val="both"/>
        <w:rPr>
          <w:sz w:val="24"/>
          <w:szCs w:val="24"/>
          <w:u w:val="none"/>
        </w:rPr>
      </w:pPr>
      <w:r w:rsidDel="00000000" w:rsidR="00000000" w:rsidRPr="00000000">
        <w:rPr>
          <w:sz w:val="24"/>
          <w:szCs w:val="24"/>
          <w:rtl w:val="0"/>
        </w:rPr>
        <w:t xml:space="preserve">Liquidity ratios show that despite lower profits, the company in 2018 has the ability to cover its debts at a superior level than it had in 2017.</w:t>
      </w:r>
    </w:p>
    <w:p w:rsidR="00000000" w:rsidDel="00000000" w:rsidP="00000000" w:rsidRDefault="00000000" w:rsidRPr="00000000" w14:paraId="000000A1">
      <w:pPr>
        <w:numPr>
          <w:ilvl w:val="0"/>
          <w:numId w:val="2"/>
        </w:numPr>
        <w:ind w:left="720" w:hanging="360"/>
        <w:jc w:val="both"/>
        <w:rPr>
          <w:sz w:val="24"/>
          <w:szCs w:val="24"/>
          <w:u w:val="none"/>
        </w:rPr>
      </w:pPr>
      <w:r w:rsidDel="00000000" w:rsidR="00000000" w:rsidRPr="00000000">
        <w:rPr>
          <w:sz w:val="24"/>
          <w:szCs w:val="24"/>
          <w:rtl w:val="0"/>
        </w:rPr>
        <w:t xml:space="preserve">The gearing ratios show that the possibility of taking out loans with a reduced interest rate have made the company seem more stable for creditors.</w:t>
      </w:r>
    </w:p>
    <w:p w:rsidR="00000000" w:rsidDel="00000000" w:rsidP="00000000" w:rsidRDefault="00000000" w:rsidRPr="00000000" w14:paraId="000000A2">
      <w:pPr>
        <w:numPr>
          <w:ilvl w:val="0"/>
          <w:numId w:val="2"/>
        </w:numPr>
        <w:ind w:left="720" w:hanging="360"/>
        <w:jc w:val="both"/>
        <w:rPr>
          <w:sz w:val="24"/>
          <w:szCs w:val="24"/>
          <w:u w:val="none"/>
        </w:rPr>
      </w:pPr>
      <w:r w:rsidDel="00000000" w:rsidR="00000000" w:rsidRPr="00000000">
        <w:rPr>
          <w:sz w:val="24"/>
          <w:szCs w:val="24"/>
          <w:rtl w:val="0"/>
        </w:rPr>
        <w:t xml:space="preserve">The efficiency with which assets are handled seems to be a problem.</w:t>
      </w:r>
    </w:p>
    <w:p w:rsidR="00000000" w:rsidDel="00000000" w:rsidP="00000000" w:rsidRDefault="00000000" w:rsidRPr="00000000" w14:paraId="000000A3">
      <w:pPr>
        <w:numPr>
          <w:ilvl w:val="0"/>
          <w:numId w:val="2"/>
        </w:numPr>
        <w:ind w:left="720" w:hanging="360"/>
        <w:jc w:val="both"/>
        <w:rPr>
          <w:sz w:val="24"/>
          <w:szCs w:val="24"/>
          <w:u w:val="none"/>
        </w:rPr>
      </w:pPr>
      <w:r w:rsidDel="00000000" w:rsidR="00000000" w:rsidRPr="00000000">
        <w:rPr>
          <w:sz w:val="24"/>
          <w:szCs w:val="24"/>
          <w:rtl w:val="0"/>
        </w:rPr>
        <w:t xml:space="preserve">The company isn't appearing to be aggressive in taking out more loans to promote growth, it is consolidating itsell as stable to banks, and not being a risk at all.</w:t>
      </w:r>
    </w:p>
    <w:p w:rsidR="00000000" w:rsidDel="00000000" w:rsidP="00000000" w:rsidRDefault="00000000" w:rsidRPr="00000000" w14:paraId="000000A4">
      <w:pPr>
        <w:numPr>
          <w:ilvl w:val="0"/>
          <w:numId w:val="2"/>
        </w:numPr>
        <w:ind w:left="720" w:hanging="360"/>
        <w:jc w:val="both"/>
        <w:rPr>
          <w:sz w:val="24"/>
          <w:szCs w:val="24"/>
          <w:u w:val="none"/>
        </w:rPr>
      </w:pPr>
      <w:r w:rsidDel="00000000" w:rsidR="00000000" w:rsidRPr="00000000">
        <w:rPr>
          <w:sz w:val="24"/>
          <w:szCs w:val="24"/>
          <w:rtl w:val="0"/>
        </w:rPr>
        <w:t xml:space="preserve">Debt collection is not as efficient as it was in 2017.</w:t>
      </w:r>
    </w:p>
    <w:p w:rsidR="00000000" w:rsidDel="00000000" w:rsidP="00000000" w:rsidRDefault="00000000" w:rsidRPr="00000000" w14:paraId="000000A5">
      <w:pPr>
        <w:ind w:left="0" w:firstLine="0"/>
        <w:jc w:val="both"/>
        <w:rPr>
          <w:sz w:val="24"/>
          <w:szCs w:val="24"/>
        </w:rPr>
      </w:pPr>
      <w:r w:rsidDel="00000000" w:rsidR="00000000" w:rsidRPr="00000000">
        <w:rPr>
          <w:rtl w:val="0"/>
        </w:rPr>
      </w:r>
    </w:p>
    <w:p w:rsidR="00000000" w:rsidDel="00000000" w:rsidP="00000000" w:rsidRDefault="00000000" w:rsidRPr="00000000" w14:paraId="000000A6">
      <w:pPr>
        <w:ind w:left="0" w:firstLine="0"/>
        <w:jc w:val="both"/>
        <w:rPr>
          <w:sz w:val="24"/>
          <w:szCs w:val="24"/>
        </w:rPr>
      </w:pPr>
      <w:r w:rsidDel="00000000" w:rsidR="00000000" w:rsidRPr="00000000">
        <w:rPr>
          <w:sz w:val="24"/>
          <w:szCs w:val="24"/>
          <w:rtl w:val="0"/>
        </w:rPr>
        <w:t xml:space="preserve">                  Proposed plan to achieve better results for the following year:</w:t>
      </w:r>
    </w:p>
    <w:p w:rsidR="00000000" w:rsidDel="00000000" w:rsidP="00000000" w:rsidRDefault="00000000" w:rsidRPr="00000000" w14:paraId="000000A7">
      <w:pPr>
        <w:numPr>
          <w:ilvl w:val="0"/>
          <w:numId w:val="1"/>
        </w:numPr>
        <w:ind w:left="720" w:hanging="360"/>
        <w:jc w:val="both"/>
        <w:rPr>
          <w:sz w:val="24"/>
          <w:szCs w:val="24"/>
          <w:u w:val="none"/>
        </w:rPr>
      </w:pPr>
      <w:r w:rsidDel="00000000" w:rsidR="00000000" w:rsidRPr="00000000">
        <w:rPr>
          <w:sz w:val="24"/>
          <w:szCs w:val="24"/>
          <w:rtl w:val="0"/>
        </w:rPr>
        <w:t xml:space="preserve">Examine sales history, for price adjustments.</w:t>
      </w:r>
    </w:p>
    <w:p w:rsidR="00000000" w:rsidDel="00000000" w:rsidP="00000000" w:rsidRDefault="00000000" w:rsidRPr="00000000" w14:paraId="000000A8">
      <w:pPr>
        <w:numPr>
          <w:ilvl w:val="0"/>
          <w:numId w:val="1"/>
        </w:numPr>
        <w:ind w:left="720" w:hanging="360"/>
        <w:jc w:val="both"/>
        <w:rPr>
          <w:sz w:val="24"/>
          <w:szCs w:val="24"/>
          <w:u w:val="none"/>
        </w:rPr>
      </w:pPr>
      <w:r w:rsidDel="00000000" w:rsidR="00000000" w:rsidRPr="00000000">
        <w:rPr>
          <w:sz w:val="24"/>
          <w:szCs w:val="24"/>
          <w:rtl w:val="0"/>
        </w:rPr>
        <w:t xml:space="preserve">Obtain loans from banks to promote growth and attract even more guests.</w:t>
      </w:r>
    </w:p>
    <w:p w:rsidR="00000000" w:rsidDel="00000000" w:rsidP="00000000" w:rsidRDefault="00000000" w:rsidRPr="00000000" w14:paraId="000000A9">
      <w:pPr>
        <w:numPr>
          <w:ilvl w:val="0"/>
          <w:numId w:val="1"/>
        </w:numPr>
        <w:ind w:left="720" w:hanging="360"/>
        <w:jc w:val="both"/>
        <w:rPr>
          <w:sz w:val="24"/>
          <w:szCs w:val="24"/>
          <w:u w:val="none"/>
        </w:rPr>
      </w:pPr>
      <w:r w:rsidDel="00000000" w:rsidR="00000000" w:rsidRPr="00000000">
        <w:rPr>
          <w:sz w:val="24"/>
          <w:szCs w:val="24"/>
          <w:rtl w:val="0"/>
        </w:rPr>
        <w:t xml:space="preserve">Consolidate loans already taken out.</w:t>
      </w:r>
    </w:p>
    <w:p w:rsidR="00000000" w:rsidDel="00000000" w:rsidP="00000000" w:rsidRDefault="00000000" w:rsidRPr="00000000" w14:paraId="000000AA">
      <w:pPr>
        <w:numPr>
          <w:ilvl w:val="0"/>
          <w:numId w:val="1"/>
        </w:numPr>
        <w:ind w:left="720" w:hanging="360"/>
        <w:jc w:val="both"/>
        <w:rPr>
          <w:sz w:val="24"/>
          <w:szCs w:val="24"/>
          <w:u w:val="none"/>
        </w:rPr>
      </w:pPr>
      <w:r w:rsidDel="00000000" w:rsidR="00000000" w:rsidRPr="00000000">
        <w:rPr>
          <w:sz w:val="24"/>
          <w:szCs w:val="24"/>
          <w:rtl w:val="0"/>
        </w:rPr>
        <w:t xml:space="preserve">Asset management.</w:t>
      </w:r>
    </w:p>
    <w:p w:rsidR="00000000" w:rsidDel="00000000" w:rsidP="00000000" w:rsidRDefault="00000000" w:rsidRPr="00000000" w14:paraId="000000AB">
      <w:pPr>
        <w:numPr>
          <w:ilvl w:val="0"/>
          <w:numId w:val="1"/>
        </w:numPr>
        <w:ind w:left="720" w:hanging="360"/>
        <w:jc w:val="both"/>
        <w:rPr>
          <w:sz w:val="24"/>
          <w:szCs w:val="24"/>
          <w:u w:val="none"/>
        </w:rPr>
      </w:pPr>
      <w:r w:rsidDel="00000000" w:rsidR="00000000" w:rsidRPr="00000000">
        <w:rPr>
          <w:sz w:val="24"/>
          <w:szCs w:val="24"/>
          <w:rtl w:val="0"/>
        </w:rPr>
        <w:t xml:space="preserve">Improve debt collection, negotiate contracts , add penalty fees for past due bills that have been credited.</w:t>
      </w:r>
    </w:p>
    <w:p w:rsidR="00000000" w:rsidDel="00000000" w:rsidP="00000000" w:rsidRDefault="00000000" w:rsidRPr="00000000" w14:paraId="000000AC">
      <w:pPr>
        <w:jc w:val="both"/>
        <w:rPr>
          <w:b w:val="1"/>
          <w:i w:val="1"/>
          <w:sz w:val="28"/>
          <w:szCs w:val="28"/>
          <w:u w:val="single"/>
        </w:rPr>
      </w:pPr>
      <w:r w:rsidDel="00000000" w:rsidR="00000000" w:rsidRPr="00000000">
        <w:rPr>
          <w:rtl w:val="0"/>
        </w:rPr>
      </w:r>
    </w:p>
    <w:p w:rsidR="00000000" w:rsidDel="00000000" w:rsidP="00000000" w:rsidRDefault="00000000" w:rsidRPr="00000000" w14:paraId="000000AD">
      <w:pPr>
        <w:jc w:val="both"/>
        <w:rPr>
          <w:b w:val="1"/>
          <w:i w:val="1"/>
          <w:sz w:val="28"/>
          <w:szCs w:val="28"/>
          <w:u w:val="single"/>
        </w:rPr>
      </w:pPr>
      <w:r w:rsidDel="00000000" w:rsidR="00000000" w:rsidRPr="00000000">
        <w:rPr>
          <w:rtl w:val="0"/>
        </w:rPr>
      </w:r>
    </w:p>
    <w:p w:rsidR="00000000" w:rsidDel="00000000" w:rsidP="00000000" w:rsidRDefault="00000000" w:rsidRPr="00000000" w14:paraId="000000AE">
      <w:pPr>
        <w:jc w:val="both"/>
        <w:rPr>
          <w:b w:val="1"/>
          <w:i w:val="1"/>
          <w:sz w:val="28"/>
          <w:szCs w:val="28"/>
          <w:u w:val="single"/>
        </w:rPr>
      </w:pPr>
      <w:r w:rsidDel="00000000" w:rsidR="00000000" w:rsidRPr="00000000">
        <w:rPr>
          <w:rtl w:val="0"/>
        </w:rPr>
      </w:r>
    </w:p>
    <w:p w:rsidR="00000000" w:rsidDel="00000000" w:rsidP="00000000" w:rsidRDefault="00000000" w:rsidRPr="00000000" w14:paraId="000000AF">
      <w:pPr>
        <w:jc w:val="both"/>
        <w:rPr>
          <w:b w:val="1"/>
          <w:i w:val="1"/>
          <w:sz w:val="28"/>
          <w:szCs w:val="28"/>
          <w:u w:val="single"/>
        </w:rPr>
      </w:pPr>
      <w:r w:rsidDel="00000000" w:rsidR="00000000" w:rsidRPr="00000000">
        <w:rPr>
          <w:rtl w:val="0"/>
        </w:rPr>
      </w:r>
    </w:p>
    <w:p w:rsidR="00000000" w:rsidDel="00000000" w:rsidP="00000000" w:rsidRDefault="00000000" w:rsidRPr="00000000" w14:paraId="000000B0">
      <w:pPr>
        <w:jc w:val="both"/>
        <w:rPr>
          <w:b w:val="1"/>
          <w:i w:val="1"/>
          <w:sz w:val="28"/>
          <w:szCs w:val="28"/>
          <w:u w:val="single"/>
        </w:rPr>
      </w:pPr>
      <w:r w:rsidDel="00000000" w:rsidR="00000000" w:rsidRPr="00000000">
        <w:rPr>
          <w:rtl w:val="0"/>
        </w:rPr>
      </w:r>
    </w:p>
    <w:p w:rsidR="00000000" w:rsidDel="00000000" w:rsidP="00000000" w:rsidRDefault="00000000" w:rsidRPr="00000000" w14:paraId="000000B1">
      <w:pPr>
        <w:jc w:val="both"/>
        <w:rPr>
          <w:b w:val="1"/>
          <w:i w:val="1"/>
          <w:sz w:val="28"/>
          <w:szCs w:val="28"/>
          <w:u w:val="single"/>
        </w:rPr>
      </w:pPr>
      <w:r w:rsidDel="00000000" w:rsidR="00000000" w:rsidRPr="00000000">
        <w:rPr>
          <w:rtl w:val="0"/>
        </w:rPr>
      </w:r>
    </w:p>
    <w:p w:rsidR="00000000" w:rsidDel="00000000" w:rsidP="00000000" w:rsidRDefault="00000000" w:rsidRPr="00000000" w14:paraId="000000B2">
      <w:pPr>
        <w:jc w:val="both"/>
        <w:rPr>
          <w:b w:val="1"/>
          <w:i w:val="1"/>
          <w:sz w:val="28"/>
          <w:szCs w:val="28"/>
          <w:u w:val="single"/>
        </w:rPr>
      </w:pPr>
      <w:r w:rsidDel="00000000" w:rsidR="00000000" w:rsidRPr="00000000">
        <w:rPr>
          <w:rtl w:val="0"/>
        </w:rPr>
      </w:r>
    </w:p>
    <w:p w:rsidR="00000000" w:rsidDel="00000000" w:rsidP="00000000" w:rsidRDefault="00000000" w:rsidRPr="00000000" w14:paraId="000000B3">
      <w:pPr>
        <w:jc w:val="both"/>
        <w:rPr>
          <w:b w:val="1"/>
          <w:i w:val="1"/>
          <w:sz w:val="28"/>
          <w:szCs w:val="28"/>
          <w:u w:val="single"/>
        </w:rPr>
      </w:pPr>
      <w:r w:rsidDel="00000000" w:rsidR="00000000" w:rsidRPr="00000000">
        <w:rPr>
          <w:rtl w:val="0"/>
        </w:rPr>
      </w:r>
    </w:p>
    <w:p w:rsidR="00000000" w:rsidDel="00000000" w:rsidP="00000000" w:rsidRDefault="00000000" w:rsidRPr="00000000" w14:paraId="000000B4">
      <w:pPr>
        <w:jc w:val="both"/>
        <w:rPr>
          <w:b w:val="1"/>
          <w:i w:val="1"/>
          <w:sz w:val="28"/>
          <w:szCs w:val="28"/>
          <w:u w:val="single"/>
        </w:rPr>
      </w:pPr>
      <w:r w:rsidDel="00000000" w:rsidR="00000000" w:rsidRPr="00000000">
        <w:rPr>
          <w:rtl w:val="0"/>
        </w:rPr>
      </w:r>
    </w:p>
    <w:p w:rsidR="00000000" w:rsidDel="00000000" w:rsidP="00000000" w:rsidRDefault="00000000" w:rsidRPr="00000000" w14:paraId="000000B5">
      <w:pPr>
        <w:jc w:val="both"/>
        <w:rPr>
          <w:b w:val="1"/>
          <w:i w:val="1"/>
          <w:sz w:val="28"/>
          <w:szCs w:val="28"/>
          <w:u w:val="single"/>
        </w:rPr>
      </w:pPr>
      <w:r w:rsidDel="00000000" w:rsidR="00000000" w:rsidRPr="00000000">
        <w:rPr>
          <w:rtl w:val="0"/>
        </w:rPr>
      </w:r>
    </w:p>
    <w:p w:rsidR="00000000" w:rsidDel="00000000" w:rsidP="00000000" w:rsidRDefault="00000000" w:rsidRPr="00000000" w14:paraId="000000B6">
      <w:pPr>
        <w:jc w:val="both"/>
        <w:rPr>
          <w:b w:val="1"/>
          <w:i w:val="1"/>
          <w:sz w:val="28"/>
          <w:szCs w:val="28"/>
          <w:u w:val="single"/>
        </w:rPr>
      </w:pPr>
      <w:r w:rsidDel="00000000" w:rsidR="00000000" w:rsidRPr="00000000">
        <w:rPr>
          <w:rtl w:val="0"/>
        </w:rPr>
      </w:r>
    </w:p>
    <w:p w:rsidR="00000000" w:rsidDel="00000000" w:rsidP="00000000" w:rsidRDefault="00000000" w:rsidRPr="00000000" w14:paraId="000000B7">
      <w:pPr>
        <w:jc w:val="both"/>
        <w:rPr>
          <w:b w:val="1"/>
          <w:i w:val="1"/>
          <w:sz w:val="28"/>
          <w:szCs w:val="28"/>
          <w:u w:val="single"/>
        </w:rPr>
      </w:pPr>
      <w:r w:rsidDel="00000000" w:rsidR="00000000" w:rsidRPr="00000000">
        <w:rPr>
          <w:rtl w:val="0"/>
        </w:rPr>
      </w:r>
    </w:p>
    <w:p w:rsidR="00000000" w:rsidDel="00000000" w:rsidP="00000000" w:rsidRDefault="00000000" w:rsidRPr="00000000" w14:paraId="000000B8">
      <w:pPr>
        <w:jc w:val="both"/>
        <w:rPr>
          <w:b w:val="1"/>
          <w:i w:val="1"/>
          <w:sz w:val="28"/>
          <w:szCs w:val="28"/>
          <w:u w:val="single"/>
        </w:rPr>
      </w:pPr>
      <w:r w:rsidDel="00000000" w:rsidR="00000000" w:rsidRPr="00000000">
        <w:rPr>
          <w:rtl w:val="0"/>
        </w:rPr>
      </w:r>
    </w:p>
    <w:p w:rsidR="00000000" w:rsidDel="00000000" w:rsidP="00000000" w:rsidRDefault="00000000" w:rsidRPr="00000000" w14:paraId="000000B9">
      <w:pPr>
        <w:jc w:val="both"/>
        <w:rPr>
          <w:b w:val="1"/>
          <w:i w:val="1"/>
          <w:sz w:val="28"/>
          <w:szCs w:val="28"/>
          <w:u w:val="single"/>
        </w:rPr>
      </w:pPr>
      <w:r w:rsidDel="00000000" w:rsidR="00000000" w:rsidRPr="00000000">
        <w:rPr>
          <w:b w:val="1"/>
          <w:i w:val="1"/>
          <w:sz w:val="28"/>
          <w:szCs w:val="28"/>
          <w:u w:val="single"/>
          <w:rtl w:val="0"/>
        </w:rPr>
        <w:t xml:space="preserve">Bibliography</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Accountingtools.com. (2015). </w:t>
      </w:r>
      <w:r w:rsidDel="00000000" w:rsidR="00000000" w:rsidRPr="00000000">
        <w:rPr>
          <w:i w:val="1"/>
          <w:rtl w:val="0"/>
        </w:rPr>
        <w:t xml:space="preserve">Gearing Ratio - AccountingTools</w:t>
      </w:r>
      <w:r w:rsidDel="00000000" w:rsidR="00000000" w:rsidRPr="00000000">
        <w:rPr>
          <w:rtl w:val="0"/>
        </w:rPr>
        <w:t xml:space="preserve">. [online] Available at: http://www.accountingtools.com/gearing-ratio [Accessed 20 Nov.  2019].</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Atrill, P. and MacLaney, E. (2001). </w:t>
      </w:r>
      <w:r w:rsidDel="00000000" w:rsidR="00000000" w:rsidRPr="00000000">
        <w:rPr>
          <w:i w:val="1"/>
          <w:rtl w:val="0"/>
        </w:rPr>
        <w:t xml:space="preserve">Accounting and finance for non-specialists</w:t>
      </w:r>
      <w:r w:rsidDel="00000000" w:rsidR="00000000" w:rsidRPr="00000000">
        <w:rPr>
          <w:rtl w:val="0"/>
        </w:rPr>
        <w:t xml:space="preserve">. Harlow: Financial Times/Prentice Hall.</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t xml:space="preserve">Atrill, P and Mclaney, E (2011) Accounting and Finance for non-specialists, (7th ED.), Essex:Pearson Education Limited.</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Biery, M. (2015). </w:t>
      </w:r>
      <w:r w:rsidDel="00000000" w:rsidR="00000000" w:rsidRPr="00000000">
        <w:rPr>
          <w:i w:val="1"/>
          <w:rtl w:val="0"/>
        </w:rPr>
        <w:t xml:space="preserve">Can A Company Pay Its Bills? Which Industries Have Strong Liquidity Ratios?</w:t>
      </w:r>
      <w:r w:rsidDel="00000000" w:rsidR="00000000" w:rsidRPr="00000000">
        <w:rPr>
          <w:rtl w:val="0"/>
        </w:rPr>
        <w:t xml:space="preserve">. [online] Forbes. Available at: http://www.forbes.com/sites/sageworks/2014/12/07/can-a-company-pay-its-bills-which-industries-have-strong-liquidity-ratios/#54c76f9e24e0 [Accessed 20 Nov 2019].</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Bragg, S. (2019). </w:t>
      </w:r>
      <w:r w:rsidDel="00000000" w:rsidR="00000000" w:rsidRPr="00000000">
        <w:rPr>
          <w:i w:val="1"/>
          <w:rtl w:val="0"/>
        </w:rPr>
        <w:t xml:space="preserve">Net profit ratio — AccountingTools</w:t>
      </w:r>
      <w:r w:rsidDel="00000000" w:rsidR="00000000" w:rsidRPr="00000000">
        <w:rPr>
          <w:rtl w:val="0"/>
        </w:rPr>
        <w:t xml:space="preserve">. [online] AccountingTools. Available at: https://www.accountingtools.com/articles/2017/5/5/net-profit-ratio [Accessed 22 Nov. 2019].</w:t>
      </w:r>
    </w:p>
    <w:p w:rsidR="00000000" w:rsidDel="00000000" w:rsidP="00000000" w:rsidRDefault="00000000" w:rsidRPr="00000000" w14:paraId="000000C4">
      <w:pPr>
        <w:jc w:val="both"/>
        <w:rPr>
          <w:b w:val="1"/>
          <w:sz w:val="28"/>
          <w:szCs w:val="28"/>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t xml:space="preserve">Chadwick, L (2001) Essential Financial Accounting. Essex: Pearson Education Limited.</w:t>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t xml:space="preserve">Demonstratingvalue.org. (2019). </w:t>
      </w:r>
      <w:r w:rsidDel="00000000" w:rsidR="00000000" w:rsidRPr="00000000">
        <w:rPr>
          <w:i w:val="1"/>
          <w:rtl w:val="0"/>
        </w:rPr>
        <w:t xml:space="preserve">Financial Ratio Analysis | Demonstrating Value</w:t>
      </w:r>
      <w:r w:rsidDel="00000000" w:rsidR="00000000" w:rsidRPr="00000000">
        <w:rPr>
          <w:rtl w:val="0"/>
        </w:rPr>
        <w:t xml:space="preserve">. [online] Available at: https://www.demonstratingvalue.org/resources/financial-ratio-analysis [Accessed 20 Nov. 2019].</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Edward, D. and Wilkinson, J. (2019). </w:t>
      </w:r>
      <w:r w:rsidDel="00000000" w:rsidR="00000000" w:rsidRPr="00000000">
        <w:rPr>
          <w:i w:val="1"/>
          <w:rtl w:val="0"/>
        </w:rPr>
        <w:t xml:space="preserve">Return on Capital Employed (ROCE) Definition | ROCE Formula</w:t>
      </w:r>
      <w:r w:rsidDel="00000000" w:rsidR="00000000" w:rsidRPr="00000000">
        <w:rPr>
          <w:rtl w:val="0"/>
        </w:rPr>
        <w:t xml:space="preserve">. [online] The Strategic CFO. Available at: https://strategiccfo.com/roce/ [Accessed 22 Nov. 2019].</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t xml:space="preserve">Gitman, L. and Zutter, C. (2015). </w:t>
      </w:r>
      <w:r w:rsidDel="00000000" w:rsidR="00000000" w:rsidRPr="00000000">
        <w:rPr>
          <w:i w:val="1"/>
          <w:rtl w:val="0"/>
        </w:rPr>
        <w:t xml:space="preserve">Principles of managerial finance</w:t>
      </w:r>
      <w:r w:rsidDel="00000000" w:rsidR="00000000" w:rsidRPr="00000000">
        <w:rPr>
          <w:rtl w:val="0"/>
        </w:rPr>
        <w:t xml:space="preserve">. 10th ed. Harlow: Pearson Education Limited, p.50.</w:t>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t xml:space="preserve">Glakas, S. (2011). </w:t>
      </w:r>
      <w:r w:rsidDel="00000000" w:rsidR="00000000" w:rsidRPr="00000000">
        <w:rPr>
          <w:i w:val="1"/>
          <w:rtl w:val="0"/>
        </w:rPr>
        <w:t xml:space="preserve">15 Financial Ratios Every Investor Should Use | Investing Answers</w:t>
      </w:r>
      <w:r w:rsidDel="00000000" w:rsidR="00000000" w:rsidRPr="00000000">
        <w:rPr>
          <w:rtl w:val="0"/>
        </w:rPr>
        <w:t xml:space="preserve">. [online] Investinganswers.com. Available at: http://www.investinganswers.com/education/ratio-analysis/15-financial-ratios-every-investor-should-use-3011 [Accessed 20 Nov 2019].</w:t>
      </w:r>
    </w:p>
    <w:p w:rsidR="00000000" w:rsidDel="00000000" w:rsidP="00000000" w:rsidRDefault="00000000" w:rsidRPr="00000000" w14:paraId="000000CE">
      <w:pPr>
        <w:jc w:val="both"/>
        <w:rPr>
          <w:b w:val="1"/>
          <w:sz w:val="28"/>
          <w:szCs w:val="28"/>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t xml:space="preserve">GOV.UK. (2019). </w:t>
      </w:r>
      <w:r w:rsidDel="00000000" w:rsidR="00000000" w:rsidRPr="00000000">
        <w:rPr>
          <w:i w:val="1"/>
          <w:rtl w:val="0"/>
        </w:rPr>
        <w:t xml:space="preserve">Accounts and tax returns for private limited companies</w:t>
      </w:r>
      <w:r w:rsidDel="00000000" w:rsidR="00000000" w:rsidRPr="00000000">
        <w:rPr>
          <w:rtl w:val="0"/>
        </w:rPr>
        <w:t xml:space="preserve">. [online] Available at: https://www.gov.uk/prepare-file-annual-accounts-for-limited-company [Accessed 22 Nov. 2019].</w:t>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t xml:space="preserve">Greninger, S. (1996). . Ratios and benchmarks for measuring the financial well-being of families and individuals. </w:t>
      </w:r>
      <w:r w:rsidDel="00000000" w:rsidR="00000000" w:rsidRPr="00000000">
        <w:rPr>
          <w:i w:val="1"/>
          <w:rtl w:val="0"/>
        </w:rPr>
        <w:t xml:space="preserve">Financial Services Review</w:t>
      </w:r>
      <w:r w:rsidDel="00000000" w:rsidR="00000000" w:rsidRPr="00000000">
        <w:rPr>
          <w:rtl w:val="0"/>
        </w:rPr>
        <w:t xml:space="preserve">, (5).</w:t>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t xml:space="preserve">Hussain, S. and Warner, S. (2017). </w:t>
      </w:r>
      <w:r w:rsidDel="00000000" w:rsidR="00000000" w:rsidRPr="00000000">
        <w:rPr>
          <w:i w:val="1"/>
          <w:rtl w:val="0"/>
        </w:rPr>
        <w:t xml:space="preserve">Finance book - understand the numbers even if you're not a finance professional</w:t>
      </w:r>
      <w:r w:rsidDel="00000000" w:rsidR="00000000" w:rsidRPr="00000000">
        <w:rPr>
          <w:rtl w:val="0"/>
        </w:rPr>
        <w:t xml:space="preserve">. 1st ed. FT Publishing International.</w:t>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t xml:space="preserve">Investopedia. (2019). </w:t>
      </w:r>
      <w:r w:rsidDel="00000000" w:rsidR="00000000" w:rsidRPr="00000000">
        <w:rPr>
          <w:i w:val="1"/>
          <w:rtl w:val="0"/>
        </w:rPr>
        <w:t xml:space="preserve">Why Profitability Ratios Matter</w:t>
      </w:r>
      <w:r w:rsidDel="00000000" w:rsidR="00000000" w:rsidRPr="00000000">
        <w:rPr>
          <w:rtl w:val="0"/>
        </w:rPr>
        <w:t xml:space="preserve">. [online] Available at: https://www.investopedia.com/terms/p/profitabilityratios.asp [Accessed 20 Nov. 2019].</w:t>
      </w:r>
    </w:p>
    <w:p w:rsidR="00000000" w:rsidDel="00000000" w:rsidP="00000000" w:rsidRDefault="00000000" w:rsidRPr="00000000" w14:paraId="000000D6">
      <w:pPr>
        <w:jc w:val="both"/>
        <w:rPr>
          <w:b w:val="1"/>
          <w:sz w:val="28"/>
          <w:szCs w:val="28"/>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t xml:space="preserve">Owen, C (1998) Accounting for hospitality, Tourism and Leisure. Essex: Pearson Limited.</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Madura, J. (2009). </w:t>
      </w:r>
      <w:r w:rsidDel="00000000" w:rsidR="00000000" w:rsidRPr="00000000">
        <w:rPr>
          <w:i w:val="1"/>
          <w:rtl w:val="0"/>
        </w:rPr>
        <w:t xml:space="preserve">International Financial Management</w:t>
      </w:r>
      <w:r w:rsidDel="00000000" w:rsidR="00000000" w:rsidRPr="00000000">
        <w:rPr>
          <w:rtl w:val="0"/>
        </w:rPr>
        <w:t xml:space="preserve">. 10th ed. Example Product Manufacturer.</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jc w:val="both"/>
        <w:rPr>
          <w:b w:val="1"/>
          <w:sz w:val="28"/>
          <w:szCs w:val="28"/>
        </w:rPr>
      </w:pPr>
      <w:r w:rsidDel="00000000" w:rsidR="00000000" w:rsidRPr="00000000">
        <w:rPr>
          <w:rtl w:val="0"/>
        </w:rPr>
      </w:r>
    </w:p>
    <w:p w:rsidR="00000000" w:rsidDel="00000000" w:rsidP="00000000" w:rsidRDefault="00000000" w:rsidRPr="00000000" w14:paraId="000000DD">
      <w:pPr>
        <w:jc w:val="both"/>
        <w:rPr>
          <w:b w:val="1"/>
          <w:sz w:val="28"/>
          <w:szCs w:val="28"/>
        </w:rPr>
      </w:pPr>
      <w:r w:rsidDel="00000000" w:rsidR="00000000" w:rsidRPr="00000000">
        <w:rPr>
          <w:rtl w:val="0"/>
        </w:rPr>
      </w:r>
    </w:p>
    <w:p w:rsidR="00000000" w:rsidDel="00000000" w:rsidP="00000000" w:rsidRDefault="00000000" w:rsidRPr="00000000" w14:paraId="000000DE">
      <w:pPr>
        <w:jc w:val="both"/>
        <w:rPr>
          <w:b w:val="1"/>
          <w:sz w:val="28"/>
          <w:szCs w:val="28"/>
        </w:rPr>
      </w:pPr>
      <w:r w:rsidDel="00000000" w:rsidR="00000000" w:rsidRPr="00000000">
        <w:rPr>
          <w:rtl w:val="0"/>
        </w:rPr>
      </w:r>
    </w:p>
    <w:p w:rsidR="00000000" w:rsidDel="00000000" w:rsidP="00000000" w:rsidRDefault="00000000" w:rsidRPr="00000000" w14:paraId="000000DF">
      <w:pPr>
        <w:jc w:val="both"/>
        <w:rPr>
          <w:b w:val="1"/>
          <w:sz w:val="28"/>
          <w:szCs w:val="28"/>
        </w:rPr>
      </w:pPr>
      <w:r w:rsidDel="00000000" w:rsidR="00000000" w:rsidRPr="00000000">
        <w:rPr>
          <w:rtl w:val="0"/>
        </w:rPr>
      </w:r>
    </w:p>
    <w:p w:rsidR="00000000" w:rsidDel="00000000" w:rsidP="00000000" w:rsidRDefault="00000000" w:rsidRPr="00000000" w14:paraId="000000E0">
      <w:pPr>
        <w:jc w:val="both"/>
        <w:rPr>
          <w:b w:val="1"/>
          <w:sz w:val="28"/>
          <w:szCs w:val="28"/>
        </w:rPr>
      </w:pPr>
      <w:r w:rsidDel="00000000" w:rsidR="00000000" w:rsidRPr="00000000">
        <w:rPr>
          <w:rtl w:val="0"/>
        </w:rPr>
      </w:r>
    </w:p>
    <w:p w:rsidR="00000000" w:rsidDel="00000000" w:rsidP="00000000" w:rsidRDefault="00000000" w:rsidRPr="00000000" w14:paraId="000000E1">
      <w:pPr>
        <w:jc w:val="both"/>
        <w:rPr>
          <w:b w:val="1"/>
          <w:sz w:val="28"/>
          <w:szCs w:val="28"/>
        </w:rPr>
      </w:pPr>
      <w:r w:rsidDel="00000000" w:rsidR="00000000" w:rsidRPr="00000000">
        <w:rPr>
          <w:rtl w:val="0"/>
        </w:rPr>
      </w:r>
    </w:p>
    <w:p w:rsidR="00000000" w:rsidDel="00000000" w:rsidP="00000000" w:rsidRDefault="00000000" w:rsidRPr="00000000" w14:paraId="000000E2">
      <w:pPr>
        <w:jc w:val="both"/>
        <w:rPr>
          <w:b w:val="1"/>
          <w:sz w:val="28"/>
          <w:szCs w:val="28"/>
        </w:rPr>
      </w:pPr>
      <w:r w:rsidDel="00000000" w:rsidR="00000000" w:rsidRPr="00000000">
        <w:rPr>
          <w:rtl w:val="0"/>
        </w:rPr>
      </w:r>
    </w:p>
    <w:p w:rsidR="00000000" w:rsidDel="00000000" w:rsidP="00000000" w:rsidRDefault="00000000" w:rsidRPr="00000000" w14:paraId="000000E3">
      <w:pPr>
        <w:jc w:val="both"/>
        <w:rPr>
          <w:b w:val="1"/>
          <w:sz w:val="28"/>
          <w:szCs w:val="28"/>
        </w:rPr>
      </w:pPr>
      <w:r w:rsidDel="00000000" w:rsidR="00000000" w:rsidRPr="00000000">
        <w:rPr>
          <w:rtl w:val="0"/>
        </w:rPr>
      </w:r>
    </w:p>
    <w:p w:rsidR="00000000" w:rsidDel="00000000" w:rsidP="00000000" w:rsidRDefault="00000000" w:rsidRPr="00000000" w14:paraId="000000E4">
      <w:pPr>
        <w:jc w:val="both"/>
        <w:rPr>
          <w:b w:val="1"/>
          <w:sz w:val="28"/>
          <w:szCs w:val="28"/>
        </w:rPr>
      </w:pPr>
      <w:r w:rsidDel="00000000" w:rsidR="00000000" w:rsidRPr="00000000">
        <w:rPr>
          <w:rtl w:val="0"/>
        </w:rPr>
      </w:r>
    </w:p>
    <w:p w:rsidR="00000000" w:rsidDel="00000000" w:rsidP="00000000" w:rsidRDefault="00000000" w:rsidRPr="00000000" w14:paraId="000000E5">
      <w:pPr>
        <w:jc w:val="both"/>
        <w:rPr>
          <w:b w:val="1"/>
          <w:sz w:val="28"/>
          <w:szCs w:val="28"/>
        </w:rPr>
      </w:pPr>
      <w:r w:rsidDel="00000000" w:rsidR="00000000" w:rsidRPr="00000000">
        <w:rPr>
          <w:rtl w:val="0"/>
        </w:rPr>
      </w:r>
    </w:p>
    <w:p w:rsidR="00000000" w:rsidDel="00000000" w:rsidP="00000000" w:rsidRDefault="00000000" w:rsidRPr="00000000" w14:paraId="000000E6">
      <w:pPr>
        <w:jc w:val="both"/>
        <w:rPr>
          <w:b w:val="1"/>
          <w:sz w:val="28"/>
          <w:szCs w:val="28"/>
        </w:rPr>
      </w:pPr>
      <w:r w:rsidDel="00000000" w:rsidR="00000000" w:rsidRPr="00000000">
        <w:rPr>
          <w:rtl w:val="0"/>
        </w:rPr>
      </w:r>
    </w:p>
    <w:sectPr>
      <w:footerReference r:id="rId9" w:type="default"/>
      <w:footerReference r:id="rId10" w:type="firs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7">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hyperlink" Target="mailto:1814997@student.uwtsd.ac.uk"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