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F03C36" w14:textId="7DDC1DF3" w:rsidR="006B2316" w:rsidRDefault="00387F59">
      <w:r>
        <w:rPr>
          <w:noProof/>
        </w:rPr>
        <mc:AlternateContent>
          <mc:Choice Requires="wps">
            <w:drawing>
              <wp:anchor distT="45720" distB="45720" distL="114300" distR="114300" simplePos="0" relativeHeight="251658752" behindDoc="0" locked="0" layoutInCell="1" allowOverlap="1" wp14:anchorId="0075EBD7" wp14:editId="64219E1F">
                <wp:simplePos x="0" y="0"/>
                <wp:positionH relativeFrom="column">
                  <wp:posOffset>304800</wp:posOffset>
                </wp:positionH>
                <wp:positionV relativeFrom="paragraph">
                  <wp:posOffset>281940</wp:posOffset>
                </wp:positionV>
                <wp:extent cx="5105400" cy="2385060"/>
                <wp:effectExtent l="0" t="0" r="19050" b="1524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105400" cy="2385060"/>
                        </a:xfrm>
                        <a:prstGeom prst="rect">
                          <a:avLst/>
                        </a:prstGeom>
                        <a:ln>
                          <a:headEnd/>
                          <a:tailEnd/>
                        </a:ln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9F64BEE" w14:textId="78BBF6C8" w:rsidR="00387F59" w:rsidRPr="00416748" w:rsidRDefault="00387F59" w:rsidP="00387F59">
                            <w:pPr>
                              <w:jc w:val="center"/>
                              <w:rPr>
                                <w:color w:val="4472C4" w:themeColor="accent1"/>
                                <w:sz w:val="96"/>
                                <w:szCs w:val="96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416748">
                              <w:rPr>
                                <w:color w:val="4472C4" w:themeColor="accent1"/>
                                <w:sz w:val="96"/>
                                <w:szCs w:val="96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Handbook for Early Years practitioners</w:t>
                            </w:r>
                            <w:r w:rsidR="00416748">
                              <w:rPr>
                                <w:color w:val="4472C4" w:themeColor="accent1"/>
                                <w:sz w:val="96"/>
                                <w:szCs w:val="96"/>
                                <w14:shadow w14:blurRad="38100" w14:dist="25400" w14:dir="5400000" w14:sx="100000" w14:sy="100000" w14:kx="0" w14:ky="0" w14:algn="ctr">
                                  <w14:srgbClr w14:val="6E747A">
                                    <w14:alpha w14:val="57000"/>
                                  </w14:srgbClr>
                                </w14:shadow>
                                <w14:textOutline w14:w="0" w14:cap="flat" w14:cmpd="sng" w14:algn="ctr">
                                  <w14:noFill/>
                                  <w14:prstDash w14:val="solid"/>
                                  <w14:round/>
                                </w14:textOutline>
                              </w:rPr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075EBD7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4pt;margin-top:22.2pt;width:402pt;height:187.8pt;z-index:2516587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hzSUMQIAAJcEAAAOAAAAZHJzL2Uyb0RvYy54bWysVNuO0zAQfUfiHyy/06SlXZao6WrpAkJa&#10;LmLhA1xfGmsdj7G9TcrXM3bSbLlISIgXa5yZc3zmlvVV3xpykD5osDWdz0pKpOUgtN3X9OuXN88u&#10;KQmRWcEMWFnTowz0avP0ybpzlVxAA0ZIT5DEhqpzNW1idFVRBN7IloUZOGnRqcC3LOLV7wvhWYfs&#10;rSkWZXlRdOCF88BlCPj1ZnDSTeZXSvL4UakgIzE1RW0xnz6fu3QWmzWr9p65RvNRBvsHFS3TFh+d&#10;qG5YZOTB69+oWs09BFBxxqEtQCnNZc4Bs5mXv2Rz1zAncy5YnOCmMoX/R8s/HO7cJ09i/wp6bGBO&#10;Irhb4PeBWNg2zO7ltffQNZIJfHieSlZ0LlQjNJU6VCGR7Lr3ILDJ7CFCJuqVb1NVME+C7NiA41R0&#10;2UfC8eNqXq6WJbo4+hbPL1flRW5LwaoT3PkQ30poSTJq6rGrmZ4dbkNMclh1CkmvGZvOpPe1FbnB&#10;kWkz2Bia3DmBpHlUH49GDtDPUhEtUNdiKEUaRLk1nhwYjhDjXNo41CAxYXSCKW3MBBxr+DPQTKAx&#10;NsFkHtAJWP79xQmRXwUbJ3CrLfg/EYj7k1w1xJ+yH3JOzYv9rsc6JXMH4oid9DBsCm42Gg3475R0&#10;uCU1Dd8emJeUmHcWp+HlfLlMa5Uvy9WLBV78uWd37mGWI1VNIyWDuY15FVMyFq5xapTO/XxUMorF&#10;6c9tHjc1rdf5PUc9/k82PwAAAP//AwBQSwMEFAAGAAgAAAAhACKTRsTbAAAACQEAAA8AAABkcnMv&#10;ZG93bnJldi54bWxMT9tKw0AQfRf8h2UE3+zGNpYQsykiCD6IpW0+YJqdXDA7G7LbNP6945M+DXPO&#10;4VyK3eIGNdMUes8GHlcJKOLa255bA9Xp7SEDFSKyxcEzGfimALvy9qbA3PorH2g+xlaJCYccDXQx&#10;jrnWoe7IYVj5kVi4xk8Oo7xTq+2EVzF3g14nyVY77FkSOhzptaP663hxBvAU3zfNXFcf/X7fIG3w&#10;UH1ujbm/W16eQUVa4p8YfutLdSil09lf2AY1GEgzmRLlpiko4bOntQBnASQXdFno/wvKHwAAAP//&#10;AwBQSwECLQAUAAYACAAAACEAtoM4kv4AAADhAQAAEwAAAAAAAAAAAAAAAAAAAAAAW0NvbnRlbnRf&#10;VHlwZXNdLnhtbFBLAQItABQABgAIAAAAIQA4/SH/1gAAAJQBAAALAAAAAAAAAAAAAAAAAC8BAABf&#10;cmVscy8ucmVsc1BLAQItABQABgAIAAAAIQAvhzSUMQIAAJcEAAAOAAAAAAAAAAAAAAAAAC4CAABk&#10;cnMvZTJvRG9jLnhtbFBLAQItABQABgAIAAAAIQAik0bE2wAAAAkBAAAPAAAAAAAAAAAAAAAAAIsE&#10;AABkcnMvZG93bnJldi54bWxQSwUGAAAAAAQABADzAAAAkwUAAAAA&#10;" fillcolor="white [3201]" strokecolor="#4472c4 [3204]" strokeweight="1pt">
                <v:textbox>
                  <w:txbxContent>
                    <w:p w14:paraId="39F64BEE" w14:textId="78BBF6C8" w:rsidR="00387F59" w:rsidRPr="00416748" w:rsidRDefault="00387F59" w:rsidP="00387F59">
                      <w:pPr>
                        <w:jc w:val="center"/>
                        <w:rPr>
                          <w:color w:val="4472C4" w:themeColor="accent1"/>
                          <w:sz w:val="96"/>
                          <w:szCs w:val="96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</w:pPr>
                      <w:r w:rsidRPr="00416748">
                        <w:rPr>
                          <w:color w:val="4472C4" w:themeColor="accent1"/>
                          <w:sz w:val="96"/>
                          <w:szCs w:val="96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Handbook for Early Years practitioners</w:t>
                      </w:r>
                      <w:r w:rsidR="00416748">
                        <w:rPr>
                          <w:color w:val="4472C4" w:themeColor="accent1"/>
                          <w:sz w:val="96"/>
                          <w:szCs w:val="96"/>
                          <w14:shadow w14:blurRad="38100" w14:dist="25400" w14:dir="5400000" w14:sx="100000" w14:sy="100000" w14:kx="0" w14:ky="0" w14:algn="ctr">
                            <w14:srgbClr w14:val="6E747A">
                              <w14:alpha w14:val="57000"/>
                            </w14:srgbClr>
                          </w14:shadow>
                          <w14:textOutline w14:w="0" w14:cap="flat" w14:cmpd="sng" w14:algn="ctr">
                            <w14:noFill/>
                            <w14:prstDash w14:val="solid"/>
                            <w14:round/>
                          </w14:textOutline>
                        </w:rPr>
                        <w:t>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3040570B" w14:textId="77777777" w:rsidR="00387F59" w:rsidRPr="00387F59" w:rsidRDefault="00387F59" w:rsidP="00387F59"/>
    <w:p w14:paraId="6004ECB1" w14:textId="77777777" w:rsidR="00387F59" w:rsidRPr="00387F59" w:rsidRDefault="00387F59" w:rsidP="00387F59"/>
    <w:p w14:paraId="6C968D48" w14:textId="77777777" w:rsidR="00387F59" w:rsidRPr="00387F59" w:rsidRDefault="00387F59" w:rsidP="00387F59"/>
    <w:p w14:paraId="112EEA0A" w14:textId="4F42D646" w:rsidR="00387F59" w:rsidRPr="00387F59" w:rsidRDefault="00416748" w:rsidP="00387F59">
      <w:r>
        <w:rPr>
          <w:noProof/>
        </w:rPr>
        <w:drawing>
          <wp:inline distT="0" distB="0" distL="0" distR="0" wp14:anchorId="52231C89" wp14:editId="2124A8CB">
            <wp:extent cx="5974080" cy="3976828"/>
            <wp:effectExtent l="0" t="0" r="7620" b="5080"/>
            <wp:docPr id="5" name="Picture 4" descr="A group of children holding hands in a 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 descr="A group of children holding hands in a lin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02293" cy="399560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4B33EB1" w14:textId="77777777" w:rsidR="00387F59" w:rsidRPr="00387F59" w:rsidRDefault="00387F59" w:rsidP="00387F59"/>
    <w:p w14:paraId="59D990F6" w14:textId="77777777" w:rsidR="00387F59" w:rsidRPr="00387F59" w:rsidRDefault="00387F59" w:rsidP="00387F59"/>
    <w:p w14:paraId="7B9DC953" w14:textId="77777777" w:rsidR="00387F59" w:rsidRPr="00387F59" w:rsidRDefault="00387F59" w:rsidP="00387F59"/>
    <w:p w14:paraId="3AE17105" w14:textId="6DDDB66B" w:rsidR="00387F59" w:rsidRPr="00387F59" w:rsidRDefault="00387F59" w:rsidP="00387F59"/>
    <w:p w14:paraId="69B4555B" w14:textId="00B8BB71" w:rsidR="00416748" w:rsidRDefault="00416748" w:rsidP="00387F59">
      <w:pPr>
        <w:tabs>
          <w:tab w:val="left" w:pos="1440"/>
        </w:tabs>
        <w:jc w:val="both"/>
        <w:rPr>
          <w:b/>
          <w:bCs/>
          <w:color w:val="2F5496" w:themeColor="accent1" w:themeShade="BF"/>
          <w:sz w:val="48"/>
          <w:szCs w:val="48"/>
        </w:rPr>
      </w:pPr>
      <w:r w:rsidRPr="00416748">
        <w:rPr>
          <w:b/>
          <w:bCs/>
          <w:color w:val="2F5496" w:themeColor="accent1" w:themeShade="BF"/>
          <w:sz w:val="48"/>
          <w:szCs w:val="48"/>
        </w:rPr>
        <w:lastRenderedPageBreak/>
        <w:t>Context page</w:t>
      </w:r>
      <w:r w:rsidR="00BE0AC6">
        <w:rPr>
          <w:b/>
          <w:bCs/>
          <w:color w:val="2F5496" w:themeColor="accent1" w:themeShade="BF"/>
          <w:sz w:val="48"/>
          <w:szCs w:val="48"/>
        </w:rPr>
        <w:t xml:space="preserve"> </w:t>
      </w:r>
    </w:p>
    <w:p w14:paraId="7A81B266" w14:textId="12340F5D" w:rsidR="00695B15" w:rsidRDefault="00175E93" w:rsidP="0018500D">
      <w:pPr>
        <w:tabs>
          <w:tab w:val="left" w:pos="1440"/>
        </w:tabs>
        <w:jc w:val="both"/>
        <w:rPr>
          <w:b/>
          <w:bCs/>
          <w:color w:val="2F5496" w:themeColor="accent1" w:themeShade="BF"/>
          <w:sz w:val="48"/>
          <w:szCs w:val="48"/>
        </w:rPr>
      </w:pPr>
      <w:r>
        <w:rPr>
          <w:b/>
          <w:bCs/>
          <w:noProof/>
          <w:color w:val="4472C4" w:themeColor="accent1"/>
          <w:sz w:val="48"/>
          <w:szCs w:val="48"/>
        </w:rPr>
        <mc:AlternateContent>
          <mc:Choice Requires="wps">
            <w:drawing>
              <wp:anchor distT="0" distB="0" distL="114300" distR="114300" simplePos="0" relativeHeight="251660800" behindDoc="0" locked="0" layoutInCell="1" allowOverlap="1" wp14:anchorId="562F7AE5" wp14:editId="723E0C38">
                <wp:simplePos x="0" y="0"/>
                <wp:positionH relativeFrom="margin">
                  <wp:align>left</wp:align>
                </wp:positionH>
                <wp:positionV relativeFrom="paragraph">
                  <wp:posOffset>6774180</wp:posOffset>
                </wp:positionV>
                <wp:extent cx="5394960" cy="548640"/>
                <wp:effectExtent l="0" t="0" r="15240" b="22860"/>
                <wp:wrapNone/>
                <wp:docPr id="248918385" name="Flowchart: Alternate Proces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94960" cy="548640"/>
                        </a:xfrm>
                        <a:prstGeom prst="flowChartAlternateProcess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59364AE" w14:textId="240F6EDE" w:rsidR="00B30305" w:rsidRPr="00B30305" w:rsidRDefault="00B30305" w:rsidP="00B30305">
                            <w:pP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           </w:t>
                            </w:r>
                            <w:r w:rsidRPr="00B30305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Reference list                                           PG</w:t>
                            </w:r>
                            <w:r w:rsidR="00175E93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12-13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562F7AE5" id="_x0000_t176" coordsize="21600,21600" o:spt="176" adj="2700" path="m@0,qx0@0l0@2qy@0,21600l@1,21600qx21600@2l21600@0qy@1,xe">
                <v:stroke joinstyle="miter"/>
                <v:formulas>
                  <v:f eqn="val #0"/>
                  <v:f eqn="sum width 0 #0"/>
                  <v:f eqn="sum height 0 #0"/>
                  <v:f eqn="prod @0 2929 10000"/>
                  <v:f eqn="sum width 0 @3"/>
                  <v:f eqn="sum height 0 @3"/>
                  <v:f eqn="val width"/>
                  <v:f eqn="val height"/>
                  <v:f eqn="prod width 1 2"/>
                  <v:f eqn="prod height 1 2"/>
                </v:formulas>
                <v:path gradientshapeok="t" limo="10800,10800" o:connecttype="custom" o:connectlocs="@8,0;0,@9;@8,@7;@6,@9" textboxrect="@3,@3,@4,@5"/>
              </v:shapetype>
              <v:shape id="Flowchart: Alternate Process 1" o:spid="_x0000_s1027" type="#_x0000_t176" style="position:absolute;left:0;text-align:left;margin-left:0;margin-top:533.4pt;width:424.8pt;height:43.2pt;z-index:251660800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bTaudAIAADoFAAAOAAAAZHJzL2Uyb0RvYy54bWysVMFu2zAMvQ/YPwi6r3aypGuDOkWQosOA&#10;ogvWDj0rslQbkCWNYmJnXz9KdpyiLXYYdrFFkXyiHh91dd01hu0VhNrZgk/Ocs6Ula6s7XPBfz7e&#10;frrgLKCwpTDOqoIfVODXy48frlq/UFNXOVMqYARiw6L1Ba8Q/SLLgqxUI8KZ88qSUztoBJIJz1kJ&#10;oiX0xmTTPD/PWgelBydVCLR70zv5MuFrrSR+1zooZKbgVBumL6TvNn6z5ZVYPIPwVS2HMsQ/VNGI&#10;2tKhI9SNQMF2UL+BamoJLjiNZ9I1mdO6lirdgW4zyV/d5qESXqW7EDnBjzSF/wcr7/cPfgNEQ+vD&#10;ItAy3qLT0MQ/1ce6RNZhJEt1yCRtzj9fzi7PiVNJvvns4nyW2MxO2R4CflWuYXFRcG1cu64E4Mqg&#10;AitQbfq+JeLE/i4glUH5xzwyTkWlFR6MinUZ+0NpVpdUxjRlJ72otQG2F9RpIaWyOOldlShVvz2Z&#10;5/mxyDEjHZkAI7KujRmxB4CoxbfYfa1DfExVSW5jcv63wvrkMSOd7CyOyU1tHbwHYOhWw8l9/JGk&#10;nprIEnbbjrihaYyRcWfrysMGGLhe/sHL25pacicCbgSQ3qmLNMP4nT6xSwV3w4qzysHv9/ZjPMmQ&#10;vJy1ND8FD792AhRn5pslgV5OZiQIhsmYzb9MyYCXnu1Lj901a0eNm9Br4WVaxng0x6UG1zzRqK/i&#10;qeQSVtLZBZcIR2ON/VzTYyHVapXCaMi8wDv74GUEjzxHdT12TwL8oEskRd+746yJxSsl9rEx07rV&#10;Dp2uk0xPvA4doAFNUhoek/gCvLRT1OnJW/4BAAD//wMAUEsDBBQABgAIAAAAIQBhIQQl3gAAAAoB&#10;AAAPAAAAZHJzL2Rvd25yZXYueG1sTI/BTsMwEETvSPyDtUjcqJNCrRDiVIWKGwhRKsHRiZc4Il5H&#10;sduGv2c5wXFnRrPzqvXsB3HEKfaBNOSLDARSG2xPnYb92+NVASImQ9YMgVDDN0ZY1+dnlSltONEr&#10;HnepE1xCsTQaXEpjKWVsHXoTF2FEYu8zTN4kPqdO2smcuNwPcpllSnrTE39wZsQHh+3X7uA1pPft&#10;y15u1PapD/dF7j5Wz40btb68mDd3IBLO6S8Mv/N5OtS8qQkHslEMGhgksZopxQTsFze3CkTDUr66&#10;XoKsK/kfof4BAAD//wMAUEsBAi0AFAAGAAgAAAAhALaDOJL+AAAA4QEAABMAAAAAAAAAAAAAAAAA&#10;AAAAAFtDb250ZW50X1R5cGVzXS54bWxQSwECLQAUAAYACAAAACEAOP0h/9YAAACUAQAACwAAAAAA&#10;AAAAAAAAAAAvAQAAX3JlbHMvLnJlbHNQSwECLQAUAAYACAAAACEAWm02rnQCAAA6BQAADgAAAAAA&#10;AAAAAAAAAAAuAgAAZHJzL2Uyb0RvYy54bWxQSwECLQAUAAYACAAAACEAYSEEJd4AAAAKAQAADwAA&#10;AAAAAAAAAAAAAADOBAAAZHJzL2Rvd25yZXYueG1sUEsFBgAAAAAEAAQA8wAAANkFAAAAAA==&#10;" fillcolor="#4472c4 [3204]" strokecolor="#09101d [484]" strokeweight="1pt">
                <v:textbox>
                  <w:txbxContent>
                    <w:p w14:paraId="059364AE" w14:textId="240F6EDE" w:rsidR="00B30305" w:rsidRPr="00B30305" w:rsidRDefault="00B30305" w:rsidP="00B30305">
                      <w:pPr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>
                        <w:rPr>
                          <w:b/>
                          <w:bCs/>
                          <w:sz w:val="36"/>
                          <w:szCs w:val="36"/>
                        </w:rPr>
                        <w:t xml:space="preserve">           </w:t>
                      </w:r>
                      <w:r w:rsidRPr="00B30305">
                        <w:rPr>
                          <w:b/>
                          <w:bCs/>
                          <w:sz w:val="36"/>
                          <w:szCs w:val="36"/>
                        </w:rPr>
                        <w:t>Reference list                                           PG</w:t>
                      </w:r>
                      <w:r w:rsidR="00175E93">
                        <w:rPr>
                          <w:b/>
                          <w:bCs/>
                          <w:sz w:val="36"/>
                          <w:szCs w:val="36"/>
                        </w:rPr>
                        <w:t>12-13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b/>
          <w:bCs/>
          <w:noProof/>
          <w:color w:val="4472C4" w:themeColor="accent1"/>
          <w:sz w:val="48"/>
          <w:szCs w:val="48"/>
        </w:rPr>
        <mc:AlternateContent>
          <mc:Choice Requires="wps">
            <w:drawing>
              <wp:anchor distT="0" distB="0" distL="114300" distR="114300" simplePos="0" relativeHeight="251659776" behindDoc="0" locked="0" layoutInCell="1" allowOverlap="1" wp14:anchorId="15C53A5F" wp14:editId="2C20B322">
                <wp:simplePos x="0" y="0"/>
                <wp:positionH relativeFrom="margin">
                  <wp:align>left</wp:align>
                </wp:positionH>
                <wp:positionV relativeFrom="paragraph">
                  <wp:posOffset>5478780</wp:posOffset>
                </wp:positionV>
                <wp:extent cx="5379720" cy="548640"/>
                <wp:effectExtent l="0" t="0" r="11430" b="22860"/>
                <wp:wrapNone/>
                <wp:docPr id="1732459558" name="Flowchart: Alternate Process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79720" cy="548640"/>
                        </a:xfrm>
                        <a:prstGeom prst="flowChartAlternateProcess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ECA561F" w14:textId="74322A47" w:rsidR="007372EC" w:rsidRPr="007372EC" w:rsidRDefault="007372EC" w:rsidP="007372EC">
                            <w:pPr>
                              <w:jc w:val="center"/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 w:rsidRPr="007372EC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Proposed outcome                                     PG</w:t>
                            </w:r>
                            <w:r w:rsidR="00175E93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10-11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5C53A5F" id="Flowchart: Alternate Process 16" o:spid="_x0000_s1028" type="#_x0000_t176" style="position:absolute;left:0;text-align:left;margin-left:0;margin-top:431.4pt;width:423.6pt;height:43.2pt;z-index:251659776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ZnzkcwIAADoFAAAOAAAAZHJzL2Uyb0RvYy54bWysVE1v2zAMvQ/YfxB0X+1kST+COkWQosOA&#10;og2WDj0rslQbkCWNYuJkv36U7DhFW+ww7GJLIvlIPT7q+mbfGLZTEGpnCz46yzlTVrqyti8F//l0&#10;9+WSs4DClsI4qwp+UIHfzD9/um79TI1d5UypgBGIDbPWF7xC9LMsC7JSjQhnzitLRu2gEUhbeMlK&#10;EC2hNyYb5/l51jooPTipQqDT287I5wlfayXxUeugkJmCU22YvpC+m/jN5tdi9gLCV7XsyxD/UEUj&#10;aktJB6hbgYJtoX4H1dQSXHAaz6RrMqd1LVW6A91mlL+5zboSXqW7EDnBDzSF/wcrH3ZrvwKiofVh&#10;FmgZb7HX0MQ/1cf2iazDQJbaI5N0OP16cXUxJk4l2aaTy/NJYjM7RXsI+E25hsVFwbVx7bISgAuD&#10;CqxAter6logTu/uAVAbFH+NocyoqrfBgVKzL2B9Ks7qkMsYpOulFLQ2wnaBOCymVxVFnqkSpuuPR&#10;NM+PRQ4RKWUCjMi6NmbA7gGiFt9jd7X2/jFUJbkNwfnfCuuCh4iU2VkcgpvaOvgIwNCt+syd/5Gk&#10;jprIEu43e+ImUkOe8WTjysMKGLhO/sHLu5paci8CrgSQ3qmLNMP4SJ/YpYK7fsVZ5eD3R+fRn2RI&#10;Vs5amp+Ch19bAYoz892SQK9GExIEw7SZTJNS4LVl89pit83SUeNG9Fp4mZYUDGiOSw2ueaZRX8Ss&#10;ZBJWUu6CS4TjZondXNNjIdVikdxoyLzAe7v2MoJHnqO6nvbPAnyvSyRFP7jjrInZGyV2vjHSusUW&#10;na6TTE+89h2gAU1S6h+T+AK83iev05M3/wMAAP//AwBQSwMEFAAGAAgAAAAhAE1bjiTeAAAACAEA&#10;AA8AAABkcnMvZG93bnJldi54bWxMj8FOwzAQRO9I/IO1SNyo06iENM2mKlTcQBWlEj068RJHxHYU&#10;u234e5YTHFezmnmvXE+2F2caQ+cdwnyWgCDXeN25FuHw/nyXgwhROa167wjhmwKsq+urUhXaX9wb&#10;nfexFVziQqEQTIxDIWVoDFkVZn4gx9mnH62KfI6t1KO6cLntZZokmbSqc7xg1EBPhpqv/ckixI/t&#10;7iA32fal84/53BzvX2szIN7eTJsViEhT/HuGX3xGh4qZan9yOogegUUiQp6lLMBxvnhIQdQIy8Uy&#10;BVmV8r9A9QMAAP//AwBQSwECLQAUAAYACAAAACEAtoM4kv4AAADhAQAAEwAAAAAAAAAAAAAAAAAA&#10;AAAAW0NvbnRlbnRfVHlwZXNdLnhtbFBLAQItABQABgAIAAAAIQA4/SH/1gAAAJQBAAALAAAAAAAA&#10;AAAAAAAAAC8BAABfcmVscy8ucmVsc1BLAQItABQABgAIAAAAIQBtZnzkcwIAADoFAAAOAAAAAAAA&#10;AAAAAAAAAC4CAABkcnMvZTJvRG9jLnhtbFBLAQItABQABgAIAAAAIQBNW44k3gAAAAgBAAAPAAAA&#10;AAAAAAAAAAAAAM0EAABkcnMvZG93bnJldi54bWxQSwUGAAAAAAQABADzAAAA2AUAAAAA&#10;" fillcolor="#4472c4 [3204]" strokecolor="#09101d [484]" strokeweight="1pt">
                <v:textbox>
                  <w:txbxContent>
                    <w:p w14:paraId="6ECA561F" w14:textId="74322A47" w:rsidR="007372EC" w:rsidRPr="007372EC" w:rsidRDefault="007372EC" w:rsidP="007372EC">
                      <w:pPr>
                        <w:jc w:val="center"/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 w:rsidRPr="007372EC">
                        <w:rPr>
                          <w:b/>
                          <w:bCs/>
                          <w:sz w:val="36"/>
                          <w:szCs w:val="36"/>
                        </w:rPr>
                        <w:t>Proposed outcome                                     PG</w:t>
                      </w:r>
                      <w:r w:rsidR="00175E93">
                        <w:rPr>
                          <w:b/>
                          <w:bCs/>
                          <w:sz w:val="36"/>
                          <w:szCs w:val="36"/>
                        </w:rPr>
                        <w:t>10-11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827E14">
        <w:rPr>
          <w:b/>
          <w:bCs/>
          <w:noProof/>
          <w:color w:val="4472C4" w:themeColor="accent1"/>
          <w:sz w:val="48"/>
          <w:szCs w:val="48"/>
        </w:rPr>
        <mc:AlternateContent>
          <mc:Choice Requires="wps">
            <w:drawing>
              <wp:anchor distT="0" distB="0" distL="114300" distR="114300" simplePos="0" relativeHeight="251653632" behindDoc="0" locked="0" layoutInCell="1" allowOverlap="1" wp14:anchorId="274D1124" wp14:editId="5192F17B">
                <wp:simplePos x="0" y="0"/>
                <wp:positionH relativeFrom="margin">
                  <wp:align>left</wp:align>
                </wp:positionH>
                <wp:positionV relativeFrom="paragraph">
                  <wp:posOffset>952500</wp:posOffset>
                </wp:positionV>
                <wp:extent cx="5387340" cy="510540"/>
                <wp:effectExtent l="0" t="0" r="22860" b="22860"/>
                <wp:wrapNone/>
                <wp:docPr id="768862688" name="Flowchart: Alternate Process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87340" cy="510540"/>
                        </a:xfrm>
                        <a:prstGeom prst="flowChartAlternateProcess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A8E396C" w14:textId="4E52F8F4" w:rsidR="004B10C6" w:rsidRPr="004B10C6" w:rsidRDefault="00A74C38" w:rsidP="004B10C6">
                            <w:pPr>
                              <w:jc w:val="center"/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  </w:t>
                            </w:r>
                            <w:r w:rsidR="004B10C6" w:rsidRPr="004B10C6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The needs of a child                                   </w:t>
                            </w:r>
                            <w:r w:rsidR="00650F08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  </w:t>
                            </w:r>
                            <w:r w:rsidR="004B10C6" w:rsidRPr="004B10C6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PG</w:t>
                            </w:r>
                            <w:r w:rsidR="00175E93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3-5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74D1124" id="Flowchart: Alternate Process 8" o:spid="_x0000_s1029" type="#_x0000_t176" style="position:absolute;left:0;text-align:left;margin-left:0;margin-top:75pt;width:424.2pt;height:40.2pt;z-index:251653632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MD0DcgIAADoFAAAOAAAAZHJzL2Uyb0RvYy54bWysVFFP2zAQfp+0/2D5fSQpdLCKFFVFTJMQ&#10;VMDEs+vYJJJje+dr0+7X7+ykKQK0h2kvydl39/n83Xe+vNq1hm0VhMbZkhcnOWfKSlc19qXkP59u&#10;vlxwFlDYShhnVcn3KvCr+edPl52fqYmrnakUMAKxYdb5kteIfpZlQdaqFeHEeWXJqR20AmkJL1kF&#10;oiP01mSTPP+adQ4qD06qEGj3unfyecLXWkm81zooZKbkVBumL6TvOn6z+aWYvYDwdSOHMsQ/VNGK&#10;xtKhI9S1QME20LyDahsJLjiNJ9K1mdO6kSrdgW5T5G9u81gLr9JdiJzgR5rC/4OVd9tHvwKiofNh&#10;FsiMt9hpaOOf6mO7RNZ+JEvtkEnanJ5enJ+eEaeSfNMin5JNMNkx20PA78q1LBol18Z1y1oALgwq&#10;sALVqu9bIk5sbwP2+Yc8AjsWlSzcGxXrMvZBadZUVMYkZSe9qKUBthXUaSGlslj0rlpUqt8upnl+&#10;KHLMSCUnwIisG2NG7AEgavE9dl/rEB9TVZLbmJz/rbA+ecxIJzuLY3LbWAcfARi61XByH38gqacm&#10;soS79Y64KflpjIw7a1ftV8DA9fIPXt401JJbEXAlgPROXaQZxnv6xC6V3A0WZ7WD3x/tx3iSIXk5&#10;62h+Sh5+bQQozswPSwL9VpxFcWBanE3PJ7SA1571a4/dtEtHjSvotfAymTEezcHU4NpnGvVFPJVc&#10;wko6u+QS4bBYYj/X9FhItVikMBoyL/DWPnoZwSPPUV1Pu2cBftAlkqLv3GHWxOyNEvvYmGndYoNO&#10;N0mmR16HDtCAJikNj0l8AV6vU9TxyZv/AQAA//8DAFBLAwQUAAYACAAAACEAWy1e694AAAAIAQAA&#10;DwAAAGRycy9kb3ducmV2LnhtbEyPQU/DMAyF70j8h8hI3Fiy0U1V13QaTNxAiDGJHdPGNBWNUzXZ&#10;Vv495gQ32+/p+XvlZvK9OOMYu0Aa5jMFAqkJtqNWw+H96S4HEZMha/pAqOEbI2yq66vSFDZc6A3P&#10;+9QKDqFYGA0upaGQMjYOvYmzMCCx9hlGbxKvYyvtaC4c7nu5UGolvemIPzgz4KPD5mt/8hrSx+71&#10;ILer3XMXHvK5Oy5fajdofXszbdcgEk7pzwy/+IwOFTPV4UQ2il4DF0l8XSoeWM6zPANRa1jcqwxk&#10;Vcr/BaofAAAA//8DAFBLAQItABQABgAIAAAAIQC2gziS/gAAAOEBAAATAAAAAAAAAAAAAAAAAAAA&#10;AABbQ29udGVudF9UeXBlc10ueG1sUEsBAi0AFAAGAAgAAAAhADj9If/WAAAAlAEAAAsAAAAAAAAA&#10;AAAAAAAALwEAAF9yZWxzLy5yZWxzUEsBAi0AFAAGAAgAAAAhAN0wPQNyAgAAOgUAAA4AAAAAAAAA&#10;AAAAAAAALgIAAGRycy9lMm9Eb2MueG1sUEsBAi0AFAAGAAgAAAAhAFstXuveAAAACAEAAA8AAAAA&#10;AAAAAAAAAAAAzAQAAGRycy9kb3ducmV2LnhtbFBLBQYAAAAABAAEAPMAAADXBQAAAAA=&#10;" fillcolor="#4472c4 [3204]" strokecolor="#09101d [484]" strokeweight="1pt">
                <v:textbox>
                  <w:txbxContent>
                    <w:p w14:paraId="5A8E396C" w14:textId="4E52F8F4" w:rsidR="004B10C6" w:rsidRPr="004B10C6" w:rsidRDefault="00A74C38" w:rsidP="004B10C6">
                      <w:pPr>
                        <w:jc w:val="center"/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>
                        <w:rPr>
                          <w:b/>
                          <w:bCs/>
                          <w:sz w:val="36"/>
                          <w:szCs w:val="36"/>
                        </w:rPr>
                        <w:t xml:space="preserve">  </w:t>
                      </w:r>
                      <w:r w:rsidR="004B10C6" w:rsidRPr="004B10C6">
                        <w:rPr>
                          <w:b/>
                          <w:bCs/>
                          <w:sz w:val="36"/>
                          <w:szCs w:val="36"/>
                        </w:rPr>
                        <w:t xml:space="preserve">The needs of a child                                   </w:t>
                      </w:r>
                      <w:r w:rsidR="00650F08">
                        <w:rPr>
                          <w:b/>
                          <w:bCs/>
                          <w:sz w:val="36"/>
                          <w:szCs w:val="36"/>
                        </w:rPr>
                        <w:t xml:space="preserve">  </w:t>
                      </w:r>
                      <w:r w:rsidR="004B10C6" w:rsidRPr="004B10C6">
                        <w:rPr>
                          <w:b/>
                          <w:bCs/>
                          <w:sz w:val="36"/>
                          <w:szCs w:val="36"/>
                        </w:rPr>
                        <w:t>PG</w:t>
                      </w:r>
                      <w:r w:rsidR="00175E93">
                        <w:rPr>
                          <w:b/>
                          <w:bCs/>
                          <w:sz w:val="36"/>
                          <w:szCs w:val="36"/>
                        </w:rPr>
                        <w:t>3-5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827E14">
        <w:rPr>
          <w:b/>
          <w:bCs/>
          <w:noProof/>
          <w:color w:val="4472C4" w:themeColor="accent1"/>
          <w:sz w:val="48"/>
          <w:szCs w:val="48"/>
        </w:rPr>
        <mc:AlternateContent>
          <mc:Choice Requires="wps">
            <w:drawing>
              <wp:anchor distT="0" distB="0" distL="114300" distR="114300" simplePos="0" relativeHeight="251654656" behindDoc="0" locked="0" layoutInCell="1" allowOverlap="1" wp14:anchorId="087FB5CD" wp14:editId="30E52ABE">
                <wp:simplePos x="0" y="0"/>
                <wp:positionH relativeFrom="margin">
                  <wp:posOffset>-45720</wp:posOffset>
                </wp:positionH>
                <wp:positionV relativeFrom="paragraph">
                  <wp:posOffset>1943100</wp:posOffset>
                </wp:positionV>
                <wp:extent cx="5379720" cy="525780"/>
                <wp:effectExtent l="0" t="0" r="11430" b="26670"/>
                <wp:wrapNone/>
                <wp:docPr id="211058980" name="Flowchart: Alternate Process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79720" cy="525780"/>
                        </a:xfrm>
                        <a:prstGeom prst="flowChartAlternateProcess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88D3B68" w14:textId="7C5657BB" w:rsidR="00956399" w:rsidRPr="00D25E4A" w:rsidRDefault="00A74C38" w:rsidP="00956399">
                            <w:pPr>
                              <w:jc w:val="center"/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  </w:t>
                            </w:r>
                            <w:r w:rsidR="00956399" w:rsidRPr="00D25E4A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The role of an adult                                    PG</w:t>
                            </w:r>
                            <w:r w:rsidR="00175E93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6-7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7FB5CD" id="Flowchart: Alternate Process 9" o:spid="_x0000_s1030" type="#_x0000_t176" style="position:absolute;left:0;text-align:left;margin-left:-3.6pt;margin-top:153pt;width:423.6pt;height:41.4pt;z-index:25165465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Bhu+dAIAADoFAAAOAAAAZHJzL2Uyb0RvYy54bWysVMFu2zAMvQ/YPwi6r3ayZG2DOkWQosOA&#10;ogvWDj0rslQbkCWNYmJnXz9KdpyiLXYYdrElkXykHh91dd01hu0VhNrZgk/Ocs6Ula6s7XPBfz7e&#10;frrgLKCwpTDOqoIfVODXy48frlq/UFNXOVMqYARiw6L1Ba8Q/SLLgqxUI8KZ88qSUTtoBNIWnrMS&#10;REvojcmmef4lax2UHpxUIdDpTW/ky4SvtZL4XeugkJmCU22YvpC+2/jNlldi8QzCV7UcyhD/UEUj&#10;aktJR6gbgYLtoH4D1dQSXHAaz6RrMqd1LVW6A91mkr+6zUMlvEp3IXKCH2kK/w9W3u8f/AaIhtaH&#10;RaBlvEWnoYl/qo91iazDSJbqkEk6nH8+vzyfEqeSbPPp/PwisZmdoj0E/Kpcw+Ki4Nq4dl0JwJVB&#10;BVag2vR9S8SJ/V1AKoPij3G0ORWVVngwKtZl7A+lWV1SGdMUnfSi1gbYXlCnhZTK4qQ3VaJU/fFk&#10;nufHIseIlDIBRmRdGzNiDwBRi2+x+1oH/xiqktzG4PxvhfXBY0TK7CyOwU1tHbwHYOhWQ+be/0hS&#10;T01kCbttR9wUfBY948nWlYcNMHC9/IOXtzW15E4E3AggvVMXaYbxO31ilwruhhVnlYPf751Hf5Ih&#10;WTlraX4KHn7tBCjOzDdLAr2czGZx4NJmNk9KgZeW7UuL3TVrR42b0GvhZVpSMKA5LjW45olGfRWz&#10;kklYSbkLLhGOmzX2c02PhVSrVXKjIfMC7+yDlxE88hzV9dg9CfCDLpEUfe+OsyYWr5TY+8ZI61Y7&#10;dLpOMj3xOnSABjRJaXhM4gvwcp+8Tk/e8g8AAAD//wMAUEsDBBQABgAIAAAAIQB6fujv3wAAAAoB&#10;AAAPAAAAZHJzL2Rvd25yZXYueG1sTI9BT8MwDIXvSPyHyEjctnQDStQ1nQYTNxBiTGLHtDFNReNU&#10;TbaVf485wc32e3r+XrmefC9OOMYukIbFPAOB1ATbUath//40UyBiMmRNHwg1fGOEdXV5UZrChjO9&#10;4WmXWsEhFAujwaU0FFLGxqE3cR4GJNY+w+hN4nVspR3NmcN9L5dZlktvOuIPzgz46LD52h29hvSx&#10;fd3LTb597sKDWrjD3UvtBq2vr6bNCkTCKf2Z4Ref0aFipjocyUbRa5jdL9mp4SbLuRMb1G3GQ80X&#10;pRTIqpT/K1Q/AAAA//8DAFBLAQItABQABgAIAAAAIQC2gziS/gAAAOEBAAATAAAAAAAAAAAAAAAA&#10;AAAAAABbQ29udGVudF9UeXBlc10ueG1sUEsBAi0AFAAGAAgAAAAhADj9If/WAAAAlAEAAAsAAAAA&#10;AAAAAAAAAAAALwEAAF9yZWxzLy5yZWxzUEsBAi0AFAAGAAgAAAAhAI8GG750AgAAOgUAAA4AAAAA&#10;AAAAAAAAAAAALgIAAGRycy9lMm9Eb2MueG1sUEsBAi0AFAAGAAgAAAAhAHp+6O/fAAAACgEAAA8A&#10;AAAAAAAAAAAAAAAAzgQAAGRycy9kb3ducmV2LnhtbFBLBQYAAAAABAAEAPMAAADaBQAAAAA=&#10;" fillcolor="#4472c4 [3204]" strokecolor="#09101d [484]" strokeweight="1pt">
                <v:textbox>
                  <w:txbxContent>
                    <w:p w14:paraId="788D3B68" w14:textId="7C5657BB" w:rsidR="00956399" w:rsidRPr="00D25E4A" w:rsidRDefault="00A74C38" w:rsidP="00956399">
                      <w:pPr>
                        <w:jc w:val="center"/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>
                        <w:rPr>
                          <w:b/>
                          <w:bCs/>
                          <w:sz w:val="36"/>
                          <w:szCs w:val="36"/>
                        </w:rPr>
                        <w:t xml:space="preserve">  </w:t>
                      </w:r>
                      <w:r w:rsidR="00956399" w:rsidRPr="00D25E4A">
                        <w:rPr>
                          <w:b/>
                          <w:bCs/>
                          <w:sz w:val="36"/>
                          <w:szCs w:val="36"/>
                        </w:rPr>
                        <w:t>The role of an adult                                    PG</w:t>
                      </w:r>
                      <w:r w:rsidR="00175E93">
                        <w:rPr>
                          <w:b/>
                          <w:bCs/>
                          <w:sz w:val="36"/>
                          <w:szCs w:val="36"/>
                        </w:rPr>
                        <w:t>6-7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827E14">
        <w:rPr>
          <w:b/>
          <w:bCs/>
          <w:noProof/>
          <w:color w:val="4472C4" w:themeColor="accent1"/>
          <w:sz w:val="48"/>
          <w:szCs w:val="48"/>
        </w:rPr>
        <mc:AlternateContent>
          <mc:Choice Requires="wps">
            <w:drawing>
              <wp:anchor distT="0" distB="0" distL="114300" distR="114300" simplePos="0" relativeHeight="251655680" behindDoc="0" locked="0" layoutInCell="1" allowOverlap="1" wp14:anchorId="0E4D5A87" wp14:editId="778D03D8">
                <wp:simplePos x="0" y="0"/>
                <wp:positionH relativeFrom="margin">
                  <wp:posOffset>-46990</wp:posOffset>
                </wp:positionH>
                <wp:positionV relativeFrom="paragraph">
                  <wp:posOffset>3070860</wp:posOffset>
                </wp:positionV>
                <wp:extent cx="5341620" cy="533400"/>
                <wp:effectExtent l="0" t="0" r="11430" b="19050"/>
                <wp:wrapNone/>
                <wp:docPr id="1670813087" name="Flowchart: Alternate Process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41620" cy="533400"/>
                        </a:xfrm>
                        <a:prstGeom prst="flowChartAlternateProcess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D06ED59" w14:textId="0DAD7174" w:rsidR="00814E3F" w:rsidRPr="00D96F7E" w:rsidRDefault="00D96F7E" w:rsidP="00D96F7E">
                            <w:pP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         </w:t>
                            </w:r>
                            <w:r w:rsidR="00A74C38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   P</w:t>
                            </w:r>
                            <w:r w:rsidR="00814E3F" w:rsidRPr="00D96F7E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a</w:t>
                            </w:r>
                            <w:r w:rsidRPr="00D96F7E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rtnership                                            </w:t>
                            </w:r>
                            <w:r w:rsidR="00FA4835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      </w:t>
                            </w:r>
                            <w:r w:rsidRPr="00D96F7E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PG</w:t>
                            </w:r>
                            <w:r w:rsidR="00175E93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8-9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E4D5A87" id="Flowchart: Alternate Process 10" o:spid="_x0000_s1031" type="#_x0000_t176" style="position:absolute;left:0;text-align:left;margin-left:-3.7pt;margin-top:241.8pt;width:420.6pt;height:42pt;z-index:25165568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xWDQcgIAADoFAAAOAAAAZHJzL2Uyb0RvYy54bWysVMFu2zAMvQ/YPwi6r7bTpNuCOkWQosOA&#10;og3WDj0rslQbkCWNYuJkXz9KdpyiLXYYdrElkXykHh91ebVvDdspCI2zJS/Ocs6Ula5q7HPJfz7e&#10;fPrCWUBhK2GcVSU/qMCvFh8/XHZ+riaudqZSwAjEhnnnS14j+nmWBVmrVoQz55Ulo3bQCqQtPGcV&#10;iI7QW5NN8vwi6xxUHpxUIdDpdW/ki4SvtZJ4r3VQyEzJqTZMX0jfTfxmi0sxfwbh60YOZYh/qKIV&#10;jaWkI9S1QMG20LyBahsJLjiNZ9K1mdO6kSrdgW5T5K9u81ALr9JdiJzgR5rC/4OVd7sHvwaiofNh&#10;HmgZb7HX0MY/1cf2iazDSJbaI5N0ODufFhcT4lSSbXZ+Ps0Tm9kp2kPAb8q1LC5Kro3rVrUAXBpU&#10;YAWqdd+3RJzY3QakMij+GEebU1FphQejYl3G/lCaNRWVMUnRSS9qZYDtBHVaSKksFr2pFpXqj4tZ&#10;PhY5RqSUCTAi68aYEXsAiFp8i93XOvjHUJXkNgbnfyusDx4jUmZncQxuG+vgPQBDtxoy9/5Hknpq&#10;Iku43+yJG2pK9IwnG1cd1sDA9fIPXt401JJbEXAtgPROXaQZxnv6xC6V3A0rzmoHv987j/4kQ7Jy&#10;1tH8lDz82gpQnJnvlgT6tZhO48ClzXT2OSoFXlo2Ly12264cNa6g18LLtIz+aI5LDa59olFfxqxk&#10;ElZS7pJLhONmhf1c02Mh1XKZ3GjIvMBb++BlBI88R3U97p8E+EGXSIq+c8dZE/NXSux9Y6R1yy06&#10;3SSZnngdOkADmqQ0PCbxBXi5T16nJ2/xBwAA//8DAFBLAwQUAAYACAAAACEA3+Fp4eAAAAAKAQAA&#10;DwAAAGRycy9kb3ducmV2LnhtbEyPwU7DMBBE70j8g7VI3FqnpHWjkE1VqLiBKkolODrJEkfE6yh2&#10;2/D3mBMcV/s086bYTLYXZxp95xhhMU9AENeu6bhFOL49zTIQPmhudO+YEL7Jw6a8vip03rgLv9L5&#10;EFoRQ9jnGsGEMORS+tqQ1X7uBuL4+3Sj1SGeYyubUV9iuO3lXZIoaXXHscHogR4N1V+Hk0UI77v9&#10;UW7V7rlzD9nCfKxeKjMg3t5M23sQgabwB8OvflSHMjpV7sSNFz3CbL2MJMIySxWICGRpGrdUCCu1&#10;ViDLQv6fUP4AAAD//wMAUEsBAi0AFAAGAAgAAAAhALaDOJL+AAAA4QEAABMAAAAAAAAAAAAAAAAA&#10;AAAAAFtDb250ZW50X1R5cGVzXS54bWxQSwECLQAUAAYACAAAACEAOP0h/9YAAACUAQAACwAAAAAA&#10;AAAAAAAAAAAvAQAAX3JlbHMvLnJlbHNQSwECLQAUAAYACAAAACEAosVg0HICAAA6BQAADgAAAAAA&#10;AAAAAAAAAAAuAgAAZHJzL2Uyb0RvYy54bWxQSwECLQAUAAYACAAAACEA3+Fp4eAAAAAKAQAADwAA&#10;AAAAAAAAAAAAAADMBAAAZHJzL2Rvd25yZXYueG1sUEsFBgAAAAAEAAQA8wAAANkFAAAAAA==&#10;" fillcolor="#4472c4 [3204]" strokecolor="#09101d [484]" strokeweight="1pt">
                <v:textbox>
                  <w:txbxContent>
                    <w:p w14:paraId="6D06ED59" w14:textId="0DAD7174" w:rsidR="00814E3F" w:rsidRPr="00D96F7E" w:rsidRDefault="00D96F7E" w:rsidP="00D96F7E">
                      <w:pPr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>
                        <w:rPr>
                          <w:b/>
                          <w:bCs/>
                          <w:sz w:val="36"/>
                          <w:szCs w:val="36"/>
                        </w:rPr>
                        <w:t xml:space="preserve">         </w:t>
                      </w:r>
                      <w:r w:rsidR="00A74C38">
                        <w:rPr>
                          <w:b/>
                          <w:bCs/>
                          <w:sz w:val="36"/>
                          <w:szCs w:val="36"/>
                        </w:rPr>
                        <w:t xml:space="preserve">   P</w:t>
                      </w:r>
                      <w:r w:rsidR="00814E3F" w:rsidRPr="00D96F7E">
                        <w:rPr>
                          <w:b/>
                          <w:bCs/>
                          <w:sz w:val="36"/>
                          <w:szCs w:val="36"/>
                        </w:rPr>
                        <w:t>a</w:t>
                      </w:r>
                      <w:r w:rsidRPr="00D96F7E">
                        <w:rPr>
                          <w:b/>
                          <w:bCs/>
                          <w:sz w:val="36"/>
                          <w:szCs w:val="36"/>
                        </w:rPr>
                        <w:t xml:space="preserve">rtnership                                            </w:t>
                      </w:r>
                      <w:r w:rsidR="00FA4835">
                        <w:rPr>
                          <w:b/>
                          <w:bCs/>
                          <w:sz w:val="36"/>
                          <w:szCs w:val="36"/>
                        </w:rPr>
                        <w:t xml:space="preserve">      </w:t>
                      </w:r>
                      <w:r w:rsidRPr="00D96F7E">
                        <w:rPr>
                          <w:b/>
                          <w:bCs/>
                          <w:sz w:val="36"/>
                          <w:szCs w:val="36"/>
                        </w:rPr>
                        <w:t>PG</w:t>
                      </w:r>
                      <w:r w:rsidR="00175E93">
                        <w:rPr>
                          <w:b/>
                          <w:bCs/>
                          <w:sz w:val="36"/>
                          <w:szCs w:val="36"/>
                        </w:rPr>
                        <w:t>8-9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827E14">
        <w:rPr>
          <w:b/>
          <w:bCs/>
          <w:noProof/>
          <w:color w:val="4472C4" w:themeColor="accent1"/>
          <w:sz w:val="48"/>
          <w:szCs w:val="48"/>
        </w:rPr>
        <mc:AlternateContent>
          <mc:Choice Requires="wps">
            <w:drawing>
              <wp:anchor distT="0" distB="0" distL="114300" distR="114300" simplePos="0" relativeHeight="251656704" behindDoc="0" locked="0" layoutInCell="1" allowOverlap="1" wp14:anchorId="32B4CE20" wp14:editId="191920A3">
                <wp:simplePos x="0" y="0"/>
                <wp:positionH relativeFrom="margin">
                  <wp:align>left</wp:align>
                </wp:positionH>
                <wp:positionV relativeFrom="paragraph">
                  <wp:posOffset>4229100</wp:posOffset>
                </wp:positionV>
                <wp:extent cx="5349240" cy="533400"/>
                <wp:effectExtent l="0" t="0" r="22860" b="19050"/>
                <wp:wrapNone/>
                <wp:docPr id="1642128253" name="Flowchart: Alternate Process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49240" cy="533400"/>
                        </a:xfrm>
                        <a:prstGeom prst="flowChartAlternateProcess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CC70C4B" w14:textId="11251122" w:rsidR="000A62B9" w:rsidRPr="00650F08" w:rsidRDefault="00650F08" w:rsidP="00650F08">
                            <w:pP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            </w:t>
                            </w:r>
                            <w:r w:rsidR="000A62B9" w:rsidRPr="00650F08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Inter</w:t>
                            </w:r>
                            <w:r w:rsidRPr="00650F08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vention                                </w:t>
                            </w: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                 </w:t>
                            </w:r>
                            <w:r w:rsidRPr="00650F08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PG</w:t>
                            </w:r>
                            <w:r w:rsidR="00175E93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9-10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2B4CE20" id="Flowchart: Alternate Process 11" o:spid="_x0000_s1032" type="#_x0000_t176" style="position:absolute;left:0;text-align:left;margin-left:0;margin-top:333pt;width:421.2pt;height:42pt;z-index:25165670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+oMbcwIAADoFAAAOAAAAZHJzL2Uyb0RvYy54bWysVMFu2zAMvQ/YPwi6r3bSpFuDOkWQosOA&#10;ogvWDj0rslQbkCWNYmJnXz9KdpyiLXYYdrFFkXyiHh91dd01hu0VhNrZgk/Ocs6Ula6s7XPBfz7e&#10;fvrCWUBhS2GcVQU/qMCvlx8/XLV+oaaucqZUwAjEhkXrC14h+kWWBVmpRoQz55Ulp3bQCCQTnrMS&#10;REvojcmmeX6RtQ5KD06qEGj3pnfyZcLXWkn8rnVQyEzBqTZMX0jfbfxmyyuxeAbhq1oOZYh/qKIR&#10;taVDR6gbgYLtoH4D1dQSXHAaz6RrMqd1LVW6A91mkr+6zUMlvEp3IXKCH2kK/w9W3u8f/AaIhtaH&#10;RaBlvEWnoYl/qo91iazDSJbqkEnanJ/PLqcz4lSSb35+PssTm9kp20PAr8o1LC4Kro1r15UAXBlU&#10;YAWqTd+3RJzY3wWkMij/mEfGqai0woNRsS5jfyjN6pLKmKbspBe1NsD2gjotpFQWJ72rEqXqtyfz&#10;fCxyzEhHJsCIrGtjRuwBIGrxLXZf6xAfU1WS25ic/62wPnnMSCc7i2NyU1sH7wEYutVwch9/JKmn&#10;JrKE3bYjbgp+ESPjztaVhw0wcL38g5e3NbXkTgTcCCC9UxdphvE7fWKXCu6GFWeVg9/v7cd4kiF5&#10;OWtpfgoefu0EKM7MN0sCvZzMojgwGbP55ykZ8NKzfemxu2btqHETei28TMsYj+a41OCaJxr1VTyV&#10;XMJKOrvgEuForLGfa3ospFqtUhgNmRd4Zx+8jOCR56iux+5JgB90iaToe3ecNbF4pcQ+NmZat9qh&#10;03WS6YnXoQM0oElKw2MSX4CXdoo6PXnLPwAAAP//AwBQSwMEFAAGAAgAAAAhADdKJ2XeAAAACAEA&#10;AA8AAABkcnMvZG93bnJldi54bWxMj8FOwzAQRO9I/IO1SNyo3aoNURqnKlTcQIhSiR6deIkj4nUU&#10;u234e5YT3GY1q5k35WbyvTjjGLtAGuYzBQKpCbajVsPh/ekuBxGTIWv6QKjhGyNsquur0hQ2XOgN&#10;z/vUCg6hWBgNLqWhkDI2Dr2JszAgsfcZRm8Sn2Mr7WguHO57uVAqk950xA3ODPjosPnan7yG9LF7&#10;PchttnvuwkM+d8fVS+0GrW9vpu0aRMIp/T3DLz6jQ8VMdTiRjaLXwEOShizLWLCdLxdLELWG+5VS&#10;IKtS/h9Q/QAAAP//AwBQSwECLQAUAAYACAAAACEAtoM4kv4AAADhAQAAEwAAAAAAAAAAAAAAAAAA&#10;AAAAW0NvbnRlbnRfVHlwZXNdLnhtbFBLAQItABQABgAIAAAAIQA4/SH/1gAAAJQBAAALAAAAAAAA&#10;AAAAAAAAAC8BAABfcmVscy8ucmVsc1BLAQItABQABgAIAAAAIQB1+oMbcwIAADoFAAAOAAAAAAAA&#10;AAAAAAAAAC4CAABkcnMvZTJvRG9jLnhtbFBLAQItABQABgAIAAAAIQA3Sidl3gAAAAgBAAAPAAAA&#10;AAAAAAAAAAAAAM0EAABkcnMvZG93bnJldi54bWxQSwUGAAAAAAQABADzAAAA2AUAAAAA&#10;" fillcolor="#4472c4 [3204]" strokecolor="#09101d [484]" strokeweight="1pt">
                <v:textbox>
                  <w:txbxContent>
                    <w:p w14:paraId="1CC70C4B" w14:textId="11251122" w:rsidR="000A62B9" w:rsidRPr="00650F08" w:rsidRDefault="00650F08" w:rsidP="00650F08">
                      <w:pPr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>
                        <w:rPr>
                          <w:b/>
                          <w:bCs/>
                          <w:sz w:val="36"/>
                          <w:szCs w:val="36"/>
                        </w:rPr>
                        <w:t xml:space="preserve">            </w:t>
                      </w:r>
                      <w:r w:rsidR="000A62B9" w:rsidRPr="00650F08">
                        <w:rPr>
                          <w:b/>
                          <w:bCs/>
                          <w:sz w:val="36"/>
                          <w:szCs w:val="36"/>
                        </w:rPr>
                        <w:t>Inter</w:t>
                      </w:r>
                      <w:r w:rsidRPr="00650F08">
                        <w:rPr>
                          <w:b/>
                          <w:bCs/>
                          <w:sz w:val="36"/>
                          <w:szCs w:val="36"/>
                        </w:rPr>
                        <w:t xml:space="preserve">vention                                </w:t>
                      </w:r>
                      <w:r>
                        <w:rPr>
                          <w:b/>
                          <w:bCs/>
                          <w:sz w:val="36"/>
                          <w:szCs w:val="36"/>
                        </w:rPr>
                        <w:t xml:space="preserve">                 </w:t>
                      </w:r>
                      <w:r w:rsidRPr="00650F08">
                        <w:rPr>
                          <w:b/>
                          <w:bCs/>
                          <w:sz w:val="36"/>
                          <w:szCs w:val="36"/>
                        </w:rPr>
                        <w:t>PG</w:t>
                      </w:r>
                      <w:r w:rsidR="00175E93">
                        <w:rPr>
                          <w:b/>
                          <w:bCs/>
                          <w:sz w:val="36"/>
                          <w:szCs w:val="36"/>
                        </w:rPr>
                        <w:t>9-10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827E14">
        <w:rPr>
          <w:b/>
          <w:bCs/>
          <w:noProof/>
          <w:color w:val="4472C4" w:themeColor="accent1"/>
          <w:sz w:val="48"/>
          <w:szCs w:val="48"/>
        </w:rPr>
        <mc:AlternateContent>
          <mc:Choice Requires="wps">
            <w:drawing>
              <wp:anchor distT="0" distB="0" distL="114300" distR="114300" simplePos="0" relativeHeight="251652608" behindDoc="0" locked="0" layoutInCell="1" allowOverlap="1" wp14:anchorId="56BB8919" wp14:editId="526408F1">
                <wp:simplePos x="0" y="0"/>
                <wp:positionH relativeFrom="margin">
                  <wp:align>left</wp:align>
                </wp:positionH>
                <wp:positionV relativeFrom="paragraph">
                  <wp:posOffset>7620</wp:posOffset>
                </wp:positionV>
                <wp:extent cx="5387340" cy="518160"/>
                <wp:effectExtent l="0" t="0" r="22860" b="15240"/>
                <wp:wrapNone/>
                <wp:docPr id="1555218331" name="Flowchart: Alternate Process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387340" cy="518160"/>
                        </a:xfrm>
                        <a:prstGeom prst="flowChartAlternateProcess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1D7E4D3" w14:textId="70C06422" w:rsidR="0043276D" w:rsidRPr="004B10C6" w:rsidRDefault="00D96F7E" w:rsidP="0043276D">
                            <w:pPr>
                              <w:jc w:val="center"/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</w:pPr>
                            <w:r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        </w:t>
                            </w:r>
                            <w:r w:rsidR="00A74C38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   </w:t>
                            </w:r>
                            <w:r w:rsidR="004B10C6" w:rsidRPr="004B10C6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Introduction to Transition                            </w:t>
                            </w:r>
                            <w:r w:rsidR="00FA4835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 xml:space="preserve">  </w:t>
                            </w:r>
                            <w:r w:rsidR="004B10C6" w:rsidRPr="004B10C6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PG</w:t>
                            </w:r>
                            <w:r w:rsidR="00175E93">
                              <w:rPr>
                                <w:b/>
                                <w:bCs/>
                                <w:sz w:val="36"/>
                                <w:szCs w:val="36"/>
                              </w:rPr>
                              <w:t>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6BB8919" id="Flowchart: Alternate Process 7" o:spid="_x0000_s1033" type="#_x0000_t176" style="position:absolute;left:0;text-align:left;margin-left:0;margin-top:.6pt;width:424.2pt;height:40.8pt;z-index:251652608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7J8rdAIAADoFAAAOAAAAZHJzL2Uyb0RvYy54bWysVFFP2zAQfp+0/2D5faQpFFhFiqoipkkI&#10;qsHEs+vYJJJje+drk+7X7+ykKQK0h2kvic939/n83Xe+uu4aw3YKQu1swfOTCWfKSlfW9qXgP59u&#10;v1xyFlDYUhhnVcH3KvDrxedPV62fq6mrnCkVMAKxYd76gleIfp5lQVaqEeHEeWXJqR00AsmEl6wE&#10;0RJ6Y7LpZHKetQ5KD06qEGj3pnfyRcLXWkl80DooZKbgVBumL6TvJn6zxZWYv4DwVS2HMsQ/VNGI&#10;2tKhI9SNQMG2UL+DamoJLjiNJ9I1mdO6lirdgW6TT97c5rESXqW7EDnBjzSF/wcr73ePfg1EQ+vD&#10;PNAy3qLT0MQ/1ce6RNZ+JEt1yCRtzk4vL07PiFNJvll+mZ8nNrNjtoeA35RrWFwUXBvXrioBuDSo&#10;wApU675viTixuwtIZVD+IY+MY1FphXujYl3G/lCa1SWVMU3ZSS9qZYDtBHVaSKks5r2rEqXqt/PZ&#10;ZHIocsxIRybAiKxrY0bsASBq8T12X+sQH1NVktuYPPlbYX3ymJFOdhbH5Ka2Dj4CMHSr4eQ+/kBS&#10;T01kCbtNR9wU/CJGxp2NK/drYOB6+Qcvb2tqyZ0IuBZAeqcu0gzjA31ilwruhhVnlYPfH+3HeJIh&#10;eTlraX4KHn5tBSjOzHdLAv2an0VxYDLOZhdTMuC1Z/PaY7fNylHjcnotvEzLGI/msNTgmmca9WU8&#10;lVzCSjq74BLhYKywn2t6LKRaLlMYDZkXeGcfvYzgkeeorqfuWYAfdImk6Ht3mDUxf6PEPjZmWrfc&#10;otN1kumR16EDNKBJSsNjEl+A13aKOj55iz8AAAD//wMAUEsDBBQABgAIAAAAIQCLRT6T2wAAAAUB&#10;AAAPAAAAZHJzL2Rvd25yZXYueG1sTI9BT8MwDIXvSPyHyEi7sXTVNkWl6TSYuA0hxiQ4po1pKhqn&#10;arKt/PuZE9z8/Kz3PpebyffijGPsAmlYzDMQSE2wHbUaju/P9wpETIas6QOhhh+MsKlub0pT2HCh&#10;NzwfUis4hGJhNLiUhkLK2Dj0Js7DgMTeVxi9SSzHVtrRXDjc9zLPsrX0piNucGbAJ4fN9+HkNaSP&#10;3etRbte7fRce1cJ9rl5qN2g9u5u2DyASTunvGH7xGR0qZqrDiWwUvQZ+JPE2B8GmWqoliJqHXIGs&#10;SvmfvroCAAD//wMAUEsBAi0AFAAGAAgAAAAhALaDOJL+AAAA4QEAABMAAAAAAAAAAAAAAAAAAAAA&#10;AFtDb250ZW50X1R5cGVzXS54bWxQSwECLQAUAAYACAAAACEAOP0h/9YAAACUAQAACwAAAAAAAAAA&#10;AAAAAAAvAQAAX3JlbHMvLnJlbHNQSwECLQAUAAYACAAAACEAneyfK3QCAAA6BQAADgAAAAAAAAAA&#10;AAAAAAAuAgAAZHJzL2Uyb0RvYy54bWxQSwECLQAUAAYACAAAACEAi0U+k9sAAAAFAQAADwAAAAAA&#10;AAAAAAAAAADOBAAAZHJzL2Rvd25yZXYueG1sUEsFBgAAAAAEAAQA8wAAANYFAAAAAA==&#10;" fillcolor="#4472c4 [3204]" strokecolor="#09101d [484]" strokeweight="1pt">
                <v:textbox>
                  <w:txbxContent>
                    <w:p w14:paraId="01D7E4D3" w14:textId="70C06422" w:rsidR="0043276D" w:rsidRPr="004B10C6" w:rsidRDefault="00D96F7E" w:rsidP="0043276D">
                      <w:pPr>
                        <w:jc w:val="center"/>
                        <w:rPr>
                          <w:b/>
                          <w:bCs/>
                          <w:sz w:val="36"/>
                          <w:szCs w:val="36"/>
                        </w:rPr>
                      </w:pPr>
                      <w:r>
                        <w:rPr>
                          <w:b/>
                          <w:bCs/>
                          <w:sz w:val="36"/>
                          <w:szCs w:val="36"/>
                        </w:rPr>
                        <w:t xml:space="preserve">        </w:t>
                      </w:r>
                      <w:r w:rsidR="00A74C38">
                        <w:rPr>
                          <w:b/>
                          <w:bCs/>
                          <w:sz w:val="36"/>
                          <w:szCs w:val="36"/>
                        </w:rPr>
                        <w:t xml:space="preserve">   </w:t>
                      </w:r>
                      <w:r w:rsidR="004B10C6" w:rsidRPr="004B10C6">
                        <w:rPr>
                          <w:b/>
                          <w:bCs/>
                          <w:sz w:val="36"/>
                          <w:szCs w:val="36"/>
                        </w:rPr>
                        <w:t xml:space="preserve">Introduction to Transition                            </w:t>
                      </w:r>
                      <w:r w:rsidR="00FA4835">
                        <w:rPr>
                          <w:b/>
                          <w:bCs/>
                          <w:sz w:val="36"/>
                          <w:szCs w:val="36"/>
                        </w:rPr>
                        <w:t xml:space="preserve">  </w:t>
                      </w:r>
                      <w:r w:rsidR="004B10C6" w:rsidRPr="004B10C6">
                        <w:rPr>
                          <w:b/>
                          <w:bCs/>
                          <w:sz w:val="36"/>
                          <w:szCs w:val="36"/>
                        </w:rPr>
                        <w:t>PG</w:t>
                      </w:r>
                      <w:r w:rsidR="00175E93">
                        <w:rPr>
                          <w:b/>
                          <w:bCs/>
                          <w:sz w:val="36"/>
                          <w:szCs w:val="36"/>
                        </w:rPr>
                        <w:t>3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416748" w:rsidRPr="00416748">
        <w:rPr>
          <w:b/>
          <w:bCs/>
          <w:color w:val="2F5496" w:themeColor="accent1" w:themeShade="BF"/>
          <w:sz w:val="48"/>
          <w:szCs w:val="48"/>
        </w:rPr>
        <w:t xml:space="preserve"> </w:t>
      </w:r>
      <w:r w:rsidR="00695B15">
        <w:rPr>
          <w:b/>
          <w:bCs/>
          <w:color w:val="2F5496" w:themeColor="accent1" w:themeShade="BF"/>
          <w:sz w:val="48"/>
          <w:szCs w:val="48"/>
        </w:rPr>
        <w:br w:type="page"/>
      </w:r>
    </w:p>
    <w:p w14:paraId="0C6B92F8" w14:textId="4D987298" w:rsidR="008404F4" w:rsidRDefault="008A25CF" w:rsidP="00387F59">
      <w:pPr>
        <w:tabs>
          <w:tab w:val="left" w:pos="1440"/>
        </w:tabs>
        <w:jc w:val="both"/>
        <w:rPr>
          <w:b/>
          <w:bCs/>
          <w:color w:val="2F5496" w:themeColor="accent1" w:themeShade="BF"/>
          <w:sz w:val="48"/>
          <w:szCs w:val="48"/>
        </w:rPr>
      </w:pPr>
      <w:r>
        <w:rPr>
          <w:b/>
          <w:bCs/>
          <w:color w:val="2F5496" w:themeColor="accent1" w:themeShade="BF"/>
          <w:sz w:val="48"/>
          <w:szCs w:val="48"/>
        </w:rPr>
        <w:lastRenderedPageBreak/>
        <w:t>Intr</w:t>
      </w:r>
      <w:r w:rsidR="00F62246">
        <w:rPr>
          <w:b/>
          <w:bCs/>
          <w:color w:val="2F5496" w:themeColor="accent1" w:themeShade="BF"/>
          <w:sz w:val="48"/>
          <w:szCs w:val="48"/>
        </w:rPr>
        <w:t xml:space="preserve">oduction to Transition </w:t>
      </w:r>
    </w:p>
    <w:p w14:paraId="38896C24" w14:textId="4F144D6C" w:rsidR="00D2150C" w:rsidRPr="0099097F" w:rsidRDefault="007D719B" w:rsidP="0099097F">
      <w:pPr>
        <w:tabs>
          <w:tab w:val="left" w:pos="1440"/>
        </w:tabs>
        <w:spacing w:line="276" w:lineRule="auto"/>
        <w:jc w:val="both"/>
        <w:rPr>
          <w:rFonts w:ascii="Roboto" w:hAnsi="Roboto"/>
          <w:color w:val="000000"/>
          <w:sz w:val="24"/>
          <w:szCs w:val="24"/>
          <w:shd w:val="clear" w:color="auto" w:fill="FFFFFF"/>
        </w:rPr>
      </w:pPr>
      <w:r w:rsidRPr="0099097F">
        <w:rPr>
          <w:sz w:val="24"/>
          <w:szCs w:val="24"/>
        </w:rPr>
        <w:t xml:space="preserve">This handbook will provide important information for Early Years practitioners about the importance of transition in the early stages of a child’s life. </w:t>
      </w:r>
      <w:r w:rsidR="00202466" w:rsidRPr="0099097F">
        <w:rPr>
          <w:sz w:val="24"/>
          <w:szCs w:val="24"/>
        </w:rPr>
        <w:t xml:space="preserve">In this handbook it will </w:t>
      </w:r>
      <w:r w:rsidR="00384D6E" w:rsidRPr="0099097F">
        <w:rPr>
          <w:sz w:val="24"/>
          <w:szCs w:val="24"/>
        </w:rPr>
        <w:t>provide</w:t>
      </w:r>
      <w:r w:rsidR="00202466" w:rsidRPr="0099097F">
        <w:rPr>
          <w:sz w:val="24"/>
          <w:szCs w:val="24"/>
        </w:rPr>
        <w:t xml:space="preserve"> information on child development and </w:t>
      </w:r>
      <w:r w:rsidR="00D73EFB" w:rsidRPr="0099097F">
        <w:rPr>
          <w:sz w:val="24"/>
          <w:szCs w:val="24"/>
        </w:rPr>
        <w:t>how theorist play an important role in transitio</w:t>
      </w:r>
      <w:r w:rsidR="00384D6E" w:rsidRPr="0099097F">
        <w:rPr>
          <w:sz w:val="24"/>
          <w:szCs w:val="24"/>
        </w:rPr>
        <w:t xml:space="preserve">ning. </w:t>
      </w:r>
      <w:r w:rsidR="00B4035E" w:rsidRPr="0099097F">
        <w:rPr>
          <w:sz w:val="24"/>
          <w:szCs w:val="24"/>
        </w:rPr>
        <w:t xml:space="preserve">Without a </w:t>
      </w:r>
      <w:r w:rsidR="002538C1" w:rsidRPr="0099097F">
        <w:rPr>
          <w:sz w:val="24"/>
          <w:szCs w:val="24"/>
        </w:rPr>
        <w:t xml:space="preserve">smooth transition </w:t>
      </w:r>
      <w:r w:rsidR="00EA1F04" w:rsidRPr="0099097F">
        <w:rPr>
          <w:sz w:val="24"/>
          <w:szCs w:val="24"/>
        </w:rPr>
        <w:t xml:space="preserve">this can affect a child’s development. So as practitioners </w:t>
      </w:r>
      <w:r w:rsidR="00F060A9" w:rsidRPr="0099097F">
        <w:rPr>
          <w:sz w:val="24"/>
          <w:szCs w:val="24"/>
        </w:rPr>
        <w:t xml:space="preserve">we need to promote smooth transition for children to support their own development and </w:t>
      </w:r>
      <w:r w:rsidR="001F28C8" w:rsidRPr="0099097F">
        <w:rPr>
          <w:sz w:val="24"/>
          <w:szCs w:val="24"/>
        </w:rPr>
        <w:t>resilience</w:t>
      </w:r>
      <w:r w:rsidR="004B086C" w:rsidRPr="0099097F">
        <w:rPr>
          <w:sz w:val="24"/>
          <w:szCs w:val="24"/>
        </w:rPr>
        <w:t xml:space="preserve"> </w:t>
      </w:r>
      <w:r w:rsidR="002128DE" w:rsidRPr="0099097F">
        <w:rPr>
          <w:sz w:val="24"/>
          <w:szCs w:val="24"/>
        </w:rPr>
        <w:t>(</w:t>
      </w:r>
      <w:r w:rsidR="004B086C" w:rsidRPr="0099097F">
        <w:rPr>
          <w:sz w:val="24"/>
          <w:szCs w:val="24"/>
        </w:rPr>
        <w:t>Douglass</w:t>
      </w:r>
      <w:r w:rsidR="006A7C72" w:rsidRPr="0099097F">
        <w:rPr>
          <w:sz w:val="24"/>
          <w:szCs w:val="24"/>
        </w:rPr>
        <w:t xml:space="preserve"> </w:t>
      </w:r>
      <w:r w:rsidR="006A7C72" w:rsidRPr="0099097F">
        <w:rPr>
          <w:rFonts w:ascii="Roboto" w:hAnsi="Roboto"/>
          <w:color w:val="000000"/>
          <w:sz w:val="24"/>
          <w:szCs w:val="24"/>
          <w:shd w:val="clear" w:color="auto" w:fill="FFFFFF"/>
        </w:rPr>
        <w:t>2016)</w:t>
      </w:r>
      <w:r w:rsidR="00F13CD7" w:rsidRPr="0099097F">
        <w:rPr>
          <w:rFonts w:ascii="Roboto" w:hAnsi="Roboto"/>
          <w:color w:val="000000"/>
          <w:sz w:val="24"/>
          <w:szCs w:val="24"/>
          <w:shd w:val="clear" w:color="auto" w:fill="FFFFFF"/>
        </w:rPr>
        <w:t xml:space="preserve">. </w:t>
      </w:r>
    </w:p>
    <w:p w14:paraId="50C8D817" w14:textId="31E0C132" w:rsidR="00010768" w:rsidRPr="0099097F" w:rsidRDefault="00BE0AC6" w:rsidP="0099097F">
      <w:pPr>
        <w:tabs>
          <w:tab w:val="left" w:pos="1440"/>
        </w:tabs>
        <w:spacing w:line="276" w:lineRule="auto"/>
        <w:jc w:val="both"/>
        <w:rPr>
          <w:b/>
          <w:bCs/>
          <w:color w:val="2F5496" w:themeColor="accent1" w:themeShade="BF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99097F">
        <w:rPr>
          <w:b/>
          <w:bCs/>
          <w:color w:val="2F5496" w:themeColor="accent1" w:themeShade="BF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What </w:t>
      </w:r>
      <w:r w:rsidR="00010768" w:rsidRPr="0099097F">
        <w:rPr>
          <w:b/>
          <w:bCs/>
          <w:color w:val="2F5496" w:themeColor="accent1" w:themeShade="BF"/>
          <w:sz w:val="24"/>
          <w:szCs w:val="24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are Transitions? </w:t>
      </w:r>
    </w:p>
    <w:p w14:paraId="1BE11171" w14:textId="17D9F1D6" w:rsidR="00907585" w:rsidRPr="0099097F" w:rsidRDefault="002F1163" w:rsidP="0099097F">
      <w:pPr>
        <w:spacing w:line="276" w:lineRule="auto"/>
        <w:jc w:val="both"/>
        <w:rPr>
          <w:sz w:val="24"/>
          <w:szCs w:val="24"/>
        </w:rPr>
      </w:pPr>
      <w:r w:rsidRPr="0099097F">
        <w:rPr>
          <w:sz w:val="24"/>
          <w:szCs w:val="24"/>
        </w:rPr>
        <w:t>The meaning of transition according to Early Year Matter (2023) are a journey</w:t>
      </w:r>
      <w:r w:rsidR="00F26A6F" w:rsidRPr="0099097F">
        <w:rPr>
          <w:sz w:val="24"/>
          <w:szCs w:val="24"/>
        </w:rPr>
        <w:t xml:space="preserve"> that happens during a child’s </w:t>
      </w:r>
      <w:r w:rsidR="000012D0" w:rsidRPr="0099097F">
        <w:rPr>
          <w:sz w:val="24"/>
          <w:szCs w:val="24"/>
        </w:rPr>
        <w:t>life</w:t>
      </w:r>
      <w:r w:rsidRPr="0099097F">
        <w:rPr>
          <w:sz w:val="24"/>
          <w:szCs w:val="24"/>
        </w:rPr>
        <w:t xml:space="preserve"> </w:t>
      </w:r>
      <w:r w:rsidR="001B5FC7" w:rsidRPr="0099097F">
        <w:rPr>
          <w:sz w:val="24"/>
          <w:szCs w:val="24"/>
        </w:rPr>
        <w:t xml:space="preserve">and a process </w:t>
      </w:r>
      <w:r w:rsidR="00973F74" w:rsidRPr="0099097F">
        <w:rPr>
          <w:sz w:val="24"/>
          <w:szCs w:val="24"/>
        </w:rPr>
        <w:t xml:space="preserve">which may be a challenging process for some children. </w:t>
      </w:r>
      <w:r w:rsidR="00264370" w:rsidRPr="0099097F">
        <w:rPr>
          <w:sz w:val="24"/>
          <w:szCs w:val="24"/>
        </w:rPr>
        <w:t>G</w:t>
      </w:r>
      <w:r w:rsidRPr="0099097F">
        <w:rPr>
          <w:sz w:val="24"/>
          <w:szCs w:val="24"/>
        </w:rPr>
        <w:t xml:space="preserve">uidance by Sector for the sector </w:t>
      </w:r>
      <w:r w:rsidR="00876519" w:rsidRPr="0099097F">
        <w:rPr>
          <w:sz w:val="24"/>
          <w:szCs w:val="24"/>
        </w:rPr>
        <w:t xml:space="preserve">(2023), </w:t>
      </w:r>
      <w:r w:rsidR="00DF1B9C" w:rsidRPr="0099097F">
        <w:rPr>
          <w:sz w:val="24"/>
          <w:szCs w:val="24"/>
        </w:rPr>
        <w:t>not only is</w:t>
      </w:r>
      <w:r w:rsidRPr="0099097F">
        <w:rPr>
          <w:sz w:val="24"/>
          <w:szCs w:val="24"/>
        </w:rPr>
        <w:t xml:space="preserve"> transition</w:t>
      </w:r>
      <w:r w:rsidR="007E3831">
        <w:rPr>
          <w:sz w:val="24"/>
          <w:szCs w:val="24"/>
        </w:rPr>
        <w:t xml:space="preserve"> a</w:t>
      </w:r>
      <w:r w:rsidR="00B31826">
        <w:rPr>
          <w:sz w:val="24"/>
          <w:szCs w:val="24"/>
        </w:rPr>
        <w:t xml:space="preserve"> </w:t>
      </w:r>
      <w:r w:rsidR="006A5791" w:rsidRPr="0099097F">
        <w:rPr>
          <w:sz w:val="24"/>
          <w:szCs w:val="24"/>
        </w:rPr>
        <w:t xml:space="preserve">difficult </w:t>
      </w:r>
      <w:r w:rsidR="008F1FAE" w:rsidRPr="0099097F">
        <w:rPr>
          <w:sz w:val="24"/>
          <w:szCs w:val="24"/>
        </w:rPr>
        <w:t xml:space="preserve">event for some children, </w:t>
      </w:r>
      <w:r w:rsidR="00DF1B9C" w:rsidRPr="0099097F">
        <w:rPr>
          <w:sz w:val="24"/>
          <w:szCs w:val="24"/>
        </w:rPr>
        <w:t xml:space="preserve">but having a smooth process </w:t>
      </w:r>
      <w:r w:rsidR="0040420A" w:rsidRPr="0099097F">
        <w:rPr>
          <w:sz w:val="24"/>
          <w:szCs w:val="24"/>
        </w:rPr>
        <w:t xml:space="preserve">can make the child feel recognised and valued. </w:t>
      </w:r>
      <w:r w:rsidR="00426443" w:rsidRPr="0099097F">
        <w:rPr>
          <w:sz w:val="24"/>
          <w:szCs w:val="24"/>
        </w:rPr>
        <w:t xml:space="preserve">One of the most important considerations </w:t>
      </w:r>
      <w:r w:rsidR="00154357" w:rsidRPr="0099097F">
        <w:rPr>
          <w:sz w:val="24"/>
          <w:szCs w:val="24"/>
        </w:rPr>
        <w:t>of this study is a k</w:t>
      </w:r>
      <w:r w:rsidR="00915E30" w:rsidRPr="0099097F">
        <w:rPr>
          <w:sz w:val="24"/>
          <w:szCs w:val="24"/>
        </w:rPr>
        <w:t>e</w:t>
      </w:r>
      <w:r w:rsidR="00154357" w:rsidRPr="0099097F">
        <w:rPr>
          <w:sz w:val="24"/>
          <w:szCs w:val="24"/>
        </w:rPr>
        <w:t xml:space="preserve">y practitioner is essential </w:t>
      </w:r>
      <w:r w:rsidR="00915E30" w:rsidRPr="0099097F">
        <w:rPr>
          <w:sz w:val="24"/>
          <w:szCs w:val="24"/>
        </w:rPr>
        <w:t xml:space="preserve">for a child but on the other hand some children </w:t>
      </w:r>
      <w:r w:rsidR="00C47E4D" w:rsidRPr="0099097F">
        <w:rPr>
          <w:sz w:val="24"/>
          <w:szCs w:val="24"/>
        </w:rPr>
        <w:t>may feel vulnerable</w:t>
      </w:r>
      <w:r w:rsidR="00E4579B">
        <w:rPr>
          <w:sz w:val="24"/>
          <w:szCs w:val="24"/>
        </w:rPr>
        <w:t xml:space="preserve"> during this process</w:t>
      </w:r>
      <w:r w:rsidR="00D5455F">
        <w:rPr>
          <w:sz w:val="24"/>
          <w:szCs w:val="24"/>
        </w:rPr>
        <w:t>,</w:t>
      </w:r>
      <w:r w:rsidR="00C47E4D" w:rsidRPr="0099097F">
        <w:rPr>
          <w:sz w:val="24"/>
          <w:szCs w:val="24"/>
        </w:rPr>
        <w:t xml:space="preserve"> </w:t>
      </w:r>
      <w:r w:rsidR="00EE11A3" w:rsidRPr="0099097F">
        <w:rPr>
          <w:sz w:val="24"/>
          <w:szCs w:val="24"/>
        </w:rPr>
        <w:t>(</w:t>
      </w:r>
      <w:r w:rsidR="00C47E4D" w:rsidRPr="0099097F">
        <w:rPr>
          <w:sz w:val="24"/>
          <w:szCs w:val="24"/>
        </w:rPr>
        <w:t xml:space="preserve">Guidance by Sector for the sector 2023) and </w:t>
      </w:r>
      <w:r w:rsidR="00EE11A3" w:rsidRPr="0099097F">
        <w:rPr>
          <w:sz w:val="24"/>
          <w:szCs w:val="24"/>
        </w:rPr>
        <w:t>(</w:t>
      </w:r>
      <w:r w:rsidR="00C47E4D" w:rsidRPr="0099097F">
        <w:rPr>
          <w:sz w:val="24"/>
          <w:szCs w:val="24"/>
        </w:rPr>
        <w:t>Bruce (2005</w:t>
      </w:r>
      <w:r w:rsidR="00EE11A3" w:rsidRPr="0099097F">
        <w:rPr>
          <w:sz w:val="24"/>
          <w:szCs w:val="24"/>
        </w:rPr>
        <w:t xml:space="preserve">. Brooker (2008) </w:t>
      </w:r>
      <w:r w:rsidR="00A8170A" w:rsidRPr="0099097F">
        <w:rPr>
          <w:sz w:val="24"/>
          <w:szCs w:val="24"/>
        </w:rPr>
        <w:t xml:space="preserve">also agree with this statement and states that children should be treated </w:t>
      </w:r>
      <w:r w:rsidR="00264370" w:rsidRPr="0099097F">
        <w:rPr>
          <w:sz w:val="24"/>
          <w:szCs w:val="24"/>
        </w:rPr>
        <w:t xml:space="preserve">as an individual and to be respected. </w:t>
      </w:r>
      <w:r w:rsidR="007C7CA7" w:rsidRPr="0099097F">
        <w:rPr>
          <w:sz w:val="24"/>
          <w:szCs w:val="24"/>
        </w:rPr>
        <w:t>The earlie</w:t>
      </w:r>
      <w:r w:rsidR="005C0C83" w:rsidRPr="0099097F">
        <w:rPr>
          <w:sz w:val="24"/>
          <w:szCs w:val="24"/>
        </w:rPr>
        <w:t xml:space="preserve">st </w:t>
      </w:r>
      <w:r w:rsidR="007C6F19" w:rsidRPr="0099097F">
        <w:rPr>
          <w:sz w:val="24"/>
          <w:szCs w:val="24"/>
        </w:rPr>
        <w:t>period in a child’s life is critical for a child development and that the child should be at the centre of their own learning the psychologist and educators agree with this statement.</w:t>
      </w:r>
    </w:p>
    <w:p w14:paraId="19D8A823" w14:textId="33F367C7" w:rsidR="008A03B7" w:rsidRPr="0099097F" w:rsidRDefault="00B32209" w:rsidP="0099097F">
      <w:pPr>
        <w:spacing w:line="276" w:lineRule="auto"/>
        <w:jc w:val="both"/>
        <w:rPr>
          <w:sz w:val="24"/>
          <w:szCs w:val="24"/>
        </w:rPr>
      </w:pPr>
      <w:r w:rsidRPr="0099097F">
        <w:rPr>
          <w:sz w:val="24"/>
          <w:szCs w:val="24"/>
        </w:rPr>
        <w:t xml:space="preserve">It’s also believed that </w:t>
      </w:r>
      <w:r w:rsidR="00157712" w:rsidRPr="0099097F">
        <w:rPr>
          <w:sz w:val="24"/>
          <w:szCs w:val="24"/>
        </w:rPr>
        <w:t>5-years-old need a different simulation to 4-year-old</w:t>
      </w:r>
      <w:r w:rsidR="00552DA8" w:rsidRPr="0099097F">
        <w:rPr>
          <w:sz w:val="24"/>
          <w:szCs w:val="24"/>
        </w:rPr>
        <w:t xml:space="preserve"> as strategies</w:t>
      </w:r>
      <w:r w:rsidR="006E6935" w:rsidRPr="0099097F">
        <w:rPr>
          <w:sz w:val="24"/>
          <w:szCs w:val="24"/>
        </w:rPr>
        <w:t xml:space="preserve">, rules and language may be different. </w:t>
      </w:r>
      <w:r w:rsidR="000E6233" w:rsidRPr="0099097F">
        <w:rPr>
          <w:sz w:val="24"/>
          <w:szCs w:val="24"/>
        </w:rPr>
        <w:t xml:space="preserve">According to </w:t>
      </w:r>
      <w:r w:rsidR="00225A44" w:rsidRPr="0099097F">
        <w:rPr>
          <w:sz w:val="24"/>
          <w:szCs w:val="24"/>
        </w:rPr>
        <w:t>Bowl</w:t>
      </w:r>
      <w:r w:rsidR="00C4481D" w:rsidRPr="0099097F">
        <w:rPr>
          <w:sz w:val="24"/>
          <w:szCs w:val="24"/>
        </w:rPr>
        <w:t xml:space="preserve">by attachment theory </w:t>
      </w:r>
      <w:r w:rsidR="00772209" w:rsidRPr="0099097F">
        <w:rPr>
          <w:sz w:val="24"/>
          <w:szCs w:val="24"/>
        </w:rPr>
        <w:t>t</w:t>
      </w:r>
      <w:r w:rsidR="00004130" w:rsidRPr="0099097F">
        <w:rPr>
          <w:sz w:val="24"/>
          <w:szCs w:val="24"/>
        </w:rPr>
        <w:t xml:space="preserve">hat early attachment during a child’s life is </w:t>
      </w:r>
      <w:r w:rsidR="008A03B7" w:rsidRPr="0099097F">
        <w:rPr>
          <w:sz w:val="24"/>
          <w:szCs w:val="24"/>
        </w:rPr>
        <w:t xml:space="preserve">important and that this supports a child’s overall development. </w:t>
      </w:r>
      <w:r w:rsidR="00E96B40" w:rsidRPr="0099097F">
        <w:rPr>
          <w:sz w:val="24"/>
          <w:szCs w:val="24"/>
        </w:rPr>
        <w:t xml:space="preserve">According to the (Early years transition research </w:t>
      </w:r>
      <w:r w:rsidR="00B66CB4" w:rsidRPr="0099097F">
        <w:rPr>
          <w:sz w:val="24"/>
          <w:szCs w:val="24"/>
        </w:rPr>
        <w:t xml:space="preserve">2008) article states that the </w:t>
      </w:r>
      <w:r w:rsidR="00186282" w:rsidRPr="0099097F">
        <w:rPr>
          <w:sz w:val="24"/>
          <w:szCs w:val="24"/>
        </w:rPr>
        <w:t>Early years in a child life is between the ages of 0-8</w:t>
      </w:r>
      <w:r w:rsidR="000E79D0" w:rsidRPr="0099097F">
        <w:rPr>
          <w:sz w:val="24"/>
          <w:szCs w:val="24"/>
        </w:rPr>
        <w:t xml:space="preserve">. </w:t>
      </w:r>
      <w:r w:rsidR="006333A5" w:rsidRPr="0099097F">
        <w:rPr>
          <w:sz w:val="24"/>
          <w:szCs w:val="24"/>
        </w:rPr>
        <w:t xml:space="preserve">The Convention of the rights of a </w:t>
      </w:r>
      <w:r w:rsidR="002F2AD3" w:rsidRPr="0099097F">
        <w:rPr>
          <w:sz w:val="24"/>
          <w:szCs w:val="24"/>
        </w:rPr>
        <w:t xml:space="preserve">child state </w:t>
      </w:r>
      <w:r w:rsidR="006333A5" w:rsidRPr="0099097F">
        <w:rPr>
          <w:sz w:val="24"/>
          <w:szCs w:val="24"/>
        </w:rPr>
        <w:t xml:space="preserve">that </w:t>
      </w:r>
      <w:r w:rsidR="00271530" w:rsidRPr="0099097F">
        <w:rPr>
          <w:sz w:val="24"/>
          <w:szCs w:val="24"/>
        </w:rPr>
        <w:t xml:space="preserve">it’s important as practitioners that we </w:t>
      </w:r>
      <w:r w:rsidR="00A66B2F" w:rsidRPr="0099097F">
        <w:rPr>
          <w:sz w:val="24"/>
          <w:szCs w:val="24"/>
        </w:rPr>
        <w:t>realise</w:t>
      </w:r>
      <w:r w:rsidR="00895936" w:rsidRPr="0099097F">
        <w:rPr>
          <w:sz w:val="24"/>
          <w:szCs w:val="24"/>
        </w:rPr>
        <w:t xml:space="preserve"> the importance of </w:t>
      </w:r>
      <w:r w:rsidR="002F2AD3" w:rsidRPr="0099097F">
        <w:rPr>
          <w:sz w:val="24"/>
          <w:szCs w:val="24"/>
        </w:rPr>
        <w:t xml:space="preserve">this period in a child’s life. </w:t>
      </w:r>
    </w:p>
    <w:p w14:paraId="00F0C466" w14:textId="2466CEDB" w:rsidR="0021084D" w:rsidRPr="0099097F" w:rsidRDefault="00654B6E" w:rsidP="0099097F">
      <w:pPr>
        <w:spacing w:line="276" w:lineRule="auto"/>
        <w:jc w:val="both"/>
        <w:rPr>
          <w:sz w:val="24"/>
          <w:szCs w:val="24"/>
        </w:rPr>
      </w:pPr>
      <w:r w:rsidRPr="0099097F">
        <w:rPr>
          <w:sz w:val="24"/>
          <w:szCs w:val="24"/>
        </w:rPr>
        <w:t xml:space="preserve">In this handbook </w:t>
      </w:r>
      <w:r w:rsidR="00B415F8" w:rsidRPr="0099097F">
        <w:rPr>
          <w:sz w:val="24"/>
          <w:szCs w:val="24"/>
        </w:rPr>
        <w:t xml:space="preserve">there will be information on transitioning from </w:t>
      </w:r>
      <w:r w:rsidR="000921C7" w:rsidRPr="0099097F">
        <w:rPr>
          <w:sz w:val="24"/>
          <w:szCs w:val="24"/>
        </w:rPr>
        <w:t>Nursery to reception to year. Although this handbook will cover these periods of time during a child life</w:t>
      </w:r>
      <w:r w:rsidR="005E0BE6" w:rsidRPr="0099097F">
        <w:rPr>
          <w:sz w:val="24"/>
          <w:szCs w:val="24"/>
        </w:rPr>
        <w:t xml:space="preserve">, this handbook will also support other times of transitioning. </w:t>
      </w:r>
    </w:p>
    <w:p w14:paraId="6A036FDA" w14:textId="77777777" w:rsidR="00907585" w:rsidRDefault="00907585" w:rsidP="008E4130">
      <w:pPr>
        <w:jc w:val="both"/>
        <w:rPr>
          <w:b/>
          <w:bCs/>
          <w:color w:val="2F5496" w:themeColor="accent1" w:themeShade="BF"/>
          <w:sz w:val="48"/>
          <w:szCs w:val="48"/>
        </w:rPr>
      </w:pPr>
    </w:p>
    <w:p w14:paraId="330CA537" w14:textId="171A60E2" w:rsidR="008A03B7" w:rsidRDefault="00051861" w:rsidP="008E4130">
      <w:pPr>
        <w:jc w:val="both"/>
        <w:rPr>
          <w:b/>
          <w:bCs/>
          <w:color w:val="2F5496" w:themeColor="accent1" w:themeShade="BF"/>
          <w:sz w:val="48"/>
          <w:szCs w:val="48"/>
        </w:rPr>
      </w:pPr>
      <w:r w:rsidRPr="00051861">
        <w:rPr>
          <w:b/>
          <w:bCs/>
          <w:color w:val="2F5496" w:themeColor="accent1" w:themeShade="BF"/>
          <w:sz w:val="48"/>
          <w:szCs w:val="48"/>
        </w:rPr>
        <w:t xml:space="preserve">The needs of the child </w:t>
      </w:r>
    </w:p>
    <w:p w14:paraId="05B07A68" w14:textId="56BE1691" w:rsidR="00AC59F6" w:rsidRPr="0099097F" w:rsidRDefault="00EC274F" w:rsidP="0099097F">
      <w:pPr>
        <w:spacing w:line="276" w:lineRule="auto"/>
        <w:jc w:val="both"/>
        <w:rPr>
          <w:sz w:val="24"/>
          <w:szCs w:val="24"/>
        </w:rPr>
      </w:pPr>
      <w:r w:rsidRPr="0099097F">
        <w:rPr>
          <w:sz w:val="24"/>
          <w:szCs w:val="24"/>
        </w:rPr>
        <w:t xml:space="preserve">It is generally considered </w:t>
      </w:r>
      <w:r w:rsidR="003A2721" w:rsidRPr="0099097F">
        <w:rPr>
          <w:sz w:val="24"/>
          <w:szCs w:val="24"/>
        </w:rPr>
        <w:t xml:space="preserve">today </w:t>
      </w:r>
      <w:r w:rsidR="008754DB" w:rsidRPr="0099097F">
        <w:rPr>
          <w:sz w:val="24"/>
          <w:szCs w:val="24"/>
        </w:rPr>
        <w:t xml:space="preserve">that </w:t>
      </w:r>
      <w:r w:rsidR="002324D0" w:rsidRPr="0099097F">
        <w:rPr>
          <w:sz w:val="24"/>
          <w:szCs w:val="24"/>
        </w:rPr>
        <w:t>a child holistic development</w:t>
      </w:r>
      <w:r w:rsidR="008775FA" w:rsidRPr="0099097F">
        <w:rPr>
          <w:sz w:val="24"/>
          <w:szCs w:val="24"/>
        </w:rPr>
        <w:t xml:space="preserve"> </w:t>
      </w:r>
      <w:r w:rsidR="004A1E32" w:rsidRPr="0099097F">
        <w:rPr>
          <w:sz w:val="24"/>
          <w:szCs w:val="24"/>
        </w:rPr>
        <w:t xml:space="preserve">is a term that is used today </w:t>
      </w:r>
      <w:r w:rsidR="007F3A39" w:rsidRPr="0099097F">
        <w:rPr>
          <w:sz w:val="24"/>
          <w:szCs w:val="24"/>
        </w:rPr>
        <w:t xml:space="preserve">in the early years </w:t>
      </w:r>
      <w:r w:rsidR="00432FE4" w:rsidRPr="0099097F">
        <w:rPr>
          <w:sz w:val="24"/>
          <w:szCs w:val="24"/>
        </w:rPr>
        <w:t xml:space="preserve">sector. </w:t>
      </w:r>
      <w:r w:rsidR="007A43C7" w:rsidRPr="0099097F">
        <w:rPr>
          <w:sz w:val="24"/>
          <w:szCs w:val="24"/>
        </w:rPr>
        <w:t xml:space="preserve">The definition </w:t>
      </w:r>
      <w:r w:rsidR="006137B7" w:rsidRPr="0099097F">
        <w:rPr>
          <w:sz w:val="24"/>
          <w:szCs w:val="24"/>
        </w:rPr>
        <w:t xml:space="preserve">of a </w:t>
      </w:r>
      <w:r w:rsidR="009E2930" w:rsidRPr="0099097F">
        <w:rPr>
          <w:sz w:val="24"/>
          <w:szCs w:val="24"/>
        </w:rPr>
        <w:t xml:space="preserve">holistic development </w:t>
      </w:r>
      <w:r w:rsidR="00297049" w:rsidRPr="0099097F">
        <w:rPr>
          <w:sz w:val="24"/>
          <w:szCs w:val="24"/>
        </w:rPr>
        <w:t>is that</w:t>
      </w:r>
      <w:r w:rsidR="00AE007A" w:rsidRPr="0099097F">
        <w:rPr>
          <w:sz w:val="24"/>
          <w:szCs w:val="24"/>
        </w:rPr>
        <w:t xml:space="preserve"> it examines</w:t>
      </w:r>
      <w:r w:rsidR="002324D0" w:rsidRPr="0099097F">
        <w:rPr>
          <w:sz w:val="24"/>
          <w:szCs w:val="24"/>
        </w:rPr>
        <w:t xml:space="preserve"> </w:t>
      </w:r>
      <w:r w:rsidR="007B472E" w:rsidRPr="0099097F">
        <w:rPr>
          <w:sz w:val="24"/>
          <w:szCs w:val="24"/>
        </w:rPr>
        <w:t>physical, social, em</w:t>
      </w:r>
      <w:r w:rsidR="003C488A" w:rsidRPr="0099097F">
        <w:rPr>
          <w:sz w:val="24"/>
          <w:szCs w:val="24"/>
        </w:rPr>
        <w:t>otional and int</w:t>
      </w:r>
      <w:r w:rsidR="00F54BA7" w:rsidRPr="0099097F">
        <w:rPr>
          <w:sz w:val="24"/>
          <w:szCs w:val="24"/>
        </w:rPr>
        <w:t xml:space="preserve">ellectual development. </w:t>
      </w:r>
      <w:r w:rsidR="006E64BD" w:rsidRPr="0099097F">
        <w:rPr>
          <w:sz w:val="24"/>
          <w:szCs w:val="24"/>
        </w:rPr>
        <w:t>A</w:t>
      </w:r>
      <w:r w:rsidR="00551D7A" w:rsidRPr="0099097F">
        <w:rPr>
          <w:sz w:val="24"/>
          <w:szCs w:val="24"/>
        </w:rPr>
        <w:t>s</w:t>
      </w:r>
      <w:r w:rsidR="006E64BD" w:rsidRPr="0099097F">
        <w:rPr>
          <w:sz w:val="24"/>
          <w:szCs w:val="24"/>
        </w:rPr>
        <w:t xml:space="preserve"> a </w:t>
      </w:r>
      <w:r w:rsidR="00C327B5" w:rsidRPr="0099097F">
        <w:rPr>
          <w:sz w:val="24"/>
          <w:szCs w:val="24"/>
        </w:rPr>
        <w:t xml:space="preserve">practitioner we need to have a holistic view on the child and </w:t>
      </w:r>
      <w:r w:rsidR="00E74FC5" w:rsidRPr="0099097F">
        <w:rPr>
          <w:sz w:val="24"/>
          <w:szCs w:val="24"/>
        </w:rPr>
        <w:t xml:space="preserve">their </w:t>
      </w:r>
      <w:r w:rsidR="00C77123" w:rsidRPr="0099097F">
        <w:rPr>
          <w:sz w:val="24"/>
          <w:szCs w:val="24"/>
        </w:rPr>
        <w:t xml:space="preserve">own development. </w:t>
      </w:r>
      <w:r w:rsidR="00D92F6A" w:rsidRPr="0099097F">
        <w:rPr>
          <w:sz w:val="24"/>
          <w:szCs w:val="24"/>
        </w:rPr>
        <w:t xml:space="preserve">It is a </w:t>
      </w:r>
      <w:r w:rsidR="00904116" w:rsidRPr="0099097F">
        <w:rPr>
          <w:sz w:val="24"/>
          <w:szCs w:val="24"/>
        </w:rPr>
        <w:t>well-known</w:t>
      </w:r>
      <w:r w:rsidR="00D92F6A" w:rsidRPr="0099097F">
        <w:rPr>
          <w:sz w:val="24"/>
          <w:szCs w:val="24"/>
        </w:rPr>
        <w:t xml:space="preserve"> fact </w:t>
      </w:r>
      <w:r w:rsidR="00C77484" w:rsidRPr="0099097F">
        <w:rPr>
          <w:sz w:val="24"/>
          <w:szCs w:val="24"/>
        </w:rPr>
        <w:t xml:space="preserve">that </w:t>
      </w:r>
      <w:r w:rsidR="00AC59F6" w:rsidRPr="0099097F">
        <w:rPr>
          <w:sz w:val="24"/>
          <w:szCs w:val="24"/>
        </w:rPr>
        <w:t>to</w:t>
      </w:r>
      <w:r w:rsidR="00C77484" w:rsidRPr="0099097F">
        <w:rPr>
          <w:sz w:val="24"/>
          <w:szCs w:val="24"/>
        </w:rPr>
        <w:t xml:space="preserve"> be an effective practitioner </w:t>
      </w:r>
      <w:r w:rsidR="00242D8D" w:rsidRPr="0099097F">
        <w:rPr>
          <w:sz w:val="24"/>
          <w:szCs w:val="24"/>
        </w:rPr>
        <w:t>the child should be kept in mind through a transition process</w:t>
      </w:r>
      <w:r w:rsidR="0043197A" w:rsidRPr="0099097F">
        <w:rPr>
          <w:sz w:val="24"/>
          <w:szCs w:val="24"/>
        </w:rPr>
        <w:t xml:space="preserve"> (Lindon, 2010). </w:t>
      </w:r>
      <w:r w:rsidR="006328F6" w:rsidRPr="0099097F">
        <w:rPr>
          <w:sz w:val="24"/>
          <w:szCs w:val="24"/>
        </w:rPr>
        <w:t xml:space="preserve">As a </w:t>
      </w:r>
      <w:r w:rsidR="006328F6" w:rsidRPr="0099097F">
        <w:rPr>
          <w:sz w:val="24"/>
          <w:szCs w:val="24"/>
        </w:rPr>
        <w:lastRenderedPageBreak/>
        <w:t xml:space="preserve">practitioner you should be aware of the </w:t>
      </w:r>
      <w:r w:rsidR="009B0F3B" w:rsidRPr="0099097F">
        <w:rPr>
          <w:sz w:val="24"/>
          <w:szCs w:val="24"/>
        </w:rPr>
        <w:t xml:space="preserve">theories of child development to support your own practice. </w:t>
      </w:r>
      <w:r w:rsidR="00951F3F" w:rsidRPr="0099097F">
        <w:rPr>
          <w:sz w:val="24"/>
          <w:szCs w:val="24"/>
        </w:rPr>
        <w:t xml:space="preserve">(Lindon, 2010). </w:t>
      </w:r>
    </w:p>
    <w:p w14:paraId="2BA3A29D" w14:textId="29AB4B87" w:rsidR="00951F3F" w:rsidRPr="0099097F" w:rsidRDefault="00DA768E" w:rsidP="0099097F">
      <w:pPr>
        <w:spacing w:line="276" w:lineRule="auto"/>
        <w:jc w:val="both"/>
        <w:rPr>
          <w:sz w:val="24"/>
          <w:szCs w:val="24"/>
        </w:rPr>
      </w:pPr>
      <w:r w:rsidRPr="0099097F">
        <w:rPr>
          <w:sz w:val="24"/>
          <w:szCs w:val="24"/>
        </w:rPr>
        <w:t xml:space="preserve">Maslow </w:t>
      </w:r>
      <w:r w:rsidR="00AD44DD" w:rsidRPr="0099097F">
        <w:rPr>
          <w:sz w:val="24"/>
          <w:szCs w:val="24"/>
        </w:rPr>
        <w:t>theory was</w:t>
      </w:r>
      <w:r w:rsidR="00B96282" w:rsidRPr="0099097F">
        <w:rPr>
          <w:sz w:val="24"/>
          <w:szCs w:val="24"/>
        </w:rPr>
        <w:t xml:space="preserve"> </w:t>
      </w:r>
      <w:r w:rsidR="001F58FD" w:rsidRPr="0099097F">
        <w:rPr>
          <w:sz w:val="24"/>
          <w:szCs w:val="24"/>
        </w:rPr>
        <w:t xml:space="preserve">the </w:t>
      </w:r>
      <w:r w:rsidR="00BE67E0" w:rsidRPr="0099097F">
        <w:rPr>
          <w:sz w:val="24"/>
          <w:szCs w:val="24"/>
        </w:rPr>
        <w:t xml:space="preserve">hierarchy of needs </w:t>
      </w:r>
      <w:r w:rsidR="001141F5" w:rsidRPr="0099097F">
        <w:rPr>
          <w:sz w:val="24"/>
          <w:szCs w:val="24"/>
        </w:rPr>
        <w:t>pyramid</w:t>
      </w:r>
      <w:r w:rsidR="00620B55" w:rsidRPr="0099097F">
        <w:rPr>
          <w:sz w:val="24"/>
          <w:szCs w:val="24"/>
        </w:rPr>
        <w:t xml:space="preserve"> </w:t>
      </w:r>
      <w:r w:rsidR="007A41EF" w:rsidRPr="0099097F">
        <w:rPr>
          <w:sz w:val="24"/>
          <w:szCs w:val="24"/>
        </w:rPr>
        <w:t xml:space="preserve">and </w:t>
      </w:r>
      <w:r w:rsidR="00E2689A" w:rsidRPr="0099097F">
        <w:rPr>
          <w:sz w:val="24"/>
          <w:szCs w:val="24"/>
        </w:rPr>
        <w:t xml:space="preserve">suggest that every child should have the </w:t>
      </w:r>
      <w:r w:rsidR="004F4A87" w:rsidRPr="0099097F">
        <w:rPr>
          <w:sz w:val="24"/>
          <w:szCs w:val="24"/>
        </w:rPr>
        <w:t>5 basic need</w:t>
      </w:r>
      <w:r w:rsidR="00D63328" w:rsidRPr="0099097F">
        <w:rPr>
          <w:sz w:val="24"/>
          <w:szCs w:val="24"/>
        </w:rPr>
        <w:t>s</w:t>
      </w:r>
      <w:r w:rsidR="004E6431" w:rsidRPr="0099097F">
        <w:rPr>
          <w:sz w:val="24"/>
          <w:szCs w:val="24"/>
        </w:rPr>
        <w:t xml:space="preserve"> </w:t>
      </w:r>
      <w:r w:rsidR="00C0202F" w:rsidRPr="0099097F">
        <w:rPr>
          <w:sz w:val="24"/>
          <w:szCs w:val="24"/>
        </w:rPr>
        <w:t>(James 2020)</w:t>
      </w:r>
      <w:r w:rsidR="00D63328" w:rsidRPr="0099097F">
        <w:rPr>
          <w:sz w:val="24"/>
          <w:szCs w:val="24"/>
        </w:rPr>
        <w:t xml:space="preserve">. </w:t>
      </w:r>
      <w:r w:rsidR="00B00EC1" w:rsidRPr="0099097F">
        <w:rPr>
          <w:sz w:val="24"/>
          <w:szCs w:val="24"/>
        </w:rPr>
        <w:t xml:space="preserve">These needs </w:t>
      </w:r>
      <w:r w:rsidR="00294A24" w:rsidRPr="0099097F">
        <w:rPr>
          <w:sz w:val="24"/>
          <w:szCs w:val="24"/>
        </w:rPr>
        <w:t xml:space="preserve">were </w:t>
      </w:r>
      <w:r w:rsidR="004E6431" w:rsidRPr="0099097F">
        <w:rPr>
          <w:sz w:val="24"/>
          <w:szCs w:val="24"/>
        </w:rPr>
        <w:t xml:space="preserve">known </w:t>
      </w:r>
      <w:r w:rsidR="00294A24" w:rsidRPr="0099097F">
        <w:rPr>
          <w:sz w:val="24"/>
          <w:szCs w:val="24"/>
        </w:rPr>
        <w:t xml:space="preserve">as </w:t>
      </w:r>
      <w:r w:rsidR="008669C8" w:rsidRPr="0099097F">
        <w:rPr>
          <w:sz w:val="24"/>
          <w:szCs w:val="24"/>
        </w:rPr>
        <w:t>Physiological, safety, social</w:t>
      </w:r>
      <w:r w:rsidR="0030614F" w:rsidRPr="0099097F">
        <w:rPr>
          <w:sz w:val="24"/>
          <w:szCs w:val="24"/>
        </w:rPr>
        <w:t xml:space="preserve">, esteem and </w:t>
      </w:r>
      <w:r w:rsidR="00DA0B16" w:rsidRPr="0099097F">
        <w:rPr>
          <w:sz w:val="24"/>
          <w:szCs w:val="24"/>
        </w:rPr>
        <w:t xml:space="preserve">self-actualisation. </w:t>
      </w:r>
      <w:r w:rsidR="00490C6E" w:rsidRPr="0099097F">
        <w:rPr>
          <w:sz w:val="24"/>
          <w:szCs w:val="24"/>
        </w:rPr>
        <w:t xml:space="preserve">Maslow believed that </w:t>
      </w:r>
      <w:r w:rsidR="00653323" w:rsidRPr="0099097F">
        <w:rPr>
          <w:sz w:val="24"/>
          <w:szCs w:val="24"/>
        </w:rPr>
        <w:t>for</w:t>
      </w:r>
      <w:r w:rsidR="001F5903" w:rsidRPr="0099097F">
        <w:rPr>
          <w:sz w:val="24"/>
          <w:szCs w:val="24"/>
        </w:rPr>
        <w:t xml:space="preserve"> children’s needs to be me</w:t>
      </w:r>
      <w:r w:rsidR="00A621A5" w:rsidRPr="0099097F">
        <w:rPr>
          <w:sz w:val="24"/>
          <w:szCs w:val="24"/>
        </w:rPr>
        <w:t>t</w:t>
      </w:r>
      <w:r w:rsidR="005174ED" w:rsidRPr="0099097F">
        <w:rPr>
          <w:sz w:val="24"/>
          <w:szCs w:val="24"/>
        </w:rPr>
        <w:t xml:space="preserve">, every child should have </w:t>
      </w:r>
      <w:r w:rsidR="00504C1D" w:rsidRPr="0099097F">
        <w:rPr>
          <w:sz w:val="24"/>
          <w:szCs w:val="24"/>
        </w:rPr>
        <w:t>these 5 hierarchies</w:t>
      </w:r>
      <w:r w:rsidR="00D87D7B" w:rsidRPr="0099097F">
        <w:rPr>
          <w:sz w:val="24"/>
          <w:szCs w:val="24"/>
        </w:rPr>
        <w:t xml:space="preserve"> of needs </w:t>
      </w:r>
      <w:r w:rsidR="004B29D4" w:rsidRPr="0099097F">
        <w:rPr>
          <w:sz w:val="24"/>
          <w:szCs w:val="24"/>
        </w:rPr>
        <w:t xml:space="preserve">that Maslow believed in. </w:t>
      </w:r>
      <w:r w:rsidR="00504C1D" w:rsidRPr="0099097F">
        <w:rPr>
          <w:sz w:val="24"/>
          <w:szCs w:val="24"/>
        </w:rPr>
        <w:t xml:space="preserve">In other </w:t>
      </w:r>
      <w:r w:rsidR="007618E3" w:rsidRPr="0099097F">
        <w:rPr>
          <w:sz w:val="24"/>
          <w:szCs w:val="24"/>
        </w:rPr>
        <w:t>words,</w:t>
      </w:r>
      <w:r w:rsidR="00504C1D" w:rsidRPr="0099097F">
        <w:rPr>
          <w:sz w:val="24"/>
          <w:szCs w:val="24"/>
        </w:rPr>
        <w:t xml:space="preserve"> </w:t>
      </w:r>
      <w:r w:rsidR="00031812" w:rsidRPr="0099097F">
        <w:rPr>
          <w:sz w:val="24"/>
          <w:szCs w:val="24"/>
        </w:rPr>
        <w:t xml:space="preserve">this is because children will be able to achieve to their full potential </w:t>
      </w:r>
      <w:r w:rsidR="00833CFA" w:rsidRPr="0099097F">
        <w:rPr>
          <w:sz w:val="24"/>
          <w:szCs w:val="24"/>
        </w:rPr>
        <w:t>and will support children’s holistic development</w:t>
      </w:r>
      <w:r w:rsidR="00C67EE8" w:rsidRPr="0099097F">
        <w:rPr>
          <w:sz w:val="24"/>
          <w:szCs w:val="24"/>
        </w:rPr>
        <w:t xml:space="preserve">. </w:t>
      </w:r>
      <w:r w:rsidR="005E1A96">
        <w:rPr>
          <w:sz w:val="24"/>
          <w:szCs w:val="24"/>
        </w:rPr>
        <w:t xml:space="preserve">As practitioners we need to </w:t>
      </w:r>
      <w:r w:rsidR="00627D44">
        <w:rPr>
          <w:sz w:val="24"/>
          <w:szCs w:val="24"/>
        </w:rPr>
        <w:t xml:space="preserve">ensure that every child has these needs met </w:t>
      </w:r>
      <w:r w:rsidR="00471BF0">
        <w:rPr>
          <w:sz w:val="24"/>
          <w:szCs w:val="24"/>
        </w:rPr>
        <w:t xml:space="preserve">in education and with </w:t>
      </w:r>
      <w:r w:rsidR="005459B6">
        <w:rPr>
          <w:sz w:val="24"/>
          <w:szCs w:val="24"/>
        </w:rPr>
        <w:t>their</w:t>
      </w:r>
      <w:r w:rsidR="00471BF0">
        <w:rPr>
          <w:sz w:val="24"/>
          <w:szCs w:val="24"/>
        </w:rPr>
        <w:t xml:space="preserve"> caregiver. </w:t>
      </w:r>
    </w:p>
    <w:p w14:paraId="79FD0FC5" w14:textId="094A8F24" w:rsidR="00567436" w:rsidRPr="0099097F" w:rsidRDefault="00567436" w:rsidP="0099097F">
      <w:pPr>
        <w:spacing w:line="276" w:lineRule="auto"/>
        <w:jc w:val="both"/>
        <w:rPr>
          <w:sz w:val="24"/>
          <w:szCs w:val="24"/>
        </w:rPr>
      </w:pPr>
      <w:r w:rsidRPr="0099097F">
        <w:rPr>
          <w:sz w:val="24"/>
          <w:szCs w:val="24"/>
        </w:rPr>
        <w:t xml:space="preserve">Maslow </w:t>
      </w:r>
      <w:r w:rsidR="004A41D6" w:rsidRPr="0099097F">
        <w:rPr>
          <w:sz w:val="24"/>
          <w:szCs w:val="24"/>
        </w:rPr>
        <w:t xml:space="preserve">Hierarchy of Needs </w:t>
      </w:r>
      <w:r w:rsidR="008970BD" w:rsidRPr="0099097F">
        <w:rPr>
          <w:sz w:val="24"/>
          <w:szCs w:val="24"/>
        </w:rPr>
        <w:t>influence practice and in a child’s day-to-day life</w:t>
      </w:r>
      <w:r w:rsidR="004461CE" w:rsidRPr="0099097F">
        <w:rPr>
          <w:sz w:val="24"/>
          <w:szCs w:val="24"/>
        </w:rPr>
        <w:t xml:space="preserve"> </w:t>
      </w:r>
      <w:r w:rsidR="00A0457B" w:rsidRPr="0099097F">
        <w:rPr>
          <w:sz w:val="24"/>
          <w:szCs w:val="24"/>
        </w:rPr>
        <w:t xml:space="preserve">(Cherry 2022), for example: </w:t>
      </w:r>
    </w:p>
    <w:p w14:paraId="251FE648" w14:textId="4EF74C44" w:rsidR="00F942FC" w:rsidRPr="0099097F" w:rsidRDefault="00CD154C" w:rsidP="0099097F">
      <w:pPr>
        <w:pStyle w:val="ListParagraph"/>
        <w:numPr>
          <w:ilvl w:val="0"/>
          <w:numId w:val="1"/>
        </w:numPr>
        <w:spacing w:line="276" w:lineRule="auto"/>
        <w:jc w:val="both"/>
        <w:rPr>
          <w:sz w:val="24"/>
          <w:szCs w:val="24"/>
        </w:rPr>
      </w:pPr>
      <w:r w:rsidRPr="0099097F">
        <w:rPr>
          <w:sz w:val="24"/>
          <w:szCs w:val="24"/>
        </w:rPr>
        <w:t xml:space="preserve">Physiological needs </w:t>
      </w:r>
      <w:r w:rsidR="00AC75C0" w:rsidRPr="0099097F">
        <w:rPr>
          <w:sz w:val="24"/>
          <w:szCs w:val="24"/>
        </w:rPr>
        <w:t xml:space="preserve">– food, water </w:t>
      </w:r>
      <w:r w:rsidR="009E760B" w:rsidRPr="0099097F">
        <w:rPr>
          <w:sz w:val="24"/>
          <w:szCs w:val="24"/>
        </w:rPr>
        <w:t>and fre</w:t>
      </w:r>
      <w:r w:rsidR="00F942FC" w:rsidRPr="0099097F">
        <w:rPr>
          <w:sz w:val="24"/>
          <w:szCs w:val="24"/>
        </w:rPr>
        <w:t>sh air.</w:t>
      </w:r>
    </w:p>
    <w:p w14:paraId="26D28232" w14:textId="64507DA8" w:rsidR="00B76F35" w:rsidRPr="0099097F" w:rsidRDefault="00B76F35" w:rsidP="0099097F">
      <w:pPr>
        <w:pStyle w:val="ListParagraph"/>
        <w:numPr>
          <w:ilvl w:val="0"/>
          <w:numId w:val="1"/>
        </w:numPr>
        <w:spacing w:line="276" w:lineRule="auto"/>
        <w:jc w:val="both"/>
        <w:rPr>
          <w:sz w:val="24"/>
          <w:szCs w:val="24"/>
        </w:rPr>
      </w:pPr>
      <w:r w:rsidRPr="0099097F">
        <w:rPr>
          <w:sz w:val="24"/>
          <w:szCs w:val="24"/>
        </w:rPr>
        <w:t xml:space="preserve">Security and safety needs </w:t>
      </w:r>
      <w:r w:rsidR="00A3484F" w:rsidRPr="0099097F">
        <w:rPr>
          <w:sz w:val="24"/>
          <w:szCs w:val="24"/>
        </w:rPr>
        <w:t xml:space="preserve">– financial </w:t>
      </w:r>
      <w:r w:rsidR="004E7995" w:rsidRPr="0099097F">
        <w:rPr>
          <w:sz w:val="24"/>
          <w:szCs w:val="24"/>
        </w:rPr>
        <w:t xml:space="preserve">security, health and well-being and safety against abuse and neglect. </w:t>
      </w:r>
    </w:p>
    <w:p w14:paraId="437FC0FF" w14:textId="4A4F77CE" w:rsidR="00B91C8E" w:rsidRPr="0099097F" w:rsidRDefault="00FB0BBA" w:rsidP="0099097F">
      <w:pPr>
        <w:pStyle w:val="ListParagraph"/>
        <w:numPr>
          <w:ilvl w:val="0"/>
          <w:numId w:val="1"/>
        </w:numPr>
        <w:spacing w:line="276" w:lineRule="auto"/>
        <w:jc w:val="both"/>
        <w:rPr>
          <w:sz w:val="24"/>
          <w:szCs w:val="24"/>
        </w:rPr>
      </w:pPr>
      <w:r w:rsidRPr="0099097F">
        <w:rPr>
          <w:sz w:val="24"/>
          <w:szCs w:val="24"/>
        </w:rPr>
        <w:t xml:space="preserve">Social needs- secure attachment to a family member </w:t>
      </w:r>
      <w:r w:rsidR="00510075" w:rsidRPr="0099097F">
        <w:rPr>
          <w:sz w:val="24"/>
          <w:szCs w:val="24"/>
        </w:rPr>
        <w:t>or practitioner.</w:t>
      </w:r>
    </w:p>
    <w:p w14:paraId="46E53680" w14:textId="59B5CA74" w:rsidR="00510075" w:rsidRPr="0099097F" w:rsidRDefault="00510075" w:rsidP="0099097F">
      <w:pPr>
        <w:pStyle w:val="ListParagraph"/>
        <w:numPr>
          <w:ilvl w:val="0"/>
          <w:numId w:val="1"/>
        </w:numPr>
        <w:spacing w:line="276" w:lineRule="auto"/>
        <w:jc w:val="both"/>
        <w:rPr>
          <w:sz w:val="24"/>
          <w:szCs w:val="24"/>
        </w:rPr>
      </w:pPr>
      <w:r w:rsidRPr="0099097F">
        <w:rPr>
          <w:sz w:val="24"/>
          <w:szCs w:val="24"/>
        </w:rPr>
        <w:t xml:space="preserve">Esteem needs- </w:t>
      </w:r>
      <w:r w:rsidR="00A3169E" w:rsidRPr="0099097F">
        <w:rPr>
          <w:sz w:val="24"/>
          <w:szCs w:val="24"/>
        </w:rPr>
        <w:t xml:space="preserve">valued and respected </w:t>
      </w:r>
    </w:p>
    <w:p w14:paraId="5114D217" w14:textId="478447F5" w:rsidR="00A3169E" w:rsidRPr="0099097F" w:rsidRDefault="00A3169E" w:rsidP="0099097F">
      <w:pPr>
        <w:pStyle w:val="ListParagraph"/>
        <w:numPr>
          <w:ilvl w:val="0"/>
          <w:numId w:val="1"/>
        </w:numPr>
        <w:spacing w:line="276" w:lineRule="auto"/>
        <w:jc w:val="both"/>
        <w:rPr>
          <w:sz w:val="24"/>
          <w:szCs w:val="24"/>
        </w:rPr>
      </w:pPr>
      <w:r w:rsidRPr="0099097F">
        <w:rPr>
          <w:sz w:val="24"/>
          <w:szCs w:val="24"/>
        </w:rPr>
        <w:t>Self- Ac</w:t>
      </w:r>
      <w:r w:rsidR="00C2774D" w:rsidRPr="0099097F">
        <w:rPr>
          <w:sz w:val="24"/>
          <w:szCs w:val="24"/>
        </w:rPr>
        <w:t>tualization needs -</w:t>
      </w:r>
      <w:r w:rsidR="00BF6766" w:rsidRPr="0099097F">
        <w:rPr>
          <w:sz w:val="24"/>
          <w:szCs w:val="24"/>
        </w:rPr>
        <w:t xml:space="preserve">activities and free play. </w:t>
      </w:r>
    </w:p>
    <w:p w14:paraId="070F2E0E" w14:textId="77777777" w:rsidR="00977A15" w:rsidRDefault="00977A15" w:rsidP="0099097F">
      <w:pPr>
        <w:pStyle w:val="ListParagraph"/>
        <w:spacing w:line="276" w:lineRule="auto"/>
        <w:jc w:val="both"/>
        <w:rPr>
          <w:sz w:val="24"/>
          <w:szCs w:val="24"/>
        </w:rPr>
      </w:pPr>
    </w:p>
    <w:p w14:paraId="7DEE25B5" w14:textId="4E8608DF" w:rsidR="002A3383" w:rsidRDefault="00ED5503" w:rsidP="0099097F">
      <w:pPr>
        <w:pStyle w:val="ListParagraph"/>
        <w:spacing w:line="276" w:lineRule="auto"/>
        <w:jc w:val="both"/>
        <w:rPr>
          <w:sz w:val="24"/>
          <w:szCs w:val="24"/>
        </w:rPr>
      </w:pPr>
      <w:r w:rsidRPr="0099097F">
        <w:rPr>
          <w:noProof/>
          <w:sz w:val="24"/>
          <w:szCs w:val="24"/>
        </w:rPr>
        <w:drawing>
          <wp:inline distT="0" distB="0" distL="0" distR="0" wp14:anchorId="69E0B00A" wp14:editId="1A71BB6C">
            <wp:extent cx="3558540" cy="2372360"/>
            <wp:effectExtent l="0" t="0" r="3810" b="8890"/>
            <wp:docPr id="129329425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H="1">
                      <a:off x="0" y="0"/>
                      <a:ext cx="3558540" cy="23723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1E8544A" w14:textId="540EBE63" w:rsidR="00977A15" w:rsidRPr="0099097F" w:rsidRDefault="00977A15" w:rsidP="0099097F">
      <w:pPr>
        <w:pStyle w:val="ListParagraph"/>
        <w:spacing w:line="276" w:lineRule="auto"/>
        <w:jc w:val="both"/>
        <w:rPr>
          <w:sz w:val="24"/>
          <w:szCs w:val="24"/>
        </w:rPr>
      </w:pPr>
      <w:r>
        <w:rPr>
          <w:sz w:val="24"/>
          <w:szCs w:val="24"/>
        </w:rPr>
        <w:t>(Sources</w:t>
      </w:r>
      <w:r w:rsidR="00827E14">
        <w:rPr>
          <w:sz w:val="24"/>
          <w:szCs w:val="24"/>
        </w:rPr>
        <w:t xml:space="preserve">: </w:t>
      </w:r>
      <w:proofErr w:type="spellStart"/>
      <w:r w:rsidR="00827E14">
        <w:rPr>
          <w:sz w:val="24"/>
          <w:szCs w:val="24"/>
        </w:rPr>
        <w:t>Verywell</w:t>
      </w:r>
      <w:proofErr w:type="spellEnd"/>
      <w:r w:rsidR="00827E14">
        <w:rPr>
          <w:sz w:val="24"/>
          <w:szCs w:val="24"/>
        </w:rPr>
        <w:t>, 2022)</w:t>
      </w:r>
    </w:p>
    <w:p w14:paraId="157B1A2D" w14:textId="63D0E5BF" w:rsidR="00B2582C" w:rsidRPr="0099097F" w:rsidRDefault="00B2582C" w:rsidP="0099097F">
      <w:pPr>
        <w:spacing w:line="276" w:lineRule="auto"/>
        <w:jc w:val="both"/>
        <w:rPr>
          <w:sz w:val="24"/>
          <w:szCs w:val="24"/>
        </w:rPr>
      </w:pPr>
      <w:r w:rsidRPr="0099097F">
        <w:rPr>
          <w:sz w:val="24"/>
          <w:szCs w:val="24"/>
        </w:rPr>
        <w:t>Sch</w:t>
      </w:r>
      <w:r w:rsidR="003F55B5" w:rsidRPr="0099097F">
        <w:rPr>
          <w:rFonts w:cstheme="minorHAnsi"/>
          <w:sz w:val="24"/>
          <w:szCs w:val="24"/>
        </w:rPr>
        <w:t>ä</w:t>
      </w:r>
      <w:r w:rsidR="006D7604" w:rsidRPr="0099097F">
        <w:rPr>
          <w:rFonts w:cstheme="minorHAnsi"/>
          <w:sz w:val="24"/>
          <w:szCs w:val="24"/>
        </w:rPr>
        <w:t xml:space="preserve">rer (2018), </w:t>
      </w:r>
      <w:r w:rsidR="00692B68" w:rsidRPr="0099097F">
        <w:rPr>
          <w:rFonts w:cstheme="minorHAnsi"/>
          <w:sz w:val="24"/>
          <w:szCs w:val="24"/>
        </w:rPr>
        <w:t xml:space="preserve">emphasises the importance </w:t>
      </w:r>
      <w:r w:rsidR="00EF6C6E" w:rsidRPr="0099097F">
        <w:rPr>
          <w:rFonts w:cstheme="minorHAnsi"/>
          <w:sz w:val="24"/>
          <w:szCs w:val="24"/>
        </w:rPr>
        <w:t xml:space="preserve">transition and how the family and </w:t>
      </w:r>
      <w:r w:rsidR="007E5D06" w:rsidRPr="0099097F">
        <w:rPr>
          <w:rFonts w:cstheme="minorHAnsi"/>
          <w:sz w:val="24"/>
          <w:szCs w:val="24"/>
        </w:rPr>
        <w:t>practitioners</w:t>
      </w:r>
      <w:r w:rsidR="00EF6C6E" w:rsidRPr="0099097F">
        <w:rPr>
          <w:rFonts w:cstheme="minorHAnsi"/>
          <w:sz w:val="24"/>
          <w:szCs w:val="24"/>
        </w:rPr>
        <w:t xml:space="preserve"> </w:t>
      </w:r>
      <w:r w:rsidR="007E5D06" w:rsidRPr="0099097F">
        <w:rPr>
          <w:rFonts w:cstheme="minorHAnsi"/>
          <w:sz w:val="24"/>
          <w:szCs w:val="24"/>
        </w:rPr>
        <w:t>should make a transition a positive</w:t>
      </w:r>
      <w:r w:rsidR="00D573DB">
        <w:rPr>
          <w:rFonts w:cstheme="minorHAnsi"/>
          <w:sz w:val="24"/>
          <w:szCs w:val="24"/>
        </w:rPr>
        <w:t xml:space="preserve"> </w:t>
      </w:r>
      <w:r w:rsidR="000A2EF7">
        <w:rPr>
          <w:rFonts w:cstheme="minorHAnsi"/>
          <w:sz w:val="24"/>
          <w:szCs w:val="24"/>
        </w:rPr>
        <w:t>process</w:t>
      </w:r>
      <w:r w:rsidR="000A2EF7" w:rsidRPr="0099097F">
        <w:rPr>
          <w:rFonts w:cstheme="minorHAnsi"/>
          <w:sz w:val="24"/>
          <w:szCs w:val="24"/>
        </w:rPr>
        <w:t xml:space="preserve"> for</w:t>
      </w:r>
      <w:r w:rsidR="007E5D06" w:rsidRPr="0099097F">
        <w:rPr>
          <w:rFonts w:cstheme="minorHAnsi"/>
          <w:sz w:val="24"/>
          <w:szCs w:val="24"/>
        </w:rPr>
        <w:t xml:space="preserve"> a child</w:t>
      </w:r>
      <w:r w:rsidR="000A2EF7">
        <w:rPr>
          <w:rFonts w:cstheme="minorHAnsi"/>
          <w:sz w:val="24"/>
          <w:szCs w:val="24"/>
        </w:rPr>
        <w:t>.</w:t>
      </w:r>
      <w:r w:rsidR="007E5D06" w:rsidRPr="0099097F">
        <w:rPr>
          <w:rFonts w:cstheme="minorHAnsi"/>
          <w:sz w:val="24"/>
          <w:szCs w:val="24"/>
        </w:rPr>
        <w:t xml:space="preserve"> </w:t>
      </w:r>
      <w:r w:rsidR="000A2EF7">
        <w:rPr>
          <w:rFonts w:cstheme="minorHAnsi"/>
          <w:sz w:val="24"/>
          <w:szCs w:val="24"/>
        </w:rPr>
        <w:t xml:space="preserve">When a child is going through transitioning </w:t>
      </w:r>
      <w:r w:rsidR="005B4401">
        <w:rPr>
          <w:rFonts w:cstheme="minorHAnsi"/>
          <w:sz w:val="24"/>
          <w:szCs w:val="24"/>
        </w:rPr>
        <w:t>l</w:t>
      </w:r>
      <w:r w:rsidR="001419A5" w:rsidRPr="0099097F">
        <w:rPr>
          <w:rFonts w:cstheme="minorHAnsi"/>
          <w:sz w:val="24"/>
          <w:szCs w:val="24"/>
        </w:rPr>
        <w:t>ooking at both needs o</w:t>
      </w:r>
      <w:r w:rsidR="005B4401">
        <w:rPr>
          <w:rFonts w:cstheme="minorHAnsi"/>
          <w:sz w:val="24"/>
          <w:szCs w:val="24"/>
        </w:rPr>
        <w:t>f</w:t>
      </w:r>
      <w:r w:rsidR="001419A5" w:rsidRPr="0099097F">
        <w:rPr>
          <w:rFonts w:cstheme="minorHAnsi"/>
          <w:sz w:val="24"/>
          <w:szCs w:val="24"/>
        </w:rPr>
        <w:t xml:space="preserve"> the family and chil</w:t>
      </w:r>
      <w:r w:rsidR="005B4401">
        <w:rPr>
          <w:rFonts w:cstheme="minorHAnsi"/>
          <w:sz w:val="24"/>
          <w:szCs w:val="24"/>
        </w:rPr>
        <w:t xml:space="preserve">d </w:t>
      </w:r>
      <w:r w:rsidR="004B77E1">
        <w:rPr>
          <w:rFonts w:cstheme="minorHAnsi"/>
          <w:sz w:val="24"/>
          <w:szCs w:val="24"/>
        </w:rPr>
        <w:t xml:space="preserve">is </w:t>
      </w:r>
      <w:r w:rsidR="006B6390">
        <w:rPr>
          <w:rFonts w:cstheme="minorHAnsi"/>
          <w:sz w:val="24"/>
          <w:szCs w:val="24"/>
        </w:rPr>
        <w:t xml:space="preserve">important, </w:t>
      </w:r>
      <w:r w:rsidR="000D742E">
        <w:rPr>
          <w:rFonts w:cstheme="minorHAnsi"/>
          <w:sz w:val="24"/>
          <w:szCs w:val="24"/>
        </w:rPr>
        <w:t xml:space="preserve">as this helps find the best possible way </w:t>
      </w:r>
      <w:r w:rsidR="00627A82">
        <w:rPr>
          <w:rFonts w:cstheme="minorHAnsi"/>
          <w:sz w:val="24"/>
          <w:szCs w:val="24"/>
        </w:rPr>
        <w:t>works for the child. H</w:t>
      </w:r>
      <w:r w:rsidR="001647DB" w:rsidRPr="0099097F">
        <w:rPr>
          <w:rFonts w:cstheme="minorHAnsi"/>
          <w:sz w:val="24"/>
          <w:szCs w:val="24"/>
        </w:rPr>
        <w:t xml:space="preserve">aving </w:t>
      </w:r>
      <w:proofErr w:type="gramStart"/>
      <w:r w:rsidR="00FA214F" w:rsidRPr="0099097F">
        <w:rPr>
          <w:rFonts w:cstheme="minorHAnsi"/>
          <w:sz w:val="24"/>
          <w:szCs w:val="24"/>
        </w:rPr>
        <w:t>strategies</w:t>
      </w:r>
      <w:proofErr w:type="gramEnd"/>
      <w:r w:rsidR="00FA214F" w:rsidRPr="0099097F">
        <w:rPr>
          <w:rFonts w:cstheme="minorHAnsi"/>
          <w:sz w:val="24"/>
          <w:szCs w:val="24"/>
        </w:rPr>
        <w:t xml:space="preserve"> the carer giver or parent may use with the child at home that may help a smoother transition. </w:t>
      </w:r>
    </w:p>
    <w:p w14:paraId="211A1087" w14:textId="1B10ED6C" w:rsidR="00BF6766" w:rsidRPr="0099097F" w:rsidRDefault="00BF6766" w:rsidP="0099097F">
      <w:pPr>
        <w:spacing w:line="276" w:lineRule="auto"/>
        <w:jc w:val="both"/>
        <w:rPr>
          <w:sz w:val="24"/>
          <w:szCs w:val="24"/>
        </w:rPr>
      </w:pPr>
      <w:r w:rsidRPr="0099097F">
        <w:rPr>
          <w:sz w:val="24"/>
          <w:szCs w:val="24"/>
        </w:rPr>
        <w:t xml:space="preserve">As a practitioner </w:t>
      </w:r>
      <w:r w:rsidR="00724E2C" w:rsidRPr="0099097F">
        <w:rPr>
          <w:sz w:val="24"/>
          <w:szCs w:val="24"/>
        </w:rPr>
        <w:t xml:space="preserve">we need to ensure that our setting </w:t>
      </w:r>
      <w:r w:rsidR="004B10CF" w:rsidRPr="0099097F">
        <w:rPr>
          <w:sz w:val="24"/>
          <w:szCs w:val="24"/>
        </w:rPr>
        <w:t xml:space="preserve">has these needs for children to be able to meet their milestones and holistic development. </w:t>
      </w:r>
      <w:r w:rsidR="00BE2C25" w:rsidRPr="0099097F">
        <w:rPr>
          <w:sz w:val="24"/>
          <w:szCs w:val="24"/>
        </w:rPr>
        <w:t xml:space="preserve">Following Maslow theory, Lee-Vygotsky </w:t>
      </w:r>
      <w:r w:rsidR="00264AC1" w:rsidRPr="0099097F">
        <w:rPr>
          <w:sz w:val="24"/>
          <w:szCs w:val="24"/>
        </w:rPr>
        <w:t xml:space="preserve">believes that </w:t>
      </w:r>
      <w:r w:rsidR="00342F3D" w:rsidRPr="0099097F">
        <w:rPr>
          <w:sz w:val="24"/>
          <w:szCs w:val="24"/>
        </w:rPr>
        <w:t>social interaction plays an important role in children’s learning</w:t>
      </w:r>
      <w:r w:rsidR="00936EFB" w:rsidRPr="0099097F">
        <w:rPr>
          <w:sz w:val="24"/>
          <w:szCs w:val="24"/>
        </w:rPr>
        <w:t xml:space="preserve">. Vygotsky believes </w:t>
      </w:r>
      <w:r w:rsidR="00936EFB" w:rsidRPr="0099097F">
        <w:rPr>
          <w:sz w:val="24"/>
          <w:szCs w:val="24"/>
        </w:rPr>
        <w:lastRenderedPageBreak/>
        <w:t xml:space="preserve">that interaction start from </w:t>
      </w:r>
      <w:r w:rsidR="003E7B97" w:rsidRPr="0099097F">
        <w:rPr>
          <w:sz w:val="24"/>
          <w:szCs w:val="24"/>
        </w:rPr>
        <w:t>peers and carers</w:t>
      </w:r>
      <w:r w:rsidR="000C191B" w:rsidRPr="0099097F">
        <w:rPr>
          <w:sz w:val="24"/>
          <w:szCs w:val="24"/>
        </w:rPr>
        <w:t xml:space="preserve">. </w:t>
      </w:r>
      <w:r w:rsidR="004568DB" w:rsidRPr="0099097F">
        <w:rPr>
          <w:sz w:val="24"/>
          <w:szCs w:val="24"/>
        </w:rPr>
        <w:t xml:space="preserve">Cherry (2023) stated that </w:t>
      </w:r>
      <w:r w:rsidR="00C46D0D" w:rsidRPr="0099097F">
        <w:rPr>
          <w:sz w:val="24"/>
          <w:szCs w:val="24"/>
        </w:rPr>
        <w:t>language plays an important role in a child’s development</w:t>
      </w:r>
      <w:r w:rsidR="0066157C" w:rsidRPr="0099097F">
        <w:rPr>
          <w:sz w:val="24"/>
          <w:szCs w:val="24"/>
        </w:rPr>
        <w:t xml:space="preserve">, on the other hand Piaget disagrees with </w:t>
      </w:r>
      <w:r w:rsidR="0096153E" w:rsidRPr="0099097F">
        <w:rPr>
          <w:sz w:val="24"/>
          <w:szCs w:val="24"/>
        </w:rPr>
        <w:t xml:space="preserve">Vygotsky theory and states that language isn’t the main </w:t>
      </w:r>
      <w:r w:rsidR="00D03D14" w:rsidRPr="0099097F">
        <w:rPr>
          <w:sz w:val="24"/>
          <w:szCs w:val="24"/>
        </w:rPr>
        <w:t xml:space="preserve">factor in child development. </w:t>
      </w:r>
    </w:p>
    <w:p w14:paraId="09D35670" w14:textId="0EF4FEC0" w:rsidR="00D23891" w:rsidRPr="0099097F" w:rsidRDefault="0054760E" w:rsidP="0099097F">
      <w:pPr>
        <w:spacing w:line="276" w:lineRule="auto"/>
        <w:jc w:val="both"/>
        <w:rPr>
          <w:b/>
          <w:bCs/>
          <w:color w:val="2F5496" w:themeColor="accent1" w:themeShade="BF"/>
          <w:sz w:val="24"/>
          <w:szCs w:val="24"/>
        </w:rPr>
      </w:pPr>
      <w:r w:rsidRPr="0099097F">
        <w:rPr>
          <w:b/>
          <w:bCs/>
          <w:color w:val="2F5496" w:themeColor="accent1" w:themeShade="BF"/>
          <w:sz w:val="24"/>
          <w:szCs w:val="24"/>
        </w:rPr>
        <w:t xml:space="preserve">The importance of play </w:t>
      </w:r>
      <w:r w:rsidR="00695B91" w:rsidRPr="0099097F">
        <w:rPr>
          <w:b/>
          <w:bCs/>
          <w:color w:val="2F5496" w:themeColor="accent1" w:themeShade="BF"/>
          <w:sz w:val="24"/>
          <w:szCs w:val="24"/>
        </w:rPr>
        <w:t xml:space="preserve">for children </w:t>
      </w:r>
    </w:p>
    <w:p w14:paraId="731675DC" w14:textId="3FD31FD6" w:rsidR="003F14B1" w:rsidRPr="00095B2F" w:rsidRDefault="00DE4B77" w:rsidP="00095B2F">
      <w:pPr>
        <w:spacing w:line="276" w:lineRule="auto"/>
        <w:jc w:val="both"/>
        <w:rPr>
          <w:sz w:val="24"/>
          <w:szCs w:val="24"/>
        </w:rPr>
      </w:pPr>
      <w:r w:rsidRPr="0099097F">
        <w:rPr>
          <w:sz w:val="24"/>
          <w:szCs w:val="24"/>
        </w:rPr>
        <w:t>According to Gasco</w:t>
      </w:r>
      <w:r w:rsidR="00814344" w:rsidRPr="0099097F">
        <w:rPr>
          <w:sz w:val="24"/>
          <w:szCs w:val="24"/>
        </w:rPr>
        <w:t xml:space="preserve">yne (2018), it is often said that </w:t>
      </w:r>
      <w:r w:rsidR="0065489F" w:rsidRPr="0099097F">
        <w:rPr>
          <w:sz w:val="24"/>
          <w:szCs w:val="24"/>
        </w:rPr>
        <w:t xml:space="preserve">when children </w:t>
      </w:r>
      <w:r w:rsidR="00695E71" w:rsidRPr="0099097F">
        <w:rPr>
          <w:sz w:val="24"/>
          <w:szCs w:val="24"/>
        </w:rPr>
        <w:t>experience</w:t>
      </w:r>
      <w:r w:rsidR="0065489F" w:rsidRPr="0099097F">
        <w:rPr>
          <w:sz w:val="24"/>
          <w:szCs w:val="24"/>
        </w:rPr>
        <w:t xml:space="preserve"> sensory experiences </w:t>
      </w:r>
      <w:r w:rsidR="00576F1F" w:rsidRPr="0099097F">
        <w:rPr>
          <w:sz w:val="24"/>
          <w:szCs w:val="24"/>
        </w:rPr>
        <w:t xml:space="preserve">which are hear, touch, smell or taste </w:t>
      </w:r>
      <w:r w:rsidR="00D1665F" w:rsidRPr="0099097F">
        <w:rPr>
          <w:sz w:val="24"/>
          <w:szCs w:val="24"/>
        </w:rPr>
        <w:t xml:space="preserve">the child will feel a sense of safe and security. </w:t>
      </w:r>
      <w:r w:rsidR="00695E71" w:rsidRPr="0099097F">
        <w:rPr>
          <w:sz w:val="24"/>
          <w:szCs w:val="24"/>
        </w:rPr>
        <w:t xml:space="preserve">This is only possible when </w:t>
      </w:r>
      <w:r w:rsidR="00ED0B38" w:rsidRPr="0099097F">
        <w:rPr>
          <w:sz w:val="24"/>
          <w:szCs w:val="24"/>
        </w:rPr>
        <w:t>children have a sense of secure attachment around them</w:t>
      </w:r>
      <w:r w:rsidR="00C86845" w:rsidRPr="0099097F">
        <w:rPr>
          <w:sz w:val="24"/>
          <w:szCs w:val="24"/>
        </w:rPr>
        <w:t xml:space="preserve">. Frobel </w:t>
      </w:r>
      <w:r w:rsidR="002B316B" w:rsidRPr="0099097F">
        <w:rPr>
          <w:sz w:val="24"/>
          <w:szCs w:val="24"/>
        </w:rPr>
        <w:t xml:space="preserve">principles and policy </w:t>
      </w:r>
      <w:r w:rsidR="00232087" w:rsidRPr="0099097F">
        <w:rPr>
          <w:sz w:val="24"/>
          <w:szCs w:val="24"/>
        </w:rPr>
        <w:t xml:space="preserve">of practice today says that play is a deeply significant </w:t>
      </w:r>
      <w:r w:rsidR="00490981" w:rsidRPr="0099097F">
        <w:rPr>
          <w:sz w:val="24"/>
          <w:szCs w:val="24"/>
        </w:rPr>
        <w:t xml:space="preserve">during transition and play as it allows children </w:t>
      </w:r>
      <w:r w:rsidR="00282835" w:rsidRPr="0099097F">
        <w:rPr>
          <w:sz w:val="24"/>
          <w:szCs w:val="24"/>
        </w:rPr>
        <w:t xml:space="preserve">to open about their feeling and the world around them. The first aspect to note, </w:t>
      </w:r>
      <w:r w:rsidR="00E837EC" w:rsidRPr="0099097F">
        <w:rPr>
          <w:sz w:val="24"/>
          <w:szCs w:val="24"/>
        </w:rPr>
        <w:t>play allows children to choose self-</w:t>
      </w:r>
      <w:r w:rsidR="00AC429A" w:rsidRPr="0099097F">
        <w:rPr>
          <w:sz w:val="24"/>
          <w:szCs w:val="24"/>
        </w:rPr>
        <w:t>chosen</w:t>
      </w:r>
      <w:r w:rsidR="00E837EC" w:rsidRPr="0099097F">
        <w:rPr>
          <w:sz w:val="24"/>
          <w:szCs w:val="24"/>
        </w:rPr>
        <w:t xml:space="preserve"> p</w:t>
      </w:r>
      <w:r w:rsidR="00AC429A" w:rsidRPr="0099097F">
        <w:rPr>
          <w:sz w:val="24"/>
          <w:szCs w:val="24"/>
        </w:rPr>
        <w:t>lay activities</w:t>
      </w:r>
      <w:r w:rsidR="0011586D" w:rsidRPr="0099097F">
        <w:rPr>
          <w:sz w:val="24"/>
          <w:szCs w:val="24"/>
        </w:rPr>
        <w:t>, this aspect allows children to concentrated and to have a</w:t>
      </w:r>
      <w:r w:rsidR="00FD0FBC" w:rsidRPr="0099097F">
        <w:rPr>
          <w:sz w:val="24"/>
          <w:szCs w:val="24"/>
        </w:rPr>
        <w:t xml:space="preserve"> consistent routine which is important during the early </w:t>
      </w:r>
      <w:r w:rsidR="00627A82" w:rsidRPr="0099097F">
        <w:rPr>
          <w:sz w:val="24"/>
          <w:szCs w:val="24"/>
        </w:rPr>
        <w:t>year.</w:t>
      </w:r>
      <w:r w:rsidR="00F80068" w:rsidRPr="0099097F">
        <w:rPr>
          <w:sz w:val="24"/>
          <w:szCs w:val="24"/>
        </w:rPr>
        <w:t xml:space="preserve"> </w:t>
      </w:r>
      <w:r w:rsidR="0048745C" w:rsidRPr="0099097F">
        <w:rPr>
          <w:sz w:val="24"/>
          <w:szCs w:val="24"/>
        </w:rPr>
        <w:t>Margaret</w:t>
      </w:r>
      <w:r w:rsidR="00B8554B" w:rsidRPr="0099097F">
        <w:rPr>
          <w:sz w:val="24"/>
          <w:szCs w:val="24"/>
        </w:rPr>
        <w:t xml:space="preserve"> </w:t>
      </w:r>
      <w:r w:rsidR="0048745C" w:rsidRPr="0099097F">
        <w:rPr>
          <w:sz w:val="24"/>
          <w:szCs w:val="24"/>
        </w:rPr>
        <w:t>McMillian</w:t>
      </w:r>
      <w:r w:rsidR="00B8554B" w:rsidRPr="0099097F">
        <w:rPr>
          <w:sz w:val="24"/>
          <w:szCs w:val="24"/>
        </w:rPr>
        <w:t xml:space="preserve"> </w:t>
      </w:r>
      <w:r w:rsidR="00337314" w:rsidRPr="0099097F">
        <w:rPr>
          <w:sz w:val="24"/>
          <w:szCs w:val="24"/>
        </w:rPr>
        <w:t>points</w:t>
      </w:r>
      <w:r w:rsidR="003A037C" w:rsidRPr="0099097F">
        <w:rPr>
          <w:sz w:val="24"/>
          <w:szCs w:val="24"/>
        </w:rPr>
        <w:t xml:space="preserve"> out that </w:t>
      </w:r>
      <w:r w:rsidR="00920C43" w:rsidRPr="0099097F">
        <w:rPr>
          <w:sz w:val="24"/>
          <w:szCs w:val="24"/>
        </w:rPr>
        <w:t>play places a very important role in children development and well-being.</w:t>
      </w:r>
    </w:p>
    <w:p w14:paraId="0598406A" w14:textId="047167BC" w:rsidR="003F14B1" w:rsidRPr="000E7873" w:rsidRDefault="00D104F3" w:rsidP="000D7FFB">
      <w:pPr>
        <w:spacing w:line="276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Gov. Wales (2023) states that children have a natural drive in them to play </w:t>
      </w:r>
      <w:r w:rsidR="000D7FFB">
        <w:rPr>
          <w:sz w:val="24"/>
          <w:szCs w:val="24"/>
        </w:rPr>
        <w:t xml:space="preserve">and that it’s a fundamental part in the child learning. </w:t>
      </w:r>
      <w:r w:rsidR="00BE7FF1">
        <w:rPr>
          <w:sz w:val="24"/>
          <w:szCs w:val="24"/>
        </w:rPr>
        <w:t xml:space="preserve">Play is earliest stages of a child life is a </w:t>
      </w:r>
      <w:r w:rsidR="000B5A01">
        <w:rPr>
          <w:sz w:val="24"/>
          <w:szCs w:val="24"/>
        </w:rPr>
        <w:t>positive way to start social interactions</w:t>
      </w:r>
      <w:r w:rsidR="00AA6E62">
        <w:rPr>
          <w:sz w:val="24"/>
          <w:szCs w:val="24"/>
        </w:rPr>
        <w:t xml:space="preserve"> with other children and practitioners. </w:t>
      </w:r>
      <w:r w:rsidR="003E3DF6">
        <w:rPr>
          <w:sz w:val="24"/>
          <w:szCs w:val="24"/>
        </w:rPr>
        <w:t>Play allows children to learn how to share and to learn about the environment</w:t>
      </w:r>
      <w:r w:rsidR="004D6991">
        <w:rPr>
          <w:sz w:val="24"/>
          <w:szCs w:val="24"/>
        </w:rPr>
        <w:t xml:space="preserve"> and people around them. </w:t>
      </w:r>
      <w:r w:rsidR="006D3BBD">
        <w:rPr>
          <w:sz w:val="24"/>
          <w:szCs w:val="24"/>
        </w:rPr>
        <w:t>With this in mind it can also help children</w:t>
      </w:r>
      <w:r w:rsidR="006C43EB">
        <w:rPr>
          <w:sz w:val="24"/>
          <w:szCs w:val="24"/>
        </w:rPr>
        <w:t xml:space="preserve">’s cognitive, physical and emotional development. Play </w:t>
      </w:r>
      <w:r w:rsidR="0072585B">
        <w:rPr>
          <w:sz w:val="24"/>
          <w:szCs w:val="24"/>
        </w:rPr>
        <w:t xml:space="preserve">is a fundamental part to a child holistic development. </w:t>
      </w:r>
      <w:r w:rsidR="00A26FC2">
        <w:rPr>
          <w:sz w:val="24"/>
          <w:szCs w:val="24"/>
        </w:rPr>
        <w:t xml:space="preserve">Children learn skills through play and </w:t>
      </w:r>
      <w:r w:rsidR="00CE5306">
        <w:rPr>
          <w:sz w:val="24"/>
          <w:szCs w:val="24"/>
        </w:rPr>
        <w:t xml:space="preserve">children may have to solve problems </w:t>
      </w:r>
      <w:r w:rsidR="005E5CD0">
        <w:rPr>
          <w:sz w:val="24"/>
          <w:szCs w:val="24"/>
        </w:rPr>
        <w:t xml:space="preserve">and this may cause them to get emotional. As practitioners we </w:t>
      </w:r>
      <w:r w:rsidR="00625702">
        <w:rPr>
          <w:sz w:val="24"/>
          <w:szCs w:val="24"/>
        </w:rPr>
        <w:t>must</w:t>
      </w:r>
      <w:r w:rsidR="00D43482">
        <w:rPr>
          <w:sz w:val="24"/>
          <w:szCs w:val="24"/>
        </w:rPr>
        <w:t xml:space="preserve"> support the child during play but also let the child to explore for themselves as this helps with their development. </w:t>
      </w:r>
      <w:r w:rsidR="00625702">
        <w:rPr>
          <w:sz w:val="24"/>
          <w:szCs w:val="24"/>
        </w:rPr>
        <w:t xml:space="preserve">Positive outcome of play is we can observe the child during this </w:t>
      </w:r>
      <w:r w:rsidR="00240822">
        <w:rPr>
          <w:sz w:val="24"/>
          <w:szCs w:val="24"/>
        </w:rPr>
        <w:t>period</w:t>
      </w:r>
      <w:r w:rsidR="00625702">
        <w:rPr>
          <w:sz w:val="24"/>
          <w:szCs w:val="24"/>
        </w:rPr>
        <w:t xml:space="preserve"> </w:t>
      </w:r>
      <w:r w:rsidR="00C36508">
        <w:rPr>
          <w:sz w:val="24"/>
          <w:szCs w:val="24"/>
        </w:rPr>
        <w:t xml:space="preserve">and to plan are activity through this. </w:t>
      </w:r>
    </w:p>
    <w:p w14:paraId="1F736523" w14:textId="14A84FF6" w:rsidR="00616469" w:rsidRPr="0099097F" w:rsidRDefault="00C274A1" w:rsidP="0099097F">
      <w:pPr>
        <w:spacing w:line="276" w:lineRule="auto"/>
        <w:jc w:val="both"/>
        <w:rPr>
          <w:b/>
          <w:bCs/>
          <w:color w:val="2F5496" w:themeColor="accent1" w:themeShade="BF"/>
          <w:sz w:val="24"/>
          <w:szCs w:val="24"/>
        </w:rPr>
      </w:pPr>
      <w:r w:rsidRPr="0099097F">
        <w:rPr>
          <w:b/>
          <w:bCs/>
          <w:color w:val="2F5496" w:themeColor="accent1" w:themeShade="BF"/>
          <w:sz w:val="24"/>
          <w:szCs w:val="24"/>
        </w:rPr>
        <w:t xml:space="preserve">Attachment theory </w:t>
      </w:r>
    </w:p>
    <w:p w14:paraId="12753535" w14:textId="5AAA2ECE" w:rsidR="00C274A1" w:rsidRPr="0099097F" w:rsidRDefault="00BF0304" w:rsidP="0099097F">
      <w:pPr>
        <w:spacing w:line="276" w:lineRule="auto"/>
        <w:jc w:val="both"/>
        <w:rPr>
          <w:sz w:val="24"/>
          <w:szCs w:val="24"/>
        </w:rPr>
      </w:pPr>
      <w:r w:rsidRPr="0099097F">
        <w:rPr>
          <w:sz w:val="24"/>
          <w:szCs w:val="24"/>
        </w:rPr>
        <w:t xml:space="preserve">John Bowlby stated that young children </w:t>
      </w:r>
      <w:r w:rsidR="00063824" w:rsidRPr="0099097F">
        <w:rPr>
          <w:sz w:val="24"/>
          <w:szCs w:val="24"/>
        </w:rPr>
        <w:t>f</w:t>
      </w:r>
      <w:r w:rsidR="001D0ABE">
        <w:rPr>
          <w:sz w:val="24"/>
          <w:szCs w:val="24"/>
        </w:rPr>
        <w:t>orm</w:t>
      </w:r>
      <w:r w:rsidR="00063824" w:rsidRPr="0099097F">
        <w:rPr>
          <w:sz w:val="24"/>
          <w:szCs w:val="24"/>
        </w:rPr>
        <w:t xml:space="preserve"> a quick attachment with </w:t>
      </w:r>
      <w:r w:rsidR="00D11FA5" w:rsidRPr="0099097F">
        <w:rPr>
          <w:sz w:val="24"/>
          <w:szCs w:val="24"/>
        </w:rPr>
        <w:t>their caregiver</w:t>
      </w:r>
      <w:r w:rsidR="002D5EB4" w:rsidRPr="0099097F">
        <w:rPr>
          <w:sz w:val="24"/>
          <w:szCs w:val="24"/>
        </w:rPr>
        <w:t xml:space="preserve">, this starts </w:t>
      </w:r>
      <w:r w:rsidR="004A5FE2" w:rsidRPr="0099097F">
        <w:rPr>
          <w:sz w:val="24"/>
          <w:szCs w:val="24"/>
        </w:rPr>
        <w:t xml:space="preserve">from the womb from the minute the child is born. </w:t>
      </w:r>
      <w:r w:rsidR="00D11FA5" w:rsidRPr="0099097F">
        <w:rPr>
          <w:sz w:val="24"/>
          <w:szCs w:val="24"/>
        </w:rPr>
        <w:t xml:space="preserve">Secondly, attachment </w:t>
      </w:r>
      <w:r w:rsidR="00A42130" w:rsidRPr="0099097F">
        <w:rPr>
          <w:sz w:val="24"/>
          <w:szCs w:val="24"/>
        </w:rPr>
        <w:t>is one of the most important</w:t>
      </w:r>
      <w:r w:rsidR="00D84886" w:rsidRPr="0099097F">
        <w:rPr>
          <w:sz w:val="24"/>
          <w:szCs w:val="24"/>
        </w:rPr>
        <w:t xml:space="preserve">. This can </w:t>
      </w:r>
      <w:r w:rsidR="00CF1327" w:rsidRPr="0099097F">
        <w:rPr>
          <w:sz w:val="24"/>
          <w:szCs w:val="24"/>
        </w:rPr>
        <w:t xml:space="preserve">also affect the emotional development </w:t>
      </w:r>
      <w:r w:rsidR="00417978" w:rsidRPr="0099097F">
        <w:rPr>
          <w:sz w:val="24"/>
          <w:szCs w:val="24"/>
        </w:rPr>
        <w:t>for both the caregiver and the child</w:t>
      </w:r>
      <w:r w:rsidR="006E7A39" w:rsidRPr="0099097F">
        <w:rPr>
          <w:sz w:val="24"/>
          <w:szCs w:val="24"/>
        </w:rPr>
        <w:t xml:space="preserve"> </w:t>
      </w:r>
      <w:r w:rsidR="004D1F78" w:rsidRPr="0099097F">
        <w:rPr>
          <w:sz w:val="24"/>
          <w:szCs w:val="24"/>
        </w:rPr>
        <w:t xml:space="preserve">(Johnston 2009). </w:t>
      </w:r>
    </w:p>
    <w:p w14:paraId="527CA185" w14:textId="10A1DBB7" w:rsidR="00B20311" w:rsidRPr="0099097F" w:rsidRDefault="00B20311" w:rsidP="0099097F">
      <w:pPr>
        <w:pStyle w:val="ListParagraph"/>
        <w:numPr>
          <w:ilvl w:val="0"/>
          <w:numId w:val="6"/>
        </w:numPr>
        <w:spacing w:line="276" w:lineRule="auto"/>
        <w:jc w:val="both"/>
        <w:rPr>
          <w:sz w:val="24"/>
          <w:szCs w:val="24"/>
        </w:rPr>
      </w:pPr>
      <w:r w:rsidRPr="0099097F">
        <w:rPr>
          <w:sz w:val="24"/>
          <w:szCs w:val="24"/>
        </w:rPr>
        <w:t xml:space="preserve">Children have a basic need to want </w:t>
      </w:r>
      <w:r w:rsidR="00E3197C" w:rsidRPr="0099097F">
        <w:rPr>
          <w:sz w:val="24"/>
          <w:szCs w:val="24"/>
        </w:rPr>
        <w:t>attachment.</w:t>
      </w:r>
      <w:r w:rsidRPr="0099097F">
        <w:rPr>
          <w:sz w:val="24"/>
          <w:szCs w:val="24"/>
        </w:rPr>
        <w:t xml:space="preserve"> </w:t>
      </w:r>
    </w:p>
    <w:p w14:paraId="1D2BE379" w14:textId="5550DFB6" w:rsidR="00E3197C" w:rsidRPr="0099097F" w:rsidRDefault="00E3197C" w:rsidP="0099097F">
      <w:pPr>
        <w:pStyle w:val="ListParagraph"/>
        <w:numPr>
          <w:ilvl w:val="0"/>
          <w:numId w:val="6"/>
        </w:numPr>
        <w:spacing w:line="276" w:lineRule="auto"/>
        <w:jc w:val="both"/>
        <w:rPr>
          <w:sz w:val="24"/>
          <w:szCs w:val="24"/>
        </w:rPr>
      </w:pPr>
      <w:r w:rsidRPr="0099097F">
        <w:rPr>
          <w:sz w:val="24"/>
          <w:szCs w:val="24"/>
        </w:rPr>
        <w:t xml:space="preserve">Children also form an attachment with one </w:t>
      </w:r>
      <w:r w:rsidR="00D8491D" w:rsidRPr="0099097F">
        <w:rPr>
          <w:sz w:val="24"/>
          <w:szCs w:val="24"/>
        </w:rPr>
        <w:t>caregiver.</w:t>
      </w:r>
      <w:r w:rsidRPr="0099097F">
        <w:rPr>
          <w:sz w:val="24"/>
          <w:szCs w:val="24"/>
        </w:rPr>
        <w:t xml:space="preserve"> </w:t>
      </w:r>
    </w:p>
    <w:p w14:paraId="7B64369E" w14:textId="45115CDE" w:rsidR="00E3197C" w:rsidRPr="0099097F" w:rsidRDefault="00D8491D" w:rsidP="0099097F">
      <w:pPr>
        <w:pStyle w:val="ListParagraph"/>
        <w:numPr>
          <w:ilvl w:val="0"/>
          <w:numId w:val="6"/>
        </w:numPr>
        <w:spacing w:line="276" w:lineRule="auto"/>
        <w:jc w:val="both"/>
        <w:rPr>
          <w:sz w:val="24"/>
          <w:szCs w:val="24"/>
        </w:rPr>
      </w:pPr>
      <w:r w:rsidRPr="0099097F">
        <w:rPr>
          <w:sz w:val="24"/>
          <w:szCs w:val="24"/>
        </w:rPr>
        <w:t xml:space="preserve">Attachment starts from 7 months </w:t>
      </w:r>
      <w:r w:rsidR="00910130" w:rsidRPr="0099097F">
        <w:rPr>
          <w:sz w:val="24"/>
          <w:szCs w:val="24"/>
        </w:rPr>
        <w:t>old;</w:t>
      </w:r>
      <w:r w:rsidRPr="0099097F">
        <w:rPr>
          <w:sz w:val="24"/>
          <w:szCs w:val="24"/>
        </w:rPr>
        <w:t xml:space="preserve"> this is when a child </w:t>
      </w:r>
      <w:r w:rsidR="00BB2204" w:rsidRPr="0099097F">
        <w:rPr>
          <w:sz w:val="24"/>
          <w:szCs w:val="24"/>
        </w:rPr>
        <w:t>can</w:t>
      </w:r>
      <w:r w:rsidRPr="0099097F">
        <w:rPr>
          <w:sz w:val="24"/>
          <w:szCs w:val="24"/>
        </w:rPr>
        <w:t xml:space="preserve"> </w:t>
      </w:r>
      <w:r w:rsidR="00910130" w:rsidRPr="0099097F">
        <w:rPr>
          <w:sz w:val="24"/>
          <w:szCs w:val="24"/>
        </w:rPr>
        <w:t>crawl.</w:t>
      </w:r>
    </w:p>
    <w:p w14:paraId="4A5A762D" w14:textId="1800E7CC" w:rsidR="00910130" w:rsidRPr="0099097F" w:rsidRDefault="00910130" w:rsidP="0099097F">
      <w:pPr>
        <w:pStyle w:val="ListParagraph"/>
        <w:numPr>
          <w:ilvl w:val="0"/>
          <w:numId w:val="6"/>
        </w:numPr>
        <w:spacing w:line="276" w:lineRule="auto"/>
        <w:jc w:val="both"/>
        <w:rPr>
          <w:sz w:val="24"/>
          <w:szCs w:val="24"/>
        </w:rPr>
      </w:pPr>
      <w:r w:rsidRPr="0099097F">
        <w:rPr>
          <w:sz w:val="24"/>
          <w:szCs w:val="24"/>
        </w:rPr>
        <w:t xml:space="preserve">Bowlby believed that attachment </w:t>
      </w:r>
      <w:r w:rsidR="00BB2204" w:rsidRPr="0099097F">
        <w:rPr>
          <w:sz w:val="24"/>
          <w:szCs w:val="24"/>
        </w:rPr>
        <w:t xml:space="preserve">started from 7 months old to 3 years old. </w:t>
      </w:r>
    </w:p>
    <w:p w14:paraId="02D62F9A" w14:textId="4186E027" w:rsidR="00BB2204" w:rsidRPr="0099097F" w:rsidRDefault="00767C66" w:rsidP="0099097F">
      <w:pPr>
        <w:pStyle w:val="ListParagraph"/>
        <w:numPr>
          <w:ilvl w:val="0"/>
          <w:numId w:val="6"/>
        </w:numPr>
        <w:spacing w:line="276" w:lineRule="auto"/>
        <w:jc w:val="both"/>
        <w:rPr>
          <w:sz w:val="24"/>
          <w:szCs w:val="24"/>
        </w:rPr>
      </w:pPr>
      <w:r w:rsidRPr="0099097F">
        <w:rPr>
          <w:sz w:val="24"/>
          <w:szCs w:val="24"/>
        </w:rPr>
        <w:t xml:space="preserve">Not having an attachment with a caregiver can lead to health issues for the child. </w:t>
      </w:r>
    </w:p>
    <w:p w14:paraId="71D653EE" w14:textId="7BD129AE" w:rsidR="00F4379A" w:rsidRPr="0099097F" w:rsidRDefault="00CE161C" w:rsidP="0099097F">
      <w:pPr>
        <w:spacing w:line="276" w:lineRule="auto"/>
        <w:jc w:val="both"/>
        <w:rPr>
          <w:sz w:val="24"/>
          <w:szCs w:val="24"/>
        </w:rPr>
      </w:pPr>
      <w:r w:rsidRPr="0099097F">
        <w:rPr>
          <w:sz w:val="24"/>
          <w:szCs w:val="24"/>
        </w:rPr>
        <w:t xml:space="preserve">In approaching a child not having an attachment to a caregiver </w:t>
      </w:r>
      <w:r w:rsidR="002C3B5C" w:rsidRPr="0099097F">
        <w:rPr>
          <w:sz w:val="24"/>
          <w:szCs w:val="24"/>
        </w:rPr>
        <w:t>it’s important for the child to be provided with the opportunity to</w:t>
      </w:r>
      <w:r w:rsidR="001D0ABE">
        <w:rPr>
          <w:sz w:val="24"/>
          <w:szCs w:val="24"/>
        </w:rPr>
        <w:t xml:space="preserve"> be</w:t>
      </w:r>
      <w:r w:rsidR="002C3B5C" w:rsidRPr="0099097F">
        <w:rPr>
          <w:sz w:val="24"/>
          <w:szCs w:val="24"/>
        </w:rPr>
        <w:t xml:space="preserve"> attach with</w:t>
      </w:r>
      <w:r w:rsidR="001D0ABE">
        <w:rPr>
          <w:sz w:val="24"/>
          <w:szCs w:val="24"/>
        </w:rPr>
        <w:t xml:space="preserve"> a caregiver or practitioner. </w:t>
      </w:r>
      <w:r w:rsidR="002C3B5C" w:rsidRPr="0099097F">
        <w:rPr>
          <w:sz w:val="24"/>
          <w:szCs w:val="24"/>
        </w:rPr>
        <w:t xml:space="preserve"> </w:t>
      </w:r>
      <w:r w:rsidR="00EF4295" w:rsidRPr="0099097F">
        <w:rPr>
          <w:sz w:val="24"/>
          <w:szCs w:val="24"/>
        </w:rPr>
        <w:t xml:space="preserve">To support a child through this as a </w:t>
      </w:r>
      <w:r w:rsidR="00F4379A" w:rsidRPr="0099097F">
        <w:rPr>
          <w:sz w:val="24"/>
          <w:szCs w:val="24"/>
        </w:rPr>
        <w:t>practitioner</w:t>
      </w:r>
      <w:r w:rsidR="00172C9E" w:rsidRPr="0099097F">
        <w:rPr>
          <w:sz w:val="24"/>
          <w:szCs w:val="24"/>
        </w:rPr>
        <w:t xml:space="preserve"> we need ensure that we give this opportunity to a child so that this can support their development</w:t>
      </w:r>
      <w:r w:rsidR="00F4379A" w:rsidRPr="0099097F">
        <w:rPr>
          <w:sz w:val="24"/>
          <w:szCs w:val="24"/>
        </w:rPr>
        <w:t xml:space="preserve"> (Johnston 2009). </w:t>
      </w:r>
      <w:r w:rsidR="00A501A2" w:rsidRPr="0099097F">
        <w:rPr>
          <w:sz w:val="24"/>
          <w:szCs w:val="24"/>
        </w:rPr>
        <w:t xml:space="preserve">Not having a secure attachment </w:t>
      </w:r>
      <w:r w:rsidR="00404E9D" w:rsidRPr="0099097F">
        <w:rPr>
          <w:sz w:val="24"/>
          <w:szCs w:val="24"/>
        </w:rPr>
        <w:t xml:space="preserve">can </w:t>
      </w:r>
      <w:r w:rsidR="00404E9D" w:rsidRPr="0099097F">
        <w:rPr>
          <w:sz w:val="24"/>
          <w:szCs w:val="24"/>
        </w:rPr>
        <w:lastRenderedPageBreak/>
        <w:t xml:space="preserve">also lead to a change in the child behaviour </w:t>
      </w:r>
      <w:r w:rsidR="005437F3" w:rsidRPr="0099097F">
        <w:rPr>
          <w:sz w:val="24"/>
          <w:szCs w:val="24"/>
        </w:rPr>
        <w:t xml:space="preserve">and this can lead to a change in the school environment and at home. </w:t>
      </w:r>
    </w:p>
    <w:p w14:paraId="661F5585" w14:textId="2086B6C3" w:rsidR="00187575" w:rsidRPr="0099097F" w:rsidRDefault="00187575" w:rsidP="0099097F">
      <w:pPr>
        <w:spacing w:line="276" w:lineRule="auto"/>
        <w:jc w:val="both"/>
        <w:rPr>
          <w:sz w:val="24"/>
          <w:szCs w:val="24"/>
        </w:rPr>
      </w:pPr>
      <w:r w:rsidRPr="0099097F">
        <w:rPr>
          <w:sz w:val="24"/>
          <w:szCs w:val="24"/>
        </w:rPr>
        <w:t xml:space="preserve">There are different types of </w:t>
      </w:r>
      <w:r w:rsidR="003E7A4C" w:rsidRPr="0099097F">
        <w:rPr>
          <w:sz w:val="24"/>
          <w:szCs w:val="24"/>
        </w:rPr>
        <w:t>the attachment theory:</w:t>
      </w:r>
    </w:p>
    <w:p w14:paraId="7C4A8267" w14:textId="4B34EBCA" w:rsidR="003E7A4C" w:rsidRPr="0099097F" w:rsidRDefault="003E7A4C" w:rsidP="0099097F">
      <w:pPr>
        <w:pStyle w:val="ListParagraph"/>
        <w:numPr>
          <w:ilvl w:val="0"/>
          <w:numId w:val="7"/>
        </w:numPr>
        <w:spacing w:line="276" w:lineRule="auto"/>
        <w:jc w:val="both"/>
        <w:rPr>
          <w:sz w:val="24"/>
          <w:szCs w:val="24"/>
        </w:rPr>
      </w:pPr>
      <w:r w:rsidRPr="0099097F">
        <w:rPr>
          <w:sz w:val="24"/>
          <w:szCs w:val="24"/>
        </w:rPr>
        <w:t xml:space="preserve">Proximity </w:t>
      </w:r>
      <w:r w:rsidR="00156B23" w:rsidRPr="0099097F">
        <w:rPr>
          <w:sz w:val="24"/>
          <w:szCs w:val="24"/>
        </w:rPr>
        <w:t xml:space="preserve">maintenance – this means the child wants to be around the caregiver. </w:t>
      </w:r>
    </w:p>
    <w:p w14:paraId="534E236A" w14:textId="64E59171" w:rsidR="00156B23" w:rsidRPr="0099097F" w:rsidRDefault="00954709" w:rsidP="0099097F">
      <w:pPr>
        <w:pStyle w:val="ListParagraph"/>
        <w:numPr>
          <w:ilvl w:val="0"/>
          <w:numId w:val="7"/>
        </w:numPr>
        <w:spacing w:line="276" w:lineRule="auto"/>
        <w:jc w:val="both"/>
        <w:rPr>
          <w:sz w:val="24"/>
          <w:szCs w:val="24"/>
        </w:rPr>
      </w:pPr>
      <w:proofErr w:type="gramStart"/>
      <w:r w:rsidRPr="0099097F">
        <w:rPr>
          <w:sz w:val="24"/>
          <w:szCs w:val="24"/>
        </w:rPr>
        <w:t>Safe Haven</w:t>
      </w:r>
      <w:proofErr w:type="gramEnd"/>
      <w:r w:rsidR="00336F5C" w:rsidRPr="0099097F">
        <w:rPr>
          <w:sz w:val="24"/>
          <w:szCs w:val="24"/>
        </w:rPr>
        <w:t xml:space="preserve"> – when the child is in danger the child wants to </w:t>
      </w:r>
      <w:r w:rsidR="00EE203E" w:rsidRPr="0099097F">
        <w:rPr>
          <w:sz w:val="24"/>
          <w:szCs w:val="24"/>
        </w:rPr>
        <w:t>return to their caregiver.</w:t>
      </w:r>
    </w:p>
    <w:p w14:paraId="47DF10C1" w14:textId="4DF36C19" w:rsidR="00EE203E" w:rsidRPr="0099097F" w:rsidRDefault="009B4147" w:rsidP="0099097F">
      <w:pPr>
        <w:pStyle w:val="ListParagraph"/>
        <w:numPr>
          <w:ilvl w:val="0"/>
          <w:numId w:val="7"/>
        </w:numPr>
        <w:spacing w:line="276" w:lineRule="auto"/>
        <w:jc w:val="both"/>
        <w:rPr>
          <w:sz w:val="24"/>
          <w:szCs w:val="24"/>
        </w:rPr>
      </w:pPr>
      <w:r w:rsidRPr="0099097F">
        <w:rPr>
          <w:sz w:val="24"/>
          <w:szCs w:val="24"/>
        </w:rPr>
        <w:t xml:space="preserve">Secure base – The caregiver provides </w:t>
      </w:r>
      <w:r w:rsidR="00653C18" w:rsidRPr="0099097F">
        <w:rPr>
          <w:sz w:val="24"/>
          <w:szCs w:val="24"/>
        </w:rPr>
        <w:t>opportunities</w:t>
      </w:r>
      <w:r w:rsidRPr="0099097F">
        <w:rPr>
          <w:sz w:val="24"/>
          <w:szCs w:val="24"/>
        </w:rPr>
        <w:t xml:space="preserve"> </w:t>
      </w:r>
      <w:r w:rsidR="00653C18" w:rsidRPr="0099097F">
        <w:rPr>
          <w:sz w:val="24"/>
          <w:szCs w:val="24"/>
        </w:rPr>
        <w:t xml:space="preserve">to explore the world around them. </w:t>
      </w:r>
    </w:p>
    <w:p w14:paraId="6632127E" w14:textId="2E806A84" w:rsidR="00653C18" w:rsidRPr="0099097F" w:rsidRDefault="00653C18" w:rsidP="0099097F">
      <w:pPr>
        <w:pStyle w:val="ListParagraph"/>
        <w:numPr>
          <w:ilvl w:val="0"/>
          <w:numId w:val="7"/>
        </w:numPr>
        <w:spacing w:line="276" w:lineRule="auto"/>
        <w:jc w:val="both"/>
        <w:rPr>
          <w:sz w:val="24"/>
          <w:szCs w:val="24"/>
        </w:rPr>
      </w:pPr>
      <w:r w:rsidRPr="0099097F">
        <w:rPr>
          <w:sz w:val="24"/>
          <w:szCs w:val="24"/>
        </w:rPr>
        <w:t xml:space="preserve">Separation distress </w:t>
      </w:r>
      <w:r w:rsidR="00383896" w:rsidRPr="0099097F">
        <w:rPr>
          <w:sz w:val="24"/>
          <w:szCs w:val="24"/>
        </w:rPr>
        <w:t>–</w:t>
      </w:r>
      <w:r w:rsidRPr="0099097F">
        <w:rPr>
          <w:sz w:val="24"/>
          <w:szCs w:val="24"/>
        </w:rPr>
        <w:t xml:space="preserve"> </w:t>
      </w:r>
      <w:r w:rsidR="00383896" w:rsidRPr="0099097F">
        <w:rPr>
          <w:sz w:val="24"/>
          <w:szCs w:val="24"/>
        </w:rPr>
        <w:t xml:space="preserve">when a child experiences anxiety when they are around their caregiver. </w:t>
      </w:r>
    </w:p>
    <w:p w14:paraId="1B880A32" w14:textId="30553ED0" w:rsidR="00451EBF" w:rsidRPr="0099097F" w:rsidRDefault="00451EBF" w:rsidP="0099097F">
      <w:pPr>
        <w:spacing w:line="276" w:lineRule="auto"/>
        <w:ind w:left="360"/>
        <w:jc w:val="both"/>
        <w:rPr>
          <w:sz w:val="24"/>
          <w:szCs w:val="24"/>
        </w:rPr>
      </w:pPr>
      <w:r w:rsidRPr="0099097F">
        <w:rPr>
          <w:sz w:val="24"/>
          <w:szCs w:val="24"/>
        </w:rPr>
        <w:t xml:space="preserve">There are many attachment styles such as: </w:t>
      </w:r>
    </w:p>
    <w:p w14:paraId="30AE7B51" w14:textId="38D527B8" w:rsidR="00451EBF" w:rsidRPr="0099097F" w:rsidRDefault="00CC7585" w:rsidP="0099097F">
      <w:pPr>
        <w:pStyle w:val="ListParagraph"/>
        <w:numPr>
          <w:ilvl w:val="0"/>
          <w:numId w:val="8"/>
        </w:numPr>
        <w:spacing w:line="276" w:lineRule="auto"/>
        <w:jc w:val="both"/>
        <w:rPr>
          <w:sz w:val="24"/>
          <w:szCs w:val="24"/>
        </w:rPr>
      </w:pPr>
      <w:r w:rsidRPr="0099097F">
        <w:rPr>
          <w:sz w:val="24"/>
          <w:szCs w:val="24"/>
        </w:rPr>
        <w:t>Secure attachment- good relationship with there caregiver</w:t>
      </w:r>
      <w:r w:rsidR="002A3FD4" w:rsidRPr="0099097F">
        <w:rPr>
          <w:sz w:val="24"/>
          <w:szCs w:val="24"/>
        </w:rPr>
        <w:t xml:space="preserve">. </w:t>
      </w:r>
      <w:r w:rsidRPr="0099097F">
        <w:rPr>
          <w:sz w:val="24"/>
          <w:szCs w:val="24"/>
        </w:rPr>
        <w:t xml:space="preserve"> </w:t>
      </w:r>
    </w:p>
    <w:p w14:paraId="5A19386E" w14:textId="4C43048E" w:rsidR="00CC7585" w:rsidRPr="0099097F" w:rsidRDefault="00875DFC" w:rsidP="0099097F">
      <w:pPr>
        <w:pStyle w:val="ListParagraph"/>
        <w:numPr>
          <w:ilvl w:val="0"/>
          <w:numId w:val="8"/>
        </w:numPr>
        <w:spacing w:line="276" w:lineRule="auto"/>
        <w:jc w:val="both"/>
        <w:rPr>
          <w:sz w:val="24"/>
          <w:szCs w:val="24"/>
        </w:rPr>
      </w:pPr>
      <w:r w:rsidRPr="0099097F">
        <w:rPr>
          <w:sz w:val="24"/>
          <w:szCs w:val="24"/>
        </w:rPr>
        <w:t xml:space="preserve">Ambivalent attachment </w:t>
      </w:r>
      <w:r w:rsidR="00513EB2" w:rsidRPr="0099097F">
        <w:rPr>
          <w:sz w:val="24"/>
          <w:szCs w:val="24"/>
        </w:rPr>
        <w:t>– the</w:t>
      </w:r>
      <w:r w:rsidRPr="0099097F">
        <w:rPr>
          <w:sz w:val="24"/>
          <w:szCs w:val="24"/>
        </w:rPr>
        <w:t xml:space="preserve"> child is insecure </w:t>
      </w:r>
      <w:r w:rsidR="002A3FD4" w:rsidRPr="0099097F">
        <w:rPr>
          <w:sz w:val="24"/>
          <w:szCs w:val="24"/>
        </w:rPr>
        <w:t>and want their caregiver.</w:t>
      </w:r>
    </w:p>
    <w:p w14:paraId="0F1EC516" w14:textId="656DA9B8" w:rsidR="002A3FD4" w:rsidRPr="0099097F" w:rsidRDefault="00513EB2" w:rsidP="0099097F">
      <w:pPr>
        <w:pStyle w:val="ListParagraph"/>
        <w:numPr>
          <w:ilvl w:val="0"/>
          <w:numId w:val="8"/>
        </w:numPr>
        <w:spacing w:line="276" w:lineRule="auto"/>
        <w:jc w:val="both"/>
        <w:rPr>
          <w:sz w:val="24"/>
          <w:szCs w:val="24"/>
        </w:rPr>
      </w:pPr>
      <w:r w:rsidRPr="0099097F">
        <w:rPr>
          <w:sz w:val="24"/>
          <w:szCs w:val="24"/>
        </w:rPr>
        <w:t xml:space="preserve">Avoidant attachment </w:t>
      </w:r>
      <w:r w:rsidR="00CF145E" w:rsidRPr="0099097F">
        <w:rPr>
          <w:sz w:val="24"/>
          <w:szCs w:val="24"/>
        </w:rPr>
        <w:t>– the</w:t>
      </w:r>
      <w:r w:rsidR="001777CD" w:rsidRPr="0099097F">
        <w:rPr>
          <w:sz w:val="24"/>
          <w:szCs w:val="24"/>
        </w:rPr>
        <w:t xml:space="preserve"> child feels insecure around their caregiver.</w:t>
      </w:r>
    </w:p>
    <w:p w14:paraId="473B07FA" w14:textId="1A3FAB49" w:rsidR="001777CD" w:rsidRPr="0099097F" w:rsidRDefault="00CF145E" w:rsidP="0099097F">
      <w:pPr>
        <w:pStyle w:val="ListParagraph"/>
        <w:numPr>
          <w:ilvl w:val="0"/>
          <w:numId w:val="8"/>
        </w:numPr>
        <w:spacing w:line="276" w:lineRule="auto"/>
        <w:jc w:val="both"/>
        <w:rPr>
          <w:sz w:val="24"/>
          <w:szCs w:val="24"/>
        </w:rPr>
      </w:pPr>
      <w:r w:rsidRPr="0099097F">
        <w:rPr>
          <w:sz w:val="24"/>
          <w:szCs w:val="24"/>
        </w:rPr>
        <w:t xml:space="preserve">Disorganized attachment </w:t>
      </w:r>
      <w:r w:rsidR="00C86E88" w:rsidRPr="0099097F">
        <w:rPr>
          <w:sz w:val="24"/>
          <w:szCs w:val="24"/>
        </w:rPr>
        <w:t>–</w:t>
      </w:r>
      <w:r w:rsidRPr="0099097F">
        <w:rPr>
          <w:sz w:val="24"/>
          <w:szCs w:val="24"/>
        </w:rPr>
        <w:t xml:space="preserve"> </w:t>
      </w:r>
      <w:r w:rsidR="00C86E88" w:rsidRPr="0099097F">
        <w:rPr>
          <w:sz w:val="24"/>
          <w:szCs w:val="24"/>
        </w:rPr>
        <w:t xml:space="preserve">the child is </w:t>
      </w:r>
      <w:r w:rsidR="00E435C7" w:rsidRPr="0099097F">
        <w:rPr>
          <w:sz w:val="24"/>
          <w:szCs w:val="24"/>
        </w:rPr>
        <w:t>experiencing</w:t>
      </w:r>
      <w:r w:rsidR="004B6A4C" w:rsidRPr="0099097F">
        <w:rPr>
          <w:sz w:val="24"/>
          <w:szCs w:val="24"/>
        </w:rPr>
        <w:t xml:space="preserve"> any type of neglect or </w:t>
      </w:r>
      <w:r w:rsidR="000A3750" w:rsidRPr="0099097F">
        <w:rPr>
          <w:sz w:val="24"/>
          <w:szCs w:val="24"/>
        </w:rPr>
        <w:t>abuse.</w:t>
      </w:r>
      <w:r w:rsidR="004B6A4C" w:rsidRPr="0099097F">
        <w:rPr>
          <w:sz w:val="24"/>
          <w:szCs w:val="24"/>
        </w:rPr>
        <w:t xml:space="preserve"> </w:t>
      </w:r>
    </w:p>
    <w:p w14:paraId="2928CBF0" w14:textId="183B0D7E" w:rsidR="000A3750" w:rsidRPr="0099097F" w:rsidRDefault="005A5B2E" w:rsidP="0099097F">
      <w:pPr>
        <w:spacing w:line="276" w:lineRule="auto"/>
        <w:jc w:val="both"/>
        <w:rPr>
          <w:b/>
          <w:bCs/>
          <w:color w:val="2F5496" w:themeColor="accent1" w:themeShade="BF"/>
          <w:sz w:val="24"/>
          <w:szCs w:val="24"/>
        </w:rPr>
      </w:pPr>
      <w:r w:rsidRPr="0099097F">
        <w:rPr>
          <w:b/>
          <w:bCs/>
          <w:color w:val="2F5496" w:themeColor="accent1" w:themeShade="BF"/>
          <w:sz w:val="24"/>
          <w:szCs w:val="24"/>
        </w:rPr>
        <w:t xml:space="preserve">The holistic approach </w:t>
      </w:r>
      <w:r w:rsidR="004117A7" w:rsidRPr="0099097F">
        <w:rPr>
          <w:b/>
          <w:bCs/>
          <w:color w:val="2F5496" w:themeColor="accent1" w:themeShade="BF"/>
          <w:sz w:val="24"/>
          <w:szCs w:val="24"/>
        </w:rPr>
        <w:t xml:space="preserve">for children with ALN </w:t>
      </w:r>
    </w:p>
    <w:p w14:paraId="40701F0B" w14:textId="25DE685F" w:rsidR="000A3750" w:rsidRPr="0099097F" w:rsidRDefault="00B97848" w:rsidP="0099097F">
      <w:pPr>
        <w:tabs>
          <w:tab w:val="left" w:pos="6156"/>
        </w:tabs>
        <w:spacing w:line="276" w:lineRule="auto"/>
        <w:jc w:val="both"/>
        <w:rPr>
          <w:sz w:val="24"/>
          <w:szCs w:val="24"/>
        </w:rPr>
      </w:pPr>
      <w:r w:rsidRPr="0099097F">
        <w:rPr>
          <w:sz w:val="24"/>
          <w:szCs w:val="24"/>
        </w:rPr>
        <w:t>Fli</w:t>
      </w:r>
      <w:r w:rsidR="009426EB" w:rsidRPr="0099097F">
        <w:rPr>
          <w:sz w:val="24"/>
          <w:szCs w:val="24"/>
        </w:rPr>
        <w:t xml:space="preserve">ntshire County council </w:t>
      </w:r>
      <w:r w:rsidR="00C61E47" w:rsidRPr="0099097F">
        <w:rPr>
          <w:sz w:val="24"/>
          <w:szCs w:val="24"/>
        </w:rPr>
        <w:t xml:space="preserve">states </w:t>
      </w:r>
      <w:r w:rsidR="00CF2C86" w:rsidRPr="0099097F">
        <w:rPr>
          <w:sz w:val="24"/>
          <w:szCs w:val="24"/>
        </w:rPr>
        <w:t>th</w:t>
      </w:r>
      <w:r w:rsidR="00C61E47" w:rsidRPr="0099097F">
        <w:rPr>
          <w:sz w:val="24"/>
          <w:szCs w:val="24"/>
        </w:rPr>
        <w:t xml:space="preserve">at all </w:t>
      </w:r>
      <w:r w:rsidR="00CF2C86" w:rsidRPr="0099097F">
        <w:rPr>
          <w:sz w:val="24"/>
          <w:szCs w:val="24"/>
        </w:rPr>
        <w:t xml:space="preserve">children have a right to be included </w:t>
      </w:r>
      <w:r w:rsidR="00E015D6" w:rsidRPr="0099097F">
        <w:rPr>
          <w:sz w:val="24"/>
          <w:szCs w:val="24"/>
        </w:rPr>
        <w:t xml:space="preserve">in activity’s when the child is in the setting. </w:t>
      </w:r>
      <w:r w:rsidR="0024785F" w:rsidRPr="0099097F">
        <w:rPr>
          <w:sz w:val="24"/>
          <w:szCs w:val="24"/>
        </w:rPr>
        <w:t xml:space="preserve">This includes having </w:t>
      </w:r>
      <w:r w:rsidR="009C36A7" w:rsidRPr="0099097F">
        <w:rPr>
          <w:sz w:val="24"/>
          <w:szCs w:val="24"/>
        </w:rPr>
        <w:t xml:space="preserve">their own plan that </w:t>
      </w:r>
      <w:r w:rsidR="00FB28BA" w:rsidRPr="0099097F">
        <w:rPr>
          <w:sz w:val="24"/>
          <w:szCs w:val="24"/>
        </w:rPr>
        <w:t xml:space="preserve">is specific for that child. As practitioners we need to observe </w:t>
      </w:r>
      <w:r w:rsidR="00EB4A92" w:rsidRPr="0099097F">
        <w:rPr>
          <w:sz w:val="24"/>
          <w:szCs w:val="24"/>
        </w:rPr>
        <w:t xml:space="preserve">the child and to observe the child’s weaknesses </w:t>
      </w:r>
      <w:r w:rsidR="0056467D" w:rsidRPr="0099097F">
        <w:rPr>
          <w:sz w:val="24"/>
          <w:szCs w:val="24"/>
        </w:rPr>
        <w:t>and</w:t>
      </w:r>
      <w:r w:rsidR="00EE01D7" w:rsidRPr="0099097F">
        <w:rPr>
          <w:sz w:val="24"/>
          <w:szCs w:val="24"/>
        </w:rPr>
        <w:t xml:space="preserve"> strengths in the setting, this allows us as </w:t>
      </w:r>
      <w:r w:rsidR="008B71EB" w:rsidRPr="0099097F">
        <w:rPr>
          <w:sz w:val="24"/>
          <w:szCs w:val="24"/>
        </w:rPr>
        <w:t xml:space="preserve">practitioners to support the child in the best way. </w:t>
      </w:r>
    </w:p>
    <w:p w14:paraId="11D1E980" w14:textId="53BC346F" w:rsidR="00D23090" w:rsidRDefault="00D23090" w:rsidP="0099097F">
      <w:pPr>
        <w:tabs>
          <w:tab w:val="left" w:pos="6156"/>
        </w:tabs>
        <w:spacing w:line="276" w:lineRule="auto"/>
        <w:jc w:val="both"/>
        <w:rPr>
          <w:sz w:val="24"/>
          <w:szCs w:val="24"/>
        </w:rPr>
      </w:pPr>
      <w:r w:rsidRPr="0099097F">
        <w:rPr>
          <w:sz w:val="24"/>
          <w:szCs w:val="24"/>
        </w:rPr>
        <w:t xml:space="preserve">The Equality act 2010 states that every setting should make any adjustments </w:t>
      </w:r>
      <w:r w:rsidR="007C6B74" w:rsidRPr="0099097F">
        <w:rPr>
          <w:sz w:val="24"/>
          <w:szCs w:val="24"/>
        </w:rPr>
        <w:t xml:space="preserve">in there setting to support any child with Additional Learning needs. </w:t>
      </w:r>
      <w:r w:rsidR="005D10A9" w:rsidRPr="0099097F">
        <w:rPr>
          <w:sz w:val="24"/>
          <w:szCs w:val="24"/>
        </w:rPr>
        <w:t xml:space="preserve">Setting should remove any </w:t>
      </w:r>
      <w:r w:rsidR="00B56FD6" w:rsidRPr="0099097F">
        <w:rPr>
          <w:sz w:val="24"/>
          <w:szCs w:val="24"/>
        </w:rPr>
        <w:t xml:space="preserve">difficult objects that will unable the child to reach their own full potential. </w:t>
      </w:r>
      <w:r w:rsidR="000C2202" w:rsidRPr="0099097F">
        <w:rPr>
          <w:sz w:val="24"/>
          <w:szCs w:val="24"/>
        </w:rPr>
        <w:t xml:space="preserve">To end with as </w:t>
      </w:r>
      <w:r w:rsidR="004271BD" w:rsidRPr="0099097F">
        <w:rPr>
          <w:sz w:val="24"/>
          <w:szCs w:val="24"/>
        </w:rPr>
        <w:t>practitioners,</w:t>
      </w:r>
      <w:r w:rsidR="000C2202" w:rsidRPr="0099097F">
        <w:rPr>
          <w:sz w:val="24"/>
          <w:szCs w:val="24"/>
        </w:rPr>
        <w:t xml:space="preserve"> we may need </w:t>
      </w:r>
      <w:r w:rsidR="004271BD" w:rsidRPr="0099097F">
        <w:rPr>
          <w:sz w:val="24"/>
          <w:szCs w:val="24"/>
        </w:rPr>
        <w:t xml:space="preserve">change our own practice and work as a team to be able to support the child. </w:t>
      </w:r>
    </w:p>
    <w:p w14:paraId="7D9057FE" w14:textId="11821D68" w:rsidR="00D3666F" w:rsidRPr="00CE161C" w:rsidRDefault="00D3666F" w:rsidP="00533E7E">
      <w:pPr>
        <w:jc w:val="both"/>
        <w:rPr>
          <w:sz w:val="28"/>
          <w:szCs w:val="28"/>
        </w:rPr>
      </w:pPr>
    </w:p>
    <w:p w14:paraId="74011622" w14:textId="5E899126" w:rsidR="003E442F" w:rsidRDefault="00B909A3" w:rsidP="00483B5C">
      <w:pPr>
        <w:jc w:val="both"/>
        <w:rPr>
          <w:b/>
          <w:bCs/>
          <w:color w:val="2F5496" w:themeColor="accent1" w:themeShade="BF"/>
          <w:sz w:val="56"/>
          <w:szCs w:val="56"/>
        </w:rPr>
      </w:pPr>
      <w:r w:rsidRPr="003E442F">
        <w:rPr>
          <w:b/>
          <w:bCs/>
          <w:color w:val="2F5496" w:themeColor="accent1" w:themeShade="BF"/>
          <w:sz w:val="56"/>
          <w:szCs w:val="56"/>
        </w:rPr>
        <w:t>The role of a</w:t>
      </w:r>
      <w:r w:rsidR="00A34D3B" w:rsidRPr="003E442F">
        <w:rPr>
          <w:b/>
          <w:bCs/>
          <w:color w:val="2F5496" w:themeColor="accent1" w:themeShade="BF"/>
          <w:sz w:val="56"/>
          <w:szCs w:val="56"/>
        </w:rPr>
        <w:t>n</w:t>
      </w:r>
      <w:r w:rsidRPr="003E442F">
        <w:rPr>
          <w:b/>
          <w:bCs/>
          <w:color w:val="2F5496" w:themeColor="accent1" w:themeShade="BF"/>
          <w:sz w:val="56"/>
          <w:szCs w:val="56"/>
        </w:rPr>
        <w:t xml:space="preserve"> adult </w:t>
      </w:r>
    </w:p>
    <w:p w14:paraId="2B1AFD89" w14:textId="1E96C5D2" w:rsidR="002A04FB" w:rsidRPr="0099097F" w:rsidRDefault="002A04FB" w:rsidP="0099097F">
      <w:pPr>
        <w:spacing w:line="276" w:lineRule="auto"/>
        <w:jc w:val="both"/>
        <w:rPr>
          <w:rFonts w:cstheme="minorHAnsi"/>
          <w:sz w:val="24"/>
          <w:szCs w:val="24"/>
        </w:rPr>
      </w:pPr>
      <w:r w:rsidRPr="0099097F">
        <w:rPr>
          <w:sz w:val="24"/>
          <w:szCs w:val="24"/>
        </w:rPr>
        <w:t>As a</w:t>
      </w:r>
      <w:r w:rsidR="00A56557" w:rsidRPr="0099097F">
        <w:rPr>
          <w:sz w:val="24"/>
          <w:szCs w:val="24"/>
        </w:rPr>
        <w:t xml:space="preserve"> </w:t>
      </w:r>
      <w:r w:rsidRPr="0099097F">
        <w:rPr>
          <w:sz w:val="24"/>
          <w:szCs w:val="24"/>
        </w:rPr>
        <w:t xml:space="preserve">practitioner </w:t>
      </w:r>
      <w:r w:rsidR="006A3A68" w:rsidRPr="0099097F">
        <w:rPr>
          <w:sz w:val="24"/>
          <w:szCs w:val="24"/>
        </w:rPr>
        <w:t xml:space="preserve">when working in a school you need to feel respected and </w:t>
      </w:r>
      <w:r w:rsidR="004271BD" w:rsidRPr="0099097F">
        <w:rPr>
          <w:sz w:val="24"/>
          <w:szCs w:val="24"/>
        </w:rPr>
        <w:t>v</w:t>
      </w:r>
      <w:r w:rsidR="006A3A68" w:rsidRPr="0099097F">
        <w:rPr>
          <w:sz w:val="24"/>
          <w:szCs w:val="24"/>
        </w:rPr>
        <w:t>alued</w:t>
      </w:r>
      <w:r w:rsidR="00FC4497" w:rsidRPr="0099097F">
        <w:rPr>
          <w:sz w:val="24"/>
          <w:szCs w:val="24"/>
        </w:rPr>
        <w:t>, and to adapt to their practice based on the child’s needs</w:t>
      </w:r>
      <w:r w:rsidR="00970006" w:rsidRPr="0099097F">
        <w:rPr>
          <w:sz w:val="24"/>
          <w:szCs w:val="24"/>
        </w:rPr>
        <w:t xml:space="preserve"> (Sch</w:t>
      </w:r>
      <w:r w:rsidR="00970006" w:rsidRPr="0099097F">
        <w:rPr>
          <w:rFonts w:cstheme="minorHAnsi"/>
          <w:sz w:val="24"/>
          <w:szCs w:val="24"/>
        </w:rPr>
        <w:t>ä</w:t>
      </w:r>
      <w:r w:rsidR="004C5AB2" w:rsidRPr="0099097F">
        <w:rPr>
          <w:rFonts w:cstheme="minorHAnsi"/>
          <w:sz w:val="24"/>
          <w:szCs w:val="24"/>
        </w:rPr>
        <w:t xml:space="preserve">rer 2018). </w:t>
      </w:r>
      <w:r w:rsidR="007E0C5A" w:rsidRPr="0099097F">
        <w:rPr>
          <w:rFonts w:cstheme="minorHAnsi"/>
          <w:sz w:val="24"/>
          <w:szCs w:val="24"/>
        </w:rPr>
        <w:t>Practitioners</w:t>
      </w:r>
      <w:r w:rsidR="00430F3C" w:rsidRPr="0099097F">
        <w:rPr>
          <w:rFonts w:cstheme="minorHAnsi"/>
          <w:sz w:val="24"/>
          <w:szCs w:val="24"/>
        </w:rPr>
        <w:t xml:space="preserve"> are also there to support parents </w:t>
      </w:r>
      <w:r w:rsidR="000F75CA" w:rsidRPr="0099097F">
        <w:rPr>
          <w:rFonts w:cstheme="minorHAnsi"/>
          <w:sz w:val="24"/>
          <w:szCs w:val="24"/>
        </w:rPr>
        <w:t xml:space="preserve">with there child, this comes down to positive communication. </w:t>
      </w:r>
    </w:p>
    <w:p w14:paraId="3608D627" w14:textId="4968CE06" w:rsidR="006412EB" w:rsidRPr="0099097F" w:rsidRDefault="006412EB" w:rsidP="0099097F">
      <w:pPr>
        <w:spacing w:line="276" w:lineRule="auto"/>
        <w:jc w:val="both"/>
        <w:rPr>
          <w:rFonts w:cstheme="minorHAnsi"/>
          <w:b/>
          <w:bCs/>
          <w:color w:val="2F5496" w:themeColor="accent1" w:themeShade="BF"/>
          <w:sz w:val="24"/>
          <w:szCs w:val="24"/>
        </w:rPr>
      </w:pPr>
      <w:r w:rsidRPr="0099097F">
        <w:rPr>
          <w:rFonts w:cstheme="minorHAnsi"/>
          <w:b/>
          <w:bCs/>
          <w:color w:val="2F5496" w:themeColor="accent1" w:themeShade="BF"/>
          <w:sz w:val="24"/>
          <w:szCs w:val="24"/>
        </w:rPr>
        <w:t xml:space="preserve">Communication: </w:t>
      </w:r>
    </w:p>
    <w:p w14:paraId="2DD81BE8" w14:textId="67A98ED9" w:rsidR="006412EB" w:rsidRPr="0099097F" w:rsidRDefault="008D066F" w:rsidP="0099097F">
      <w:pPr>
        <w:spacing w:line="276" w:lineRule="auto"/>
        <w:jc w:val="both"/>
        <w:rPr>
          <w:rFonts w:cstheme="minorHAnsi"/>
          <w:sz w:val="24"/>
          <w:szCs w:val="24"/>
        </w:rPr>
      </w:pPr>
      <w:r w:rsidRPr="0099097F">
        <w:rPr>
          <w:rFonts w:cstheme="minorHAnsi"/>
          <w:sz w:val="24"/>
          <w:szCs w:val="24"/>
        </w:rPr>
        <w:t xml:space="preserve">Positive communication </w:t>
      </w:r>
      <w:r w:rsidR="00981339" w:rsidRPr="0099097F">
        <w:rPr>
          <w:rFonts w:cstheme="minorHAnsi"/>
          <w:sz w:val="24"/>
          <w:szCs w:val="24"/>
        </w:rPr>
        <w:t>be</w:t>
      </w:r>
      <w:r w:rsidR="000E54C2" w:rsidRPr="0099097F">
        <w:rPr>
          <w:rFonts w:cstheme="minorHAnsi"/>
          <w:sz w:val="24"/>
          <w:szCs w:val="24"/>
        </w:rPr>
        <w:t xml:space="preserve">nefits both parents and practitioners, </w:t>
      </w:r>
      <w:r w:rsidR="004B4923" w:rsidRPr="0099097F">
        <w:rPr>
          <w:rFonts w:cstheme="minorHAnsi"/>
          <w:sz w:val="24"/>
          <w:szCs w:val="24"/>
        </w:rPr>
        <w:t>it is a well know fact that both parents and practitioners need to understand the environment the child is i</w:t>
      </w:r>
      <w:r w:rsidR="007C50A4" w:rsidRPr="0099097F">
        <w:rPr>
          <w:rFonts w:cstheme="minorHAnsi"/>
          <w:sz w:val="24"/>
          <w:szCs w:val="24"/>
        </w:rPr>
        <w:t>n at home and at school. Following this</w:t>
      </w:r>
      <w:r w:rsidR="00DA30B3" w:rsidRPr="0099097F">
        <w:rPr>
          <w:rFonts w:cstheme="minorHAnsi"/>
          <w:sz w:val="24"/>
          <w:szCs w:val="24"/>
        </w:rPr>
        <w:t xml:space="preserve">, practitioners can find the best way </w:t>
      </w:r>
      <w:r w:rsidR="00B47F99" w:rsidRPr="0099097F">
        <w:rPr>
          <w:rFonts w:cstheme="minorHAnsi"/>
          <w:sz w:val="24"/>
          <w:szCs w:val="24"/>
        </w:rPr>
        <w:t>to support the child during transition.</w:t>
      </w:r>
      <w:r w:rsidR="00B14C03" w:rsidRPr="0099097F">
        <w:rPr>
          <w:rFonts w:cstheme="minorHAnsi"/>
          <w:sz w:val="24"/>
          <w:szCs w:val="24"/>
        </w:rPr>
        <w:t xml:space="preserve"> Practitioners also need to discuss the importance of play </w:t>
      </w:r>
      <w:r w:rsidR="00BE10A9" w:rsidRPr="0099097F">
        <w:rPr>
          <w:rFonts w:cstheme="minorHAnsi"/>
          <w:sz w:val="24"/>
          <w:szCs w:val="24"/>
        </w:rPr>
        <w:t>during the child education</w:t>
      </w:r>
      <w:r w:rsidR="003B07F4" w:rsidRPr="0099097F">
        <w:rPr>
          <w:rFonts w:cstheme="minorHAnsi"/>
          <w:sz w:val="24"/>
          <w:szCs w:val="24"/>
        </w:rPr>
        <w:t xml:space="preserve"> (Nursery resources </w:t>
      </w:r>
      <w:r w:rsidR="00BE3280" w:rsidRPr="0099097F">
        <w:rPr>
          <w:rFonts w:cstheme="minorHAnsi"/>
          <w:sz w:val="24"/>
          <w:szCs w:val="24"/>
        </w:rPr>
        <w:t>2019).</w:t>
      </w:r>
    </w:p>
    <w:p w14:paraId="644AA641" w14:textId="6BD0140E" w:rsidR="00C0588F" w:rsidRPr="0099097F" w:rsidRDefault="00FB1633" w:rsidP="0099097F">
      <w:pPr>
        <w:spacing w:line="276" w:lineRule="auto"/>
        <w:jc w:val="both"/>
        <w:rPr>
          <w:rFonts w:cstheme="minorHAnsi"/>
          <w:sz w:val="24"/>
          <w:szCs w:val="24"/>
        </w:rPr>
      </w:pPr>
      <w:r w:rsidRPr="0099097F">
        <w:rPr>
          <w:rFonts w:cstheme="minorHAnsi"/>
          <w:sz w:val="24"/>
          <w:szCs w:val="24"/>
        </w:rPr>
        <w:lastRenderedPageBreak/>
        <w:t xml:space="preserve">Wilson (2016) </w:t>
      </w:r>
      <w:r w:rsidR="003A4478" w:rsidRPr="0099097F">
        <w:rPr>
          <w:rFonts w:cstheme="minorHAnsi"/>
          <w:sz w:val="24"/>
          <w:szCs w:val="24"/>
        </w:rPr>
        <w:t xml:space="preserve">states that parents and practitioners </w:t>
      </w:r>
      <w:r w:rsidR="002D7C6E" w:rsidRPr="0099097F">
        <w:rPr>
          <w:rFonts w:cstheme="minorHAnsi"/>
          <w:sz w:val="24"/>
          <w:szCs w:val="24"/>
        </w:rPr>
        <w:t xml:space="preserve">have an important role </w:t>
      </w:r>
      <w:r w:rsidR="00B85BD3" w:rsidRPr="0099097F">
        <w:rPr>
          <w:rFonts w:cstheme="minorHAnsi"/>
          <w:sz w:val="24"/>
          <w:szCs w:val="24"/>
        </w:rPr>
        <w:t xml:space="preserve">in supporting the child learning and holistic development to be able to meet their milestones. </w:t>
      </w:r>
      <w:r w:rsidR="00E53C95" w:rsidRPr="0099097F">
        <w:rPr>
          <w:rFonts w:cstheme="minorHAnsi"/>
          <w:sz w:val="24"/>
          <w:szCs w:val="24"/>
        </w:rPr>
        <w:t>Wilson (</w:t>
      </w:r>
      <w:r w:rsidR="00130528" w:rsidRPr="0099097F">
        <w:rPr>
          <w:rFonts w:cstheme="minorHAnsi"/>
          <w:sz w:val="24"/>
          <w:szCs w:val="24"/>
        </w:rPr>
        <w:t xml:space="preserve">2016) </w:t>
      </w:r>
      <w:r w:rsidR="00BE3280" w:rsidRPr="0099097F">
        <w:rPr>
          <w:rFonts w:cstheme="minorHAnsi"/>
          <w:sz w:val="24"/>
          <w:szCs w:val="24"/>
        </w:rPr>
        <w:t xml:space="preserve">also agrees with </w:t>
      </w:r>
      <w:r w:rsidR="00130528" w:rsidRPr="0099097F">
        <w:rPr>
          <w:rFonts w:cstheme="minorHAnsi"/>
          <w:sz w:val="24"/>
          <w:szCs w:val="24"/>
        </w:rPr>
        <w:t>Nursery resources (2019)</w:t>
      </w:r>
      <w:r w:rsidR="0080459D" w:rsidRPr="0099097F">
        <w:rPr>
          <w:rFonts w:cstheme="minorHAnsi"/>
          <w:sz w:val="24"/>
          <w:szCs w:val="24"/>
        </w:rPr>
        <w:t xml:space="preserve">, also agree with the importance of play and how carers need to understand why it’s important for children. </w:t>
      </w:r>
    </w:p>
    <w:p w14:paraId="73229434" w14:textId="28AB6A00" w:rsidR="00C1327E" w:rsidRPr="0099097F" w:rsidRDefault="00E53C95" w:rsidP="0099097F">
      <w:pPr>
        <w:spacing w:line="276" w:lineRule="auto"/>
        <w:jc w:val="both"/>
        <w:rPr>
          <w:rFonts w:cstheme="minorHAnsi"/>
          <w:sz w:val="24"/>
          <w:szCs w:val="24"/>
        </w:rPr>
      </w:pPr>
      <w:r w:rsidRPr="0099097F">
        <w:rPr>
          <w:rFonts w:cstheme="minorHAnsi"/>
          <w:sz w:val="24"/>
          <w:szCs w:val="24"/>
        </w:rPr>
        <w:t xml:space="preserve">A key feature </w:t>
      </w:r>
      <w:r w:rsidR="0041378F" w:rsidRPr="0099097F">
        <w:rPr>
          <w:rFonts w:cstheme="minorHAnsi"/>
          <w:sz w:val="24"/>
          <w:szCs w:val="24"/>
        </w:rPr>
        <w:t xml:space="preserve">when it comes to working in the earl years </w:t>
      </w:r>
      <w:r w:rsidR="000C328E" w:rsidRPr="0099097F">
        <w:rPr>
          <w:rFonts w:cstheme="minorHAnsi"/>
          <w:sz w:val="24"/>
          <w:szCs w:val="24"/>
        </w:rPr>
        <w:t xml:space="preserve">education is communication, effective communication can take time </w:t>
      </w:r>
      <w:r w:rsidR="00710966" w:rsidRPr="0099097F">
        <w:rPr>
          <w:rFonts w:cstheme="minorHAnsi"/>
          <w:sz w:val="24"/>
          <w:szCs w:val="24"/>
        </w:rPr>
        <w:t>and this happens when practition</w:t>
      </w:r>
      <w:r w:rsidR="005F1008" w:rsidRPr="0099097F">
        <w:rPr>
          <w:rFonts w:cstheme="minorHAnsi"/>
          <w:sz w:val="24"/>
          <w:szCs w:val="24"/>
        </w:rPr>
        <w:t xml:space="preserve">ers, carers and children have all gained trust and feel safe and secure in the environment. </w:t>
      </w:r>
    </w:p>
    <w:p w14:paraId="52348C8D" w14:textId="775C938E" w:rsidR="00DF1879" w:rsidRPr="0099097F" w:rsidRDefault="003F4AD4" w:rsidP="0099097F">
      <w:pPr>
        <w:spacing w:line="276" w:lineRule="auto"/>
        <w:jc w:val="both"/>
        <w:rPr>
          <w:rFonts w:cstheme="minorHAnsi"/>
          <w:sz w:val="24"/>
          <w:szCs w:val="24"/>
        </w:rPr>
      </w:pPr>
      <w:r w:rsidRPr="0099097F">
        <w:rPr>
          <w:rFonts w:cstheme="minorHAnsi"/>
          <w:sz w:val="24"/>
          <w:szCs w:val="24"/>
        </w:rPr>
        <w:t xml:space="preserve">Breaking down boundaries </w:t>
      </w:r>
      <w:r w:rsidR="00510A71" w:rsidRPr="0099097F">
        <w:rPr>
          <w:rFonts w:cstheme="minorHAnsi"/>
          <w:sz w:val="24"/>
          <w:szCs w:val="24"/>
        </w:rPr>
        <w:t xml:space="preserve">between parents and </w:t>
      </w:r>
      <w:r w:rsidR="00531D0F" w:rsidRPr="0099097F">
        <w:rPr>
          <w:rFonts w:cstheme="minorHAnsi"/>
          <w:sz w:val="24"/>
          <w:szCs w:val="24"/>
        </w:rPr>
        <w:t>settings</w:t>
      </w:r>
      <w:r w:rsidR="00510A71" w:rsidRPr="0099097F">
        <w:rPr>
          <w:rFonts w:cstheme="minorHAnsi"/>
          <w:sz w:val="24"/>
          <w:szCs w:val="24"/>
        </w:rPr>
        <w:t xml:space="preserve"> will benefit the child in the following ways: </w:t>
      </w:r>
    </w:p>
    <w:p w14:paraId="25FE2F3D" w14:textId="1E8EDC68" w:rsidR="00510A71" w:rsidRPr="0099097F" w:rsidRDefault="00531D0F" w:rsidP="0099097F">
      <w:pPr>
        <w:pStyle w:val="ListParagraph"/>
        <w:numPr>
          <w:ilvl w:val="0"/>
          <w:numId w:val="3"/>
        </w:numPr>
        <w:spacing w:line="276" w:lineRule="auto"/>
        <w:jc w:val="both"/>
        <w:rPr>
          <w:rFonts w:cstheme="minorHAnsi"/>
          <w:sz w:val="24"/>
          <w:szCs w:val="24"/>
        </w:rPr>
      </w:pPr>
      <w:r w:rsidRPr="0099097F">
        <w:rPr>
          <w:rFonts w:cstheme="minorHAnsi"/>
          <w:sz w:val="24"/>
          <w:szCs w:val="24"/>
        </w:rPr>
        <w:t xml:space="preserve">The parent </w:t>
      </w:r>
      <w:r w:rsidR="00E63246" w:rsidRPr="0099097F">
        <w:rPr>
          <w:rFonts w:cstheme="minorHAnsi"/>
          <w:sz w:val="24"/>
          <w:szCs w:val="24"/>
        </w:rPr>
        <w:t xml:space="preserve">knows the best way that work for the child. </w:t>
      </w:r>
    </w:p>
    <w:p w14:paraId="1CFDB511" w14:textId="221FF5F7" w:rsidR="009539A3" w:rsidRPr="0099097F" w:rsidRDefault="009539A3" w:rsidP="0099097F">
      <w:pPr>
        <w:pStyle w:val="ListParagraph"/>
        <w:numPr>
          <w:ilvl w:val="0"/>
          <w:numId w:val="3"/>
        </w:numPr>
        <w:spacing w:line="276" w:lineRule="auto"/>
        <w:jc w:val="both"/>
        <w:rPr>
          <w:rFonts w:cstheme="minorHAnsi"/>
          <w:sz w:val="24"/>
          <w:szCs w:val="24"/>
        </w:rPr>
      </w:pPr>
      <w:r w:rsidRPr="0099097F">
        <w:rPr>
          <w:rFonts w:cstheme="minorHAnsi"/>
          <w:sz w:val="24"/>
          <w:szCs w:val="24"/>
        </w:rPr>
        <w:t xml:space="preserve">Staff have early year education degree where they have knowledge and understanding of child development. </w:t>
      </w:r>
    </w:p>
    <w:p w14:paraId="04D10770" w14:textId="4C16DE0B" w:rsidR="009539A3" w:rsidRPr="0099097F" w:rsidRDefault="009539A3" w:rsidP="0099097F">
      <w:pPr>
        <w:pStyle w:val="ListParagraph"/>
        <w:numPr>
          <w:ilvl w:val="0"/>
          <w:numId w:val="3"/>
        </w:numPr>
        <w:spacing w:line="276" w:lineRule="auto"/>
        <w:jc w:val="both"/>
        <w:rPr>
          <w:rFonts w:cstheme="minorHAnsi"/>
          <w:sz w:val="24"/>
          <w:szCs w:val="24"/>
        </w:rPr>
      </w:pPr>
      <w:r w:rsidRPr="0099097F">
        <w:rPr>
          <w:rFonts w:cstheme="minorHAnsi"/>
          <w:sz w:val="24"/>
          <w:szCs w:val="24"/>
        </w:rPr>
        <w:t xml:space="preserve">Parents should be able to ask </w:t>
      </w:r>
      <w:r w:rsidR="007C61EF" w:rsidRPr="0099097F">
        <w:rPr>
          <w:rFonts w:cstheme="minorHAnsi"/>
          <w:sz w:val="24"/>
          <w:szCs w:val="24"/>
        </w:rPr>
        <w:t xml:space="preserve">questions to practitioners about any issue they have and should feel </w:t>
      </w:r>
      <w:r w:rsidR="000B50D9" w:rsidRPr="0099097F">
        <w:rPr>
          <w:rFonts w:cstheme="minorHAnsi"/>
          <w:sz w:val="24"/>
          <w:szCs w:val="24"/>
        </w:rPr>
        <w:t xml:space="preserve">comfortable to ask these questions. </w:t>
      </w:r>
    </w:p>
    <w:p w14:paraId="5AE594BA" w14:textId="180EC08E" w:rsidR="000B50D9" w:rsidRPr="0099097F" w:rsidRDefault="000B50D9" w:rsidP="0099097F">
      <w:pPr>
        <w:pStyle w:val="ListParagraph"/>
        <w:numPr>
          <w:ilvl w:val="0"/>
          <w:numId w:val="3"/>
        </w:numPr>
        <w:spacing w:line="276" w:lineRule="auto"/>
        <w:jc w:val="both"/>
        <w:rPr>
          <w:rFonts w:cstheme="minorHAnsi"/>
          <w:sz w:val="24"/>
          <w:szCs w:val="24"/>
        </w:rPr>
      </w:pPr>
      <w:r w:rsidRPr="0099097F">
        <w:rPr>
          <w:rFonts w:cstheme="minorHAnsi"/>
          <w:sz w:val="24"/>
          <w:szCs w:val="24"/>
        </w:rPr>
        <w:t xml:space="preserve">It’s </w:t>
      </w:r>
      <w:r w:rsidR="00140EC0" w:rsidRPr="0099097F">
        <w:rPr>
          <w:rFonts w:cstheme="minorHAnsi"/>
          <w:sz w:val="24"/>
          <w:szCs w:val="24"/>
        </w:rPr>
        <w:t>well-known</w:t>
      </w:r>
      <w:r w:rsidRPr="0099097F">
        <w:rPr>
          <w:rFonts w:cstheme="minorHAnsi"/>
          <w:sz w:val="24"/>
          <w:szCs w:val="24"/>
        </w:rPr>
        <w:t xml:space="preserve"> factor when </w:t>
      </w:r>
      <w:r w:rsidR="00140EC0" w:rsidRPr="0099097F">
        <w:rPr>
          <w:rFonts w:cstheme="minorHAnsi"/>
          <w:sz w:val="24"/>
          <w:szCs w:val="24"/>
        </w:rPr>
        <w:t>parents are involved in children learning it benefits the child.</w:t>
      </w:r>
    </w:p>
    <w:p w14:paraId="532F010D" w14:textId="61CB59D0" w:rsidR="00140EC0" w:rsidRPr="0099097F" w:rsidRDefault="00140EC0" w:rsidP="0099097F">
      <w:pPr>
        <w:pStyle w:val="ListParagraph"/>
        <w:numPr>
          <w:ilvl w:val="0"/>
          <w:numId w:val="3"/>
        </w:numPr>
        <w:spacing w:line="276" w:lineRule="auto"/>
        <w:jc w:val="both"/>
        <w:rPr>
          <w:rFonts w:cstheme="minorHAnsi"/>
          <w:sz w:val="24"/>
          <w:szCs w:val="24"/>
        </w:rPr>
      </w:pPr>
      <w:r w:rsidRPr="0099097F">
        <w:rPr>
          <w:rFonts w:cstheme="minorHAnsi"/>
          <w:sz w:val="24"/>
          <w:szCs w:val="24"/>
        </w:rPr>
        <w:t xml:space="preserve">To make transitioning as smooth as possible for the child. </w:t>
      </w:r>
    </w:p>
    <w:p w14:paraId="55A2EE28" w14:textId="35D779EF" w:rsidR="006013D9" w:rsidRPr="0099097F" w:rsidRDefault="006013D9" w:rsidP="0099097F">
      <w:pPr>
        <w:pStyle w:val="ListParagraph"/>
        <w:numPr>
          <w:ilvl w:val="0"/>
          <w:numId w:val="3"/>
        </w:numPr>
        <w:spacing w:line="276" w:lineRule="auto"/>
        <w:jc w:val="both"/>
        <w:rPr>
          <w:rFonts w:cstheme="minorHAnsi"/>
          <w:sz w:val="24"/>
          <w:szCs w:val="24"/>
        </w:rPr>
      </w:pPr>
      <w:r w:rsidRPr="0099097F">
        <w:rPr>
          <w:rFonts w:cstheme="minorHAnsi"/>
          <w:sz w:val="24"/>
          <w:szCs w:val="24"/>
        </w:rPr>
        <w:t xml:space="preserve">Open communication can also help practitioners to </w:t>
      </w:r>
      <w:r w:rsidR="00C111F6" w:rsidRPr="0099097F">
        <w:rPr>
          <w:rFonts w:cstheme="minorHAnsi"/>
          <w:sz w:val="24"/>
          <w:szCs w:val="24"/>
        </w:rPr>
        <w:t xml:space="preserve">identify safeguarding issue so that they can support the child. </w:t>
      </w:r>
    </w:p>
    <w:p w14:paraId="34648145" w14:textId="22E9B5ED" w:rsidR="009D7B7D" w:rsidRPr="0099097F" w:rsidRDefault="009D7B7D" w:rsidP="0099097F">
      <w:pPr>
        <w:spacing w:line="276" w:lineRule="auto"/>
        <w:ind w:left="360"/>
        <w:jc w:val="both"/>
        <w:rPr>
          <w:rFonts w:cstheme="minorHAnsi"/>
          <w:sz w:val="24"/>
          <w:szCs w:val="24"/>
        </w:rPr>
      </w:pPr>
      <w:r w:rsidRPr="0099097F">
        <w:rPr>
          <w:rFonts w:cstheme="minorHAnsi"/>
          <w:sz w:val="24"/>
          <w:szCs w:val="24"/>
        </w:rPr>
        <w:t xml:space="preserve">There are many </w:t>
      </w:r>
      <w:r w:rsidR="00B25806" w:rsidRPr="0099097F">
        <w:rPr>
          <w:rFonts w:cstheme="minorHAnsi"/>
          <w:sz w:val="24"/>
          <w:szCs w:val="24"/>
        </w:rPr>
        <w:t xml:space="preserve">strategies to use that can help effective communication when a child is </w:t>
      </w:r>
      <w:r w:rsidR="00D04DC1" w:rsidRPr="0099097F">
        <w:rPr>
          <w:rFonts w:cstheme="minorHAnsi"/>
          <w:sz w:val="24"/>
          <w:szCs w:val="24"/>
        </w:rPr>
        <w:t>transitioning.</w:t>
      </w:r>
    </w:p>
    <w:p w14:paraId="5131E765" w14:textId="7D64CE0F" w:rsidR="00D04DC1" w:rsidRPr="0099097F" w:rsidRDefault="00D32C7E" w:rsidP="0099097F">
      <w:pPr>
        <w:pStyle w:val="ListParagraph"/>
        <w:numPr>
          <w:ilvl w:val="0"/>
          <w:numId w:val="4"/>
        </w:numPr>
        <w:spacing w:line="276" w:lineRule="auto"/>
        <w:jc w:val="both"/>
        <w:rPr>
          <w:rFonts w:cstheme="minorHAnsi"/>
          <w:sz w:val="24"/>
          <w:szCs w:val="24"/>
        </w:rPr>
      </w:pPr>
      <w:r w:rsidRPr="0099097F">
        <w:rPr>
          <w:rFonts w:cstheme="minorHAnsi"/>
          <w:sz w:val="24"/>
          <w:szCs w:val="24"/>
        </w:rPr>
        <w:t xml:space="preserve">Communication dairies </w:t>
      </w:r>
    </w:p>
    <w:p w14:paraId="425A1B0A" w14:textId="5AE86B33" w:rsidR="00D32C7E" w:rsidRPr="0099097F" w:rsidRDefault="00D32C7E" w:rsidP="0099097F">
      <w:pPr>
        <w:pStyle w:val="ListParagraph"/>
        <w:numPr>
          <w:ilvl w:val="0"/>
          <w:numId w:val="4"/>
        </w:numPr>
        <w:spacing w:line="276" w:lineRule="auto"/>
        <w:jc w:val="both"/>
        <w:rPr>
          <w:rFonts w:cstheme="minorHAnsi"/>
          <w:sz w:val="24"/>
          <w:szCs w:val="24"/>
        </w:rPr>
      </w:pPr>
      <w:r w:rsidRPr="0099097F">
        <w:rPr>
          <w:rFonts w:cstheme="minorHAnsi"/>
          <w:sz w:val="24"/>
          <w:szCs w:val="24"/>
        </w:rPr>
        <w:t xml:space="preserve">Newsletters </w:t>
      </w:r>
    </w:p>
    <w:p w14:paraId="48C7304E" w14:textId="380AE955" w:rsidR="00D32C7E" w:rsidRPr="0099097F" w:rsidRDefault="00D32C7E" w:rsidP="0099097F">
      <w:pPr>
        <w:pStyle w:val="ListParagraph"/>
        <w:numPr>
          <w:ilvl w:val="0"/>
          <w:numId w:val="4"/>
        </w:numPr>
        <w:spacing w:line="276" w:lineRule="auto"/>
        <w:jc w:val="both"/>
        <w:rPr>
          <w:rFonts w:cstheme="minorHAnsi"/>
          <w:sz w:val="24"/>
          <w:szCs w:val="24"/>
        </w:rPr>
      </w:pPr>
      <w:r w:rsidRPr="0099097F">
        <w:rPr>
          <w:rFonts w:cstheme="minorHAnsi"/>
          <w:sz w:val="24"/>
          <w:szCs w:val="24"/>
        </w:rPr>
        <w:t xml:space="preserve">Daily updates </w:t>
      </w:r>
    </w:p>
    <w:p w14:paraId="26730654" w14:textId="545F2C57" w:rsidR="00D32C7E" w:rsidRPr="0099097F" w:rsidRDefault="0047529D" w:rsidP="0099097F">
      <w:pPr>
        <w:pStyle w:val="ListParagraph"/>
        <w:numPr>
          <w:ilvl w:val="0"/>
          <w:numId w:val="4"/>
        </w:numPr>
        <w:spacing w:line="276" w:lineRule="auto"/>
        <w:jc w:val="both"/>
        <w:rPr>
          <w:rFonts w:cstheme="minorHAnsi"/>
          <w:sz w:val="24"/>
          <w:szCs w:val="24"/>
        </w:rPr>
      </w:pPr>
      <w:r w:rsidRPr="0099097F">
        <w:rPr>
          <w:rFonts w:cstheme="minorHAnsi"/>
          <w:sz w:val="24"/>
          <w:szCs w:val="24"/>
        </w:rPr>
        <w:t xml:space="preserve">Learning Journey </w:t>
      </w:r>
    </w:p>
    <w:p w14:paraId="20DD308E" w14:textId="53C85DAB" w:rsidR="0047529D" w:rsidRPr="0099097F" w:rsidRDefault="0047529D" w:rsidP="0099097F">
      <w:pPr>
        <w:pStyle w:val="ListParagraph"/>
        <w:numPr>
          <w:ilvl w:val="0"/>
          <w:numId w:val="4"/>
        </w:numPr>
        <w:spacing w:line="276" w:lineRule="auto"/>
        <w:jc w:val="both"/>
        <w:rPr>
          <w:rFonts w:cstheme="minorHAnsi"/>
          <w:sz w:val="24"/>
          <w:szCs w:val="24"/>
        </w:rPr>
      </w:pPr>
      <w:r w:rsidRPr="0099097F">
        <w:rPr>
          <w:rFonts w:cstheme="minorHAnsi"/>
          <w:sz w:val="24"/>
          <w:szCs w:val="24"/>
        </w:rPr>
        <w:t xml:space="preserve">2-year progress check from flying start to Nursery </w:t>
      </w:r>
    </w:p>
    <w:p w14:paraId="795DFE55" w14:textId="0515EC0C" w:rsidR="0019071A" w:rsidRPr="0099097F" w:rsidRDefault="0047529D" w:rsidP="0099097F">
      <w:pPr>
        <w:pStyle w:val="ListParagraph"/>
        <w:numPr>
          <w:ilvl w:val="0"/>
          <w:numId w:val="4"/>
        </w:numPr>
        <w:spacing w:line="276" w:lineRule="auto"/>
        <w:jc w:val="both"/>
        <w:rPr>
          <w:rFonts w:cstheme="minorHAnsi"/>
          <w:sz w:val="24"/>
          <w:szCs w:val="24"/>
        </w:rPr>
      </w:pPr>
      <w:r w:rsidRPr="0099097F">
        <w:rPr>
          <w:rFonts w:cstheme="minorHAnsi"/>
          <w:sz w:val="24"/>
          <w:szCs w:val="24"/>
        </w:rPr>
        <w:t xml:space="preserve">Parents being able to access </w:t>
      </w:r>
      <w:r w:rsidR="00CE23B1" w:rsidRPr="0099097F">
        <w:rPr>
          <w:rFonts w:cstheme="minorHAnsi"/>
          <w:sz w:val="24"/>
          <w:szCs w:val="24"/>
        </w:rPr>
        <w:t xml:space="preserve">the targets the setting have for their child. </w:t>
      </w:r>
    </w:p>
    <w:p w14:paraId="7E70582E" w14:textId="23C6BF3C" w:rsidR="00837F71" w:rsidRPr="0099097F" w:rsidRDefault="0019071A" w:rsidP="0099097F">
      <w:pPr>
        <w:spacing w:line="276" w:lineRule="auto"/>
        <w:jc w:val="both"/>
        <w:rPr>
          <w:rFonts w:cstheme="minorHAnsi"/>
          <w:b/>
          <w:bCs/>
          <w:color w:val="2F5496" w:themeColor="accent1" w:themeShade="BF"/>
          <w:sz w:val="24"/>
          <w:szCs w:val="24"/>
        </w:rPr>
      </w:pPr>
      <w:r w:rsidRPr="0099097F">
        <w:rPr>
          <w:rFonts w:cstheme="minorHAnsi"/>
          <w:b/>
          <w:bCs/>
          <w:color w:val="2F5496" w:themeColor="accent1" w:themeShade="BF"/>
          <w:sz w:val="24"/>
          <w:szCs w:val="24"/>
        </w:rPr>
        <w:t xml:space="preserve">Positive role model </w:t>
      </w:r>
    </w:p>
    <w:p w14:paraId="4AC59BCA" w14:textId="341CE011" w:rsidR="0057461D" w:rsidRDefault="005637A2" w:rsidP="0099097F">
      <w:pPr>
        <w:spacing w:line="276" w:lineRule="auto"/>
        <w:jc w:val="both"/>
        <w:rPr>
          <w:rFonts w:cstheme="minorHAnsi"/>
          <w:sz w:val="28"/>
          <w:szCs w:val="28"/>
        </w:rPr>
      </w:pPr>
      <w:r w:rsidRPr="0099097F">
        <w:rPr>
          <w:rFonts w:cstheme="minorHAnsi"/>
          <w:sz w:val="24"/>
          <w:szCs w:val="24"/>
        </w:rPr>
        <w:t xml:space="preserve">Bandura </w:t>
      </w:r>
      <w:r w:rsidR="00160994" w:rsidRPr="0099097F">
        <w:rPr>
          <w:rFonts w:cstheme="minorHAnsi"/>
          <w:sz w:val="24"/>
          <w:szCs w:val="24"/>
        </w:rPr>
        <w:t xml:space="preserve">theory led to current belief of </w:t>
      </w:r>
      <w:r w:rsidR="00716FBE" w:rsidRPr="0099097F">
        <w:rPr>
          <w:rFonts w:cstheme="minorHAnsi"/>
          <w:sz w:val="24"/>
          <w:szCs w:val="24"/>
        </w:rPr>
        <w:t xml:space="preserve">the importance of a positive role </w:t>
      </w:r>
      <w:r w:rsidR="007F0630" w:rsidRPr="0099097F">
        <w:rPr>
          <w:rFonts w:cstheme="minorHAnsi"/>
          <w:sz w:val="24"/>
          <w:szCs w:val="24"/>
        </w:rPr>
        <w:t>model,</w:t>
      </w:r>
      <w:r w:rsidR="00716FBE" w:rsidRPr="0099097F">
        <w:rPr>
          <w:rFonts w:cstheme="minorHAnsi"/>
          <w:sz w:val="24"/>
          <w:szCs w:val="24"/>
        </w:rPr>
        <w:t xml:space="preserve"> </w:t>
      </w:r>
      <w:r w:rsidR="007755E2" w:rsidRPr="0099097F">
        <w:rPr>
          <w:rFonts w:cstheme="minorHAnsi"/>
          <w:sz w:val="24"/>
          <w:szCs w:val="24"/>
        </w:rPr>
        <w:t xml:space="preserve">and this shows through a child behaviour </w:t>
      </w:r>
      <w:r w:rsidR="00C259EA" w:rsidRPr="0099097F">
        <w:rPr>
          <w:rFonts w:cstheme="minorHAnsi"/>
          <w:sz w:val="24"/>
          <w:szCs w:val="24"/>
        </w:rPr>
        <w:t>(</w:t>
      </w:r>
      <w:r w:rsidR="007B7275" w:rsidRPr="0099097F">
        <w:rPr>
          <w:rFonts w:cstheme="minorHAnsi"/>
          <w:sz w:val="24"/>
          <w:szCs w:val="24"/>
        </w:rPr>
        <w:t xml:space="preserve">Johnston et.al </w:t>
      </w:r>
      <w:r w:rsidR="00F520F8" w:rsidRPr="0099097F">
        <w:rPr>
          <w:rFonts w:cstheme="minorHAnsi"/>
          <w:sz w:val="24"/>
          <w:szCs w:val="24"/>
        </w:rPr>
        <w:t xml:space="preserve">2009). </w:t>
      </w:r>
      <w:r w:rsidR="007F0630" w:rsidRPr="0099097F">
        <w:rPr>
          <w:rFonts w:cstheme="minorHAnsi"/>
          <w:sz w:val="24"/>
          <w:szCs w:val="24"/>
        </w:rPr>
        <w:t xml:space="preserve">An example of this is encouraging the child to read a book </w:t>
      </w:r>
      <w:r w:rsidR="005C460E" w:rsidRPr="0099097F">
        <w:rPr>
          <w:rFonts w:cstheme="minorHAnsi"/>
          <w:sz w:val="24"/>
          <w:szCs w:val="24"/>
        </w:rPr>
        <w:t>in their own time when the</w:t>
      </w:r>
      <w:r w:rsidR="005C460E">
        <w:rPr>
          <w:rFonts w:cstheme="minorHAnsi"/>
          <w:sz w:val="28"/>
          <w:szCs w:val="28"/>
        </w:rPr>
        <w:t xml:space="preserve"> </w:t>
      </w:r>
      <w:r w:rsidR="005C460E" w:rsidRPr="0099097F">
        <w:rPr>
          <w:rFonts w:cstheme="minorHAnsi"/>
          <w:sz w:val="24"/>
          <w:szCs w:val="24"/>
        </w:rPr>
        <w:t xml:space="preserve">practitioner will read a book. </w:t>
      </w:r>
      <w:r w:rsidR="00110E2C" w:rsidRPr="0099097F">
        <w:rPr>
          <w:rFonts w:cstheme="minorHAnsi"/>
          <w:sz w:val="24"/>
          <w:szCs w:val="24"/>
        </w:rPr>
        <w:t xml:space="preserve">Children learn through observation </w:t>
      </w:r>
      <w:r w:rsidR="000B2E50" w:rsidRPr="0099097F">
        <w:rPr>
          <w:rFonts w:cstheme="minorHAnsi"/>
          <w:sz w:val="24"/>
          <w:szCs w:val="24"/>
        </w:rPr>
        <w:t xml:space="preserve">that why it’s important for practitioners and </w:t>
      </w:r>
      <w:r w:rsidR="001A0EFF" w:rsidRPr="0099097F">
        <w:rPr>
          <w:rFonts w:cstheme="minorHAnsi"/>
          <w:sz w:val="24"/>
          <w:szCs w:val="24"/>
        </w:rPr>
        <w:t>carers to be a positive role model towards the child</w:t>
      </w:r>
      <w:r w:rsidR="001359B7" w:rsidRPr="0099097F">
        <w:rPr>
          <w:rFonts w:cstheme="minorHAnsi"/>
          <w:sz w:val="24"/>
          <w:szCs w:val="24"/>
        </w:rPr>
        <w:t xml:space="preserve"> (Cherry 2022).</w:t>
      </w:r>
      <w:r w:rsidR="001359B7">
        <w:rPr>
          <w:rFonts w:cstheme="minorHAnsi"/>
          <w:sz w:val="28"/>
          <w:szCs w:val="28"/>
        </w:rPr>
        <w:t xml:space="preserve"> </w:t>
      </w:r>
    </w:p>
    <w:p w14:paraId="58DE8F3C" w14:textId="7D8E27A8" w:rsidR="0057461D" w:rsidRPr="00CC1A21" w:rsidRDefault="001C3F06" w:rsidP="00CC1A21">
      <w:pPr>
        <w:spacing w:line="276" w:lineRule="auto"/>
        <w:jc w:val="both"/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t xml:space="preserve">As leaders </w:t>
      </w:r>
      <w:r w:rsidR="00CB6786">
        <w:rPr>
          <w:rFonts w:cstheme="minorHAnsi"/>
          <w:sz w:val="24"/>
          <w:szCs w:val="24"/>
        </w:rPr>
        <w:t xml:space="preserve">we should ensure that we have a strong vision of the </w:t>
      </w:r>
      <w:r w:rsidR="007A04B8">
        <w:rPr>
          <w:rFonts w:cstheme="minorHAnsi"/>
          <w:sz w:val="24"/>
          <w:szCs w:val="24"/>
        </w:rPr>
        <w:t xml:space="preserve">educational services that we </w:t>
      </w:r>
      <w:r w:rsidR="00FD035B">
        <w:rPr>
          <w:rFonts w:cstheme="minorHAnsi"/>
          <w:sz w:val="24"/>
          <w:szCs w:val="24"/>
        </w:rPr>
        <w:t xml:space="preserve">work in, the policy and </w:t>
      </w:r>
      <w:r w:rsidR="00466097" w:rsidRPr="00466097">
        <w:rPr>
          <w:rFonts w:cstheme="minorHAnsi"/>
          <w:sz w:val="24"/>
          <w:szCs w:val="24"/>
        </w:rPr>
        <w:t>procedures</w:t>
      </w:r>
      <w:r w:rsidR="00466097">
        <w:rPr>
          <w:rFonts w:cstheme="minorHAnsi"/>
          <w:sz w:val="24"/>
          <w:szCs w:val="24"/>
        </w:rPr>
        <w:t xml:space="preserve"> that we have in ou</w:t>
      </w:r>
      <w:r w:rsidR="00D27CCA">
        <w:rPr>
          <w:rFonts w:cstheme="minorHAnsi"/>
          <w:sz w:val="24"/>
          <w:szCs w:val="24"/>
        </w:rPr>
        <w:t xml:space="preserve">r </w:t>
      </w:r>
      <w:r w:rsidR="00134830">
        <w:rPr>
          <w:rFonts w:cstheme="minorHAnsi"/>
          <w:sz w:val="24"/>
          <w:szCs w:val="24"/>
        </w:rPr>
        <w:t>setting,</w:t>
      </w:r>
      <w:r w:rsidR="00D27CCA">
        <w:rPr>
          <w:rFonts w:cstheme="minorHAnsi"/>
          <w:sz w:val="24"/>
          <w:szCs w:val="24"/>
        </w:rPr>
        <w:t xml:space="preserve"> and we should be able to understand these policy’s </w:t>
      </w:r>
      <w:r w:rsidR="008C023E">
        <w:rPr>
          <w:rFonts w:cstheme="minorHAnsi"/>
          <w:sz w:val="24"/>
          <w:szCs w:val="24"/>
        </w:rPr>
        <w:t xml:space="preserve">to be a positive role model towards the children and carers that come into our setting. </w:t>
      </w:r>
      <w:r w:rsidR="00134830">
        <w:rPr>
          <w:rFonts w:cstheme="minorHAnsi"/>
          <w:sz w:val="24"/>
          <w:szCs w:val="24"/>
        </w:rPr>
        <w:t xml:space="preserve">When working in the Flying start </w:t>
      </w:r>
      <w:r w:rsidR="000D0D16">
        <w:rPr>
          <w:rFonts w:cstheme="minorHAnsi"/>
          <w:sz w:val="24"/>
          <w:szCs w:val="24"/>
        </w:rPr>
        <w:t>setting,</w:t>
      </w:r>
      <w:r w:rsidR="00134830">
        <w:rPr>
          <w:rFonts w:cstheme="minorHAnsi"/>
          <w:sz w:val="24"/>
          <w:szCs w:val="24"/>
        </w:rPr>
        <w:t xml:space="preserve"> we need t</w:t>
      </w:r>
      <w:r w:rsidR="0055285A">
        <w:rPr>
          <w:rFonts w:cstheme="minorHAnsi"/>
          <w:sz w:val="24"/>
          <w:szCs w:val="24"/>
        </w:rPr>
        <w:t xml:space="preserve">o understand </w:t>
      </w:r>
      <w:r w:rsidR="004D26D1">
        <w:rPr>
          <w:rFonts w:cstheme="minorHAnsi"/>
          <w:sz w:val="24"/>
          <w:szCs w:val="24"/>
        </w:rPr>
        <w:t xml:space="preserve">what </w:t>
      </w:r>
      <w:r w:rsidR="004D26D1">
        <w:rPr>
          <w:rFonts w:cstheme="minorHAnsi"/>
          <w:sz w:val="24"/>
          <w:szCs w:val="24"/>
        </w:rPr>
        <w:lastRenderedPageBreak/>
        <w:t>is expected from the child to develop at this age</w:t>
      </w:r>
      <w:r w:rsidR="000D0D16">
        <w:rPr>
          <w:rFonts w:cstheme="minorHAnsi"/>
          <w:sz w:val="24"/>
          <w:szCs w:val="24"/>
        </w:rPr>
        <w:t xml:space="preserve">. In other </w:t>
      </w:r>
      <w:r w:rsidR="00CC1A21">
        <w:rPr>
          <w:rFonts w:cstheme="minorHAnsi"/>
          <w:sz w:val="24"/>
          <w:szCs w:val="24"/>
        </w:rPr>
        <w:t>words,</w:t>
      </w:r>
      <w:r w:rsidR="000D0D16">
        <w:rPr>
          <w:rFonts w:cstheme="minorHAnsi"/>
          <w:sz w:val="24"/>
          <w:szCs w:val="24"/>
        </w:rPr>
        <w:t xml:space="preserve"> we need to ensure there are transitions plans ready for the child to ensure the child has the best possible way to transition smoothly (GOV. Wales</w:t>
      </w:r>
      <w:r w:rsidR="00CC1A21">
        <w:rPr>
          <w:rFonts w:cstheme="minorHAnsi"/>
          <w:sz w:val="24"/>
          <w:szCs w:val="24"/>
        </w:rPr>
        <w:t xml:space="preserve"> 2023). </w:t>
      </w:r>
    </w:p>
    <w:p w14:paraId="3B13BF5F" w14:textId="237EF736" w:rsidR="005E2A38" w:rsidRDefault="0066496B" w:rsidP="00483B5C">
      <w:pPr>
        <w:jc w:val="both"/>
        <w:rPr>
          <w:b/>
          <w:bCs/>
          <w:color w:val="2F5496" w:themeColor="accent1" w:themeShade="BF"/>
          <w:sz w:val="44"/>
          <w:szCs w:val="44"/>
        </w:rPr>
      </w:pPr>
      <w:r>
        <w:rPr>
          <w:b/>
          <w:bCs/>
          <w:color w:val="2F5496" w:themeColor="accent1" w:themeShade="BF"/>
          <w:sz w:val="44"/>
          <w:szCs w:val="44"/>
        </w:rPr>
        <w:t>Pa</w:t>
      </w:r>
      <w:r w:rsidR="00E80B65">
        <w:rPr>
          <w:b/>
          <w:bCs/>
          <w:color w:val="2F5496" w:themeColor="accent1" w:themeShade="BF"/>
          <w:sz w:val="44"/>
          <w:szCs w:val="44"/>
        </w:rPr>
        <w:t xml:space="preserve">rtnership </w:t>
      </w:r>
    </w:p>
    <w:p w14:paraId="07A708C6" w14:textId="52CCB947" w:rsidR="0057461D" w:rsidRDefault="0057461D" w:rsidP="00271D11">
      <w:pPr>
        <w:spacing w:line="276" w:lineRule="auto"/>
        <w:jc w:val="both"/>
        <w:rPr>
          <w:sz w:val="24"/>
          <w:szCs w:val="24"/>
        </w:rPr>
      </w:pPr>
      <w:r w:rsidRPr="0099097F">
        <w:rPr>
          <w:rFonts w:cstheme="minorHAnsi"/>
          <w:noProof/>
          <w:sz w:val="24"/>
          <w:szCs w:val="24"/>
        </w:rPr>
        <w:drawing>
          <wp:anchor distT="0" distB="0" distL="114300" distR="114300" simplePos="0" relativeHeight="251659264" behindDoc="0" locked="0" layoutInCell="1" allowOverlap="1" wp14:anchorId="15091AA7" wp14:editId="07883FC5">
            <wp:simplePos x="0" y="0"/>
            <wp:positionH relativeFrom="margin">
              <wp:posOffset>38100</wp:posOffset>
            </wp:positionH>
            <wp:positionV relativeFrom="paragraph">
              <wp:posOffset>255905</wp:posOffset>
            </wp:positionV>
            <wp:extent cx="5326380" cy="3106420"/>
            <wp:effectExtent l="0" t="0" r="7620" b="0"/>
            <wp:wrapTopAndBottom/>
            <wp:docPr id="546722015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26380" cy="31064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0E6EB50B" w14:textId="7BF5EC99" w:rsidR="0057461D" w:rsidRDefault="00AD164F" w:rsidP="00271D11">
      <w:pPr>
        <w:spacing w:line="276" w:lineRule="auto"/>
        <w:jc w:val="both"/>
        <w:rPr>
          <w:sz w:val="24"/>
          <w:szCs w:val="24"/>
        </w:rPr>
      </w:pPr>
      <w:r>
        <w:rPr>
          <w:sz w:val="24"/>
          <w:szCs w:val="24"/>
        </w:rPr>
        <w:t>(Sources</w:t>
      </w:r>
      <w:r w:rsidR="00BB1569">
        <w:rPr>
          <w:sz w:val="24"/>
          <w:szCs w:val="24"/>
        </w:rPr>
        <w:t>: Very Well, 2022)</w:t>
      </w:r>
    </w:p>
    <w:p w14:paraId="5198C057" w14:textId="2E0845E9" w:rsidR="00E80B65" w:rsidRPr="00271D11" w:rsidRDefault="00093700" w:rsidP="00271D11">
      <w:pPr>
        <w:spacing w:line="276" w:lineRule="auto"/>
        <w:jc w:val="both"/>
        <w:rPr>
          <w:sz w:val="24"/>
          <w:szCs w:val="24"/>
        </w:rPr>
      </w:pPr>
      <w:r w:rsidRPr="00271D11">
        <w:rPr>
          <w:sz w:val="24"/>
          <w:szCs w:val="24"/>
        </w:rPr>
        <w:t>According UW</w:t>
      </w:r>
      <w:r w:rsidR="00490893" w:rsidRPr="00271D11">
        <w:rPr>
          <w:sz w:val="24"/>
          <w:szCs w:val="24"/>
        </w:rPr>
        <w:t xml:space="preserve">STD every child, carer and practitioner </w:t>
      </w:r>
      <w:r w:rsidR="00651209" w:rsidRPr="00271D11">
        <w:rPr>
          <w:sz w:val="24"/>
          <w:szCs w:val="24"/>
        </w:rPr>
        <w:t xml:space="preserve">in the early year education sector work together to represent something, for example a culture. </w:t>
      </w:r>
      <w:r w:rsidR="005E5B25" w:rsidRPr="00271D11">
        <w:rPr>
          <w:sz w:val="24"/>
          <w:szCs w:val="24"/>
        </w:rPr>
        <w:t xml:space="preserve">When working with young children in the Flying start </w:t>
      </w:r>
      <w:r w:rsidR="00736A25" w:rsidRPr="00271D11">
        <w:rPr>
          <w:sz w:val="24"/>
          <w:szCs w:val="24"/>
        </w:rPr>
        <w:t xml:space="preserve">partnership is important and as </w:t>
      </w:r>
      <w:r w:rsidR="00271E69" w:rsidRPr="00271D11">
        <w:rPr>
          <w:sz w:val="24"/>
          <w:szCs w:val="24"/>
        </w:rPr>
        <w:t>practitioners,</w:t>
      </w:r>
      <w:r w:rsidR="00736A25" w:rsidRPr="00271D11">
        <w:rPr>
          <w:sz w:val="24"/>
          <w:szCs w:val="24"/>
        </w:rPr>
        <w:t xml:space="preserve"> we need </w:t>
      </w:r>
      <w:r w:rsidR="00014955" w:rsidRPr="00271D11">
        <w:rPr>
          <w:sz w:val="24"/>
          <w:szCs w:val="24"/>
        </w:rPr>
        <w:t>find ways to listen to them so that has practiti</w:t>
      </w:r>
      <w:r w:rsidR="00271E69" w:rsidRPr="00271D11">
        <w:rPr>
          <w:sz w:val="24"/>
          <w:szCs w:val="24"/>
        </w:rPr>
        <w:t>oners we can</w:t>
      </w:r>
      <w:r w:rsidR="00014955" w:rsidRPr="00271D11">
        <w:rPr>
          <w:sz w:val="24"/>
          <w:szCs w:val="24"/>
        </w:rPr>
        <w:t xml:space="preserve"> support </w:t>
      </w:r>
      <w:r w:rsidR="00271E69" w:rsidRPr="00271D11">
        <w:rPr>
          <w:sz w:val="24"/>
          <w:szCs w:val="24"/>
        </w:rPr>
        <w:t xml:space="preserve">their needs. </w:t>
      </w:r>
    </w:p>
    <w:p w14:paraId="75438C39" w14:textId="5BEDF886" w:rsidR="00271E69" w:rsidRPr="00271D11" w:rsidRDefault="00271E69" w:rsidP="00271D11">
      <w:pPr>
        <w:spacing w:line="276" w:lineRule="auto"/>
        <w:jc w:val="both"/>
        <w:rPr>
          <w:b/>
          <w:bCs/>
          <w:color w:val="2F5496" w:themeColor="accent1" w:themeShade="BF"/>
          <w:sz w:val="24"/>
          <w:szCs w:val="24"/>
        </w:rPr>
      </w:pPr>
      <w:r w:rsidRPr="00271D11">
        <w:rPr>
          <w:b/>
          <w:bCs/>
          <w:color w:val="2F5496" w:themeColor="accent1" w:themeShade="BF"/>
          <w:sz w:val="24"/>
          <w:szCs w:val="24"/>
        </w:rPr>
        <w:t xml:space="preserve">The umbrella organisation </w:t>
      </w:r>
    </w:p>
    <w:p w14:paraId="14B1BDCC" w14:textId="4C22A9C1" w:rsidR="00271E69" w:rsidRPr="00271D11" w:rsidRDefault="006F0F88" w:rsidP="00271D11">
      <w:pPr>
        <w:spacing w:line="276" w:lineRule="auto"/>
        <w:jc w:val="both"/>
        <w:rPr>
          <w:sz w:val="24"/>
          <w:szCs w:val="24"/>
        </w:rPr>
      </w:pPr>
      <w:r w:rsidRPr="00271D11">
        <w:rPr>
          <w:sz w:val="24"/>
          <w:szCs w:val="24"/>
        </w:rPr>
        <w:t xml:space="preserve">The umbrella organisation works along side </w:t>
      </w:r>
      <w:r w:rsidR="00135DE6" w:rsidRPr="00271D11">
        <w:rPr>
          <w:sz w:val="24"/>
          <w:szCs w:val="24"/>
        </w:rPr>
        <w:t xml:space="preserve">children, young people and families in Wales. </w:t>
      </w:r>
      <w:r w:rsidR="00063A95" w:rsidRPr="00271D11">
        <w:rPr>
          <w:sz w:val="24"/>
          <w:szCs w:val="24"/>
        </w:rPr>
        <w:t>Furthermore,</w:t>
      </w:r>
      <w:r w:rsidR="00DB7543" w:rsidRPr="00271D11">
        <w:rPr>
          <w:sz w:val="24"/>
          <w:szCs w:val="24"/>
        </w:rPr>
        <w:t xml:space="preserve"> </w:t>
      </w:r>
      <w:r w:rsidR="00AA6C16" w:rsidRPr="00271D11">
        <w:rPr>
          <w:sz w:val="24"/>
          <w:szCs w:val="24"/>
        </w:rPr>
        <w:t xml:space="preserve">the organisation works closely with the UNCR </w:t>
      </w:r>
      <w:r w:rsidR="00845482" w:rsidRPr="00271D11">
        <w:rPr>
          <w:sz w:val="24"/>
          <w:szCs w:val="24"/>
        </w:rPr>
        <w:t xml:space="preserve">and ensure that every child has their </w:t>
      </w:r>
      <w:r w:rsidR="009B5342" w:rsidRPr="00271D11">
        <w:rPr>
          <w:sz w:val="24"/>
          <w:szCs w:val="24"/>
        </w:rPr>
        <w:t>basic needs</w:t>
      </w:r>
      <w:r w:rsidR="002F4A26" w:rsidRPr="00271D11">
        <w:rPr>
          <w:sz w:val="24"/>
          <w:szCs w:val="24"/>
        </w:rPr>
        <w:t xml:space="preserve"> met</w:t>
      </w:r>
      <w:r w:rsidR="0047607A" w:rsidRPr="00271D11">
        <w:rPr>
          <w:sz w:val="24"/>
          <w:szCs w:val="24"/>
        </w:rPr>
        <w:t xml:space="preserve"> (Children in Wales 2023). </w:t>
      </w:r>
      <w:r w:rsidR="006541B1" w:rsidRPr="00271D11">
        <w:rPr>
          <w:sz w:val="24"/>
          <w:szCs w:val="24"/>
        </w:rPr>
        <w:t>Additionally,</w:t>
      </w:r>
      <w:r w:rsidR="00063A95" w:rsidRPr="00271D11">
        <w:rPr>
          <w:sz w:val="24"/>
          <w:szCs w:val="24"/>
        </w:rPr>
        <w:t xml:space="preserve"> to that</w:t>
      </w:r>
      <w:r w:rsidR="006A462C" w:rsidRPr="00271D11">
        <w:rPr>
          <w:sz w:val="24"/>
          <w:szCs w:val="24"/>
        </w:rPr>
        <w:t xml:space="preserve">, the umbrella organisation </w:t>
      </w:r>
      <w:r w:rsidR="00015ADB" w:rsidRPr="00271D11">
        <w:rPr>
          <w:sz w:val="24"/>
          <w:szCs w:val="24"/>
        </w:rPr>
        <w:t>also looks at if the child has any safeguarding issues</w:t>
      </w:r>
      <w:r w:rsidR="006541B1" w:rsidRPr="00271D11">
        <w:rPr>
          <w:sz w:val="24"/>
          <w:szCs w:val="24"/>
        </w:rPr>
        <w:t xml:space="preserve">. In addition to that </w:t>
      </w:r>
      <w:r w:rsidR="00317D8B" w:rsidRPr="00271D11">
        <w:rPr>
          <w:sz w:val="24"/>
          <w:szCs w:val="24"/>
        </w:rPr>
        <w:t xml:space="preserve">the organisation also ensure children </w:t>
      </w:r>
      <w:r w:rsidR="00C343BF" w:rsidRPr="00271D11">
        <w:rPr>
          <w:sz w:val="24"/>
          <w:szCs w:val="24"/>
        </w:rPr>
        <w:t>are protected from harm or abuses and are safe</w:t>
      </w:r>
      <w:r w:rsidR="00C37BDA" w:rsidRPr="00271D11">
        <w:rPr>
          <w:sz w:val="24"/>
          <w:szCs w:val="24"/>
        </w:rPr>
        <w:t xml:space="preserve"> (Pacey 2023</w:t>
      </w:r>
      <w:r w:rsidR="00A84DBD" w:rsidRPr="00271D11">
        <w:rPr>
          <w:sz w:val="24"/>
          <w:szCs w:val="24"/>
        </w:rPr>
        <w:t>).</w:t>
      </w:r>
    </w:p>
    <w:p w14:paraId="50A770F0" w14:textId="3BD6DFA7" w:rsidR="005A268B" w:rsidRPr="00271D11" w:rsidRDefault="005A268B" w:rsidP="00271D11">
      <w:pPr>
        <w:spacing w:line="276" w:lineRule="auto"/>
        <w:jc w:val="both"/>
        <w:rPr>
          <w:b/>
          <w:bCs/>
          <w:color w:val="2F5496" w:themeColor="accent1" w:themeShade="BF"/>
          <w:sz w:val="24"/>
          <w:szCs w:val="24"/>
        </w:rPr>
      </w:pPr>
      <w:r w:rsidRPr="00271D11">
        <w:rPr>
          <w:b/>
          <w:bCs/>
          <w:color w:val="2F5496" w:themeColor="accent1" w:themeShade="BF"/>
          <w:sz w:val="24"/>
          <w:szCs w:val="24"/>
        </w:rPr>
        <w:t xml:space="preserve">Possible partnership </w:t>
      </w:r>
    </w:p>
    <w:p w14:paraId="0B622628" w14:textId="7E85755A" w:rsidR="005A268B" w:rsidRPr="00271D11" w:rsidRDefault="00960678" w:rsidP="00271D11">
      <w:pPr>
        <w:pStyle w:val="ListParagraph"/>
        <w:numPr>
          <w:ilvl w:val="0"/>
          <w:numId w:val="5"/>
        </w:numPr>
        <w:spacing w:line="276" w:lineRule="auto"/>
        <w:jc w:val="both"/>
        <w:rPr>
          <w:sz w:val="24"/>
          <w:szCs w:val="24"/>
        </w:rPr>
      </w:pPr>
      <w:r w:rsidRPr="00271D11">
        <w:rPr>
          <w:sz w:val="24"/>
          <w:szCs w:val="24"/>
        </w:rPr>
        <w:t xml:space="preserve">Parents </w:t>
      </w:r>
    </w:p>
    <w:p w14:paraId="5A5025B0" w14:textId="4FF00886" w:rsidR="00960678" w:rsidRPr="00271D11" w:rsidRDefault="00960678" w:rsidP="00271D11">
      <w:pPr>
        <w:pStyle w:val="ListParagraph"/>
        <w:numPr>
          <w:ilvl w:val="0"/>
          <w:numId w:val="5"/>
        </w:numPr>
        <w:spacing w:line="276" w:lineRule="auto"/>
        <w:jc w:val="both"/>
        <w:rPr>
          <w:sz w:val="24"/>
          <w:szCs w:val="24"/>
        </w:rPr>
      </w:pPr>
      <w:r w:rsidRPr="00271D11">
        <w:rPr>
          <w:sz w:val="24"/>
          <w:szCs w:val="24"/>
        </w:rPr>
        <w:t xml:space="preserve">Umbrella organisation </w:t>
      </w:r>
    </w:p>
    <w:p w14:paraId="140E5056" w14:textId="502A08D7" w:rsidR="00960678" w:rsidRPr="00271D11" w:rsidRDefault="00960678" w:rsidP="00271D11">
      <w:pPr>
        <w:pStyle w:val="ListParagraph"/>
        <w:numPr>
          <w:ilvl w:val="0"/>
          <w:numId w:val="5"/>
        </w:numPr>
        <w:spacing w:line="276" w:lineRule="auto"/>
        <w:jc w:val="both"/>
        <w:rPr>
          <w:sz w:val="24"/>
          <w:szCs w:val="24"/>
        </w:rPr>
      </w:pPr>
      <w:r w:rsidRPr="00271D11">
        <w:rPr>
          <w:sz w:val="24"/>
          <w:szCs w:val="24"/>
        </w:rPr>
        <w:t xml:space="preserve">Schools </w:t>
      </w:r>
    </w:p>
    <w:p w14:paraId="1DF2B416" w14:textId="10494861" w:rsidR="00960678" w:rsidRPr="00271D11" w:rsidRDefault="00960678" w:rsidP="00271D11">
      <w:pPr>
        <w:pStyle w:val="ListParagraph"/>
        <w:numPr>
          <w:ilvl w:val="0"/>
          <w:numId w:val="5"/>
        </w:numPr>
        <w:spacing w:line="276" w:lineRule="auto"/>
        <w:jc w:val="both"/>
        <w:rPr>
          <w:sz w:val="24"/>
          <w:szCs w:val="24"/>
        </w:rPr>
      </w:pPr>
      <w:r w:rsidRPr="00271D11">
        <w:rPr>
          <w:sz w:val="24"/>
          <w:szCs w:val="24"/>
        </w:rPr>
        <w:t xml:space="preserve">Child centres </w:t>
      </w:r>
    </w:p>
    <w:p w14:paraId="7913B745" w14:textId="0D8B3DA1" w:rsidR="00194D2F" w:rsidRPr="00271D11" w:rsidRDefault="00194D2F" w:rsidP="00271D11">
      <w:pPr>
        <w:pStyle w:val="ListParagraph"/>
        <w:numPr>
          <w:ilvl w:val="0"/>
          <w:numId w:val="5"/>
        </w:numPr>
        <w:spacing w:line="276" w:lineRule="auto"/>
        <w:jc w:val="both"/>
        <w:rPr>
          <w:sz w:val="24"/>
          <w:szCs w:val="24"/>
        </w:rPr>
      </w:pPr>
      <w:r w:rsidRPr="00271D11">
        <w:rPr>
          <w:sz w:val="24"/>
          <w:szCs w:val="24"/>
        </w:rPr>
        <w:t xml:space="preserve">Health visitors </w:t>
      </w:r>
    </w:p>
    <w:p w14:paraId="6370BCAC" w14:textId="5BD5929B" w:rsidR="00194D2F" w:rsidRDefault="00194D2F" w:rsidP="00271D11">
      <w:pPr>
        <w:pStyle w:val="ListParagraph"/>
        <w:numPr>
          <w:ilvl w:val="0"/>
          <w:numId w:val="5"/>
        </w:numPr>
        <w:spacing w:line="276" w:lineRule="auto"/>
        <w:jc w:val="both"/>
        <w:rPr>
          <w:sz w:val="24"/>
          <w:szCs w:val="24"/>
        </w:rPr>
      </w:pPr>
      <w:r w:rsidRPr="00271D11">
        <w:rPr>
          <w:sz w:val="24"/>
          <w:szCs w:val="24"/>
        </w:rPr>
        <w:lastRenderedPageBreak/>
        <w:t xml:space="preserve">Support workers </w:t>
      </w:r>
    </w:p>
    <w:p w14:paraId="215E5B49" w14:textId="0CEA486B" w:rsidR="00E825F3" w:rsidRDefault="00E825F3" w:rsidP="00E825F3">
      <w:pPr>
        <w:spacing w:line="276" w:lineRule="auto"/>
        <w:ind w:left="36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GOV. Wales (2023) </w:t>
      </w:r>
      <w:r w:rsidR="008326C2">
        <w:rPr>
          <w:sz w:val="24"/>
          <w:szCs w:val="24"/>
        </w:rPr>
        <w:t>also states that there are different services to support the child, carers and school</w:t>
      </w:r>
      <w:r w:rsidR="007A27B2">
        <w:rPr>
          <w:sz w:val="24"/>
          <w:szCs w:val="24"/>
        </w:rPr>
        <w:t xml:space="preserve">, for example: </w:t>
      </w:r>
    </w:p>
    <w:p w14:paraId="0C1415EE" w14:textId="4625189A" w:rsidR="007A27B2" w:rsidRDefault="007A27B2" w:rsidP="007A27B2">
      <w:pPr>
        <w:pStyle w:val="ListParagraph"/>
        <w:numPr>
          <w:ilvl w:val="0"/>
          <w:numId w:val="13"/>
        </w:numPr>
        <w:spacing w:line="276" w:lineRule="auto"/>
        <w:jc w:val="both"/>
        <w:rPr>
          <w:sz w:val="24"/>
          <w:szCs w:val="24"/>
        </w:rPr>
      </w:pPr>
      <w:r>
        <w:rPr>
          <w:sz w:val="24"/>
          <w:szCs w:val="24"/>
        </w:rPr>
        <w:t>Local</w:t>
      </w:r>
      <w:r w:rsidR="00BF531F">
        <w:rPr>
          <w:sz w:val="24"/>
          <w:szCs w:val="24"/>
        </w:rPr>
        <w:t xml:space="preserve"> </w:t>
      </w:r>
      <w:r w:rsidR="00E555FD">
        <w:rPr>
          <w:sz w:val="24"/>
          <w:szCs w:val="24"/>
        </w:rPr>
        <w:t>authorities</w:t>
      </w:r>
      <w:r>
        <w:rPr>
          <w:sz w:val="24"/>
          <w:szCs w:val="24"/>
        </w:rPr>
        <w:t xml:space="preserve"> </w:t>
      </w:r>
      <w:r w:rsidR="00E555FD">
        <w:rPr>
          <w:sz w:val="24"/>
          <w:szCs w:val="24"/>
        </w:rPr>
        <w:t>have</w:t>
      </w:r>
      <w:r w:rsidR="005E39A2">
        <w:rPr>
          <w:sz w:val="24"/>
          <w:szCs w:val="24"/>
        </w:rPr>
        <w:t xml:space="preserve"> a family information services </w:t>
      </w:r>
      <w:r w:rsidR="00BF531F">
        <w:rPr>
          <w:sz w:val="24"/>
          <w:szCs w:val="24"/>
        </w:rPr>
        <w:t xml:space="preserve">to support the child and practitioners </w:t>
      </w:r>
      <w:r w:rsidR="00E555FD">
        <w:rPr>
          <w:sz w:val="24"/>
          <w:szCs w:val="24"/>
        </w:rPr>
        <w:t xml:space="preserve">with different events that may support the child. </w:t>
      </w:r>
    </w:p>
    <w:p w14:paraId="12D54CDD" w14:textId="75C7408B" w:rsidR="00E555FD" w:rsidRPr="007A27B2" w:rsidRDefault="008E6895" w:rsidP="007A27B2">
      <w:pPr>
        <w:pStyle w:val="ListParagraph"/>
        <w:numPr>
          <w:ilvl w:val="0"/>
          <w:numId w:val="13"/>
        </w:numPr>
        <w:spacing w:line="276" w:lineRule="auto"/>
        <w:jc w:val="both"/>
        <w:rPr>
          <w:sz w:val="24"/>
          <w:szCs w:val="24"/>
        </w:rPr>
      </w:pPr>
      <w:r>
        <w:rPr>
          <w:sz w:val="24"/>
          <w:szCs w:val="24"/>
        </w:rPr>
        <w:t>Additional learning needs officer are given by the local author</w:t>
      </w:r>
      <w:r w:rsidR="00FF172B">
        <w:rPr>
          <w:sz w:val="24"/>
          <w:szCs w:val="24"/>
        </w:rPr>
        <w:t xml:space="preserve">ities if there are any concerns about the child. </w:t>
      </w:r>
    </w:p>
    <w:p w14:paraId="0965950C" w14:textId="2D716A17" w:rsidR="00194D2F" w:rsidRDefault="002A6C2B" w:rsidP="00271D11">
      <w:pPr>
        <w:spacing w:line="276" w:lineRule="auto"/>
        <w:ind w:left="360"/>
        <w:jc w:val="both"/>
        <w:rPr>
          <w:sz w:val="24"/>
          <w:szCs w:val="24"/>
        </w:rPr>
      </w:pPr>
      <w:r w:rsidRPr="00271D11">
        <w:rPr>
          <w:sz w:val="24"/>
          <w:szCs w:val="24"/>
        </w:rPr>
        <w:t xml:space="preserve">The first aspect to note is </w:t>
      </w:r>
      <w:r w:rsidR="00E47808" w:rsidRPr="00271D11">
        <w:rPr>
          <w:sz w:val="24"/>
          <w:szCs w:val="24"/>
        </w:rPr>
        <w:t>pa</w:t>
      </w:r>
      <w:r w:rsidR="008947F7" w:rsidRPr="00271D11">
        <w:rPr>
          <w:sz w:val="24"/>
          <w:szCs w:val="24"/>
        </w:rPr>
        <w:t xml:space="preserve">rtnership does not only look at one event that happens in the child life but also looks at </w:t>
      </w:r>
      <w:r w:rsidR="00C37BDA" w:rsidRPr="00271D11">
        <w:rPr>
          <w:sz w:val="24"/>
          <w:szCs w:val="24"/>
        </w:rPr>
        <w:t>different types of events</w:t>
      </w:r>
      <w:r w:rsidR="00A84DBD" w:rsidRPr="00271D11">
        <w:rPr>
          <w:sz w:val="24"/>
          <w:szCs w:val="24"/>
        </w:rPr>
        <w:t xml:space="preserve"> (Early Education </w:t>
      </w:r>
      <w:r w:rsidR="001E4C4E" w:rsidRPr="00271D11">
        <w:rPr>
          <w:sz w:val="24"/>
          <w:szCs w:val="24"/>
        </w:rPr>
        <w:t xml:space="preserve">2021). </w:t>
      </w:r>
      <w:r w:rsidR="005B50C6" w:rsidRPr="00271D11">
        <w:rPr>
          <w:sz w:val="24"/>
          <w:szCs w:val="24"/>
        </w:rPr>
        <w:t>Par</w:t>
      </w:r>
      <w:r w:rsidR="00F75BA1" w:rsidRPr="00271D11">
        <w:rPr>
          <w:sz w:val="24"/>
          <w:szCs w:val="24"/>
        </w:rPr>
        <w:t xml:space="preserve">tnership is a place for children, young people and </w:t>
      </w:r>
      <w:r w:rsidR="00187798" w:rsidRPr="00271D11">
        <w:rPr>
          <w:sz w:val="24"/>
          <w:szCs w:val="24"/>
        </w:rPr>
        <w:t xml:space="preserve">carers can go for advice, approach and support. </w:t>
      </w:r>
    </w:p>
    <w:p w14:paraId="02537D10" w14:textId="22CE709C" w:rsidR="00AC0FAF" w:rsidRPr="00E825F3" w:rsidRDefault="003B412F" w:rsidP="003B412F">
      <w:pPr>
        <w:spacing w:line="276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Everyone has a responsibility when it comes to working as a partnership, this means using everyone’s knowledge and understanding about this child to help the child during transition (GOV. WALES 2023). GOV. WALES (2023) agree with </w:t>
      </w:r>
      <w:r w:rsidRPr="00271D11">
        <w:rPr>
          <w:sz w:val="24"/>
          <w:szCs w:val="24"/>
        </w:rPr>
        <w:t>(Early Education 2021)</w:t>
      </w:r>
      <w:r>
        <w:rPr>
          <w:sz w:val="24"/>
          <w:szCs w:val="24"/>
        </w:rPr>
        <w:t xml:space="preserve"> that partnership doesn’t only happen for single events in the child’s life but can also happen when child has different </w:t>
      </w:r>
      <w:r w:rsidR="005D4DDA">
        <w:rPr>
          <w:sz w:val="24"/>
          <w:szCs w:val="24"/>
        </w:rPr>
        <w:t xml:space="preserve">types of events going on in a child’s life. </w:t>
      </w:r>
      <w:r w:rsidR="00F97DAC">
        <w:rPr>
          <w:sz w:val="24"/>
          <w:szCs w:val="24"/>
        </w:rPr>
        <w:t xml:space="preserve">When working together </w:t>
      </w:r>
      <w:r w:rsidR="00BB42F6">
        <w:rPr>
          <w:sz w:val="24"/>
          <w:szCs w:val="24"/>
        </w:rPr>
        <w:t xml:space="preserve">as a partnership we need to look at the child holistic approach as well as the </w:t>
      </w:r>
      <w:r w:rsidR="009941DC">
        <w:rPr>
          <w:sz w:val="24"/>
          <w:szCs w:val="24"/>
        </w:rPr>
        <w:t xml:space="preserve">child during transition. </w:t>
      </w:r>
      <w:r w:rsidR="00672E56">
        <w:rPr>
          <w:sz w:val="24"/>
          <w:szCs w:val="24"/>
        </w:rPr>
        <w:t xml:space="preserve">Following this </w:t>
      </w:r>
      <w:r w:rsidR="00F77EC9">
        <w:rPr>
          <w:sz w:val="24"/>
          <w:szCs w:val="24"/>
        </w:rPr>
        <w:t xml:space="preserve">a child can access </w:t>
      </w:r>
      <w:proofErr w:type="gramStart"/>
      <w:r w:rsidR="00F77EC9">
        <w:rPr>
          <w:sz w:val="24"/>
          <w:szCs w:val="24"/>
        </w:rPr>
        <w:t>a</w:t>
      </w:r>
      <w:proofErr w:type="gramEnd"/>
      <w:r w:rsidR="00F77EC9">
        <w:rPr>
          <w:sz w:val="24"/>
          <w:szCs w:val="24"/>
        </w:rPr>
        <w:t xml:space="preserve"> Early childhood services which can mean, supporting the child health and well-being and other early years setting that can support the child holistic approach. </w:t>
      </w:r>
    </w:p>
    <w:p w14:paraId="4BF1A415" w14:textId="77777777" w:rsidR="003B412F" w:rsidRPr="00271D11" w:rsidRDefault="003B412F" w:rsidP="00271D11">
      <w:pPr>
        <w:spacing w:line="276" w:lineRule="auto"/>
        <w:ind w:left="360"/>
        <w:jc w:val="both"/>
        <w:rPr>
          <w:sz w:val="24"/>
          <w:szCs w:val="24"/>
        </w:rPr>
      </w:pPr>
    </w:p>
    <w:p w14:paraId="00E8F5E9" w14:textId="744297EE" w:rsidR="007236D5" w:rsidRPr="00271D11" w:rsidRDefault="00FF6652" w:rsidP="00271D11">
      <w:pPr>
        <w:spacing w:line="276" w:lineRule="auto"/>
        <w:jc w:val="both"/>
        <w:rPr>
          <w:b/>
          <w:bCs/>
          <w:color w:val="2F5496" w:themeColor="accent1" w:themeShade="BF"/>
          <w:sz w:val="24"/>
          <w:szCs w:val="24"/>
        </w:rPr>
      </w:pPr>
      <w:r w:rsidRPr="00271D11">
        <w:rPr>
          <w:b/>
          <w:bCs/>
          <w:color w:val="2F5496" w:themeColor="accent1" w:themeShade="BF"/>
          <w:sz w:val="24"/>
          <w:szCs w:val="24"/>
        </w:rPr>
        <w:t xml:space="preserve">United Nation on the Convention of the Rights of a child </w:t>
      </w:r>
    </w:p>
    <w:p w14:paraId="503DF7A5" w14:textId="342F96BD" w:rsidR="00FF6652" w:rsidRDefault="00794E4D" w:rsidP="00271D11">
      <w:pPr>
        <w:spacing w:line="276" w:lineRule="auto"/>
        <w:jc w:val="both"/>
        <w:rPr>
          <w:sz w:val="24"/>
          <w:szCs w:val="24"/>
        </w:rPr>
      </w:pPr>
      <w:r w:rsidRPr="00271D11">
        <w:rPr>
          <w:sz w:val="24"/>
          <w:szCs w:val="24"/>
        </w:rPr>
        <w:t xml:space="preserve">The article 12 of UNCRC states that </w:t>
      </w:r>
      <w:r w:rsidR="00250206" w:rsidRPr="00271D11">
        <w:rPr>
          <w:sz w:val="24"/>
          <w:szCs w:val="24"/>
        </w:rPr>
        <w:t xml:space="preserve">every child has the right to express their voice on </w:t>
      </w:r>
      <w:r w:rsidR="00671483" w:rsidRPr="00271D11">
        <w:rPr>
          <w:sz w:val="24"/>
          <w:szCs w:val="24"/>
        </w:rPr>
        <w:t>a situation they are involved in</w:t>
      </w:r>
      <w:r w:rsidR="00C36918" w:rsidRPr="00271D11">
        <w:rPr>
          <w:sz w:val="24"/>
          <w:szCs w:val="24"/>
        </w:rPr>
        <w:t xml:space="preserve"> and that their views should be taken seriously no matter </w:t>
      </w:r>
      <w:r w:rsidR="009050EE" w:rsidRPr="00271D11">
        <w:rPr>
          <w:sz w:val="24"/>
          <w:szCs w:val="24"/>
        </w:rPr>
        <w:t>their</w:t>
      </w:r>
      <w:r w:rsidR="00C36918" w:rsidRPr="00271D11">
        <w:rPr>
          <w:sz w:val="24"/>
          <w:szCs w:val="24"/>
        </w:rPr>
        <w:t xml:space="preserve"> age or </w:t>
      </w:r>
      <w:r w:rsidR="008C0AAE" w:rsidRPr="00271D11">
        <w:rPr>
          <w:sz w:val="24"/>
          <w:szCs w:val="24"/>
        </w:rPr>
        <w:t xml:space="preserve">maturity. </w:t>
      </w:r>
    </w:p>
    <w:p w14:paraId="69169CE0" w14:textId="0813583E" w:rsidR="00585240" w:rsidRDefault="00585240" w:rsidP="00FF6652">
      <w:pPr>
        <w:jc w:val="both"/>
        <w:rPr>
          <w:b/>
          <w:bCs/>
          <w:color w:val="2F5496" w:themeColor="accent1" w:themeShade="BF"/>
          <w:sz w:val="40"/>
          <w:szCs w:val="40"/>
        </w:rPr>
      </w:pPr>
      <w:r w:rsidRPr="00282DC1">
        <w:rPr>
          <w:b/>
          <w:bCs/>
          <w:color w:val="2F5496" w:themeColor="accent1" w:themeShade="BF"/>
          <w:sz w:val="40"/>
          <w:szCs w:val="40"/>
        </w:rPr>
        <w:t>In</w:t>
      </w:r>
      <w:r w:rsidR="00282DC1" w:rsidRPr="00282DC1">
        <w:rPr>
          <w:b/>
          <w:bCs/>
          <w:color w:val="2F5496" w:themeColor="accent1" w:themeShade="BF"/>
          <w:sz w:val="40"/>
          <w:szCs w:val="40"/>
        </w:rPr>
        <w:t xml:space="preserve">tervention </w:t>
      </w:r>
    </w:p>
    <w:p w14:paraId="16D280B8" w14:textId="7788EDD7" w:rsidR="000867B8" w:rsidRDefault="001C59BF" w:rsidP="008363C3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 first aspect to note is that </w:t>
      </w:r>
      <w:r w:rsidR="007B2560">
        <w:rPr>
          <w:sz w:val="24"/>
          <w:szCs w:val="24"/>
        </w:rPr>
        <w:t>transitions happen in a</w:t>
      </w:r>
      <w:r w:rsidR="009272AD">
        <w:rPr>
          <w:sz w:val="24"/>
          <w:szCs w:val="24"/>
        </w:rPr>
        <w:t xml:space="preserve"> baby’s life and a child, this requires them to have to adapt to something new </w:t>
      </w:r>
      <w:r w:rsidR="00DF4054">
        <w:rPr>
          <w:sz w:val="24"/>
          <w:szCs w:val="24"/>
        </w:rPr>
        <w:t>and unknown (</w:t>
      </w:r>
      <w:r w:rsidR="00181221">
        <w:rPr>
          <w:sz w:val="24"/>
          <w:szCs w:val="24"/>
        </w:rPr>
        <w:t xml:space="preserve">GOV. Wales 2023). </w:t>
      </w:r>
      <w:r w:rsidR="004C7D22">
        <w:rPr>
          <w:sz w:val="24"/>
          <w:szCs w:val="24"/>
        </w:rPr>
        <w:t xml:space="preserve">Another aspect is a child should be at the </w:t>
      </w:r>
      <w:r w:rsidR="008363C3">
        <w:rPr>
          <w:sz w:val="24"/>
          <w:szCs w:val="24"/>
        </w:rPr>
        <w:t>centre of their own learning and that</w:t>
      </w:r>
      <w:r w:rsidR="000D615F">
        <w:rPr>
          <w:sz w:val="24"/>
          <w:szCs w:val="24"/>
        </w:rPr>
        <w:t xml:space="preserve"> the </w:t>
      </w:r>
      <w:r w:rsidR="00EB2565">
        <w:rPr>
          <w:sz w:val="24"/>
          <w:szCs w:val="24"/>
        </w:rPr>
        <w:t>child well</w:t>
      </w:r>
      <w:r w:rsidR="008363C3">
        <w:rPr>
          <w:sz w:val="24"/>
          <w:szCs w:val="24"/>
        </w:rPr>
        <w:t>-being is being put into consider</w:t>
      </w:r>
      <w:r w:rsidR="001A6CFA">
        <w:rPr>
          <w:sz w:val="24"/>
          <w:szCs w:val="24"/>
        </w:rPr>
        <w:t xml:space="preserve">ation. </w:t>
      </w:r>
      <w:r w:rsidR="00EB2565">
        <w:rPr>
          <w:sz w:val="24"/>
          <w:szCs w:val="24"/>
        </w:rPr>
        <w:t xml:space="preserve">As practitioners we need to work with family’s and partnerships to find the best </w:t>
      </w:r>
      <w:r w:rsidR="00271D11">
        <w:rPr>
          <w:sz w:val="24"/>
          <w:szCs w:val="24"/>
        </w:rPr>
        <w:t>intervention for the child</w:t>
      </w:r>
      <w:r w:rsidR="003C174D">
        <w:rPr>
          <w:sz w:val="24"/>
          <w:szCs w:val="24"/>
        </w:rPr>
        <w:t xml:space="preserve"> to be able to allow the child to meet </w:t>
      </w:r>
      <w:r w:rsidR="00C81B17">
        <w:rPr>
          <w:sz w:val="24"/>
          <w:szCs w:val="24"/>
        </w:rPr>
        <w:t>their</w:t>
      </w:r>
      <w:r w:rsidR="003C174D">
        <w:rPr>
          <w:sz w:val="24"/>
          <w:szCs w:val="24"/>
        </w:rPr>
        <w:t xml:space="preserve"> own individual needs. </w:t>
      </w:r>
    </w:p>
    <w:p w14:paraId="0DC1CEBB" w14:textId="44E16B4D" w:rsidR="00AF538F" w:rsidRDefault="00510E01" w:rsidP="00AF538F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Preparing a child for transition is a key to a smooth transition period </w:t>
      </w:r>
      <w:r w:rsidR="007B3658">
        <w:rPr>
          <w:sz w:val="24"/>
          <w:szCs w:val="24"/>
        </w:rPr>
        <w:t xml:space="preserve">for the child, as practitioners these are the strategies you could use. </w:t>
      </w:r>
    </w:p>
    <w:p w14:paraId="690EE7B7" w14:textId="00F6A5FC" w:rsidR="00AF538F" w:rsidRDefault="00AF538F" w:rsidP="00AF538F">
      <w:pPr>
        <w:pStyle w:val="ListParagraph"/>
        <w:numPr>
          <w:ilvl w:val="0"/>
          <w:numId w:val="11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Visual schedules:</w:t>
      </w:r>
      <w:r w:rsidR="0062390B">
        <w:rPr>
          <w:sz w:val="24"/>
          <w:szCs w:val="24"/>
        </w:rPr>
        <w:t xml:space="preserve"> using a </w:t>
      </w:r>
      <w:r w:rsidR="00DC3FF8">
        <w:rPr>
          <w:sz w:val="24"/>
          <w:szCs w:val="24"/>
        </w:rPr>
        <w:t>visual schedule</w:t>
      </w:r>
      <w:r w:rsidR="0062390B">
        <w:rPr>
          <w:sz w:val="24"/>
          <w:szCs w:val="24"/>
        </w:rPr>
        <w:t xml:space="preserve"> can help give a child </w:t>
      </w:r>
      <w:r w:rsidR="00970911">
        <w:rPr>
          <w:sz w:val="24"/>
          <w:szCs w:val="24"/>
        </w:rPr>
        <w:t xml:space="preserve">a multi-sensory approach and then </w:t>
      </w:r>
      <w:r w:rsidR="00DC3FF8">
        <w:rPr>
          <w:sz w:val="24"/>
          <w:szCs w:val="24"/>
        </w:rPr>
        <w:t>they understand what is expected of them.</w:t>
      </w:r>
    </w:p>
    <w:p w14:paraId="48D416E3" w14:textId="77777777" w:rsidR="00D124E8" w:rsidRDefault="00DC3FF8" w:rsidP="00D124E8">
      <w:pPr>
        <w:pStyle w:val="ListParagraph"/>
        <w:numPr>
          <w:ilvl w:val="0"/>
          <w:numId w:val="11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Allow extra time: </w:t>
      </w:r>
      <w:r w:rsidR="00D346F0">
        <w:rPr>
          <w:sz w:val="24"/>
          <w:szCs w:val="24"/>
        </w:rPr>
        <w:t xml:space="preserve">Every child works differently and allowing the child to finish what they are </w:t>
      </w:r>
      <w:r w:rsidR="005061D1">
        <w:rPr>
          <w:sz w:val="24"/>
          <w:szCs w:val="24"/>
        </w:rPr>
        <w:t xml:space="preserve">doing as they may be engaged in that activity. </w:t>
      </w:r>
    </w:p>
    <w:p w14:paraId="137F3E11" w14:textId="1B598B99" w:rsidR="00BB6464" w:rsidRDefault="00BB6464" w:rsidP="00D124E8">
      <w:pPr>
        <w:spacing w:line="360" w:lineRule="auto"/>
        <w:jc w:val="both"/>
        <w:rPr>
          <w:sz w:val="24"/>
          <w:szCs w:val="24"/>
        </w:rPr>
      </w:pPr>
      <w:r w:rsidRPr="00D124E8">
        <w:rPr>
          <w:sz w:val="24"/>
          <w:szCs w:val="24"/>
        </w:rPr>
        <w:t xml:space="preserve">An example of this </w:t>
      </w:r>
      <w:r w:rsidR="00D124E8">
        <w:rPr>
          <w:sz w:val="24"/>
          <w:szCs w:val="24"/>
        </w:rPr>
        <w:t>is,</w:t>
      </w:r>
      <w:r w:rsidRPr="00D124E8">
        <w:rPr>
          <w:sz w:val="24"/>
          <w:szCs w:val="24"/>
        </w:rPr>
        <w:t xml:space="preserve"> warning the child that </w:t>
      </w:r>
      <w:r w:rsidR="00D77387">
        <w:rPr>
          <w:sz w:val="24"/>
          <w:szCs w:val="24"/>
        </w:rPr>
        <w:t xml:space="preserve">as a class were moving onto </w:t>
      </w:r>
      <w:r w:rsidR="00D81098">
        <w:rPr>
          <w:sz w:val="24"/>
          <w:szCs w:val="24"/>
        </w:rPr>
        <w:t xml:space="preserve">another activity and </w:t>
      </w:r>
      <w:r w:rsidR="002D7306">
        <w:rPr>
          <w:sz w:val="24"/>
          <w:szCs w:val="24"/>
        </w:rPr>
        <w:t>to</w:t>
      </w:r>
      <w:r w:rsidR="00615293">
        <w:rPr>
          <w:sz w:val="24"/>
          <w:szCs w:val="24"/>
        </w:rPr>
        <w:t xml:space="preserve"> put it more </w:t>
      </w:r>
      <w:proofErr w:type="gramStart"/>
      <w:r w:rsidR="00615293">
        <w:rPr>
          <w:sz w:val="24"/>
          <w:szCs w:val="24"/>
        </w:rPr>
        <w:t>simply</w:t>
      </w:r>
      <w:proofErr w:type="gramEnd"/>
      <w:r w:rsidR="00615293">
        <w:rPr>
          <w:sz w:val="24"/>
          <w:szCs w:val="24"/>
        </w:rPr>
        <w:t xml:space="preserve"> we need to ensure this transition period is smooth. </w:t>
      </w:r>
    </w:p>
    <w:p w14:paraId="10D78CB7" w14:textId="5BD6B773" w:rsidR="00B90B46" w:rsidRDefault="00B90B46" w:rsidP="00B90B46">
      <w:pPr>
        <w:pStyle w:val="ListParagraph"/>
        <w:numPr>
          <w:ilvl w:val="0"/>
          <w:numId w:val="12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Making sure you time </w:t>
      </w:r>
      <w:r w:rsidR="00400823">
        <w:rPr>
          <w:sz w:val="24"/>
          <w:szCs w:val="24"/>
        </w:rPr>
        <w:t xml:space="preserve">a transition period appropriately: consider how the child is feeling, the child may be tired or hungry </w:t>
      </w:r>
      <w:r w:rsidR="000D308F">
        <w:rPr>
          <w:sz w:val="24"/>
          <w:szCs w:val="24"/>
        </w:rPr>
        <w:t xml:space="preserve">so as practitioners we need to ensure that the child is ready to learn. </w:t>
      </w:r>
    </w:p>
    <w:p w14:paraId="16A44647" w14:textId="523E46BA" w:rsidR="000D308F" w:rsidRDefault="00735406" w:rsidP="00B90B46">
      <w:pPr>
        <w:pStyle w:val="ListParagraph"/>
        <w:numPr>
          <w:ilvl w:val="0"/>
          <w:numId w:val="12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Schedule for transition time: Ensure that as practitioner that we plan to do a transition </w:t>
      </w:r>
      <w:r w:rsidR="00EF5050">
        <w:rPr>
          <w:sz w:val="24"/>
          <w:szCs w:val="24"/>
        </w:rPr>
        <w:t xml:space="preserve">process during the child visual schedules plan. </w:t>
      </w:r>
    </w:p>
    <w:p w14:paraId="499D8814" w14:textId="10D1B330" w:rsidR="00EF5050" w:rsidRPr="00B90B46" w:rsidRDefault="00B21A14" w:rsidP="00B90B46">
      <w:pPr>
        <w:pStyle w:val="ListParagraph"/>
        <w:numPr>
          <w:ilvl w:val="0"/>
          <w:numId w:val="12"/>
        </w:num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Stop, Breath and reset: this strategy is more for </w:t>
      </w:r>
      <w:r w:rsidR="00624E1B">
        <w:rPr>
          <w:sz w:val="24"/>
          <w:szCs w:val="24"/>
        </w:rPr>
        <w:t xml:space="preserve">older children, but a child may be overwhelmed during an activity. During this </w:t>
      </w:r>
      <w:r w:rsidR="00CC1A21">
        <w:rPr>
          <w:sz w:val="24"/>
          <w:szCs w:val="24"/>
        </w:rPr>
        <w:t>period,</w:t>
      </w:r>
      <w:r w:rsidR="00624E1B">
        <w:rPr>
          <w:sz w:val="24"/>
          <w:szCs w:val="24"/>
        </w:rPr>
        <w:t xml:space="preserve"> </w:t>
      </w:r>
      <w:r w:rsidR="0070299B">
        <w:rPr>
          <w:sz w:val="24"/>
          <w:szCs w:val="24"/>
        </w:rPr>
        <w:t xml:space="preserve">you </w:t>
      </w:r>
      <w:r w:rsidR="000A4FC4">
        <w:rPr>
          <w:sz w:val="24"/>
          <w:szCs w:val="24"/>
        </w:rPr>
        <w:t>must</w:t>
      </w:r>
      <w:r w:rsidR="0070299B">
        <w:rPr>
          <w:sz w:val="24"/>
          <w:szCs w:val="24"/>
        </w:rPr>
        <w:t xml:space="preserve"> allow the child to go at there own pace. </w:t>
      </w:r>
    </w:p>
    <w:p w14:paraId="2E9214F2" w14:textId="3B6F2331" w:rsidR="00282DC1" w:rsidRPr="002348F1" w:rsidRDefault="002348F1" w:rsidP="00FF6652">
      <w:pPr>
        <w:jc w:val="both"/>
        <w:rPr>
          <w:b/>
          <w:bCs/>
          <w:color w:val="2F5496" w:themeColor="accent1" w:themeShade="BF"/>
          <w:sz w:val="40"/>
          <w:szCs w:val="40"/>
        </w:rPr>
      </w:pPr>
      <w:r w:rsidRPr="002348F1">
        <w:rPr>
          <w:b/>
          <w:bCs/>
          <w:color w:val="2F5496" w:themeColor="accent1" w:themeShade="BF"/>
          <w:sz w:val="40"/>
          <w:szCs w:val="40"/>
        </w:rPr>
        <w:t>Purpose outcomes</w:t>
      </w:r>
    </w:p>
    <w:p w14:paraId="0A65FD77" w14:textId="08C5AA9F" w:rsidR="009050EE" w:rsidRDefault="00E53C14" w:rsidP="00554424">
      <w:pPr>
        <w:spacing w:line="276" w:lineRule="auto"/>
        <w:jc w:val="both"/>
        <w:rPr>
          <w:sz w:val="24"/>
          <w:szCs w:val="24"/>
        </w:rPr>
      </w:pPr>
      <w:r w:rsidRPr="00554424">
        <w:rPr>
          <w:sz w:val="24"/>
          <w:szCs w:val="24"/>
        </w:rPr>
        <w:t xml:space="preserve">The </w:t>
      </w:r>
      <w:r w:rsidR="00F33B6B" w:rsidRPr="00554424">
        <w:rPr>
          <w:sz w:val="24"/>
          <w:szCs w:val="24"/>
        </w:rPr>
        <w:t xml:space="preserve">Welsh Government </w:t>
      </w:r>
      <w:r w:rsidR="000A4FC4" w:rsidRPr="00554424">
        <w:rPr>
          <w:sz w:val="24"/>
          <w:szCs w:val="24"/>
        </w:rPr>
        <w:t xml:space="preserve">provided a Flying Start for children in Wales who live in </w:t>
      </w:r>
      <w:r w:rsidR="00C75C7C" w:rsidRPr="00554424">
        <w:rPr>
          <w:sz w:val="24"/>
          <w:szCs w:val="24"/>
        </w:rPr>
        <w:t>an</w:t>
      </w:r>
      <w:r w:rsidR="000A4FC4" w:rsidRPr="00554424">
        <w:rPr>
          <w:sz w:val="24"/>
          <w:szCs w:val="24"/>
        </w:rPr>
        <w:t xml:space="preserve"> area where there is poverty. </w:t>
      </w:r>
      <w:r w:rsidR="00C75C7C" w:rsidRPr="00554424">
        <w:rPr>
          <w:sz w:val="24"/>
          <w:szCs w:val="24"/>
        </w:rPr>
        <w:t>Flying starts aims to make a big difference to children life in these areas.</w:t>
      </w:r>
      <w:r w:rsidR="00554424" w:rsidRPr="00554424">
        <w:rPr>
          <w:sz w:val="24"/>
          <w:szCs w:val="24"/>
        </w:rPr>
        <w:t xml:space="preserve"> Firstly, they aim to:</w:t>
      </w:r>
    </w:p>
    <w:p w14:paraId="66239929" w14:textId="0EEB6FF8" w:rsidR="00554424" w:rsidRDefault="005E6DF8" w:rsidP="00554424">
      <w:pPr>
        <w:pStyle w:val="ListParagraph"/>
        <w:numPr>
          <w:ilvl w:val="0"/>
          <w:numId w:val="15"/>
        </w:numPr>
        <w:spacing w:line="276" w:lineRule="auto"/>
        <w:jc w:val="both"/>
        <w:rPr>
          <w:sz w:val="24"/>
          <w:szCs w:val="24"/>
        </w:rPr>
      </w:pPr>
      <w:r>
        <w:rPr>
          <w:sz w:val="24"/>
          <w:szCs w:val="24"/>
        </w:rPr>
        <w:t>Have a part time childcare provi</w:t>
      </w:r>
      <w:r w:rsidR="001F3ACA">
        <w:rPr>
          <w:sz w:val="24"/>
          <w:szCs w:val="24"/>
        </w:rPr>
        <w:t>sion for children aged 2-3.</w:t>
      </w:r>
    </w:p>
    <w:p w14:paraId="3AE3EDD5" w14:textId="729EED6B" w:rsidR="001F3ACA" w:rsidRDefault="001F3ACA" w:rsidP="00554424">
      <w:pPr>
        <w:pStyle w:val="ListParagraph"/>
        <w:numPr>
          <w:ilvl w:val="0"/>
          <w:numId w:val="15"/>
        </w:numPr>
        <w:spacing w:line="276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Health services for children in the setting. </w:t>
      </w:r>
    </w:p>
    <w:p w14:paraId="5E123CE6" w14:textId="060FB11D" w:rsidR="001F3ACA" w:rsidRDefault="00476EC4" w:rsidP="00554424">
      <w:pPr>
        <w:pStyle w:val="ListParagraph"/>
        <w:numPr>
          <w:ilvl w:val="0"/>
          <w:numId w:val="15"/>
        </w:numPr>
        <w:spacing w:line="276" w:lineRule="auto"/>
        <w:jc w:val="both"/>
        <w:rPr>
          <w:sz w:val="24"/>
          <w:szCs w:val="24"/>
        </w:rPr>
      </w:pPr>
      <w:r>
        <w:rPr>
          <w:sz w:val="24"/>
          <w:szCs w:val="24"/>
        </w:rPr>
        <w:t>Parents can also have support while in the setting.</w:t>
      </w:r>
    </w:p>
    <w:p w14:paraId="5EE5FB2F" w14:textId="66B9011C" w:rsidR="00476EC4" w:rsidRDefault="00476EC4" w:rsidP="00554424">
      <w:pPr>
        <w:pStyle w:val="ListParagraph"/>
        <w:numPr>
          <w:ilvl w:val="0"/>
          <w:numId w:val="15"/>
        </w:numPr>
        <w:spacing w:line="276" w:lineRule="auto"/>
        <w:jc w:val="both"/>
        <w:rPr>
          <w:sz w:val="24"/>
          <w:szCs w:val="24"/>
        </w:rPr>
      </w:pPr>
      <w:r>
        <w:rPr>
          <w:sz w:val="24"/>
          <w:szCs w:val="24"/>
        </w:rPr>
        <w:t>They also help support children with Spe</w:t>
      </w:r>
      <w:r w:rsidR="00752C05">
        <w:rPr>
          <w:sz w:val="24"/>
          <w:szCs w:val="24"/>
        </w:rPr>
        <w:t xml:space="preserve">ech and language development. </w:t>
      </w:r>
    </w:p>
    <w:p w14:paraId="32794FE8" w14:textId="2980F71D" w:rsidR="00B36716" w:rsidRDefault="00B36716" w:rsidP="00B36716">
      <w:pPr>
        <w:pStyle w:val="ListParagraph"/>
        <w:spacing w:line="276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These four aims allow children and families to be health and reaching their </w:t>
      </w:r>
      <w:r w:rsidR="005F5596">
        <w:rPr>
          <w:sz w:val="24"/>
          <w:szCs w:val="24"/>
        </w:rPr>
        <w:t xml:space="preserve">milestones, families have they support they need to support their child and </w:t>
      </w:r>
      <w:r w:rsidR="00FC6A9D">
        <w:rPr>
          <w:sz w:val="24"/>
          <w:szCs w:val="24"/>
        </w:rPr>
        <w:t xml:space="preserve">the children in the Flying start services are reaching their full potential in schools and outside of education. </w:t>
      </w:r>
    </w:p>
    <w:p w14:paraId="5122D370" w14:textId="77777777" w:rsidR="00F55CB8" w:rsidRDefault="00F55CB8" w:rsidP="00B36716">
      <w:pPr>
        <w:pStyle w:val="ListParagraph"/>
        <w:spacing w:line="276" w:lineRule="auto"/>
        <w:jc w:val="both"/>
        <w:rPr>
          <w:sz w:val="24"/>
          <w:szCs w:val="24"/>
        </w:rPr>
      </w:pPr>
    </w:p>
    <w:p w14:paraId="32E44825" w14:textId="3DBF3ADD" w:rsidR="00F55CB8" w:rsidRDefault="000677CA" w:rsidP="00B36716">
      <w:pPr>
        <w:pStyle w:val="ListParagraph"/>
        <w:spacing w:line="276" w:lineRule="auto"/>
        <w:jc w:val="both"/>
        <w:rPr>
          <w:b/>
          <w:bCs/>
          <w:color w:val="2F5496" w:themeColor="accent1" w:themeShade="BF"/>
          <w:sz w:val="24"/>
          <w:szCs w:val="24"/>
        </w:rPr>
      </w:pPr>
      <w:r>
        <w:rPr>
          <w:b/>
          <w:bCs/>
          <w:color w:val="2F5496" w:themeColor="accent1" w:themeShade="BF"/>
          <w:sz w:val="24"/>
          <w:szCs w:val="24"/>
        </w:rPr>
        <w:t xml:space="preserve">The New Curriculum for Wales </w:t>
      </w:r>
    </w:p>
    <w:p w14:paraId="3638D72C" w14:textId="50EFE40D" w:rsidR="007D514E" w:rsidRPr="00435A85" w:rsidRDefault="004D2241" w:rsidP="00435A85">
      <w:pPr>
        <w:pStyle w:val="ListParagraph"/>
        <w:spacing w:line="276" w:lineRule="auto"/>
        <w:jc w:val="both"/>
        <w:rPr>
          <w:sz w:val="24"/>
          <w:szCs w:val="24"/>
        </w:rPr>
      </w:pPr>
      <w:r>
        <w:rPr>
          <w:sz w:val="24"/>
          <w:szCs w:val="24"/>
        </w:rPr>
        <w:t>First,</w:t>
      </w:r>
      <w:r w:rsidR="00510133">
        <w:rPr>
          <w:sz w:val="24"/>
          <w:szCs w:val="24"/>
        </w:rPr>
        <w:t xml:space="preserve"> the New Curriculum for Wales was </w:t>
      </w:r>
      <w:r w:rsidR="00E22957">
        <w:rPr>
          <w:sz w:val="24"/>
          <w:szCs w:val="24"/>
        </w:rPr>
        <w:t xml:space="preserve">first published in 2020 in January. </w:t>
      </w:r>
      <w:r w:rsidR="00345687">
        <w:rPr>
          <w:sz w:val="24"/>
          <w:szCs w:val="24"/>
        </w:rPr>
        <w:t xml:space="preserve">Following this </w:t>
      </w:r>
      <w:r w:rsidR="0040057C">
        <w:rPr>
          <w:sz w:val="24"/>
          <w:szCs w:val="24"/>
        </w:rPr>
        <w:t>Curriculum,</w:t>
      </w:r>
      <w:r w:rsidR="00345687">
        <w:rPr>
          <w:sz w:val="24"/>
          <w:szCs w:val="24"/>
        </w:rPr>
        <w:t xml:space="preserve"> it’s set out for children the age of 3-16</w:t>
      </w:r>
      <w:r w:rsidR="0040057C">
        <w:rPr>
          <w:sz w:val="24"/>
          <w:szCs w:val="24"/>
        </w:rPr>
        <w:t xml:space="preserve">, which means </w:t>
      </w:r>
      <w:r w:rsidR="00FD6456">
        <w:rPr>
          <w:sz w:val="24"/>
          <w:szCs w:val="24"/>
        </w:rPr>
        <w:t>this curriculum</w:t>
      </w:r>
      <w:r w:rsidR="0040057C">
        <w:rPr>
          <w:sz w:val="24"/>
          <w:szCs w:val="24"/>
        </w:rPr>
        <w:t xml:space="preserve"> is different for everyone. </w:t>
      </w:r>
      <w:r>
        <w:rPr>
          <w:sz w:val="24"/>
          <w:szCs w:val="24"/>
        </w:rPr>
        <w:t>The New Curr</w:t>
      </w:r>
      <w:r w:rsidR="00BA162D">
        <w:rPr>
          <w:sz w:val="24"/>
          <w:szCs w:val="24"/>
        </w:rPr>
        <w:t xml:space="preserve">iculum for Wales </w:t>
      </w:r>
      <w:r w:rsidR="009D43EA">
        <w:rPr>
          <w:sz w:val="24"/>
          <w:szCs w:val="24"/>
        </w:rPr>
        <w:t>guidance set out to ensure all children</w:t>
      </w:r>
      <w:r w:rsidR="004C6168">
        <w:rPr>
          <w:sz w:val="24"/>
          <w:szCs w:val="24"/>
        </w:rPr>
        <w:t xml:space="preserve"> (GOV. Wales 2023).</w:t>
      </w:r>
    </w:p>
    <w:p w14:paraId="137276DE" w14:textId="18247E11" w:rsidR="009D43EA" w:rsidRPr="007D514E" w:rsidRDefault="00A030C3" w:rsidP="007D514E">
      <w:pPr>
        <w:pStyle w:val="ListParagraph"/>
        <w:numPr>
          <w:ilvl w:val="0"/>
          <w:numId w:val="15"/>
        </w:numPr>
        <w:spacing w:line="276" w:lineRule="auto"/>
        <w:jc w:val="both"/>
        <w:rPr>
          <w:sz w:val="24"/>
          <w:szCs w:val="24"/>
        </w:rPr>
      </w:pPr>
      <w:r w:rsidRPr="007D514E">
        <w:rPr>
          <w:sz w:val="24"/>
          <w:szCs w:val="24"/>
        </w:rPr>
        <w:t xml:space="preserve">That children are ambitious learns and are ready for there time in education. </w:t>
      </w:r>
    </w:p>
    <w:p w14:paraId="7D2584D4" w14:textId="5CC1E5D9" w:rsidR="00A030C3" w:rsidRDefault="008F71CF" w:rsidP="009D43EA">
      <w:pPr>
        <w:pStyle w:val="ListParagraph"/>
        <w:numPr>
          <w:ilvl w:val="0"/>
          <w:numId w:val="15"/>
        </w:numPr>
        <w:spacing w:line="276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That children learn through creative activity’s </w:t>
      </w:r>
      <w:r w:rsidR="007D514E">
        <w:rPr>
          <w:sz w:val="24"/>
          <w:szCs w:val="24"/>
        </w:rPr>
        <w:t xml:space="preserve">that set them out for the </w:t>
      </w:r>
      <w:r w:rsidR="00FD6456">
        <w:rPr>
          <w:sz w:val="24"/>
          <w:szCs w:val="24"/>
        </w:rPr>
        <w:t>real</w:t>
      </w:r>
      <w:r w:rsidR="007D514E">
        <w:rPr>
          <w:sz w:val="24"/>
          <w:szCs w:val="24"/>
        </w:rPr>
        <w:t xml:space="preserve"> world. </w:t>
      </w:r>
    </w:p>
    <w:p w14:paraId="688A2E70" w14:textId="3C838F9B" w:rsidR="007D514E" w:rsidRDefault="00FD6456" w:rsidP="009D43EA">
      <w:pPr>
        <w:pStyle w:val="ListParagraph"/>
        <w:numPr>
          <w:ilvl w:val="0"/>
          <w:numId w:val="15"/>
        </w:numPr>
        <w:spacing w:line="276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To learn about the world, they live in and the world around them. </w:t>
      </w:r>
    </w:p>
    <w:p w14:paraId="24FEA5C2" w14:textId="1A029BBE" w:rsidR="00FD6456" w:rsidRDefault="004960D4" w:rsidP="009D43EA">
      <w:pPr>
        <w:pStyle w:val="ListParagraph"/>
        <w:numPr>
          <w:ilvl w:val="0"/>
          <w:numId w:val="15"/>
        </w:numPr>
        <w:spacing w:line="276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That every child is healthy and confident individuals </w:t>
      </w:r>
      <w:r w:rsidR="000C3870">
        <w:rPr>
          <w:sz w:val="24"/>
          <w:szCs w:val="24"/>
        </w:rPr>
        <w:t xml:space="preserve">ready for the world. </w:t>
      </w:r>
    </w:p>
    <w:p w14:paraId="2C675C18" w14:textId="7394ADD9" w:rsidR="00704A80" w:rsidRDefault="000C3870" w:rsidP="00704A80">
      <w:pPr>
        <w:spacing w:line="276" w:lineRule="auto"/>
        <w:jc w:val="both"/>
        <w:rPr>
          <w:sz w:val="24"/>
          <w:szCs w:val="24"/>
        </w:rPr>
      </w:pPr>
      <w:r w:rsidRPr="00704A80">
        <w:rPr>
          <w:sz w:val="24"/>
          <w:szCs w:val="24"/>
        </w:rPr>
        <w:lastRenderedPageBreak/>
        <w:t xml:space="preserve">The aim of these 4 factors is to prepare children and young people to </w:t>
      </w:r>
      <w:r w:rsidR="00795B82" w:rsidRPr="00704A80">
        <w:rPr>
          <w:sz w:val="24"/>
          <w:szCs w:val="24"/>
        </w:rPr>
        <w:t>support them in the best way during their time in education</w:t>
      </w:r>
      <w:r w:rsidR="004C6168" w:rsidRPr="00704A80">
        <w:rPr>
          <w:sz w:val="24"/>
          <w:szCs w:val="24"/>
        </w:rPr>
        <w:t xml:space="preserve"> (GOV. Wales 2023). </w:t>
      </w:r>
    </w:p>
    <w:p w14:paraId="0DD94EF8" w14:textId="38EDB373" w:rsidR="00212835" w:rsidRDefault="00212835" w:rsidP="00704A80">
      <w:pPr>
        <w:spacing w:line="276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Furthermore, </w:t>
      </w:r>
      <w:r w:rsidR="00A6113E">
        <w:rPr>
          <w:sz w:val="24"/>
          <w:szCs w:val="24"/>
        </w:rPr>
        <w:t>the New Curriculum looks at the importance of learning in the way that works best for the child</w:t>
      </w:r>
      <w:r w:rsidR="00E90E27">
        <w:rPr>
          <w:sz w:val="24"/>
          <w:szCs w:val="24"/>
        </w:rPr>
        <w:t xml:space="preserve"> and that this helps to gain skills, knowledge, understanding and experiences</w:t>
      </w:r>
      <w:r w:rsidR="00B71739">
        <w:rPr>
          <w:sz w:val="24"/>
          <w:szCs w:val="24"/>
        </w:rPr>
        <w:t xml:space="preserve"> (Educational for Wales). </w:t>
      </w:r>
      <w:r w:rsidR="004F0935">
        <w:rPr>
          <w:sz w:val="24"/>
          <w:szCs w:val="24"/>
        </w:rPr>
        <w:t xml:space="preserve">For example: </w:t>
      </w:r>
    </w:p>
    <w:p w14:paraId="7B1E176B" w14:textId="6F9AC666" w:rsidR="004F0935" w:rsidRDefault="004F0935" w:rsidP="004F0935">
      <w:pPr>
        <w:pStyle w:val="ListParagraph"/>
        <w:numPr>
          <w:ilvl w:val="0"/>
          <w:numId w:val="16"/>
        </w:numPr>
        <w:spacing w:line="276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They learn more when children learn in </w:t>
      </w:r>
      <w:r w:rsidR="009F7423">
        <w:rPr>
          <w:sz w:val="24"/>
          <w:szCs w:val="24"/>
        </w:rPr>
        <w:t>their own</w:t>
      </w:r>
      <w:r>
        <w:rPr>
          <w:sz w:val="24"/>
          <w:szCs w:val="24"/>
        </w:rPr>
        <w:t xml:space="preserve"> time.</w:t>
      </w:r>
    </w:p>
    <w:p w14:paraId="27FDF608" w14:textId="36E687D0" w:rsidR="009F7423" w:rsidRDefault="009F7423" w:rsidP="004F0935">
      <w:pPr>
        <w:pStyle w:val="ListParagraph"/>
        <w:numPr>
          <w:ilvl w:val="0"/>
          <w:numId w:val="16"/>
        </w:numPr>
        <w:spacing w:line="276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They start understanding harder things when they are ready. </w:t>
      </w:r>
    </w:p>
    <w:p w14:paraId="057AF403" w14:textId="35043D06" w:rsidR="009F7423" w:rsidRDefault="00BD0AE3" w:rsidP="004F0935">
      <w:pPr>
        <w:pStyle w:val="ListParagraph"/>
        <w:numPr>
          <w:ilvl w:val="0"/>
          <w:numId w:val="16"/>
        </w:numPr>
        <w:spacing w:line="276" w:lineRule="auto"/>
        <w:jc w:val="both"/>
        <w:rPr>
          <w:sz w:val="24"/>
          <w:szCs w:val="24"/>
        </w:rPr>
      </w:pPr>
      <w:r>
        <w:rPr>
          <w:sz w:val="24"/>
          <w:szCs w:val="24"/>
        </w:rPr>
        <w:t>There skills grow as they learn to communicate.</w:t>
      </w:r>
    </w:p>
    <w:p w14:paraId="3CC123CF" w14:textId="26B1007D" w:rsidR="00BD0AE3" w:rsidRDefault="00DA21A4" w:rsidP="004F0935">
      <w:pPr>
        <w:pStyle w:val="ListParagraph"/>
        <w:numPr>
          <w:ilvl w:val="0"/>
          <w:numId w:val="16"/>
        </w:numPr>
        <w:spacing w:line="276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They may need to go over something </w:t>
      </w:r>
      <w:r w:rsidR="00460DDD">
        <w:rPr>
          <w:sz w:val="24"/>
          <w:szCs w:val="24"/>
        </w:rPr>
        <w:t xml:space="preserve">if they still find it hard. </w:t>
      </w:r>
    </w:p>
    <w:p w14:paraId="2FB59751" w14:textId="390A86C2" w:rsidR="00460DDD" w:rsidRPr="00460DDD" w:rsidRDefault="00460DDD" w:rsidP="00460DDD">
      <w:pPr>
        <w:spacing w:line="276" w:lineRule="auto"/>
        <w:ind w:left="36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Learning won’t happen </w:t>
      </w:r>
      <w:r w:rsidR="00435A85">
        <w:rPr>
          <w:sz w:val="24"/>
          <w:szCs w:val="24"/>
        </w:rPr>
        <w:t xml:space="preserve">for every child at the same time as every child is different in the way they learn. </w:t>
      </w:r>
      <w:r w:rsidR="007D0D5D">
        <w:rPr>
          <w:sz w:val="24"/>
          <w:szCs w:val="24"/>
        </w:rPr>
        <w:t xml:space="preserve">The child will feel happy, </w:t>
      </w:r>
      <w:r w:rsidR="00C212F3">
        <w:rPr>
          <w:sz w:val="24"/>
          <w:szCs w:val="24"/>
        </w:rPr>
        <w:t xml:space="preserve">confident and be able to explore the world around them when the child feels valued. </w:t>
      </w:r>
    </w:p>
    <w:p w14:paraId="5C68603A" w14:textId="77777777" w:rsidR="004C6168" w:rsidRDefault="004C6168" w:rsidP="00704A80">
      <w:pPr>
        <w:spacing w:line="276" w:lineRule="auto"/>
        <w:jc w:val="both"/>
        <w:rPr>
          <w:sz w:val="24"/>
          <w:szCs w:val="24"/>
        </w:rPr>
      </w:pPr>
    </w:p>
    <w:p w14:paraId="54A31F32" w14:textId="77777777" w:rsidR="00F723D4" w:rsidRDefault="00F723D4" w:rsidP="00704A80">
      <w:pPr>
        <w:spacing w:line="276" w:lineRule="auto"/>
        <w:jc w:val="both"/>
        <w:rPr>
          <w:sz w:val="24"/>
          <w:szCs w:val="24"/>
        </w:rPr>
      </w:pPr>
    </w:p>
    <w:p w14:paraId="79F0019A" w14:textId="77777777" w:rsidR="00F723D4" w:rsidRDefault="00F723D4" w:rsidP="00704A80">
      <w:pPr>
        <w:spacing w:line="276" w:lineRule="auto"/>
        <w:jc w:val="both"/>
        <w:rPr>
          <w:sz w:val="24"/>
          <w:szCs w:val="24"/>
        </w:rPr>
      </w:pPr>
    </w:p>
    <w:p w14:paraId="7C513335" w14:textId="77777777" w:rsidR="00F723D4" w:rsidRDefault="00F723D4" w:rsidP="00704A80">
      <w:pPr>
        <w:spacing w:line="276" w:lineRule="auto"/>
        <w:jc w:val="both"/>
        <w:rPr>
          <w:sz w:val="24"/>
          <w:szCs w:val="24"/>
        </w:rPr>
      </w:pPr>
    </w:p>
    <w:p w14:paraId="28AB950B" w14:textId="77777777" w:rsidR="00F723D4" w:rsidRDefault="00F723D4" w:rsidP="00704A80">
      <w:pPr>
        <w:spacing w:line="276" w:lineRule="auto"/>
        <w:jc w:val="both"/>
        <w:rPr>
          <w:sz w:val="24"/>
          <w:szCs w:val="24"/>
        </w:rPr>
      </w:pPr>
    </w:p>
    <w:p w14:paraId="5AC23D68" w14:textId="77777777" w:rsidR="00F723D4" w:rsidRDefault="00F723D4" w:rsidP="00704A80">
      <w:pPr>
        <w:spacing w:line="276" w:lineRule="auto"/>
        <w:jc w:val="both"/>
        <w:rPr>
          <w:sz w:val="24"/>
          <w:szCs w:val="24"/>
        </w:rPr>
      </w:pPr>
    </w:p>
    <w:p w14:paraId="5CD39706" w14:textId="77777777" w:rsidR="00F723D4" w:rsidRDefault="00F723D4" w:rsidP="00704A80">
      <w:pPr>
        <w:spacing w:line="276" w:lineRule="auto"/>
        <w:jc w:val="both"/>
        <w:rPr>
          <w:sz w:val="24"/>
          <w:szCs w:val="24"/>
        </w:rPr>
      </w:pPr>
    </w:p>
    <w:p w14:paraId="3BA47AEE" w14:textId="77777777" w:rsidR="00F723D4" w:rsidRDefault="00F723D4" w:rsidP="00704A80">
      <w:pPr>
        <w:spacing w:line="276" w:lineRule="auto"/>
        <w:jc w:val="both"/>
        <w:rPr>
          <w:sz w:val="24"/>
          <w:szCs w:val="24"/>
        </w:rPr>
      </w:pPr>
    </w:p>
    <w:p w14:paraId="73E5A36A" w14:textId="77777777" w:rsidR="00F723D4" w:rsidRDefault="00F723D4" w:rsidP="00704A80">
      <w:pPr>
        <w:spacing w:line="276" w:lineRule="auto"/>
        <w:jc w:val="both"/>
        <w:rPr>
          <w:sz w:val="24"/>
          <w:szCs w:val="24"/>
        </w:rPr>
      </w:pPr>
    </w:p>
    <w:p w14:paraId="620761C2" w14:textId="77777777" w:rsidR="00F723D4" w:rsidRDefault="00F723D4" w:rsidP="00704A80">
      <w:pPr>
        <w:spacing w:line="276" w:lineRule="auto"/>
        <w:jc w:val="both"/>
        <w:rPr>
          <w:sz w:val="24"/>
          <w:szCs w:val="24"/>
        </w:rPr>
      </w:pPr>
    </w:p>
    <w:p w14:paraId="14834C51" w14:textId="77777777" w:rsidR="00175E93" w:rsidRDefault="00175E93" w:rsidP="00704A80">
      <w:pPr>
        <w:spacing w:line="276" w:lineRule="auto"/>
        <w:jc w:val="both"/>
        <w:rPr>
          <w:b/>
          <w:bCs/>
          <w:color w:val="2F5496" w:themeColor="accent1" w:themeShade="BF"/>
          <w:sz w:val="40"/>
          <w:szCs w:val="40"/>
        </w:rPr>
      </w:pPr>
    </w:p>
    <w:p w14:paraId="623FCD2C" w14:textId="77777777" w:rsidR="00175E93" w:rsidRDefault="00175E93" w:rsidP="00704A80">
      <w:pPr>
        <w:spacing w:line="276" w:lineRule="auto"/>
        <w:jc w:val="both"/>
        <w:rPr>
          <w:b/>
          <w:bCs/>
          <w:color w:val="2F5496" w:themeColor="accent1" w:themeShade="BF"/>
          <w:sz w:val="40"/>
          <w:szCs w:val="40"/>
        </w:rPr>
      </w:pPr>
    </w:p>
    <w:p w14:paraId="09560595" w14:textId="77777777" w:rsidR="00175E93" w:rsidRDefault="00175E93" w:rsidP="00704A80">
      <w:pPr>
        <w:spacing w:line="276" w:lineRule="auto"/>
        <w:jc w:val="both"/>
        <w:rPr>
          <w:b/>
          <w:bCs/>
          <w:color w:val="2F5496" w:themeColor="accent1" w:themeShade="BF"/>
          <w:sz w:val="40"/>
          <w:szCs w:val="40"/>
        </w:rPr>
      </w:pPr>
    </w:p>
    <w:p w14:paraId="3A1A0FE1" w14:textId="77777777" w:rsidR="00175E93" w:rsidRDefault="00175E93" w:rsidP="00704A80">
      <w:pPr>
        <w:spacing w:line="276" w:lineRule="auto"/>
        <w:jc w:val="both"/>
        <w:rPr>
          <w:b/>
          <w:bCs/>
          <w:color w:val="2F5496" w:themeColor="accent1" w:themeShade="BF"/>
          <w:sz w:val="40"/>
          <w:szCs w:val="40"/>
        </w:rPr>
      </w:pPr>
    </w:p>
    <w:p w14:paraId="705EBBF8" w14:textId="77777777" w:rsidR="00175E93" w:rsidRDefault="00175E93" w:rsidP="00704A80">
      <w:pPr>
        <w:spacing w:line="276" w:lineRule="auto"/>
        <w:jc w:val="both"/>
        <w:rPr>
          <w:b/>
          <w:bCs/>
          <w:color w:val="2F5496" w:themeColor="accent1" w:themeShade="BF"/>
          <w:sz w:val="40"/>
          <w:szCs w:val="40"/>
        </w:rPr>
      </w:pPr>
    </w:p>
    <w:p w14:paraId="1E70452F" w14:textId="77777777" w:rsidR="00175E93" w:rsidRDefault="00175E93" w:rsidP="00704A80">
      <w:pPr>
        <w:spacing w:line="276" w:lineRule="auto"/>
        <w:jc w:val="both"/>
        <w:rPr>
          <w:b/>
          <w:bCs/>
          <w:color w:val="2F5496" w:themeColor="accent1" w:themeShade="BF"/>
          <w:sz w:val="40"/>
          <w:szCs w:val="40"/>
        </w:rPr>
      </w:pPr>
    </w:p>
    <w:p w14:paraId="7F7B4F4A" w14:textId="7D5E1C4A" w:rsidR="00F723D4" w:rsidRDefault="00F723D4" w:rsidP="00704A80">
      <w:pPr>
        <w:spacing w:line="276" w:lineRule="auto"/>
        <w:jc w:val="both"/>
        <w:rPr>
          <w:b/>
          <w:bCs/>
          <w:color w:val="2F5496" w:themeColor="accent1" w:themeShade="BF"/>
          <w:sz w:val="40"/>
          <w:szCs w:val="40"/>
        </w:rPr>
      </w:pPr>
      <w:r>
        <w:rPr>
          <w:b/>
          <w:bCs/>
          <w:color w:val="2F5496" w:themeColor="accent1" w:themeShade="BF"/>
          <w:sz w:val="40"/>
          <w:szCs w:val="40"/>
        </w:rPr>
        <w:lastRenderedPageBreak/>
        <w:t xml:space="preserve">References </w:t>
      </w:r>
    </w:p>
    <w:p w14:paraId="7CB5D5B9" w14:textId="77777777" w:rsidR="009D01BD" w:rsidRPr="000C3D37" w:rsidRDefault="009D01BD" w:rsidP="009D01BD">
      <w:pPr>
        <w:jc w:val="both"/>
        <w:rPr>
          <w:rFonts w:asciiTheme="majorHAnsi" w:hAnsiTheme="majorHAnsi" w:cstheme="majorHAnsi"/>
          <w:sz w:val="24"/>
          <w:szCs w:val="24"/>
        </w:rPr>
      </w:pPr>
      <w:r w:rsidRPr="000C3D37">
        <w:rPr>
          <w:rFonts w:asciiTheme="majorHAnsi" w:hAnsiTheme="majorHAnsi" w:cstheme="majorHAnsi"/>
          <w:sz w:val="24"/>
          <w:szCs w:val="24"/>
        </w:rPr>
        <w:t xml:space="preserve">Brooker, L. (2008) </w:t>
      </w:r>
      <w:r w:rsidRPr="000C3D37">
        <w:rPr>
          <w:rFonts w:asciiTheme="majorHAnsi" w:hAnsiTheme="majorHAnsi" w:cstheme="majorHAnsi"/>
          <w:i/>
          <w:iCs/>
          <w:sz w:val="24"/>
          <w:szCs w:val="24"/>
        </w:rPr>
        <w:t xml:space="preserve">Supporting Transitions in Early Years. </w:t>
      </w:r>
      <w:r w:rsidRPr="000C3D37">
        <w:rPr>
          <w:rFonts w:asciiTheme="majorHAnsi" w:hAnsiTheme="majorHAnsi" w:cstheme="majorHAnsi"/>
          <w:sz w:val="24"/>
          <w:szCs w:val="24"/>
        </w:rPr>
        <w:t xml:space="preserve">England: Open University Press. </w:t>
      </w:r>
    </w:p>
    <w:p w14:paraId="66D51C6E" w14:textId="77777777" w:rsidR="009D01BD" w:rsidRDefault="009D01BD" w:rsidP="009D01BD">
      <w:pPr>
        <w:jc w:val="both"/>
        <w:rPr>
          <w:rFonts w:asciiTheme="majorHAnsi" w:hAnsiTheme="majorHAnsi" w:cstheme="majorHAnsi"/>
          <w:sz w:val="24"/>
          <w:szCs w:val="24"/>
        </w:rPr>
      </w:pPr>
      <w:r w:rsidRPr="000C3D37">
        <w:rPr>
          <w:rFonts w:asciiTheme="majorHAnsi" w:hAnsiTheme="majorHAnsi" w:cstheme="majorHAnsi"/>
          <w:sz w:val="24"/>
          <w:szCs w:val="24"/>
        </w:rPr>
        <w:t xml:space="preserve">Bruce, T. (2005) </w:t>
      </w:r>
      <w:r w:rsidRPr="000C3D37">
        <w:rPr>
          <w:rFonts w:asciiTheme="majorHAnsi" w:hAnsiTheme="majorHAnsi" w:cstheme="majorHAnsi"/>
          <w:i/>
          <w:iCs/>
          <w:sz w:val="24"/>
          <w:szCs w:val="24"/>
        </w:rPr>
        <w:t xml:space="preserve">Child Development and Learning 2-5 Years. </w:t>
      </w:r>
      <w:r w:rsidRPr="000C3D37">
        <w:rPr>
          <w:rFonts w:asciiTheme="majorHAnsi" w:hAnsiTheme="majorHAnsi" w:cstheme="majorHAnsi"/>
          <w:sz w:val="24"/>
          <w:szCs w:val="24"/>
        </w:rPr>
        <w:t xml:space="preserve">London: SAGE Publication. </w:t>
      </w:r>
    </w:p>
    <w:p w14:paraId="18B09C7A" w14:textId="77777777" w:rsidR="009D01BD" w:rsidRDefault="009D01BD" w:rsidP="009D01BD">
      <w:pPr>
        <w:jc w:val="both"/>
      </w:pPr>
      <w:r>
        <w:rPr>
          <w:rFonts w:asciiTheme="majorHAnsi" w:hAnsiTheme="majorHAnsi" w:cstheme="majorHAnsi"/>
          <w:sz w:val="24"/>
          <w:szCs w:val="24"/>
        </w:rPr>
        <w:t xml:space="preserve">Cherry, K. (2022) </w:t>
      </w:r>
      <w:r>
        <w:rPr>
          <w:rFonts w:asciiTheme="majorHAnsi" w:hAnsiTheme="majorHAnsi" w:cstheme="majorHAnsi"/>
          <w:i/>
          <w:iCs/>
          <w:sz w:val="24"/>
          <w:szCs w:val="24"/>
        </w:rPr>
        <w:t xml:space="preserve">Maslow believed that physiological and psychological needs motivate our actions. </w:t>
      </w:r>
      <w:r>
        <w:rPr>
          <w:rFonts w:asciiTheme="majorHAnsi" w:hAnsiTheme="majorHAnsi" w:cstheme="majorHAnsi"/>
          <w:sz w:val="24"/>
          <w:szCs w:val="24"/>
        </w:rPr>
        <w:t xml:space="preserve">Available at: </w:t>
      </w:r>
      <w:hyperlink r:id="rId11" w:history="1">
        <w:r>
          <w:rPr>
            <w:rStyle w:val="Hyperlink"/>
          </w:rPr>
          <w:t>Maslow's Hierarchy of Needs (verywellmind.com)</w:t>
        </w:r>
      </w:hyperlink>
      <w:r>
        <w:t xml:space="preserve"> (Accessed: 25 November).</w:t>
      </w:r>
    </w:p>
    <w:p w14:paraId="4A6FB91B" w14:textId="77777777" w:rsidR="009D01BD" w:rsidRDefault="009D01BD" w:rsidP="009D01BD">
      <w:pPr>
        <w:jc w:val="both"/>
      </w:pPr>
      <w:r>
        <w:rPr>
          <w:rFonts w:asciiTheme="majorHAnsi" w:hAnsiTheme="majorHAnsi" w:cstheme="majorHAnsi"/>
          <w:sz w:val="24"/>
          <w:szCs w:val="24"/>
        </w:rPr>
        <w:t xml:space="preserve">Cherry, K. (2022) How Social Learning Theory Works. Available at: </w:t>
      </w:r>
      <w:hyperlink r:id="rId12" w:history="1">
        <w:r>
          <w:rPr>
            <w:rStyle w:val="Hyperlink"/>
          </w:rPr>
          <w:t>Social Learning Theory: How Bandura's Theory Works (verywellmind.com)</w:t>
        </w:r>
      </w:hyperlink>
      <w:r>
        <w:t xml:space="preserve">  (Accessed 24 November).</w:t>
      </w:r>
    </w:p>
    <w:p w14:paraId="3B1D10E8" w14:textId="77777777" w:rsidR="009D01BD" w:rsidRPr="00153F98" w:rsidRDefault="009D01BD" w:rsidP="009D01BD">
      <w:pPr>
        <w:jc w:val="both"/>
      </w:pPr>
      <w:r>
        <w:t xml:space="preserve">Children In Wales (2023) </w:t>
      </w:r>
      <w:r w:rsidRPr="00BD7260">
        <w:rPr>
          <w:i/>
          <w:iCs/>
        </w:rPr>
        <w:t>Our History.</w:t>
      </w:r>
      <w:r>
        <w:rPr>
          <w:i/>
          <w:iCs/>
        </w:rPr>
        <w:t xml:space="preserve"> </w:t>
      </w:r>
      <w:r>
        <w:t xml:space="preserve">Available at: </w:t>
      </w:r>
      <w:hyperlink r:id="rId13" w:history="1">
        <w:r>
          <w:rPr>
            <w:rStyle w:val="Hyperlink"/>
          </w:rPr>
          <w:t>Our History | Children in Wales</w:t>
        </w:r>
      </w:hyperlink>
      <w:r>
        <w:t xml:space="preserve"> (Accessed: 30 November).</w:t>
      </w:r>
    </w:p>
    <w:p w14:paraId="651E74C9" w14:textId="77777777" w:rsidR="009D01BD" w:rsidRDefault="009D01BD" w:rsidP="009D01BD">
      <w:pPr>
        <w:jc w:val="both"/>
        <w:rPr>
          <w:rFonts w:asciiTheme="majorHAnsi" w:hAnsiTheme="majorHAnsi" w:cstheme="majorHAnsi"/>
          <w:sz w:val="24"/>
          <w:szCs w:val="24"/>
        </w:rPr>
      </w:pPr>
      <w:r w:rsidRPr="000C3D37">
        <w:rPr>
          <w:rFonts w:asciiTheme="majorHAnsi" w:hAnsiTheme="majorHAnsi" w:cstheme="majorHAnsi"/>
          <w:sz w:val="24"/>
          <w:szCs w:val="24"/>
        </w:rPr>
        <w:t xml:space="preserve">Early Year Matter. (2023) Transitions. Available at: </w:t>
      </w:r>
      <w:hyperlink r:id="rId14" w:history="1">
        <w:r w:rsidRPr="000C3D37">
          <w:rPr>
            <w:rStyle w:val="Hyperlink"/>
            <w:rFonts w:asciiTheme="majorHAnsi" w:hAnsiTheme="majorHAnsi" w:cstheme="majorHAnsi"/>
            <w:sz w:val="24"/>
            <w:szCs w:val="24"/>
          </w:rPr>
          <w:t>Transitions - Early Years Matters</w:t>
        </w:r>
      </w:hyperlink>
      <w:r w:rsidRPr="000C3D37">
        <w:rPr>
          <w:rFonts w:asciiTheme="majorHAnsi" w:hAnsiTheme="majorHAnsi" w:cstheme="majorHAnsi"/>
          <w:sz w:val="24"/>
          <w:szCs w:val="24"/>
        </w:rPr>
        <w:t xml:space="preserve"> (Accessed: 7 November 2023).</w:t>
      </w:r>
    </w:p>
    <w:p w14:paraId="5C73416C" w14:textId="77777777" w:rsidR="009D01BD" w:rsidRDefault="009D01BD" w:rsidP="009D01BD">
      <w:pPr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Gascoyne, S. (2018) </w:t>
      </w:r>
      <w:r w:rsidRPr="00DD32D2">
        <w:rPr>
          <w:rFonts w:asciiTheme="majorHAnsi" w:hAnsiTheme="majorHAnsi" w:cstheme="majorHAnsi"/>
          <w:i/>
          <w:iCs/>
          <w:sz w:val="24"/>
          <w:szCs w:val="24"/>
        </w:rPr>
        <w:t>Messy play in the early years: supporting learning through material engagements.</w:t>
      </w:r>
      <w:r>
        <w:rPr>
          <w:rFonts w:asciiTheme="majorHAnsi" w:hAnsiTheme="majorHAnsi" w:cstheme="majorHAnsi"/>
          <w:i/>
          <w:iCs/>
          <w:sz w:val="24"/>
          <w:szCs w:val="24"/>
        </w:rPr>
        <w:t xml:space="preserve"> </w:t>
      </w:r>
      <w:r w:rsidRPr="007578C6">
        <w:rPr>
          <w:rFonts w:asciiTheme="majorHAnsi" w:hAnsiTheme="majorHAnsi" w:cstheme="majorHAnsi"/>
          <w:sz w:val="24"/>
          <w:szCs w:val="24"/>
        </w:rPr>
        <w:t>Routledge</w:t>
      </w:r>
      <w:r>
        <w:rPr>
          <w:rFonts w:asciiTheme="majorHAnsi" w:hAnsiTheme="majorHAnsi" w:cstheme="majorHAnsi"/>
          <w:sz w:val="24"/>
          <w:szCs w:val="24"/>
        </w:rPr>
        <w:t xml:space="preserve">: Baco Raton </w:t>
      </w:r>
    </w:p>
    <w:p w14:paraId="4CA1B67B" w14:textId="77777777" w:rsidR="009D01BD" w:rsidRPr="009C24C1" w:rsidRDefault="009D01BD" w:rsidP="009D01BD">
      <w:pPr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GOV.UK (no date) </w:t>
      </w:r>
      <w:r w:rsidRPr="009C24C1">
        <w:rPr>
          <w:rFonts w:asciiTheme="majorHAnsi" w:hAnsiTheme="majorHAnsi" w:cstheme="majorHAnsi"/>
          <w:i/>
          <w:iCs/>
          <w:sz w:val="24"/>
          <w:szCs w:val="24"/>
        </w:rPr>
        <w:t xml:space="preserve">Early Years’ </w:t>
      </w:r>
      <w:r w:rsidRPr="009C24C1">
        <w:rPr>
          <w:rFonts w:asciiTheme="majorHAnsi" w:hAnsiTheme="majorHAnsi" w:cstheme="majorHAnsi"/>
          <w:i/>
          <w:iCs/>
          <w:sz w:val="24"/>
          <w:szCs w:val="24"/>
        </w:rPr>
        <w:tab/>
        <w:t>Inclusive practice and Additional Learning Needs Provision map.</w:t>
      </w:r>
      <w:r>
        <w:rPr>
          <w:rFonts w:asciiTheme="majorHAnsi" w:hAnsiTheme="majorHAnsi" w:cstheme="majorHAnsi"/>
          <w:i/>
          <w:iCs/>
          <w:sz w:val="24"/>
          <w:szCs w:val="24"/>
        </w:rPr>
        <w:t xml:space="preserve"> </w:t>
      </w:r>
      <w:r>
        <w:rPr>
          <w:rFonts w:asciiTheme="majorHAnsi" w:hAnsiTheme="majorHAnsi" w:cstheme="majorHAnsi"/>
          <w:sz w:val="24"/>
          <w:szCs w:val="24"/>
        </w:rPr>
        <w:t xml:space="preserve">Available at: </w:t>
      </w:r>
      <w:hyperlink r:id="rId15" w:history="1">
        <w:r>
          <w:rPr>
            <w:rStyle w:val="Hyperlink"/>
          </w:rPr>
          <w:t>Early Years' Inclusive Practice and Additional Learning Needs Provision Map (flintshire.gov.uk)</w:t>
        </w:r>
      </w:hyperlink>
      <w:r>
        <w:t xml:space="preserve"> (Accessed: 20 November). </w:t>
      </w:r>
    </w:p>
    <w:p w14:paraId="72E27C40" w14:textId="77777777" w:rsidR="009D01BD" w:rsidRDefault="009D01BD" w:rsidP="009D01BD">
      <w:pPr>
        <w:jc w:val="both"/>
        <w:rPr>
          <w:rFonts w:asciiTheme="majorHAnsi" w:hAnsiTheme="majorHAnsi" w:cstheme="majorHAnsi"/>
          <w:sz w:val="24"/>
          <w:szCs w:val="24"/>
        </w:rPr>
      </w:pPr>
      <w:r w:rsidRPr="000C3D37">
        <w:rPr>
          <w:rFonts w:asciiTheme="majorHAnsi" w:hAnsiTheme="majorHAnsi" w:cstheme="majorHAnsi"/>
          <w:sz w:val="24"/>
          <w:szCs w:val="24"/>
        </w:rPr>
        <w:t xml:space="preserve">Guidance by Sector for the sector. (2020) </w:t>
      </w:r>
      <w:r w:rsidRPr="000C3D37">
        <w:rPr>
          <w:rFonts w:asciiTheme="majorHAnsi" w:hAnsiTheme="majorHAnsi" w:cstheme="majorHAnsi"/>
          <w:i/>
          <w:iCs/>
          <w:sz w:val="24"/>
          <w:szCs w:val="24"/>
        </w:rPr>
        <w:t xml:space="preserve">Transitions. </w:t>
      </w:r>
      <w:r w:rsidRPr="000C3D37">
        <w:rPr>
          <w:rFonts w:asciiTheme="majorHAnsi" w:hAnsiTheme="majorHAnsi" w:cstheme="majorHAnsi"/>
          <w:sz w:val="24"/>
          <w:szCs w:val="24"/>
        </w:rPr>
        <w:t xml:space="preserve">Available at: </w:t>
      </w:r>
      <w:hyperlink r:id="rId16" w:history="1">
        <w:r w:rsidRPr="000C3D37">
          <w:rPr>
            <w:rStyle w:val="Hyperlink"/>
            <w:rFonts w:asciiTheme="majorHAnsi" w:hAnsiTheme="majorHAnsi" w:cstheme="majorHAnsi"/>
            <w:sz w:val="24"/>
            <w:szCs w:val="24"/>
          </w:rPr>
          <w:t>Transitions – Birth To 5 Matters</w:t>
        </w:r>
      </w:hyperlink>
      <w:r w:rsidRPr="000C3D37">
        <w:rPr>
          <w:rFonts w:asciiTheme="majorHAnsi" w:hAnsiTheme="majorHAnsi" w:cstheme="majorHAnsi"/>
          <w:sz w:val="24"/>
          <w:szCs w:val="24"/>
        </w:rPr>
        <w:t xml:space="preserve"> . (Accessed: 7 November 2023).</w:t>
      </w:r>
    </w:p>
    <w:p w14:paraId="75C58ED8" w14:textId="77777777" w:rsidR="009D01BD" w:rsidRPr="00324AA2" w:rsidRDefault="009D01BD" w:rsidP="009D01BD">
      <w:pPr>
        <w:jc w:val="both"/>
      </w:pPr>
      <w:r>
        <w:rPr>
          <w:rFonts w:asciiTheme="majorHAnsi" w:hAnsiTheme="majorHAnsi" w:cstheme="majorHAnsi"/>
          <w:sz w:val="24"/>
          <w:szCs w:val="24"/>
        </w:rPr>
        <w:t xml:space="preserve">GOV. Wales (2017) </w:t>
      </w:r>
      <w:r w:rsidRPr="00B155BB">
        <w:rPr>
          <w:rFonts w:asciiTheme="majorHAnsi" w:hAnsiTheme="majorHAnsi" w:cstheme="majorHAnsi"/>
          <w:i/>
          <w:iCs/>
          <w:sz w:val="24"/>
          <w:szCs w:val="24"/>
        </w:rPr>
        <w:t>Flying start Health programme Guidance.</w:t>
      </w:r>
      <w:r>
        <w:rPr>
          <w:rFonts w:asciiTheme="majorHAnsi" w:hAnsiTheme="majorHAnsi" w:cstheme="majorHAnsi"/>
          <w:sz w:val="24"/>
          <w:szCs w:val="24"/>
        </w:rPr>
        <w:t xml:space="preserve"> Available at: </w:t>
      </w:r>
      <w:hyperlink r:id="rId17" w:history="1">
        <w:r>
          <w:rPr>
            <w:rStyle w:val="Hyperlink"/>
          </w:rPr>
          <w:t>Flying Start Health Programme Guidance (</w:t>
        </w:r>
        <w:proofErr w:type="spellStart"/>
        <w:r>
          <w:rPr>
            <w:rStyle w:val="Hyperlink"/>
          </w:rPr>
          <w:t>gov.wales</w:t>
        </w:r>
        <w:proofErr w:type="spellEnd"/>
        <w:r>
          <w:rPr>
            <w:rStyle w:val="Hyperlink"/>
          </w:rPr>
          <w:t>)</w:t>
        </w:r>
      </w:hyperlink>
      <w:r>
        <w:t xml:space="preserve">  (Accessed: 31 November). </w:t>
      </w:r>
    </w:p>
    <w:p w14:paraId="3705EE61" w14:textId="77777777" w:rsidR="009D01BD" w:rsidRPr="00A1456C" w:rsidRDefault="009D01BD" w:rsidP="009D01BD">
      <w:pPr>
        <w:jc w:val="both"/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GOV. Wales (no date) </w:t>
      </w:r>
      <w:r w:rsidRPr="00A1456C">
        <w:rPr>
          <w:rFonts w:asciiTheme="majorHAnsi" w:hAnsiTheme="majorHAnsi" w:cstheme="majorHAnsi"/>
          <w:i/>
          <w:iCs/>
          <w:sz w:val="24"/>
          <w:szCs w:val="24"/>
        </w:rPr>
        <w:t>A guide to the new curriculum for Wales.</w:t>
      </w:r>
      <w:r>
        <w:rPr>
          <w:rFonts w:asciiTheme="majorHAnsi" w:hAnsiTheme="majorHAnsi" w:cstheme="majorHAnsi"/>
          <w:i/>
          <w:iCs/>
          <w:sz w:val="24"/>
          <w:szCs w:val="24"/>
        </w:rPr>
        <w:t xml:space="preserve"> </w:t>
      </w:r>
      <w:r>
        <w:rPr>
          <w:rFonts w:asciiTheme="majorHAnsi" w:hAnsiTheme="majorHAnsi" w:cstheme="majorHAnsi"/>
          <w:sz w:val="24"/>
          <w:szCs w:val="24"/>
        </w:rPr>
        <w:t xml:space="preserve">Available at: </w:t>
      </w:r>
      <w:hyperlink r:id="rId18" w:history="1">
        <w:r>
          <w:rPr>
            <w:rStyle w:val="Hyperlink"/>
          </w:rPr>
          <w:t>220208-parents-carers.pdf (</w:t>
        </w:r>
        <w:proofErr w:type="spellStart"/>
        <w:r>
          <w:rPr>
            <w:rStyle w:val="Hyperlink"/>
          </w:rPr>
          <w:t>gov.wales</w:t>
        </w:r>
        <w:proofErr w:type="spellEnd"/>
        <w:r>
          <w:rPr>
            <w:rStyle w:val="Hyperlink"/>
          </w:rPr>
          <w:t>)</w:t>
        </w:r>
      </w:hyperlink>
      <w:r>
        <w:t xml:space="preserve">  (Accessed: 30 November).</w:t>
      </w:r>
    </w:p>
    <w:p w14:paraId="7996C717" w14:textId="77777777" w:rsidR="009D01BD" w:rsidRDefault="009D01BD" w:rsidP="009D01BD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Johnston, Jane and Williams. N. L. (2009) </w:t>
      </w:r>
      <w:r w:rsidRPr="004465CE">
        <w:rPr>
          <w:rFonts w:asciiTheme="majorHAnsi" w:hAnsiTheme="majorHAnsi" w:cstheme="majorHAnsi"/>
          <w:i/>
          <w:iCs/>
          <w:sz w:val="24"/>
          <w:szCs w:val="24"/>
        </w:rPr>
        <w:t>Early childhood studies</w:t>
      </w:r>
      <w:r>
        <w:rPr>
          <w:rFonts w:asciiTheme="majorHAnsi" w:hAnsiTheme="majorHAnsi" w:cstheme="majorHAnsi"/>
          <w:i/>
          <w:iCs/>
          <w:sz w:val="24"/>
          <w:szCs w:val="24"/>
        </w:rPr>
        <w:t xml:space="preserve">. </w:t>
      </w:r>
      <w:r>
        <w:rPr>
          <w:rFonts w:asciiTheme="majorHAnsi" w:hAnsiTheme="majorHAnsi" w:cstheme="majorHAnsi"/>
          <w:sz w:val="24"/>
          <w:szCs w:val="24"/>
        </w:rPr>
        <w:t xml:space="preserve">England: Pearson Education Limited. </w:t>
      </w:r>
    </w:p>
    <w:p w14:paraId="2860C4FA" w14:textId="77777777" w:rsidR="009D01BD" w:rsidRPr="00C81475" w:rsidRDefault="009D01BD" w:rsidP="009D01BD">
      <w:pPr>
        <w:jc w:val="both"/>
      </w:pPr>
      <w:r>
        <w:rPr>
          <w:rFonts w:asciiTheme="majorHAnsi" w:hAnsiTheme="majorHAnsi" w:cstheme="majorHAnsi"/>
          <w:sz w:val="24"/>
          <w:szCs w:val="24"/>
        </w:rPr>
        <w:t xml:space="preserve">Kenrick, T. D., </w:t>
      </w:r>
      <w:proofErr w:type="spellStart"/>
      <w:r>
        <w:rPr>
          <w:rFonts w:asciiTheme="majorHAnsi" w:hAnsiTheme="majorHAnsi" w:cstheme="majorHAnsi"/>
          <w:sz w:val="24"/>
          <w:szCs w:val="24"/>
        </w:rPr>
        <w:t>Griskevicius</w:t>
      </w:r>
      <w:proofErr w:type="spellEnd"/>
      <w:r>
        <w:rPr>
          <w:rFonts w:asciiTheme="majorHAnsi" w:hAnsiTheme="majorHAnsi" w:cstheme="majorHAnsi"/>
          <w:sz w:val="24"/>
          <w:szCs w:val="24"/>
        </w:rPr>
        <w:t xml:space="preserve">, V., Neuberg, L. S. and Schaller, M. (2010) </w:t>
      </w:r>
      <w:r w:rsidRPr="009E1008">
        <w:rPr>
          <w:rFonts w:asciiTheme="majorHAnsi" w:hAnsiTheme="majorHAnsi" w:cstheme="majorHAnsi"/>
          <w:i/>
          <w:iCs/>
          <w:sz w:val="24"/>
          <w:szCs w:val="24"/>
        </w:rPr>
        <w:t>Renovating the Pyramid of Needs: Contemporary Extensions Built Upon Ancient Foundation.</w:t>
      </w:r>
      <w:r>
        <w:rPr>
          <w:rFonts w:asciiTheme="majorHAnsi" w:hAnsiTheme="majorHAnsi" w:cstheme="majorHAnsi"/>
          <w:sz w:val="24"/>
          <w:szCs w:val="24"/>
        </w:rPr>
        <w:t xml:space="preserve"> 5(3), pp. 292-314 </w:t>
      </w:r>
      <w:hyperlink r:id="rId19" w:history="1">
        <w:r>
          <w:rPr>
            <w:rStyle w:val="Hyperlink"/>
          </w:rPr>
          <w:t>Renovating the Pyramid of Needs: Contemporary Extensions Built Upon Ancient Foundations - PMC (nih.gov)</w:t>
        </w:r>
      </w:hyperlink>
      <w:r>
        <w:rPr>
          <w:rStyle w:val="Hyperlink"/>
        </w:rPr>
        <w:t xml:space="preserve"> .</w:t>
      </w:r>
    </w:p>
    <w:p w14:paraId="23717BF8" w14:textId="77777777" w:rsidR="009D01BD" w:rsidRDefault="009D01BD" w:rsidP="009D01BD">
      <w:pPr>
        <w:rPr>
          <w:rFonts w:asciiTheme="majorHAnsi" w:hAnsiTheme="majorHAnsi" w:cstheme="majorHAnsi"/>
          <w:sz w:val="24"/>
          <w:szCs w:val="24"/>
        </w:rPr>
      </w:pPr>
      <w:r w:rsidRPr="000C3D37">
        <w:rPr>
          <w:rFonts w:asciiTheme="majorHAnsi" w:hAnsiTheme="majorHAnsi" w:cstheme="majorHAnsi"/>
          <w:sz w:val="24"/>
          <w:szCs w:val="24"/>
        </w:rPr>
        <w:t xml:space="preserve">Lindon, J. (2010) </w:t>
      </w:r>
      <w:r w:rsidRPr="000C3D37">
        <w:rPr>
          <w:rFonts w:asciiTheme="majorHAnsi" w:hAnsiTheme="majorHAnsi" w:cstheme="majorHAnsi"/>
          <w:i/>
          <w:iCs/>
          <w:sz w:val="24"/>
          <w:szCs w:val="24"/>
        </w:rPr>
        <w:t>Understanding Child Development.</w:t>
      </w:r>
      <w:r w:rsidRPr="000C3D37">
        <w:rPr>
          <w:rFonts w:asciiTheme="majorHAnsi" w:hAnsiTheme="majorHAnsi" w:cstheme="majorHAnsi"/>
          <w:sz w:val="24"/>
          <w:szCs w:val="24"/>
        </w:rPr>
        <w:t xml:space="preserve"> 2</w:t>
      </w:r>
      <w:r w:rsidRPr="000C3D37">
        <w:rPr>
          <w:rFonts w:asciiTheme="majorHAnsi" w:hAnsiTheme="majorHAnsi" w:cstheme="majorHAnsi"/>
          <w:sz w:val="24"/>
          <w:szCs w:val="24"/>
          <w:vertAlign w:val="superscript"/>
        </w:rPr>
        <w:t>nd</w:t>
      </w:r>
      <w:r w:rsidRPr="000C3D37">
        <w:rPr>
          <w:rFonts w:asciiTheme="majorHAnsi" w:hAnsiTheme="majorHAnsi" w:cstheme="majorHAnsi"/>
          <w:sz w:val="24"/>
          <w:szCs w:val="24"/>
        </w:rPr>
        <w:t xml:space="preserve"> Ed. London: Hodder Education.</w:t>
      </w:r>
    </w:p>
    <w:p w14:paraId="53ADA811" w14:textId="77777777" w:rsidR="009D01BD" w:rsidRDefault="009D01BD" w:rsidP="009D01BD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Murray, J. (2018) </w:t>
      </w:r>
      <w:r w:rsidRPr="00572784">
        <w:rPr>
          <w:rFonts w:asciiTheme="majorHAnsi" w:hAnsiTheme="majorHAnsi" w:cstheme="majorHAnsi"/>
          <w:i/>
          <w:iCs/>
          <w:sz w:val="24"/>
          <w:szCs w:val="24"/>
        </w:rPr>
        <w:t>The play’s the thing, International Journal of Early Years Education</w:t>
      </w:r>
      <w:r>
        <w:rPr>
          <w:rFonts w:asciiTheme="majorHAnsi" w:hAnsiTheme="majorHAnsi" w:cstheme="majorHAnsi"/>
          <w:sz w:val="24"/>
          <w:szCs w:val="24"/>
        </w:rPr>
        <w:t xml:space="preserve">, 26(4), pp. 335-339, Available at: </w:t>
      </w:r>
      <w:hyperlink r:id="rId20" w:history="1">
        <w:r w:rsidRPr="0028400E">
          <w:rPr>
            <w:rStyle w:val="Hyperlink"/>
            <w:rFonts w:asciiTheme="majorHAnsi" w:hAnsiTheme="majorHAnsi" w:cstheme="majorHAnsi"/>
            <w:sz w:val="24"/>
            <w:szCs w:val="24"/>
          </w:rPr>
          <w:t>https://doi.org/10.1080/09669760.2018.1527278</w:t>
        </w:r>
      </w:hyperlink>
      <w:r>
        <w:rPr>
          <w:rFonts w:asciiTheme="majorHAnsi" w:hAnsiTheme="majorHAnsi" w:cstheme="majorHAnsi"/>
          <w:sz w:val="24"/>
          <w:szCs w:val="24"/>
        </w:rPr>
        <w:t xml:space="preserve">. </w:t>
      </w:r>
    </w:p>
    <w:p w14:paraId="48157F40" w14:textId="77777777" w:rsidR="009D01BD" w:rsidRDefault="009D01BD" w:rsidP="009D01BD">
      <w:pPr>
        <w:rPr>
          <w:rFonts w:asciiTheme="majorHAnsi" w:hAnsiTheme="majorHAnsi" w:cstheme="majorHAnsi"/>
          <w:sz w:val="24"/>
          <w:szCs w:val="24"/>
        </w:rPr>
      </w:pPr>
      <w:r>
        <w:rPr>
          <w:rFonts w:asciiTheme="majorHAnsi" w:hAnsiTheme="majorHAnsi" w:cstheme="majorHAnsi"/>
          <w:sz w:val="24"/>
          <w:szCs w:val="24"/>
        </w:rPr>
        <w:t xml:space="preserve">Professional association for childcare and early years. (2023) </w:t>
      </w:r>
      <w:r w:rsidRPr="006704CF">
        <w:rPr>
          <w:rFonts w:asciiTheme="majorHAnsi" w:hAnsiTheme="majorHAnsi" w:cstheme="majorHAnsi"/>
          <w:i/>
          <w:iCs/>
          <w:sz w:val="24"/>
          <w:szCs w:val="24"/>
        </w:rPr>
        <w:t>Safeguarding.</w:t>
      </w:r>
      <w:r>
        <w:rPr>
          <w:rFonts w:asciiTheme="majorHAnsi" w:hAnsiTheme="majorHAnsi" w:cstheme="majorHAnsi"/>
          <w:sz w:val="24"/>
          <w:szCs w:val="24"/>
        </w:rPr>
        <w:t xml:space="preserve"> Available at: </w:t>
      </w:r>
      <w:hyperlink r:id="rId21" w:history="1">
        <w:r>
          <w:rPr>
            <w:rStyle w:val="Hyperlink"/>
          </w:rPr>
          <w:t>Safeguarding | PACEY</w:t>
        </w:r>
      </w:hyperlink>
      <w:r>
        <w:t xml:space="preserve"> (Accessed 31 November). </w:t>
      </w:r>
    </w:p>
    <w:p w14:paraId="7BBF8360" w14:textId="77777777" w:rsidR="009D01BD" w:rsidRDefault="009D01BD" w:rsidP="009D01BD">
      <w:r>
        <w:rPr>
          <w:rFonts w:asciiTheme="majorHAnsi" w:hAnsiTheme="majorHAnsi" w:cstheme="majorHAnsi"/>
          <w:sz w:val="24"/>
          <w:szCs w:val="24"/>
        </w:rPr>
        <w:t xml:space="preserve">Professional association for childcare and early years. (2016) </w:t>
      </w:r>
      <w:r w:rsidRPr="00A11BFA">
        <w:rPr>
          <w:rFonts w:asciiTheme="majorHAnsi" w:hAnsiTheme="majorHAnsi" w:cstheme="majorHAnsi"/>
          <w:i/>
          <w:iCs/>
          <w:sz w:val="24"/>
          <w:szCs w:val="24"/>
        </w:rPr>
        <w:t>A practice guide to help you understand theories of child development and their influence on early year practice.</w:t>
      </w:r>
      <w:r>
        <w:rPr>
          <w:rFonts w:asciiTheme="majorHAnsi" w:hAnsiTheme="majorHAnsi" w:cstheme="majorHAnsi"/>
          <w:i/>
          <w:iCs/>
          <w:sz w:val="24"/>
          <w:szCs w:val="24"/>
        </w:rPr>
        <w:t xml:space="preserve"> Available at: </w:t>
      </w:r>
      <w:hyperlink r:id="rId22" w:history="1">
        <w:r>
          <w:rPr>
            <w:rStyle w:val="Hyperlink"/>
          </w:rPr>
          <w:t>Fact Sheet title (pacey.org.uk)</w:t>
        </w:r>
      </w:hyperlink>
      <w:r>
        <w:t xml:space="preserve"> (Accessed on 21 October).</w:t>
      </w:r>
    </w:p>
    <w:p w14:paraId="7D2004DD" w14:textId="77777777" w:rsidR="009D01BD" w:rsidRPr="000B6CA1" w:rsidRDefault="009D01BD" w:rsidP="009D01BD">
      <w:pPr>
        <w:rPr>
          <w:rFonts w:asciiTheme="majorHAnsi" w:hAnsiTheme="majorHAnsi" w:cstheme="majorHAnsi"/>
          <w:sz w:val="24"/>
          <w:szCs w:val="24"/>
        </w:rPr>
      </w:pPr>
      <w:r>
        <w:lastRenderedPageBreak/>
        <w:t xml:space="preserve">Suited and booted originals (2015) </w:t>
      </w:r>
      <w:r w:rsidRPr="002A5775">
        <w:rPr>
          <w:i/>
          <w:iCs/>
        </w:rPr>
        <w:t>Attachment aware in schools.</w:t>
      </w:r>
      <w:r>
        <w:rPr>
          <w:i/>
          <w:iCs/>
        </w:rPr>
        <w:t xml:space="preserve"> </w:t>
      </w:r>
      <w:r>
        <w:t xml:space="preserve">Available at: </w:t>
      </w:r>
      <w:hyperlink r:id="rId23" w:history="1">
        <w:r>
          <w:rPr>
            <w:rStyle w:val="Hyperlink"/>
          </w:rPr>
          <w:t>Attachment Aware in Schools - YouTube</w:t>
        </w:r>
      </w:hyperlink>
      <w:r>
        <w:t xml:space="preserve"> . </w:t>
      </w:r>
    </w:p>
    <w:p w14:paraId="50679064" w14:textId="77777777" w:rsidR="009D01BD" w:rsidRDefault="009D01BD" w:rsidP="009D01BD">
      <w:pPr>
        <w:jc w:val="both"/>
        <w:rPr>
          <w:rStyle w:val="Hyperlink"/>
          <w:rFonts w:asciiTheme="majorHAnsi" w:hAnsiTheme="majorHAnsi" w:cstheme="majorHAnsi"/>
          <w:sz w:val="24"/>
          <w:szCs w:val="24"/>
        </w:rPr>
      </w:pPr>
      <w:r w:rsidRPr="000C3D37">
        <w:rPr>
          <w:rFonts w:asciiTheme="majorHAnsi" w:hAnsiTheme="majorHAnsi" w:cstheme="majorHAnsi"/>
          <w:sz w:val="24"/>
          <w:szCs w:val="24"/>
        </w:rPr>
        <w:t xml:space="preserve">Schärer., h. J. (2018) </w:t>
      </w:r>
      <w:r w:rsidRPr="000C3D37">
        <w:rPr>
          <w:rFonts w:asciiTheme="majorHAnsi" w:hAnsiTheme="majorHAnsi" w:cstheme="majorHAnsi"/>
          <w:i/>
          <w:iCs/>
          <w:sz w:val="24"/>
          <w:szCs w:val="24"/>
        </w:rPr>
        <w:t xml:space="preserve">How educators define their: building ‘professional’ relationship with children and parents during transitions to childcare: a case study, European Early childhood Education Research Journal, </w:t>
      </w:r>
      <w:r w:rsidRPr="000C3D37">
        <w:rPr>
          <w:rFonts w:asciiTheme="majorHAnsi" w:hAnsiTheme="majorHAnsi" w:cstheme="majorHAnsi"/>
          <w:sz w:val="24"/>
          <w:szCs w:val="24"/>
        </w:rPr>
        <w:t xml:space="preserve">26(2), pp. 246- 257. </w:t>
      </w:r>
      <w:r>
        <w:rPr>
          <w:rFonts w:asciiTheme="majorHAnsi" w:hAnsiTheme="majorHAnsi" w:cstheme="majorHAnsi"/>
          <w:sz w:val="24"/>
          <w:szCs w:val="24"/>
        </w:rPr>
        <w:t xml:space="preserve">Available at: </w:t>
      </w:r>
      <w:hyperlink r:id="rId24" w:history="1">
        <w:r w:rsidRPr="0028400E">
          <w:rPr>
            <w:rStyle w:val="Hyperlink"/>
            <w:rFonts w:asciiTheme="majorHAnsi" w:hAnsiTheme="majorHAnsi" w:cstheme="majorHAnsi"/>
            <w:sz w:val="24"/>
            <w:szCs w:val="24"/>
          </w:rPr>
          <w:t>https://doi.org/10. 1080/ 1350293X. 2018.1442041</w:t>
        </w:r>
      </w:hyperlink>
      <w:r>
        <w:rPr>
          <w:rStyle w:val="Hyperlink"/>
          <w:rFonts w:asciiTheme="majorHAnsi" w:hAnsiTheme="majorHAnsi" w:cstheme="majorHAnsi"/>
          <w:sz w:val="24"/>
          <w:szCs w:val="24"/>
        </w:rPr>
        <w:t>.</w:t>
      </w:r>
    </w:p>
    <w:p w14:paraId="301B1AC8" w14:textId="77777777" w:rsidR="009D01BD" w:rsidRDefault="009D01BD" w:rsidP="009D01BD">
      <w:pPr>
        <w:jc w:val="both"/>
      </w:pPr>
      <w:r>
        <w:rPr>
          <w:rStyle w:val="Hyperlink"/>
          <w:rFonts w:asciiTheme="majorHAnsi" w:hAnsiTheme="majorHAnsi" w:cstheme="majorHAnsi"/>
          <w:sz w:val="24"/>
          <w:szCs w:val="24"/>
        </w:rPr>
        <w:t xml:space="preserve">The British Association for Early Childhood Education (2021) </w:t>
      </w:r>
      <w:r w:rsidRPr="00E5070D">
        <w:rPr>
          <w:rStyle w:val="Hyperlink"/>
          <w:rFonts w:asciiTheme="majorHAnsi" w:hAnsiTheme="majorHAnsi" w:cstheme="majorHAnsi"/>
          <w:i/>
          <w:iCs/>
          <w:sz w:val="24"/>
          <w:szCs w:val="24"/>
        </w:rPr>
        <w:t xml:space="preserve">Working in Partnership. </w:t>
      </w:r>
      <w:r>
        <w:rPr>
          <w:rStyle w:val="Hyperlink"/>
          <w:rFonts w:asciiTheme="majorHAnsi" w:hAnsiTheme="majorHAnsi" w:cstheme="majorHAnsi"/>
          <w:sz w:val="24"/>
          <w:szCs w:val="24"/>
        </w:rPr>
        <w:t xml:space="preserve">Available at: </w:t>
      </w:r>
      <w:hyperlink r:id="rId25" w:history="1">
        <w:r>
          <w:rPr>
            <w:rStyle w:val="Hyperlink"/>
          </w:rPr>
          <w:t>Working in partnership - Early Education (early-education.org.uk)</w:t>
        </w:r>
      </w:hyperlink>
      <w:r>
        <w:t xml:space="preserve">  (Accessed: 30 November).</w:t>
      </w:r>
    </w:p>
    <w:p w14:paraId="1ADF24F4" w14:textId="77777777" w:rsidR="009D01BD" w:rsidRPr="00B13155" w:rsidRDefault="009D01BD" w:rsidP="009D01BD">
      <w:pPr>
        <w:jc w:val="both"/>
      </w:pPr>
      <w:r>
        <w:t xml:space="preserve">The OT Toolbox (2023) </w:t>
      </w:r>
      <w:r w:rsidRPr="00B13155">
        <w:rPr>
          <w:i/>
          <w:iCs/>
        </w:rPr>
        <w:t>Transition for Children,</w:t>
      </w:r>
      <w:r>
        <w:t xml:space="preserve"> 27 February. Available at: </w:t>
      </w:r>
      <w:hyperlink r:id="rId26" w:history="1">
        <w:r>
          <w:rPr>
            <w:rStyle w:val="Hyperlink"/>
          </w:rPr>
          <w:t>Transitions for Children - The OT Toolbox</w:t>
        </w:r>
      </w:hyperlink>
      <w:r>
        <w:t xml:space="preserve"> (Accessed: 20 November). </w:t>
      </w:r>
    </w:p>
    <w:p w14:paraId="7D996440" w14:textId="77777777" w:rsidR="009D01BD" w:rsidRDefault="009D01BD" w:rsidP="009D01BD">
      <w:pPr>
        <w:jc w:val="both"/>
      </w:pPr>
      <w:r>
        <w:rPr>
          <w:rFonts w:asciiTheme="majorHAnsi" w:hAnsiTheme="majorHAnsi" w:cstheme="majorHAnsi"/>
          <w:sz w:val="24"/>
          <w:szCs w:val="24"/>
        </w:rPr>
        <w:t xml:space="preserve">Thomas, E. (Unknown) </w:t>
      </w:r>
      <w:r w:rsidRPr="009E1008">
        <w:rPr>
          <w:rFonts w:asciiTheme="majorHAnsi" w:hAnsiTheme="majorHAnsi" w:cstheme="majorHAnsi"/>
          <w:i/>
          <w:iCs/>
          <w:sz w:val="24"/>
          <w:szCs w:val="24"/>
        </w:rPr>
        <w:t>Effective Transition:</w:t>
      </w:r>
      <w:r>
        <w:rPr>
          <w:rFonts w:asciiTheme="majorHAnsi" w:hAnsiTheme="majorHAnsi" w:cstheme="majorHAnsi"/>
          <w:i/>
          <w:iCs/>
          <w:sz w:val="24"/>
          <w:szCs w:val="24"/>
        </w:rPr>
        <w:t xml:space="preserve"> </w:t>
      </w:r>
      <w:r w:rsidRPr="009E1008">
        <w:rPr>
          <w:rFonts w:asciiTheme="majorHAnsi" w:hAnsiTheme="majorHAnsi" w:cstheme="majorHAnsi"/>
          <w:i/>
          <w:iCs/>
          <w:sz w:val="24"/>
          <w:szCs w:val="24"/>
        </w:rPr>
        <w:t xml:space="preserve">Working in Partnership with other Providers. </w:t>
      </w:r>
      <w:r>
        <w:rPr>
          <w:rFonts w:asciiTheme="majorHAnsi" w:hAnsiTheme="majorHAnsi" w:cstheme="majorHAnsi"/>
          <w:sz w:val="24"/>
          <w:szCs w:val="24"/>
        </w:rPr>
        <w:t xml:space="preserve">Available at: </w:t>
      </w:r>
      <w:hyperlink r:id="rId27" w:history="1">
        <w:r>
          <w:rPr>
            <w:rStyle w:val="Hyperlink"/>
          </w:rPr>
          <w:t>Managing transitions (brighton-hove.gov.uk)</w:t>
        </w:r>
      </w:hyperlink>
      <w:r>
        <w:t xml:space="preserve"> (Accessed: 25 October).</w:t>
      </w:r>
    </w:p>
    <w:p w14:paraId="00A7F3A0" w14:textId="77777777" w:rsidR="009D01BD" w:rsidRPr="00C55E2D" w:rsidRDefault="009D01BD" w:rsidP="009D01BD">
      <w:pPr>
        <w:jc w:val="both"/>
      </w:pPr>
      <w:r>
        <w:t xml:space="preserve">Tovey, H. (no date) </w:t>
      </w:r>
      <w:r w:rsidRPr="00C55E2D">
        <w:rPr>
          <w:i/>
          <w:iCs/>
        </w:rPr>
        <w:t>Froebel’s principles and practice today.</w:t>
      </w:r>
      <w:r>
        <w:rPr>
          <w:i/>
          <w:iCs/>
        </w:rPr>
        <w:t xml:space="preserve"> </w:t>
      </w:r>
      <w:r>
        <w:t>Unknown: Froebel trust.</w:t>
      </w:r>
    </w:p>
    <w:p w14:paraId="4639E4B7" w14:textId="77777777" w:rsidR="009D01BD" w:rsidRDefault="009D01BD" w:rsidP="009D01BD">
      <w:pPr>
        <w:jc w:val="both"/>
        <w:rPr>
          <w:i/>
          <w:iCs/>
        </w:rPr>
      </w:pPr>
      <w:r>
        <w:t xml:space="preserve">UWTSD (no date) Inclusion, </w:t>
      </w:r>
      <w:r w:rsidRPr="0045408A">
        <w:rPr>
          <w:i/>
          <w:iCs/>
        </w:rPr>
        <w:t>Partnership and Children</w:t>
      </w:r>
      <w:r>
        <w:rPr>
          <w:i/>
          <w:iCs/>
        </w:rPr>
        <w:t>. Wales: UWTSD.</w:t>
      </w:r>
    </w:p>
    <w:p w14:paraId="36082509" w14:textId="77777777" w:rsidR="009D01BD" w:rsidRDefault="009D01BD" w:rsidP="009D01BD">
      <w:pPr>
        <w:jc w:val="both"/>
      </w:pPr>
      <w:r>
        <w:t xml:space="preserve">UWTSD (no date) </w:t>
      </w:r>
      <w:r w:rsidRPr="005F2C09">
        <w:rPr>
          <w:i/>
          <w:iCs/>
        </w:rPr>
        <w:t xml:space="preserve">Communication and Play. </w:t>
      </w:r>
      <w:r>
        <w:t>Wales: UWTSD.</w:t>
      </w:r>
    </w:p>
    <w:p w14:paraId="7181A66E" w14:textId="77777777" w:rsidR="009D01BD" w:rsidRDefault="009D01BD" w:rsidP="009D01BD">
      <w:pPr>
        <w:jc w:val="both"/>
      </w:pPr>
      <w:r>
        <w:t xml:space="preserve">Welsh Government (2023) </w:t>
      </w:r>
      <w:r w:rsidRPr="00E5277C">
        <w:rPr>
          <w:i/>
          <w:iCs/>
        </w:rPr>
        <w:t xml:space="preserve">A Quality Framework for Early Childhood Play, Learning and Care in Wales. </w:t>
      </w:r>
      <w:r>
        <w:t xml:space="preserve">Available at: </w:t>
      </w:r>
      <w:hyperlink r:id="rId28" w:history="1">
        <w:r>
          <w:rPr>
            <w:rStyle w:val="Hyperlink"/>
          </w:rPr>
          <w:t>Swansea Day Level 4 Year 1 2023-2026_GRP - a-quality-framework-for-early-childhood-play-learning-and-care-v1 (1).pdf - All Documents (sharepoint.com)</w:t>
        </w:r>
      </w:hyperlink>
      <w:r>
        <w:t xml:space="preserve"> (Accessed: 21 November).</w:t>
      </w:r>
    </w:p>
    <w:p w14:paraId="15DAB3D6" w14:textId="77777777" w:rsidR="009D01BD" w:rsidRDefault="009D01BD" w:rsidP="009D01BD">
      <w:pPr>
        <w:jc w:val="both"/>
      </w:pPr>
      <w:r>
        <w:t xml:space="preserve">Wilson, T. (2016) </w:t>
      </w:r>
      <w:r w:rsidRPr="0068217B">
        <w:rPr>
          <w:i/>
          <w:iCs/>
        </w:rPr>
        <w:t>Working with parents, carers and families in the early years: the essential guide.</w:t>
      </w:r>
      <w:r>
        <w:t xml:space="preserve"> Routledge: New York. </w:t>
      </w:r>
    </w:p>
    <w:p w14:paraId="1AA00A5B" w14:textId="77777777" w:rsidR="00F723D4" w:rsidRPr="00F723D4" w:rsidRDefault="00F723D4" w:rsidP="00704A80">
      <w:pPr>
        <w:spacing w:line="276" w:lineRule="auto"/>
        <w:jc w:val="both"/>
        <w:rPr>
          <w:sz w:val="24"/>
          <w:szCs w:val="24"/>
        </w:rPr>
      </w:pPr>
    </w:p>
    <w:p w14:paraId="23C66BB9" w14:textId="77777777" w:rsidR="00554424" w:rsidRPr="00E53C14" w:rsidRDefault="00554424" w:rsidP="00E53C14">
      <w:pPr>
        <w:spacing w:line="276" w:lineRule="auto"/>
        <w:jc w:val="both"/>
        <w:rPr>
          <w:sz w:val="24"/>
          <w:szCs w:val="24"/>
        </w:rPr>
      </w:pPr>
    </w:p>
    <w:p w14:paraId="59263663" w14:textId="77777777" w:rsidR="00187798" w:rsidRPr="00194D2F" w:rsidRDefault="00187798" w:rsidP="00194D2F">
      <w:pPr>
        <w:ind w:left="360"/>
        <w:jc w:val="both"/>
        <w:rPr>
          <w:sz w:val="28"/>
          <w:szCs w:val="28"/>
        </w:rPr>
      </w:pPr>
    </w:p>
    <w:p w14:paraId="5B2D507F" w14:textId="48B3CF4B" w:rsidR="00271E69" w:rsidRPr="00E80B65" w:rsidRDefault="00271E69" w:rsidP="00483B5C">
      <w:pPr>
        <w:jc w:val="both"/>
        <w:rPr>
          <w:sz w:val="28"/>
          <w:szCs w:val="28"/>
        </w:rPr>
      </w:pPr>
    </w:p>
    <w:sectPr w:rsidR="00271E69" w:rsidRPr="00E80B65" w:rsidSect="00387F59">
      <w:footerReference w:type="default" r:id="rId29"/>
      <w:pgSz w:w="11906" w:h="16838"/>
      <w:pgMar w:top="1440" w:right="1440" w:bottom="1440" w:left="1440" w:header="708" w:footer="708" w:gutter="0"/>
      <w:pgBorders w:offsetFrom="page">
        <w:top w:val="single" w:sz="18" w:space="24" w:color="2E74B5" w:themeColor="accent5" w:themeShade="BF"/>
        <w:left w:val="single" w:sz="18" w:space="24" w:color="2E74B5" w:themeColor="accent5" w:themeShade="BF"/>
        <w:bottom w:val="single" w:sz="18" w:space="24" w:color="2E74B5" w:themeColor="accent5" w:themeShade="BF"/>
        <w:right w:val="single" w:sz="18" w:space="24" w:color="2E74B5" w:themeColor="accent5" w:themeShade="BF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B5CC2B3" w14:textId="77777777" w:rsidR="0074311D" w:rsidRDefault="0074311D" w:rsidP="008404F4">
      <w:pPr>
        <w:spacing w:after="0" w:line="240" w:lineRule="auto"/>
      </w:pPr>
      <w:r>
        <w:separator/>
      </w:r>
    </w:p>
  </w:endnote>
  <w:endnote w:type="continuationSeparator" w:id="0">
    <w:p w14:paraId="7A8B10C0" w14:textId="77777777" w:rsidR="0074311D" w:rsidRDefault="0074311D" w:rsidP="008404F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51858342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FE97F8F" w14:textId="2B950883" w:rsidR="00293052" w:rsidRDefault="0029305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A88C3CC" w14:textId="516D23B0" w:rsidR="00695B15" w:rsidRDefault="00695B1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184929D" w14:textId="77777777" w:rsidR="0074311D" w:rsidRDefault="0074311D" w:rsidP="008404F4">
      <w:pPr>
        <w:spacing w:after="0" w:line="240" w:lineRule="auto"/>
      </w:pPr>
      <w:r>
        <w:separator/>
      </w:r>
    </w:p>
  </w:footnote>
  <w:footnote w:type="continuationSeparator" w:id="0">
    <w:p w14:paraId="51E1075C" w14:textId="77777777" w:rsidR="0074311D" w:rsidRDefault="0074311D" w:rsidP="008404F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940E74"/>
    <w:multiLevelType w:val="hybridMultilevel"/>
    <w:tmpl w:val="579C59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8B3809"/>
    <w:multiLevelType w:val="hybridMultilevel"/>
    <w:tmpl w:val="D5781C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37B529B"/>
    <w:multiLevelType w:val="hybridMultilevel"/>
    <w:tmpl w:val="8F2857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4AC0F8C"/>
    <w:multiLevelType w:val="hybridMultilevel"/>
    <w:tmpl w:val="2F7028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E3849D3"/>
    <w:multiLevelType w:val="hybridMultilevel"/>
    <w:tmpl w:val="F0FA54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06F305D"/>
    <w:multiLevelType w:val="hybridMultilevel"/>
    <w:tmpl w:val="258251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1645492"/>
    <w:multiLevelType w:val="hybridMultilevel"/>
    <w:tmpl w:val="1D76BE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CED69B2"/>
    <w:multiLevelType w:val="hybridMultilevel"/>
    <w:tmpl w:val="5B1009C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8" w15:restartNumberingAfterBreak="0">
    <w:nsid w:val="51660CCB"/>
    <w:multiLevelType w:val="hybridMultilevel"/>
    <w:tmpl w:val="D492803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53D85327"/>
    <w:multiLevelType w:val="hybridMultilevel"/>
    <w:tmpl w:val="A95015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79066ED"/>
    <w:multiLevelType w:val="hybridMultilevel"/>
    <w:tmpl w:val="D0BAE6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EF9317F"/>
    <w:multiLevelType w:val="hybridMultilevel"/>
    <w:tmpl w:val="1CECFF2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2" w15:restartNumberingAfterBreak="0">
    <w:nsid w:val="607C4178"/>
    <w:multiLevelType w:val="hybridMultilevel"/>
    <w:tmpl w:val="92FA22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D2F783A"/>
    <w:multiLevelType w:val="hybridMultilevel"/>
    <w:tmpl w:val="43B4A2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DAB05A9"/>
    <w:multiLevelType w:val="hybridMultilevel"/>
    <w:tmpl w:val="B98E31F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5" w15:restartNumberingAfterBreak="0">
    <w:nsid w:val="76F31AE6"/>
    <w:multiLevelType w:val="hybridMultilevel"/>
    <w:tmpl w:val="D22456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26825142">
    <w:abstractNumId w:val="10"/>
  </w:num>
  <w:num w:numId="2" w16cid:durableId="1727292390">
    <w:abstractNumId w:val="5"/>
  </w:num>
  <w:num w:numId="3" w16cid:durableId="695935200">
    <w:abstractNumId w:val="15"/>
  </w:num>
  <w:num w:numId="4" w16cid:durableId="97332745">
    <w:abstractNumId w:val="8"/>
  </w:num>
  <w:num w:numId="5" w16cid:durableId="1109616539">
    <w:abstractNumId w:val="0"/>
  </w:num>
  <w:num w:numId="6" w16cid:durableId="744689682">
    <w:abstractNumId w:val="4"/>
  </w:num>
  <w:num w:numId="7" w16cid:durableId="313872231">
    <w:abstractNumId w:val="12"/>
  </w:num>
  <w:num w:numId="8" w16cid:durableId="3942260">
    <w:abstractNumId w:val="7"/>
  </w:num>
  <w:num w:numId="9" w16cid:durableId="414860149">
    <w:abstractNumId w:val="3"/>
  </w:num>
  <w:num w:numId="10" w16cid:durableId="2014214658">
    <w:abstractNumId w:val="14"/>
  </w:num>
  <w:num w:numId="11" w16cid:durableId="2022394350">
    <w:abstractNumId w:val="13"/>
  </w:num>
  <w:num w:numId="12" w16cid:durableId="851191505">
    <w:abstractNumId w:val="9"/>
  </w:num>
  <w:num w:numId="13" w16cid:durableId="727188515">
    <w:abstractNumId w:val="11"/>
  </w:num>
  <w:num w:numId="14" w16cid:durableId="981158203">
    <w:abstractNumId w:val="2"/>
  </w:num>
  <w:num w:numId="15" w16cid:durableId="1515731255">
    <w:abstractNumId w:val="6"/>
  </w:num>
  <w:num w:numId="16" w16cid:durableId="99472556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7F59"/>
    <w:rsid w:val="000012D0"/>
    <w:rsid w:val="00004130"/>
    <w:rsid w:val="00010768"/>
    <w:rsid w:val="00014955"/>
    <w:rsid w:val="00015ADB"/>
    <w:rsid w:val="00021B06"/>
    <w:rsid w:val="00025E89"/>
    <w:rsid w:val="00031812"/>
    <w:rsid w:val="00044F28"/>
    <w:rsid w:val="00051861"/>
    <w:rsid w:val="00063824"/>
    <w:rsid w:val="00063A95"/>
    <w:rsid w:val="000677CA"/>
    <w:rsid w:val="000867B8"/>
    <w:rsid w:val="000921C7"/>
    <w:rsid w:val="00093700"/>
    <w:rsid w:val="00095B2F"/>
    <w:rsid w:val="000A2EF7"/>
    <w:rsid w:val="000A3750"/>
    <w:rsid w:val="000A4FC4"/>
    <w:rsid w:val="000A62B9"/>
    <w:rsid w:val="000B2E50"/>
    <w:rsid w:val="000B50D9"/>
    <w:rsid w:val="000B5A01"/>
    <w:rsid w:val="000C191B"/>
    <w:rsid w:val="000C2202"/>
    <w:rsid w:val="000C328E"/>
    <w:rsid w:val="000C3870"/>
    <w:rsid w:val="000D0D16"/>
    <w:rsid w:val="000D308F"/>
    <w:rsid w:val="000D615F"/>
    <w:rsid w:val="000D742E"/>
    <w:rsid w:val="000D7FFB"/>
    <w:rsid w:val="000E54C2"/>
    <w:rsid w:val="000E6233"/>
    <w:rsid w:val="000E7873"/>
    <w:rsid w:val="000E79D0"/>
    <w:rsid w:val="000F69E8"/>
    <w:rsid w:val="000F75CA"/>
    <w:rsid w:val="00106C9C"/>
    <w:rsid w:val="00110E2C"/>
    <w:rsid w:val="001141F5"/>
    <w:rsid w:val="0011586D"/>
    <w:rsid w:val="0012354C"/>
    <w:rsid w:val="00130528"/>
    <w:rsid w:val="00134830"/>
    <w:rsid w:val="001359B7"/>
    <w:rsid w:val="00135DE6"/>
    <w:rsid w:val="00140EC0"/>
    <w:rsid w:val="001419A5"/>
    <w:rsid w:val="00154357"/>
    <w:rsid w:val="00156B23"/>
    <w:rsid w:val="00157712"/>
    <w:rsid w:val="00160994"/>
    <w:rsid w:val="001647DB"/>
    <w:rsid w:val="00172C9E"/>
    <w:rsid w:val="00174F4B"/>
    <w:rsid w:val="00175E93"/>
    <w:rsid w:val="001777CD"/>
    <w:rsid w:val="00181221"/>
    <w:rsid w:val="0018500D"/>
    <w:rsid w:val="00186282"/>
    <w:rsid w:val="00187575"/>
    <w:rsid w:val="00187798"/>
    <w:rsid w:val="0019071A"/>
    <w:rsid w:val="00194D2F"/>
    <w:rsid w:val="001A0EFF"/>
    <w:rsid w:val="001A6CFA"/>
    <w:rsid w:val="001B5FC7"/>
    <w:rsid w:val="001C146B"/>
    <w:rsid w:val="001C3F06"/>
    <w:rsid w:val="001C59BF"/>
    <w:rsid w:val="001D0ABE"/>
    <w:rsid w:val="001D686E"/>
    <w:rsid w:val="001D6DE4"/>
    <w:rsid w:val="001E4C4E"/>
    <w:rsid w:val="001F28C8"/>
    <w:rsid w:val="001F3ACA"/>
    <w:rsid w:val="001F58FD"/>
    <w:rsid w:val="001F5903"/>
    <w:rsid w:val="001F5BC4"/>
    <w:rsid w:val="001F6AFF"/>
    <w:rsid w:val="00202466"/>
    <w:rsid w:val="0021084D"/>
    <w:rsid w:val="00212835"/>
    <w:rsid w:val="002128DE"/>
    <w:rsid w:val="002243F5"/>
    <w:rsid w:val="00225A44"/>
    <w:rsid w:val="00232087"/>
    <w:rsid w:val="002324D0"/>
    <w:rsid w:val="002348F1"/>
    <w:rsid w:val="00240822"/>
    <w:rsid w:val="00242D8D"/>
    <w:rsid w:val="002435FE"/>
    <w:rsid w:val="0024456C"/>
    <w:rsid w:val="0024785F"/>
    <w:rsid w:val="00250206"/>
    <w:rsid w:val="002538C1"/>
    <w:rsid w:val="00264370"/>
    <w:rsid w:val="00264AC1"/>
    <w:rsid w:val="00271530"/>
    <w:rsid w:val="00271D11"/>
    <w:rsid w:val="00271E69"/>
    <w:rsid w:val="00282835"/>
    <w:rsid w:val="00282DC1"/>
    <w:rsid w:val="00283EB7"/>
    <w:rsid w:val="00293052"/>
    <w:rsid w:val="00294A24"/>
    <w:rsid w:val="00297049"/>
    <w:rsid w:val="002A04FB"/>
    <w:rsid w:val="002A3383"/>
    <w:rsid w:val="002A3FD4"/>
    <w:rsid w:val="002A6C2B"/>
    <w:rsid w:val="002B316B"/>
    <w:rsid w:val="002C3B5C"/>
    <w:rsid w:val="002C3ED1"/>
    <w:rsid w:val="002D5EB4"/>
    <w:rsid w:val="002D7306"/>
    <w:rsid w:val="002D7C6E"/>
    <w:rsid w:val="002E42BC"/>
    <w:rsid w:val="002F1163"/>
    <w:rsid w:val="002F2AD3"/>
    <w:rsid w:val="002F4A26"/>
    <w:rsid w:val="003037F6"/>
    <w:rsid w:val="0030614F"/>
    <w:rsid w:val="00317D8B"/>
    <w:rsid w:val="003207EB"/>
    <w:rsid w:val="00336F5C"/>
    <w:rsid w:val="00337314"/>
    <w:rsid w:val="00342F3D"/>
    <w:rsid w:val="00345687"/>
    <w:rsid w:val="00356724"/>
    <w:rsid w:val="00383896"/>
    <w:rsid w:val="00384D6E"/>
    <w:rsid w:val="00387F59"/>
    <w:rsid w:val="003A037C"/>
    <w:rsid w:val="003A2721"/>
    <w:rsid w:val="003A4478"/>
    <w:rsid w:val="003B07F4"/>
    <w:rsid w:val="003B412F"/>
    <w:rsid w:val="003C174D"/>
    <w:rsid w:val="003C488A"/>
    <w:rsid w:val="003E3DF6"/>
    <w:rsid w:val="003E442F"/>
    <w:rsid w:val="003E52FD"/>
    <w:rsid w:val="003E6A36"/>
    <w:rsid w:val="003E7A4C"/>
    <w:rsid w:val="003E7B97"/>
    <w:rsid w:val="003F0306"/>
    <w:rsid w:val="003F14B1"/>
    <w:rsid w:val="003F4AD4"/>
    <w:rsid w:val="003F55B5"/>
    <w:rsid w:val="0040057C"/>
    <w:rsid w:val="00400823"/>
    <w:rsid w:val="00401B8F"/>
    <w:rsid w:val="0040203C"/>
    <w:rsid w:val="0040420A"/>
    <w:rsid w:val="00404E9D"/>
    <w:rsid w:val="004079FE"/>
    <w:rsid w:val="004117A7"/>
    <w:rsid w:val="0041378F"/>
    <w:rsid w:val="00416748"/>
    <w:rsid w:val="00417978"/>
    <w:rsid w:val="00417CA4"/>
    <w:rsid w:val="00424F5A"/>
    <w:rsid w:val="00426443"/>
    <w:rsid w:val="004271BD"/>
    <w:rsid w:val="00430F3C"/>
    <w:rsid w:val="0043197A"/>
    <w:rsid w:val="0043276D"/>
    <w:rsid w:val="00432FE4"/>
    <w:rsid w:val="00435A85"/>
    <w:rsid w:val="004461CE"/>
    <w:rsid w:val="00451EBF"/>
    <w:rsid w:val="004568DB"/>
    <w:rsid w:val="00460DDD"/>
    <w:rsid w:val="00466069"/>
    <w:rsid w:val="00466097"/>
    <w:rsid w:val="00471BF0"/>
    <w:rsid w:val="0047529D"/>
    <w:rsid w:val="0047607A"/>
    <w:rsid w:val="00476EC4"/>
    <w:rsid w:val="00483B5C"/>
    <w:rsid w:val="0048745C"/>
    <w:rsid w:val="00490893"/>
    <w:rsid w:val="00490981"/>
    <w:rsid w:val="00490C6E"/>
    <w:rsid w:val="004960D4"/>
    <w:rsid w:val="004A1E32"/>
    <w:rsid w:val="004A2575"/>
    <w:rsid w:val="004A41D6"/>
    <w:rsid w:val="004A5FE2"/>
    <w:rsid w:val="004B086C"/>
    <w:rsid w:val="004B10C6"/>
    <w:rsid w:val="004B10CF"/>
    <w:rsid w:val="004B15A7"/>
    <w:rsid w:val="004B29D4"/>
    <w:rsid w:val="004B4923"/>
    <w:rsid w:val="004B6A4C"/>
    <w:rsid w:val="004B77E1"/>
    <w:rsid w:val="004C5AB2"/>
    <w:rsid w:val="004C6168"/>
    <w:rsid w:val="004C7D22"/>
    <w:rsid w:val="004D1F78"/>
    <w:rsid w:val="004D2241"/>
    <w:rsid w:val="004D26D1"/>
    <w:rsid w:val="004D6991"/>
    <w:rsid w:val="004E2699"/>
    <w:rsid w:val="004E6262"/>
    <w:rsid w:val="004E6431"/>
    <w:rsid w:val="004E709F"/>
    <w:rsid w:val="004E7995"/>
    <w:rsid w:val="004F07E4"/>
    <w:rsid w:val="004F0935"/>
    <w:rsid w:val="004F4A87"/>
    <w:rsid w:val="00504C1D"/>
    <w:rsid w:val="005061D1"/>
    <w:rsid w:val="00510075"/>
    <w:rsid w:val="00510133"/>
    <w:rsid w:val="00510A71"/>
    <w:rsid w:val="00510E01"/>
    <w:rsid w:val="0051322D"/>
    <w:rsid w:val="00513EB2"/>
    <w:rsid w:val="005174ED"/>
    <w:rsid w:val="005216A6"/>
    <w:rsid w:val="00524401"/>
    <w:rsid w:val="00531D0F"/>
    <w:rsid w:val="00533E7E"/>
    <w:rsid w:val="005437F3"/>
    <w:rsid w:val="005459B6"/>
    <w:rsid w:val="0054760E"/>
    <w:rsid w:val="00551D7A"/>
    <w:rsid w:val="0055285A"/>
    <w:rsid w:val="00552DA8"/>
    <w:rsid w:val="00554424"/>
    <w:rsid w:val="005637A2"/>
    <w:rsid w:val="0056467D"/>
    <w:rsid w:val="00567436"/>
    <w:rsid w:val="0057461D"/>
    <w:rsid w:val="00576F1F"/>
    <w:rsid w:val="00585240"/>
    <w:rsid w:val="005A268B"/>
    <w:rsid w:val="005A5B2E"/>
    <w:rsid w:val="005B4401"/>
    <w:rsid w:val="005B50C6"/>
    <w:rsid w:val="005C0C83"/>
    <w:rsid w:val="005C460E"/>
    <w:rsid w:val="005D10A9"/>
    <w:rsid w:val="005D4DDA"/>
    <w:rsid w:val="005E0BE6"/>
    <w:rsid w:val="005E1A96"/>
    <w:rsid w:val="005E2A38"/>
    <w:rsid w:val="005E39A2"/>
    <w:rsid w:val="005E5B25"/>
    <w:rsid w:val="005E5CD0"/>
    <w:rsid w:val="005E6DF8"/>
    <w:rsid w:val="005F1008"/>
    <w:rsid w:val="005F5596"/>
    <w:rsid w:val="006013D9"/>
    <w:rsid w:val="006107BB"/>
    <w:rsid w:val="006137B7"/>
    <w:rsid w:val="00615293"/>
    <w:rsid w:val="00615E56"/>
    <w:rsid w:val="00616469"/>
    <w:rsid w:val="00620B55"/>
    <w:rsid w:val="0062390B"/>
    <w:rsid w:val="00624E1B"/>
    <w:rsid w:val="00625702"/>
    <w:rsid w:val="006259DD"/>
    <w:rsid w:val="00627A82"/>
    <w:rsid w:val="00627D44"/>
    <w:rsid w:val="0063233B"/>
    <w:rsid w:val="006328F6"/>
    <w:rsid w:val="006333A5"/>
    <w:rsid w:val="006412EB"/>
    <w:rsid w:val="00650F08"/>
    <w:rsid w:val="00651209"/>
    <w:rsid w:val="0065137C"/>
    <w:rsid w:val="00653323"/>
    <w:rsid w:val="00653C18"/>
    <w:rsid w:val="006541B1"/>
    <w:rsid w:val="0065489F"/>
    <w:rsid w:val="00654B6E"/>
    <w:rsid w:val="0066157C"/>
    <w:rsid w:val="0066496B"/>
    <w:rsid w:val="00671483"/>
    <w:rsid w:val="00672E56"/>
    <w:rsid w:val="00674F98"/>
    <w:rsid w:val="00692B68"/>
    <w:rsid w:val="00695B15"/>
    <w:rsid w:val="00695B91"/>
    <w:rsid w:val="00695E71"/>
    <w:rsid w:val="006A3A68"/>
    <w:rsid w:val="006A3ADF"/>
    <w:rsid w:val="006A462C"/>
    <w:rsid w:val="006A5791"/>
    <w:rsid w:val="006A7C72"/>
    <w:rsid w:val="006B2316"/>
    <w:rsid w:val="006B6390"/>
    <w:rsid w:val="006C4245"/>
    <w:rsid w:val="006C43EB"/>
    <w:rsid w:val="006D1CCD"/>
    <w:rsid w:val="006D3BBD"/>
    <w:rsid w:val="006D7604"/>
    <w:rsid w:val="006E64BD"/>
    <w:rsid w:val="006E6935"/>
    <w:rsid w:val="006E7A39"/>
    <w:rsid w:val="006F0F88"/>
    <w:rsid w:val="007022A3"/>
    <w:rsid w:val="0070299B"/>
    <w:rsid w:val="00704A80"/>
    <w:rsid w:val="00710966"/>
    <w:rsid w:val="00716FBE"/>
    <w:rsid w:val="007236D5"/>
    <w:rsid w:val="00724E2C"/>
    <w:rsid w:val="0072585B"/>
    <w:rsid w:val="007269CB"/>
    <w:rsid w:val="007269F4"/>
    <w:rsid w:val="00733C14"/>
    <w:rsid w:val="00734446"/>
    <w:rsid w:val="00735406"/>
    <w:rsid w:val="00736A25"/>
    <w:rsid w:val="007372EC"/>
    <w:rsid w:val="0074311D"/>
    <w:rsid w:val="00752C05"/>
    <w:rsid w:val="007618E3"/>
    <w:rsid w:val="00767C66"/>
    <w:rsid w:val="00772209"/>
    <w:rsid w:val="007755E2"/>
    <w:rsid w:val="00776CF3"/>
    <w:rsid w:val="007823C2"/>
    <w:rsid w:val="00794E4D"/>
    <w:rsid w:val="00795B82"/>
    <w:rsid w:val="007A04B8"/>
    <w:rsid w:val="007A27B2"/>
    <w:rsid w:val="007A41EF"/>
    <w:rsid w:val="007A43C7"/>
    <w:rsid w:val="007B2560"/>
    <w:rsid w:val="007B3658"/>
    <w:rsid w:val="007B472E"/>
    <w:rsid w:val="007B7275"/>
    <w:rsid w:val="007B7B25"/>
    <w:rsid w:val="007C4E8F"/>
    <w:rsid w:val="007C50A4"/>
    <w:rsid w:val="007C61EF"/>
    <w:rsid w:val="007C6B74"/>
    <w:rsid w:val="007C6F19"/>
    <w:rsid w:val="007C7CA7"/>
    <w:rsid w:val="007D0D5D"/>
    <w:rsid w:val="007D159C"/>
    <w:rsid w:val="007D514E"/>
    <w:rsid w:val="007D719B"/>
    <w:rsid w:val="007E0C5A"/>
    <w:rsid w:val="007E186B"/>
    <w:rsid w:val="007E3831"/>
    <w:rsid w:val="007E502D"/>
    <w:rsid w:val="007E5D06"/>
    <w:rsid w:val="007F0630"/>
    <w:rsid w:val="007F3A39"/>
    <w:rsid w:val="0080459D"/>
    <w:rsid w:val="00814344"/>
    <w:rsid w:val="00814E3F"/>
    <w:rsid w:val="00827E14"/>
    <w:rsid w:val="00830B2A"/>
    <w:rsid w:val="008326C2"/>
    <w:rsid w:val="00833CFA"/>
    <w:rsid w:val="008363C3"/>
    <w:rsid w:val="00837DAB"/>
    <w:rsid w:val="00837F71"/>
    <w:rsid w:val="008404F4"/>
    <w:rsid w:val="00845482"/>
    <w:rsid w:val="00855544"/>
    <w:rsid w:val="008669C8"/>
    <w:rsid w:val="008754DB"/>
    <w:rsid w:val="00875DFC"/>
    <w:rsid w:val="00876519"/>
    <w:rsid w:val="008775FA"/>
    <w:rsid w:val="008947F7"/>
    <w:rsid w:val="008957EB"/>
    <w:rsid w:val="00895936"/>
    <w:rsid w:val="008970BD"/>
    <w:rsid w:val="008974B6"/>
    <w:rsid w:val="008A03B7"/>
    <w:rsid w:val="008A25CF"/>
    <w:rsid w:val="008B71EB"/>
    <w:rsid w:val="008C023E"/>
    <w:rsid w:val="008C0AAE"/>
    <w:rsid w:val="008C79F0"/>
    <w:rsid w:val="008D066F"/>
    <w:rsid w:val="008E4130"/>
    <w:rsid w:val="008E6895"/>
    <w:rsid w:val="008F0A4E"/>
    <w:rsid w:val="008F1491"/>
    <w:rsid w:val="008F1FAE"/>
    <w:rsid w:val="008F71CF"/>
    <w:rsid w:val="00904116"/>
    <w:rsid w:val="009050EE"/>
    <w:rsid w:val="00907585"/>
    <w:rsid w:val="00910130"/>
    <w:rsid w:val="00915E30"/>
    <w:rsid w:val="00920C43"/>
    <w:rsid w:val="009272AD"/>
    <w:rsid w:val="00927F84"/>
    <w:rsid w:val="00932233"/>
    <w:rsid w:val="00936EFB"/>
    <w:rsid w:val="009426EB"/>
    <w:rsid w:val="00951F3F"/>
    <w:rsid w:val="009539A3"/>
    <w:rsid w:val="00954709"/>
    <w:rsid w:val="00956399"/>
    <w:rsid w:val="00960678"/>
    <w:rsid w:val="0096153E"/>
    <w:rsid w:val="00970006"/>
    <w:rsid w:val="00970911"/>
    <w:rsid w:val="00973F74"/>
    <w:rsid w:val="00977A15"/>
    <w:rsid w:val="00981339"/>
    <w:rsid w:val="0099097F"/>
    <w:rsid w:val="009932D3"/>
    <w:rsid w:val="009941DC"/>
    <w:rsid w:val="00997F6A"/>
    <w:rsid w:val="009B0F3B"/>
    <w:rsid w:val="009B4147"/>
    <w:rsid w:val="009B5342"/>
    <w:rsid w:val="009C36A7"/>
    <w:rsid w:val="009D01BD"/>
    <w:rsid w:val="009D174D"/>
    <w:rsid w:val="009D43EA"/>
    <w:rsid w:val="009D7B7D"/>
    <w:rsid w:val="009E2930"/>
    <w:rsid w:val="009E760B"/>
    <w:rsid w:val="009F7423"/>
    <w:rsid w:val="00A030C3"/>
    <w:rsid w:val="00A0457B"/>
    <w:rsid w:val="00A26FC2"/>
    <w:rsid w:val="00A3169E"/>
    <w:rsid w:val="00A3484F"/>
    <w:rsid w:val="00A34D3B"/>
    <w:rsid w:val="00A42130"/>
    <w:rsid w:val="00A501A2"/>
    <w:rsid w:val="00A507AD"/>
    <w:rsid w:val="00A54C3F"/>
    <w:rsid w:val="00A56557"/>
    <w:rsid w:val="00A6113E"/>
    <w:rsid w:val="00A621A5"/>
    <w:rsid w:val="00A66B2F"/>
    <w:rsid w:val="00A74C38"/>
    <w:rsid w:val="00A8170A"/>
    <w:rsid w:val="00A84DBD"/>
    <w:rsid w:val="00AA6C16"/>
    <w:rsid w:val="00AA6E62"/>
    <w:rsid w:val="00AC0FAF"/>
    <w:rsid w:val="00AC429A"/>
    <w:rsid w:val="00AC59F6"/>
    <w:rsid w:val="00AC75C0"/>
    <w:rsid w:val="00AD164F"/>
    <w:rsid w:val="00AD44DD"/>
    <w:rsid w:val="00AE007A"/>
    <w:rsid w:val="00AF538F"/>
    <w:rsid w:val="00AF5780"/>
    <w:rsid w:val="00B00EC1"/>
    <w:rsid w:val="00B11CBA"/>
    <w:rsid w:val="00B14C03"/>
    <w:rsid w:val="00B20311"/>
    <w:rsid w:val="00B21A14"/>
    <w:rsid w:val="00B25806"/>
    <w:rsid w:val="00B2582C"/>
    <w:rsid w:val="00B30305"/>
    <w:rsid w:val="00B304D7"/>
    <w:rsid w:val="00B31826"/>
    <w:rsid w:val="00B32209"/>
    <w:rsid w:val="00B36716"/>
    <w:rsid w:val="00B4035E"/>
    <w:rsid w:val="00B40531"/>
    <w:rsid w:val="00B415F8"/>
    <w:rsid w:val="00B47F99"/>
    <w:rsid w:val="00B56FD6"/>
    <w:rsid w:val="00B66CB4"/>
    <w:rsid w:val="00B71739"/>
    <w:rsid w:val="00B76F35"/>
    <w:rsid w:val="00B8554B"/>
    <w:rsid w:val="00B85BD3"/>
    <w:rsid w:val="00B909A3"/>
    <w:rsid w:val="00B90B46"/>
    <w:rsid w:val="00B91012"/>
    <w:rsid w:val="00B91C8E"/>
    <w:rsid w:val="00B96282"/>
    <w:rsid w:val="00B97848"/>
    <w:rsid w:val="00BA162D"/>
    <w:rsid w:val="00BB1569"/>
    <w:rsid w:val="00BB2204"/>
    <w:rsid w:val="00BB42F6"/>
    <w:rsid w:val="00BB6464"/>
    <w:rsid w:val="00BD0AE3"/>
    <w:rsid w:val="00BE0AC6"/>
    <w:rsid w:val="00BE10A9"/>
    <w:rsid w:val="00BE2C25"/>
    <w:rsid w:val="00BE3280"/>
    <w:rsid w:val="00BE67E0"/>
    <w:rsid w:val="00BE7FF1"/>
    <w:rsid w:val="00BF0304"/>
    <w:rsid w:val="00BF4780"/>
    <w:rsid w:val="00BF531F"/>
    <w:rsid w:val="00BF6766"/>
    <w:rsid w:val="00C00E85"/>
    <w:rsid w:val="00C0202F"/>
    <w:rsid w:val="00C0588F"/>
    <w:rsid w:val="00C111F6"/>
    <w:rsid w:val="00C1327E"/>
    <w:rsid w:val="00C212F3"/>
    <w:rsid w:val="00C259EA"/>
    <w:rsid w:val="00C274A1"/>
    <w:rsid w:val="00C2774D"/>
    <w:rsid w:val="00C327B5"/>
    <w:rsid w:val="00C343BF"/>
    <w:rsid w:val="00C36508"/>
    <w:rsid w:val="00C36918"/>
    <w:rsid w:val="00C36EBC"/>
    <w:rsid w:val="00C37BDA"/>
    <w:rsid w:val="00C4481D"/>
    <w:rsid w:val="00C46D0D"/>
    <w:rsid w:val="00C47E4D"/>
    <w:rsid w:val="00C61E47"/>
    <w:rsid w:val="00C6462B"/>
    <w:rsid w:val="00C67EE8"/>
    <w:rsid w:val="00C75C7C"/>
    <w:rsid w:val="00C77123"/>
    <w:rsid w:val="00C77484"/>
    <w:rsid w:val="00C81B17"/>
    <w:rsid w:val="00C86845"/>
    <w:rsid w:val="00C86E88"/>
    <w:rsid w:val="00C91A56"/>
    <w:rsid w:val="00CA38E6"/>
    <w:rsid w:val="00CB6786"/>
    <w:rsid w:val="00CC1A21"/>
    <w:rsid w:val="00CC3EAB"/>
    <w:rsid w:val="00CC7585"/>
    <w:rsid w:val="00CD047E"/>
    <w:rsid w:val="00CD154C"/>
    <w:rsid w:val="00CE161C"/>
    <w:rsid w:val="00CE23B1"/>
    <w:rsid w:val="00CE5306"/>
    <w:rsid w:val="00CF01A4"/>
    <w:rsid w:val="00CF1327"/>
    <w:rsid w:val="00CF145E"/>
    <w:rsid w:val="00CF2C86"/>
    <w:rsid w:val="00D03D14"/>
    <w:rsid w:val="00D03EE9"/>
    <w:rsid w:val="00D04DC1"/>
    <w:rsid w:val="00D05EA6"/>
    <w:rsid w:val="00D104F3"/>
    <w:rsid w:val="00D11FA5"/>
    <w:rsid w:val="00D124E8"/>
    <w:rsid w:val="00D139E8"/>
    <w:rsid w:val="00D1665F"/>
    <w:rsid w:val="00D2150C"/>
    <w:rsid w:val="00D227DD"/>
    <w:rsid w:val="00D23090"/>
    <w:rsid w:val="00D23891"/>
    <w:rsid w:val="00D24684"/>
    <w:rsid w:val="00D25E4A"/>
    <w:rsid w:val="00D2759A"/>
    <w:rsid w:val="00D27CCA"/>
    <w:rsid w:val="00D27ED9"/>
    <w:rsid w:val="00D32C7E"/>
    <w:rsid w:val="00D346F0"/>
    <w:rsid w:val="00D3666F"/>
    <w:rsid w:val="00D43482"/>
    <w:rsid w:val="00D5455F"/>
    <w:rsid w:val="00D573DB"/>
    <w:rsid w:val="00D57E29"/>
    <w:rsid w:val="00D61E3C"/>
    <w:rsid w:val="00D63328"/>
    <w:rsid w:val="00D64B97"/>
    <w:rsid w:val="00D73EFB"/>
    <w:rsid w:val="00D77387"/>
    <w:rsid w:val="00D81098"/>
    <w:rsid w:val="00D84886"/>
    <w:rsid w:val="00D8491D"/>
    <w:rsid w:val="00D87D7B"/>
    <w:rsid w:val="00D92F6A"/>
    <w:rsid w:val="00D96F7E"/>
    <w:rsid w:val="00DA0B16"/>
    <w:rsid w:val="00DA21A4"/>
    <w:rsid w:val="00DA30B3"/>
    <w:rsid w:val="00DA768E"/>
    <w:rsid w:val="00DB7543"/>
    <w:rsid w:val="00DC3FF8"/>
    <w:rsid w:val="00DE04C6"/>
    <w:rsid w:val="00DE0806"/>
    <w:rsid w:val="00DE4B77"/>
    <w:rsid w:val="00DF1879"/>
    <w:rsid w:val="00DF1B9C"/>
    <w:rsid w:val="00DF2999"/>
    <w:rsid w:val="00DF4054"/>
    <w:rsid w:val="00E015D6"/>
    <w:rsid w:val="00E22957"/>
    <w:rsid w:val="00E2689A"/>
    <w:rsid w:val="00E3197C"/>
    <w:rsid w:val="00E435C7"/>
    <w:rsid w:val="00E4579B"/>
    <w:rsid w:val="00E47808"/>
    <w:rsid w:val="00E53C14"/>
    <w:rsid w:val="00E53C95"/>
    <w:rsid w:val="00E555FD"/>
    <w:rsid w:val="00E63246"/>
    <w:rsid w:val="00E64971"/>
    <w:rsid w:val="00E739D9"/>
    <w:rsid w:val="00E74FC5"/>
    <w:rsid w:val="00E809C6"/>
    <w:rsid w:val="00E80B65"/>
    <w:rsid w:val="00E825F3"/>
    <w:rsid w:val="00E837EC"/>
    <w:rsid w:val="00E84CA0"/>
    <w:rsid w:val="00E90E27"/>
    <w:rsid w:val="00E96B40"/>
    <w:rsid w:val="00EA1F04"/>
    <w:rsid w:val="00EB2565"/>
    <w:rsid w:val="00EB4A92"/>
    <w:rsid w:val="00EC274F"/>
    <w:rsid w:val="00ED0B38"/>
    <w:rsid w:val="00ED5503"/>
    <w:rsid w:val="00EE01D7"/>
    <w:rsid w:val="00EE11A3"/>
    <w:rsid w:val="00EE203E"/>
    <w:rsid w:val="00EF4295"/>
    <w:rsid w:val="00EF5050"/>
    <w:rsid w:val="00EF6C6E"/>
    <w:rsid w:val="00F03E55"/>
    <w:rsid w:val="00F060A9"/>
    <w:rsid w:val="00F13CD7"/>
    <w:rsid w:val="00F26A6F"/>
    <w:rsid w:val="00F33B6B"/>
    <w:rsid w:val="00F33DD2"/>
    <w:rsid w:val="00F4379A"/>
    <w:rsid w:val="00F4688D"/>
    <w:rsid w:val="00F520F8"/>
    <w:rsid w:val="00F54BA7"/>
    <w:rsid w:val="00F55CB8"/>
    <w:rsid w:val="00F62246"/>
    <w:rsid w:val="00F651D5"/>
    <w:rsid w:val="00F723D4"/>
    <w:rsid w:val="00F75BA1"/>
    <w:rsid w:val="00F77EC9"/>
    <w:rsid w:val="00F80068"/>
    <w:rsid w:val="00F81ACB"/>
    <w:rsid w:val="00F942FC"/>
    <w:rsid w:val="00F97DAC"/>
    <w:rsid w:val="00FA214F"/>
    <w:rsid w:val="00FA37F7"/>
    <w:rsid w:val="00FA4835"/>
    <w:rsid w:val="00FB0B42"/>
    <w:rsid w:val="00FB0BBA"/>
    <w:rsid w:val="00FB1633"/>
    <w:rsid w:val="00FB238C"/>
    <w:rsid w:val="00FB28BA"/>
    <w:rsid w:val="00FC4497"/>
    <w:rsid w:val="00FC6A9D"/>
    <w:rsid w:val="00FD035B"/>
    <w:rsid w:val="00FD0FBC"/>
    <w:rsid w:val="00FD6456"/>
    <w:rsid w:val="00FF172B"/>
    <w:rsid w:val="00FF66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C218D9"/>
  <w15:chartTrackingRefBased/>
  <w15:docId w15:val="{9FFBAD2D-1671-4AEB-AD6A-E8B234485B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404F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404F4"/>
  </w:style>
  <w:style w:type="paragraph" w:styleId="Footer">
    <w:name w:val="footer"/>
    <w:basedOn w:val="Normal"/>
    <w:link w:val="FooterChar"/>
    <w:uiPriority w:val="99"/>
    <w:unhideWhenUsed/>
    <w:rsid w:val="008404F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404F4"/>
  </w:style>
  <w:style w:type="paragraph" w:styleId="ListParagraph">
    <w:name w:val="List Paragraph"/>
    <w:basedOn w:val="Normal"/>
    <w:uiPriority w:val="34"/>
    <w:qFormat/>
    <w:rsid w:val="00CD154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D01BD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www.childreninwales.org.uk/about-us/our-history/" TargetMode="External"/><Relationship Id="rId18" Type="http://schemas.openxmlformats.org/officeDocument/2006/relationships/hyperlink" Target="https://hwb.gov.wales/api/storage/4e66c555-73aa-44ee-93e5-1e612906f1d2/220208-parents-carers.pdf" TargetMode="External"/><Relationship Id="rId26" Type="http://schemas.openxmlformats.org/officeDocument/2006/relationships/hyperlink" Target="https://www.theottoolbox.com/transitions-for-children/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pacey.org.uk/working-in-childcare/spotlight-on/safeguarding/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verywellmind.com/social-learning-theory-2795074" TargetMode="External"/><Relationship Id="rId17" Type="http://schemas.openxmlformats.org/officeDocument/2006/relationships/hyperlink" Target="https://www.gov.wales/sites/default/files/publications/2019-07/flying-start-health-programme-guidance_0.pdf" TargetMode="External"/><Relationship Id="rId25" Type="http://schemas.openxmlformats.org/officeDocument/2006/relationships/hyperlink" Target="https://early-education.org.uk/working-in-partnership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birthto5matters.org.uk/transitions/" TargetMode="External"/><Relationship Id="rId20" Type="http://schemas.openxmlformats.org/officeDocument/2006/relationships/hyperlink" Target="https://doi.org/10.1080/09669760.2018.1527278" TargetMode="External"/><Relationship Id="rId29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verywellmind.com/what-is-maslows-hierarchy-of-needs-4136760" TargetMode="External"/><Relationship Id="rId24" Type="http://schemas.openxmlformats.org/officeDocument/2006/relationships/hyperlink" Target="https://doi.org/10.%201080/%201350293X.%202018.1442041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flintshire.gov.uk/en/PDFFiles/Lifelong-Learning/Schools/Children--Young-People-with-ALN/Early-Years-Inclusive-Practice-and-Additional-Learning-Needs-Provision-Map.pdf" TargetMode="External"/><Relationship Id="rId23" Type="http://schemas.openxmlformats.org/officeDocument/2006/relationships/hyperlink" Target="https://www.youtube.com/watch?v=ZFmqKGEcidg" TargetMode="External"/><Relationship Id="rId28" Type="http://schemas.openxmlformats.org/officeDocument/2006/relationships/hyperlink" Target="https://uowtsd.sharepoint.com/teams/SwanseaDayLevel4Year12023-2026_GRP/Shared%20Documents/Forms/AllItems.aspx?id=%2Fteams%2FSwanseaDayLevel4Year12023%2D2026%5FGRP%2FShared%20Documents%2FGeneral%2Fa%2Dquality%2Dframework%2Dfor%2Dearly%2Dchildhood%2Dplay%2Dlearning%2Dand%2Dcare%2Dv1%20%281%29%2Epdf&amp;parent=%2Fteams%2FSwanseaDayLevel4Year12023%2D2026%5FGRP%2FShared%20Documents%2FGeneral&amp;p=true&amp;ct=1701439718602&amp;or=OWA%2DNT&amp;cid=1d64fcc3%2D41d6%2Ddb49%2De405%2Db735fa7c69ad&amp;ga=1" TargetMode="External"/><Relationship Id="rId10" Type="http://schemas.openxmlformats.org/officeDocument/2006/relationships/image" Target="media/image3.png"/><Relationship Id="rId19" Type="http://schemas.openxmlformats.org/officeDocument/2006/relationships/hyperlink" Target="https://www.ncbi.nlm.nih.gov/pmc/articles/PMC3161123/" TargetMode="External"/><Relationship Id="rId31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earlyyearsmatters.co.uk/eyfs/positive-relationships/transitions/" TargetMode="External"/><Relationship Id="rId22" Type="http://schemas.openxmlformats.org/officeDocument/2006/relationships/hyperlink" Target="https://www.pacey.org.uk/Pacey/media/Website-files/PACEY%20member%20practice%20guides%20(PDFs)/PG28-Theories-of-child-development.pdf" TargetMode="External"/><Relationship Id="rId27" Type="http://schemas.openxmlformats.org/officeDocument/2006/relationships/hyperlink" Target="https://www.brighton-hove.gov.uk/sites/default/files/migrated/article/2017-03/Effective%20Transitions.pdf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ABD38D8-22B8-4D10-AE80-D2D5B1A9BC8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99</TotalTime>
  <Pages>13</Pages>
  <Words>3751</Words>
  <Characters>21384</Characters>
  <Application>Microsoft Office Word</Application>
  <DocSecurity>0</DocSecurity>
  <Lines>178</Lines>
  <Paragraphs>50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25085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Beca Hiscocks</dc:creator>
  <cp:keywords/>
  <dc:description/>
  <cp:lastModifiedBy>Beca Hiscocks</cp:lastModifiedBy>
  <cp:revision>35</cp:revision>
  <dcterms:created xsi:type="dcterms:W3CDTF">2023-12-01T14:26:00Z</dcterms:created>
  <dcterms:modified xsi:type="dcterms:W3CDTF">2023-12-01T16:04:00Z</dcterms:modified>
</cp:coreProperties>
</file>