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63C04" w14:textId="7832F81A" w:rsidR="007F340D" w:rsidRPr="005D180B" w:rsidRDefault="00F2660F" w:rsidP="009D0935">
      <w:pPr>
        <w:spacing w:after="0" w:line="360" w:lineRule="auto"/>
        <w:jc w:val="both"/>
        <w:rPr>
          <w:rFonts w:ascii="Times New Roman" w:eastAsia="Times New Roman" w:hAnsi="Times New Roman" w:cs="Times New Roman"/>
          <w:b/>
          <w:color w:val="000000" w:themeColor="text1"/>
          <w:sz w:val="24"/>
          <w:szCs w:val="24"/>
          <w:lang w:val="en-GB"/>
        </w:rPr>
      </w:pPr>
      <w:r w:rsidRPr="005D180B">
        <w:rPr>
          <w:rFonts w:ascii="Times New Roman" w:eastAsia="Times New Roman" w:hAnsi="Times New Roman" w:cs="Times New Roman"/>
          <w:b/>
          <w:color w:val="000000" w:themeColor="text1"/>
          <w:sz w:val="24"/>
          <w:szCs w:val="24"/>
          <w:lang w:val="en-GB"/>
        </w:rPr>
        <w:t xml:space="preserve">ELEONORA </w:t>
      </w:r>
      <w:r w:rsidR="00C7437B" w:rsidRPr="005D180B">
        <w:rPr>
          <w:rFonts w:ascii="Times New Roman" w:eastAsia="Times New Roman" w:hAnsi="Times New Roman" w:cs="Times New Roman"/>
          <w:b/>
          <w:color w:val="000000" w:themeColor="text1"/>
          <w:sz w:val="24"/>
          <w:szCs w:val="24"/>
          <w:lang w:val="en-GB"/>
        </w:rPr>
        <w:t xml:space="preserve">MARIANA FILIP </w:t>
      </w:r>
    </w:p>
    <w:p w14:paraId="5664F0E9" w14:textId="40D6A7F2" w:rsidR="00C7437B" w:rsidRPr="005D180B" w:rsidRDefault="00C7437B" w:rsidP="009D0935">
      <w:pPr>
        <w:spacing w:after="0" w:line="360" w:lineRule="auto"/>
        <w:jc w:val="both"/>
        <w:rPr>
          <w:rFonts w:ascii="Times New Roman" w:eastAsia="Times New Roman" w:hAnsi="Times New Roman" w:cs="Times New Roman"/>
          <w:b/>
          <w:color w:val="000000" w:themeColor="text1"/>
          <w:sz w:val="24"/>
          <w:szCs w:val="24"/>
          <w:lang w:val="en-GB"/>
        </w:rPr>
      </w:pPr>
      <w:r w:rsidRPr="005D180B">
        <w:rPr>
          <w:rFonts w:ascii="Times New Roman" w:eastAsia="Times New Roman" w:hAnsi="Times New Roman" w:cs="Times New Roman"/>
          <w:b/>
          <w:color w:val="000000" w:themeColor="text1"/>
          <w:sz w:val="24"/>
          <w:szCs w:val="24"/>
          <w:lang w:val="en-GB"/>
        </w:rPr>
        <w:t xml:space="preserve">      </w:t>
      </w:r>
      <w:r w:rsidR="00C543E1" w:rsidRPr="005D180B">
        <w:rPr>
          <w:rFonts w:ascii="Times New Roman" w:eastAsia="Times New Roman" w:hAnsi="Times New Roman" w:cs="Times New Roman"/>
          <w:b/>
          <w:color w:val="000000" w:themeColor="text1"/>
          <w:sz w:val="24"/>
          <w:szCs w:val="24"/>
          <w:lang w:val="en-GB"/>
        </w:rPr>
        <w:t xml:space="preserve">     </w:t>
      </w:r>
      <w:r w:rsidRPr="005D180B">
        <w:rPr>
          <w:rFonts w:ascii="Times New Roman" w:eastAsia="Times New Roman" w:hAnsi="Times New Roman" w:cs="Times New Roman"/>
          <w:b/>
          <w:color w:val="000000" w:themeColor="text1"/>
          <w:sz w:val="24"/>
          <w:szCs w:val="24"/>
          <w:lang w:val="en-GB"/>
        </w:rPr>
        <w:t xml:space="preserve">   1807163</w:t>
      </w:r>
    </w:p>
    <w:p w14:paraId="14D5AB74" w14:textId="2B08E320" w:rsidR="00C7437B" w:rsidRPr="005D180B" w:rsidRDefault="00C3353C" w:rsidP="009D0935">
      <w:pPr>
        <w:spacing w:after="0" w:line="360" w:lineRule="auto"/>
        <w:jc w:val="both"/>
        <w:rPr>
          <w:rFonts w:ascii="Times New Roman" w:eastAsia="Times New Roman" w:hAnsi="Times New Roman" w:cs="Times New Roman"/>
          <w:b/>
          <w:color w:val="000000" w:themeColor="text1"/>
          <w:sz w:val="24"/>
          <w:szCs w:val="24"/>
          <w:lang w:val="en-GB"/>
        </w:rPr>
      </w:pPr>
      <w:r w:rsidRPr="005D180B">
        <w:rPr>
          <w:rFonts w:ascii="Times New Roman" w:eastAsia="Times New Roman" w:hAnsi="Times New Roman" w:cs="Times New Roman"/>
          <w:b/>
          <w:color w:val="000000" w:themeColor="text1"/>
          <w:sz w:val="24"/>
          <w:szCs w:val="24"/>
          <w:lang w:val="en-GB"/>
        </w:rPr>
        <w:t>LECTURER:</w:t>
      </w:r>
      <w:r w:rsidR="009B1455" w:rsidRPr="005D180B">
        <w:rPr>
          <w:rFonts w:ascii="Times New Roman" w:eastAsia="Times New Roman" w:hAnsi="Times New Roman" w:cs="Times New Roman"/>
          <w:b/>
          <w:color w:val="000000" w:themeColor="text1"/>
          <w:sz w:val="24"/>
          <w:szCs w:val="24"/>
          <w:lang w:val="en-GB"/>
        </w:rPr>
        <w:t xml:space="preserve"> MOHAMED KALAM </w:t>
      </w:r>
    </w:p>
    <w:p w14:paraId="1B0EFC07" w14:textId="5088BC76" w:rsidR="009B1455" w:rsidRPr="005D180B" w:rsidRDefault="00D32B75" w:rsidP="009D0935">
      <w:pPr>
        <w:spacing w:after="0" w:line="360" w:lineRule="auto"/>
        <w:jc w:val="both"/>
        <w:rPr>
          <w:rFonts w:ascii="Times New Roman" w:eastAsia="Times New Roman" w:hAnsi="Times New Roman" w:cs="Times New Roman"/>
          <w:b/>
          <w:color w:val="000000" w:themeColor="text1"/>
          <w:sz w:val="24"/>
          <w:szCs w:val="24"/>
          <w:lang w:val="en-GB"/>
        </w:rPr>
      </w:pPr>
      <w:r w:rsidRPr="005D180B">
        <w:rPr>
          <w:rFonts w:ascii="Times New Roman" w:eastAsia="Times New Roman" w:hAnsi="Times New Roman" w:cs="Times New Roman"/>
          <w:b/>
          <w:color w:val="000000" w:themeColor="text1"/>
          <w:sz w:val="24"/>
          <w:szCs w:val="24"/>
          <w:lang w:val="en-GB"/>
        </w:rPr>
        <w:t xml:space="preserve">           BMSW5106_LON </w:t>
      </w:r>
    </w:p>
    <w:p w14:paraId="4D91DD02" w14:textId="77777777" w:rsidR="001F1134" w:rsidRPr="005D180B" w:rsidRDefault="001F1134" w:rsidP="009D0935">
      <w:pPr>
        <w:spacing w:after="0" w:line="360" w:lineRule="auto"/>
        <w:jc w:val="both"/>
        <w:rPr>
          <w:rFonts w:ascii="Times New Roman" w:eastAsia="Times New Roman" w:hAnsi="Times New Roman" w:cs="Times New Roman"/>
          <w:b/>
          <w:color w:val="000000" w:themeColor="text1"/>
          <w:sz w:val="24"/>
          <w:szCs w:val="24"/>
          <w:u w:val="single"/>
          <w:lang w:val="en-GB"/>
        </w:rPr>
      </w:pPr>
    </w:p>
    <w:p w14:paraId="6FD883B8" w14:textId="77777777" w:rsidR="001F1134" w:rsidRPr="005D180B" w:rsidRDefault="001F1134" w:rsidP="009D0935">
      <w:pPr>
        <w:spacing w:after="0" w:line="360" w:lineRule="auto"/>
        <w:jc w:val="both"/>
        <w:rPr>
          <w:rFonts w:ascii="Times New Roman" w:eastAsia="Times New Roman" w:hAnsi="Times New Roman" w:cs="Times New Roman"/>
          <w:b/>
          <w:color w:val="000000" w:themeColor="text1"/>
          <w:sz w:val="24"/>
          <w:szCs w:val="24"/>
          <w:u w:val="single"/>
          <w:lang w:val="en-GB"/>
        </w:rPr>
      </w:pPr>
    </w:p>
    <w:p w14:paraId="60421C8F" w14:textId="77777777" w:rsidR="001F1134" w:rsidRPr="005D180B" w:rsidRDefault="001F1134" w:rsidP="009D0935">
      <w:pPr>
        <w:spacing w:after="0" w:line="360" w:lineRule="auto"/>
        <w:jc w:val="both"/>
        <w:rPr>
          <w:rFonts w:ascii="Times New Roman" w:eastAsia="Times New Roman" w:hAnsi="Times New Roman" w:cs="Times New Roman"/>
          <w:b/>
          <w:color w:val="000000" w:themeColor="text1"/>
          <w:sz w:val="24"/>
          <w:szCs w:val="24"/>
          <w:u w:val="single"/>
          <w:lang w:val="en-GB"/>
        </w:rPr>
      </w:pPr>
    </w:p>
    <w:p w14:paraId="634E7762" w14:textId="77777777" w:rsidR="001F1134" w:rsidRPr="005D180B" w:rsidRDefault="001F1134" w:rsidP="009D0935">
      <w:pPr>
        <w:spacing w:after="0" w:line="360" w:lineRule="auto"/>
        <w:jc w:val="both"/>
        <w:rPr>
          <w:rFonts w:ascii="Times New Roman" w:eastAsia="Times New Roman" w:hAnsi="Times New Roman" w:cs="Times New Roman"/>
          <w:b/>
          <w:color w:val="000000" w:themeColor="text1"/>
          <w:sz w:val="24"/>
          <w:szCs w:val="24"/>
          <w:u w:val="single"/>
          <w:lang w:val="en-GB"/>
        </w:rPr>
      </w:pPr>
    </w:p>
    <w:p w14:paraId="5446D7D9" w14:textId="77777777" w:rsidR="001F1134" w:rsidRPr="005D180B" w:rsidRDefault="001F1134" w:rsidP="009D0935">
      <w:pPr>
        <w:spacing w:after="0" w:line="360" w:lineRule="auto"/>
        <w:jc w:val="both"/>
        <w:rPr>
          <w:rFonts w:ascii="Times New Roman" w:eastAsia="Times New Roman" w:hAnsi="Times New Roman" w:cs="Times New Roman"/>
          <w:b/>
          <w:color w:val="000000" w:themeColor="text1"/>
          <w:sz w:val="24"/>
          <w:szCs w:val="24"/>
          <w:u w:val="single"/>
          <w:lang w:val="en-GB"/>
        </w:rPr>
      </w:pPr>
    </w:p>
    <w:p w14:paraId="3CD3733A" w14:textId="77777777" w:rsidR="00AC5539" w:rsidRPr="005D180B" w:rsidRDefault="00AC5539" w:rsidP="00AC5539">
      <w:pPr>
        <w:spacing w:after="0" w:line="360" w:lineRule="auto"/>
        <w:jc w:val="center"/>
        <w:rPr>
          <w:rFonts w:ascii="Times New Roman" w:eastAsia="Times New Roman" w:hAnsi="Times New Roman" w:cs="Times New Roman"/>
          <w:b/>
          <w:color w:val="000000" w:themeColor="text1"/>
          <w:sz w:val="36"/>
          <w:szCs w:val="36"/>
          <w:u w:val="single"/>
          <w:lang w:val="en-GB"/>
        </w:rPr>
      </w:pPr>
    </w:p>
    <w:p w14:paraId="16F85848" w14:textId="77777777" w:rsidR="00AC5539" w:rsidRPr="005D180B" w:rsidRDefault="00AC5539" w:rsidP="00AC5539">
      <w:pPr>
        <w:spacing w:after="0" w:line="360" w:lineRule="auto"/>
        <w:jc w:val="center"/>
        <w:rPr>
          <w:rFonts w:ascii="Times New Roman" w:eastAsia="Times New Roman" w:hAnsi="Times New Roman" w:cs="Times New Roman"/>
          <w:b/>
          <w:color w:val="000000" w:themeColor="text1"/>
          <w:sz w:val="36"/>
          <w:szCs w:val="36"/>
          <w:u w:val="single"/>
          <w:lang w:val="en-GB"/>
        </w:rPr>
      </w:pPr>
    </w:p>
    <w:p w14:paraId="505F7E53" w14:textId="09F6BA28" w:rsidR="001F1134" w:rsidRPr="005D180B" w:rsidRDefault="00BD0947" w:rsidP="00AC5539">
      <w:pPr>
        <w:spacing w:after="0" w:line="360" w:lineRule="auto"/>
        <w:jc w:val="center"/>
        <w:rPr>
          <w:rFonts w:ascii="Times New Roman" w:eastAsia="Times New Roman" w:hAnsi="Times New Roman" w:cs="Times New Roman"/>
          <w:b/>
          <w:color w:val="000000" w:themeColor="text1"/>
          <w:sz w:val="36"/>
          <w:szCs w:val="36"/>
          <w:u w:val="single"/>
          <w:lang w:val="en-GB"/>
        </w:rPr>
      </w:pPr>
      <w:r w:rsidRPr="005D180B">
        <w:rPr>
          <w:rFonts w:ascii="Times New Roman" w:eastAsia="Times New Roman" w:hAnsi="Times New Roman" w:cs="Times New Roman"/>
          <w:b/>
          <w:color w:val="000000" w:themeColor="text1"/>
          <w:sz w:val="36"/>
          <w:szCs w:val="36"/>
          <w:u w:val="single"/>
          <w:lang w:val="en-GB"/>
        </w:rPr>
        <w:t xml:space="preserve">KNOWLEDGE AND INFORMATION MANAGEMENT </w:t>
      </w:r>
      <w:proofErr w:type="gramStart"/>
      <w:r w:rsidRPr="005D180B">
        <w:rPr>
          <w:rFonts w:ascii="Times New Roman" w:eastAsia="Times New Roman" w:hAnsi="Times New Roman" w:cs="Times New Roman"/>
          <w:b/>
          <w:color w:val="000000" w:themeColor="text1"/>
          <w:sz w:val="36"/>
          <w:szCs w:val="36"/>
          <w:u w:val="single"/>
          <w:lang w:val="en-GB"/>
        </w:rPr>
        <w:t>SKILLS</w:t>
      </w:r>
      <w:r w:rsidR="00A814B0" w:rsidRPr="005D180B">
        <w:rPr>
          <w:rFonts w:ascii="Times New Roman" w:eastAsia="Times New Roman" w:hAnsi="Times New Roman" w:cs="Times New Roman"/>
          <w:b/>
          <w:color w:val="000000" w:themeColor="text1"/>
          <w:sz w:val="36"/>
          <w:szCs w:val="36"/>
          <w:u w:val="single"/>
          <w:lang w:val="en-GB"/>
        </w:rPr>
        <w:t xml:space="preserve">  </w:t>
      </w:r>
      <w:r w:rsidR="0056234F" w:rsidRPr="005D180B">
        <w:rPr>
          <w:rFonts w:ascii="Times New Roman" w:eastAsia="Times New Roman" w:hAnsi="Times New Roman" w:cs="Times New Roman"/>
          <w:b/>
          <w:color w:val="000000" w:themeColor="text1"/>
          <w:sz w:val="36"/>
          <w:szCs w:val="36"/>
          <w:u w:val="single"/>
          <w:lang w:val="en-GB"/>
        </w:rPr>
        <w:t>FOR</w:t>
      </w:r>
      <w:proofErr w:type="gramEnd"/>
      <w:r w:rsidR="0056234F" w:rsidRPr="005D180B">
        <w:rPr>
          <w:rFonts w:ascii="Times New Roman" w:eastAsia="Times New Roman" w:hAnsi="Times New Roman" w:cs="Times New Roman"/>
          <w:b/>
          <w:color w:val="000000" w:themeColor="text1"/>
          <w:sz w:val="36"/>
          <w:szCs w:val="36"/>
          <w:u w:val="single"/>
          <w:lang w:val="en-GB"/>
        </w:rPr>
        <w:t xml:space="preserve"> THE WORKPLACE </w:t>
      </w:r>
    </w:p>
    <w:p w14:paraId="7A7E0A85" w14:textId="77777777" w:rsidR="001F1134" w:rsidRPr="005D180B" w:rsidRDefault="00DD561A" w:rsidP="009D0935">
      <w:pPr>
        <w:spacing w:after="115" w:line="360" w:lineRule="auto"/>
        <w:jc w:val="both"/>
        <w:textAlignment w:val="center"/>
        <w:rPr>
          <w:rFonts w:ascii="Times New Roman" w:eastAsia="Times New Roman" w:hAnsi="Times New Roman" w:cs="Times New Roman"/>
          <w:b/>
          <w:color w:val="000000" w:themeColor="text1"/>
          <w:sz w:val="24"/>
          <w:szCs w:val="24"/>
          <w:lang w:val="en-GB"/>
        </w:rPr>
      </w:pPr>
      <w:hyperlink r:id="rId9" w:history="1">
        <w:r w:rsidR="00BD0947" w:rsidRPr="005D180B">
          <w:rPr>
            <w:rFonts w:ascii="Times New Roman" w:eastAsia="Times New Roman" w:hAnsi="Times New Roman" w:cs="Times New Roman"/>
            <w:b/>
            <w:color w:val="000000" w:themeColor="text1"/>
            <w:sz w:val="24"/>
            <w:szCs w:val="24"/>
            <w:lang w:val="en-GB"/>
          </w:rPr>
          <w:t> </w:t>
        </w:r>
      </w:hyperlink>
    </w:p>
    <w:p w14:paraId="50667E63" w14:textId="77777777" w:rsidR="001F1134" w:rsidRPr="005D180B" w:rsidRDefault="00BD0947"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br w:type="page"/>
      </w:r>
    </w:p>
    <w:p w14:paraId="070B6F5D" w14:textId="77777777" w:rsidR="001F1134" w:rsidRPr="005D180B" w:rsidRDefault="00BD0947" w:rsidP="00CF5995">
      <w:pPr>
        <w:spacing w:line="360" w:lineRule="auto"/>
        <w:jc w:val="center"/>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lastRenderedPageBreak/>
        <w:t>Executive Summary</w:t>
      </w:r>
    </w:p>
    <w:p w14:paraId="5CBBFCA1" w14:textId="77777777" w:rsidR="001A3D6D" w:rsidRPr="005D180B" w:rsidRDefault="009F67A7"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The study claims to identify the necessity of knowledge management in an organisational context. Various theoretical model has been deployed in the study to showcase the scope of knowledge management criteria as well as a basic building block. That occasion of knowledge management tactic date are applied by various organisations have been evaluated in the study through evidential responsible. The selection of </w:t>
      </w:r>
      <w:r w:rsidR="00BF0CC8" w:rsidRPr="005D180B">
        <w:rPr>
          <w:rFonts w:ascii="Times New Roman" w:hAnsi="Times New Roman" w:cs="Times New Roman"/>
          <w:color w:val="000000" w:themeColor="text1"/>
          <w:sz w:val="24"/>
          <w:szCs w:val="24"/>
          <w:lang w:val="en-GB"/>
        </w:rPr>
        <w:t>Morrison’s</w:t>
      </w:r>
      <w:r w:rsidRPr="005D180B">
        <w:rPr>
          <w:rFonts w:ascii="Times New Roman" w:hAnsi="Times New Roman" w:cs="Times New Roman"/>
          <w:color w:val="000000" w:themeColor="text1"/>
          <w:sz w:val="24"/>
          <w:szCs w:val="24"/>
          <w:lang w:val="en-GB"/>
        </w:rPr>
        <w:t xml:space="preserve"> as the UK based retail organisation has been performed based on its recent criteria in developing business position. The significance behind performing these lies in the fact that </w:t>
      </w:r>
      <w:r w:rsidR="00BF0CC8" w:rsidRPr="005D180B">
        <w:rPr>
          <w:rFonts w:ascii="Times New Roman" w:hAnsi="Times New Roman" w:cs="Times New Roman"/>
          <w:color w:val="000000" w:themeColor="text1"/>
          <w:sz w:val="24"/>
          <w:szCs w:val="24"/>
          <w:lang w:val="en-GB"/>
        </w:rPr>
        <w:t>Morrison’s</w:t>
      </w:r>
      <w:r w:rsidRPr="005D180B">
        <w:rPr>
          <w:rFonts w:ascii="Times New Roman" w:hAnsi="Times New Roman" w:cs="Times New Roman"/>
          <w:color w:val="000000" w:themeColor="text1"/>
          <w:sz w:val="24"/>
          <w:szCs w:val="24"/>
          <w:lang w:val="en-GB"/>
        </w:rPr>
        <w:t xml:space="preserve"> have faced issues regarding managing their employee skills and productivity which has been formulated to be solved using the knowledge management procedures.</w:t>
      </w:r>
      <w:r w:rsidR="00BD0947" w:rsidRPr="005D180B">
        <w:rPr>
          <w:rFonts w:ascii="Times New Roman" w:hAnsi="Times New Roman" w:cs="Times New Roman"/>
          <w:color w:val="000000" w:themeColor="text1"/>
          <w:sz w:val="24"/>
          <w:szCs w:val="24"/>
          <w:lang w:val="en-GB"/>
        </w:rPr>
        <w:br w:type="page"/>
      </w:r>
    </w:p>
    <w:sdt>
      <w:sdtPr>
        <w:rPr>
          <w:rFonts w:ascii="Times New Roman" w:eastAsiaTheme="minorEastAsia" w:hAnsi="Times New Roman" w:cs="Times New Roman"/>
          <w:color w:val="000000" w:themeColor="text1"/>
          <w:sz w:val="24"/>
          <w:szCs w:val="24"/>
          <w:lang w:val="en-GB" w:eastAsia="en-IN"/>
        </w:rPr>
        <w:id w:val="-1124229819"/>
        <w:docPartObj>
          <w:docPartGallery w:val="Table of Contents"/>
          <w:docPartUnique/>
        </w:docPartObj>
      </w:sdtPr>
      <w:sdtEndPr>
        <w:rPr>
          <w:b/>
          <w:bCs/>
          <w:noProof/>
        </w:rPr>
      </w:sdtEndPr>
      <w:sdtContent>
        <w:p w14:paraId="32D78F05" w14:textId="77777777" w:rsidR="001A3D6D" w:rsidRPr="005D180B" w:rsidRDefault="001A3D6D" w:rsidP="00B564DB">
          <w:pPr>
            <w:pStyle w:val="TOCHeading"/>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b/>
              <w:color w:val="000000" w:themeColor="text1"/>
              <w:sz w:val="24"/>
              <w:szCs w:val="24"/>
              <w:lang w:val="en-GB"/>
            </w:rPr>
            <w:t>Table of Contents</w:t>
          </w:r>
        </w:p>
        <w:p w14:paraId="12968730" w14:textId="77777777" w:rsidR="00275049" w:rsidRPr="005D180B" w:rsidRDefault="001A3D6D" w:rsidP="00275049">
          <w:pPr>
            <w:pStyle w:val="TOC1"/>
            <w:tabs>
              <w:tab w:val="right" w:leader="dot" w:pos="9016"/>
            </w:tabs>
            <w:spacing w:line="360" w:lineRule="auto"/>
            <w:jc w:val="both"/>
            <w:rPr>
              <w:rFonts w:ascii="Times New Roman" w:hAnsi="Times New Roman" w:cs="Times New Roman"/>
              <w:noProof/>
              <w:color w:val="000000" w:themeColor="text1"/>
              <w:sz w:val="24"/>
              <w:szCs w:val="24"/>
              <w:lang w:val="en-US" w:eastAsia="en-US"/>
            </w:rPr>
          </w:pPr>
          <w:r w:rsidRPr="005D180B">
            <w:rPr>
              <w:rFonts w:ascii="Times New Roman" w:hAnsi="Times New Roman" w:cs="Times New Roman"/>
              <w:color w:val="000000" w:themeColor="text1"/>
              <w:sz w:val="24"/>
              <w:szCs w:val="24"/>
              <w:lang w:val="en-GB"/>
            </w:rPr>
            <w:fldChar w:fldCharType="begin"/>
          </w:r>
          <w:r w:rsidRPr="005D180B">
            <w:rPr>
              <w:rFonts w:ascii="Times New Roman" w:hAnsi="Times New Roman" w:cs="Times New Roman"/>
              <w:color w:val="000000" w:themeColor="text1"/>
              <w:sz w:val="24"/>
              <w:szCs w:val="24"/>
              <w:lang w:val="en-GB"/>
            </w:rPr>
            <w:instrText xml:space="preserve"> TOC \o "1-3" \h \z \u </w:instrText>
          </w:r>
          <w:r w:rsidRPr="005D180B">
            <w:rPr>
              <w:rFonts w:ascii="Times New Roman" w:hAnsi="Times New Roman" w:cs="Times New Roman"/>
              <w:color w:val="000000" w:themeColor="text1"/>
              <w:sz w:val="24"/>
              <w:szCs w:val="24"/>
              <w:lang w:val="en-GB"/>
            </w:rPr>
            <w:fldChar w:fldCharType="separate"/>
          </w:r>
          <w:hyperlink w:anchor="_Toc46154345" w:history="1">
            <w:r w:rsidR="00275049" w:rsidRPr="005D180B">
              <w:rPr>
                <w:rStyle w:val="Hyperlink"/>
                <w:rFonts w:ascii="Times New Roman" w:hAnsi="Times New Roman" w:cs="Times New Roman"/>
                <w:noProof/>
                <w:color w:val="000000" w:themeColor="text1"/>
                <w:sz w:val="24"/>
                <w:szCs w:val="24"/>
                <w:lang w:val="en-GB"/>
              </w:rPr>
              <w:t>Introduction</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_Toc46154345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3</w:t>
            </w:r>
            <w:r w:rsidR="00275049" w:rsidRPr="005D180B">
              <w:rPr>
                <w:rFonts w:ascii="Times New Roman" w:hAnsi="Times New Roman" w:cs="Times New Roman"/>
                <w:noProof/>
                <w:webHidden/>
                <w:color w:val="000000" w:themeColor="text1"/>
                <w:sz w:val="24"/>
                <w:szCs w:val="24"/>
              </w:rPr>
              <w:fldChar w:fldCharType="end"/>
            </w:r>
          </w:hyperlink>
        </w:p>
        <w:p w14:paraId="33CD0425" w14:textId="77777777" w:rsidR="00275049" w:rsidRPr="005D180B" w:rsidRDefault="00DD561A" w:rsidP="00275049">
          <w:pPr>
            <w:pStyle w:val="TOC1"/>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46" w:history="1">
            <w:r w:rsidR="00275049" w:rsidRPr="005D180B">
              <w:rPr>
                <w:rStyle w:val="Hyperlink"/>
                <w:rFonts w:ascii="Times New Roman" w:hAnsi="Times New Roman" w:cs="Times New Roman"/>
                <w:noProof/>
                <w:color w:val="000000" w:themeColor="text1"/>
                <w:sz w:val="24"/>
                <w:szCs w:val="24"/>
                <w:lang w:val="en-GB"/>
              </w:rPr>
              <w:t>Company Background</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_Toc46154346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3</w:t>
            </w:r>
            <w:r w:rsidR="00275049" w:rsidRPr="005D180B">
              <w:rPr>
                <w:rFonts w:ascii="Times New Roman" w:hAnsi="Times New Roman" w:cs="Times New Roman"/>
                <w:noProof/>
                <w:webHidden/>
                <w:color w:val="000000" w:themeColor="text1"/>
                <w:sz w:val="24"/>
                <w:szCs w:val="24"/>
              </w:rPr>
              <w:fldChar w:fldCharType="end"/>
            </w:r>
          </w:hyperlink>
        </w:p>
        <w:p w14:paraId="5B24D2C3"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47" w:history="1">
            <w:r w:rsidR="00275049" w:rsidRPr="005D180B">
              <w:rPr>
                <w:rStyle w:val="Hyperlink"/>
                <w:rFonts w:ascii="Times New Roman" w:hAnsi="Times New Roman" w:cs="Times New Roman"/>
                <w:noProof/>
                <w:color w:val="000000" w:themeColor="text1"/>
                <w:sz w:val="24"/>
                <w:szCs w:val="24"/>
                <w:lang w:val="en-GB"/>
              </w:rPr>
              <w:t>Brief discussion about knowledge</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_Toc46154347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3</w:t>
            </w:r>
            <w:r w:rsidR="00275049" w:rsidRPr="005D180B">
              <w:rPr>
                <w:rFonts w:ascii="Times New Roman" w:hAnsi="Times New Roman" w:cs="Times New Roman"/>
                <w:noProof/>
                <w:webHidden/>
                <w:color w:val="000000" w:themeColor="text1"/>
                <w:sz w:val="24"/>
                <w:szCs w:val="24"/>
              </w:rPr>
              <w:fldChar w:fldCharType="end"/>
            </w:r>
          </w:hyperlink>
        </w:p>
        <w:p w14:paraId="2EB65C15"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48" w:history="1">
            <w:r w:rsidR="00275049" w:rsidRPr="005D180B">
              <w:rPr>
                <w:rStyle w:val="Hyperlink"/>
                <w:rFonts w:ascii="Times New Roman" w:hAnsi="Times New Roman" w:cs="Times New Roman"/>
                <w:noProof/>
                <w:color w:val="000000" w:themeColor="text1"/>
                <w:sz w:val="24"/>
                <w:szCs w:val="24"/>
                <w:lang w:val="en-GB"/>
              </w:rPr>
              <w:t>Concept and importance of knowledge management in the context of an organisation’s knowledge assets</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_Toc46154348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4</w:t>
            </w:r>
            <w:r w:rsidR="00275049" w:rsidRPr="005D180B">
              <w:rPr>
                <w:rFonts w:ascii="Times New Roman" w:hAnsi="Times New Roman" w:cs="Times New Roman"/>
                <w:noProof/>
                <w:webHidden/>
                <w:color w:val="000000" w:themeColor="text1"/>
                <w:sz w:val="24"/>
                <w:szCs w:val="24"/>
              </w:rPr>
              <w:fldChar w:fldCharType="end"/>
            </w:r>
          </w:hyperlink>
        </w:p>
        <w:p w14:paraId="24F751EB"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49" w:history="1">
            <w:r w:rsidR="00275049" w:rsidRPr="005D180B">
              <w:rPr>
                <w:rStyle w:val="Hyperlink"/>
                <w:rFonts w:ascii="Times New Roman" w:hAnsi="Times New Roman" w:cs="Times New Roman"/>
                <w:noProof/>
                <w:color w:val="000000" w:themeColor="text1"/>
                <w:sz w:val="24"/>
                <w:szCs w:val="24"/>
                <w:lang w:val="en-GB"/>
              </w:rPr>
              <w:t>Relationship between data, information and knowledge</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_Toc46154349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6</w:t>
            </w:r>
            <w:r w:rsidR="00275049" w:rsidRPr="005D180B">
              <w:rPr>
                <w:rFonts w:ascii="Times New Roman" w:hAnsi="Times New Roman" w:cs="Times New Roman"/>
                <w:noProof/>
                <w:webHidden/>
                <w:color w:val="000000" w:themeColor="text1"/>
                <w:sz w:val="24"/>
                <w:szCs w:val="24"/>
              </w:rPr>
              <w:fldChar w:fldCharType="end"/>
            </w:r>
          </w:hyperlink>
        </w:p>
        <w:p w14:paraId="3F0E785E"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0" w:history="1">
            <w:r w:rsidR="00275049" w:rsidRPr="005D180B">
              <w:rPr>
                <w:rStyle w:val="Hyperlink"/>
                <w:rFonts w:ascii="Times New Roman" w:hAnsi="Times New Roman" w:cs="Times New Roman"/>
                <w:noProof/>
                <w:color w:val="000000" w:themeColor="text1"/>
                <w:sz w:val="24"/>
                <w:szCs w:val="24"/>
                <w:lang w:val="en-GB"/>
              </w:rPr>
              <w:t>Relationship between individual knowledge and organisational knowledge</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_Toc46154350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7</w:t>
            </w:r>
            <w:r w:rsidR="00275049" w:rsidRPr="005D180B">
              <w:rPr>
                <w:rFonts w:ascii="Times New Roman" w:hAnsi="Times New Roman" w:cs="Times New Roman"/>
                <w:noProof/>
                <w:webHidden/>
                <w:color w:val="000000" w:themeColor="text1"/>
                <w:sz w:val="24"/>
                <w:szCs w:val="24"/>
              </w:rPr>
              <w:fldChar w:fldCharType="end"/>
            </w:r>
          </w:hyperlink>
        </w:p>
        <w:p w14:paraId="292C7961"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1" w:history="1">
            <w:r w:rsidR="00275049" w:rsidRPr="005D180B">
              <w:rPr>
                <w:rStyle w:val="Hyperlink"/>
                <w:rFonts w:ascii="Times New Roman" w:hAnsi="Times New Roman" w:cs="Times New Roman"/>
                <w:noProof/>
                <w:color w:val="000000" w:themeColor="text1"/>
                <w:sz w:val="24"/>
                <w:szCs w:val="24"/>
                <w:lang w:val="en-GB"/>
              </w:rPr>
              <w:t>Evaluation of actual and potential knowledge assets</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_Toc46154351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10</w:t>
            </w:r>
            <w:r w:rsidR="00275049" w:rsidRPr="005D180B">
              <w:rPr>
                <w:rFonts w:ascii="Times New Roman" w:hAnsi="Times New Roman" w:cs="Times New Roman"/>
                <w:noProof/>
                <w:webHidden/>
                <w:color w:val="000000" w:themeColor="text1"/>
                <w:sz w:val="24"/>
                <w:szCs w:val="24"/>
              </w:rPr>
              <w:fldChar w:fldCharType="end"/>
            </w:r>
          </w:hyperlink>
        </w:p>
        <w:p w14:paraId="2A393FCD"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2" w:history="1">
            <w:r w:rsidR="00275049" w:rsidRPr="005D180B">
              <w:rPr>
                <w:rStyle w:val="Hyperlink"/>
                <w:rFonts w:ascii="Times New Roman" w:hAnsi="Times New Roman" w:cs="Times New Roman"/>
                <w:noProof/>
                <w:color w:val="000000" w:themeColor="text1"/>
                <w:sz w:val="24"/>
                <w:szCs w:val="24"/>
                <w:lang w:val="en-GB"/>
              </w:rPr>
              <w:t>Understanding of knowledge management process in the organisation growth</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_Toc46154352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10</w:t>
            </w:r>
            <w:r w:rsidR="00275049" w:rsidRPr="005D180B">
              <w:rPr>
                <w:rFonts w:ascii="Times New Roman" w:hAnsi="Times New Roman" w:cs="Times New Roman"/>
                <w:noProof/>
                <w:webHidden/>
                <w:color w:val="000000" w:themeColor="text1"/>
                <w:sz w:val="24"/>
                <w:szCs w:val="24"/>
              </w:rPr>
              <w:fldChar w:fldCharType="end"/>
            </w:r>
          </w:hyperlink>
        </w:p>
        <w:p w14:paraId="715172D6"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3" w:history="1">
            <w:r w:rsidR="00275049" w:rsidRPr="005D180B">
              <w:rPr>
                <w:rStyle w:val="Hyperlink"/>
                <w:rFonts w:ascii="Times New Roman" w:hAnsi="Times New Roman" w:cs="Times New Roman"/>
                <w:noProof/>
                <w:color w:val="000000" w:themeColor="text1"/>
                <w:sz w:val="24"/>
                <w:szCs w:val="24"/>
                <w:lang w:val="en-GB"/>
              </w:rPr>
              <w:t>The creation, storing, application and integration of knowledge</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_Toc46154353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12</w:t>
            </w:r>
            <w:r w:rsidR="00275049" w:rsidRPr="005D180B">
              <w:rPr>
                <w:rFonts w:ascii="Times New Roman" w:hAnsi="Times New Roman" w:cs="Times New Roman"/>
                <w:noProof/>
                <w:webHidden/>
                <w:color w:val="000000" w:themeColor="text1"/>
                <w:sz w:val="24"/>
                <w:szCs w:val="24"/>
              </w:rPr>
              <w:fldChar w:fldCharType="end"/>
            </w:r>
          </w:hyperlink>
        </w:p>
        <w:p w14:paraId="5CAF7400"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4" w:history="1">
            <w:r w:rsidR="00275049" w:rsidRPr="005D180B">
              <w:rPr>
                <w:rStyle w:val="Hyperlink"/>
                <w:rFonts w:ascii="Times New Roman" w:hAnsi="Times New Roman" w:cs="Times New Roman"/>
                <w:noProof/>
                <w:color w:val="000000" w:themeColor="text1"/>
                <w:sz w:val="24"/>
                <w:szCs w:val="24"/>
                <w:lang w:val="en-GB"/>
              </w:rPr>
              <w:t>Importance of intellectual property right</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_Toc46154354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13</w:t>
            </w:r>
            <w:r w:rsidR="00275049" w:rsidRPr="005D180B">
              <w:rPr>
                <w:rFonts w:ascii="Times New Roman" w:hAnsi="Times New Roman" w:cs="Times New Roman"/>
                <w:noProof/>
                <w:webHidden/>
                <w:color w:val="000000" w:themeColor="text1"/>
                <w:sz w:val="24"/>
                <w:szCs w:val="24"/>
              </w:rPr>
              <w:fldChar w:fldCharType="end"/>
            </w:r>
          </w:hyperlink>
        </w:p>
        <w:p w14:paraId="5202125E"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5" w:history="1">
            <w:r w:rsidR="00275049" w:rsidRPr="005D180B">
              <w:rPr>
                <w:rStyle w:val="Hyperlink"/>
                <w:rFonts w:ascii="Times New Roman" w:hAnsi="Times New Roman" w:cs="Times New Roman"/>
                <w:noProof/>
                <w:color w:val="000000" w:themeColor="text1"/>
                <w:sz w:val="24"/>
                <w:szCs w:val="24"/>
                <w:lang w:val="en-GB"/>
              </w:rPr>
              <w:t>Framework for establishing the knowledge management culture</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_Toc46154355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14</w:t>
            </w:r>
            <w:r w:rsidR="00275049" w:rsidRPr="005D180B">
              <w:rPr>
                <w:rFonts w:ascii="Times New Roman" w:hAnsi="Times New Roman" w:cs="Times New Roman"/>
                <w:noProof/>
                <w:webHidden/>
                <w:color w:val="000000" w:themeColor="text1"/>
                <w:sz w:val="24"/>
                <w:szCs w:val="24"/>
              </w:rPr>
              <w:fldChar w:fldCharType="end"/>
            </w:r>
          </w:hyperlink>
        </w:p>
        <w:p w14:paraId="34878F58"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6" w:history="1">
            <w:r w:rsidR="00275049" w:rsidRPr="005D180B">
              <w:rPr>
                <w:rStyle w:val="Hyperlink"/>
                <w:rFonts w:ascii="Times New Roman" w:hAnsi="Times New Roman" w:cs="Times New Roman"/>
                <w:noProof/>
                <w:color w:val="000000" w:themeColor="text1"/>
                <w:sz w:val="24"/>
                <w:szCs w:val="24"/>
                <w:lang w:val="en-GB"/>
              </w:rPr>
              <w:t>Contribution of knowledge assets on organisation</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_Toc46154356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15</w:t>
            </w:r>
            <w:r w:rsidR="00275049" w:rsidRPr="005D180B">
              <w:rPr>
                <w:rFonts w:ascii="Times New Roman" w:hAnsi="Times New Roman" w:cs="Times New Roman"/>
                <w:noProof/>
                <w:webHidden/>
                <w:color w:val="000000" w:themeColor="text1"/>
                <w:sz w:val="24"/>
                <w:szCs w:val="24"/>
              </w:rPr>
              <w:fldChar w:fldCharType="end"/>
            </w:r>
          </w:hyperlink>
        </w:p>
        <w:p w14:paraId="4F92EBB9"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7" w:history="1">
            <w:r w:rsidR="00275049" w:rsidRPr="005D180B">
              <w:rPr>
                <w:rStyle w:val="Hyperlink"/>
                <w:rFonts w:ascii="Times New Roman" w:hAnsi="Times New Roman" w:cs="Times New Roman"/>
                <w:noProof/>
                <w:color w:val="000000" w:themeColor="text1"/>
                <w:sz w:val="24"/>
                <w:szCs w:val="24"/>
                <w:lang w:val="en-GB"/>
              </w:rPr>
              <w:t>Evaluation of the organisation framework for enabling knowledge sharing</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_Toc46154357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15</w:t>
            </w:r>
            <w:r w:rsidR="00275049" w:rsidRPr="005D180B">
              <w:rPr>
                <w:rFonts w:ascii="Times New Roman" w:hAnsi="Times New Roman" w:cs="Times New Roman"/>
                <w:noProof/>
                <w:webHidden/>
                <w:color w:val="000000" w:themeColor="text1"/>
                <w:sz w:val="24"/>
                <w:szCs w:val="24"/>
              </w:rPr>
              <w:fldChar w:fldCharType="end"/>
            </w:r>
          </w:hyperlink>
        </w:p>
        <w:p w14:paraId="526A005B" w14:textId="77777777" w:rsidR="00275049" w:rsidRPr="005D180B" w:rsidRDefault="00DD561A" w:rsidP="00275049">
          <w:pPr>
            <w:pStyle w:val="TOC2"/>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8" w:history="1">
            <w:r w:rsidR="00275049" w:rsidRPr="005D180B">
              <w:rPr>
                <w:rStyle w:val="Hyperlink"/>
                <w:rFonts w:ascii="Times New Roman" w:hAnsi="Times New Roman" w:cs="Times New Roman"/>
                <w:noProof/>
                <w:color w:val="000000" w:themeColor="text1"/>
                <w:sz w:val="24"/>
                <w:szCs w:val="24"/>
                <w:lang w:val="en-GB"/>
              </w:rPr>
              <w:t>Recommendation for the improvement of the current framework</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_Toc46154358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16</w:t>
            </w:r>
            <w:r w:rsidR="00275049" w:rsidRPr="005D180B">
              <w:rPr>
                <w:rFonts w:ascii="Times New Roman" w:hAnsi="Times New Roman" w:cs="Times New Roman"/>
                <w:noProof/>
                <w:webHidden/>
                <w:color w:val="000000" w:themeColor="text1"/>
                <w:sz w:val="24"/>
                <w:szCs w:val="24"/>
              </w:rPr>
              <w:fldChar w:fldCharType="end"/>
            </w:r>
          </w:hyperlink>
        </w:p>
        <w:p w14:paraId="479C8F54" w14:textId="77777777" w:rsidR="00275049" w:rsidRPr="005D180B" w:rsidRDefault="00DD561A" w:rsidP="00275049">
          <w:pPr>
            <w:pStyle w:val="TOC1"/>
            <w:tabs>
              <w:tab w:val="right" w:leader="dot" w:pos="9016"/>
            </w:tabs>
            <w:spacing w:line="360" w:lineRule="auto"/>
            <w:jc w:val="both"/>
            <w:rPr>
              <w:rFonts w:ascii="Times New Roman" w:hAnsi="Times New Roman" w:cs="Times New Roman"/>
              <w:noProof/>
              <w:color w:val="000000" w:themeColor="text1"/>
              <w:sz w:val="24"/>
              <w:szCs w:val="24"/>
              <w:lang w:val="en-US" w:eastAsia="en-US"/>
            </w:rPr>
          </w:pPr>
          <w:hyperlink w:anchor="_Toc46154359" w:history="1">
            <w:r w:rsidR="00275049" w:rsidRPr="005D180B">
              <w:rPr>
                <w:rStyle w:val="Hyperlink"/>
                <w:rFonts w:ascii="Times New Roman" w:hAnsi="Times New Roman" w:cs="Times New Roman"/>
                <w:noProof/>
                <w:color w:val="000000" w:themeColor="text1"/>
                <w:sz w:val="24"/>
                <w:szCs w:val="24"/>
                <w:lang w:val="en-GB"/>
              </w:rPr>
              <w:t>Conclusion</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_Toc46154359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17</w:t>
            </w:r>
            <w:r w:rsidR="00275049" w:rsidRPr="005D180B">
              <w:rPr>
                <w:rFonts w:ascii="Times New Roman" w:hAnsi="Times New Roman" w:cs="Times New Roman"/>
                <w:noProof/>
                <w:webHidden/>
                <w:color w:val="000000" w:themeColor="text1"/>
                <w:sz w:val="24"/>
                <w:szCs w:val="24"/>
              </w:rPr>
              <w:fldChar w:fldCharType="end"/>
            </w:r>
          </w:hyperlink>
        </w:p>
        <w:p w14:paraId="5C337569" w14:textId="77777777" w:rsidR="00275049" w:rsidRPr="005D180B" w:rsidRDefault="00DD561A" w:rsidP="00275049">
          <w:pPr>
            <w:pStyle w:val="TOC1"/>
            <w:tabs>
              <w:tab w:val="right" w:leader="dot" w:pos="9016"/>
            </w:tabs>
            <w:spacing w:line="360" w:lineRule="auto"/>
            <w:jc w:val="both"/>
            <w:rPr>
              <w:noProof/>
              <w:color w:val="000000" w:themeColor="text1"/>
              <w:lang w:val="en-US" w:eastAsia="en-US"/>
            </w:rPr>
          </w:pPr>
          <w:hyperlink w:anchor="_Toc46154360" w:history="1">
            <w:r w:rsidR="00275049" w:rsidRPr="005D180B">
              <w:rPr>
                <w:rStyle w:val="Hyperlink"/>
                <w:rFonts w:ascii="Times New Roman" w:hAnsi="Times New Roman" w:cs="Times New Roman"/>
                <w:noProof/>
                <w:color w:val="000000" w:themeColor="text1"/>
                <w:sz w:val="24"/>
                <w:szCs w:val="24"/>
                <w:lang w:val="en-GB"/>
              </w:rPr>
              <w:t>References</w:t>
            </w:r>
            <w:r w:rsidR="00275049" w:rsidRPr="005D180B">
              <w:rPr>
                <w:rFonts w:ascii="Times New Roman" w:hAnsi="Times New Roman" w:cs="Times New Roman"/>
                <w:noProof/>
                <w:webHidden/>
                <w:color w:val="000000" w:themeColor="text1"/>
                <w:sz w:val="24"/>
                <w:szCs w:val="24"/>
              </w:rPr>
              <w:tab/>
            </w:r>
            <w:r w:rsidR="00275049" w:rsidRPr="005D180B">
              <w:rPr>
                <w:rFonts w:ascii="Times New Roman" w:hAnsi="Times New Roman" w:cs="Times New Roman"/>
                <w:noProof/>
                <w:webHidden/>
                <w:color w:val="000000" w:themeColor="text1"/>
                <w:sz w:val="24"/>
                <w:szCs w:val="24"/>
              </w:rPr>
              <w:fldChar w:fldCharType="begin"/>
            </w:r>
            <w:r w:rsidR="00275049" w:rsidRPr="005D180B">
              <w:rPr>
                <w:rFonts w:ascii="Times New Roman" w:hAnsi="Times New Roman" w:cs="Times New Roman"/>
                <w:noProof/>
                <w:webHidden/>
                <w:color w:val="000000" w:themeColor="text1"/>
                <w:sz w:val="24"/>
                <w:szCs w:val="24"/>
              </w:rPr>
              <w:instrText xml:space="preserve"> PAGEREF _Toc46154360 \h </w:instrText>
            </w:r>
            <w:r w:rsidR="00275049" w:rsidRPr="005D180B">
              <w:rPr>
                <w:rFonts w:ascii="Times New Roman" w:hAnsi="Times New Roman" w:cs="Times New Roman"/>
                <w:noProof/>
                <w:webHidden/>
                <w:color w:val="000000" w:themeColor="text1"/>
                <w:sz w:val="24"/>
                <w:szCs w:val="24"/>
              </w:rPr>
            </w:r>
            <w:r w:rsidR="00275049" w:rsidRPr="005D180B">
              <w:rPr>
                <w:rFonts w:ascii="Times New Roman" w:hAnsi="Times New Roman" w:cs="Times New Roman"/>
                <w:noProof/>
                <w:webHidden/>
                <w:color w:val="000000" w:themeColor="text1"/>
                <w:sz w:val="24"/>
                <w:szCs w:val="24"/>
              </w:rPr>
              <w:fldChar w:fldCharType="separate"/>
            </w:r>
            <w:r w:rsidR="003954CE" w:rsidRPr="005D180B">
              <w:rPr>
                <w:rFonts w:ascii="Times New Roman" w:hAnsi="Times New Roman" w:cs="Times New Roman"/>
                <w:noProof/>
                <w:webHidden/>
                <w:color w:val="000000" w:themeColor="text1"/>
                <w:sz w:val="24"/>
                <w:szCs w:val="24"/>
              </w:rPr>
              <w:t>19</w:t>
            </w:r>
            <w:r w:rsidR="00275049" w:rsidRPr="005D180B">
              <w:rPr>
                <w:rFonts w:ascii="Times New Roman" w:hAnsi="Times New Roman" w:cs="Times New Roman"/>
                <w:noProof/>
                <w:webHidden/>
                <w:color w:val="000000" w:themeColor="text1"/>
                <w:sz w:val="24"/>
                <w:szCs w:val="24"/>
              </w:rPr>
              <w:fldChar w:fldCharType="end"/>
            </w:r>
          </w:hyperlink>
        </w:p>
        <w:p w14:paraId="3D2C2C90" w14:textId="77777777" w:rsidR="001A3D6D" w:rsidRPr="005D180B" w:rsidRDefault="001A3D6D"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b/>
              <w:bCs/>
              <w:noProof/>
              <w:color w:val="000000" w:themeColor="text1"/>
              <w:sz w:val="24"/>
              <w:szCs w:val="24"/>
              <w:lang w:val="en-GB"/>
            </w:rPr>
            <w:fldChar w:fldCharType="end"/>
          </w:r>
        </w:p>
      </w:sdtContent>
    </w:sdt>
    <w:p w14:paraId="62B66DF9" w14:textId="77777777" w:rsidR="001F1134" w:rsidRPr="005D180B" w:rsidRDefault="00BD0947" w:rsidP="009D0935">
      <w:pPr>
        <w:spacing w:line="360" w:lineRule="auto"/>
        <w:jc w:val="both"/>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br w:type="page"/>
      </w:r>
    </w:p>
    <w:p w14:paraId="0BA5C53F" w14:textId="77777777" w:rsidR="001F1134" w:rsidRPr="005D180B" w:rsidRDefault="00BD0947" w:rsidP="009D0935">
      <w:pPr>
        <w:pStyle w:val="Heading1"/>
        <w:rPr>
          <w:rFonts w:cs="Times New Roman"/>
          <w:szCs w:val="24"/>
          <w:lang w:val="en-GB"/>
        </w:rPr>
      </w:pPr>
      <w:bookmarkStart w:id="0" w:name="_Toc46154345"/>
      <w:r w:rsidRPr="005D180B">
        <w:rPr>
          <w:rFonts w:cs="Times New Roman"/>
          <w:szCs w:val="24"/>
          <w:lang w:val="en-GB"/>
        </w:rPr>
        <w:lastRenderedPageBreak/>
        <w:t>Introduction</w:t>
      </w:r>
      <w:bookmarkEnd w:id="0"/>
    </w:p>
    <w:p w14:paraId="718CC8EB" w14:textId="77777777" w:rsidR="000C7B9D"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 xml:space="preserve">Knowledge management has been considered as an emerging disciplinary skill that is necessary to be possessed by a personal working under and </w:t>
      </w:r>
      <w:r w:rsidR="00FE1D2A" w:rsidRPr="005D180B">
        <w:rPr>
          <w:rFonts w:ascii="Times New Roman" w:hAnsi="Times New Roman" w:cs="Times New Roman"/>
          <w:bCs/>
          <w:color w:val="000000" w:themeColor="text1"/>
          <w:sz w:val="24"/>
          <w:szCs w:val="24"/>
          <w:lang w:val="en-GB"/>
        </w:rPr>
        <w:t>o</w:t>
      </w:r>
      <w:r w:rsidRPr="005D180B">
        <w:rPr>
          <w:rFonts w:ascii="Times New Roman" w:hAnsi="Times New Roman" w:cs="Times New Roman"/>
          <w:bCs/>
          <w:color w:val="000000" w:themeColor="text1"/>
          <w:sz w:val="24"/>
          <w:szCs w:val="24"/>
          <w:lang w:val="en-GB"/>
        </w:rPr>
        <w:t xml:space="preserve">rganisation. The significance behind pertaining this attribute as unnecessary constraint lies in the fact that without having appropriate knowledge and control over it and individual would not be able to </w:t>
      </w:r>
      <w:r w:rsidR="00E90A2B" w:rsidRPr="005D180B">
        <w:rPr>
          <w:rFonts w:ascii="Times New Roman" w:hAnsi="Times New Roman" w:cs="Times New Roman"/>
          <w:bCs/>
          <w:color w:val="000000" w:themeColor="text1"/>
          <w:sz w:val="24"/>
          <w:szCs w:val="24"/>
          <w:lang w:val="en-GB"/>
        </w:rPr>
        <w:t>cope</w:t>
      </w:r>
      <w:r w:rsidRPr="005D180B">
        <w:rPr>
          <w:rFonts w:ascii="Times New Roman" w:hAnsi="Times New Roman" w:cs="Times New Roman"/>
          <w:bCs/>
          <w:color w:val="000000" w:themeColor="text1"/>
          <w:sz w:val="24"/>
          <w:szCs w:val="24"/>
          <w:lang w:val="en-GB"/>
        </w:rPr>
        <w:t xml:space="preserve"> up with the requirements to meet their goals and objectives. For this purpose organisations have been observed to poses different manager and other leaders to initiate development of knowledge within personal and manipulate them appropriately to meet business objectives. In other words</w:t>
      </w:r>
      <w:r w:rsidR="00302158"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managing and knowledge is different from that of managing and information. This is because information addresses the data possessed by an organisation regarding their organisational concept and market attribute. </w:t>
      </w:r>
    </w:p>
    <w:p w14:paraId="4104C0B4" w14:textId="77777777" w:rsidR="001F1134" w:rsidRPr="005D180B" w:rsidRDefault="000C7B9D"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K</w:t>
      </w:r>
      <w:r w:rsidR="00BD0947" w:rsidRPr="005D180B">
        <w:rPr>
          <w:rFonts w:ascii="Times New Roman" w:hAnsi="Times New Roman" w:cs="Times New Roman"/>
          <w:bCs/>
          <w:color w:val="000000" w:themeColor="text1"/>
          <w:sz w:val="24"/>
          <w:szCs w:val="24"/>
          <w:lang w:val="en-GB"/>
        </w:rPr>
        <w:t>nowledge depicts the capability of the individual on dealing with certain situations that are under the scope of experienc</w:t>
      </w:r>
      <w:r w:rsidR="00302158" w:rsidRPr="005D180B">
        <w:rPr>
          <w:rFonts w:ascii="Times New Roman" w:hAnsi="Times New Roman" w:cs="Times New Roman"/>
          <w:bCs/>
          <w:color w:val="000000" w:themeColor="text1"/>
          <w:sz w:val="24"/>
          <w:szCs w:val="24"/>
          <w:lang w:val="en-GB"/>
        </w:rPr>
        <w:t>e. Having appropriate knowledge</w:t>
      </w:r>
      <w:r w:rsidR="00BD0947" w:rsidRPr="005D180B">
        <w:rPr>
          <w:rFonts w:ascii="Times New Roman" w:hAnsi="Times New Roman" w:cs="Times New Roman"/>
          <w:bCs/>
          <w:color w:val="000000" w:themeColor="text1"/>
          <w:sz w:val="24"/>
          <w:szCs w:val="24"/>
          <w:lang w:val="en-GB"/>
        </w:rPr>
        <w:t xml:space="preserve">base it is expected that companies would be able to retain a sustainable position in the market meeting appropriate needs of the customer through their products and services. The study claims to identify the importance of managing knowledge and information within an organisational context. Additionally, the study would consider </w:t>
      </w:r>
      <w:r w:rsidR="00302158" w:rsidRPr="005D180B">
        <w:rPr>
          <w:rFonts w:ascii="Times New Roman" w:hAnsi="Times New Roman" w:cs="Times New Roman"/>
          <w:bCs/>
          <w:color w:val="000000" w:themeColor="text1"/>
          <w:sz w:val="24"/>
          <w:szCs w:val="24"/>
          <w:lang w:val="en-GB"/>
        </w:rPr>
        <w:t>Morrison’s</w:t>
      </w:r>
      <w:r w:rsidR="00BD0947" w:rsidRPr="005D180B">
        <w:rPr>
          <w:rFonts w:ascii="Times New Roman" w:hAnsi="Times New Roman" w:cs="Times New Roman"/>
          <w:bCs/>
          <w:color w:val="000000" w:themeColor="text1"/>
          <w:sz w:val="24"/>
          <w:szCs w:val="24"/>
          <w:lang w:val="en-GB"/>
        </w:rPr>
        <w:t xml:space="preserve"> as the UK based organization to apply for knowledge and information management strategies to improve busies performance.</w:t>
      </w:r>
    </w:p>
    <w:p w14:paraId="6E61916E" w14:textId="77777777" w:rsidR="001F1134" w:rsidRPr="005D180B" w:rsidRDefault="00BD0947" w:rsidP="009D0935">
      <w:pPr>
        <w:pStyle w:val="Heading1"/>
        <w:rPr>
          <w:rFonts w:cs="Times New Roman"/>
          <w:szCs w:val="24"/>
          <w:lang w:val="en-GB"/>
        </w:rPr>
      </w:pPr>
      <w:bookmarkStart w:id="1" w:name="_Toc46154346"/>
      <w:r w:rsidRPr="005D180B">
        <w:rPr>
          <w:rFonts w:cs="Times New Roman"/>
          <w:szCs w:val="24"/>
          <w:lang w:val="en-GB"/>
        </w:rPr>
        <w:t>Company Background</w:t>
      </w:r>
      <w:bookmarkEnd w:id="1"/>
    </w:p>
    <w:p w14:paraId="30151336" w14:textId="77777777" w:rsidR="007313F8" w:rsidRPr="005D180B" w:rsidRDefault="009F3046"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Morrison’s</w:t>
      </w:r>
      <w:r w:rsidR="00BD0947" w:rsidRPr="005D180B">
        <w:rPr>
          <w:rFonts w:ascii="Times New Roman" w:hAnsi="Times New Roman" w:cs="Times New Roman"/>
          <w:bCs/>
          <w:color w:val="000000" w:themeColor="text1"/>
          <w:sz w:val="24"/>
          <w:szCs w:val="24"/>
          <w:lang w:val="en-GB"/>
        </w:rPr>
        <w:t xml:space="preserve"> have been identified to be an organization under the retail sector dealing with supermarket based operations in the UK region. The company has offered its products to its customers at an effective and efficient rates consistently since a long duration of time due to their effective management skills and pricing strategies. The estimated annual revenue growth for the company since the last year statis</w:t>
      </w:r>
      <w:r w:rsidR="003719E3" w:rsidRPr="005D180B">
        <w:rPr>
          <w:rFonts w:ascii="Times New Roman" w:hAnsi="Times New Roman" w:cs="Times New Roman"/>
          <w:bCs/>
          <w:color w:val="000000" w:themeColor="text1"/>
          <w:sz w:val="24"/>
          <w:szCs w:val="24"/>
          <w:lang w:val="en-GB"/>
        </w:rPr>
        <w:t xml:space="preserve">tics have been recorded to be </w:t>
      </w:r>
      <w:r w:rsidR="003719E3" w:rsidRPr="005D180B">
        <w:rPr>
          <w:rFonts w:ascii="Times New Roman" w:hAnsi="Times New Roman" w:cs="Times New Roman"/>
          <w:bCs/>
          <w:color w:val="000000" w:themeColor="text1"/>
          <w:sz w:val="24"/>
          <w:szCs w:val="24"/>
        </w:rPr>
        <w:t>£</w:t>
      </w:r>
      <w:r w:rsidR="003719E3" w:rsidRPr="005D180B">
        <w:rPr>
          <w:rFonts w:ascii="Times New Roman" w:hAnsi="Times New Roman" w:cs="Times New Roman"/>
          <w:bCs/>
          <w:color w:val="000000" w:themeColor="text1"/>
          <w:sz w:val="24"/>
          <w:szCs w:val="24"/>
          <w:lang w:val="en-GB"/>
        </w:rPr>
        <w:t>17.7m</w:t>
      </w:r>
      <w:r w:rsidR="00BD0947" w:rsidRPr="005D180B">
        <w:rPr>
          <w:rFonts w:ascii="Times New Roman" w:hAnsi="Times New Roman" w:cs="Times New Roman"/>
          <w:bCs/>
          <w:color w:val="000000" w:themeColor="text1"/>
          <w:sz w:val="24"/>
          <w:szCs w:val="24"/>
          <w:lang w:val="en-GB"/>
        </w:rPr>
        <w:t xml:space="preserve"> achieved </w:t>
      </w:r>
      <w:r w:rsidR="003719E3" w:rsidRPr="005D180B">
        <w:rPr>
          <w:rFonts w:ascii="Times New Roman" w:hAnsi="Times New Roman" w:cs="Times New Roman"/>
          <w:bCs/>
          <w:color w:val="000000" w:themeColor="text1"/>
          <w:sz w:val="24"/>
          <w:szCs w:val="24"/>
          <w:lang w:val="en-GB"/>
        </w:rPr>
        <w:t>from an employee strength of 110,000 globally</w:t>
      </w:r>
      <w:r w:rsidR="00CE0B36" w:rsidRPr="005D180B">
        <w:rPr>
          <w:rFonts w:ascii="Times New Roman" w:hAnsi="Times New Roman" w:cs="Times New Roman"/>
          <w:bCs/>
          <w:color w:val="000000" w:themeColor="text1"/>
          <w:sz w:val="24"/>
          <w:szCs w:val="24"/>
          <w:lang w:val="en-GB"/>
        </w:rPr>
        <w:t xml:space="preserve"> (morrisons-corporate.com, 2020)</w:t>
      </w:r>
      <w:r w:rsidR="00BD0947" w:rsidRPr="005D180B">
        <w:rPr>
          <w:rFonts w:ascii="Times New Roman" w:hAnsi="Times New Roman" w:cs="Times New Roman"/>
          <w:bCs/>
          <w:color w:val="000000" w:themeColor="text1"/>
          <w:sz w:val="24"/>
          <w:szCs w:val="24"/>
          <w:lang w:val="en-GB"/>
        </w:rPr>
        <w:t>. Recently the company planned to evaluate their knowledge management strategies so as to benefit their organizations to attain high level growths by increasing efficiency in providing services to their customers.</w:t>
      </w:r>
      <w:r w:rsidR="007313F8" w:rsidRPr="005D180B">
        <w:rPr>
          <w:rFonts w:ascii="Times New Roman" w:hAnsi="Times New Roman" w:cs="Times New Roman"/>
          <w:bCs/>
          <w:color w:val="000000" w:themeColor="text1"/>
          <w:sz w:val="24"/>
          <w:szCs w:val="24"/>
          <w:lang w:val="en-GB"/>
        </w:rPr>
        <w:t xml:space="preserve"> The significance behind </w:t>
      </w:r>
      <w:r w:rsidR="00613275" w:rsidRPr="005D180B">
        <w:rPr>
          <w:rFonts w:ascii="Times New Roman" w:hAnsi="Times New Roman" w:cs="Times New Roman"/>
          <w:bCs/>
          <w:color w:val="000000" w:themeColor="text1"/>
          <w:sz w:val="24"/>
          <w:szCs w:val="24"/>
          <w:lang w:val="en-GB"/>
        </w:rPr>
        <w:t>selection of</w:t>
      </w:r>
      <w:r w:rsidR="007313F8" w:rsidRPr="005D180B">
        <w:rPr>
          <w:rFonts w:ascii="Times New Roman" w:hAnsi="Times New Roman" w:cs="Times New Roman"/>
          <w:bCs/>
          <w:color w:val="000000" w:themeColor="text1"/>
          <w:sz w:val="24"/>
          <w:szCs w:val="24"/>
          <w:lang w:val="en-GB"/>
        </w:rPr>
        <w:t xml:space="preserve"> </w:t>
      </w:r>
      <w:r w:rsidR="007B6959" w:rsidRPr="005D180B">
        <w:rPr>
          <w:rFonts w:ascii="Times New Roman" w:hAnsi="Times New Roman" w:cs="Times New Roman"/>
          <w:bCs/>
          <w:color w:val="000000" w:themeColor="text1"/>
          <w:sz w:val="24"/>
          <w:szCs w:val="24"/>
          <w:lang w:val="en-GB"/>
        </w:rPr>
        <w:t>Morrison</w:t>
      </w:r>
      <w:r w:rsidR="007313F8" w:rsidRPr="005D180B">
        <w:rPr>
          <w:rFonts w:ascii="Times New Roman" w:hAnsi="Times New Roman" w:cs="Times New Roman"/>
          <w:bCs/>
          <w:color w:val="000000" w:themeColor="text1"/>
          <w:sz w:val="24"/>
          <w:szCs w:val="24"/>
          <w:lang w:val="en-GB"/>
        </w:rPr>
        <w:t xml:space="preserve"> as the </w:t>
      </w:r>
      <w:r w:rsidR="007B6959" w:rsidRPr="005D180B">
        <w:rPr>
          <w:rFonts w:ascii="Times New Roman" w:hAnsi="Times New Roman" w:cs="Times New Roman"/>
          <w:bCs/>
          <w:color w:val="000000" w:themeColor="text1"/>
          <w:sz w:val="24"/>
          <w:szCs w:val="24"/>
          <w:lang w:val="en-GB"/>
        </w:rPr>
        <w:t>company</w:t>
      </w:r>
      <w:r w:rsidR="007313F8" w:rsidRPr="005D180B">
        <w:rPr>
          <w:rFonts w:ascii="Times New Roman" w:hAnsi="Times New Roman" w:cs="Times New Roman"/>
          <w:bCs/>
          <w:color w:val="000000" w:themeColor="text1"/>
          <w:sz w:val="24"/>
          <w:szCs w:val="24"/>
          <w:lang w:val="en-GB"/>
        </w:rPr>
        <w:t xml:space="preserve"> lies in the fact that it belongs to the retail sector which is highly influenced using </w:t>
      </w:r>
      <w:r w:rsidR="00184322" w:rsidRPr="005D180B">
        <w:rPr>
          <w:rFonts w:ascii="Times New Roman" w:hAnsi="Times New Roman" w:cs="Times New Roman"/>
          <w:bCs/>
          <w:color w:val="000000" w:themeColor="text1"/>
          <w:sz w:val="24"/>
          <w:szCs w:val="24"/>
          <w:lang w:val="en-GB"/>
        </w:rPr>
        <w:t>knowledge</w:t>
      </w:r>
      <w:r w:rsidR="007313F8" w:rsidRPr="005D180B">
        <w:rPr>
          <w:rFonts w:ascii="Times New Roman" w:hAnsi="Times New Roman" w:cs="Times New Roman"/>
          <w:bCs/>
          <w:color w:val="000000" w:themeColor="text1"/>
          <w:sz w:val="24"/>
          <w:szCs w:val="24"/>
          <w:lang w:val="en-GB"/>
        </w:rPr>
        <w:t xml:space="preserve"> management as their business asset. In other words, retail businesses often requires the execution of </w:t>
      </w:r>
      <w:r w:rsidR="0029562F" w:rsidRPr="005D180B">
        <w:rPr>
          <w:rFonts w:ascii="Times New Roman" w:hAnsi="Times New Roman" w:cs="Times New Roman"/>
          <w:bCs/>
          <w:color w:val="000000" w:themeColor="text1"/>
          <w:sz w:val="24"/>
          <w:szCs w:val="24"/>
          <w:lang w:val="en-GB"/>
        </w:rPr>
        <w:t>knowledge skills</w:t>
      </w:r>
      <w:r w:rsidR="007313F8" w:rsidRPr="005D180B">
        <w:rPr>
          <w:rFonts w:ascii="Times New Roman" w:hAnsi="Times New Roman" w:cs="Times New Roman"/>
          <w:bCs/>
          <w:color w:val="000000" w:themeColor="text1"/>
          <w:sz w:val="24"/>
          <w:szCs w:val="24"/>
          <w:lang w:val="en-GB"/>
        </w:rPr>
        <w:t xml:space="preserve"> to identify the current market </w:t>
      </w:r>
      <w:r w:rsidR="0029562F" w:rsidRPr="005D180B">
        <w:rPr>
          <w:rFonts w:ascii="Times New Roman" w:hAnsi="Times New Roman" w:cs="Times New Roman"/>
          <w:bCs/>
          <w:color w:val="000000" w:themeColor="text1"/>
          <w:sz w:val="24"/>
          <w:szCs w:val="24"/>
          <w:lang w:val="en-GB"/>
        </w:rPr>
        <w:t>trends</w:t>
      </w:r>
      <w:r w:rsidR="007313F8" w:rsidRPr="005D180B">
        <w:rPr>
          <w:rFonts w:ascii="Times New Roman" w:hAnsi="Times New Roman" w:cs="Times New Roman"/>
          <w:bCs/>
          <w:color w:val="000000" w:themeColor="text1"/>
          <w:sz w:val="24"/>
          <w:szCs w:val="24"/>
          <w:lang w:val="en-GB"/>
        </w:rPr>
        <w:t xml:space="preserve"> </w:t>
      </w:r>
      <w:r w:rsidR="0029562F" w:rsidRPr="005D180B">
        <w:rPr>
          <w:rFonts w:ascii="Times New Roman" w:hAnsi="Times New Roman" w:cs="Times New Roman"/>
          <w:bCs/>
          <w:color w:val="000000" w:themeColor="text1"/>
          <w:sz w:val="24"/>
          <w:szCs w:val="24"/>
          <w:lang w:val="en-GB"/>
        </w:rPr>
        <w:t>through</w:t>
      </w:r>
      <w:r w:rsidR="007313F8" w:rsidRPr="005D180B">
        <w:rPr>
          <w:rFonts w:ascii="Times New Roman" w:hAnsi="Times New Roman" w:cs="Times New Roman"/>
          <w:bCs/>
          <w:color w:val="000000" w:themeColor="text1"/>
          <w:sz w:val="24"/>
          <w:szCs w:val="24"/>
          <w:lang w:val="en-GB"/>
        </w:rPr>
        <w:t xml:space="preserve"> </w:t>
      </w:r>
      <w:r w:rsidR="0029562F" w:rsidRPr="005D180B">
        <w:rPr>
          <w:rFonts w:ascii="Times New Roman" w:hAnsi="Times New Roman" w:cs="Times New Roman"/>
          <w:bCs/>
          <w:color w:val="000000" w:themeColor="text1"/>
          <w:sz w:val="24"/>
          <w:szCs w:val="24"/>
          <w:lang w:val="en-GB"/>
        </w:rPr>
        <w:t>which</w:t>
      </w:r>
      <w:r w:rsidR="007313F8" w:rsidRPr="005D180B">
        <w:rPr>
          <w:rFonts w:ascii="Times New Roman" w:hAnsi="Times New Roman" w:cs="Times New Roman"/>
          <w:bCs/>
          <w:color w:val="000000" w:themeColor="text1"/>
          <w:sz w:val="24"/>
          <w:szCs w:val="24"/>
          <w:lang w:val="en-GB"/>
        </w:rPr>
        <w:t xml:space="preserve"> customer satisfaction criteria is </w:t>
      </w:r>
      <w:r w:rsidR="0029562F" w:rsidRPr="005D180B">
        <w:rPr>
          <w:rFonts w:ascii="Times New Roman" w:hAnsi="Times New Roman" w:cs="Times New Roman"/>
          <w:bCs/>
          <w:color w:val="000000" w:themeColor="text1"/>
          <w:sz w:val="24"/>
          <w:szCs w:val="24"/>
          <w:lang w:val="en-GB"/>
        </w:rPr>
        <w:t>attained</w:t>
      </w:r>
      <w:r w:rsidR="007313F8" w:rsidRPr="005D180B">
        <w:rPr>
          <w:rFonts w:ascii="Times New Roman" w:hAnsi="Times New Roman" w:cs="Times New Roman"/>
          <w:bCs/>
          <w:color w:val="000000" w:themeColor="text1"/>
          <w:sz w:val="24"/>
          <w:szCs w:val="24"/>
          <w:lang w:val="en-GB"/>
        </w:rPr>
        <w:t xml:space="preserve"> by the </w:t>
      </w:r>
      <w:r w:rsidR="0029562F" w:rsidRPr="005D180B">
        <w:rPr>
          <w:rFonts w:ascii="Times New Roman" w:hAnsi="Times New Roman" w:cs="Times New Roman"/>
          <w:bCs/>
          <w:color w:val="000000" w:themeColor="text1"/>
          <w:sz w:val="24"/>
          <w:szCs w:val="24"/>
          <w:lang w:val="en-GB"/>
        </w:rPr>
        <w:t>organisations</w:t>
      </w:r>
      <w:r w:rsidR="007313F8" w:rsidRPr="005D180B">
        <w:rPr>
          <w:rFonts w:ascii="Times New Roman" w:hAnsi="Times New Roman" w:cs="Times New Roman"/>
          <w:bCs/>
          <w:color w:val="000000" w:themeColor="text1"/>
          <w:sz w:val="24"/>
          <w:szCs w:val="24"/>
          <w:lang w:val="en-GB"/>
        </w:rPr>
        <w:t xml:space="preserve">. </w:t>
      </w:r>
      <w:r w:rsidR="00613275" w:rsidRPr="005D180B">
        <w:rPr>
          <w:rFonts w:ascii="Times New Roman" w:hAnsi="Times New Roman" w:cs="Times New Roman"/>
          <w:bCs/>
          <w:color w:val="000000" w:themeColor="text1"/>
          <w:sz w:val="24"/>
          <w:szCs w:val="24"/>
          <w:lang w:val="en-GB"/>
        </w:rPr>
        <w:t xml:space="preserve">In </w:t>
      </w:r>
      <w:r w:rsidR="0029562F" w:rsidRPr="005D180B">
        <w:rPr>
          <w:rFonts w:ascii="Times New Roman" w:hAnsi="Times New Roman" w:cs="Times New Roman"/>
          <w:bCs/>
          <w:color w:val="000000" w:themeColor="text1"/>
          <w:sz w:val="24"/>
          <w:szCs w:val="24"/>
          <w:lang w:val="en-GB"/>
        </w:rPr>
        <w:t>fact</w:t>
      </w:r>
      <w:r w:rsidR="00613275" w:rsidRPr="005D180B">
        <w:rPr>
          <w:rFonts w:ascii="Times New Roman" w:hAnsi="Times New Roman" w:cs="Times New Roman"/>
          <w:bCs/>
          <w:color w:val="000000" w:themeColor="text1"/>
          <w:sz w:val="24"/>
          <w:szCs w:val="24"/>
          <w:lang w:val="en-GB"/>
        </w:rPr>
        <w:t xml:space="preserve">, through </w:t>
      </w:r>
      <w:r w:rsidR="0029562F" w:rsidRPr="005D180B">
        <w:rPr>
          <w:rFonts w:ascii="Times New Roman" w:hAnsi="Times New Roman" w:cs="Times New Roman"/>
          <w:bCs/>
          <w:color w:val="000000" w:themeColor="text1"/>
          <w:sz w:val="24"/>
          <w:szCs w:val="24"/>
          <w:lang w:val="en-GB"/>
        </w:rPr>
        <w:t xml:space="preserve">Morrison, it would be come </w:t>
      </w:r>
      <w:r w:rsidR="000F0F20" w:rsidRPr="005D180B">
        <w:rPr>
          <w:rFonts w:ascii="Times New Roman" w:hAnsi="Times New Roman" w:cs="Times New Roman"/>
          <w:bCs/>
          <w:color w:val="000000" w:themeColor="text1"/>
          <w:sz w:val="24"/>
          <w:szCs w:val="24"/>
          <w:lang w:val="en-GB"/>
        </w:rPr>
        <w:t>easier</w:t>
      </w:r>
      <w:r w:rsidR="0029562F" w:rsidRPr="005D180B">
        <w:rPr>
          <w:rFonts w:ascii="Times New Roman" w:hAnsi="Times New Roman" w:cs="Times New Roman"/>
          <w:bCs/>
          <w:color w:val="000000" w:themeColor="text1"/>
          <w:sz w:val="24"/>
          <w:szCs w:val="24"/>
          <w:lang w:val="en-GB"/>
        </w:rPr>
        <w:t xml:space="preserve"> to showcase the necessity and </w:t>
      </w:r>
      <w:r w:rsidR="000F0F20" w:rsidRPr="005D180B">
        <w:rPr>
          <w:rFonts w:ascii="Times New Roman" w:hAnsi="Times New Roman" w:cs="Times New Roman"/>
          <w:bCs/>
          <w:color w:val="000000" w:themeColor="text1"/>
          <w:sz w:val="24"/>
          <w:szCs w:val="24"/>
          <w:lang w:val="en-GB"/>
        </w:rPr>
        <w:t>importance</w:t>
      </w:r>
      <w:r w:rsidR="0029562F" w:rsidRPr="005D180B">
        <w:rPr>
          <w:rFonts w:ascii="Times New Roman" w:hAnsi="Times New Roman" w:cs="Times New Roman"/>
          <w:bCs/>
          <w:color w:val="000000" w:themeColor="text1"/>
          <w:sz w:val="24"/>
          <w:szCs w:val="24"/>
          <w:lang w:val="en-GB"/>
        </w:rPr>
        <w:t xml:space="preserve"> of </w:t>
      </w:r>
      <w:r w:rsidR="000F0F20" w:rsidRPr="005D180B">
        <w:rPr>
          <w:rFonts w:ascii="Times New Roman" w:hAnsi="Times New Roman" w:cs="Times New Roman"/>
          <w:bCs/>
          <w:color w:val="000000" w:themeColor="text1"/>
          <w:sz w:val="24"/>
          <w:szCs w:val="24"/>
          <w:lang w:val="en-GB"/>
        </w:rPr>
        <w:t>knowledge</w:t>
      </w:r>
      <w:r w:rsidR="0029562F" w:rsidRPr="005D180B">
        <w:rPr>
          <w:rFonts w:ascii="Times New Roman" w:hAnsi="Times New Roman" w:cs="Times New Roman"/>
          <w:bCs/>
          <w:color w:val="000000" w:themeColor="text1"/>
          <w:sz w:val="24"/>
          <w:szCs w:val="24"/>
          <w:lang w:val="en-GB"/>
        </w:rPr>
        <w:t xml:space="preserve"> </w:t>
      </w:r>
      <w:r w:rsidR="000F0F20" w:rsidRPr="005D180B">
        <w:rPr>
          <w:rFonts w:ascii="Times New Roman" w:hAnsi="Times New Roman" w:cs="Times New Roman"/>
          <w:bCs/>
          <w:color w:val="000000" w:themeColor="text1"/>
          <w:sz w:val="24"/>
          <w:szCs w:val="24"/>
          <w:lang w:val="en-GB"/>
        </w:rPr>
        <w:t>management</w:t>
      </w:r>
      <w:r w:rsidR="0029562F" w:rsidRPr="005D180B">
        <w:rPr>
          <w:rFonts w:ascii="Times New Roman" w:hAnsi="Times New Roman" w:cs="Times New Roman"/>
          <w:bCs/>
          <w:color w:val="000000" w:themeColor="text1"/>
          <w:sz w:val="24"/>
          <w:szCs w:val="24"/>
          <w:lang w:val="en-GB"/>
        </w:rPr>
        <w:t xml:space="preserve"> in an organisation.</w:t>
      </w:r>
    </w:p>
    <w:p w14:paraId="338EC7F9" w14:textId="77777777" w:rsidR="001F1134" w:rsidRPr="005D180B" w:rsidRDefault="00BD0947" w:rsidP="009D0935">
      <w:pPr>
        <w:pStyle w:val="Heading2"/>
        <w:rPr>
          <w:color w:val="000000" w:themeColor="text1"/>
          <w:lang w:val="en-GB"/>
        </w:rPr>
      </w:pPr>
      <w:bookmarkStart w:id="2" w:name="_Toc46154347"/>
      <w:r w:rsidRPr="005D180B">
        <w:rPr>
          <w:color w:val="000000" w:themeColor="text1"/>
          <w:lang w:val="en-GB"/>
        </w:rPr>
        <w:lastRenderedPageBreak/>
        <w:t>Brief discussion about knowledge</w:t>
      </w:r>
      <w:bookmarkEnd w:id="2"/>
    </w:p>
    <w:p w14:paraId="079A6EA2"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 xml:space="preserve">The term knowledge indicates the scope of experience that a person has in the form of practical as well as theoretical perspective. Knowledge can be considered as an informative content that is poised by an individual to certain situations that has provided them the </w:t>
      </w:r>
      <w:r w:rsidR="00B6293D" w:rsidRPr="005D180B">
        <w:rPr>
          <w:rFonts w:ascii="Times New Roman" w:hAnsi="Times New Roman" w:cs="Times New Roman"/>
          <w:bCs/>
          <w:color w:val="000000" w:themeColor="text1"/>
          <w:sz w:val="24"/>
          <w:szCs w:val="24"/>
          <w:lang w:val="en-GB"/>
        </w:rPr>
        <w:t xml:space="preserve">capability understanding </w:t>
      </w:r>
      <w:r w:rsidRPr="005D180B">
        <w:rPr>
          <w:rFonts w:ascii="Times New Roman" w:hAnsi="Times New Roman" w:cs="Times New Roman"/>
          <w:bCs/>
          <w:color w:val="000000" w:themeColor="text1"/>
          <w:sz w:val="24"/>
          <w:szCs w:val="24"/>
          <w:lang w:val="en-GB"/>
        </w:rPr>
        <w:t>the strategies to deal with that situation (</w:t>
      </w:r>
      <w:r w:rsidR="00B6293D" w:rsidRPr="005D180B">
        <w:rPr>
          <w:rFonts w:ascii="Times New Roman" w:hAnsi="Times New Roman" w:cs="Times New Roman"/>
          <w:bCs/>
          <w:color w:val="000000" w:themeColor="text1"/>
          <w:sz w:val="24"/>
          <w:szCs w:val="24"/>
          <w:lang w:val="en-GB"/>
        </w:rPr>
        <w:t>Santoro et al., 2018</w:t>
      </w:r>
      <w:r w:rsidRPr="005D180B">
        <w:rPr>
          <w:rFonts w:ascii="Times New Roman" w:hAnsi="Times New Roman" w:cs="Times New Roman"/>
          <w:bCs/>
          <w:color w:val="000000" w:themeColor="text1"/>
          <w:sz w:val="24"/>
          <w:szCs w:val="24"/>
          <w:lang w:val="en-GB"/>
        </w:rPr>
        <w:t xml:space="preserve">). In other words, a philosophical description of the capabilities of an individual through </w:t>
      </w:r>
      <w:r w:rsidR="001B7D95" w:rsidRPr="005D180B">
        <w:rPr>
          <w:rFonts w:ascii="Times New Roman" w:hAnsi="Times New Roman" w:cs="Times New Roman"/>
          <w:bCs/>
          <w:color w:val="000000" w:themeColor="text1"/>
          <w:sz w:val="24"/>
          <w:szCs w:val="24"/>
          <w:lang w:val="en-GB"/>
        </w:rPr>
        <w:t>an</w:t>
      </w:r>
      <w:r w:rsidRPr="005D180B">
        <w:rPr>
          <w:rFonts w:ascii="Times New Roman" w:hAnsi="Times New Roman" w:cs="Times New Roman"/>
          <w:bCs/>
          <w:color w:val="000000" w:themeColor="text1"/>
          <w:sz w:val="24"/>
          <w:szCs w:val="24"/>
          <w:lang w:val="en-GB"/>
        </w:rPr>
        <w:t xml:space="preserve"> experience based theoretical approach in differentiating the reality and the virtual district world could be termed as knowledge. From the perspective of the researchers of philosophical fields</w:t>
      </w:r>
      <w:r w:rsidR="001B7D95"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it has been observed that knowledge are categorised into different kinds based on their application and informative content. </w:t>
      </w:r>
      <w:r w:rsidR="00433A9F" w:rsidRPr="005D180B">
        <w:rPr>
          <w:rFonts w:ascii="Times New Roman" w:hAnsi="Times New Roman" w:cs="Times New Roman"/>
          <w:bCs/>
          <w:color w:val="000000" w:themeColor="text1"/>
          <w:sz w:val="24"/>
          <w:szCs w:val="24"/>
          <w:lang w:val="en-GB"/>
        </w:rPr>
        <w:t xml:space="preserve">According to </w:t>
      </w:r>
      <w:r w:rsidR="00000F69" w:rsidRPr="005D180B">
        <w:rPr>
          <w:rFonts w:ascii="Times New Roman" w:hAnsi="Times New Roman" w:cs="Times New Roman"/>
          <w:bCs/>
          <w:color w:val="000000" w:themeColor="text1"/>
          <w:sz w:val="24"/>
          <w:szCs w:val="24"/>
          <w:lang w:val="en-GB"/>
        </w:rPr>
        <w:t xml:space="preserve">Pirttimaa et al., </w:t>
      </w:r>
      <w:r w:rsidR="00433A9F" w:rsidRPr="005D180B">
        <w:rPr>
          <w:rFonts w:ascii="Times New Roman" w:hAnsi="Times New Roman" w:cs="Times New Roman"/>
          <w:bCs/>
          <w:color w:val="000000" w:themeColor="text1"/>
          <w:sz w:val="24"/>
          <w:szCs w:val="24"/>
          <w:lang w:val="en-GB"/>
        </w:rPr>
        <w:t>(</w:t>
      </w:r>
      <w:r w:rsidR="00000F69" w:rsidRPr="005D180B">
        <w:rPr>
          <w:rFonts w:ascii="Times New Roman" w:hAnsi="Times New Roman" w:cs="Times New Roman"/>
          <w:bCs/>
          <w:color w:val="000000" w:themeColor="text1"/>
          <w:sz w:val="24"/>
          <w:szCs w:val="24"/>
          <w:lang w:val="en-GB"/>
        </w:rPr>
        <w:t>2017</w:t>
      </w:r>
      <w:r w:rsidR="00433A9F" w:rsidRPr="005D180B">
        <w:rPr>
          <w:rFonts w:ascii="Times New Roman" w:hAnsi="Times New Roman" w:cs="Times New Roman"/>
          <w:bCs/>
          <w:color w:val="000000" w:themeColor="text1"/>
          <w:sz w:val="24"/>
          <w:szCs w:val="24"/>
          <w:lang w:val="en-GB"/>
        </w:rPr>
        <w:t>), t</w:t>
      </w:r>
      <w:r w:rsidRPr="005D180B">
        <w:rPr>
          <w:rFonts w:ascii="Times New Roman" w:hAnsi="Times New Roman" w:cs="Times New Roman"/>
          <w:bCs/>
          <w:color w:val="000000" w:themeColor="text1"/>
          <w:sz w:val="24"/>
          <w:szCs w:val="24"/>
          <w:lang w:val="en-GB"/>
        </w:rPr>
        <w:t xml:space="preserve">hese categories are significant </w:t>
      </w:r>
      <w:r w:rsidR="00B57A22" w:rsidRPr="005D180B">
        <w:rPr>
          <w:rFonts w:ascii="Times New Roman" w:hAnsi="Times New Roman" w:cs="Times New Roman"/>
          <w:bCs/>
          <w:color w:val="000000" w:themeColor="text1"/>
          <w:sz w:val="24"/>
          <w:szCs w:val="24"/>
          <w:lang w:val="en-GB"/>
        </w:rPr>
        <w:t>to</w:t>
      </w:r>
      <w:r w:rsidR="00433A9F" w:rsidRPr="005D180B">
        <w:rPr>
          <w:rFonts w:ascii="Times New Roman" w:hAnsi="Times New Roman" w:cs="Times New Roman"/>
          <w:bCs/>
          <w:color w:val="000000" w:themeColor="text1"/>
          <w:sz w:val="24"/>
          <w:szCs w:val="24"/>
          <w:lang w:val="en-GB"/>
        </w:rPr>
        <w:t xml:space="preserve"> three</w:t>
      </w:r>
      <w:r w:rsidRPr="005D180B">
        <w:rPr>
          <w:rFonts w:ascii="Times New Roman" w:hAnsi="Times New Roman" w:cs="Times New Roman"/>
          <w:bCs/>
          <w:color w:val="000000" w:themeColor="text1"/>
          <w:sz w:val="24"/>
          <w:szCs w:val="24"/>
          <w:lang w:val="en-GB"/>
        </w:rPr>
        <w:t xml:space="preserve"> major broad domains namely</w:t>
      </w:r>
      <w:r w:rsidR="00433A9F"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a personal knowledge</w:t>
      </w:r>
      <w:r w:rsidR="00433A9F"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procedural knowledge and propositional knowledge. Personal knowledge indicates the informative content that are possessed by an individual with respect to their daily life situations. On the other hand</w:t>
      </w:r>
      <w:r w:rsidR="001B7D95" w:rsidRPr="005D180B">
        <w:rPr>
          <w:rFonts w:ascii="Times New Roman" w:hAnsi="Times New Roman" w:cs="Times New Roman"/>
          <w:bCs/>
          <w:color w:val="000000" w:themeColor="text1"/>
          <w:sz w:val="24"/>
          <w:szCs w:val="24"/>
          <w:lang w:val="en-GB"/>
        </w:rPr>
        <w:t xml:space="preserve">, </w:t>
      </w:r>
      <w:r w:rsidR="00DA04D3" w:rsidRPr="005D180B">
        <w:rPr>
          <w:rFonts w:ascii="Times New Roman" w:hAnsi="Times New Roman" w:cs="Times New Roman"/>
          <w:bCs/>
          <w:color w:val="000000" w:themeColor="text1"/>
          <w:sz w:val="24"/>
          <w:szCs w:val="24"/>
          <w:lang w:val="en-GB"/>
        </w:rPr>
        <w:t xml:space="preserve">Saini et al., </w:t>
      </w:r>
      <w:r w:rsidR="001B7D95" w:rsidRPr="005D180B">
        <w:rPr>
          <w:rFonts w:ascii="Times New Roman" w:hAnsi="Times New Roman" w:cs="Times New Roman"/>
          <w:bCs/>
          <w:color w:val="000000" w:themeColor="text1"/>
          <w:sz w:val="24"/>
          <w:szCs w:val="24"/>
          <w:lang w:val="en-GB"/>
        </w:rPr>
        <w:t>(</w:t>
      </w:r>
      <w:r w:rsidR="00DA04D3" w:rsidRPr="005D180B">
        <w:rPr>
          <w:rFonts w:ascii="Times New Roman" w:hAnsi="Times New Roman" w:cs="Times New Roman"/>
          <w:bCs/>
          <w:color w:val="000000" w:themeColor="text1"/>
          <w:sz w:val="24"/>
          <w:szCs w:val="24"/>
          <w:lang w:val="en-GB"/>
        </w:rPr>
        <w:t>2018</w:t>
      </w:r>
      <w:r w:rsidR="001B7D95" w:rsidRPr="005D180B">
        <w:rPr>
          <w:rFonts w:ascii="Times New Roman" w:hAnsi="Times New Roman" w:cs="Times New Roman"/>
          <w:bCs/>
          <w:color w:val="000000" w:themeColor="text1"/>
          <w:sz w:val="24"/>
          <w:szCs w:val="24"/>
          <w:lang w:val="en-GB"/>
        </w:rPr>
        <w:t>) stated that</w:t>
      </w:r>
      <w:r w:rsidRPr="005D180B">
        <w:rPr>
          <w:rFonts w:ascii="Times New Roman" w:hAnsi="Times New Roman" w:cs="Times New Roman"/>
          <w:bCs/>
          <w:color w:val="000000" w:themeColor="text1"/>
          <w:sz w:val="24"/>
          <w:szCs w:val="24"/>
          <w:lang w:val="en-GB"/>
        </w:rPr>
        <w:t xml:space="preserve"> procedural knowledge indicates the able to perform something with respect to the information possessed by that individual. Moreover</w:t>
      </w:r>
      <w:r w:rsidR="00EB05F7"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propositional knowledge refers to the general facts and figures that indicate real life incidents. Hence</w:t>
      </w:r>
      <w:r w:rsidR="00EB05F7"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it is evident that</w:t>
      </w:r>
      <w:r w:rsidR="00EB05F7"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the composition of these three categories of knowledge provide an individual with the stability to take decisions based on their perceptions.</w:t>
      </w:r>
    </w:p>
    <w:p w14:paraId="4A92E1CA" w14:textId="77777777" w:rsidR="001F1134" w:rsidRPr="005D180B" w:rsidRDefault="00F5552D" w:rsidP="009D0935">
      <w:pPr>
        <w:pStyle w:val="Heading2"/>
        <w:rPr>
          <w:color w:val="000000" w:themeColor="text1"/>
          <w:lang w:val="en-GB"/>
        </w:rPr>
      </w:pPr>
      <w:bookmarkStart w:id="3" w:name="_Toc46154348"/>
      <w:r w:rsidRPr="005D180B">
        <w:rPr>
          <w:color w:val="000000" w:themeColor="text1"/>
          <w:lang w:val="en-GB"/>
        </w:rPr>
        <w:t>C</w:t>
      </w:r>
      <w:r w:rsidR="00BD0947" w:rsidRPr="005D180B">
        <w:rPr>
          <w:color w:val="000000" w:themeColor="text1"/>
          <w:lang w:val="en-GB"/>
        </w:rPr>
        <w:t>oncept and importance of knowledge management in the context of an organisation’s knowledge assets</w:t>
      </w:r>
      <w:bookmarkEnd w:id="3"/>
    </w:p>
    <w:p w14:paraId="7FECF146"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Taking into account the organisational context of knowledge</w:t>
      </w:r>
      <w:r w:rsidR="00EB05F7"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the application of knowledge has been observed to provide an organisation with a boost in </w:t>
      </w:r>
      <w:r w:rsidR="006123D4" w:rsidRPr="005D180B">
        <w:rPr>
          <w:rFonts w:ascii="Times New Roman" w:hAnsi="Times New Roman" w:cs="Times New Roman"/>
          <w:bCs/>
          <w:color w:val="000000" w:themeColor="text1"/>
          <w:sz w:val="24"/>
          <w:szCs w:val="24"/>
          <w:lang w:val="en-GB"/>
        </w:rPr>
        <w:t>their</w:t>
      </w:r>
      <w:r w:rsidRPr="005D180B">
        <w:rPr>
          <w:rFonts w:ascii="Times New Roman" w:hAnsi="Times New Roman" w:cs="Times New Roman"/>
          <w:bCs/>
          <w:color w:val="000000" w:themeColor="text1"/>
          <w:sz w:val="24"/>
          <w:szCs w:val="24"/>
          <w:lang w:val="en-GB"/>
        </w:rPr>
        <w:t xml:space="preserve"> regular operations. For instance</w:t>
      </w:r>
      <w:r w:rsidR="00B6323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the Human Resource Department of </w:t>
      </w:r>
      <w:r w:rsidR="000511FD" w:rsidRPr="005D180B">
        <w:rPr>
          <w:rFonts w:ascii="Times New Roman" w:hAnsi="Times New Roman" w:cs="Times New Roman"/>
          <w:bCs/>
          <w:color w:val="000000" w:themeColor="text1"/>
          <w:sz w:val="24"/>
          <w:szCs w:val="24"/>
          <w:lang w:val="en-GB"/>
        </w:rPr>
        <w:t>Morrison’s</w:t>
      </w:r>
      <w:r w:rsidRPr="005D180B">
        <w:rPr>
          <w:rFonts w:ascii="Times New Roman" w:hAnsi="Times New Roman" w:cs="Times New Roman"/>
          <w:bCs/>
          <w:color w:val="000000" w:themeColor="text1"/>
          <w:sz w:val="24"/>
          <w:szCs w:val="24"/>
          <w:lang w:val="en-GB"/>
        </w:rPr>
        <w:t xml:space="preserve"> is responsible to recruit skilled employees who would be capable of dealing with the operations undergone by the organisation to meet business goals and objective. </w:t>
      </w:r>
      <w:r w:rsidR="000511FD" w:rsidRPr="005D180B">
        <w:rPr>
          <w:rFonts w:ascii="Times New Roman" w:hAnsi="Times New Roman" w:cs="Times New Roman"/>
          <w:bCs/>
          <w:color w:val="000000" w:themeColor="text1"/>
          <w:sz w:val="24"/>
          <w:szCs w:val="24"/>
          <w:lang w:val="en-GB"/>
        </w:rPr>
        <w:t>As stated by</w:t>
      </w:r>
      <w:r w:rsidR="007321DA" w:rsidRPr="005D180B">
        <w:rPr>
          <w:rFonts w:ascii="Times New Roman" w:hAnsi="Times New Roman" w:cs="Times New Roman"/>
          <w:bCs/>
          <w:color w:val="000000" w:themeColor="text1"/>
          <w:sz w:val="24"/>
          <w:szCs w:val="24"/>
          <w:lang w:val="en-GB"/>
        </w:rPr>
        <w:t xml:space="preserve"> Chakraborty and Biswas</w:t>
      </w:r>
      <w:r w:rsidR="000511FD" w:rsidRPr="005D180B">
        <w:rPr>
          <w:rFonts w:ascii="Times New Roman" w:hAnsi="Times New Roman" w:cs="Times New Roman"/>
          <w:bCs/>
          <w:color w:val="000000" w:themeColor="text1"/>
          <w:sz w:val="24"/>
          <w:szCs w:val="24"/>
          <w:lang w:val="en-GB"/>
        </w:rPr>
        <w:t xml:space="preserve"> (</w:t>
      </w:r>
      <w:r w:rsidR="007321DA" w:rsidRPr="005D180B">
        <w:rPr>
          <w:rFonts w:ascii="Times New Roman" w:hAnsi="Times New Roman" w:cs="Times New Roman"/>
          <w:bCs/>
          <w:color w:val="000000" w:themeColor="text1"/>
          <w:sz w:val="24"/>
          <w:szCs w:val="24"/>
          <w:lang w:val="en-GB"/>
        </w:rPr>
        <w:t>2020</w:t>
      </w:r>
      <w:r w:rsidR="000511FD" w:rsidRPr="005D180B">
        <w:rPr>
          <w:rFonts w:ascii="Times New Roman" w:hAnsi="Times New Roman" w:cs="Times New Roman"/>
          <w:bCs/>
          <w:color w:val="000000" w:themeColor="text1"/>
          <w:sz w:val="24"/>
          <w:szCs w:val="24"/>
          <w:lang w:val="en-GB"/>
        </w:rPr>
        <w:t>), i</w:t>
      </w:r>
      <w:r w:rsidRPr="005D180B">
        <w:rPr>
          <w:rFonts w:ascii="Times New Roman" w:hAnsi="Times New Roman" w:cs="Times New Roman"/>
          <w:bCs/>
          <w:color w:val="000000" w:themeColor="text1"/>
          <w:sz w:val="24"/>
          <w:szCs w:val="24"/>
          <w:lang w:val="en-GB"/>
        </w:rPr>
        <w:t>n order to pursue this</w:t>
      </w:r>
      <w:r w:rsidR="000511FD"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an employe</w:t>
      </w:r>
      <w:r w:rsidR="00850387" w:rsidRPr="005D180B">
        <w:rPr>
          <w:rFonts w:ascii="Times New Roman" w:hAnsi="Times New Roman" w:cs="Times New Roman"/>
          <w:bCs/>
          <w:color w:val="000000" w:themeColor="text1"/>
          <w:sz w:val="24"/>
          <w:szCs w:val="24"/>
          <w:lang w:val="en-GB"/>
        </w:rPr>
        <w:t>e</w:t>
      </w:r>
      <w:r w:rsidRPr="005D180B">
        <w:rPr>
          <w:rFonts w:ascii="Times New Roman" w:hAnsi="Times New Roman" w:cs="Times New Roman"/>
          <w:bCs/>
          <w:color w:val="000000" w:themeColor="text1"/>
          <w:sz w:val="24"/>
          <w:szCs w:val="24"/>
          <w:lang w:val="en-GB"/>
        </w:rPr>
        <w:t xml:space="preserve"> is required to possess relevant knowledge about the tasks they are assigned to perform. For this purpose organisations often conduct training and development programs that are enriched with knowledge regarding the organisational context by explaining the aims and objective of their success in alignment with the operations undergone by them.</w:t>
      </w:r>
    </w:p>
    <w:p w14:paraId="3FF1040A" w14:textId="77777777" w:rsidR="001F1134" w:rsidRPr="005D180B" w:rsidRDefault="00BD0947" w:rsidP="009D0935">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noProof/>
          <w:color w:val="000000" w:themeColor="text1"/>
          <w:sz w:val="24"/>
          <w:szCs w:val="24"/>
          <w:lang w:val="en-US" w:eastAsia="en-US"/>
        </w:rPr>
        <w:lastRenderedPageBreak/>
        <w:drawing>
          <wp:inline distT="0" distB="0" distL="114300" distR="114300" wp14:anchorId="632B8B9B" wp14:editId="1897A31C">
            <wp:extent cx="3590925" cy="1986602"/>
            <wp:effectExtent l="76200" t="76200" r="104775" b="1092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stretch>
                      <a:fillRect/>
                    </a:stretch>
                  </pic:blipFill>
                  <pic:spPr>
                    <a:xfrm>
                      <a:off x="0" y="0"/>
                      <a:ext cx="3604063" cy="1993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34C5FB" w14:textId="77777777" w:rsidR="001F1134" w:rsidRPr="005D180B" w:rsidRDefault="00BD0947" w:rsidP="009D0935">
      <w:pPr>
        <w:spacing w:line="360" w:lineRule="auto"/>
        <w:jc w:val="center"/>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t>Figure</w:t>
      </w:r>
      <w:r w:rsidR="007736D4" w:rsidRPr="005D180B">
        <w:rPr>
          <w:rFonts w:ascii="Times New Roman" w:hAnsi="Times New Roman" w:cs="Times New Roman"/>
          <w:b/>
          <w:color w:val="000000" w:themeColor="text1"/>
          <w:sz w:val="24"/>
          <w:szCs w:val="24"/>
          <w:lang w:val="en-GB"/>
        </w:rPr>
        <w:t xml:space="preserve"> 1</w:t>
      </w:r>
      <w:r w:rsidRPr="005D180B">
        <w:rPr>
          <w:rFonts w:ascii="Times New Roman" w:hAnsi="Times New Roman" w:cs="Times New Roman"/>
          <w:b/>
          <w:color w:val="000000" w:themeColor="text1"/>
          <w:sz w:val="24"/>
          <w:szCs w:val="24"/>
          <w:lang w:val="en-GB"/>
        </w:rPr>
        <w:t>: Knowledge assets</w:t>
      </w:r>
    </w:p>
    <w:p w14:paraId="2F9BF990" w14:textId="77777777" w:rsidR="001F1134" w:rsidRPr="005D180B" w:rsidRDefault="00BD0947" w:rsidP="009D0935">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(Source: Influenced by </w:t>
      </w:r>
      <w:r w:rsidR="004C2E11" w:rsidRPr="005D180B">
        <w:rPr>
          <w:rFonts w:ascii="Times New Roman" w:hAnsi="Times New Roman" w:cs="Times New Roman"/>
          <w:color w:val="000000" w:themeColor="text1"/>
          <w:sz w:val="24"/>
          <w:szCs w:val="24"/>
          <w:lang w:val="en-GB"/>
        </w:rPr>
        <w:t>N</w:t>
      </w:r>
      <w:r w:rsidR="00D61285" w:rsidRPr="005D180B">
        <w:rPr>
          <w:rFonts w:ascii="Times New Roman" w:hAnsi="Times New Roman" w:cs="Times New Roman"/>
          <w:color w:val="000000" w:themeColor="text1"/>
          <w:sz w:val="24"/>
          <w:szCs w:val="24"/>
          <w:lang w:val="en-GB"/>
        </w:rPr>
        <w:t>atalicchio et al., 2017</w:t>
      </w:r>
      <w:r w:rsidRPr="005D180B">
        <w:rPr>
          <w:rFonts w:ascii="Times New Roman" w:hAnsi="Times New Roman" w:cs="Times New Roman"/>
          <w:color w:val="000000" w:themeColor="text1"/>
          <w:sz w:val="24"/>
          <w:szCs w:val="24"/>
          <w:lang w:val="en-GB"/>
        </w:rPr>
        <w:t>)</w:t>
      </w:r>
    </w:p>
    <w:p w14:paraId="0DC1D8D1"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 xml:space="preserve">Considering the organisation aspects of knowledge management it could be stated that the major aim of </w:t>
      </w:r>
      <w:r w:rsidR="005B337D" w:rsidRPr="005D180B">
        <w:rPr>
          <w:rFonts w:ascii="Times New Roman" w:hAnsi="Times New Roman" w:cs="Times New Roman"/>
          <w:bCs/>
          <w:color w:val="000000" w:themeColor="text1"/>
          <w:sz w:val="24"/>
          <w:szCs w:val="24"/>
          <w:lang w:val="en-GB"/>
        </w:rPr>
        <w:t>an</w:t>
      </w:r>
      <w:r w:rsidRPr="005D180B">
        <w:rPr>
          <w:rFonts w:ascii="Times New Roman" w:hAnsi="Times New Roman" w:cs="Times New Roman"/>
          <w:bCs/>
          <w:color w:val="000000" w:themeColor="text1"/>
          <w:sz w:val="24"/>
          <w:szCs w:val="24"/>
          <w:lang w:val="en-GB"/>
        </w:rPr>
        <w:t xml:space="preserve"> organisation to attain knowledge is to meet their goals and objectives to effective and efficient approaches. </w:t>
      </w:r>
      <w:r w:rsidR="009D0935" w:rsidRPr="005D180B">
        <w:rPr>
          <w:rFonts w:ascii="Times New Roman" w:hAnsi="Times New Roman" w:cs="Times New Roman"/>
          <w:bCs/>
          <w:color w:val="000000" w:themeColor="text1"/>
          <w:sz w:val="24"/>
          <w:szCs w:val="24"/>
          <w:lang w:val="en-GB"/>
        </w:rPr>
        <w:t>For</w:t>
      </w:r>
      <w:r w:rsidRPr="005D180B">
        <w:rPr>
          <w:rFonts w:ascii="Times New Roman" w:hAnsi="Times New Roman" w:cs="Times New Roman"/>
          <w:bCs/>
          <w:color w:val="000000" w:themeColor="text1"/>
          <w:sz w:val="24"/>
          <w:szCs w:val="24"/>
          <w:lang w:val="en-GB"/>
        </w:rPr>
        <w:t xml:space="preserve"> instance</w:t>
      </w:r>
      <w:r w:rsidR="005B337D" w:rsidRPr="005D180B">
        <w:rPr>
          <w:rFonts w:ascii="Times New Roman" w:hAnsi="Times New Roman" w:cs="Times New Roman"/>
          <w:bCs/>
          <w:color w:val="000000" w:themeColor="text1"/>
          <w:sz w:val="24"/>
          <w:szCs w:val="24"/>
          <w:lang w:val="en-GB"/>
        </w:rPr>
        <w:t>, an</w:t>
      </w:r>
      <w:r w:rsidRPr="005D180B">
        <w:rPr>
          <w:rFonts w:ascii="Times New Roman" w:hAnsi="Times New Roman" w:cs="Times New Roman"/>
          <w:bCs/>
          <w:color w:val="000000" w:themeColor="text1"/>
          <w:sz w:val="24"/>
          <w:szCs w:val="24"/>
          <w:lang w:val="en-GB"/>
        </w:rPr>
        <w:t xml:space="preserve"> organisation that lacks possession of employees containing knowledge is expected to fail meeting customer </w:t>
      </w:r>
      <w:r w:rsidR="005B337D" w:rsidRPr="005D180B">
        <w:rPr>
          <w:rFonts w:ascii="Times New Roman" w:hAnsi="Times New Roman" w:cs="Times New Roman"/>
          <w:bCs/>
          <w:color w:val="000000" w:themeColor="text1"/>
          <w:sz w:val="24"/>
          <w:szCs w:val="24"/>
          <w:lang w:val="en-GB"/>
        </w:rPr>
        <w:t>e</w:t>
      </w:r>
      <w:r w:rsidRPr="005D180B">
        <w:rPr>
          <w:rFonts w:ascii="Times New Roman" w:hAnsi="Times New Roman" w:cs="Times New Roman"/>
          <w:bCs/>
          <w:color w:val="000000" w:themeColor="text1"/>
          <w:sz w:val="24"/>
          <w:szCs w:val="24"/>
          <w:lang w:val="en-GB"/>
        </w:rPr>
        <w:t>xpectations and thereby lead to downfall of their business.</w:t>
      </w:r>
      <w:r w:rsidR="00064F0D" w:rsidRPr="005D180B">
        <w:rPr>
          <w:rFonts w:ascii="Times New Roman" w:hAnsi="Times New Roman" w:cs="Times New Roman"/>
          <w:bCs/>
          <w:color w:val="000000" w:themeColor="text1"/>
          <w:sz w:val="24"/>
          <w:szCs w:val="24"/>
          <w:lang w:val="en-GB"/>
        </w:rPr>
        <w:t xml:space="preserve"> As opined by </w:t>
      </w:r>
      <w:r w:rsidR="00FA26A9" w:rsidRPr="005D180B">
        <w:rPr>
          <w:rFonts w:ascii="Times New Roman" w:hAnsi="Times New Roman" w:cs="Times New Roman"/>
          <w:bCs/>
          <w:color w:val="000000" w:themeColor="text1"/>
          <w:sz w:val="24"/>
          <w:szCs w:val="24"/>
          <w:lang w:val="en-GB"/>
        </w:rPr>
        <w:t xml:space="preserve">Abualoush et al., </w:t>
      </w:r>
      <w:r w:rsidR="00064F0D" w:rsidRPr="005D180B">
        <w:rPr>
          <w:rFonts w:ascii="Times New Roman" w:hAnsi="Times New Roman" w:cs="Times New Roman"/>
          <w:bCs/>
          <w:color w:val="000000" w:themeColor="text1"/>
          <w:sz w:val="24"/>
          <w:szCs w:val="24"/>
          <w:lang w:val="en-GB"/>
        </w:rPr>
        <w:t>(</w:t>
      </w:r>
      <w:r w:rsidR="00FA26A9" w:rsidRPr="005D180B">
        <w:rPr>
          <w:rFonts w:ascii="Times New Roman" w:hAnsi="Times New Roman" w:cs="Times New Roman"/>
          <w:bCs/>
          <w:color w:val="000000" w:themeColor="text1"/>
          <w:sz w:val="24"/>
          <w:szCs w:val="24"/>
          <w:lang w:val="en-GB"/>
        </w:rPr>
        <w:t>2018</w:t>
      </w:r>
      <w:r w:rsidR="00064F0D" w:rsidRPr="005D180B">
        <w:rPr>
          <w:rFonts w:ascii="Times New Roman" w:hAnsi="Times New Roman" w:cs="Times New Roman"/>
          <w:bCs/>
          <w:color w:val="000000" w:themeColor="text1"/>
          <w:sz w:val="24"/>
          <w:szCs w:val="24"/>
          <w:lang w:val="en-GB"/>
        </w:rPr>
        <w:t xml:space="preserve">), in order to manage knowledge, </w:t>
      </w:r>
      <w:r w:rsidRPr="005D180B">
        <w:rPr>
          <w:rFonts w:ascii="Times New Roman" w:hAnsi="Times New Roman" w:cs="Times New Roman"/>
          <w:bCs/>
          <w:color w:val="000000" w:themeColor="text1"/>
          <w:sz w:val="24"/>
          <w:szCs w:val="24"/>
          <w:lang w:val="en-GB"/>
        </w:rPr>
        <w:t xml:space="preserve">an organisation is expected to visit the three main areas that would provide them with the perception of improving their employee productivity and performance. </w:t>
      </w:r>
      <w:r w:rsidR="00B63230" w:rsidRPr="005D180B">
        <w:rPr>
          <w:rFonts w:ascii="Times New Roman" w:hAnsi="Times New Roman" w:cs="Times New Roman"/>
          <w:bCs/>
          <w:color w:val="000000" w:themeColor="text1"/>
          <w:sz w:val="24"/>
          <w:szCs w:val="24"/>
          <w:lang w:val="en-GB"/>
        </w:rPr>
        <w:t xml:space="preserve">For instance, </w:t>
      </w:r>
      <w:r w:rsidRPr="005D180B">
        <w:rPr>
          <w:rFonts w:ascii="Times New Roman" w:hAnsi="Times New Roman" w:cs="Times New Roman"/>
          <w:bCs/>
          <w:color w:val="000000" w:themeColor="text1"/>
          <w:sz w:val="24"/>
          <w:szCs w:val="24"/>
          <w:lang w:val="en-GB"/>
        </w:rPr>
        <w:t>Inclusion of accumulating knowledge enable organisation to established sustainable goals and objective that would benefit them to towards growth and development. In addition to this</w:t>
      </w:r>
      <w:r w:rsidR="003F3028" w:rsidRPr="005D180B">
        <w:rPr>
          <w:rFonts w:ascii="Times New Roman" w:hAnsi="Times New Roman" w:cs="Times New Roman"/>
          <w:bCs/>
          <w:color w:val="000000" w:themeColor="text1"/>
          <w:sz w:val="24"/>
          <w:szCs w:val="24"/>
          <w:lang w:val="en-GB"/>
        </w:rPr>
        <w:t xml:space="preserve">, storage </w:t>
      </w:r>
      <w:r w:rsidRPr="005D180B">
        <w:rPr>
          <w:rFonts w:ascii="Times New Roman" w:hAnsi="Times New Roman" w:cs="Times New Roman"/>
          <w:bCs/>
          <w:color w:val="000000" w:themeColor="text1"/>
          <w:sz w:val="24"/>
          <w:szCs w:val="24"/>
          <w:lang w:val="en-GB"/>
        </w:rPr>
        <w:t>of knowledge is important such that its application is appropriately attained and the time of its need. On the other hand</w:t>
      </w:r>
      <w:r w:rsidR="003F3028" w:rsidRPr="005D180B">
        <w:rPr>
          <w:rFonts w:ascii="Times New Roman" w:hAnsi="Times New Roman" w:cs="Times New Roman"/>
          <w:bCs/>
          <w:color w:val="000000" w:themeColor="text1"/>
          <w:sz w:val="24"/>
          <w:szCs w:val="24"/>
          <w:lang w:val="en-GB"/>
        </w:rPr>
        <w:t xml:space="preserve">, </w:t>
      </w:r>
      <w:r w:rsidR="00BE43B3" w:rsidRPr="005D180B">
        <w:rPr>
          <w:rFonts w:ascii="Times New Roman" w:hAnsi="Times New Roman" w:cs="Times New Roman"/>
          <w:bCs/>
          <w:color w:val="000000" w:themeColor="text1"/>
          <w:sz w:val="24"/>
          <w:szCs w:val="24"/>
          <w:lang w:val="en-GB"/>
        </w:rPr>
        <w:t xml:space="preserve">Loebbecke et al., </w:t>
      </w:r>
      <w:r w:rsidR="003F3028" w:rsidRPr="005D180B">
        <w:rPr>
          <w:rFonts w:ascii="Times New Roman" w:hAnsi="Times New Roman" w:cs="Times New Roman"/>
          <w:bCs/>
          <w:color w:val="000000" w:themeColor="text1"/>
          <w:sz w:val="24"/>
          <w:szCs w:val="24"/>
          <w:lang w:val="en-GB"/>
        </w:rPr>
        <w:t>(</w:t>
      </w:r>
      <w:r w:rsidR="00BE43B3" w:rsidRPr="005D180B">
        <w:rPr>
          <w:rFonts w:ascii="Times New Roman" w:hAnsi="Times New Roman" w:cs="Times New Roman"/>
          <w:bCs/>
          <w:color w:val="000000" w:themeColor="text1"/>
          <w:sz w:val="24"/>
          <w:szCs w:val="24"/>
          <w:lang w:val="en-GB"/>
        </w:rPr>
        <w:t>2016</w:t>
      </w:r>
      <w:r w:rsidR="003F3028" w:rsidRPr="005D180B">
        <w:rPr>
          <w:rFonts w:ascii="Times New Roman" w:hAnsi="Times New Roman" w:cs="Times New Roman"/>
          <w:bCs/>
          <w:color w:val="000000" w:themeColor="text1"/>
          <w:sz w:val="24"/>
          <w:szCs w:val="24"/>
          <w:lang w:val="en-GB"/>
        </w:rPr>
        <w:t>) opined that</w:t>
      </w:r>
      <w:r w:rsidRPr="005D180B">
        <w:rPr>
          <w:rFonts w:ascii="Times New Roman" w:hAnsi="Times New Roman" w:cs="Times New Roman"/>
          <w:bCs/>
          <w:color w:val="000000" w:themeColor="text1"/>
          <w:sz w:val="24"/>
          <w:szCs w:val="24"/>
          <w:lang w:val="en-GB"/>
        </w:rPr>
        <w:t xml:space="preserve"> knowledge sharing is indeed a measuring Criterion that influences t</w:t>
      </w:r>
      <w:r w:rsidR="00175294" w:rsidRPr="005D180B">
        <w:rPr>
          <w:rFonts w:ascii="Times New Roman" w:hAnsi="Times New Roman" w:cs="Times New Roman"/>
          <w:bCs/>
          <w:color w:val="000000" w:themeColor="text1"/>
          <w:sz w:val="24"/>
          <w:szCs w:val="24"/>
          <w:lang w:val="en-GB"/>
        </w:rPr>
        <w:t>raining and development to the e</w:t>
      </w:r>
      <w:r w:rsidRPr="005D180B">
        <w:rPr>
          <w:rFonts w:ascii="Times New Roman" w:hAnsi="Times New Roman" w:cs="Times New Roman"/>
          <w:bCs/>
          <w:color w:val="000000" w:themeColor="text1"/>
          <w:sz w:val="24"/>
          <w:szCs w:val="24"/>
          <w:lang w:val="en-GB"/>
        </w:rPr>
        <w:t>mployees for the betterment of the organisation. The management of these three particular knowledge operations would establish organisation in a stable way and thereby would be able to attend knowledge management criterions.</w:t>
      </w:r>
    </w:p>
    <w:p w14:paraId="60A772AF"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The importance of knowledge management lies in the fact that organisations are able to improve their business performance in terms of efficiency and decision making. This is because knowledge provides a scope of a particular perspective that business executives are required to undertake in order to make a relevant decision on behalf of the organisations betterment</w:t>
      </w:r>
      <w:r w:rsidR="00437ABC" w:rsidRPr="005D180B">
        <w:rPr>
          <w:rFonts w:ascii="Times New Roman" w:hAnsi="Times New Roman" w:cs="Times New Roman"/>
          <w:bCs/>
          <w:color w:val="000000" w:themeColor="text1"/>
          <w:sz w:val="24"/>
          <w:szCs w:val="24"/>
          <w:lang w:val="en-GB"/>
        </w:rPr>
        <w:t xml:space="preserve"> (</w:t>
      </w:r>
      <w:r w:rsidR="00857F5F" w:rsidRPr="005D180B">
        <w:rPr>
          <w:rFonts w:ascii="Times New Roman" w:hAnsi="Times New Roman" w:cs="Times New Roman"/>
          <w:bCs/>
          <w:color w:val="000000" w:themeColor="text1"/>
          <w:sz w:val="24"/>
          <w:szCs w:val="24"/>
          <w:lang w:val="en-GB"/>
        </w:rPr>
        <w:t>Wang and Byrd, 2017</w:t>
      </w:r>
      <w:r w:rsidR="00437ABC"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For instance, innovation within an organisation requires effective knowledge about the current market Trends as well as a customer demand. Henceforth, </w:t>
      </w:r>
      <w:r w:rsidR="00175294" w:rsidRPr="005D180B">
        <w:rPr>
          <w:rFonts w:ascii="Times New Roman" w:hAnsi="Times New Roman" w:cs="Times New Roman"/>
          <w:bCs/>
          <w:color w:val="000000" w:themeColor="text1"/>
          <w:sz w:val="24"/>
          <w:szCs w:val="24"/>
          <w:lang w:val="en-GB"/>
        </w:rPr>
        <w:t>Morrison’s</w:t>
      </w:r>
      <w:r w:rsidRPr="005D180B">
        <w:rPr>
          <w:rFonts w:ascii="Times New Roman" w:hAnsi="Times New Roman" w:cs="Times New Roman"/>
          <w:bCs/>
          <w:color w:val="000000" w:themeColor="text1"/>
          <w:sz w:val="24"/>
          <w:szCs w:val="24"/>
          <w:lang w:val="en-GB"/>
        </w:rPr>
        <w:t xml:space="preserve"> would be able to reach </w:t>
      </w:r>
      <w:r w:rsidR="00775360" w:rsidRPr="005D180B">
        <w:rPr>
          <w:rFonts w:ascii="Times New Roman" w:hAnsi="Times New Roman" w:cs="Times New Roman"/>
          <w:bCs/>
          <w:color w:val="000000" w:themeColor="text1"/>
          <w:sz w:val="24"/>
          <w:szCs w:val="24"/>
          <w:lang w:val="en-GB"/>
        </w:rPr>
        <w:t>new h</w:t>
      </w:r>
      <w:r w:rsidRPr="005D180B">
        <w:rPr>
          <w:rFonts w:ascii="Times New Roman" w:hAnsi="Times New Roman" w:cs="Times New Roman"/>
          <w:bCs/>
          <w:color w:val="000000" w:themeColor="text1"/>
          <w:sz w:val="24"/>
          <w:szCs w:val="24"/>
          <w:lang w:val="en-GB"/>
        </w:rPr>
        <w:t xml:space="preserve">eights in business upon having a </w:t>
      </w:r>
      <w:r w:rsidR="009F70A6" w:rsidRPr="005D180B">
        <w:rPr>
          <w:rFonts w:ascii="Times New Roman" w:hAnsi="Times New Roman" w:cs="Times New Roman"/>
          <w:bCs/>
          <w:color w:val="000000" w:themeColor="text1"/>
          <w:sz w:val="24"/>
          <w:szCs w:val="24"/>
          <w:lang w:val="en-GB"/>
        </w:rPr>
        <w:t>well-managed</w:t>
      </w:r>
      <w:r w:rsidRPr="005D180B">
        <w:rPr>
          <w:rFonts w:ascii="Times New Roman" w:hAnsi="Times New Roman" w:cs="Times New Roman"/>
          <w:bCs/>
          <w:color w:val="000000" w:themeColor="text1"/>
          <w:sz w:val="24"/>
          <w:szCs w:val="24"/>
          <w:lang w:val="en-GB"/>
        </w:rPr>
        <w:t xml:space="preserve"> knowledge base. </w:t>
      </w:r>
      <w:r w:rsidRPr="005D180B">
        <w:rPr>
          <w:rFonts w:ascii="Times New Roman" w:hAnsi="Times New Roman" w:cs="Times New Roman"/>
          <w:bCs/>
          <w:color w:val="000000" w:themeColor="text1"/>
          <w:sz w:val="24"/>
          <w:szCs w:val="24"/>
          <w:lang w:val="en-GB"/>
        </w:rPr>
        <w:lastRenderedPageBreak/>
        <w:t>Generally there exist two type of knowledge bases categorised on the basis of their sharing ability</w:t>
      </w:r>
      <w:r w:rsidR="00650480" w:rsidRPr="005D180B">
        <w:rPr>
          <w:rFonts w:ascii="Times New Roman" w:hAnsi="Times New Roman" w:cs="Times New Roman"/>
          <w:bCs/>
          <w:color w:val="000000" w:themeColor="text1"/>
          <w:sz w:val="24"/>
          <w:szCs w:val="24"/>
          <w:lang w:val="en-GB"/>
        </w:rPr>
        <w:t xml:space="preserve"> (</w:t>
      </w:r>
      <w:r w:rsidR="00214C27" w:rsidRPr="005D180B">
        <w:rPr>
          <w:rFonts w:ascii="Times New Roman" w:hAnsi="Times New Roman" w:cs="Times New Roman"/>
          <w:color w:val="000000" w:themeColor="text1"/>
          <w:sz w:val="24"/>
          <w:szCs w:val="24"/>
        </w:rPr>
        <w:t>Turulja and Bajgorić</w:t>
      </w:r>
      <w:r w:rsidR="00214C27" w:rsidRPr="005D180B">
        <w:rPr>
          <w:rFonts w:ascii="Times New Roman" w:hAnsi="Times New Roman" w:cs="Times New Roman"/>
          <w:color w:val="000000" w:themeColor="text1"/>
          <w:sz w:val="24"/>
          <w:szCs w:val="24"/>
          <w:lang w:val="en-GB"/>
        </w:rPr>
        <w:t>, 2020</w:t>
      </w:r>
      <w:r w:rsidR="0065048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w:t>
      </w:r>
    </w:p>
    <w:p w14:paraId="12E79C96" w14:textId="77777777" w:rsidR="001F1134" w:rsidRPr="005D180B" w:rsidRDefault="00BD0947" w:rsidP="009D0935">
      <w:pPr>
        <w:pStyle w:val="ListParagraph"/>
        <w:numPr>
          <w:ilvl w:val="0"/>
          <w:numId w:val="2"/>
        </w:numPr>
        <w:tabs>
          <w:tab w:val="left" w:pos="420"/>
        </w:tabs>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The tacit knowledge classifiers are intuitive way of sharing knowledge with others so as to influence Innovation and thinking.</w:t>
      </w:r>
    </w:p>
    <w:p w14:paraId="5A6EE761" w14:textId="77777777" w:rsidR="001F1134" w:rsidRPr="005D180B" w:rsidRDefault="00BD0947" w:rsidP="009D0935">
      <w:pPr>
        <w:pStyle w:val="ListParagraph"/>
        <w:numPr>
          <w:ilvl w:val="0"/>
          <w:numId w:val="2"/>
        </w:numPr>
        <w:tabs>
          <w:tab w:val="left" w:pos="420"/>
        </w:tabs>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Explicit knowledge is considered as an information that is codified in such a form that it could be represented in a mathematical way to understand logical expressions</w:t>
      </w:r>
      <w:r w:rsidR="00650480" w:rsidRPr="005D180B">
        <w:rPr>
          <w:rFonts w:ascii="Times New Roman" w:hAnsi="Times New Roman" w:cs="Times New Roman"/>
          <w:bCs/>
          <w:color w:val="000000" w:themeColor="text1"/>
          <w:sz w:val="24"/>
          <w:szCs w:val="24"/>
          <w:lang w:val="en-GB"/>
        </w:rPr>
        <w:t>.</w:t>
      </w:r>
    </w:p>
    <w:p w14:paraId="6BAF599D" w14:textId="77777777" w:rsidR="001F1134" w:rsidRPr="005D180B" w:rsidRDefault="00BD0947" w:rsidP="009D0935">
      <w:pPr>
        <w:pStyle w:val="Heading2"/>
        <w:rPr>
          <w:color w:val="000000" w:themeColor="text1"/>
          <w:lang w:val="en-GB"/>
        </w:rPr>
      </w:pPr>
      <w:bookmarkStart w:id="4" w:name="_Toc46154349"/>
      <w:r w:rsidRPr="005D180B">
        <w:rPr>
          <w:color w:val="000000" w:themeColor="text1"/>
          <w:lang w:val="en-GB"/>
        </w:rPr>
        <w:t>Relationship between data, information and knowledge</w:t>
      </w:r>
      <w:bookmarkEnd w:id="4"/>
      <w:r w:rsidRPr="005D180B">
        <w:rPr>
          <w:color w:val="000000" w:themeColor="text1"/>
          <w:lang w:val="en-GB"/>
        </w:rPr>
        <w:t xml:space="preserve"> </w:t>
      </w:r>
    </w:p>
    <w:p w14:paraId="410DD306" w14:textId="77777777" w:rsidR="00156050"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Data is termed to be e a collection of information in an unstructured way which may or may not be meaningful in terms of it informative content. In order to make data relevant and make sense</w:t>
      </w:r>
      <w:r w:rsidR="0065048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it is important for the database administrator to perform analysis over it such that information is extracted from the data</w:t>
      </w:r>
      <w:r w:rsidR="00650480" w:rsidRPr="005D180B">
        <w:rPr>
          <w:rFonts w:ascii="Times New Roman" w:hAnsi="Times New Roman" w:cs="Times New Roman"/>
          <w:bCs/>
          <w:color w:val="000000" w:themeColor="text1"/>
          <w:sz w:val="24"/>
          <w:szCs w:val="24"/>
          <w:lang w:val="en-GB"/>
        </w:rPr>
        <w:t xml:space="preserve"> (</w:t>
      </w:r>
      <w:r w:rsidR="00664448" w:rsidRPr="005D180B">
        <w:rPr>
          <w:rFonts w:ascii="Times New Roman" w:hAnsi="Times New Roman" w:cs="Times New Roman"/>
          <w:bCs/>
          <w:color w:val="000000" w:themeColor="text1"/>
          <w:sz w:val="24"/>
          <w:szCs w:val="24"/>
        </w:rPr>
        <w:t>Safa</w:t>
      </w:r>
      <w:r w:rsidR="0040528E" w:rsidRPr="005D180B">
        <w:rPr>
          <w:rFonts w:ascii="Times New Roman" w:hAnsi="Times New Roman" w:cs="Times New Roman"/>
          <w:bCs/>
          <w:color w:val="000000" w:themeColor="text1"/>
          <w:sz w:val="24"/>
          <w:szCs w:val="24"/>
        </w:rPr>
        <w:t xml:space="preserve"> and Von Solms, 2016</w:t>
      </w:r>
      <w:r w:rsidR="0065048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w:t>
      </w:r>
      <w:r w:rsidR="00D74658" w:rsidRPr="005D180B">
        <w:rPr>
          <w:rFonts w:ascii="Times New Roman" w:hAnsi="Times New Roman" w:cs="Times New Roman"/>
          <w:bCs/>
          <w:color w:val="000000" w:themeColor="text1"/>
          <w:sz w:val="24"/>
          <w:szCs w:val="24"/>
          <w:lang w:val="en-GB"/>
        </w:rPr>
        <w:t xml:space="preserve"> For instance, false interpretation of data may lead </w:t>
      </w:r>
      <w:r w:rsidR="00D831B3" w:rsidRPr="005D180B">
        <w:rPr>
          <w:rFonts w:ascii="Times New Roman" w:hAnsi="Times New Roman" w:cs="Times New Roman"/>
          <w:bCs/>
          <w:color w:val="000000" w:themeColor="text1"/>
          <w:sz w:val="24"/>
          <w:szCs w:val="24"/>
          <w:lang w:val="en-GB"/>
        </w:rPr>
        <w:t>an</w:t>
      </w:r>
      <w:r w:rsidR="00D74658" w:rsidRPr="005D180B">
        <w:rPr>
          <w:rFonts w:ascii="Times New Roman" w:hAnsi="Times New Roman" w:cs="Times New Roman"/>
          <w:bCs/>
          <w:color w:val="000000" w:themeColor="text1"/>
          <w:sz w:val="24"/>
          <w:szCs w:val="24"/>
          <w:lang w:val="en-GB"/>
        </w:rPr>
        <w:t xml:space="preserve"> </w:t>
      </w:r>
      <w:r w:rsidR="00D831B3" w:rsidRPr="005D180B">
        <w:rPr>
          <w:rFonts w:ascii="Times New Roman" w:hAnsi="Times New Roman" w:cs="Times New Roman"/>
          <w:bCs/>
          <w:color w:val="000000" w:themeColor="text1"/>
          <w:sz w:val="24"/>
          <w:szCs w:val="24"/>
          <w:lang w:val="en-GB"/>
        </w:rPr>
        <w:t>organisation</w:t>
      </w:r>
      <w:r w:rsidR="00D74658" w:rsidRPr="005D180B">
        <w:rPr>
          <w:rFonts w:ascii="Times New Roman" w:hAnsi="Times New Roman" w:cs="Times New Roman"/>
          <w:bCs/>
          <w:color w:val="000000" w:themeColor="text1"/>
          <w:sz w:val="24"/>
          <w:szCs w:val="24"/>
          <w:lang w:val="en-GB"/>
        </w:rPr>
        <w:t xml:space="preserve"> to </w:t>
      </w:r>
      <w:r w:rsidR="00D831B3" w:rsidRPr="005D180B">
        <w:rPr>
          <w:rFonts w:ascii="Times New Roman" w:hAnsi="Times New Roman" w:cs="Times New Roman"/>
          <w:bCs/>
          <w:color w:val="000000" w:themeColor="text1"/>
          <w:sz w:val="24"/>
          <w:szCs w:val="24"/>
          <w:lang w:val="en-GB"/>
        </w:rPr>
        <w:t>generate</w:t>
      </w:r>
      <w:r w:rsidR="00D74658" w:rsidRPr="005D180B">
        <w:rPr>
          <w:rFonts w:ascii="Times New Roman" w:hAnsi="Times New Roman" w:cs="Times New Roman"/>
          <w:bCs/>
          <w:color w:val="000000" w:themeColor="text1"/>
          <w:sz w:val="24"/>
          <w:szCs w:val="24"/>
          <w:lang w:val="en-GB"/>
        </w:rPr>
        <w:t xml:space="preserve"> abrupt outcomes that may lead the </w:t>
      </w:r>
      <w:r w:rsidR="00D831B3" w:rsidRPr="005D180B">
        <w:rPr>
          <w:rFonts w:ascii="Times New Roman" w:hAnsi="Times New Roman" w:cs="Times New Roman"/>
          <w:bCs/>
          <w:color w:val="000000" w:themeColor="text1"/>
          <w:sz w:val="24"/>
          <w:szCs w:val="24"/>
          <w:lang w:val="en-GB"/>
        </w:rPr>
        <w:t>business</w:t>
      </w:r>
      <w:r w:rsidR="00D74658" w:rsidRPr="005D180B">
        <w:rPr>
          <w:rFonts w:ascii="Times New Roman" w:hAnsi="Times New Roman" w:cs="Times New Roman"/>
          <w:bCs/>
          <w:color w:val="000000" w:themeColor="text1"/>
          <w:sz w:val="24"/>
          <w:szCs w:val="24"/>
          <w:lang w:val="en-GB"/>
        </w:rPr>
        <w:t xml:space="preserve"> </w:t>
      </w:r>
      <w:r w:rsidR="00D831B3" w:rsidRPr="005D180B">
        <w:rPr>
          <w:rFonts w:ascii="Times New Roman" w:hAnsi="Times New Roman" w:cs="Times New Roman"/>
          <w:bCs/>
          <w:color w:val="000000" w:themeColor="text1"/>
          <w:sz w:val="24"/>
          <w:szCs w:val="24"/>
          <w:lang w:val="en-GB"/>
        </w:rPr>
        <w:t>executives</w:t>
      </w:r>
      <w:r w:rsidR="00D74658" w:rsidRPr="005D180B">
        <w:rPr>
          <w:rFonts w:ascii="Times New Roman" w:hAnsi="Times New Roman" w:cs="Times New Roman"/>
          <w:bCs/>
          <w:color w:val="000000" w:themeColor="text1"/>
          <w:sz w:val="24"/>
          <w:szCs w:val="24"/>
          <w:lang w:val="en-GB"/>
        </w:rPr>
        <w:t xml:space="preserve"> to fail to meet the desired goals and </w:t>
      </w:r>
      <w:r w:rsidR="00D831B3" w:rsidRPr="005D180B">
        <w:rPr>
          <w:rFonts w:ascii="Times New Roman" w:hAnsi="Times New Roman" w:cs="Times New Roman"/>
          <w:bCs/>
          <w:color w:val="000000" w:themeColor="text1"/>
          <w:sz w:val="24"/>
          <w:szCs w:val="24"/>
          <w:lang w:val="en-GB"/>
        </w:rPr>
        <w:t>objectives</w:t>
      </w:r>
      <w:r w:rsidR="00D74658"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In addition to this</w:t>
      </w:r>
      <w:r w:rsidR="0065048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the information that is extracted may be applied in cases to solve real life problems which in turn would provide an experience to the personal applying it. Hence</w:t>
      </w:r>
      <w:r w:rsidR="00650480"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this prov</w:t>
      </w:r>
      <w:r w:rsidR="00650480" w:rsidRPr="005D180B">
        <w:rPr>
          <w:rFonts w:ascii="Times New Roman" w:hAnsi="Times New Roman" w:cs="Times New Roman"/>
          <w:bCs/>
          <w:color w:val="000000" w:themeColor="text1"/>
          <w:sz w:val="24"/>
          <w:szCs w:val="24"/>
          <w:lang w:val="en-GB"/>
        </w:rPr>
        <w:t>id</w:t>
      </w:r>
      <w:r w:rsidRPr="005D180B">
        <w:rPr>
          <w:rFonts w:ascii="Times New Roman" w:hAnsi="Times New Roman" w:cs="Times New Roman"/>
          <w:bCs/>
          <w:color w:val="000000" w:themeColor="text1"/>
          <w:sz w:val="24"/>
          <w:szCs w:val="24"/>
          <w:lang w:val="en-GB"/>
        </w:rPr>
        <w:t xml:space="preserve">es a knowledge base to the individual through to an application of basic understanding to a well-established acknowledgement. </w:t>
      </w:r>
    </w:p>
    <w:p w14:paraId="4A6551BD" w14:textId="77777777" w:rsidR="001F1134" w:rsidRPr="005D180B" w:rsidRDefault="00BD0947" w:rsidP="009D0935">
      <w:pPr>
        <w:spacing w:line="360" w:lineRule="auto"/>
        <w:jc w:val="center"/>
        <w:rPr>
          <w:rFonts w:ascii="Times New Roman" w:eastAsia="SimSun" w:hAnsi="Times New Roman" w:cs="Times New Roman"/>
          <w:color w:val="000000" w:themeColor="text1"/>
          <w:sz w:val="24"/>
          <w:szCs w:val="24"/>
          <w:lang w:val="en-GB" w:eastAsia="zh-CN" w:bidi="ar"/>
        </w:rPr>
      </w:pPr>
      <w:r w:rsidRPr="005D180B">
        <w:rPr>
          <w:rFonts w:ascii="Times New Roman" w:eastAsia="SimSun" w:hAnsi="Times New Roman" w:cs="Times New Roman"/>
          <w:noProof/>
          <w:color w:val="000000" w:themeColor="text1"/>
          <w:sz w:val="24"/>
          <w:szCs w:val="24"/>
          <w:lang w:val="en-US" w:eastAsia="en-US"/>
        </w:rPr>
        <w:drawing>
          <wp:inline distT="0" distB="0" distL="114300" distR="114300" wp14:anchorId="0C592EEF" wp14:editId="546A3E6C">
            <wp:extent cx="4180895" cy="1343025"/>
            <wp:effectExtent l="76200" t="76200" r="105410" b="104775"/>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rotWithShape="1">
                    <a:blip r:embed="rId11"/>
                    <a:srcRect l="7280" t="17471" r="5840" b="25124"/>
                    <a:stretch/>
                  </pic:blipFill>
                  <pic:spPr bwMode="auto">
                    <a:xfrm>
                      <a:off x="0" y="0"/>
                      <a:ext cx="4188439" cy="13454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FDA138" w14:textId="77777777" w:rsidR="001F1134" w:rsidRPr="005D180B" w:rsidRDefault="00BD0947" w:rsidP="009D0935">
      <w:pPr>
        <w:spacing w:line="360" w:lineRule="auto"/>
        <w:jc w:val="center"/>
        <w:rPr>
          <w:rFonts w:ascii="Times New Roman" w:eastAsia="SimSun" w:hAnsi="Times New Roman" w:cs="Times New Roman"/>
          <w:b/>
          <w:color w:val="000000" w:themeColor="text1"/>
          <w:sz w:val="24"/>
          <w:szCs w:val="24"/>
          <w:lang w:val="en-GB" w:eastAsia="zh-CN" w:bidi="ar"/>
        </w:rPr>
      </w:pPr>
      <w:r w:rsidRPr="005D180B">
        <w:rPr>
          <w:rFonts w:ascii="Times New Roman" w:eastAsia="SimSun" w:hAnsi="Times New Roman" w:cs="Times New Roman"/>
          <w:b/>
          <w:color w:val="000000" w:themeColor="text1"/>
          <w:sz w:val="24"/>
          <w:szCs w:val="24"/>
          <w:lang w:val="en-GB" w:eastAsia="zh-CN" w:bidi="ar"/>
        </w:rPr>
        <w:t>Figure</w:t>
      </w:r>
      <w:r w:rsidR="00B311C6" w:rsidRPr="005D180B">
        <w:rPr>
          <w:rFonts w:ascii="Times New Roman" w:eastAsia="SimSun" w:hAnsi="Times New Roman" w:cs="Times New Roman"/>
          <w:b/>
          <w:color w:val="000000" w:themeColor="text1"/>
          <w:sz w:val="24"/>
          <w:szCs w:val="24"/>
          <w:lang w:val="en-GB" w:eastAsia="zh-CN" w:bidi="ar"/>
        </w:rPr>
        <w:t xml:space="preserve"> 2</w:t>
      </w:r>
      <w:r w:rsidRPr="005D180B">
        <w:rPr>
          <w:rFonts w:ascii="Times New Roman" w:eastAsia="SimSun" w:hAnsi="Times New Roman" w:cs="Times New Roman"/>
          <w:b/>
          <w:color w:val="000000" w:themeColor="text1"/>
          <w:sz w:val="24"/>
          <w:szCs w:val="24"/>
          <w:lang w:val="en-GB" w:eastAsia="zh-CN" w:bidi="ar"/>
        </w:rPr>
        <w:t>:</w:t>
      </w:r>
      <w:r w:rsidR="00650480" w:rsidRPr="005D180B">
        <w:rPr>
          <w:rFonts w:ascii="Times New Roman" w:eastAsia="SimSun" w:hAnsi="Times New Roman" w:cs="Times New Roman"/>
          <w:b/>
          <w:color w:val="000000" w:themeColor="text1"/>
          <w:sz w:val="24"/>
          <w:szCs w:val="24"/>
          <w:lang w:val="en-GB" w:eastAsia="zh-CN" w:bidi="ar"/>
        </w:rPr>
        <w:t xml:space="preserve"> </w:t>
      </w:r>
      <w:r w:rsidR="003F12A6" w:rsidRPr="005D180B">
        <w:rPr>
          <w:rFonts w:ascii="Times New Roman" w:eastAsia="SimSun" w:hAnsi="Times New Roman" w:cs="Times New Roman"/>
          <w:b/>
          <w:color w:val="000000" w:themeColor="text1"/>
          <w:sz w:val="24"/>
          <w:szCs w:val="24"/>
          <w:lang w:val="en-GB" w:eastAsia="zh-CN" w:bidi="ar"/>
        </w:rPr>
        <w:t>R</w:t>
      </w:r>
      <w:r w:rsidR="00650480" w:rsidRPr="005D180B">
        <w:rPr>
          <w:rFonts w:ascii="Times New Roman" w:eastAsia="SimSun" w:hAnsi="Times New Roman" w:cs="Times New Roman"/>
          <w:b/>
          <w:color w:val="000000" w:themeColor="text1"/>
          <w:sz w:val="24"/>
          <w:szCs w:val="24"/>
          <w:lang w:val="en-GB" w:eastAsia="zh-CN" w:bidi="ar"/>
        </w:rPr>
        <w:t xml:space="preserve">elation between data, </w:t>
      </w:r>
      <w:r w:rsidR="00E32095" w:rsidRPr="005D180B">
        <w:rPr>
          <w:rFonts w:ascii="Times New Roman" w:eastAsia="SimSun" w:hAnsi="Times New Roman" w:cs="Times New Roman"/>
          <w:b/>
          <w:color w:val="000000" w:themeColor="text1"/>
          <w:sz w:val="24"/>
          <w:szCs w:val="24"/>
          <w:lang w:val="en-GB" w:eastAsia="zh-CN" w:bidi="ar"/>
        </w:rPr>
        <w:t>information</w:t>
      </w:r>
      <w:r w:rsidR="00650480" w:rsidRPr="005D180B">
        <w:rPr>
          <w:rFonts w:ascii="Times New Roman" w:eastAsia="SimSun" w:hAnsi="Times New Roman" w:cs="Times New Roman"/>
          <w:b/>
          <w:color w:val="000000" w:themeColor="text1"/>
          <w:sz w:val="24"/>
          <w:szCs w:val="24"/>
          <w:lang w:val="en-GB" w:eastAsia="zh-CN" w:bidi="ar"/>
        </w:rPr>
        <w:t xml:space="preserve"> and </w:t>
      </w:r>
      <w:r w:rsidR="00805F73" w:rsidRPr="005D180B">
        <w:rPr>
          <w:rFonts w:ascii="Times New Roman" w:eastAsia="SimSun" w:hAnsi="Times New Roman" w:cs="Times New Roman"/>
          <w:b/>
          <w:color w:val="000000" w:themeColor="text1"/>
          <w:sz w:val="24"/>
          <w:szCs w:val="24"/>
          <w:lang w:val="en-GB" w:eastAsia="zh-CN" w:bidi="ar"/>
        </w:rPr>
        <w:t>knowledge</w:t>
      </w:r>
    </w:p>
    <w:p w14:paraId="3C1EA7DA" w14:textId="77777777" w:rsidR="001F1134" w:rsidRPr="005D180B" w:rsidRDefault="00BD0947" w:rsidP="009D0935">
      <w:pPr>
        <w:spacing w:line="360" w:lineRule="auto"/>
        <w:jc w:val="center"/>
        <w:rPr>
          <w:rFonts w:ascii="Times New Roman" w:eastAsia="SimSun" w:hAnsi="Times New Roman" w:cs="Times New Roman"/>
          <w:color w:val="000000" w:themeColor="text1"/>
          <w:sz w:val="24"/>
          <w:szCs w:val="24"/>
          <w:lang w:val="en-GB" w:eastAsia="zh-CN" w:bidi="ar"/>
        </w:rPr>
      </w:pPr>
      <w:r w:rsidRPr="005D180B">
        <w:rPr>
          <w:rFonts w:ascii="Times New Roman" w:eastAsia="SimSun" w:hAnsi="Times New Roman" w:cs="Times New Roman"/>
          <w:color w:val="000000" w:themeColor="text1"/>
          <w:sz w:val="24"/>
          <w:szCs w:val="24"/>
          <w:lang w:val="en-GB" w:eastAsia="zh-CN" w:bidi="ar"/>
        </w:rPr>
        <w:t>(</w:t>
      </w:r>
      <w:r w:rsidR="00E32095" w:rsidRPr="005D180B">
        <w:rPr>
          <w:rFonts w:ascii="Times New Roman" w:eastAsia="SimSun" w:hAnsi="Times New Roman" w:cs="Times New Roman"/>
          <w:color w:val="000000" w:themeColor="text1"/>
          <w:sz w:val="24"/>
          <w:szCs w:val="24"/>
          <w:lang w:val="en-GB" w:eastAsia="zh-CN" w:bidi="ar"/>
        </w:rPr>
        <w:t>Source</w:t>
      </w:r>
      <w:r w:rsidRPr="005D180B">
        <w:rPr>
          <w:rFonts w:ascii="Times New Roman" w:eastAsia="SimSun" w:hAnsi="Times New Roman" w:cs="Times New Roman"/>
          <w:color w:val="000000" w:themeColor="text1"/>
          <w:sz w:val="24"/>
          <w:szCs w:val="24"/>
          <w:lang w:val="en-GB" w:eastAsia="zh-CN" w:bidi="ar"/>
        </w:rPr>
        <w:t xml:space="preserve">: Influenced by </w:t>
      </w:r>
      <w:r w:rsidR="00624BB8" w:rsidRPr="005D180B">
        <w:rPr>
          <w:rFonts w:ascii="Times New Roman" w:hAnsi="Times New Roman" w:cs="Times New Roman"/>
          <w:bCs/>
          <w:color w:val="000000" w:themeColor="text1"/>
          <w:sz w:val="24"/>
          <w:szCs w:val="24"/>
        </w:rPr>
        <w:t>Safa and Von Solms, 2016</w:t>
      </w:r>
      <w:r w:rsidRPr="005D180B">
        <w:rPr>
          <w:rFonts w:ascii="Times New Roman" w:eastAsia="SimSun" w:hAnsi="Times New Roman" w:cs="Times New Roman"/>
          <w:color w:val="000000" w:themeColor="text1"/>
          <w:sz w:val="24"/>
          <w:szCs w:val="24"/>
          <w:lang w:val="en-GB" w:eastAsia="zh-CN" w:bidi="ar"/>
        </w:rPr>
        <w:t>)</w:t>
      </w:r>
    </w:p>
    <w:p w14:paraId="7F1A2D1C" w14:textId="77777777" w:rsidR="001F1134" w:rsidRPr="005D180B" w:rsidRDefault="00BD0947" w:rsidP="009D0935">
      <w:pPr>
        <w:spacing w:line="360" w:lineRule="auto"/>
        <w:jc w:val="both"/>
        <w:rPr>
          <w:rFonts w:ascii="Times New Roman" w:hAnsi="Times New Roman" w:cs="Times New Roman"/>
          <w:b/>
          <w:color w:val="000000" w:themeColor="text1"/>
          <w:sz w:val="24"/>
          <w:szCs w:val="24"/>
          <w:lang w:val="en-GB"/>
        </w:rPr>
      </w:pPr>
      <w:r w:rsidRPr="005D180B">
        <w:rPr>
          <w:rFonts w:ascii="Times New Roman" w:hAnsi="Times New Roman" w:cs="Times New Roman"/>
          <w:bCs/>
          <w:color w:val="000000" w:themeColor="text1"/>
          <w:sz w:val="24"/>
          <w:szCs w:val="24"/>
          <w:lang w:val="en-GB"/>
        </w:rPr>
        <w:t>Customer demands regarding a product is often a data that is collected from the market.</w:t>
      </w:r>
      <w:r w:rsidR="001E4369" w:rsidRPr="005D180B">
        <w:rPr>
          <w:rFonts w:ascii="Times New Roman" w:hAnsi="Times New Roman" w:cs="Times New Roman"/>
          <w:bCs/>
          <w:color w:val="000000" w:themeColor="text1"/>
          <w:sz w:val="24"/>
          <w:szCs w:val="24"/>
          <w:lang w:val="en-GB"/>
        </w:rPr>
        <w:t xml:space="preserve"> As opined by </w:t>
      </w:r>
      <w:r w:rsidR="00F66CD3" w:rsidRPr="005D180B">
        <w:rPr>
          <w:rFonts w:ascii="Times New Roman" w:hAnsi="Times New Roman" w:cs="Times New Roman"/>
          <w:bCs/>
          <w:color w:val="000000" w:themeColor="text1"/>
          <w:sz w:val="24"/>
          <w:szCs w:val="24"/>
          <w:lang w:val="en-GB"/>
        </w:rPr>
        <w:t xml:space="preserve">Levis et al., </w:t>
      </w:r>
      <w:r w:rsidR="001E4369" w:rsidRPr="005D180B">
        <w:rPr>
          <w:rFonts w:ascii="Times New Roman" w:hAnsi="Times New Roman" w:cs="Times New Roman"/>
          <w:bCs/>
          <w:color w:val="000000" w:themeColor="text1"/>
          <w:sz w:val="24"/>
          <w:szCs w:val="24"/>
          <w:lang w:val="en-GB"/>
        </w:rPr>
        <w:t>(</w:t>
      </w:r>
      <w:r w:rsidR="00F66CD3" w:rsidRPr="005D180B">
        <w:rPr>
          <w:rFonts w:ascii="Times New Roman" w:hAnsi="Times New Roman" w:cs="Times New Roman"/>
          <w:bCs/>
          <w:color w:val="000000" w:themeColor="text1"/>
          <w:sz w:val="24"/>
          <w:szCs w:val="24"/>
          <w:lang w:val="en-GB"/>
        </w:rPr>
        <w:t>2019</w:t>
      </w:r>
      <w:r w:rsidR="001E4369" w:rsidRPr="005D180B">
        <w:rPr>
          <w:rFonts w:ascii="Times New Roman" w:hAnsi="Times New Roman" w:cs="Times New Roman"/>
          <w:bCs/>
          <w:color w:val="000000" w:themeColor="text1"/>
          <w:sz w:val="24"/>
          <w:szCs w:val="24"/>
          <w:lang w:val="en-GB"/>
        </w:rPr>
        <w:t>), d</w:t>
      </w:r>
      <w:r w:rsidRPr="005D180B">
        <w:rPr>
          <w:rFonts w:ascii="Times New Roman" w:hAnsi="Times New Roman" w:cs="Times New Roman"/>
          <w:bCs/>
          <w:color w:val="000000" w:themeColor="text1"/>
          <w:sz w:val="24"/>
          <w:szCs w:val="24"/>
          <w:lang w:val="en-GB"/>
        </w:rPr>
        <w:t>ata are obtained in the form of interviews a</w:t>
      </w:r>
      <w:r w:rsidR="00DE4F76" w:rsidRPr="005D180B">
        <w:rPr>
          <w:rFonts w:ascii="Times New Roman" w:hAnsi="Times New Roman" w:cs="Times New Roman"/>
          <w:bCs/>
          <w:color w:val="000000" w:themeColor="text1"/>
          <w:sz w:val="24"/>
          <w:szCs w:val="24"/>
          <w:lang w:val="en-GB"/>
        </w:rPr>
        <w:t>nd questionnaires or any other d</w:t>
      </w:r>
      <w:r w:rsidRPr="005D180B">
        <w:rPr>
          <w:rFonts w:ascii="Times New Roman" w:hAnsi="Times New Roman" w:cs="Times New Roman"/>
          <w:bCs/>
          <w:color w:val="000000" w:themeColor="text1"/>
          <w:sz w:val="24"/>
          <w:szCs w:val="24"/>
          <w:lang w:val="en-GB"/>
        </w:rPr>
        <w:t xml:space="preserve">ata </w:t>
      </w:r>
      <w:r w:rsidR="00DE4F76" w:rsidRPr="005D180B">
        <w:rPr>
          <w:rFonts w:ascii="Times New Roman" w:hAnsi="Times New Roman" w:cs="Times New Roman"/>
          <w:bCs/>
          <w:color w:val="000000" w:themeColor="text1"/>
          <w:sz w:val="24"/>
          <w:szCs w:val="24"/>
          <w:lang w:val="en-GB"/>
        </w:rPr>
        <w:t>c</w:t>
      </w:r>
      <w:r w:rsidRPr="005D180B">
        <w:rPr>
          <w:rFonts w:ascii="Times New Roman" w:hAnsi="Times New Roman" w:cs="Times New Roman"/>
          <w:bCs/>
          <w:color w:val="000000" w:themeColor="text1"/>
          <w:sz w:val="24"/>
          <w:szCs w:val="24"/>
          <w:lang w:val="en-GB"/>
        </w:rPr>
        <w:t xml:space="preserve">ollection methods applied by the organisation. </w:t>
      </w:r>
      <w:r w:rsidR="008D1C82" w:rsidRPr="005D180B">
        <w:rPr>
          <w:rFonts w:ascii="Times New Roman" w:hAnsi="Times New Roman" w:cs="Times New Roman"/>
          <w:bCs/>
          <w:color w:val="000000" w:themeColor="text1"/>
          <w:sz w:val="24"/>
          <w:szCs w:val="24"/>
          <w:lang w:val="en-GB"/>
        </w:rPr>
        <w:t>H</w:t>
      </w:r>
      <w:r w:rsidRPr="005D180B">
        <w:rPr>
          <w:rFonts w:ascii="Times New Roman" w:hAnsi="Times New Roman" w:cs="Times New Roman"/>
          <w:bCs/>
          <w:color w:val="000000" w:themeColor="text1"/>
          <w:sz w:val="24"/>
          <w:szCs w:val="24"/>
          <w:lang w:val="en-GB"/>
        </w:rPr>
        <w:t xml:space="preserve">aving applied appropriate data analysis the preference of the customers could be arranged in such a way that it is aligned with the products and services offered by the organisation. To this measure the business </w:t>
      </w:r>
      <w:r w:rsidRPr="005D180B">
        <w:rPr>
          <w:rFonts w:ascii="Times New Roman" w:hAnsi="Times New Roman" w:cs="Times New Roman"/>
          <w:bCs/>
          <w:color w:val="000000" w:themeColor="text1"/>
          <w:sz w:val="24"/>
          <w:szCs w:val="24"/>
          <w:lang w:val="en-GB"/>
        </w:rPr>
        <w:lastRenderedPageBreak/>
        <w:t>executive of the organisation to make decisions regarding the changes that are to be made within their operational segment to achieve the goals.</w:t>
      </w:r>
    </w:p>
    <w:p w14:paraId="2A417FFD" w14:textId="77777777" w:rsidR="001F1134" w:rsidRPr="005D180B" w:rsidRDefault="00BD0947" w:rsidP="009D0935">
      <w:pPr>
        <w:pStyle w:val="Heading2"/>
        <w:rPr>
          <w:color w:val="000000" w:themeColor="text1"/>
          <w:lang w:val="en-GB"/>
        </w:rPr>
      </w:pPr>
      <w:bookmarkStart w:id="5" w:name="_Toc46154350"/>
      <w:r w:rsidRPr="005D180B">
        <w:rPr>
          <w:color w:val="000000" w:themeColor="text1"/>
          <w:lang w:val="en-GB"/>
        </w:rPr>
        <w:t>Relationship between individual knowledge and organisational knowledge</w:t>
      </w:r>
      <w:bookmarkEnd w:id="5"/>
    </w:p>
    <w:p w14:paraId="2DD7C748"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 xml:space="preserve">Individual knowledge generally addresses the capability of a person to gain information and experiences that are related to their regular life activities. </w:t>
      </w:r>
      <w:r w:rsidR="00A67BF9" w:rsidRPr="005D180B">
        <w:rPr>
          <w:rFonts w:ascii="Times New Roman" w:hAnsi="Times New Roman" w:cs="Times New Roman"/>
          <w:bCs/>
          <w:color w:val="000000" w:themeColor="text1"/>
          <w:sz w:val="24"/>
          <w:szCs w:val="24"/>
          <w:lang w:val="en-GB"/>
        </w:rPr>
        <w:t xml:space="preserve">As opined by </w:t>
      </w:r>
      <w:r w:rsidR="00C6161B" w:rsidRPr="005D180B">
        <w:rPr>
          <w:rFonts w:ascii="Times New Roman" w:hAnsi="Times New Roman" w:cs="Times New Roman"/>
          <w:color w:val="000000" w:themeColor="text1"/>
          <w:sz w:val="24"/>
          <w:szCs w:val="24"/>
        </w:rPr>
        <w:t>Turulja and Bajgorić</w:t>
      </w:r>
      <w:r w:rsidR="00C6161B" w:rsidRPr="005D180B">
        <w:rPr>
          <w:rFonts w:ascii="Times New Roman" w:hAnsi="Times New Roman" w:cs="Times New Roman"/>
          <w:color w:val="000000" w:themeColor="text1"/>
          <w:sz w:val="24"/>
          <w:szCs w:val="24"/>
          <w:lang w:val="en-GB"/>
        </w:rPr>
        <w:t xml:space="preserve"> (2020</w:t>
      </w:r>
      <w:r w:rsidR="00A67BF9" w:rsidRPr="005D180B">
        <w:rPr>
          <w:rFonts w:ascii="Times New Roman" w:hAnsi="Times New Roman" w:cs="Times New Roman"/>
          <w:bCs/>
          <w:color w:val="000000" w:themeColor="text1"/>
          <w:sz w:val="24"/>
          <w:szCs w:val="24"/>
          <w:lang w:val="en-GB"/>
        </w:rPr>
        <w:t>), t</w:t>
      </w:r>
      <w:r w:rsidRPr="005D180B">
        <w:rPr>
          <w:rFonts w:ascii="Times New Roman" w:hAnsi="Times New Roman" w:cs="Times New Roman"/>
          <w:bCs/>
          <w:color w:val="000000" w:themeColor="text1"/>
          <w:sz w:val="24"/>
          <w:szCs w:val="24"/>
          <w:lang w:val="en-GB"/>
        </w:rPr>
        <w:t xml:space="preserve">he use of these </w:t>
      </w:r>
      <w:r w:rsidR="000B5936" w:rsidRPr="005D180B">
        <w:rPr>
          <w:rFonts w:ascii="Times New Roman" w:hAnsi="Times New Roman" w:cs="Times New Roman"/>
          <w:bCs/>
          <w:color w:val="000000" w:themeColor="text1"/>
          <w:sz w:val="24"/>
          <w:szCs w:val="24"/>
          <w:lang w:val="en-GB"/>
        </w:rPr>
        <w:t>knowledge</w:t>
      </w:r>
      <w:r w:rsidRPr="005D180B">
        <w:rPr>
          <w:rFonts w:ascii="Times New Roman" w:hAnsi="Times New Roman" w:cs="Times New Roman"/>
          <w:bCs/>
          <w:color w:val="000000" w:themeColor="text1"/>
          <w:sz w:val="24"/>
          <w:szCs w:val="24"/>
          <w:lang w:val="en-GB"/>
        </w:rPr>
        <w:t xml:space="preserve"> in terms of resolving issues that offer on a daily basis are a common factor faced by each and every individual of the world. </w:t>
      </w:r>
      <w:r w:rsidR="005B5B9D" w:rsidRPr="005D180B">
        <w:rPr>
          <w:rFonts w:ascii="Times New Roman" w:hAnsi="Times New Roman" w:cs="Times New Roman"/>
          <w:bCs/>
          <w:color w:val="000000" w:themeColor="text1"/>
          <w:sz w:val="24"/>
          <w:szCs w:val="24"/>
          <w:lang w:val="en-GB"/>
        </w:rPr>
        <w:t>For instance,</w:t>
      </w:r>
      <w:r w:rsidRPr="005D180B">
        <w:rPr>
          <w:rFonts w:ascii="Times New Roman" w:hAnsi="Times New Roman" w:cs="Times New Roman"/>
          <w:bCs/>
          <w:color w:val="000000" w:themeColor="text1"/>
          <w:sz w:val="24"/>
          <w:szCs w:val="24"/>
          <w:lang w:val="en-GB"/>
        </w:rPr>
        <w:t xml:space="preserve"> the individual knowledge also addresses how it is applied by the individual to attain them with growth and development. Similarly</w:t>
      </w:r>
      <w:r w:rsidR="003B27A1"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in the case of </w:t>
      </w:r>
      <w:r w:rsidR="007B5C69" w:rsidRPr="005D180B">
        <w:rPr>
          <w:rFonts w:ascii="Times New Roman" w:hAnsi="Times New Roman" w:cs="Times New Roman"/>
          <w:bCs/>
          <w:color w:val="000000" w:themeColor="text1"/>
          <w:sz w:val="24"/>
          <w:szCs w:val="24"/>
          <w:lang w:val="en-GB"/>
        </w:rPr>
        <w:t>Morrison’s</w:t>
      </w:r>
      <w:r w:rsidR="003B27A1"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w:t>
      </w:r>
      <w:r w:rsidR="003B27A1" w:rsidRPr="005D180B">
        <w:rPr>
          <w:rFonts w:ascii="Times New Roman" w:hAnsi="Times New Roman" w:cs="Times New Roman"/>
          <w:bCs/>
          <w:color w:val="000000" w:themeColor="text1"/>
          <w:sz w:val="24"/>
          <w:szCs w:val="24"/>
          <w:lang w:val="en-GB"/>
        </w:rPr>
        <w:t>employees are</w:t>
      </w:r>
      <w:r w:rsidRPr="005D180B">
        <w:rPr>
          <w:rFonts w:ascii="Times New Roman" w:hAnsi="Times New Roman" w:cs="Times New Roman"/>
          <w:bCs/>
          <w:color w:val="000000" w:themeColor="text1"/>
          <w:sz w:val="24"/>
          <w:szCs w:val="24"/>
          <w:lang w:val="en-GB"/>
        </w:rPr>
        <w:t xml:space="preserve"> provided with training </w:t>
      </w:r>
      <w:r w:rsidR="005300CA" w:rsidRPr="005D180B">
        <w:rPr>
          <w:rFonts w:ascii="Times New Roman" w:hAnsi="Times New Roman" w:cs="Times New Roman"/>
          <w:bCs/>
          <w:color w:val="000000" w:themeColor="text1"/>
          <w:sz w:val="24"/>
          <w:szCs w:val="24"/>
          <w:lang w:val="en-GB"/>
        </w:rPr>
        <w:t xml:space="preserve">and development such that </w:t>
      </w:r>
      <w:r w:rsidR="007319CF" w:rsidRPr="005D180B">
        <w:rPr>
          <w:rFonts w:ascii="Times New Roman" w:hAnsi="Times New Roman" w:cs="Times New Roman"/>
          <w:bCs/>
          <w:color w:val="000000" w:themeColor="text1"/>
          <w:sz w:val="24"/>
          <w:szCs w:val="24"/>
          <w:lang w:val="en-GB"/>
        </w:rPr>
        <w:t>they</w:t>
      </w:r>
      <w:r w:rsidR="005300CA" w:rsidRPr="005D180B">
        <w:rPr>
          <w:rFonts w:ascii="Times New Roman" w:hAnsi="Times New Roman" w:cs="Times New Roman"/>
          <w:bCs/>
          <w:color w:val="000000" w:themeColor="text1"/>
          <w:sz w:val="24"/>
          <w:szCs w:val="24"/>
          <w:lang w:val="en-GB"/>
        </w:rPr>
        <w:t xml:space="preserve"> would be </w:t>
      </w:r>
      <w:r w:rsidRPr="005D180B">
        <w:rPr>
          <w:rFonts w:ascii="Times New Roman" w:hAnsi="Times New Roman" w:cs="Times New Roman"/>
          <w:bCs/>
          <w:color w:val="000000" w:themeColor="text1"/>
          <w:sz w:val="24"/>
          <w:szCs w:val="24"/>
          <w:lang w:val="en-GB"/>
        </w:rPr>
        <w:t xml:space="preserve">able to understand the perspective of the organisation </w:t>
      </w:r>
      <w:r w:rsidR="007319CF" w:rsidRPr="005D180B">
        <w:rPr>
          <w:rFonts w:ascii="Times New Roman" w:hAnsi="Times New Roman" w:cs="Times New Roman"/>
          <w:bCs/>
          <w:color w:val="000000" w:themeColor="text1"/>
          <w:sz w:val="24"/>
          <w:szCs w:val="24"/>
          <w:lang w:val="en-GB"/>
        </w:rPr>
        <w:t>and apply</w:t>
      </w:r>
      <w:r w:rsidRPr="005D180B">
        <w:rPr>
          <w:rFonts w:ascii="Times New Roman" w:hAnsi="Times New Roman" w:cs="Times New Roman"/>
          <w:bCs/>
          <w:color w:val="000000" w:themeColor="text1"/>
          <w:sz w:val="24"/>
          <w:szCs w:val="24"/>
          <w:lang w:val="en-GB"/>
        </w:rPr>
        <w:t xml:space="preserve"> individual knowledge in meeting the organisational goals and objectives. </w:t>
      </w:r>
    </w:p>
    <w:p w14:paraId="4A04DBBD" w14:textId="77777777" w:rsidR="001F1134" w:rsidRPr="005D180B" w:rsidRDefault="00BD0947" w:rsidP="009D0935">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The common perspective in between these two Criterion has been identified to be there inter relativity that it is necessary to be present for success</w:t>
      </w:r>
      <w:r w:rsidR="00A8073C" w:rsidRPr="005D180B">
        <w:rPr>
          <w:rFonts w:ascii="Times New Roman" w:hAnsi="Times New Roman" w:cs="Times New Roman"/>
          <w:bCs/>
          <w:color w:val="000000" w:themeColor="text1"/>
          <w:sz w:val="24"/>
          <w:szCs w:val="24"/>
          <w:lang w:val="en-GB"/>
        </w:rPr>
        <w:t>ful development. In other words, Morrison’s</w:t>
      </w:r>
      <w:r w:rsidRPr="005D180B">
        <w:rPr>
          <w:rFonts w:ascii="Times New Roman" w:hAnsi="Times New Roman" w:cs="Times New Roman"/>
          <w:bCs/>
          <w:color w:val="000000" w:themeColor="text1"/>
          <w:sz w:val="24"/>
          <w:szCs w:val="24"/>
          <w:lang w:val="en-GB"/>
        </w:rPr>
        <w:t xml:space="preserve"> recruit </w:t>
      </w:r>
      <w:r w:rsidR="00A8073C" w:rsidRPr="005D180B">
        <w:rPr>
          <w:rFonts w:ascii="Times New Roman" w:hAnsi="Times New Roman" w:cs="Times New Roman"/>
          <w:bCs/>
          <w:color w:val="000000" w:themeColor="text1"/>
          <w:sz w:val="24"/>
          <w:szCs w:val="24"/>
          <w:lang w:val="en-GB"/>
        </w:rPr>
        <w:t>their</w:t>
      </w:r>
      <w:r w:rsidRPr="005D180B">
        <w:rPr>
          <w:rFonts w:ascii="Times New Roman" w:hAnsi="Times New Roman" w:cs="Times New Roman"/>
          <w:bCs/>
          <w:color w:val="000000" w:themeColor="text1"/>
          <w:sz w:val="24"/>
          <w:szCs w:val="24"/>
          <w:lang w:val="en-GB"/>
        </w:rPr>
        <w:t xml:space="preserve"> employees on the basis of their capabilities and qualities in managing business activities. However</w:t>
      </w:r>
      <w:r w:rsidR="004C70A4"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w:t>
      </w:r>
      <w:r w:rsidR="00974612" w:rsidRPr="005D180B">
        <w:rPr>
          <w:rFonts w:ascii="Times New Roman" w:hAnsi="Times New Roman" w:cs="Times New Roman"/>
          <w:bCs/>
          <w:color w:val="000000" w:themeColor="text1"/>
          <w:sz w:val="24"/>
          <w:szCs w:val="24"/>
          <w:lang w:val="en-GB"/>
        </w:rPr>
        <w:t xml:space="preserve">Li et al., </w:t>
      </w:r>
      <w:r w:rsidR="004C70A4" w:rsidRPr="005D180B">
        <w:rPr>
          <w:rFonts w:ascii="Times New Roman" w:hAnsi="Times New Roman" w:cs="Times New Roman"/>
          <w:bCs/>
          <w:color w:val="000000" w:themeColor="text1"/>
          <w:sz w:val="24"/>
          <w:szCs w:val="24"/>
          <w:lang w:val="en-GB"/>
        </w:rPr>
        <w:t>(</w:t>
      </w:r>
      <w:r w:rsidR="00974612" w:rsidRPr="005D180B">
        <w:rPr>
          <w:rFonts w:ascii="Times New Roman" w:hAnsi="Times New Roman" w:cs="Times New Roman"/>
          <w:bCs/>
          <w:color w:val="000000" w:themeColor="text1"/>
          <w:sz w:val="24"/>
          <w:szCs w:val="24"/>
          <w:lang w:val="en-GB"/>
        </w:rPr>
        <w:t>2019</w:t>
      </w:r>
      <w:r w:rsidR="004C70A4" w:rsidRPr="005D180B">
        <w:rPr>
          <w:rFonts w:ascii="Times New Roman" w:hAnsi="Times New Roman" w:cs="Times New Roman"/>
          <w:bCs/>
          <w:color w:val="000000" w:themeColor="text1"/>
          <w:sz w:val="24"/>
          <w:szCs w:val="24"/>
          <w:lang w:val="en-GB"/>
        </w:rPr>
        <w:t xml:space="preserve">) argued that </w:t>
      </w:r>
      <w:r w:rsidRPr="005D180B">
        <w:rPr>
          <w:rFonts w:ascii="Times New Roman" w:hAnsi="Times New Roman" w:cs="Times New Roman"/>
          <w:bCs/>
          <w:color w:val="000000" w:themeColor="text1"/>
          <w:sz w:val="24"/>
          <w:szCs w:val="24"/>
          <w:lang w:val="en-GB"/>
        </w:rPr>
        <w:t>every employe</w:t>
      </w:r>
      <w:r w:rsidR="004C70A4" w:rsidRPr="005D180B">
        <w:rPr>
          <w:rFonts w:ascii="Times New Roman" w:hAnsi="Times New Roman" w:cs="Times New Roman"/>
          <w:bCs/>
          <w:color w:val="000000" w:themeColor="text1"/>
          <w:sz w:val="24"/>
          <w:szCs w:val="24"/>
          <w:lang w:val="en-GB"/>
        </w:rPr>
        <w:t>e</w:t>
      </w:r>
      <w:r w:rsidRPr="005D180B">
        <w:rPr>
          <w:rFonts w:ascii="Times New Roman" w:hAnsi="Times New Roman" w:cs="Times New Roman"/>
          <w:bCs/>
          <w:color w:val="000000" w:themeColor="text1"/>
          <w:sz w:val="24"/>
          <w:szCs w:val="24"/>
          <w:lang w:val="en-GB"/>
        </w:rPr>
        <w:t xml:space="preserve"> may not be expert in any task for which the company provides them with relevant training and development. Having the capability to learn new things the employees are able to adapt to the training and development purposes and their bye sustain themselves as a permanent employee for the company. In this way</w:t>
      </w:r>
      <w:r w:rsidR="00923689" w:rsidRPr="005D180B">
        <w:rPr>
          <w:rFonts w:ascii="Times New Roman" w:hAnsi="Times New Roman" w:cs="Times New Roman"/>
          <w:bCs/>
          <w:color w:val="000000" w:themeColor="text1"/>
          <w:sz w:val="24"/>
          <w:szCs w:val="24"/>
          <w:lang w:val="en-GB"/>
        </w:rPr>
        <w:t>,</w:t>
      </w:r>
      <w:r w:rsidRPr="005D180B">
        <w:rPr>
          <w:rFonts w:ascii="Times New Roman" w:hAnsi="Times New Roman" w:cs="Times New Roman"/>
          <w:bCs/>
          <w:color w:val="000000" w:themeColor="text1"/>
          <w:sz w:val="24"/>
          <w:szCs w:val="24"/>
          <w:lang w:val="en-GB"/>
        </w:rPr>
        <w:t xml:space="preserve"> the company is able to interrelate and balance their individual and organisational knowledge effectively.</w:t>
      </w:r>
    </w:p>
    <w:p w14:paraId="376EBF8C" w14:textId="77777777" w:rsidR="001F1134" w:rsidRPr="005D180B" w:rsidRDefault="00BD0947" w:rsidP="009D0935">
      <w:pPr>
        <w:spacing w:line="360" w:lineRule="auto"/>
        <w:jc w:val="both"/>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t>Application of analysis and modelling techniques t</w:t>
      </w:r>
      <w:r w:rsidR="009D0935" w:rsidRPr="005D180B">
        <w:rPr>
          <w:rFonts w:ascii="Times New Roman" w:hAnsi="Times New Roman" w:cs="Times New Roman"/>
          <w:b/>
          <w:color w:val="000000" w:themeColor="text1"/>
          <w:sz w:val="24"/>
          <w:szCs w:val="24"/>
          <w:lang w:val="en-GB"/>
        </w:rPr>
        <w:t>o determine knowledge assets</w:t>
      </w:r>
    </w:p>
    <w:p w14:paraId="2EB72831" w14:textId="77777777" w:rsidR="001F1134" w:rsidRPr="005D180B" w:rsidRDefault="00D7314C"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Determination of knowledge acids required complete understanding of the platforms to which knowledge c</w:t>
      </w:r>
      <w:r w:rsidR="00155670" w:rsidRPr="005D180B">
        <w:rPr>
          <w:rFonts w:ascii="Times New Roman" w:hAnsi="Times New Roman" w:cs="Times New Roman"/>
          <w:color w:val="000000" w:themeColor="text1"/>
          <w:sz w:val="24"/>
          <w:szCs w:val="24"/>
          <w:lang w:val="en-GB"/>
        </w:rPr>
        <w:t xml:space="preserve">an be extracted. In other words, </w:t>
      </w:r>
      <w:r w:rsidR="00B36337" w:rsidRPr="005D180B">
        <w:rPr>
          <w:rFonts w:ascii="Times New Roman" w:hAnsi="Times New Roman" w:cs="Times New Roman"/>
          <w:color w:val="000000" w:themeColor="text1"/>
          <w:sz w:val="24"/>
          <w:szCs w:val="24"/>
          <w:lang w:val="en-GB"/>
        </w:rPr>
        <w:t xml:space="preserve">Abubakar et al., </w:t>
      </w:r>
      <w:r w:rsidR="00155670" w:rsidRPr="005D180B">
        <w:rPr>
          <w:rFonts w:ascii="Times New Roman" w:hAnsi="Times New Roman" w:cs="Times New Roman"/>
          <w:color w:val="000000" w:themeColor="text1"/>
          <w:sz w:val="24"/>
          <w:szCs w:val="24"/>
          <w:lang w:val="en-GB"/>
        </w:rPr>
        <w:t>(</w:t>
      </w:r>
      <w:r w:rsidR="000D0A05" w:rsidRPr="005D180B">
        <w:rPr>
          <w:rFonts w:ascii="Times New Roman" w:hAnsi="Times New Roman" w:cs="Times New Roman"/>
          <w:color w:val="000000" w:themeColor="text1"/>
          <w:sz w:val="24"/>
          <w:szCs w:val="24"/>
          <w:lang w:val="en-GB"/>
        </w:rPr>
        <w:t>2</w:t>
      </w:r>
      <w:r w:rsidR="00B36337" w:rsidRPr="005D180B">
        <w:rPr>
          <w:rFonts w:ascii="Times New Roman" w:hAnsi="Times New Roman" w:cs="Times New Roman"/>
          <w:color w:val="000000" w:themeColor="text1"/>
          <w:sz w:val="24"/>
          <w:szCs w:val="24"/>
          <w:lang w:val="en-GB"/>
        </w:rPr>
        <w:t>019</w:t>
      </w:r>
      <w:r w:rsidR="00155670" w:rsidRPr="005D180B">
        <w:rPr>
          <w:rFonts w:ascii="Times New Roman" w:hAnsi="Times New Roman" w:cs="Times New Roman"/>
          <w:color w:val="000000" w:themeColor="text1"/>
          <w:sz w:val="24"/>
          <w:szCs w:val="24"/>
          <w:lang w:val="en-GB"/>
        </w:rPr>
        <w:t xml:space="preserve">) </w:t>
      </w:r>
      <w:r w:rsidR="00153DF4" w:rsidRPr="005D180B">
        <w:rPr>
          <w:rFonts w:ascii="Times New Roman" w:hAnsi="Times New Roman" w:cs="Times New Roman"/>
          <w:color w:val="000000" w:themeColor="text1"/>
          <w:sz w:val="24"/>
          <w:szCs w:val="24"/>
          <w:lang w:val="en-GB"/>
        </w:rPr>
        <w:t>stated</w:t>
      </w:r>
      <w:r w:rsidR="00155670" w:rsidRPr="005D180B">
        <w:rPr>
          <w:rFonts w:ascii="Times New Roman" w:hAnsi="Times New Roman" w:cs="Times New Roman"/>
          <w:color w:val="000000" w:themeColor="text1"/>
          <w:sz w:val="24"/>
          <w:szCs w:val="24"/>
          <w:lang w:val="en-GB"/>
        </w:rPr>
        <w:t xml:space="preserve"> that </w:t>
      </w:r>
      <w:r w:rsidRPr="005D180B">
        <w:rPr>
          <w:rFonts w:ascii="Times New Roman" w:hAnsi="Times New Roman" w:cs="Times New Roman"/>
          <w:color w:val="000000" w:themeColor="text1"/>
          <w:sz w:val="24"/>
          <w:szCs w:val="24"/>
          <w:lang w:val="en-GB"/>
        </w:rPr>
        <w:t>organisation that plan to analyse knowledge management technique within their business environment are often observed to apply for a particular modelling technique</w:t>
      </w:r>
      <w:r w:rsidR="009845A5" w:rsidRPr="005D180B">
        <w:rPr>
          <w:rFonts w:ascii="Times New Roman" w:hAnsi="Times New Roman" w:cs="Times New Roman"/>
          <w:color w:val="000000" w:themeColor="text1"/>
          <w:sz w:val="24"/>
          <w:szCs w:val="24"/>
          <w:lang w:val="en-GB"/>
        </w:rPr>
        <w:t>. This</w:t>
      </w:r>
      <w:r w:rsidR="006E2055" w:rsidRPr="005D180B">
        <w:rPr>
          <w:rFonts w:ascii="Times New Roman" w:hAnsi="Times New Roman" w:cs="Times New Roman"/>
          <w:color w:val="000000" w:themeColor="text1"/>
          <w:sz w:val="24"/>
          <w:szCs w:val="24"/>
          <w:lang w:val="en-GB"/>
        </w:rPr>
        <w:t>,</w:t>
      </w:r>
      <w:r w:rsidR="009845A5" w:rsidRPr="005D180B">
        <w:rPr>
          <w:rFonts w:ascii="Times New Roman" w:hAnsi="Times New Roman" w:cs="Times New Roman"/>
          <w:color w:val="000000" w:themeColor="text1"/>
          <w:sz w:val="24"/>
          <w:szCs w:val="24"/>
          <w:lang w:val="en-GB"/>
        </w:rPr>
        <w:t xml:space="preserve"> in turn</w:t>
      </w:r>
      <w:r w:rsidR="006E2055" w:rsidRPr="005D180B">
        <w:rPr>
          <w:rFonts w:ascii="Times New Roman" w:hAnsi="Times New Roman" w:cs="Times New Roman"/>
          <w:color w:val="000000" w:themeColor="text1"/>
          <w:sz w:val="24"/>
          <w:szCs w:val="24"/>
          <w:lang w:val="en-GB"/>
        </w:rPr>
        <w:t>,</w:t>
      </w:r>
      <w:r w:rsidR="009845A5" w:rsidRPr="005D180B">
        <w:rPr>
          <w:rFonts w:ascii="Times New Roman" w:hAnsi="Times New Roman" w:cs="Times New Roman"/>
          <w:color w:val="000000" w:themeColor="text1"/>
          <w:sz w:val="24"/>
          <w:szCs w:val="24"/>
          <w:lang w:val="en-GB"/>
        </w:rPr>
        <w:t xml:space="preserve"> </w:t>
      </w:r>
      <w:r w:rsidRPr="005D180B">
        <w:rPr>
          <w:rFonts w:ascii="Times New Roman" w:hAnsi="Times New Roman" w:cs="Times New Roman"/>
          <w:color w:val="000000" w:themeColor="text1"/>
          <w:sz w:val="24"/>
          <w:szCs w:val="24"/>
          <w:lang w:val="en-GB"/>
        </w:rPr>
        <w:t>provides a visual paradigm to acknowledge about the various constraints of knowledge management. In the case of Morrison’s</w:t>
      </w:r>
      <w:r w:rsidR="00131ED1"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company plans to evaluate the knowledge management plan for their employees in order to engage efficiency of their business performance in the competitive market. For this purpose</w:t>
      </w:r>
      <w:r w:rsidR="00037381"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company deploys and analytical mechanism that enables a modular approach towards analysing knowledge asset.</w:t>
      </w:r>
    </w:p>
    <w:p w14:paraId="438D9A78" w14:textId="77777777" w:rsidR="001F1134" w:rsidRPr="005D180B" w:rsidRDefault="00BD0947" w:rsidP="009D0935">
      <w:pPr>
        <w:spacing w:line="360" w:lineRule="auto"/>
        <w:jc w:val="center"/>
        <w:rPr>
          <w:rFonts w:ascii="Times New Roman" w:hAnsi="Times New Roman" w:cs="Times New Roman"/>
          <w:color w:val="000000" w:themeColor="text1"/>
          <w:sz w:val="24"/>
          <w:szCs w:val="24"/>
          <w:lang w:val="en-GB"/>
        </w:rPr>
      </w:pPr>
      <w:r w:rsidRPr="005D180B">
        <w:rPr>
          <w:rFonts w:ascii="Times New Roman" w:eastAsia="SimSun" w:hAnsi="Times New Roman" w:cs="Times New Roman"/>
          <w:noProof/>
          <w:color w:val="000000" w:themeColor="text1"/>
          <w:sz w:val="24"/>
          <w:szCs w:val="24"/>
          <w:lang w:val="en-US" w:eastAsia="en-US"/>
        </w:rPr>
        <w:lastRenderedPageBreak/>
        <w:drawing>
          <wp:inline distT="0" distB="0" distL="114300" distR="114300" wp14:anchorId="0AE98689" wp14:editId="3BDAEC51">
            <wp:extent cx="3173046" cy="2943225"/>
            <wp:effectExtent l="76200" t="76200" r="123190" b="10477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2"/>
                    <a:stretch>
                      <a:fillRect/>
                    </a:stretch>
                  </pic:blipFill>
                  <pic:spPr>
                    <a:xfrm>
                      <a:off x="0" y="0"/>
                      <a:ext cx="3176730" cy="29466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6BD00D" w14:textId="77777777" w:rsidR="00EE5165" w:rsidRPr="005D180B" w:rsidRDefault="00EE5165" w:rsidP="009D0935">
      <w:pPr>
        <w:spacing w:line="360" w:lineRule="auto"/>
        <w:jc w:val="center"/>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t>Figure</w:t>
      </w:r>
      <w:r w:rsidR="00B311C6" w:rsidRPr="005D180B">
        <w:rPr>
          <w:rFonts w:ascii="Times New Roman" w:hAnsi="Times New Roman" w:cs="Times New Roman"/>
          <w:b/>
          <w:color w:val="000000" w:themeColor="text1"/>
          <w:sz w:val="24"/>
          <w:szCs w:val="24"/>
          <w:lang w:val="en-GB"/>
        </w:rPr>
        <w:t xml:space="preserve"> 3</w:t>
      </w:r>
      <w:r w:rsidRPr="005D180B">
        <w:rPr>
          <w:rFonts w:ascii="Times New Roman" w:hAnsi="Times New Roman" w:cs="Times New Roman"/>
          <w:b/>
          <w:color w:val="000000" w:themeColor="text1"/>
          <w:sz w:val="24"/>
          <w:szCs w:val="24"/>
          <w:lang w:val="en-GB"/>
        </w:rPr>
        <w:t xml:space="preserve">:  </w:t>
      </w:r>
      <w:r w:rsidR="00997BBF" w:rsidRPr="005D180B">
        <w:rPr>
          <w:rFonts w:ascii="Times New Roman" w:hAnsi="Times New Roman" w:cs="Times New Roman"/>
          <w:b/>
          <w:color w:val="000000" w:themeColor="text1"/>
          <w:sz w:val="24"/>
          <w:szCs w:val="24"/>
          <w:lang w:val="en-GB"/>
        </w:rPr>
        <w:t>Asset</w:t>
      </w:r>
      <w:r w:rsidRPr="005D180B">
        <w:rPr>
          <w:rFonts w:ascii="Times New Roman" w:hAnsi="Times New Roman" w:cs="Times New Roman"/>
          <w:b/>
          <w:color w:val="000000" w:themeColor="text1"/>
          <w:sz w:val="24"/>
          <w:szCs w:val="24"/>
          <w:lang w:val="en-GB"/>
        </w:rPr>
        <w:t xml:space="preserve"> determination</w:t>
      </w:r>
      <w:r w:rsidR="00037381" w:rsidRPr="005D180B">
        <w:rPr>
          <w:rFonts w:ascii="Times New Roman" w:hAnsi="Times New Roman" w:cs="Times New Roman"/>
          <w:b/>
          <w:color w:val="000000" w:themeColor="text1"/>
          <w:sz w:val="24"/>
          <w:szCs w:val="24"/>
          <w:lang w:val="en-GB"/>
        </w:rPr>
        <w:t xml:space="preserve"> model</w:t>
      </w:r>
    </w:p>
    <w:p w14:paraId="05195021" w14:textId="77777777" w:rsidR="00997BBF" w:rsidRPr="005D180B" w:rsidRDefault="00997BBF" w:rsidP="009D0935">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(Source: Influenced by </w:t>
      </w:r>
      <w:r w:rsidR="00624F42" w:rsidRPr="005D180B">
        <w:rPr>
          <w:rFonts w:ascii="Times New Roman" w:hAnsi="Times New Roman" w:cs="Times New Roman"/>
          <w:color w:val="000000" w:themeColor="text1"/>
          <w:sz w:val="24"/>
          <w:szCs w:val="24"/>
          <w:lang w:val="en-GB"/>
        </w:rPr>
        <w:t>Heisig et al., 2016</w:t>
      </w:r>
      <w:r w:rsidRPr="005D180B">
        <w:rPr>
          <w:rFonts w:ascii="Times New Roman" w:hAnsi="Times New Roman" w:cs="Times New Roman"/>
          <w:color w:val="000000" w:themeColor="text1"/>
          <w:sz w:val="24"/>
          <w:szCs w:val="24"/>
          <w:lang w:val="en-GB"/>
        </w:rPr>
        <w:t>)</w:t>
      </w:r>
    </w:p>
    <w:p w14:paraId="3723A774" w14:textId="77777777" w:rsidR="001F1134" w:rsidRPr="005D180B" w:rsidRDefault="00A03647"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The figure depicted above represents a flow of operations that are to be carried out by the organisations in order to manage their knowledge and apply them in appropriate purposes. </w:t>
      </w:r>
      <w:r w:rsidR="00523D14" w:rsidRPr="005D180B">
        <w:rPr>
          <w:rFonts w:ascii="Times New Roman" w:hAnsi="Times New Roman" w:cs="Times New Roman"/>
          <w:color w:val="000000" w:themeColor="text1"/>
          <w:sz w:val="24"/>
          <w:szCs w:val="24"/>
          <w:lang w:val="en-GB"/>
        </w:rPr>
        <w:t xml:space="preserve">As per the views by </w:t>
      </w:r>
      <w:r w:rsidR="0074618F" w:rsidRPr="005D180B">
        <w:rPr>
          <w:rFonts w:ascii="Times New Roman" w:hAnsi="Times New Roman" w:cs="Times New Roman"/>
          <w:color w:val="000000" w:themeColor="text1"/>
          <w:sz w:val="24"/>
          <w:szCs w:val="24"/>
          <w:lang w:val="en-GB"/>
        </w:rPr>
        <w:t xml:space="preserve">Heisig et al., </w:t>
      </w:r>
      <w:r w:rsidR="00523D14" w:rsidRPr="005D180B">
        <w:rPr>
          <w:rFonts w:ascii="Times New Roman" w:hAnsi="Times New Roman" w:cs="Times New Roman"/>
          <w:color w:val="000000" w:themeColor="text1"/>
          <w:sz w:val="24"/>
          <w:szCs w:val="24"/>
          <w:lang w:val="en-GB"/>
        </w:rPr>
        <w:t>(</w:t>
      </w:r>
      <w:r w:rsidR="0074618F" w:rsidRPr="005D180B">
        <w:rPr>
          <w:rFonts w:ascii="Times New Roman" w:hAnsi="Times New Roman" w:cs="Times New Roman"/>
          <w:color w:val="000000" w:themeColor="text1"/>
          <w:sz w:val="24"/>
          <w:szCs w:val="24"/>
          <w:lang w:val="en-GB"/>
        </w:rPr>
        <w:t>2016</w:t>
      </w:r>
      <w:r w:rsidR="00523D14" w:rsidRPr="005D180B">
        <w:rPr>
          <w:rFonts w:ascii="Times New Roman" w:hAnsi="Times New Roman" w:cs="Times New Roman"/>
          <w:color w:val="000000" w:themeColor="text1"/>
          <w:sz w:val="24"/>
          <w:szCs w:val="24"/>
          <w:lang w:val="en-GB"/>
        </w:rPr>
        <w:t>), t</w:t>
      </w:r>
      <w:r w:rsidRPr="005D180B">
        <w:rPr>
          <w:rFonts w:ascii="Times New Roman" w:hAnsi="Times New Roman" w:cs="Times New Roman"/>
          <w:color w:val="000000" w:themeColor="text1"/>
          <w:sz w:val="24"/>
          <w:szCs w:val="24"/>
          <w:lang w:val="en-GB"/>
        </w:rPr>
        <w:t xml:space="preserve">he first constraint that has been identified is the need of knowledge for the business. In the case of </w:t>
      </w:r>
      <w:r w:rsidR="006E2055" w:rsidRPr="005D180B">
        <w:rPr>
          <w:rFonts w:ascii="Times New Roman" w:hAnsi="Times New Roman" w:cs="Times New Roman"/>
          <w:color w:val="000000" w:themeColor="text1"/>
          <w:sz w:val="24"/>
          <w:szCs w:val="24"/>
          <w:lang w:val="en-GB"/>
        </w:rPr>
        <w:t>Morrisons,</w:t>
      </w:r>
      <w:r w:rsidR="00AE42AB" w:rsidRPr="005D180B">
        <w:rPr>
          <w:rFonts w:ascii="Times New Roman" w:hAnsi="Times New Roman" w:cs="Times New Roman"/>
          <w:color w:val="000000" w:themeColor="text1"/>
          <w:sz w:val="24"/>
          <w:szCs w:val="24"/>
          <w:lang w:val="en-GB"/>
        </w:rPr>
        <w:t xml:space="preserve"> knowledge c</w:t>
      </w:r>
      <w:r w:rsidRPr="005D180B">
        <w:rPr>
          <w:rFonts w:ascii="Times New Roman" w:hAnsi="Times New Roman" w:cs="Times New Roman"/>
          <w:color w:val="000000" w:themeColor="text1"/>
          <w:sz w:val="24"/>
          <w:szCs w:val="24"/>
          <w:lang w:val="en-GB"/>
        </w:rPr>
        <w:t>riterion is important as it relies on the performance of the employees to execute business operations.</w:t>
      </w:r>
      <w:r w:rsidR="005D52EB" w:rsidRPr="005D180B">
        <w:rPr>
          <w:rFonts w:ascii="Times New Roman" w:hAnsi="Times New Roman" w:cs="Times New Roman"/>
          <w:color w:val="000000" w:themeColor="text1"/>
          <w:sz w:val="24"/>
          <w:szCs w:val="24"/>
          <w:lang w:val="en-GB"/>
        </w:rPr>
        <w:t xml:space="preserve"> For instance, with the help of </w:t>
      </w:r>
      <w:r w:rsidR="00977309" w:rsidRPr="005D180B">
        <w:rPr>
          <w:rFonts w:ascii="Times New Roman" w:hAnsi="Times New Roman" w:cs="Times New Roman"/>
          <w:color w:val="000000" w:themeColor="text1"/>
          <w:sz w:val="24"/>
          <w:szCs w:val="24"/>
          <w:lang w:val="en-GB"/>
        </w:rPr>
        <w:t>appropriate</w:t>
      </w:r>
      <w:r w:rsidR="005D52EB" w:rsidRPr="005D180B">
        <w:rPr>
          <w:rFonts w:ascii="Times New Roman" w:hAnsi="Times New Roman" w:cs="Times New Roman"/>
          <w:color w:val="000000" w:themeColor="text1"/>
          <w:sz w:val="24"/>
          <w:szCs w:val="24"/>
          <w:lang w:val="en-GB"/>
        </w:rPr>
        <w:t xml:space="preserve"> </w:t>
      </w:r>
      <w:r w:rsidR="00977309" w:rsidRPr="005D180B">
        <w:rPr>
          <w:rFonts w:ascii="Times New Roman" w:hAnsi="Times New Roman" w:cs="Times New Roman"/>
          <w:color w:val="000000" w:themeColor="text1"/>
          <w:sz w:val="24"/>
          <w:szCs w:val="24"/>
          <w:lang w:val="en-GB"/>
        </w:rPr>
        <w:t>knowledge</w:t>
      </w:r>
      <w:r w:rsidR="005D52EB" w:rsidRPr="005D180B">
        <w:rPr>
          <w:rFonts w:ascii="Times New Roman" w:hAnsi="Times New Roman" w:cs="Times New Roman"/>
          <w:color w:val="000000" w:themeColor="text1"/>
          <w:sz w:val="24"/>
          <w:szCs w:val="24"/>
          <w:lang w:val="en-GB"/>
        </w:rPr>
        <w:t xml:space="preserve"> </w:t>
      </w:r>
      <w:r w:rsidR="00977309" w:rsidRPr="005D180B">
        <w:rPr>
          <w:rFonts w:ascii="Times New Roman" w:hAnsi="Times New Roman" w:cs="Times New Roman"/>
          <w:color w:val="000000" w:themeColor="text1"/>
          <w:sz w:val="24"/>
          <w:szCs w:val="24"/>
          <w:lang w:val="en-GB"/>
        </w:rPr>
        <w:t>management</w:t>
      </w:r>
      <w:r w:rsidR="005D52EB" w:rsidRPr="005D180B">
        <w:rPr>
          <w:rFonts w:ascii="Times New Roman" w:hAnsi="Times New Roman" w:cs="Times New Roman"/>
          <w:color w:val="000000" w:themeColor="text1"/>
          <w:sz w:val="24"/>
          <w:szCs w:val="24"/>
          <w:lang w:val="en-GB"/>
        </w:rPr>
        <w:t xml:space="preserve">, the </w:t>
      </w:r>
      <w:r w:rsidR="00977309" w:rsidRPr="005D180B">
        <w:rPr>
          <w:rFonts w:ascii="Times New Roman" w:hAnsi="Times New Roman" w:cs="Times New Roman"/>
          <w:color w:val="000000" w:themeColor="text1"/>
          <w:sz w:val="24"/>
          <w:szCs w:val="24"/>
          <w:lang w:val="en-GB"/>
        </w:rPr>
        <w:t>business</w:t>
      </w:r>
      <w:r w:rsidR="005D52EB" w:rsidRPr="005D180B">
        <w:rPr>
          <w:rFonts w:ascii="Times New Roman" w:hAnsi="Times New Roman" w:cs="Times New Roman"/>
          <w:color w:val="000000" w:themeColor="text1"/>
          <w:sz w:val="24"/>
          <w:szCs w:val="24"/>
          <w:lang w:val="en-GB"/>
        </w:rPr>
        <w:t xml:space="preserve"> </w:t>
      </w:r>
      <w:r w:rsidR="00977309" w:rsidRPr="005D180B">
        <w:rPr>
          <w:rFonts w:ascii="Times New Roman" w:hAnsi="Times New Roman" w:cs="Times New Roman"/>
          <w:color w:val="000000" w:themeColor="text1"/>
          <w:sz w:val="24"/>
          <w:szCs w:val="24"/>
          <w:lang w:val="en-GB"/>
        </w:rPr>
        <w:t>executives</w:t>
      </w:r>
      <w:r w:rsidR="005D52EB" w:rsidRPr="005D180B">
        <w:rPr>
          <w:rFonts w:ascii="Times New Roman" w:hAnsi="Times New Roman" w:cs="Times New Roman"/>
          <w:color w:val="000000" w:themeColor="text1"/>
          <w:sz w:val="24"/>
          <w:szCs w:val="24"/>
          <w:lang w:val="en-GB"/>
        </w:rPr>
        <w:t xml:space="preserve"> of the </w:t>
      </w:r>
      <w:r w:rsidR="00977309" w:rsidRPr="005D180B">
        <w:rPr>
          <w:rFonts w:ascii="Times New Roman" w:hAnsi="Times New Roman" w:cs="Times New Roman"/>
          <w:color w:val="000000" w:themeColor="text1"/>
          <w:sz w:val="24"/>
          <w:szCs w:val="24"/>
          <w:lang w:val="en-GB"/>
        </w:rPr>
        <w:t>company</w:t>
      </w:r>
      <w:r w:rsidR="005D52EB" w:rsidRPr="005D180B">
        <w:rPr>
          <w:rFonts w:ascii="Times New Roman" w:hAnsi="Times New Roman" w:cs="Times New Roman"/>
          <w:color w:val="000000" w:themeColor="text1"/>
          <w:sz w:val="24"/>
          <w:szCs w:val="24"/>
          <w:lang w:val="en-GB"/>
        </w:rPr>
        <w:t xml:space="preserve"> would be able to identify </w:t>
      </w:r>
      <w:r w:rsidR="00977309" w:rsidRPr="005D180B">
        <w:rPr>
          <w:rFonts w:ascii="Times New Roman" w:hAnsi="Times New Roman" w:cs="Times New Roman"/>
          <w:color w:val="000000" w:themeColor="text1"/>
          <w:sz w:val="24"/>
          <w:szCs w:val="24"/>
          <w:lang w:val="en-GB"/>
        </w:rPr>
        <w:t>the gaps</w:t>
      </w:r>
      <w:r w:rsidR="005D52EB" w:rsidRPr="005D180B">
        <w:rPr>
          <w:rFonts w:ascii="Times New Roman" w:hAnsi="Times New Roman" w:cs="Times New Roman"/>
          <w:color w:val="000000" w:themeColor="text1"/>
          <w:sz w:val="24"/>
          <w:szCs w:val="24"/>
          <w:lang w:val="en-GB"/>
        </w:rPr>
        <w:t xml:space="preserve"> that lie within their business.</w:t>
      </w:r>
      <w:r w:rsidRPr="005D180B">
        <w:rPr>
          <w:rFonts w:ascii="Times New Roman" w:hAnsi="Times New Roman" w:cs="Times New Roman"/>
          <w:color w:val="000000" w:themeColor="text1"/>
          <w:sz w:val="24"/>
          <w:szCs w:val="24"/>
          <w:lang w:val="en-GB"/>
        </w:rPr>
        <w:t xml:space="preserve"> </w:t>
      </w:r>
      <w:r w:rsidR="002061B4" w:rsidRPr="005D180B">
        <w:rPr>
          <w:rFonts w:ascii="Times New Roman" w:hAnsi="Times New Roman" w:cs="Times New Roman"/>
          <w:color w:val="000000" w:themeColor="text1"/>
          <w:sz w:val="24"/>
          <w:szCs w:val="24"/>
          <w:lang w:val="en-GB"/>
        </w:rPr>
        <w:t xml:space="preserve"> These gaps are addressed towards the various threats that are poised upon the </w:t>
      </w:r>
      <w:r w:rsidR="003D7134" w:rsidRPr="005D180B">
        <w:rPr>
          <w:rFonts w:ascii="Times New Roman" w:hAnsi="Times New Roman" w:cs="Times New Roman"/>
          <w:color w:val="000000" w:themeColor="text1"/>
          <w:sz w:val="24"/>
          <w:szCs w:val="24"/>
          <w:lang w:val="en-GB"/>
        </w:rPr>
        <w:t>business</w:t>
      </w:r>
      <w:r w:rsidR="002061B4" w:rsidRPr="005D180B">
        <w:rPr>
          <w:rFonts w:ascii="Times New Roman" w:hAnsi="Times New Roman" w:cs="Times New Roman"/>
          <w:color w:val="000000" w:themeColor="text1"/>
          <w:sz w:val="24"/>
          <w:szCs w:val="24"/>
          <w:lang w:val="en-GB"/>
        </w:rPr>
        <w:t xml:space="preserve"> which may possibly lead the </w:t>
      </w:r>
      <w:r w:rsidR="003D7134" w:rsidRPr="005D180B">
        <w:rPr>
          <w:rFonts w:ascii="Times New Roman" w:hAnsi="Times New Roman" w:cs="Times New Roman"/>
          <w:color w:val="000000" w:themeColor="text1"/>
          <w:sz w:val="24"/>
          <w:szCs w:val="24"/>
          <w:lang w:val="en-GB"/>
        </w:rPr>
        <w:t>organisation</w:t>
      </w:r>
      <w:r w:rsidR="002061B4" w:rsidRPr="005D180B">
        <w:rPr>
          <w:rFonts w:ascii="Times New Roman" w:hAnsi="Times New Roman" w:cs="Times New Roman"/>
          <w:color w:val="000000" w:themeColor="text1"/>
          <w:sz w:val="24"/>
          <w:szCs w:val="24"/>
          <w:lang w:val="en-GB"/>
        </w:rPr>
        <w:t xml:space="preserve"> to </w:t>
      </w:r>
      <w:r w:rsidR="003D7134" w:rsidRPr="005D180B">
        <w:rPr>
          <w:rFonts w:ascii="Times New Roman" w:hAnsi="Times New Roman" w:cs="Times New Roman"/>
          <w:color w:val="000000" w:themeColor="text1"/>
          <w:sz w:val="24"/>
          <w:szCs w:val="24"/>
          <w:lang w:val="en-GB"/>
        </w:rPr>
        <w:t>loose</w:t>
      </w:r>
      <w:r w:rsidR="002061B4" w:rsidRPr="005D180B">
        <w:rPr>
          <w:rFonts w:ascii="Times New Roman" w:hAnsi="Times New Roman" w:cs="Times New Roman"/>
          <w:color w:val="000000" w:themeColor="text1"/>
          <w:sz w:val="24"/>
          <w:szCs w:val="24"/>
          <w:lang w:val="en-GB"/>
        </w:rPr>
        <w:t xml:space="preserve"> </w:t>
      </w:r>
      <w:r w:rsidR="003D7134" w:rsidRPr="005D180B">
        <w:rPr>
          <w:rFonts w:ascii="Times New Roman" w:hAnsi="Times New Roman" w:cs="Times New Roman"/>
          <w:color w:val="000000" w:themeColor="text1"/>
          <w:sz w:val="24"/>
          <w:szCs w:val="24"/>
          <w:lang w:val="en-GB"/>
        </w:rPr>
        <w:t>financial</w:t>
      </w:r>
      <w:r w:rsidR="002061B4" w:rsidRPr="005D180B">
        <w:rPr>
          <w:rFonts w:ascii="Times New Roman" w:hAnsi="Times New Roman" w:cs="Times New Roman"/>
          <w:color w:val="000000" w:themeColor="text1"/>
          <w:sz w:val="24"/>
          <w:szCs w:val="24"/>
          <w:lang w:val="en-GB"/>
        </w:rPr>
        <w:t xml:space="preserve"> benefits.</w:t>
      </w:r>
      <w:r w:rsidR="00DE5841" w:rsidRPr="005D180B">
        <w:rPr>
          <w:rFonts w:ascii="Times New Roman" w:hAnsi="Times New Roman" w:cs="Times New Roman"/>
          <w:color w:val="000000" w:themeColor="text1"/>
          <w:sz w:val="24"/>
          <w:szCs w:val="24"/>
          <w:lang w:val="en-GB"/>
        </w:rPr>
        <w:t xml:space="preserve"> Hence, with the application of </w:t>
      </w:r>
      <w:r w:rsidR="00101869" w:rsidRPr="005D180B">
        <w:rPr>
          <w:rFonts w:ascii="Times New Roman" w:hAnsi="Times New Roman" w:cs="Times New Roman"/>
          <w:color w:val="000000" w:themeColor="text1"/>
          <w:sz w:val="24"/>
          <w:szCs w:val="24"/>
          <w:lang w:val="en-GB"/>
        </w:rPr>
        <w:t>knowledge</w:t>
      </w:r>
      <w:r w:rsidR="00DE5841" w:rsidRPr="005D180B">
        <w:rPr>
          <w:rFonts w:ascii="Times New Roman" w:hAnsi="Times New Roman" w:cs="Times New Roman"/>
          <w:color w:val="000000" w:themeColor="text1"/>
          <w:sz w:val="24"/>
          <w:szCs w:val="24"/>
          <w:lang w:val="en-GB"/>
        </w:rPr>
        <w:t xml:space="preserve"> management paradigms, it would be possible for the </w:t>
      </w:r>
      <w:r w:rsidR="00101869" w:rsidRPr="005D180B">
        <w:rPr>
          <w:rFonts w:ascii="Times New Roman" w:hAnsi="Times New Roman" w:cs="Times New Roman"/>
          <w:color w:val="000000" w:themeColor="text1"/>
          <w:sz w:val="24"/>
          <w:szCs w:val="24"/>
          <w:lang w:val="en-GB"/>
        </w:rPr>
        <w:t>company</w:t>
      </w:r>
      <w:r w:rsidR="00DE5841" w:rsidRPr="005D180B">
        <w:rPr>
          <w:rFonts w:ascii="Times New Roman" w:hAnsi="Times New Roman" w:cs="Times New Roman"/>
          <w:color w:val="000000" w:themeColor="text1"/>
          <w:sz w:val="24"/>
          <w:szCs w:val="24"/>
          <w:lang w:val="en-GB"/>
        </w:rPr>
        <w:t xml:space="preserve"> executives to address these threats with resolution strategies to attain success in business.</w:t>
      </w:r>
      <w:r w:rsidR="003D7134" w:rsidRPr="005D180B">
        <w:rPr>
          <w:rFonts w:ascii="Times New Roman" w:hAnsi="Times New Roman" w:cs="Times New Roman"/>
          <w:color w:val="000000" w:themeColor="text1"/>
          <w:sz w:val="24"/>
          <w:szCs w:val="24"/>
          <w:lang w:val="en-GB"/>
        </w:rPr>
        <w:t xml:space="preserve"> </w:t>
      </w:r>
      <w:r w:rsidRPr="005D180B">
        <w:rPr>
          <w:rFonts w:ascii="Times New Roman" w:hAnsi="Times New Roman" w:cs="Times New Roman"/>
          <w:color w:val="000000" w:themeColor="text1"/>
          <w:sz w:val="24"/>
          <w:szCs w:val="24"/>
          <w:lang w:val="en-GB"/>
        </w:rPr>
        <w:t>Followed by this process</w:t>
      </w:r>
      <w:r w:rsidR="0021662D"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company executive chef required to extract their knowledge capabilities from within their existing assets. </w:t>
      </w:r>
      <w:r w:rsidR="0021662D" w:rsidRPr="005D180B">
        <w:rPr>
          <w:rFonts w:ascii="Times New Roman" w:hAnsi="Times New Roman" w:cs="Times New Roman"/>
          <w:color w:val="000000" w:themeColor="text1"/>
          <w:sz w:val="24"/>
          <w:szCs w:val="24"/>
          <w:lang w:val="en-GB"/>
        </w:rPr>
        <w:t xml:space="preserve">As concluded by </w:t>
      </w:r>
      <w:r w:rsidR="007833A2" w:rsidRPr="005D180B">
        <w:rPr>
          <w:rFonts w:ascii="Times New Roman" w:hAnsi="Times New Roman" w:cs="Times New Roman"/>
          <w:color w:val="000000" w:themeColor="text1"/>
          <w:sz w:val="24"/>
          <w:szCs w:val="24"/>
        </w:rPr>
        <w:t>Turulja and Bajgorić</w:t>
      </w:r>
      <w:r w:rsidR="007833A2" w:rsidRPr="005D180B">
        <w:rPr>
          <w:rFonts w:ascii="Times New Roman" w:hAnsi="Times New Roman" w:cs="Times New Roman"/>
          <w:color w:val="000000" w:themeColor="text1"/>
          <w:sz w:val="24"/>
          <w:szCs w:val="24"/>
          <w:lang w:val="en-GB"/>
        </w:rPr>
        <w:t xml:space="preserve"> </w:t>
      </w:r>
      <w:r w:rsidR="0021662D" w:rsidRPr="005D180B">
        <w:rPr>
          <w:rFonts w:ascii="Times New Roman" w:hAnsi="Times New Roman" w:cs="Times New Roman"/>
          <w:color w:val="000000" w:themeColor="text1"/>
          <w:sz w:val="24"/>
          <w:szCs w:val="24"/>
          <w:lang w:val="en-GB"/>
        </w:rPr>
        <w:t>(</w:t>
      </w:r>
      <w:r w:rsidR="007833A2" w:rsidRPr="005D180B">
        <w:rPr>
          <w:rFonts w:ascii="Times New Roman" w:hAnsi="Times New Roman" w:cs="Times New Roman"/>
          <w:color w:val="000000" w:themeColor="text1"/>
          <w:sz w:val="24"/>
          <w:szCs w:val="24"/>
          <w:lang w:val="en-GB"/>
        </w:rPr>
        <w:t>2020</w:t>
      </w:r>
      <w:r w:rsidR="0021662D" w:rsidRPr="005D180B">
        <w:rPr>
          <w:rFonts w:ascii="Times New Roman" w:hAnsi="Times New Roman" w:cs="Times New Roman"/>
          <w:color w:val="000000" w:themeColor="text1"/>
          <w:sz w:val="24"/>
          <w:szCs w:val="24"/>
          <w:lang w:val="en-GB"/>
        </w:rPr>
        <w:t xml:space="preserve">), </w:t>
      </w:r>
      <w:r w:rsidR="00F675E2" w:rsidRPr="005D180B">
        <w:rPr>
          <w:rFonts w:ascii="Times New Roman" w:hAnsi="Times New Roman" w:cs="Times New Roman"/>
          <w:color w:val="000000" w:themeColor="text1"/>
          <w:sz w:val="24"/>
          <w:szCs w:val="24"/>
          <w:lang w:val="en-GB"/>
        </w:rPr>
        <w:t>t</w:t>
      </w:r>
      <w:r w:rsidRPr="005D180B">
        <w:rPr>
          <w:rFonts w:ascii="Times New Roman" w:hAnsi="Times New Roman" w:cs="Times New Roman"/>
          <w:color w:val="000000" w:themeColor="text1"/>
          <w:sz w:val="24"/>
          <w:szCs w:val="24"/>
          <w:lang w:val="en-GB"/>
        </w:rPr>
        <w:t>hrough this measure the company is expected to perform acquisition of knowledge and develop new ideas from that knowledge. These ideas are required to be stored in appropriate database is such that it could be shared and implemented in organisational business purposes.</w:t>
      </w:r>
    </w:p>
    <w:p w14:paraId="6DDBE015" w14:textId="77777777" w:rsidR="00F72CDE" w:rsidRPr="005D180B" w:rsidRDefault="00A03647"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noProof/>
          <w:color w:val="000000" w:themeColor="text1"/>
          <w:sz w:val="24"/>
          <w:szCs w:val="24"/>
          <w:lang w:val="en-US" w:eastAsia="en-US"/>
        </w:rPr>
        <w:lastRenderedPageBreak/>
        <w:drawing>
          <wp:inline distT="0" distB="0" distL="0" distR="0" wp14:anchorId="58A8C241" wp14:editId="5D3127DB">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73088C1" w14:textId="77777777" w:rsidR="0076515A" w:rsidRPr="005D180B" w:rsidRDefault="0076515A" w:rsidP="0076515A">
      <w:pPr>
        <w:spacing w:line="360" w:lineRule="auto"/>
        <w:jc w:val="center"/>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t xml:space="preserve">Figure 4: Knowledge management </w:t>
      </w:r>
      <w:r w:rsidR="0039587B" w:rsidRPr="005D180B">
        <w:rPr>
          <w:rFonts w:ascii="Times New Roman" w:hAnsi="Times New Roman" w:cs="Times New Roman"/>
          <w:b/>
          <w:color w:val="000000" w:themeColor="text1"/>
          <w:sz w:val="24"/>
          <w:szCs w:val="24"/>
          <w:lang w:val="en-GB"/>
        </w:rPr>
        <w:t>assets</w:t>
      </w:r>
    </w:p>
    <w:p w14:paraId="0BFB2929" w14:textId="77777777" w:rsidR="0076515A" w:rsidRPr="005D180B" w:rsidRDefault="0076515A" w:rsidP="0076515A">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(Source; </w:t>
      </w:r>
      <w:r w:rsidR="0039587B" w:rsidRPr="005D180B">
        <w:rPr>
          <w:rFonts w:ascii="Times New Roman" w:hAnsi="Times New Roman" w:cs="Times New Roman"/>
          <w:color w:val="000000" w:themeColor="text1"/>
          <w:sz w:val="24"/>
          <w:szCs w:val="24"/>
          <w:lang w:val="en-GB"/>
        </w:rPr>
        <w:t>Influenced</w:t>
      </w:r>
      <w:r w:rsidRPr="005D180B">
        <w:rPr>
          <w:rFonts w:ascii="Times New Roman" w:hAnsi="Times New Roman" w:cs="Times New Roman"/>
          <w:color w:val="000000" w:themeColor="text1"/>
          <w:sz w:val="24"/>
          <w:szCs w:val="24"/>
          <w:lang w:val="en-GB"/>
        </w:rPr>
        <w:t xml:space="preserve"> by </w:t>
      </w:r>
      <w:r w:rsidR="000B6CE2" w:rsidRPr="005D180B">
        <w:rPr>
          <w:rFonts w:ascii="Times New Roman" w:hAnsi="Times New Roman" w:cs="Times New Roman"/>
          <w:color w:val="000000" w:themeColor="text1"/>
          <w:sz w:val="24"/>
          <w:szCs w:val="24"/>
          <w:lang w:val="en-GB"/>
        </w:rPr>
        <w:t>Natalicchio et al., 2017</w:t>
      </w:r>
      <w:r w:rsidRPr="005D180B">
        <w:rPr>
          <w:rFonts w:ascii="Times New Roman" w:hAnsi="Times New Roman" w:cs="Times New Roman"/>
          <w:color w:val="000000" w:themeColor="text1"/>
          <w:sz w:val="24"/>
          <w:szCs w:val="24"/>
          <w:lang w:val="en-GB"/>
        </w:rPr>
        <w:t>)</w:t>
      </w:r>
    </w:p>
    <w:p w14:paraId="3D66C397" w14:textId="77777777" w:rsidR="00F72CDE" w:rsidRPr="005D180B" w:rsidRDefault="00353614"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The various knowledge asset and their related processes have been depicted in the above figure showing the overall conceptual model of knowledge management processes. </w:t>
      </w:r>
      <w:r w:rsidR="00392A19" w:rsidRPr="005D180B">
        <w:rPr>
          <w:rFonts w:ascii="Times New Roman" w:hAnsi="Times New Roman" w:cs="Times New Roman"/>
          <w:color w:val="000000" w:themeColor="text1"/>
          <w:sz w:val="24"/>
          <w:szCs w:val="24"/>
          <w:lang w:val="en-GB"/>
        </w:rPr>
        <w:t xml:space="preserve">According to </w:t>
      </w:r>
      <w:r w:rsidR="008D7033" w:rsidRPr="005D180B">
        <w:rPr>
          <w:rFonts w:ascii="Times New Roman" w:hAnsi="Times New Roman" w:cs="Times New Roman"/>
          <w:color w:val="000000" w:themeColor="text1"/>
          <w:sz w:val="24"/>
          <w:szCs w:val="24"/>
          <w:lang w:val="en-GB"/>
        </w:rPr>
        <w:t xml:space="preserve">Saleh et al., </w:t>
      </w:r>
      <w:r w:rsidR="00392A19" w:rsidRPr="005D180B">
        <w:rPr>
          <w:rFonts w:ascii="Times New Roman" w:hAnsi="Times New Roman" w:cs="Times New Roman"/>
          <w:color w:val="000000" w:themeColor="text1"/>
          <w:sz w:val="24"/>
          <w:szCs w:val="24"/>
          <w:lang w:val="en-GB"/>
        </w:rPr>
        <w:t>(</w:t>
      </w:r>
      <w:r w:rsidR="008D7033" w:rsidRPr="005D180B">
        <w:rPr>
          <w:rFonts w:ascii="Times New Roman" w:hAnsi="Times New Roman" w:cs="Times New Roman"/>
          <w:color w:val="000000" w:themeColor="text1"/>
          <w:sz w:val="24"/>
          <w:szCs w:val="24"/>
          <w:lang w:val="en-GB"/>
        </w:rPr>
        <w:t>2018</w:t>
      </w:r>
      <w:r w:rsidR="00392A19" w:rsidRPr="005D180B">
        <w:rPr>
          <w:rFonts w:ascii="Times New Roman" w:hAnsi="Times New Roman" w:cs="Times New Roman"/>
          <w:color w:val="000000" w:themeColor="text1"/>
          <w:sz w:val="24"/>
          <w:szCs w:val="24"/>
          <w:lang w:val="en-GB"/>
        </w:rPr>
        <w:t xml:space="preserve">), </w:t>
      </w:r>
      <w:r w:rsidRPr="005D180B">
        <w:rPr>
          <w:rFonts w:ascii="Times New Roman" w:hAnsi="Times New Roman" w:cs="Times New Roman"/>
          <w:color w:val="000000" w:themeColor="text1"/>
          <w:sz w:val="24"/>
          <w:szCs w:val="24"/>
          <w:lang w:val="en-GB"/>
        </w:rPr>
        <w:t>CommonKADS have been identified to be one of the most popular knowledge models that enables Persuasion of the organisation needs in a structural and functional way. The purpose of this model has been identified to be constructed on the base of an engineering methodology that enables carrying out of tasks that are performed by the organisation through a breakdown of the basic knowledge assets. The major functionality of the CommonKADS model incorporate the use of object oriented paradigm in UML notations applying various graphical representation of the interfaces and domain structures.</w:t>
      </w:r>
    </w:p>
    <w:p w14:paraId="2A6A4C73" w14:textId="77777777" w:rsidR="00353614" w:rsidRPr="005D180B" w:rsidRDefault="00353614" w:rsidP="009D0935">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noProof/>
          <w:color w:val="000000" w:themeColor="text1"/>
          <w:sz w:val="24"/>
          <w:szCs w:val="24"/>
          <w:lang w:val="en-US" w:eastAsia="en-US"/>
        </w:rPr>
        <w:drawing>
          <wp:inline distT="0" distB="0" distL="0" distR="0" wp14:anchorId="41D2DA25" wp14:editId="51079242">
            <wp:extent cx="4048125" cy="2105025"/>
            <wp:effectExtent l="0" t="0" r="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B03B463" w14:textId="77777777" w:rsidR="00BC5B01" w:rsidRPr="005D180B" w:rsidRDefault="00BC5B01" w:rsidP="009D0935">
      <w:pPr>
        <w:spacing w:line="360" w:lineRule="auto"/>
        <w:jc w:val="center"/>
        <w:rPr>
          <w:rFonts w:ascii="Times New Roman" w:hAnsi="Times New Roman" w:cs="Times New Roman"/>
          <w:b/>
          <w:color w:val="000000" w:themeColor="text1"/>
          <w:sz w:val="24"/>
          <w:szCs w:val="24"/>
          <w:lang w:val="en-US"/>
        </w:rPr>
      </w:pPr>
      <w:r w:rsidRPr="005D180B">
        <w:rPr>
          <w:rFonts w:ascii="Times New Roman" w:hAnsi="Times New Roman" w:cs="Times New Roman"/>
          <w:b/>
          <w:color w:val="000000" w:themeColor="text1"/>
          <w:sz w:val="24"/>
          <w:szCs w:val="24"/>
          <w:lang w:val="en-GB"/>
        </w:rPr>
        <w:lastRenderedPageBreak/>
        <w:t>Figure</w:t>
      </w:r>
      <w:r w:rsidR="002C5FCE" w:rsidRPr="005D180B">
        <w:rPr>
          <w:rFonts w:ascii="Times New Roman" w:hAnsi="Times New Roman" w:cs="Times New Roman"/>
          <w:b/>
          <w:color w:val="000000" w:themeColor="text1"/>
          <w:sz w:val="24"/>
          <w:szCs w:val="24"/>
          <w:lang w:val="en-GB"/>
        </w:rPr>
        <w:t xml:space="preserve"> 5</w:t>
      </w:r>
      <w:r w:rsidRPr="005D180B">
        <w:rPr>
          <w:rFonts w:ascii="Times New Roman" w:hAnsi="Times New Roman" w:cs="Times New Roman"/>
          <w:b/>
          <w:color w:val="000000" w:themeColor="text1"/>
          <w:sz w:val="24"/>
          <w:szCs w:val="24"/>
          <w:lang w:val="en-GB"/>
        </w:rPr>
        <w:t xml:space="preserve">: </w:t>
      </w:r>
      <w:r w:rsidRPr="005D180B">
        <w:rPr>
          <w:rFonts w:ascii="Times New Roman" w:hAnsi="Times New Roman" w:cs="Times New Roman"/>
          <w:b/>
          <w:color w:val="000000" w:themeColor="text1"/>
          <w:sz w:val="24"/>
          <w:szCs w:val="24"/>
          <w:lang w:val="en-US"/>
        </w:rPr>
        <w:t>Theoretical models of knowledge asset determination</w:t>
      </w:r>
    </w:p>
    <w:p w14:paraId="682C2748" w14:textId="77777777" w:rsidR="00BC5B01" w:rsidRPr="005D180B" w:rsidRDefault="00BC5B01" w:rsidP="009D0935">
      <w:pPr>
        <w:spacing w:line="360" w:lineRule="auto"/>
        <w:jc w:val="center"/>
        <w:rPr>
          <w:rFonts w:ascii="Times New Roman" w:hAnsi="Times New Roman" w:cs="Times New Roman"/>
          <w:color w:val="000000" w:themeColor="text1"/>
          <w:sz w:val="24"/>
          <w:szCs w:val="24"/>
          <w:lang w:val="en-US"/>
        </w:rPr>
      </w:pPr>
      <w:r w:rsidRPr="005D180B">
        <w:rPr>
          <w:rFonts w:ascii="Times New Roman" w:hAnsi="Times New Roman" w:cs="Times New Roman"/>
          <w:color w:val="000000" w:themeColor="text1"/>
          <w:sz w:val="24"/>
          <w:szCs w:val="24"/>
          <w:lang w:val="en-US"/>
        </w:rPr>
        <w:t xml:space="preserve">(Source: Influenced by </w:t>
      </w:r>
      <w:r w:rsidR="00443231" w:rsidRPr="005D180B">
        <w:rPr>
          <w:rFonts w:ascii="Times New Roman" w:hAnsi="Times New Roman" w:cs="Times New Roman"/>
          <w:color w:val="000000" w:themeColor="text1"/>
          <w:sz w:val="24"/>
          <w:szCs w:val="24"/>
          <w:lang w:val="en-US"/>
        </w:rPr>
        <w:t>N</w:t>
      </w:r>
      <w:r w:rsidR="00643816" w:rsidRPr="005D180B">
        <w:rPr>
          <w:rFonts w:ascii="Times New Roman" w:hAnsi="Times New Roman" w:cs="Times New Roman"/>
          <w:color w:val="000000" w:themeColor="text1"/>
          <w:sz w:val="24"/>
          <w:szCs w:val="24"/>
          <w:lang w:val="en-US"/>
        </w:rPr>
        <w:t>atalicchio et al., 2017</w:t>
      </w:r>
      <w:r w:rsidRPr="005D180B">
        <w:rPr>
          <w:rFonts w:ascii="Times New Roman" w:hAnsi="Times New Roman" w:cs="Times New Roman"/>
          <w:color w:val="000000" w:themeColor="text1"/>
          <w:sz w:val="24"/>
          <w:szCs w:val="24"/>
          <w:lang w:val="en-US"/>
        </w:rPr>
        <w:t>)</w:t>
      </w:r>
    </w:p>
    <w:p w14:paraId="00EBF5E3" w14:textId="77777777" w:rsidR="001F1134" w:rsidRPr="005D180B" w:rsidRDefault="00BD0947" w:rsidP="009D0935">
      <w:pPr>
        <w:pStyle w:val="Heading2"/>
        <w:rPr>
          <w:color w:val="000000" w:themeColor="text1"/>
          <w:lang w:val="en-GB"/>
        </w:rPr>
      </w:pPr>
      <w:bookmarkStart w:id="6" w:name="_Toc46154351"/>
      <w:r w:rsidRPr="005D180B">
        <w:rPr>
          <w:color w:val="000000" w:themeColor="text1"/>
          <w:lang w:val="en-GB"/>
        </w:rPr>
        <w:t xml:space="preserve">Evaluation of actual </w:t>
      </w:r>
      <w:r w:rsidR="009433E0" w:rsidRPr="005D180B">
        <w:rPr>
          <w:color w:val="000000" w:themeColor="text1"/>
          <w:lang w:val="en-GB"/>
        </w:rPr>
        <w:t>and potential knowledge assets</w:t>
      </w:r>
      <w:bookmarkEnd w:id="6"/>
    </w:p>
    <w:p w14:paraId="7744BB2F" w14:textId="77777777" w:rsidR="00E025F1" w:rsidRPr="005D180B" w:rsidRDefault="00E30B02"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rPr>
        <w:t xml:space="preserve">The knowledge assets mainly refer to the organisation knowledge with respect to its economical views. As opined by </w:t>
      </w:r>
      <w:r w:rsidRPr="005D180B">
        <w:rPr>
          <w:rFonts w:ascii="Times New Roman" w:hAnsi="Times New Roman" w:cs="Times New Roman"/>
          <w:color w:val="000000" w:themeColor="text1"/>
          <w:sz w:val="24"/>
        </w:rPr>
        <w:t>Leon</w:t>
      </w:r>
      <w:r w:rsidRPr="005D180B">
        <w:rPr>
          <w:rFonts w:ascii="Times New Roman" w:hAnsi="Times New Roman" w:cs="Times New Roman"/>
          <w:color w:val="000000" w:themeColor="text1"/>
          <w:sz w:val="24"/>
          <w:szCs w:val="24"/>
        </w:rPr>
        <w:t xml:space="preserve"> </w:t>
      </w:r>
      <w:r w:rsidRPr="005D180B">
        <w:rPr>
          <w:rFonts w:ascii="Times New Roman" w:hAnsi="Times New Roman" w:cs="Times New Roman"/>
          <w:i/>
          <w:color w:val="000000" w:themeColor="text1"/>
          <w:sz w:val="24"/>
          <w:szCs w:val="24"/>
        </w:rPr>
        <w:t xml:space="preserve">et al., </w:t>
      </w:r>
      <w:r w:rsidRPr="005D180B">
        <w:rPr>
          <w:rFonts w:ascii="Times New Roman" w:hAnsi="Times New Roman" w:cs="Times New Roman"/>
          <w:color w:val="000000" w:themeColor="text1"/>
          <w:sz w:val="24"/>
          <w:szCs w:val="24"/>
        </w:rPr>
        <w:t xml:space="preserve">(2017), in an organisation knowledge asset has been developed with the help of investment with the expectation that mainly enhances the potential income of the organisation in the market. In fact, the different between the actual and potential knowledge assets has been segregated with the help of experimental knowledge, conceptual knowledge, routine knowledge assets and systematic knowledge assets.  It has been observed that experimental knowledge and conceptual knowledge assets has been considered as the actual assets for an organisation. On the contrary, </w:t>
      </w:r>
      <w:r w:rsidRPr="005D180B">
        <w:rPr>
          <w:rFonts w:ascii="Times New Roman" w:hAnsi="Times New Roman" w:cs="Times New Roman"/>
          <w:color w:val="000000" w:themeColor="text1"/>
          <w:sz w:val="24"/>
          <w:szCs w:val="20"/>
          <w:shd w:val="clear" w:color="auto" w:fill="FFFFFF"/>
        </w:rPr>
        <w:t>Natalicchio</w:t>
      </w:r>
      <w:r w:rsidRPr="005D180B">
        <w:rPr>
          <w:rFonts w:ascii="Times New Roman" w:hAnsi="Times New Roman" w:cs="Times New Roman"/>
          <w:color w:val="000000" w:themeColor="text1"/>
          <w:sz w:val="24"/>
          <w:szCs w:val="24"/>
        </w:rPr>
        <w:t xml:space="preserve"> </w:t>
      </w:r>
      <w:r w:rsidRPr="005D180B">
        <w:rPr>
          <w:rFonts w:ascii="Times New Roman" w:hAnsi="Times New Roman" w:cs="Times New Roman"/>
          <w:i/>
          <w:color w:val="000000" w:themeColor="text1"/>
          <w:sz w:val="24"/>
          <w:szCs w:val="24"/>
        </w:rPr>
        <w:t xml:space="preserve">et al., </w:t>
      </w:r>
      <w:r w:rsidRPr="005D180B">
        <w:rPr>
          <w:rFonts w:ascii="Times New Roman" w:hAnsi="Times New Roman" w:cs="Times New Roman"/>
          <w:color w:val="000000" w:themeColor="text1"/>
          <w:sz w:val="24"/>
          <w:szCs w:val="24"/>
        </w:rPr>
        <w:t>(2017) have mentioned that in actual knowledge the organisation mainly deals with the tacit knowledge and also with the explicit knowledge in order to enhance the business position in the market. In Morrison the potential assets are routine knowledge assets and systematic knowledge assets. Therefore, it can be stated that by considering the potential assets the organisation, Morrison can capable to manage their organisation culture and routine with respect to the intellectual property, database and documents for the organisation.</w:t>
      </w:r>
    </w:p>
    <w:p w14:paraId="22CE0359" w14:textId="77777777" w:rsidR="001F1134" w:rsidRPr="005D180B" w:rsidRDefault="00BD0947" w:rsidP="009D0935">
      <w:pPr>
        <w:pStyle w:val="Heading2"/>
        <w:rPr>
          <w:color w:val="000000" w:themeColor="text1"/>
          <w:lang w:val="en-GB"/>
        </w:rPr>
      </w:pPr>
      <w:bookmarkStart w:id="7" w:name="_Toc46154352"/>
      <w:r w:rsidRPr="005D180B">
        <w:rPr>
          <w:color w:val="000000" w:themeColor="text1"/>
          <w:lang w:val="en-GB"/>
        </w:rPr>
        <w:t>Understanding of knowledge management process in the organisation growth</w:t>
      </w:r>
      <w:bookmarkEnd w:id="7"/>
    </w:p>
    <w:p w14:paraId="5463235B" w14:textId="77777777" w:rsidR="00945EDC" w:rsidRPr="005D180B" w:rsidRDefault="00B20980"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Organisational growth is often influenced by management of knowledge that are possessed by the employees of an organisation. This is because the productivity of the Company against the competitive rate in the market is directly proportional to the position of the company towards the customer perceptions. The determination of knowledge</w:t>
      </w:r>
      <w:r w:rsidR="00BE74E0" w:rsidRPr="005D180B">
        <w:rPr>
          <w:rFonts w:ascii="Times New Roman" w:hAnsi="Times New Roman" w:cs="Times New Roman"/>
          <w:color w:val="000000" w:themeColor="text1"/>
          <w:sz w:val="24"/>
          <w:szCs w:val="24"/>
          <w:lang w:val="en-GB"/>
        </w:rPr>
        <w:t xml:space="preserve"> validity and credibility is </w:t>
      </w:r>
      <w:r w:rsidR="001B3B34" w:rsidRPr="005D180B">
        <w:rPr>
          <w:rFonts w:ascii="Times New Roman" w:hAnsi="Times New Roman" w:cs="Times New Roman"/>
          <w:color w:val="000000" w:themeColor="text1"/>
          <w:sz w:val="24"/>
          <w:szCs w:val="24"/>
          <w:lang w:val="en-GB"/>
        </w:rPr>
        <w:t>important</w:t>
      </w:r>
      <w:r w:rsidRPr="005D180B">
        <w:rPr>
          <w:rFonts w:ascii="Times New Roman" w:hAnsi="Times New Roman" w:cs="Times New Roman"/>
          <w:color w:val="000000" w:themeColor="text1"/>
          <w:sz w:val="24"/>
          <w:szCs w:val="24"/>
          <w:lang w:val="en-GB"/>
        </w:rPr>
        <w:t xml:space="preserve"> as it helps identify the constraints that affect the performance of the employees to that of the decision making of the organisation</w:t>
      </w:r>
      <w:r w:rsidR="001B3B34" w:rsidRPr="005D180B">
        <w:rPr>
          <w:rFonts w:ascii="Times New Roman" w:hAnsi="Times New Roman" w:cs="Times New Roman"/>
          <w:color w:val="000000" w:themeColor="text1"/>
          <w:sz w:val="24"/>
          <w:szCs w:val="24"/>
          <w:lang w:val="en-GB"/>
        </w:rPr>
        <w:t xml:space="preserve"> (</w:t>
      </w:r>
      <w:r w:rsidR="00E45037" w:rsidRPr="005D180B">
        <w:rPr>
          <w:rFonts w:ascii="Times New Roman" w:hAnsi="Times New Roman" w:cs="Times New Roman"/>
          <w:color w:val="000000" w:themeColor="text1"/>
          <w:sz w:val="24"/>
          <w:szCs w:val="24"/>
          <w:lang w:val="en-GB"/>
        </w:rPr>
        <w:t>Ngo et al., 2019</w:t>
      </w:r>
      <w:r w:rsidR="001B3B34"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w:t>
      </w:r>
      <w:r w:rsidR="00BF48B9" w:rsidRPr="005D180B">
        <w:rPr>
          <w:rFonts w:ascii="Times New Roman" w:hAnsi="Times New Roman" w:cs="Times New Roman"/>
          <w:color w:val="000000" w:themeColor="text1"/>
          <w:sz w:val="24"/>
          <w:szCs w:val="24"/>
          <w:lang w:val="en-GB"/>
        </w:rPr>
        <w:t>Morrison’s</w:t>
      </w:r>
      <w:r w:rsidRPr="005D180B">
        <w:rPr>
          <w:rFonts w:ascii="Times New Roman" w:hAnsi="Times New Roman" w:cs="Times New Roman"/>
          <w:color w:val="000000" w:themeColor="text1"/>
          <w:sz w:val="24"/>
          <w:szCs w:val="24"/>
          <w:lang w:val="en-GB"/>
        </w:rPr>
        <w:t xml:space="preserve"> being an organisation under the retail sector faces in mains competition due to which retaining itself in the competitive market is challenging. </w:t>
      </w:r>
    </w:p>
    <w:p w14:paraId="7A503279" w14:textId="77777777" w:rsidR="004E6F97" w:rsidRPr="005D180B" w:rsidRDefault="00B20980"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For this purpose</w:t>
      </w:r>
      <w:r w:rsidR="00862FB5"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company plans to evaluate knowledge management processes in order to gain growth and development maintaining a sustainable position in the minds of the customers. Since</w:t>
      </w:r>
      <w:r w:rsidR="00862FB5"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company dues with super market branches</w:t>
      </w:r>
      <w:r w:rsidR="00862FB5"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it is expected that one of the major knowledge sources would be the requirements of the customers which are to be acknowledge that the initiation stage of business. In addition to this</w:t>
      </w:r>
      <w:r w:rsidR="00862FB5"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employees are required to acknowledge </w:t>
      </w:r>
      <w:r w:rsidRPr="005D180B">
        <w:rPr>
          <w:rFonts w:ascii="Times New Roman" w:hAnsi="Times New Roman" w:cs="Times New Roman"/>
          <w:color w:val="000000" w:themeColor="text1"/>
          <w:sz w:val="24"/>
          <w:szCs w:val="24"/>
          <w:lang w:val="en-GB"/>
        </w:rPr>
        <w:lastRenderedPageBreak/>
        <w:t xml:space="preserve">about techniques that help in assisting customers in buying products </w:t>
      </w:r>
      <w:r w:rsidR="00B6646A" w:rsidRPr="005D180B">
        <w:rPr>
          <w:rFonts w:ascii="Times New Roman" w:hAnsi="Times New Roman" w:cs="Times New Roman"/>
          <w:color w:val="000000" w:themeColor="text1"/>
          <w:sz w:val="24"/>
          <w:szCs w:val="24"/>
          <w:lang w:val="en-GB"/>
        </w:rPr>
        <w:t>to gain</w:t>
      </w:r>
      <w:r w:rsidRPr="005D180B">
        <w:rPr>
          <w:rFonts w:ascii="Times New Roman" w:hAnsi="Times New Roman" w:cs="Times New Roman"/>
          <w:color w:val="000000" w:themeColor="text1"/>
          <w:sz w:val="24"/>
          <w:szCs w:val="24"/>
          <w:lang w:val="en-GB"/>
        </w:rPr>
        <w:t xml:space="preserve"> appropriate customer satisfaction criteria maintained.</w:t>
      </w:r>
    </w:p>
    <w:p w14:paraId="71AD32AE" w14:textId="77777777" w:rsidR="004E6F97" w:rsidRPr="005D180B" w:rsidRDefault="004E6F97" w:rsidP="008A6D1C">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noProof/>
          <w:color w:val="000000" w:themeColor="text1"/>
          <w:sz w:val="24"/>
          <w:szCs w:val="24"/>
          <w:lang w:val="en-US" w:eastAsia="en-US"/>
        </w:rPr>
        <w:drawing>
          <wp:inline distT="0" distB="0" distL="0" distR="0" wp14:anchorId="2A82DF7F" wp14:editId="79C4C5BA">
            <wp:extent cx="4152900" cy="1704875"/>
            <wp:effectExtent l="76200" t="76200" r="114300" b="105410"/>
            <wp:docPr id="7" name="Picture 7" descr="Knowledge Management Process Model Ppt Example 2018 | PPT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Process Model Ppt Example 2018 | PPT Images ..."/>
                    <pic:cNvPicPr>
                      <a:picLocks noChangeAspect="1" noChangeArrowheads="1"/>
                    </pic:cNvPicPr>
                  </pic:nvPicPr>
                  <pic:blipFill rotWithShape="1">
                    <a:blip r:embed="rId23">
                      <a:extLst>
                        <a:ext uri="{28A0092B-C50C-407E-A947-70E740481C1C}">
                          <a14:useLocalDpi xmlns:a14="http://schemas.microsoft.com/office/drawing/2010/main" val="0"/>
                        </a:ext>
                      </a:extLst>
                    </a:blip>
                    <a:srcRect t="23046" b="22217"/>
                    <a:stretch/>
                  </pic:blipFill>
                  <pic:spPr bwMode="auto">
                    <a:xfrm>
                      <a:off x="0" y="0"/>
                      <a:ext cx="4163078" cy="1709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C7E3E9D" w14:textId="77777777" w:rsidR="008A6D1C" w:rsidRPr="005D180B" w:rsidRDefault="008A6D1C" w:rsidP="008A6D1C">
      <w:pPr>
        <w:spacing w:line="360" w:lineRule="auto"/>
        <w:jc w:val="center"/>
        <w:rPr>
          <w:rFonts w:ascii="Times New Roman" w:hAnsi="Times New Roman" w:cs="Times New Roman"/>
          <w:b/>
          <w:color w:val="000000" w:themeColor="text1"/>
          <w:sz w:val="24"/>
          <w:szCs w:val="24"/>
          <w:lang w:val="en-GB"/>
        </w:rPr>
      </w:pPr>
      <w:r w:rsidRPr="005D180B">
        <w:rPr>
          <w:rFonts w:ascii="Times New Roman" w:hAnsi="Times New Roman" w:cs="Times New Roman"/>
          <w:b/>
          <w:color w:val="000000" w:themeColor="text1"/>
          <w:sz w:val="24"/>
          <w:szCs w:val="24"/>
          <w:lang w:val="en-GB"/>
        </w:rPr>
        <w:t>Figure</w:t>
      </w:r>
      <w:r w:rsidR="00862FB5" w:rsidRPr="005D180B">
        <w:rPr>
          <w:rFonts w:ascii="Times New Roman" w:hAnsi="Times New Roman" w:cs="Times New Roman"/>
          <w:b/>
          <w:color w:val="000000" w:themeColor="text1"/>
          <w:sz w:val="24"/>
          <w:szCs w:val="24"/>
          <w:lang w:val="en-GB"/>
        </w:rPr>
        <w:t xml:space="preserve"> 6</w:t>
      </w:r>
      <w:r w:rsidRPr="005D180B">
        <w:rPr>
          <w:rFonts w:ascii="Times New Roman" w:hAnsi="Times New Roman" w:cs="Times New Roman"/>
          <w:b/>
          <w:color w:val="000000" w:themeColor="text1"/>
          <w:sz w:val="24"/>
          <w:szCs w:val="24"/>
          <w:lang w:val="en-GB"/>
        </w:rPr>
        <w:t>: Knowledge management process model</w:t>
      </w:r>
    </w:p>
    <w:p w14:paraId="3234DB30" w14:textId="77777777" w:rsidR="007312C4" w:rsidRPr="005D180B" w:rsidRDefault="007312C4" w:rsidP="008A6D1C">
      <w:pPr>
        <w:spacing w:line="360" w:lineRule="auto"/>
        <w:jc w:val="center"/>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(Source: Influenced by </w:t>
      </w:r>
      <w:r w:rsidR="00ED5167" w:rsidRPr="005D180B">
        <w:rPr>
          <w:rFonts w:ascii="Times New Roman" w:hAnsi="Times New Roman" w:cs="Times New Roman"/>
          <w:color w:val="000000" w:themeColor="text1"/>
          <w:sz w:val="24"/>
          <w:szCs w:val="24"/>
        </w:rPr>
        <w:t>RaudeliÅ</w:t>
      </w:r>
      <w:r w:rsidR="00076C3A" w:rsidRPr="005D180B">
        <w:rPr>
          <w:rFonts w:ascii="Times New Roman" w:hAnsi="Times New Roman" w:cs="Times New Roman"/>
          <w:color w:val="000000" w:themeColor="text1"/>
          <w:sz w:val="24"/>
          <w:szCs w:val="24"/>
        </w:rPr>
        <w:t xml:space="preserve"> and DavidaviÄ ienÄ, 2018</w:t>
      </w:r>
      <w:r w:rsidRPr="005D180B">
        <w:rPr>
          <w:rFonts w:ascii="Times New Roman" w:hAnsi="Times New Roman" w:cs="Times New Roman"/>
          <w:color w:val="000000" w:themeColor="text1"/>
          <w:sz w:val="24"/>
          <w:szCs w:val="24"/>
          <w:lang w:val="en-GB"/>
        </w:rPr>
        <w:t>)</w:t>
      </w:r>
    </w:p>
    <w:p w14:paraId="30C98539" w14:textId="77777777" w:rsidR="004E6F97" w:rsidRPr="005D180B" w:rsidRDefault="004E6F97"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As depicted in the figure there are several processes need to be applied by Morrison in order to enhance organisational performance with respect to the knowledge management process model.</w:t>
      </w:r>
    </w:p>
    <w:p w14:paraId="3E08ABCE"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i/>
          <w:color w:val="000000" w:themeColor="text1"/>
          <w:sz w:val="24"/>
          <w:szCs w:val="24"/>
          <w:lang w:val="en-GB"/>
        </w:rPr>
        <w:t xml:space="preserve">Creation: </w:t>
      </w:r>
      <w:r w:rsidR="003D5B2F" w:rsidRPr="005D180B">
        <w:rPr>
          <w:rFonts w:ascii="Times New Roman" w:hAnsi="Times New Roman" w:cs="Times New Roman"/>
          <w:color w:val="000000" w:themeColor="text1"/>
          <w:sz w:val="24"/>
          <w:szCs w:val="24"/>
          <w:lang w:val="en-GB"/>
        </w:rPr>
        <w:t>The first and foremost step in to process knowledge management is to create a particular knowledge regarding a business process that is executed by Morrison in the market.</w:t>
      </w:r>
    </w:p>
    <w:p w14:paraId="6DB3DE57"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i/>
          <w:color w:val="000000" w:themeColor="text1"/>
          <w:sz w:val="24"/>
          <w:szCs w:val="24"/>
          <w:lang w:val="en-GB"/>
        </w:rPr>
      </w:pPr>
      <w:r w:rsidRPr="005D180B">
        <w:rPr>
          <w:rFonts w:ascii="Times New Roman" w:hAnsi="Times New Roman" w:cs="Times New Roman"/>
          <w:i/>
          <w:color w:val="000000" w:themeColor="text1"/>
          <w:sz w:val="24"/>
          <w:szCs w:val="24"/>
          <w:lang w:val="en-GB"/>
        </w:rPr>
        <w:t>Refinement</w:t>
      </w:r>
      <w:r w:rsidR="003D5B2F" w:rsidRPr="005D180B">
        <w:rPr>
          <w:rFonts w:ascii="Times New Roman" w:hAnsi="Times New Roman" w:cs="Times New Roman"/>
          <w:i/>
          <w:color w:val="000000" w:themeColor="text1"/>
          <w:sz w:val="24"/>
          <w:szCs w:val="24"/>
          <w:lang w:val="en-GB"/>
        </w:rPr>
        <w:t xml:space="preserve">: </w:t>
      </w:r>
      <w:r w:rsidR="003D5B2F" w:rsidRPr="005D180B">
        <w:rPr>
          <w:rFonts w:ascii="Times New Roman" w:hAnsi="Times New Roman" w:cs="Times New Roman"/>
          <w:color w:val="000000" w:themeColor="text1"/>
          <w:sz w:val="24"/>
          <w:szCs w:val="24"/>
          <w:lang w:val="en-GB"/>
        </w:rPr>
        <w:t>The knowledge that is being created by the way of Executive and higher authority is need to be verified through appropriate refinement method to validate it credibility for the business.</w:t>
      </w:r>
    </w:p>
    <w:p w14:paraId="2865AE03"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i/>
          <w:color w:val="000000" w:themeColor="text1"/>
          <w:sz w:val="24"/>
          <w:szCs w:val="24"/>
          <w:lang w:val="en-GB"/>
        </w:rPr>
        <w:t>Acquisition</w:t>
      </w:r>
      <w:r w:rsidR="003D5B2F" w:rsidRPr="005D180B">
        <w:rPr>
          <w:rFonts w:ascii="Times New Roman" w:hAnsi="Times New Roman" w:cs="Times New Roman"/>
          <w:i/>
          <w:color w:val="000000" w:themeColor="text1"/>
          <w:sz w:val="24"/>
          <w:szCs w:val="24"/>
          <w:lang w:val="en-GB"/>
        </w:rPr>
        <w:t xml:space="preserve">; </w:t>
      </w:r>
      <w:r w:rsidR="003D5B2F" w:rsidRPr="005D180B">
        <w:rPr>
          <w:rFonts w:ascii="Times New Roman" w:hAnsi="Times New Roman" w:cs="Times New Roman"/>
          <w:color w:val="000000" w:themeColor="text1"/>
          <w:sz w:val="24"/>
          <w:szCs w:val="24"/>
          <w:lang w:val="en-GB"/>
        </w:rPr>
        <w:t>The acquisition of the refined knowledge you need to be performed such that the business is expected to benefit from the application of that knowledge.</w:t>
      </w:r>
    </w:p>
    <w:p w14:paraId="5FD16D0C"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i/>
          <w:color w:val="000000" w:themeColor="text1"/>
          <w:sz w:val="24"/>
          <w:szCs w:val="24"/>
          <w:lang w:val="en-GB"/>
        </w:rPr>
        <w:t>Transfer</w:t>
      </w:r>
      <w:r w:rsidR="003D5B2F" w:rsidRPr="005D180B">
        <w:rPr>
          <w:rFonts w:ascii="Times New Roman" w:hAnsi="Times New Roman" w:cs="Times New Roman"/>
          <w:i/>
          <w:color w:val="000000" w:themeColor="text1"/>
          <w:sz w:val="24"/>
          <w:szCs w:val="24"/>
          <w:lang w:val="en-GB"/>
        </w:rPr>
        <w:t xml:space="preserve">: </w:t>
      </w:r>
      <w:r w:rsidR="003D5B2F" w:rsidRPr="005D180B">
        <w:rPr>
          <w:rFonts w:ascii="Times New Roman" w:hAnsi="Times New Roman" w:cs="Times New Roman"/>
          <w:color w:val="000000" w:themeColor="text1"/>
          <w:sz w:val="24"/>
          <w:szCs w:val="24"/>
          <w:lang w:val="en-GB"/>
        </w:rPr>
        <w:t>The transfer of knowledge from so</w:t>
      </w:r>
      <w:r w:rsidR="00E54186" w:rsidRPr="005D180B">
        <w:rPr>
          <w:rFonts w:ascii="Times New Roman" w:hAnsi="Times New Roman" w:cs="Times New Roman"/>
          <w:color w:val="000000" w:themeColor="text1"/>
          <w:sz w:val="24"/>
          <w:szCs w:val="24"/>
          <w:lang w:val="en-GB"/>
        </w:rPr>
        <w:t>urce to destination is a major c</w:t>
      </w:r>
      <w:r w:rsidR="003D5B2F" w:rsidRPr="005D180B">
        <w:rPr>
          <w:rFonts w:ascii="Times New Roman" w:hAnsi="Times New Roman" w:cs="Times New Roman"/>
          <w:color w:val="000000" w:themeColor="text1"/>
          <w:sz w:val="24"/>
          <w:szCs w:val="24"/>
          <w:lang w:val="en-GB"/>
        </w:rPr>
        <w:t>riterion that is applied by Business executive in order to gain various perspectives of verification for the application of that knowledge. This is because and knowledge may be relevant to a personal where was irrelevant to another based on their own perceptions.</w:t>
      </w:r>
    </w:p>
    <w:p w14:paraId="00515BE6"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i/>
          <w:color w:val="000000" w:themeColor="text1"/>
          <w:sz w:val="24"/>
          <w:szCs w:val="24"/>
          <w:lang w:val="en-GB"/>
        </w:rPr>
      </w:pPr>
      <w:r w:rsidRPr="005D180B">
        <w:rPr>
          <w:rFonts w:ascii="Times New Roman" w:hAnsi="Times New Roman" w:cs="Times New Roman"/>
          <w:i/>
          <w:color w:val="000000" w:themeColor="text1"/>
          <w:sz w:val="24"/>
          <w:szCs w:val="24"/>
          <w:lang w:val="en-GB"/>
        </w:rPr>
        <w:t>Storage</w:t>
      </w:r>
      <w:r w:rsidR="003D5B2F" w:rsidRPr="005D180B">
        <w:rPr>
          <w:rFonts w:ascii="Times New Roman" w:hAnsi="Times New Roman" w:cs="Times New Roman"/>
          <w:i/>
          <w:color w:val="000000" w:themeColor="text1"/>
          <w:sz w:val="24"/>
          <w:szCs w:val="24"/>
          <w:lang w:val="en-GB"/>
        </w:rPr>
        <w:t xml:space="preserve">: </w:t>
      </w:r>
      <w:r w:rsidR="003D5B2F" w:rsidRPr="005D180B">
        <w:rPr>
          <w:rFonts w:ascii="Times New Roman" w:hAnsi="Times New Roman" w:cs="Times New Roman"/>
          <w:color w:val="000000" w:themeColor="text1"/>
          <w:sz w:val="24"/>
          <w:szCs w:val="24"/>
          <w:lang w:val="en-GB"/>
        </w:rPr>
        <w:t>Teach knowledge that is evaluated to benefit the business needs to be stored in appropriate database is very informative content could be extracted from it during its necessity</w:t>
      </w:r>
      <w:r w:rsidR="003D5B2F" w:rsidRPr="005D180B">
        <w:rPr>
          <w:rFonts w:ascii="Times New Roman" w:hAnsi="Times New Roman" w:cs="Times New Roman"/>
          <w:i/>
          <w:color w:val="000000" w:themeColor="text1"/>
          <w:sz w:val="24"/>
          <w:szCs w:val="24"/>
          <w:lang w:val="en-GB"/>
        </w:rPr>
        <w:t>.</w:t>
      </w:r>
    </w:p>
    <w:p w14:paraId="4C3F47AB"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i/>
          <w:color w:val="000000" w:themeColor="text1"/>
          <w:sz w:val="24"/>
          <w:szCs w:val="24"/>
          <w:lang w:val="en-GB"/>
        </w:rPr>
        <w:t>Sharing</w:t>
      </w:r>
      <w:r w:rsidR="003D5B2F" w:rsidRPr="005D180B">
        <w:rPr>
          <w:rFonts w:ascii="Times New Roman" w:hAnsi="Times New Roman" w:cs="Times New Roman"/>
          <w:i/>
          <w:color w:val="000000" w:themeColor="text1"/>
          <w:sz w:val="24"/>
          <w:szCs w:val="24"/>
          <w:lang w:val="en-GB"/>
        </w:rPr>
        <w:t xml:space="preserve">: </w:t>
      </w:r>
      <w:r w:rsidR="002632DD" w:rsidRPr="005D180B">
        <w:rPr>
          <w:rFonts w:ascii="Times New Roman" w:hAnsi="Times New Roman" w:cs="Times New Roman"/>
          <w:color w:val="000000" w:themeColor="text1"/>
          <w:sz w:val="24"/>
          <w:szCs w:val="24"/>
          <w:lang w:val="en-GB"/>
        </w:rPr>
        <w:t xml:space="preserve">Sharing of knowledge among business personal is a common practice that has been witnessed in the organisation environment of medicine. This is because in order </w:t>
      </w:r>
      <w:r w:rsidR="002632DD" w:rsidRPr="005D180B">
        <w:rPr>
          <w:rFonts w:ascii="Times New Roman" w:hAnsi="Times New Roman" w:cs="Times New Roman"/>
          <w:color w:val="000000" w:themeColor="text1"/>
          <w:sz w:val="24"/>
          <w:szCs w:val="24"/>
          <w:lang w:val="en-GB"/>
        </w:rPr>
        <w:lastRenderedPageBreak/>
        <w:t>to bring business into new height organisation negatives of modified are required to make appropriate decision in favour of their business which can only be possible through sharing of knowledge among the higher authority.</w:t>
      </w:r>
    </w:p>
    <w:p w14:paraId="32AD3F0B" w14:textId="77777777" w:rsidR="004E6F97" w:rsidRPr="005D180B" w:rsidRDefault="004E6F97" w:rsidP="009D0935">
      <w:pPr>
        <w:pStyle w:val="ListParagraph"/>
        <w:numPr>
          <w:ilvl w:val="0"/>
          <w:numId w:val="4"/>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i/>
          <w:color w:val="000000" w:themeColor="text1"/>
          <w:sz w:val="24"/>
          <w:szCs w:val="24"/>
          <w:lang w:val="en-GB"/>
        </w:rPr>
        <w:t>Utilization</w:t>
      </w:r>
      <w:r w:rsidR="002632DD" w:rsidRPr="005D180B">
        <w:rPr>
          <w:rFonts w:ascii="Times New Roman" w:hAnsi="Times New Roman" w:cs="Times New Roman"/>
          <w:i/>
          <w:color w:val="000000" w:themeColor="text1"/>
          <w:sz w:val="24"/>
          <w:szCs w:val="24"/>
          <w:lang w:val="en-GB"/>
        </w:rPr>
        <w:t xml:space="preserve">: </w:t>
      </w:r>
      <w:r w:rsidR="00E93D01" w:rsidRPr="005D180B">
        <w:rPr>
          <w:rFonts w:ascii="Times New Roman" w:hAnsi="Times New Roman" w:cs="Times New Roman"/>
          <w:color w:val="000000" w:themeColor="text1"/>
          <w:sz w:val="24"/>
          <w:szCs w:val="24"/>
          <w:lang w:val="en-GB"/>
        </w:rPr>
        <w:t>Having acquisition of knowledge business executive required to evaluate their knowledge in favour of their organisation such that it is appropriately utilised.</w:t>
      </w:r>
    </w:p>
    <w:p w14:paraId="3B585BA5" w14:textId="77777777" w:rsidR="001F1134" w:rsidRPr="005D180B" w:rsidRDefault="00BD0947" w:rsidP="009D0935">
      <w:pPr>
        <w:pStyle w:val="Heading2"/>
        <w:rPr>
          <w:color w:val="000000" w:themeColor="text1"/>
          <w:lang w:val="en-GB"/>
        </w:rPr>
      </w:pPr>
      <w:bookmarkStart w:id="8" w:name="_Toc46154353"/>
      <w:r w:rsidRPr="005D180B">
        <w:rPr>
          <w:color w:val="000000" w:themeColor="text1"/>
          <w:lang w:val="en-GB"/>
        </w:rPr>
        <w:t>The creation, storing, application and integration of knowledge</w:t>
      </w:r>
      <w:bookmarkEnd w:id="8"/>
    </w:p>
    <w:p w14:paraId="47C089D4" w14:textId="77777777" w:rsidR="0094152F" w:rsidRPr="005D180B" w:rsidRDefault="0094152F" w:rsidP="0094152F">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The knowledge management is the systematic process that mainly deals with the reusing the data and information, clarifying, collecting, organising and disseminating the knowledge through the organisation. As opined by Dalkir (2017), in an organisation the major components of knowledge management includes process, people, content and strategy. It has been observed that with the adequate implementation of knowledge management the organisation, Morrison can able to enhance their business performances in the market and also capable to manage the employees job satisfaction and customer satisfaction level. There are different types of knowledge aspects that are not documented in structural records. On the other hand, Santoro </w:t>
      </w:r>
      <w:r w:rsidRPr="005D180B">
        <w:rPr>
          <w:rFonts w:ascii="Times New Roman" w:hAnsi="Times New Roman" w:cs="Times New Roman"/>
          <w:i/>
          <w:color w:val="000000" w:themeColor="text1"/>
          <w:sz w:val="24"/>
          <w:szCs w:val="24"/>
        </w:rPr>
        <w:t xml:space="preserve">et al., </w:t>
      </w:r>
      <w:r w:rsidRPr="005D180B">
        <w:rPr>
          <w:rFonts w:ascii="Times New Roman" w:hAnsi="Times New Roman" w:cs="Times New Roman"/>
          <w:color w:val="000000" w:themeColor="text1"/>
          <w:sz w:val="24"/>
          <w:szCs w:val="24"/>
        </w:rPr>
        <w:t xml:space="preserve">(2018) have mentioned that knowledge generally stored in the form of respiratory that includes reports, records and database. The creation, storing, application and integration of knowledge are as follows: </w:t>
      </w:r>
    </w:p>
    <w:p w14:paraId="40746F65" w14:textId="77777777" w:rsidR="0094152F" w:rsidRPr="005D180B" w:rsidRDefault="0094152F" w:rsidP="0094152F">
      <w:pPr>
        <w:spacing w:line="360" w:lineRule="auto"/>
        <w:jc w:val="both"/>
        <w:rPr>
          <w:rFonts w:ascii="Times New Roman" w:hAnsi="Times New Roman" w:cs="Times New Roman"/>
          <w:b/>
          <w:i/>
          <w:color w:val="000000" w:themeColor="text1"/>
          <w:sz w:val="24"/>
          <w:szCs w:val="24"/>
        </w:rPr>
      </w:pPr>
      <w:r w:rsidRPr="005D180B">
        <w:rPr>
          <w:rFonts w:ascii="Times New Roman" w:hAnsi="Times New Roman" w:cs="Times New Roman"/>
          <w:b/>
          <w:i/>
          <w:color w:val="000000" w:themeColor="text1"/>
          <w:sz w:val="24"/>
          <w:szCs w:val="24"/>
        </w:rPr>
        <w:t xml:space="preserve">Knowledge Creation </w:t>
      </w:r>
    </w:p>
    <w:p w14:paraId="4DE24650" w14:textId="77777777" w:rsidR="0094152F" w:rsidRPr="005D180B" w:rsidRDefault="0094152F" w:rsidP="0094152F">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The knowledge creation mainly refers to the continuous contribution, conversion of diverse range of knowledge, and transfer of the knowledge. As opined by Rutten (2017), with the help of knowledge creation the organisation can capable to form of new motions and concepts that has been occurs with the help of interaction between the tactic and explicit knowledge in the individual people mind. It has been observed that with the help of knowledge creation the management team of Morrison can capable to enhances their workforces and also capable to enhance their employees level of production. </w:t>
      </w:r>
    </w:p>
    <w:p w14:paraId="7CB055FB" w14:textId="77777777" w:rsidR="0094152F" w:rsidRPr="005D180B" w:rsidRDefault="0094152F" w:rsidP="0094152F">
      <w:pPr>
        <w:spacing w:line="360" w:lineRule="auto"/>
        <w:jc w:val="both"/>
        <w:rPr>
          <w:rFonts w:ascii="Times New Roman" w:hAnsi="Times New Roman" w:cs="Times New Roman"/>
          <w:b/>
          <w:i/>
          <w:color w:val="000000" w:themeColor="text1"/>
          <w:sz w:val="24"/>
          <w:szCs w:val="24"/>
        </w:rPr>
      </w:pPr>
      <w:r w:rsidRPr="005D180B">
        <w:rPr>
          <w:rFonts w:ascii="Times New Roman" w:hAnsi="Times New Roman" w:cs="Times New Roman"/>
          <w:b/>
          <w:i/>
          <w:color w:val="000000" w:themeColor="text1"/>
          <w:sz w:val="24"/>
          <w:szCs w:val="24"/>
        </w:rPr>
        <w:t>Knowledge Sharing</w:t>
      </w:r>
    </w:p>
    <w:p w14:paraId="13DF861B" w14:textId="77777777" w:rsidR="0094152F" w:rsidRPr="005D180B" w:rsidRDefault="0094152F" w:rsidP="0094152F">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The knowledge sharing us the process through which tactics or explicit knowledge has been communicated to other individuals. As opined by Loebbecke </w:t>
      </w:r>
      <w:r w:rsidRPr="005D180B">
        <w:rPr>
          <w:rFonts w:ascii="Times New Roman" w:hAnsi="Times New Roman" w:cs="Times New Roman"/>
          <w:i/>
          <w:color w:val="000000" w:themeColor="text1"/>
          <w:sz w:val="24"/>
          <w:szCs w:val="24"/>
        </w:rPr>
        <w:t xml:space="preserve">et al., </w:t>
      </w:r>
      <w:r w:rsidRPr="005D180B">
        <w:rPr>
          <w:rFonts w:ascii="Times New Roman" w:hAnsi="Times New Roman" w:cs="Times New Roman"/>
          <w:color w:val="000000" w:themeColor="text1"/>
          <w:sz w:val="24"/>
          <w:szCs w:val="24"/>
        </w:rPr>
        <w:t xml:space="preserve">(2016), the knowledge sharing is the part of knowledge exchange that has been implement to transfer or communicate the explicit knowledge among the organisation, group or also among the individuals. Based on the organisation culture, the knowledge sharing helps the Morrison employees to exchange their ideas with the other employees and management team in order to gain the positive </w:t>
      </w:r>
      <w:r w:rsidRPr="005D180B">
        <w:rPr>
          <w:rFonts w:ascii="Times New Roman" w:hAnsi="Times New Roman" w:cs="Times New Roman"/>
          <w:color w:val="000000" w:themeColor="text1"/>
          <w:sz w:val="24"/>
          <w:szCs w:val="24"/>
        </w:rPr>
        <w:lastRenderedPageBreak/>
        <w:t xml:space="preserve">responses for their expansion of business and also for the enhancement of their business procedure. </w:t>
      </w:r>
    </w:p>
    <w:p w14:paraId="01288078" w14:textId="77777777" w:rsidR="0094152F" w:rsidRPr="005D180B" w:rsidRDefault="0094152F" w:rsidP="0094152F">
      <w:pPr>
        <w:spacing w:line="360" w:lineRule="auto"/>
        <w:jc w:val="both"/>
        <w:rPr>
          <w:rFonts w:ascii="Times New Roman" w:hAnsi="Times New Roman" w:cs="Times New Roman"/>
          <w:b/>
          <w:i/>
          <w:color w:val="000000" w:themeColor="text1"/>
          <w:sz w:val="24"/>
          <w:szCs w:val="24"/>
        </w:rPr>
      </w:pPr>
      <w:r w:rsidRPr="005D180B">
        <w:rPr>
          <w:rFonts w:ascii="Times New Roman" w:hAnsi="Times New Roman" w:cs="Times New Roman"/>
          <w:b/>
          <w:i/>
          <w:color w:val="000000" w:themeColor="text1"/>
          <w:sz w:val="24"/>
          <w:szCs w:val="24"/>
        </w:rPr>
        <w:t xml:space="preserve">Knowledge Application </w:t>
      </w:r>
    </w:p>
    <w:p w14:paraId="09D53A16" w14:textId="77777777" w:rsidR="0094152F" w:rsidRPr="005D180B" w:rsidRDefault="0094152F" w:rsidP="0094152F">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In knowledge management, knowledge application is one of the important aspects that enhances the organisation to apply the individual knowledge in order to gain and frame some new innovative. According to Ode and Ayavoo (2020), knowledge application is when available applicable that has been implemented in order to make decision and perform tasks with the help of routines and directions. It has been noted that by maintaining the specific routines the organisation, Morrison can able to maintain their business strategic objective and also enable the employees to provide innovation in their workplace. Therefore, both direction and routines can be applicable to either explicit and tactics knowledge in order to manage the overall operation of the organisation and enhance the business position in the market place. </w:t>
      </w:r>
    </w:p>
    <w:p w14:paraId="54222433" w14:textId="77777777" w:rsidR="0094152F" w:rsidRPr="005D180B" w:rsidRDefault="0094152F" w:rsidP="0094152F">
      <w:pPr>
        <w:spacing w:line="360" w:lineRule="auto"/>
        <w:jc w:val="both"/>
        <w:rPr>
          <w:rFonts w:ascii="Times New Roman" w:hAnsi="Times New Roman" w:cs="Times New Roman"/>
          <w:b/>
          <w:i/>
          <w:color w:val="000000" w:themeColor="text1"/>
          <w:sz w:val="24"/>
          <w:szCs w:val="24"/>
        </w:rPr>
      </w:pPr>
      <w:r w:rsidRPr="005D180B">
        <w:rPr>
          <w:rFonts w:ascii="Times New Roman" w:hAnsi="Times New Roman" w:cs="Times New Roman"/>
          <w:b/>
          <w:i/>
          <w:color w:val="000000" w:themeColor="text1"/>
          <w:sz w:val="24"/>
          <w:szCs w:val="24"/>
        </w:rPr>
        <w:t>Knowledge Integration</w:t>
      </w:r>
    </w:p>
    <w:p w14:paraId="3CD3A570" w14:textId="77777777" w:rsidR="0094152F" w:rsidRPr="005D180B" w:rsidRDefault="0094152F" w:rsidP="0094152F">
      <w:pPr>
        <w:spacing w:line="360" w:lineRule="auto"/>
        <w:jc w:val="both"/>
        <w:rPr>
          <w:color w:val="000000" w:themeColor="text1"/>
          <w:lang w:val="en-GB"/>
        </w:rPr>
      </w:pPr>
      <w:r w:rsidRPr="005D180B">
        <w:rPr>
          <w:rFonts w:ascii="Times New Roman" w:hAnsi="Times New Roman" w:cs="Times New Roman"/>
          <w:color w:val="000000" w:themeColor="text1"/>
          <w:sz w:val="24"/>
          <w:szCs w:val="24"/>
        </w:rPr>
        <w:t>The knowledge integration mainly refers to the process of merging the two or more originally unrelated knowledge structure into a single structure. For instance, in Morrison if one or more numbers of employees provides the different types of knowledge and ideas for the expansion of the business then the management team are responsible to structure the overall ideas into a single knowledge structure. This integration of knowledge motivates the employees of Morrison and feels them that they are also one of the important parts of the organisation (</w:t>
      </w:r>
      <w:r w:rsidRPr="005D180B">
        <w:rPr>
          <w:rFonts w:ascii="Times New Roman" w:hAnsi="Times New Roman" w:cs="Times New Roman"/>
          <w:color w:val="000000" w:themeColor="text1"/>
          <w:sz w:val="24"/>
          <w:szCs w:val="24"/>
          <w:shd w:val="clear" w:color="auto" w:fill="FFFFFF"/>
        </w:rPr>
        <w:t xml:space="preserve">Salunke </w:t>
      </w:r>
      <w:r w:rsidRPr="005D180B">
        <w:rPr>
          <w:rFonts w:ascii="Times New Roman" w:hAnsi="Times New Roman" w:cs="Times New Roman"/>
          <w:i/>
          <w:color w:val="000000" w:themeColor="text1"/>
          <w:sz w:val="24"/>
          <w:szCs w:val="24"/>
          <w:shd w:val="clear" w:color="auto" w:fill="FFFFFF"/>
        </w:rPr>
        <w:t xml:space="preserve">et al., </w:t>
      </w:r>
      <w:r w:rsidRPr="005D180B">
        <w:rPr>
          <w:rFonts w:ascii="Times New Roman" w:hAnsi="Times New Roman" w:cs="Times New Roman"/>
          <w:color w:val="000000" w:themeColor="text1"/>
          <w:sz w:val="24"/>
          <w:szCs w:val="24"/>
          <w:shd w:val="clear" w:color="auto" w:fill="FFFFFF"/>
        </w:rPr>
        <w:t>2016</w:t>
      </w:r>
      <w:r w:rsidRPr="005D180B">
        <w:rPr>
          <w:rFonts w:ascii="Times New Roman" w:hAnsi="Times New Roman" w:cs="Times New Roman"/>
          <w:color w:val="000000" w:themeColor="text1"/>
          <w:sz w:val="24"/>
          <w:szCs w:val="24"/>
        </w:rPr>
        <w:t>). In addition to this, with the help of integration of knowledge the management team of Morrison would capable to merge the innovation in single node in order to enhance the business process in the market with more numbers of positive feedbacks.</w:t>
      </w:r>
    </w:p>
    <w:p w14:paraId="1E7E80DF" w14:textId="77777777" w:rsidR="001F1134" w:rsidRPr="005D180B" w:rsidRDefault="00BD0947" w:rsidP="009D0935">
      <w:pPr>
        <w:pStyle w:val="Heading2"/>
        <w:rPr>
          <w:color w:val="000000" w:themeColor="text1"/>
          <w:lang w:val="en-GB"/>
        </w:rPr>
      </w:pPr>
      <w:bookmarkStart w:id="9" w:name="_Toc46154354"/>
      <w:r w:rsidRPr="005D180B">
        <w:rPr>
          <w:color w:val="000000" w:themeColor="text1"/>
          <w:lang w:val="en-GB"/>
        </w:rPr>
        <w:t>Importance of intellectual property right</w:t>
      </w:r>
      <w:bookmarkEnd w:id="9"/>
    </w:p>
    <w:p w14:paraId="7622B3EA" w14:textId="77777777" w:rsidR="007F4159" w:rsidRPr="005D180B" w:rsidRDefault="00081AE2"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Every organisation that operate their business functionalities using the customer and employee data are subjected to face copyright and data piracy issues. For this purpose various security mechanisms are applied to protect your data from unauthorised access. This is because organisational data often constitutes confidentiality e Criterion that may hamper the reputation of the business in the market. Similarly in the case of Morrison’s the company purse use customer data through the application of their knowledge which in turn provides them as strategic way of executing business operations and keeping a sustainable position in the market. In order to perform this effectively the company is recommended to follow the guidelines that are used in the </w:t>
      </w:r>
      <w:r w:rsidR="00B123B7" w:rsidRPr="005D180B">
        <w:rPr>
          <w:rFonts w:ascii="Times New Roman" w:hAnsi="Times New Roman" w:cs="Times New Roman"/>
          <w:i/>
          <w:color w:val="000000" w:themeColor="text1"/>
          <w:sz w:val="24"/>
          <w:szCs w:val="24"/>
          <w:lang w:val="en-GB"/>
        </w:rPr>
        <w:t>D</w:t>
      </w:r>
      <w:r w:rsidRPr="005D180B">
        <w:rPr>
          <w:rFonts w:ascii="Times New Roman" w:hAnsi="Times New Roman" w:cs="Times New Roman"/>
          <w:i/>
          <w:color w:val="000000" w:themeColor="text1"/>
          <w:sz w:val="24"/>
          <w:szCs w:val="24"/>
          <w:lang w:val="en-GB"/>
        </w:rPr>
        <w:t>ata Protection Act 2018</w:t>
      </w:r>
      <w:r w:rsidR="00A34DDB" w:rsidRPr="005D180B">
        <w:rPr>
          <w:rFonts w:ascii="Times New Roman" w:hAnsi="Times New Roman" w:cs="Times New Roman"/>
          <w:i/>
          <w:color w:val="000000" w:themeColor="text1"/>
          <w:sz w:val="24"/>
          <w:szCs w:val="24"/>
          <w:lang w:val="en-GB"/>
        </w:rPr>
        <w:t xml:space="preserve"> </w:t>
      </w:r>
      <w:r w:rsidR="00A34DDB" w:rsidRPr="005D180B">
        <w:rPr>
          <w:rFonts w:ascii="Times New Roman" w:hAnsi="Times New Roman" w:cs="Times New Roman"/>
          <w:color w:val="000000" w:themeColor="text1"/>
          <w:sz w:val="24"/>
          <w:szCs w:val="24"/>
          <w:lang w:val="en-GB"/>
        </w:rPr>
        <w:t>(</w:t>
      </w:r>
      <w:r w:rsidR="00EE1501" w:rsidRPr="005D180B">
        <w:rPr>
          <w:rFonts w:ascii="Times New Roman" w:hAnsi="Times New Roman" w:cs="Times New Roman"/>
          <w:color w:val="000000" w:themeColor="text1"/>
          <w:sz w:val="24"/>
          <w:szCs w:val="24"/>
          <w:lang w:val="en-GB"/>
        </w:rPr>
        <w:t xml:space="preserve">legislation.gov.uk, </w:t>
      </w:r>
      <w:r w:rsidR="00A34DDB" w:rsidRPr="005D180B">
        <w:rPr>
          <w:rFonts w:ascii="Times New Roman" w:hAnsi="Times New Roman" w:cs="Times New Roman"/>
          <w:color w:val="000000" w:themeColor="text1"/>
          <w:sz w:val="24"/>
          <w:szCs w:val="24"/>
          <w:lang w:val="en-GB"/>
        </w:rPr>
        <w:t>2020)</w:t>
      </w:r>
      <w:r w:rsidRPr="005D180B">
        <w:rPr>
          <w:rFonts w:ascii="Times New Roman" w:hAnsi="Times New Roman" w:cs="Times New Roman"/>
          <w:color w:val="000000" w:themeColor="text1"/>
          <w:sz w:val="24"/>
          <w:szCs w:val="24"/>
          <w:lang w:val="en-GB"/>
        </w:rPr>
        <w:t xml:space="preserve">. This </w:t>
      </w:r>
      <w:r w:rsidR="00FE2285" w:rsidRPr="005D180B">
        <w:rPr>
          <w:rFonts w:ascii="Times New Roman" w:hAnsi="Times New Roman" w:cs="Times New Roman"/>
          <w:color w:val="000000" w:themeColor="text1"/>
          <w:sz w:val="24"/>
          <w:szCs w:val="24"/>
          <w:lang w:val="en-GB"/>
        </w:rPr>
        <w:t>legislative measure</w:t>
      </w:r>
      <w:r w:rsidRPr="005D180B">
        <w:rPr>
          <w:rFonts w:ascii="Times New Roman" w:hAnsi="Times New Roman" w:cs="Times New Roman"/>
          <w:color w:val="000000" w:themeColor="text1"/>
          <w:sz w:val="24"/>
          <w:szCs w:val="24"/>
          <w:lang w:val="en-GB"/>
        </w:rPr>
        <w:t xml:space="preserve"> </w:t>
      </w:r>
      <w:r w:rsidRPr="005D180B">
        <w:rPr>
          <w:rFonts w:ascii="Times New Roman" w:hAnsi="Times New Roman" w:cs="Times New Roman"/>
          <w:color w:val="000000" w:themeColor="text1"/>
          <w:sz w:val="24"/>
          <w:szCs w:val="24"/>
          <w:lang w:val="en-GB"/>
        </w:rPr>
        <w:lastRenderedPageBreak/>
        <w:t xml:space="preserve">is subjected to provide </w:t>
      </w:r>
      <w:r w:rsidR="00B123B7" w:rsidRPr="005D180B">
        <w:rPr>
          <w:rFonts w:ascii="Times New Roman" w:hAnsi="Times New Roman" w:cs="Times New Roman"/>
          <w:color w:val="000000" w:themeColor="text1"/>
          <w:sz w:val="24"/>
          <w:szCs w:val="24"/>
          <w:lang w:val="en-GB"/>
        </w:rPr>
        <w:t>a legal</w:t>
      </w:r>
      <w:r w:rsidRPr="005D180B">
        <w:rPr>
          <w:rFonts w:ascii="Times New Roman" w:hAnsi="Times New Roman" w:cs="Times New Roman"/>
          <w:color w:val="000000" w:themeColor="text1"/>
          <w:sz w:val="24"/>
          <w:szCs w:val="24"/>
          <w:lang w:val="en-GB"/>
        </w:rPr>
        <w:t xml:space="preserve"> way of maintaining privacy of the data of the organisation and understanding its importance against unau</w:t>
      </w:r>
      <w:r w:rsidR="00FE2285" w:rsidRPr="005D180B">
        <w:rPr>
          <w:rFonts w:ascii="Times New Roman" w:hAnsi="Times New Roman" w:cs="Times New Roman"/>
          <w:color w:val="000000" w:themeColor="text1"/>
          <w:sz w:val="24"/>
          <w:szCs w:val="24"/>
          <w:lang w:val="en-GB"/>
        </w:rPr>
        <w:t xml:space="preserve">thorised access. In other words, </w:t>
      </w:r>
      <w:r w:rsidRPr="005D180B">
        <w:rPr>
          <w:rFonts w:ascii="Times New Roman" w:hAnsi="Times New Roman" w:cs="Times New Roman"/>
          <w:color w:val="000000" w:themeColor="text1"/>
          <w:sz w:val="24"/>
          <w:szCs w:val="24"/>
          <w:lang w:val="en-GB"/>
        </w:rPr>
        <w:t>if an unauthorised user gains control over the date of the organisation the external entity main menu plate it contains which may in turn harm the organisations business processes.</w:t>
      </w:r>
    </w:p>
    <w:p w14:paraId="2C5D0E19" w14:textId="77777777" w:rsidR="001F1134" w:rsidRPr="005D180B" w:rsidRDefault="00BD0947" w:rsidP="009D0935">
      <w:pPr>
        <w:pStyle w:val="Heading2"/>
        <w:rPr>
          <w:color w:val="000000" w:themeColor="text1"/>
          <w:lang w:val="en-GB"/>
        </w:rPr>
      </w:pPr>
      <w:bookmarkStart w:id="10" w:name="_Toc46154355"/>
      <w:r w:rsidRPr="005D180B">
        <w:rPr>
          <w:color w:val="000000" w:themeColor="text1"/>
          <w:lang w:val="en-GB"/>
        </w:rPr>
        <w:t>Framework for establishing the knowledge management culture</w:t>
      </w:r>
      <w:bookmarkEnd w:id="10"/>
    </w:p>
    <w:p w14:paraId="08F292C0" w14:textId="77777777" w:rsidR="00D25C84" w:rsidRPr="005D180B" w:rsidRDefault="00D25C84" w:rsidP="00D25C84">
      <w:pPr>
        <w:spacing w:line="360" w:lineRule="auto"/>
        <w:jc w:val="both"/>
        <w:rPr>
          <w:rFonts w:ascii="Times New Roman" w:hAnsi="Times New Roman" w:cs="Times New Roman"/>
          <w:color w:val="000000" w:themeColor="text1"/>
          <w:sz w:val="24"/>
          <w:szCs w:val="36"/>
          <w:lang w:val="en-GB"/>
        </w:rPr>
      </w:pPr>
      <w:r w:rsidRPr="005D180B">
        <w:rPr>
          <w:rFonts w:ascii="Times New Roman" w:hAnsi="Times New Roman" w:cs="Times New Roman"/>
          <w:color w:val="000000" w:themeColor="text1"/>
          <w:sz w:val="24"/>
          <w:szCs w:val="36"/>
          <w:lang w:val="en-GB"/>
        </w:rPr>
        <w:t xml:space="preserve">Culture of the company is developed according to the values, policies, norms, and ethics and believes for influencing the views, and actions of the people present in the company. As mentioned by </w:t>
      </w:r>
      <w:r w:rsidRPr="005D180B">
        <w:rPr>
          <w:rFonts w:ascii="Times New Roman" w:hAnsi="Times New Roman" w:cs="Times New Roman"/>
          <w:color w:val="000000" w:themeColor="text1"/>
          <w:sz w:val="24"/>
          <w:szCs w:val="20"/>
          <w:shd w:val="clear" w:color="auto" w:fill="FFFFFF"/>
        </w:rPr>
        <w:t>Gao</w:t>
      </w:r>
      <w:r w:rsidRPr="005D180B">
        <w:rPr>
          <w:rFonts w:ascii="Times New Roman" w:hAnsi="Times New Roman" w:cs="Times New Roman"/>
          <w:color w:val="000000" w:themeColor="text1"/>
          <w:sz w:val="24"/>
          <w:szCs w:val="36"/>
          <w:lang w:val="en-GB"/>
        </w:rPr>
        <w:t xml:space="preserve"> (2017), company cultural is developed based on four different division such as hierarchy, clan, market and adhocracy. In hierarchy culture, it is found that culture is controlled and structured where focus is provided on stability, efficiency, along with doing right things. On the other hand, clan culture is the one that is associated with the family like culture where focus would be on the nurturing, mentoring, and managing things efficiently. In market culture, the authorities are found to be focused on results oriented that concentrates on the improvement of efficiency and stability of the business operations in the market (</w:t>
      </w:r>
      <w:r w:rsidRPr="005D180B">
        <w:rPr>
          <w:rFonts w:ascii="Times New Roman" w:hAnsi="Times New Roman" w:cs="Times New Roman"/>
          <w:color w:val="000000" w:themeColor="text1"/>
          <w:sz w:val="24"/>
        </w:rPr>
        <w:t xml:space="preserve">Felipe </w:t>
      </w:r>
      <w:r w:rsidRPr="005D180B">
        <w:rPr>
          <w:rFonts w:ascii="Times New Roman" w:hAnsi="Times New Roman" w:cs="Times New Roman"/>
          <w:i/>
          <w:color w:val="000000" w:themeColor="text1"/>
          <w:sz w:val="24"/>
        </w:rPr>
        <w:t>et al.,</w:t>
      </w:r>
      <w:r w:rsidRPr="005D180B">
        <w:rPr>
          <w:rFonts w:ascii="Times New Roman" w:hAnsi="Times New Roman" w:cs="Times New Roman"/>
          <w:color w:val="000000" w:themeColor="text1"/>
          <w:sz w:val="24"/>
        </w:rPr>
        <w:t xml:space="preserve"> 2017</w:t>
      </w:r>
      <w:r w:rsidRPr="005D180B">
        <w:rPr>
          <w:rFonts w:ascii="Times New Roman" w:hAnsi="Times New Roman" w:cs="Times New Roman"/>
          <w:color w:val="000000" w:themeColor="text1"/>
          <w:sz w:val="24"/>
          <w:szCs w:val="36"/>
          <w:lang w:val="en-GB"/>
        </w:rPr>
        <w:t xml:space="preserve">). Finally, adhocracy culture is focused on risk-taking and bringing innovation in the business with the use of entrepreneurial and dynamic approaches. </w:t>
      </w:r>
    </w:p>
    <w:p w14:paraId="5CF49608" w14:textId="77777777" w:rsidR="00D25C84" w:rsidRPr="005D180B" w:rsidRDefault="00D25C84" w:rsidP="00D25C84">
      <w:pPr>
        <w:spacing w:line="360" w:lineRule="auto"/>
        <w:jc w:val="both"/>
        <w:rPr>
          <w:rFonts w:ascii="Times New Roman" w:hAnsi="Times New Roman" w:cs="Times New Roman"/>
          <w:color w:val="000000" w:themeColor="text1"/>
          <w:sz w:val="24"/>
          <w:szCs w:val="36"/>
          <w:lang w:val="en-GB"/>
        </w:rPr>
      </w:pPr>
      <w:r w:rsidRPr="005D180B">
        <w:rPr>
          <w:rFonts w:ascii="Times New Roman" w:hAnsi="Times New Roman" w:cs="Times New Roman"/>
          <w:color w:val="000000" w:themeColor="text1"/>
          <w:sz w:val="24"/>
          <w:szCs w:val="36"/>
          <w:lang w:val="en-GB"/>
        </w:rPr>
        <w:t xml:space="preserve">In the case of Morrisons, the company is focused on managing productivity and performance of the retail business. Based on the analysis, it is found that Morrisons is focused on using market culture and adhocracy culture for managing business needs efficiently. CEO of Morrisons, David Potts is found to develop a culture of knowledge management where innovation and creativity are of major concerns for meeting the needs of the customers. For this purpose, competitive culture is developed where workers are offered with new knowledge on the needs of customers, discount strategies and other requirements effectively. </w:t>
      </w:r>
    </w:p>
    <w:p w14:paraId="2E2C9948" w14:textId="77777777" w:rsidR="00D25C84" w:rsidRPr="005D180B" w:rsidRDefault="00D25C84" w:rsidP="00D25C84">
      <w:pPr>
        <w:spacing w:line="360" w:lineRule="auto"/>
        <w:jc w:val="both"/>
        <w:rPr>
          <w:rFonts w:ascii="Times New Roman" w:hAnsi="Times New Roman" w:cs="Times New Roman"/>
          <w:i/>
          <w:color w:val="000000" w:themeColor="text1"/>
          <w:sz w:val="24"/>
          <w:szCs w:val="36"/>
          <w:lang w:val="en-GB"/>
        </w:rPr>
      </w:pPr>
      <w:r w:rsidRPr="005D180B">
        <w:rPr>
          <w:rFonts w:ascii="Times New Roman" w:hAnsi="Times New Roman" w:cs="Times New Roman"/>
          <w:i/>
          <w:color w:val="000000" w:themeColor="text1"/>
          <w:sz w:val="24"/>
          <w:szCs w:val="36"/>
          <w:lang w:val="en-GB"/>
        </w:rPr>
        <w:t xml:space="preserve">Innovation, creativity, and pressure </w:t>
      </w:r>
    </w:p>
    <w:p w14:paraId="000139F9" w14:textId="77777777" w:rsidR="00D25C84" w:rsidRPr="005D180B" w:rsidRDefault="00D25C84" w:rsidP="00D25C84">
      <w:pPr>
        <w:spacing w:line="360" w:lineRule="auto"/>
        <w:jc w:val="both"/>
        <w:rPr>
          <w:rFonts w:ascii="Times New Roman" w:hAnsi="Times New Roman" w:cs="Times New Roman"/>
          <w:color w:val="000000" w:themeColor="text1"/>
          <w:sz w:val="24"/>
          <w:szCs w:val="36"/>
          <w:lang w:val="en-GB"/>
        </w:rPr>
      </w:pPr>
      <w:r w:rsidRPr="005D180B">
        <w:rPr>
          <w:rFonts w:ascii="Times New Roman" w:hAnsi="Times New Roman" w:cs="Times New Roman"/>
          <w:color w:val="000000" w:themeColor="text1"/>
          <w:sz w:val="24"/>
          <w:szCs w:val="36"/>
          <w:lang w:val="en-GB"/>
        </w:rPr>
        <w:t>In order to improve the knowledge management culture, Morrisons is focused on improving creativity and innovativeness of the grocery items for improving the superior quality of the products. This culture is developed for attracting the customers in the supermarket stores of the company. With the use of creativity culture, company is found to offer training to the staffs, which helps them in improving their competences of customer service. However, because of intense competitiveness in the retail market, Morrisons require to improve the culture of knowledge management so that they can sustain their position in the market</w:t>
      </w:r>
    </w:p>
    <w:p w14:paraId="4A19BEA1" w14:textId="77777777" w:rsidR="00D25C84" w:rsidRPr="005D180B" w:rsidRDefault="00D25C84" w:rsidP="00D25C84">
      <w:pPr>
        <w:spacing w:line="360" w:lineRule="auto"/>
        <w:jc w:val="both"/>
        <w:rPr>
          <w:rFonts w:ascii="Times New Roman" w:hAnsi="Times New Roman" w:cs="Times New Roman"/>
          <w:i/>
          <w:color w:val="000000" w:themeColor="text1"/>
          <w:sz w:val="24"/>
          <w:szCs w:val="36"/>
          <w:lang w:val="en-GB"/>
        </w:rPr>
      </w:pPr>
      <w:r w:rsidRPr="005D180B">
        <w:rPr>
          <w:rFonts w:ascii="Times New Roman" w:hAnsi="Times New Roman" w:cs="Times New Roman"/>
          <w:i/>
          <w:color w:val="000000" w:themeColor="text1"/>
          <w:sz w:val="24"/>
          <w:szCs w:val="36"/>
          <w:lang w:val="en-GB"/>
        </w:rPr>
        <w:t>Cultural change</w:t>
      </w:r>
    </w:p>
    <w:p w14:paraId="58B2F0AB" w14:textId="77777777" w:rsidR="00D25C84" w:rsidRPr="005D180B" w:rsidRDefault="00D25C84" w:rsidP="00D25C84">
      <w:pPr>
        <w:spacing w:line="360" w:lineRule="auto"/>
        <w:jc w:val="both"/>
        <w:rPr>
          <w:color w:val="000000" w:themeColor="text1"/>
          <w:lang w:val="en-GB"/>
        </w:rPr>
      </w:pPr>
      <w:r w:rsidRPr="005D180B">
        <w:rPr>
          <w:rFonts w:ascii="Times New Roman" w:hAnsi="Times New Roman" w:cs="Times New Roman"/>
          <w:color w:val="000000" w:themeColor="text1"/>
          <w:sz w:val="24"/>
          <w:szCs w:val="36"/>
          <w:lang w:val="en-GB"/>
        </w:rPr>
        <w:lastRenderedPageBreak/>
        <w:t>The company needs to motivate the staffs by replacing the cultural with integrated and collaborated culture (</w:t>
      </w:r>
      <w:r w:rsidRPr="005D180B">
        <w:rPr>
          <w:rFonts w:ascii="Times New Roman" w:hAnsi="Times New Roman" w:cs="Times New Roman"/>
          <w:bCs/>
          <w:iCs/>
          <w:color w:val="000000" w:themeColor="text1"/>
          <w:sz w:val="24"/>
        </w:rPr>
        <w:t>Molineux, 2018</w:t>
      </w:r>
      <w:r w:rsidRPr="005D180B">
        <w:rPr>
          <w:rFonts w:ascii="Times New Roman" w:hAnsi="Times New Roman" w:cs="Times New Roman"/>
          <w:color w:val="000000" w:themeColor="text1"/>
          <w:sz w:val="24"/>
          <w:szCs w:val="36"/>
          <w:lang w:val="en-GB"/>
        </w:rPr>
        <w:t>). Moreover, there is a need of developing friendly work atmosphere in Morrisons so that the workers feel satisfied with the working environment which is requires for bringing positive changes in the business.</w:t>
      </w:r>
    </w:p>
    <w:p w14:paraId="63C7B114" w14:textId="77777777" w:rsidR="001F1134" w:rsidRPr="005D180B" w:rsidRDefault="00BD0947" w:rsidP="009D0935">
      <w:pPr>
        <w:pStyle w:val="Heading2"/>
        <w:rPr>
          <w:color w:val="000000" w:themeColor="text1"/>
          <w:lang w:val="en-GB"/>
        </w:rPr>
      </w:pPr>
      <w:bookmarkStart w:id="11" w:name="_Toc46154356"/>
      <w:r w:rsidRPr="005D180B">
        <w:rPr>
          <w:color w:val="000000" w:themeColor="text1"/>
          <w:lang w:val="en-GB"/>
        </w:rPr>
        <w:t>Contribution of knowledge assets on organisation</w:t>
      </w:r>
      <w:bookmarkEnd w:id="11"/>
    </w:p>
    <w:p w14:paraId="7EE127C0" w14:textId="77777777" w:rsidR="0094152F" w:rsidRPr="005D180B" w:rsidRDefault="0094152F" w:rsidP="00203129">
      <w:pPr>
        <w:spacing w:line="360" w:lineRule="auto"/>
        <w:jc w:val="both"/>
        <w:rPr>
          <w:color w:val="000000" w:themeColor="text1"/>
          <w:lang w:val="en-GB"/>
        </w:rPr>
      </w:pPr>
      <w:r w:rsidRPr="005D180B">
        <w:rPr>
          <w:rFonts w:ascii="Times New Roman" w:hAnsi="Times New Roman" w:cs="Times New Roman"/>
          <w:color w:val="000000" w:themeColor="text1"/>
          <w:sz w:val="24"/>
          <w:szCs w:val="24"/>
        </w:rPr>
        <w:t xml:space="preserve">In organisation knowledge assets mainly represent the fount of an organisation capabilities and competences that are deemed essential for the growth, competitive advantages and also for the human development. It has been observed that in Morrison the prime knowledge assets include the employees, documents, database, policies, software and procedure for the execution of the business. As opined by </w:t>
      </w:r>
      <w:r w:rsidRPr="005D180B">
        <w:rPr>
          <w:rFonts w:ascii="Times New Roman" w:hAnsi="Times New Roman" w:cs="Times New Roman"/>
          <w:color w:val="000000" w:themeColor="text1"/>
          <w:sz w:val="24"/>
          <w:szCs w:val="24"/>
          <w:shd w:val="clear" w:color="auto" w:fill="FFFFFF"/>
        </w:rPr>
        <w:t>Gunjal</w:t>
      </w:r>
      <w:r w:rsidRPr="005D180B">
        <w:rPr>
          <w:rFonts w:ascii="Times New Roman" w:hAnsi="Times New Roman" w:cs="Times New Roman"/>
          <w:color w:val="000000" w:themeColor="text1"/>
          <w:sz w:val="24"/>
          <w:szCs w:val="24"/>
        </w:rPr>
        <w:t xml:space="preserve"> (2019), in an organisation knowledge management is being held by the authority but it resides within the partners, suppliers and customers relationship. The advantages of implementing knowledge management help the organisation, Morrison by providing the efficient and timely access to corporate the knowledge at its all levels. It has been noted that with the proper contribution of assets of knowledge the organisation, Morrison get the scope to enhance their business position in the market and also capable to maintain the rate of sustainability from their overall business procedure and procurements. Based on the annual report of Morrison, in the year 2015-2016 the overall profit before tax is £242m and after the implementation of knowledge assets the overall profit before tax of the organisation has been increase to £408m in the current year 2019 (morrisons-corporate.com, 2020).  In addition to this, in the year 2015-2016 the customer satisfaction index of Morrison is 103 and in the current year that is in the year 2020 it is about to 118. Thus it can be stated that with the implementation of knowledge assets the overall performance and the efficiency level of the organisation has been increased (morrisons-corporate.com, 2020).</w:t>
      </w:r>
    </w:p>
    <w:p w14:paraId="1EBEE8A3" w14:textId="77777777" w:rsidR="001F1134" w:rsidRPr="005D180B" w:rsidRDefault="00BD0947" w:rsidP="009D0935">
      <w:pPr>
        <w:pStyle w:val="Heading2"/>
        <w:rPr>
          <w:color w:val="000000" w:themeColor="text1"/>
          <w:lang w:val="en-GB"/>
        </w:rPr>
      </w:pPr>
      <w:bookmarkStart w:id="12" w:name="_Toc46154357"/>
      <w:r w:rsidRPr="005D180B">
        <w:rPr>
          <w:color w:val="000000" w:themeColor="text1"/>
          <w:lang w:val="en-GB"/>
        </w:rPr>
        <w:t>Evaluation of the organisation framework for enabling knowledge sharing</w:t>
      </w:r>
      <w:bookmarkEnd w:id="12"/>
    </w:p>
    <w:p w14:paraId="1CEF80AC" w14:textId="77777777" w:rsidR="00203129" w:rsidRPr="005D180B" w:rsidRDefault="00203129" w:rsidP="00203129">
      <w:pPr>
        <w:spacing w:line="360" w:lineRule="auto"/>
        <w:jc w:val="center"/>
        <w:rPr>
          <w:rFonts w:ascii="Times New Roman" w:hAnsi="Times New Roman" w:cs="Times New Roman"/>
          <w:color w:val="000000" w:themeColor="text1"/>
          <w:sz w:val="24"/>
          <w:szCs w:val="24"/>
        </w:rPr>
      </w:pPr>
      <w:r w:rsidRPr="005D180B">
        <w:rPr>
          <w:rFonts w:ascii="Times New Roman" w:hAnsi="Times New Roman" w:cs="Times New Roman"/>
          <w:noProof/>
          <w:color w:val="000000" w:themeColor="text1"/>
          <w:sz w:val="24"/>
          <w:szCs w:val="24"/>
          <w:lang w:val="en-US" w:eastAsia="en-US"/>
        </w:rPr>
        <w:lastRenderedPageBreak/>
        <w:drawing>
          <wp:inline distT="0" distB="0" distL="0" distR="0" wp14:anchorId="0CE2726D" wp14:editId="664C6AD4">
            <wp:extent cx="3752850" cy="2618740"/>
            <wp:effectExtent l="38100" t="57150" r="114300" b="863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srcRect/>
                    <a:stretch>
                      <a:fillRect/>
                    </a:stretch>
                  </pic:blipFill>
                  <pic:spPr bwMode="auto">
                    <a:xfrm>
                      <a:off x="0" y="0"/>
                      <a:ext cx="3752850" cy="2618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27F697" w14:textId="77777777" w:rsidR="00203129" w:rsidRPr="005D180B" w:rsidRDefault="00457855" w:rsidP="00203129">
      <w:pPr>
        <w:spacing w:line="360" w:lineRule="auto"/>
        <w:jc w:val="center"/>
        <w:rPr>
          <w:rFonts w:ascii="Times New Roman" w:hAnsi="Times New Roman" w:cs="Times New Roman"/>
          <w:b/>
          <w:color w:val="000000" w:themeColor="text1"/>
          <w:sz w:val="24"/>
          <w:szCs w:val="24"/>
        </w:rPr>
      </w:pPr>
      <w:r w:rsidRPr="005D180B">
        <w:rPr>
          <w:rFonts w:ascii="Times New Roman" w:hAnsi="Times New Roman" w:cs="Times New Roman"/>
          <w:b/>
          <w:color w:val="000000" w:themeColor="text1"/>
          <w:sz w:val="24"/>
          <w:szCs w:val="24"/>
        </w:rPr>
        <w:t>Figure 7</w:t>
      </w:r>
      <w:r w:rsidR="00203129" w:rsidRPr="005D180B">
        <w:rPr>
          <w:rFonts w:ascii="Times New Roman" w:hAnsi="Times New Roman" w:cs="Times New Roman"/>
          <w:b/>
          <w:color w:val="000000" w:themeColor="text1"/>
          <w:sz w:val="24"/>
          <w:szCs w:val="24"/>
        </w:rPr>
        <w:t xml:space="preserve">: Organisation Framework </w:t>
      </w:r>
    </w:p>
    <w:p w14:paraId="372BC9DC" w14:textId="77777777" w:rsidR="00203129" w:rsidRPr="005D180B" w:rsidRDefault="00203129" w:rsidP="00203129">
      <w:pPr>
        <w:spacing w:line="360" w:lineRule="auto"/>
        <w:jc w:val="center"/>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(Source: Influenced by </w:t>
      </w:r>
      <w:r w:rsidRPr="005D180B">
        <w:rPr>
          <w:rFonts w:ascii="Times New Roman" w:hAnsi="Times New Roman" w:cs="Times New Roman"/>
          <w:bCs/>
          <w:color w:val="000000" w:themeColor="text1"/>
          <w:sz w:val="24"/>
          <w:szCs w:val="24"/>
        </w:rPr>
        <w:t>Janus, 2016</w:t>
      </w:r>
      <w:r w:rsidRPr="005D180B">
        <w:rPr>
          <w:rFonts w:ascii="Times New Roman" w:hAnsi="Times New Roman" w:cs="Times New Roman"/>
          <w:color w:val="000000" w:themeColor="text1"/>
          <w:sz w:val="24"/>
          <w:szCs w:val="24"/>
        </w:rPr>
        <w:t>)</w:t>
      </w:r>
    </w:p>
    <w:p w14:paraId="25EBCFF2" w14:textId="77777777" w:rsidR="001F1134" w:rsidRPr="005D180B" w:rsidRDefault="00203129" w:rsidP="00203129">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Organisation framework is the process that has been proposed as two modalities for executing the intended business level strategic decision.  As opined by </w:t>
      </w:r>
      <w:r w:rsidRPr="005D180B">
        <w:rPr>
          <w:rFonts w:ascii="Times New Roman" w:hAnsi="Times New Roman" w:cs="Times New Roman"/>
          <w:bCs/>
          <w:color w:val="000000" w:themeColor="text1"/>
          <w:sz w:val="24"/>
          <w:szCs w:val="24"/>
        </w:rPr>
        <w:t>Janus</w:t>
      </w:r>
      <w:r w:rsidRPr="005D180B">
        <w:rPr>
          <w:rFonts w:ascii="Times New Roman" w:hAnsi="Times New Roman" w:cs="Times New Roman"/>
          <w:color w:val="000000" w:themeColor="text1"/>
          <w:sz w:val="24"/>
          <w:szCs w:val="24"/>
        </w:rPr>
        <w:t xml:space="preserve"> (2016), with the help of organisation framework the management team can able to enable the aspects of knowledge sharing among the employees with respect to its needs and demands. It has been noted that with the evaluation of organisation framework the management team of Morrison can capable to integrate the innovation and ideas in their business operation. On the contrary, </w:t>
      </w:r>
      <w:r w:rsidRPr="005D180B">
        <w:rPr>
          <w:rFonts w:ascii="Times New Roman" w:hAnsi="Times New Roman" w:cs="Times New Roman"/>
          <w:bCs/>
          <w:color w:val="000000" w:themeColor="text1"/>
          <w:sz w:val="24"/>
          <w:szCs w:val="24"/>
        </w:rPr>
        <w:t>Irani</w:t>
      </w:r>
      <w:r w:rsidRPr="005D180B">
        <w:rPr>
          <w:rFonts w:ascii="Times New Roman" w:hAnsi="Times New Roman" w:cs="Times New Roman"/>
          <w:color w:val="000000" w:themeColor="text1"/>
          <w:sz w:val="24"/>
          <w:szCs w:val="24"/>
        </w:rPr>
        <w:t xml:space="preserve"> </w:t>
      </w:r>
      <w:r w:rsidRPr="005D180B">
        <w:rPr>
          <w:rFonts w:ascii="Times New Roman" w:hAnsi="Times New Roman" w:cs="Times New Roman"/>
          <w:i/>
          <w:color w:val="000000" w:themeColor="text1"/>
          <w:sz w:val="24"/>
          <w:szCs w:val="24"/>
        </w:rPr>
        <w:t xml:space="preserve">et al., </w:t>
      </w:r>
      <w:r w:rsidRPr="005D180B">
        <w:rPr>
          <w:rFonts w:ascii="Times New Roman" w:hAnsi="Times New Roman" w:cs="Times New Roman"/>
          <w:color w:val="000000" w:themeColor="text1"/>
          <w:sz w:val="24"/>
          <w:szCs w:val="24"/>
        </w:rPr>
        <w:t xml:space="preserve">(2017) have mentioned that the knowledge management frameworks mainly emphasise with the five stages that includes identify analysis, select, implementation of action ad review of the process. Therefore, with the adequate implementation of knowledge sharing within the organisation framework, the organisation Morrison can able to collect the different types of ideas from the employees and also capable to maintain the aspects of KM and collaboration among the employees performances. </w:t>
      </w:r>
    </w:p>
    <w:p w14:paraId="62953447" w14:textId="77777777" w:rsidR="001F1134" w:rsidRPr="005D180B" w:rsidRDefault="00BD0947" w:rsidP="009D0935">
      <w:pPr>
        <w:pStyle w:val="Heading2"/>
        <w:rPr>
          <w:color w:val="000000" w:themeColor="text1"/>
          <w:lang w:val="en-GB"/>
        </w:rPr>
      </w:pPr>
      <w:bookmarkStart w:id="13" w:name="_Toc46154358"/>
      <w:r w:rsidRPr="005D180B">
        <w:rPr>
          <w:color w:val="000000" w:themeColor="text1"/>
          <w:lang w:val="en-GB"/>
        </w:rPr>
        <w:t>Recommendation for the improvement of the current framework</w:t>
      </w:r>
      <w:bookmarkEnd w:id="13"/>
    </w:p>
    <w:p w14:paraId="11037EEF" w14:textId="77777777" w:rsidR="00F027E4" w:rsidRPr="005D180B" w:rsidRDefault="006C540E"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The existing knowledge management Framework that is used by modifying student that their business and sustain a competitive position in the market has provided them considerable b</w:t>
      </w:r>
      <w:r w:rsidR="00F620D0" w:rsidRPr="005D180B">
        <w:rPr>
          <w:rFonts w:ascii="Times New Roman" w:hAnsi="Times New Roman" w:cs="Times New Roman"/>
          <w:color w:val="000000" w:themeColor="text1"/>
          <w:sz w:val="24"/>
          <w:szCs w:val="24"/>
          <w:lang w:val="en-GB"/>
        </w:rPr>
        <w:t xml:space="preserve">enefits in development. However, </w:t>
      </w:r>
      <w:r w:rsidR="003C1DA9" w:rsidRPr="005D180B">
        <w:rPr>
          <w:rFonts w:ascii="Times New Roman" w:hAnsi="Times New Roman" w:cs="Times New Roman"/>
          <w:color w:val="000000" w:themeColor="text1"/>
          <w:sz w:val="24"/>
          <w:szCs w:val="24"/>
          <w:lang w:val="en-GB"/>
        </w:rPr>
        <w:t>S</w:t>
      </w:r>
      <w:r w:rsidR="00035585" w:rsidRPr="005D180B">
        <w:rPr>
          <w:rFonts w:ascii="Times New Roman" w:hAnsi="Times New Roman" w:cs="Times New Roman"/>
          <w:color w:val="000000" w:themeColor="text1"/>
          <w:sz w:val="24"/>
          <w:szCs w:val="24"/>
          <w:lang w:val="en-GB"/>
        </w:rPr>
        <w:t xml:space="preserve">antoro et al., </w:t>
      </w:r>
      <w:r w:rsidR="00F620D0" w:rsidRPr="005D180B">
        <w:rPr>
          <w:rFonts w:ascii="Times New Roman" w:hAnsi="Times New Roman" w:cs="Times New Roman"/>
          <w:color w:val="000000" w:themeColor="text1"/>
          <w:sz w:val="24"/>
          <w:szCs w:val="24"/>
          <w:lang w:val="en-GB"/>
        </w:rPr>
        <w:t>(</w:t>
      </w:r>
      <w:r w:rsidR="00035585" w:rsidRPr="005D180B">
        <w:rPr>
          <w:rFonts w:ascii="Times New Roman" w:hAnsi="Times New Roman" w:cs="Times New Roman"/>
          <w:color w:val="000000" w:themeColor="text1"/>
          <w:sz w:val="24"/>
          <w:szCs w:val="24"/>
          <w:lang w:val="en-GB"/>
        </w:rPr>
        <w:t>2018</w:t>
      </w:r>
      <w:r w:rsidR="00F620D0" w:rsidRPr="005D180B">
        <w:rPr>
          <w:rFonts w:ascii="Times New Roman" w:hAnsi="Times New Roman" w:cs="Times New Roman"/>
          <w:color w:val="000000" w:themeColor="text1"/>
          <w:sz w:val="24"/>
          <w:szCs w:val="24"/>
          <w:lang w:val="en-GB"/>
        </w:rPr>
        <w:t xml:space="preserve">) suggested that </w:t>
      </w:r>
      <w:r w:rsidRPr="005D180B">
        <w:rPr>
          <w:rFonts w:ascii="Times New Roman" w:hAnsi="Times New Roman" w:cs="Times New Roman"/>
          <w:color w:val="000000" w:themeColor="text1"/>
          <w:sz w:val="24"/>
          <w:szCs w:val="24"/>
          <w:lang w:val="en-GB"/>
        </w:rPr>
        <w:t xml:space="preserve">due to the current rising competition in the retail market it is expected that the company should put forward their records in implementing modern IT technologies. The significance and performing this lies in </w:t>
      </w:r>
      <w:r w:rsidRPr="005D180B">
        <w:rPr>
          <w:rFonts w:ascii="Times New Roman" w:hAnsi="Times New Roman" w:cs="Times New Roman"/>
          <w:color w:val="000000" w:themeColor="text1"/>
          <w:sz w:val="24"/>
          <w:szCs w:val="24"/>
          <w:lang w:val="en-GB"/>
        </w:rPr>
        <w:lastRenderedPageBreak/>
        <w:t xml:space="preserve">the fact that knowledge management can be enhanced using IT technologies that are designed to provide organisation performance with boost. </w:t>
      </w:r>
    </w:p>
    <w:p w14:paraId="4E2942F5" w14:textId="77777777" w:rsidR="001F1134" w:rsidRPr="005D180B" w:rsidRDefault="00F027E4" w:rsidP="009D0935">
      <w:p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The current knowledge management </w:t>
      </w:r>
      <w:r w:rsidR="009876F7" w:rsidRPr="005D180B">
        <w:rPr>
          <w:rFonts w:ascii="Times New Roman" w:hAnsi="Times New Roman" w:cs="Times New Roman"/>
          <w:color w:val="000000" w:themeColor="text1"/>
          <w:sz w:val="24"/>
          <w:szCs w:val="24"/>
          <w:lang w:val="en-GB"/>
        </w:rPr>
        <w:t>framework</w:t>
      </w:r>
      <w:r w:rsidRPr="005D180B">
        <w:rPr>
          <w:rFonts w:ascii="Times New Roman" w:hAnsi="Times New Roman" w:cs="Times New Roman"/>
          <w:color w:val="000000" w:themeColor="text1"/>
          <w:sz w:val="24"/>
          <w:szCs w:val="24"/>
          <w:lang w:val="en-GB"/>
        </w:rPr>
        <w:t xml:space="preserve"> </w:t>
      </w:r>
      <w:r w:rsidR="00364650" w:rsidRPr="005D180B">
        <w:rPr>
          <w:rFonts w:ascii="Times New Roman" w:hAnsi="Times New Roman" w:cs="Times New Roman"/>
          <w:color w:val="000000" w:themeColor="text1"/>
          <w:sz w:val="24"/>
          <w:szCs w:val="24"/>
          <w:lang w:val="en-GB"/>
        </w:rPr>
        <w:t>that</w:t>
      </w:r>
      <w:r w:rsidRPr="005D180B">
        <w:rPr>
          <w:rFonts w:ascii="Times New Roman" w:hAnsi="Times New Roman" w:cs="Times New Roman"/>
          <w:color w:val="000000" w:themeColor="text1"/>
          <w:sz w:val="24"/>
          <w:szCs w:val="24"/>
          <w:lang w:val="en-GB"/>
        </w:rPr>
        <w:t xml:space="preserve"> is applied by Morrison is found to be ineffective at this stage of business. This is because it uses </w:t>
      </w:r>
      <w:r w:rsidR="00364650" w:rsidRPr="005D180B">
        <w:rPr>
          <w:rFonts w:ascii="Times New Roman" w:hAnsi="Times New Roman" w:cs="Times New Roman"/>
          <w:color w:val="000000" w:themeColor="text1"/>
          <w:sz w:val="24"/>
          <w:szCs w:val="24"/>
          <w:lang w:val="en-GB"/>
        </w:rPr>
        <w:t>traditional</w:t>
      </w:r>
      <w:r w:rsidRPr="005D180B">
        <w:rPr>
          <w:rFonts w:ascii="Times New Roman" w:hAnsi="Times New Roman" w:cs="Times New Roman"/>
          <w:color w:val="000000" w:themeColor="text1"/>
          <w:sz w:val="24"/>
          <w:szCs w:val="24"/>
          <w:lang w:val="en-GB"/>
        </w:rPr>
        <w:t xml:space="preserve"> methods of </w:t>
      </w:r>
      <w:r w:rsidR="009876F7" w:rsidRPr="005D180B">
        <w:rPr>
          <w:rFonts w:ascii="Times New Roman" w:hAnsi="Times New Roman" w:cs="Times New Roman"/>
          <w:color w:val="000000" w:themeColor="text1"/>
          <w:sz w:val="24"/>
          <w:szCs w:val="24"/>
          <w:lang w:val="en-GB"/>
        </w:rPr>
        <w:t>managing</w:t>
      </w:r>
      <w:r w:rsidRPr="005D180B">
        <w:rPr>
          <w:rFonts w:ascii="Times New Roman" w:hAnsi="Times New Roman" w:cs="Times New Roman"/>
          <w:color w:val="000000" w:themeColor="text1"/>
          <w:sz w:val="24"/>
          <w:szCs w:val="24"/>
          <w:lang w:val="en-GB"/>
        </w:rPr>
        <w:t xml:space="preserve"> </w:t>
      </w:r>
      <w:r w:rsidR="009876F7" w:rsidRPr="005D180B">
        <w:rPr>
          <w:rFonts w:ascii="Times New Roman" w:hAnsi="Times New Roman" w:cs="Times New Roman"/>
          <w:color w:val="000000" w:themeColor="text1"/>
          <w:sz w:val="24"/>
          <w:szCs w:val="24"/>
          <w:lang w:val="en-GB"/>
        </w:rPr>
        <w:t>information</w:t>
      </w:r>
      <w:r w:rsidRPr="005D180B">
        <w:rPr>
          <w:rFonts w:ascii="Times New Roman" w:hAnsi="Times New Roman" w:cs="Times New Roman"/>
          <w:color w:val="000000" w:themeColor="text1"/>
          <w:sz w:val="24"/>
          <w:szCs w:val="24"/>
          <w:lang w:val="en-GB"/>
        </w:rPr>
        <w:t xml:space="preserve"> </w:t>
      </w:r>
      <w:r w:rsidR="009876F7" w:rsidRPr="005D180B">
        <w:rPr>
          <w:rFonts w:ascii="Times New Roman" w:hAnsi="Times New Roman" w:cs="Times New Roman"/>
          <w:color w:val="000000" w:themeColor="text1"/>
          <w:sz w:val="24"/>
          <w:szCs w:val="24"/>
          <w:lang w:val="en-GB"/>
        </w:rPr>
        <w:t>and</w:t>
      </w:r>
      <w:r w:rsidRPr="005D180B">
        <w:rPr>
          <w:rFonts w:ascii="Times New Roman" w:hAnsi="Times New Roman" w:cs="Times New Roman"/>
          <w:color w:val="000000" w:themeColor="text1"/>
          <w:sz w:val="24"/>
          <w:szCs w:val="24"/>
          <w:lang w:val="en-GB"/>
        </w:rPr>
        <w:t xml:space="preserve"> </w:t>
      </w:r>
      <w:r w:rsidR="009876F7" w:rsidRPr="005D180B">
        <w:rPr>
          <w:rFonts w:ascii="Times New Roman" w:hAnsi="Times New Roman" w:cs="Times New Roman"/>
          <w:color w:val="000000" w:themeColor="text1"/>
          <w:sz w:val="24"/>
          <w:szCs w:val="24"/>
          <w:lang w:val="en-GB"/>
        </w:rPr>
        <w:t>knowledge</w:t>
      </w:r>
      <w:r w:rsidRPr="005D180B">
        <w:rPr>
          <w:rFonts w:ascii="Times New Roman" w:hAnsi="Times New Roman" w:cs="Times New Roman"/>
          <w:color w:val="000000" w:themeColor="text1"/>
          <w:sz w:val="24"/>
          <w:szCs w:val="24"/>
          <w:lang w:val="en-GB"/>
        </w:rPr>
        <w:t xml:space="preserve"> in a </w:t>
      </w:r>
      <w:r w:rsidR="009876F7" w:rsidRPr="005D180B">
        <w:rPr>
          <w:rFonts w:ascii="Times New Roman" w:hAnsi="Times New Roman" w:cs="Times New Roman"/>
          <w:color w:val="000000" w:themeColor="text1"/>
          <w:sz w:val="24"/>
          <w:szCs w:val="24"/>
          <w:lang w:val="en-GB"/>
        </w:rPr>
        <w:t>single</w:t>
      </w:r>
      <w:r w:rsidRPr="005D180B">
        <w:rPr>
          <w:rFonts w:ascii="Times New Roman" w:hAnsi="Times New Roman" w:cs="Times New Roman"/>
          <w:color w:val="000000" w:themeColor="text1"/>
          <w:sz w:val="24"/>
          <w:szCs w:val="24"/>
          <w:lang w:val="en-GB"/>
        </w:rPr>
        <w:t xml:space="preserve"> unit.</w:t>
      </w:r>
      <w:r w:rsidR="002A0DBB" w:rsidRPr="005D180B">
        <w:rPr>
          <w:rFonts w:ascii="Times New Roman" w:hAnsi="Times New Roman" w:cs="Times New Roman"/>
          <w:color w:val="000000" w:themeColor="text1"/>
          <w:sz w:val="24"/>
          <w:szCs w:val="24"/>
          <w:lang w:val="en-GB"/>
        </w:rPr>
        <w:t xml:space="preserve"> </w:t>
      </w:r>
      <w:r w:rsidR="006E6FF5" w:rsidRPr="005D180B">
        <w:rPr>
          <w:rFonts w:ascii="Times New Roman" w:hAnsi="Times New Roman" w:cs="Times New Roman"/>
          <w:color w:val="000000" w:themeColor="text1"/>
          <w:sz w:val="24"/>
          <w:szCs w:val="24"/>
          <w:lang w:val="en-GB"/>
        </w:rPr>
        <w:t>Additionally</w:t>
      </w:r>
      <w:r w:rsidR="002A0DBB" w:rsidRPr="005D180B">
        <w:rPr>
          <w:rFonts w:ascii="Times New Roman" w:hAnsi="Times New Roman" w:cs="Times New Roman"/>
          <w:color w:val="000000" w:themeColor="text1"/>
          <w:sz w:val="24"/>
          <w:szCs w:val="24"/>
          <w:lang w:val="en-GB"/>
        </w:rPr>
        <w:t xml:space="preserve">, the </w:t>
      </w:r>
      <w:r w:rsidR="006E6FF5" w:rsidRPr="005D180B">
        <w:rPr>
          <w:rFonts w:ascii="Times New Roman" w:hAnsi="Times New Roman" w:cs="Times New Roman"/>
          <w:color w:val="000000" w:themeColor="text1"/>
          <w:sz w:val="24"/>
          <w:szCs w:val="24"/>
          <w:lang w:val="en-GB"/>
        </w:rPr>
        <w:t>immense</w:t>
      </w:r>
      <w:r w:rsidR="002A0DBB" w:rsidRPr="005D180B">
        <w:rPr>
          <w:rFonts w:ascii="Times New Roman" w:hAnsi="Times New Roman" w:cs="Times New Roman"/>
          <w:color w:val="000000" w:themeColor="text1"/>
          <w:sz w:val="24"/>
          <w:szCs w:val="24"/>
          <w:lang w:val="en-GB"/>
        </w:rPr>
        <w:t xml:space="preserve"> </w:t>
      </w:r>
      <w:r w:rsidR="006E6FF5" w:rsidRPr="005D180B">
        <w:rPr>
          <w:rFonts w:ascii="Times New Roman" w:hAnsi="Times New Roman" w:cs="Times New Roman"/>
          <w:color w:val="000000" w:themeColor="text1"/>
          <w:sz w:val="24"/>
          <w:szCs w:val="24"/>
          <w:lang w:val="en-GB"/>
        </w:rPr>
        <w:t>competition</w:t>
      </w:r>
      <w:r w:rsidR="002A0DBB" w:rsidRPr="005D180B">
        <w:rPr>
          <w:rFonts w:ascii="Times New Roman" w:hAnsi="Times New Roman" w:cs="Times New Roman"/>
          <w:color w:val="000000" w:themeColor="text1"/>
          <w:sz w:val="24"/>
          <w:szCs w:val="24"/>
          <w:lang w:val="en-GB"/>
        </w:rPr>
        <w:t xml:space="preserve"> </w:t>
      </w:r>
      <w:r w:rsidR="006E6FF5" w:rsidRPr="005D180B">
        <w:rPr>
          <w:rFonts w:ascii="Times New Roman" w:hAnsi="Times New Roman" w:cs="Times New Roman"/>
          <w:color w:val="000000" w:themeColor="text1"/>
          <w:sz w:val="24"/>
          <w:szCs w:val="24"/>
          <w:lang w:val="en-GB"/>
        </w:rPr>
        <w:t>in</w:t>
      </w:r>
      <w:r w:rsidR="002A0DBB" w:rsidRPr="005D180B">
        <w:rPr>
          <w:rFonts w:ascii="Times New Roman" w:hAnsi="Times New Roman" w:cs="Times New Roman"/>
          <w:color w:val="000000" w:themeColor="text1"/>
          <w:sz w:val="24"/>
          <w:szCs w:val="24"/>
          <w:lang w:val="en-GB"/>
        </w:rPr>
        <w:t xml:space="preserve"> the </w:t>
      </w:r>
      <w:r w:rsidR="006E6FF5" w:rsidRPr="005D180B">
        <w:rPr>
          <w:rFonts w:ascii="Times New Roman" w:hAnsi="Times New Roman" w:cs="Times New Roman"/>
          <w:color w:val="000000" w:themeColor="text1"/>
          <w:sz w:val="24"/>
          <w:szCs w:val="24"/>
          <w:lang w:val="en-GB"/>
        </w:rPr>
        <w:t>retail</w:t>
      </w:r>
      <w:r w:rsidR="002A0DBB" w:rsidRPr="005D180B">
        <w:rPr>
          <w:rFonts w:ascii="Times New Roman" w:hAnsi="Times New Roman" w:cs="Times New Roman"/>
          <w:color w:val="000000" w:themeColor="text1"/>
          <w:sz w:val="24"/>
          <w:szCs w:val="24"/>
          <w:lang w:val="en-GB"/>
        </w:rPr>
        <w:t xml:space="preserve"> </w:t>
      </w:r>
      <w:r w:rsidR="006E6FF5" w:rsidRPr="005D180B">
        <w:rPr>
          <w:rFonts w:ascii="Times New Roman" w:hAnsi="Times New Roman" w:cs="Times New Roman"/>
          <w:color w:val="000000" w:themeColor="text1"/>
          <w:sz w:val="24"/>
          <w:szCs w:val="24"/>
          <w:lang w:val="en-GB"/>
        </w:rPr>
        <w:t>business</w:t>
      </w:r>
      <w:r w:rsidR="002A0DBB" w:rsidRPr="005D180B">
        <w:rPr>
          <w:rFonts w:ascii="Times New Roman" w:hAnsi="Times New Roman" w:cs="Times New Roman"/>
          <w:color w:val="000000" w:themeColor="text1"/>
          <w:sz w:val="24"/>
          <w:szCs w:val="24"/>
          <w:lang w:val="en-GB"/>
        </w:rPr>
        <w:t xml:space="preserve"> would require the </w:t>
      </w:r>
      <w:r w:rsidR="006E6FF5" w:rsidRPr="005D180B">
        <w:rPr>
          <w:rFonts w:ascii="Times New Roman" w:hAnsi="Times New Roman" w:cs="Times New Roman"/>
          <w:color w:val="000000" w:themeColor="text1"/>
          <w:sz w:val="24"/>
          <w:szCs w:val="24"/>
          <w:lang w:val="en-GB"/>
        </w:rPr>
        <w:t>company</w:t>
      </w:r>
      <w:r w:rsidR="002A0DBB" w:rsidRPr="005D180B">
        <w:rPr>
          <w:rFonts w:ascii="Times New Roman" w:hAnsi="Times New Roman" w:cs="Times New Roman"/>
          <w:color w:val="000000" w:themeColor="text1"/>
          <w:sz w:val="24"/>
          <w:szCs w:val="24"/>
          <w:lang w:val="en-GB"/>
        </w:rPr>
        <w:t xml:space="preserve"> to apply more </w:t>
      </w:r>
      <w:r w:rsidR="006E6FF5" w:rsidRPr="005D180B">
        <w:rPr>
          <w:rFonts w:ascii="Times New Roman" w:hAnsi="Times New Roman" w:cs="Times New Roman"/>
          <w:color w:val="000000" w:themeColor="text1"/>
          <w:sz w:val="24"/>
          <w:szCs w:val="24"/>
          <w:lang w:val="en-GB"/>
        </w:rPr>
        <w:t>effectiveness</w:t>
      </w:r>
      <w:r w:rsidR="002A0DBB" w:rsidRPr="005D180B">
        <w:rPr>
          <w:rFonts w:ascii="Times New Roman" w:hAnsi="Times New Roman" w:cs="Times New Roman"/>
          <w:color w:val="000000" w:themeColor="text1"/>
          <w:sz w:val="24"/>
          <w:szCs w:val="24"/>
          <w:lang w:val="en-GB"/>
        </w:rPr>
        <w:t xml:space="preserve"> in their </w:t>
      </w:r>
      <w:r w:rsidR="006E6FF5" w:rsidRPr="005D180B">
        <w:rPr>
          <w:rFonts w:ascii="Times New Roman" w:hAnsi="Times New Roman" w:cs="Times New Roman"/>
          <w:color w:val="000000" w:themeColor="text1"/>
          <w:sz w:val="24"/>
          <w:szCs w:val="24"/>
          <w:lang w:val="en-GB"/>
        </w:rPr>
        <w:t>knowledge</w:t>
      </w:r>
      <w:r w:rsidR="002A0DBB" w:rsidRPr="005D180B">
        <w:rPr>
          <w:rFonts w:ascii="Times New Roman" w:hAnsi="Times New Roman" w:cs="Times New Roman"/>
          <w:color w:val="000000" w:themeColor="text1"/>
          <w:sz w:val="24"/>
          <w:szCs w:val="24"/>
          <w:lang w:val="en-GB"/>
        </w:rPr>
        <w:t xml:space="preserve"> management to estimate the needs of the customers and implement it within their </w:t>
      </w:r>
      <w:r w:rsidR="006E6FF5" w:rsidRPr="005D180B">
        <w:rPr>
          <w:rFonts w:ascii="Times New Roman" w:hAnsi="Times New Roman" w:cs="Times New Roman"/>
          <w:color w:val="000000" w:themeColor="text1"/>
          <w:sz w:val="24"/>
          <w:szCs w:val="24"/>
          <w:lang w:val="en-GB"/>
        </w:rPr>
        <w:t>products</w:t>
      </w:r>
      <w:r w:rsidR="002A0DBB" w:rsidRPr="005D180B">
        <w:rPr>
          <w:rFonts w:ascii="Times New Roman" w:hAnsi="Times New Roman" w:cs="Times New Roman"/>
          <w:color w:val="000000" w:themeColor="text1"/>
          <w:sz w:val="24"/>
          <w:szCs w:val="24"/>
          <w:lang w:val="en-GB"/>
        </w:rPr>
        <w:t xml:space="preserve"> and services.</w:t>
      </w:r>
      <w:r w:rsidRPr="005D180B">
        <w:rPr>
          <w:rFonts w:ascii="Times New Roman" w:hAnsi="Times New Roman" w:cs="Times New Roman"/>
          <w:color w:val="000000" w:themeColor="text1"/>
          <w:sz w:val="24"/>
          <w:szCs w:val="24"/>
          <w:lang w:val="en-GB"/>
        </w:rPr>
        <w:t xml:space="preserve"> </w:t>
      </w:r>
      <w:r w:rsidR="006C540E" w:rsidRPr="005D180B">
        <w:rPr>
          <w:rFonts w:ascii="Times New Roman" w:hAnsi="Times New Roman" w:cs="Times New Roman"/>
          <w:color w:val="000000" w:themeColor="text1"/>
          <w:sz w:val="24"/>
          <w:szCs w:val="24"/>
          <w:lang w:val="en-GB"/>
        </w:rPr>
        <w:t xml:space="preserve">The following recommendations have been placed in favour of </w:t>
      </w:r>
      <w:r w:rsidR="007F6D68" w:rsidRPr="005D180B">
        <w:rPr>
          <w:rFonts w:ascii="Times New Roman" w:hAnsi="Times New Roman" w:cs="Times New Roman"/>
          <w:color w:val="000000" w:themeColor="text1"/>
          <w:sz w:val="24"/>
          <w:szCs w:val="24"/>
          <w:lang w:val="en-GB"/>
        </w:rPr>
        <w:t>Morrison’s</w:t>
      </w:r>
      <w:r w:rsidR="006C540E" w:rsidRPr="005D180B">
        <w:rPr>
          <w:rFonts w:ascii="Times New Roman" w:hAnsi="Times New Roman" w:cs="Times New Roman"/>
          <w:color w:val="000000" w:themeColor="text1"/>
          <w:sz w:val="24"/>
          <w:szCs w:val="24"/>
          <w:lang w:val="en-GB"/>
        </w:rPr>
        <w:t xml:space="preserve"> to update their current knowledge management framework to an advanced level.</w:t>
      </w:r>
    </w:p>
    <w:p w14:paraId="1FFA8A52" w14:textId="77777777" w:rsidR="006715F8" w:rsidRPr="005D180B" w:rsidRDefault="006715F8" w:rsidP="006715F8">
      <w:pPr>
        <w:pStyle w:val="ListParagraph"/>
        <w:numPr>
          <w:ilvl w:val="0"/>
          <w:numId w:val="7"/>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It is recommended that Morrison needs to apply for modern IT technologies as a source of </w:t>
      </w:r>
      <w:r w:rsidR="009E697F" w:rsidRPr="005D180B">
        <w:rPr>
          <w:rFonts w:ascii="Times New Roman" w:hAnsi="Times New Roman" w:cs="Times New Roman"/>
          <w:color w:val="000000" w:themeColor="text1"/>
          <w:sz w:val="24"/>
          <w:szCs w:val="24"/>
          <w:lang w:val="en-GB"/>
        </w:rPr>
        <w:t>knowledge</w:t>
      </w:r>
      <w:r w:rsidRPr="005D180B">
        <w:rPr>
          <w:rFonts w:ascii="Times New Roman" w:hAnsi="Times New Roman" w:cs="Times New Roman"/>
          <w:color w:val="000000" w:themeColor="text1"/>
          <w:sz w:val="24"/>
          <w:szCs w:val="24"/>
          <w:lang w:val="en-GB"/>
        </w:rPr>
        <w:t xml:space="preserve"> analysis using </w:t>
      </w:r>
      <w:r w:rsidR="009E697F" w:rsidRPr="005D180B">
        <w:rPr>
          <w:rFonts w:ascii="Times New Roman" w:hAnsi="Times New Roman" w:cs="Times New Roman"/>
          <w:color w:val="000000" w:themeColor="text1"/>
          <w:sz w:val="24"/>
          <w:szCs w:val="24"/>
          <w:lang w:val="en-GB"/>
        </w:rPr>
        <w:t>Artificial</w:t>
      </w:r>
      <w:r w:rsidRPr="005D180B">
        <w:rPr>
          <w:rFonts w:ascii="Times New Roman" w:hAnsi="Times New Roman" w:cs="Times New Roman"/>
          <w:color w:val="000000" w:themeColor="text1"/>
          <w:sz w:val="24"/>
          <w:szCs w:val="24"/>
          <w:lang w:val="en-GB"/>
        </w:rPr>
        <w:t xml:space="preserve"> </w:t>
      </w:r>
      <w:r w:rsidR="009E697F" w:rsidRPr="005D180B">
        <w:rPr>
          <w:rFonts w:ascii="Times New Roman" w:hAnsi="Times New Roman" w:cs="Times New Roman"/>
          <w:color w:val="000000" w:themeColor="text1"/>
          <w:sz w:val="24"/>
          <w:szCs w:val="24"/>
          <w:lang w:val="en-GB"/>
        </w:rPr>
        <w:t>intelligence</w:t>
      </w:r>
      <w:r w:rsidRPr="005D180B">
        <w:rPr>
          <w:rFonts w:ascii="Times New Roman" w:hAnsi="Times New Roman" w:cs="Times New Roman"/>
          <w:color w:val="000000" w:themeColor="text1"/>
          <w:sz w:val="24"/>
          <w:szCs w:val="24"/>
          <w:lang w:val="en-GB"/>
        </w:rPr>
        <w:t xml:space="preserve">. This is because, with AI technology, </w:t>
      </w:r>
      <w:r w:rsidR="009E697F" w:rsidRPr="005D180B">
        <w:rPr>
          <w:rFonts w:ascii="Times New Roman" w:hAnsi="Times New Roman" w:cs="Times New Roman"/>
          <w:color w:val="000000" w:themeColor="text1"/>
          <w:sz w:val="24"/>
          <w:szCs w:val="24"/>
          <w:lang w:val="en-GB"/>
        </w:rPr>
        <w:t>decision</w:t>
      </w:r>
      <w:r w:rsidRPr="005D180B">
        <w:rPr>
          <w:rFonts w:ascii="Times New Roman" w:hAnsi="Times New Roman" w:cs="Times New Roman"/>
          <w:color w:val="000000" w:themeColor="text1"/>
          <w:sz w:val="24"/>
          <w:szCs w:val="24"/>
          <w:lang w:val="en-GB"/>
        </w:rPr>
        <w:t xml:space="preserve"> making within the organisation would drastically improve </w:t>
      </w:r>
      <w:r w:rsidR="009E697F" w:rsidRPr="005D180B">
        <w:rPr>
          <w:rFonts w:ascii="Times New Roman" w:hAnsi="Times New Roman" w:cs="Times New Roman"/>
          <w:color w:val="000000" w:themeColor="text1"/>
          <w:sz w:val="24"/>
          <w:szCs w:val="24"/>
          <w:lang w:val="en-GB"/>
        </w:rPr>
        <w:t>which</w:t>
      </w:r>
      <w:r w:rsidRPr="005D180B">
        <w:rPr>
          <w:rFonts w:ascii="Times New Roman" w:hAnsi="Times New Roman" w:cs="Times New Roman"/>
          <w:color w:val="000000" w:themeColor="text1"/>
          <w:sz w:val="24"/>
          <w:szCs w:val="24"/>
          <w:lang w:val="en-GB"/>
        </w:rPr>
        <w:t xml:space="preserve"> is expected to lead to </w:t>
      </w:r>
      <w:r w:rsidR="009E697F" w:rsidRPr="005D180B">
        <w:rPr>
          <w:rFonts w:ascii="Times New Roman" w:hAnsi="Times New Roman" w:cs="Times New Roman"/>
          <w:color w:val="000000" w:themeColor="text1"/>
          <w:sz w:val="24"/>
          <w:szCs w:val="24"/>
          <w:lang w:val="en-GB"/>
        </w:rPr>
        <w:t>organisation</w:t>
      </w:r>
      <w:r w:rsidRPr="005D180B">
        <w:rPr>
          <w:rFonts w:ascii="Times New Roman" w:hAnsi="Times New Roman" w:cs="Times New Roman"/>
          <w:color w:val="000000" w:themeColor="text1"/>
          <w:sz w:val="24"/>
          <w:szCs w:val="24"/>
          <w:lang w:val="en-GB"/>
        </w:rPr>
        <w:t xml:space="preserve"> to </w:t>
      </w:r>
      <w:r w:rsidR="00487535" w:rsidRPr="005D180B">
        <w:rPr>
          <w:rFonts w:ascii="Times New Roman" w:hAnsi="Times New Roman" w:cs="Times New Roman"/>
          <w:color w:val="000000" w:themeColor="text1"/>
          <w:sz w:val="24"/>
          <w:szCs w:val="24"/>
          <w:lang w:val="en-GB"/>
        </w:rPr>
        <w:t>reduce excessive cash flows.</w:t>
      </w:r>
    </w:p>
    <w:p w14:paraId="6999330B" w14:textId="77777777" w:rsidR="007E0D90" w:rsidRPr="005D180B" w:rsidRDefault="00FA4DE3" w:rsidP="009D0935">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Depending upon the type of operation that </w:t>
      </w:r>
      <w:r w:rsidR="000243E2" w:rsidRPr="005D180B">
        <w:rPr>
          <w:rFonts w:ascii="Times New Roman" w:hAnsi="Times New Roman" w:cs="Times New Roman"/>
          <w:color w:val="000000" w:themeColor="text1"/>
          <w:sz w:val="24"/>
          <w:szCs w:val="24"/>
          <w:lang w:val="en-GB"/>
        </w:rPr>
        <w:t xml:space="preserve">are performed, </w:t>
      </w:r>
      <w:r w:rsidRPr="005D180B">
        <w:rPr>
          <w:rFonts w:ascii="Times New Roman" w:hAnsi="Times New Roman" w:cs="Times New Roman"/>
          <w:color w:val="000000" w:themeColor="text1"/>
          <w:sz w:val="24"/>
          <w:szCs w:val="24"/>
          <w:lang w:val="en-GB"/>
        </w:rPr>
        <w:t>knowledge could be aligned with the particular it technology that would benefit the operation in an enhanced way. For instance</w:t>
      </w:r>
      <w:r w:rsidR="001B4EA7" w:rsidRPr="005D180B">
        <w:rPr>
          <w:rFonts w:ascii="Times New Roman" w:hAnsi="Times New Roman" w:cs="Times New Roman"/>
          <w:color w:val="000000" w:themeColor="text1"/>
          <w:sz w:val="24"/>
          <w:szCs w:val="24"/>
          <w:lang w:val="en-GB"/>
        </w:rPr>
        <w:t>,</w:t>
      </w:r>
      <w:r w:rsidRPr="005D180B">
        <w:rPr>
          <w:rFonts w:ascii="Times New Roman" w:hAnsi="Times New Roman" w:cs="Times New Roman"/>
          <w:color w:val="000000" w:themeColor="text1"/>
          <w:sz w:val="24"/>
          <w:szCs w:val="24"/>
          <w:lang w:val="en-GB"/>
        </w:rPr>
        <w:t xml:space="preserve"> the acquisition of knowledge that is performed by Morrison using traditional business approach could be transformed using virtual reality Systems by applying appropriate </w:t>
      </w:r>
      <w:r w:rsidR="001B4EA7" w:rsidRPr="005D180B">
        <w:rPr>
          <w:rFonts w:ascii="Times New Roman" w:hAnsi="Times New Roman" w:cs="Times New Roman"/>
          <w:color w:val="000000" w:themeColor="text1"/>
          <w:sz w:val="24"/>
          <w:szCs w:val="24"/>
          <w:lang w:val="en-GB"/>
        </w:rPr>
        <w:t>IT t</w:t>
      </w:r>
      <w:r w:rsidRPr="005D180B">
        <w:rPr>
          <w:rFonts w:ascii="Times New Roman" w:hAnsi="Times New Roman" w:cs="Times New Roman"/>
          <w:color w:val="000000" w:themeColor="text1"/>
          <w:sz w:val="24"/>
          <w:szCs w:val="24"/>
          <w:lang w:val="en-GB"/>
        </w:rPr>
        <w:t>echnology.</w:t>
      </w:r>
    </w:p>
    <w:p w14:paraId="3548233C" w14:textId="77777777" w:rsidR="00FA4DE3" w:rsidRPr="005D180B" w:rsidRDefault="00FA4DE3" w:rsidP="009D0935">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The use of file management systems to store knowledge could be replaced by using a cloud based Database Management environment that would provide </w:t>
      </w:r>
      <w:r w:rsidR="00F54698" w:rsidRPr="005D180B">
        <w:rPr>
          <w:rFonts w:ascii="Times New Roman" w:hAnsi="Times New Roman" w:cs="Times New Roman"/>
          <w:color w:val="000000" w:themeColor="text1"/>
          <w:sz w:val="24"/>
          <w:szCs w:val="24"/>
          <w:lang w:val="en-GB"/>
        </w:rPr>
        <w:t>Morrison’s</w:t>
      </w:r>
      <w:r w:rsidRPr="005D180B">
        <w:rPr>
          <w:rFonts w:ascii="Times New Roman" w:hAnsi="Times New Roman" w:cs="Times New Roman"/>
          <w:color w:val="000000" w:themeColor="text1"/>
          <w:sz w:val="24"/>
          <w:szCs w:val="24"/>
          <w:lang w:val="en-GB"/>
        </w:rPr>
        <w:t xml:space="preserve"> not only to store data but to analyse it. Through this analysis the company would also be able to extract informative content from the raw data and thereby attain knowledge from it.</w:t>
      </w:r>
    </w:p>
    <w:p w14:paraId="2B7C8067" w14:textId="77777777" w:rsidR="00FA4DE3" w:rsidRPr="005D180B" w:rsidRDefault="00FA4DE3" w:rsidP="009D0935">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 xml:space="preserve">Knowledge sharing is generally performed by </w:t>
      </w:r>
      <w:r w:rsidR="00FC0AA8" w:rsidRPr="005D180B">
        <w:rPr>
          <w:rFonts w:ascii="Times New Roman" w:hAnsi="Times New Roman" w:cs="Times New Roman"/>
          <w:color w:val="000000" w:themeColor="text1"/>
          <w:sz w:val="24"/>
          <w:szCs w:val="24"/>
          <w:lang w:val="en-GB"/>
        </w:rPr>
        <w:t>Morrison’s</w:t>
      </w:r>
      <w:r w:rsidRPr="005D180B">
        <w:rPr>
          <w:rFonts w:ascii="Times New Roman" w:hAnsi="Times New Roman" w:cs="Times New Roman"/>
          <w:color w:val="000000" w:themeColor="text1"/>
          <w:sz w:val="24"/>
          <w:szCs w:val="24"/>
          <w:lang w:val="en-GB"/>
        </w:rPr>
        <w:t xml:space="preserve"> through meetings and advice over Communications. The use of digital answering systems and video conferences would also enable them to perform knowledge sharing without causing much of the effort and time.</w:t>
      </w:r>
    </w:p>
    <w:p w14:paraId="6256AD75" w14:textId="77777777" w:rsidR="00FA4DE3" w:rsidRPr="005D180B" w:rsidRDefault="00FA4DE3" w:rsidP="009D0935">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5D180B">
        <w:rPr>
          <w:rFonts w:ascii="Times New Roman" w:hAnsi="Times New Roman" w:cs="Times New Roman"/>
          <w:color w:val="000000" w:themeColor="text1"/>
          <w:sz w:val="24"/>
          <w:szCs w:val="24"/>
          <w:lang w:val="en-GB"/>
        </w:rPr>
        <w:t>Analysing knowledge is a very critical task that are performed by data analyst off modified. The use of neural networks and artificial intelligence agents would enable the company to view and manipulate knowledge very effectively in such a way that appropriate decision-making could be attained in favour of the business.</w:t>
      </w:r>
    </w:p>
    <w:p w14:paraId="32494AA1" w14:textId="77777777" w:rsidR="001F1134" w:rsidRPr="005D180B" w:rsidRDefault="00BD0947" w:rsidP="009D0935">
      <w:pPr>
        <w:pStyle w:val="Heading1"/>
        <w:rPr>
          <w:rFonts w:cs="Times New Roman"/>
          <w:szCs w:val="24"/>
          <w:lang w:val="en-GB"/>
        </w:rPr>
      </w:pPr>
      <w:bookmarkStart w:id="14" w:name="_Toc46154359"/>
      <w:r w:rsidRPr="005D180B">
        <w:rPr>
          <w:rFonts w:cs="Times New Roman"/>
          <w:szCs w:val="24"/>
          <w:lang w:val="en-GB"/>
        </w:rPr>
        <w:lastRenderedPageBreak/>
        <w:t>Conclusion</w:t>
      </w:r>
      <w:bookmarkEnd w:id="14"/>
    </w:p>
    <w:p w14:paraId="40C0D642" w14:textId="77777777" w:rsidR="00CA3558" w:rsidRPr="005D180B" w:rsidRDefault="00BD0947" w:rsidP="009D0935">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bCs/>
          <w:color w:val="000000" w:themeColor="text1"/>
          <w:sz w:val="24"/>
          <w:szCs w:val="24"/>
          <w:lang w:val="en-GB"/>
        </w:rPr>
        <w:t xml:space="preserve">Concluding from the aspects of knowledge management it could be stated that a successful management of knowledge within an organisation is expected to improve it in several ways. In other words </w:t>
      </w:r>
      <w:r w:rsidR="00881595" w:rsidRPr="005D180B">
        <w:rPr>
          <w:rFonts w:ascii="Times New Roman" w:hAnsi="Times New Roman" w:cs="Times New Roman"/>
          <w:bCs/>
          <w:color w:val="000000" w:themeColor="text1"/>
          <w:sz w:val="24"/>
          <w:szCs w:val="24"/>
          <w:lang w:val="en-GB"/>
        </w:rPr>
        <w:t>Morrison’s</w:t>
      </w:r>
      <w:r w:rsidRPr="005D180B">
        <w:rPr>
          <w:rFonts w:ascii="Times New Roman" w:hAnsi="Times New Roman" w:cs="Times New Roman"/>
          <w:bCs/>
          <w:color w:val="000000" w:themeColor="text1"/>
          <w:sz w:val="24"/>
          <w:szCs w:val="24"/>
          <w:lang w:val="en-GB"/>
        </w:rPr>
        <w:t xml:space="preserve"> would be required to engage strategic measures in managing their knowledge possessed to attain business objectives so as to gain them the performance benefit in the competitive market.</w:t>
      </w:r>
      <w:r w:rsidR="00E90A2B" w:rsidRPr="005D180B">
        <w:rPr>
          <w:rFonts w:ascii="Times New Roman" w:hAnsi="Times New Roman" w:cs="Times New Roman"/>
          <w:color w:val="000000" w:themeColor="text1"/>
          <w:sz w:val="24"/>
          <w:szCs w:val="24"/>
        </w:rPr>
        <w:t xml:space="preserve"> </w:t>
      </w:r>
      <w:r w:rsidR="00E90A2B" w:rsidRPr="005D180B">
        <w:rPr>
          <w:rFonts w:ascii="Times New Roman" w:hAnsi="Times New Roman" w:cs="Times New Roman"/>
          <w:bCs/>
          <w:color w:val="000000" w:themeColor="text1"/>
          <w:sz w:val="24"/>
          <w:szCs w:val="24"/>
          <w:lang w:val="en-GB"/>
        </w:rPr>
        <w:t xml:space="preserve">The knowledge management Framework that has been evaluated in the study provides an overview of the various considerations that are to be made in order to attain appropriate decision making in favour of the knowledge gained. </w:t>
      </w:r>
      <w:r w:rsidR="00203129" w:rsidRPr="005D180B">
        <w:rPr>
          <w:rFonts w:ascii="Times New Roman" w:hAnsi="Times New Roman" w:cs="Times New Roman"/>
          <w:color w:val="000000" w:themeColor="text1"/>
          <w:sz w:val="24"/>
          <w:szCs w:val="24"/>
        </w:rPr>
        <w:t xml:space="preserve">Moreover, it can be concluded that with the help of knowledge assets the organisation can capable to manage the overall performance within the market. In addition to this, the four major components of knowledge management include knowledge creation, sharing, knowledge integration, knowledge application. </w:t>
      </w:r>
    </w:p>
    <w:p w14:paraId="40E87EAA" w14:textId="77777777" w:rsidR="001F1134" w:rsidRPr="005D180B" w:rsidRDefault="00203129" w:rsidP="009D0935">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It has been observed that with the he</w:t>
      </w:r>
      <w:r w:rsidR="00CA3558" w:rsidRPr="005D180B">
        <w:rPr>
          <w:rFonts w:ascii="Times New Roman" w:hAnsi="Times New Roman" w:cs="Times New Roman"/>
          <w:color w:val="000000" w:themeColor="text1"/>
          <w:sz w:val="24"/>
          <w:szCs w:val="24"/>
        </w:rPr>
        <w:t>lp of actual and potential asse</w:t>
      </w:r>
      <w:r w:rsidRPr="005D180B">
        <w:rPr>
          <w:rFonts w:ascii="Times New Roman" w:hAnsi="Times New Roman" w:cs="Times New Roman"/>
          <w:color w:val="000000" w:themeColor="text1"/>
          <w:sz w:val="24"/>
          <w:szCs w:val="24"/>
        </w:rPr>
        <w:t xml:space="preserve">ts the organisation would capable to manage the overall performance in order to gain positive responses from the customer ends. </w:t>
      </w:r>
      <w:r w:rsidR="00E90A2B" w:rsidRPr="005D180B">
        <w:rPr>
          <w:rFonts w:ascii="Times New Roman" w:hAnsi="Times New Roman" w:cs="Times New Roman"/>
          <w:bCs/>
          <w:color w:val="000000" w:themeColor="text1"/>
          <w:sz w:val="24"/>
          <w:szCs w:val="24"/>
          <w:lang w:val="en-GB"/>
        </w:rPr>
        <w:t>Management of knowledge not only undertakes an organisation to manipulate data and extract information but to apply the knowledge in appropriate fields to gain maximum benefits for the growth and development. Recommendations have been made in favour of more recent current applicable knowledge management system in terms of it implementations. Through this measured it is expected that the traditional knowledge management mechanism applied by the company would be transformed into a digital model that would enable efficiency in business of the company.</w:t>
      </w:r>
    </w:p>
    <w:p w14:paraId="32500DAF" w14:textId="77777777" w:rsidR="001A3D6D" w:rsidRPr="005D180B" w:rsidRDefault="001A3D6D" w:rsidP="009D0935">
      <w:pPr>
        <w:spacing w:after="160"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br w:type="page"/>
      </w:r>
    </w:p>
    <w:p w14:paraId="4429C8D1" w14:textId="77777777" w:rsidR="001A3D6D" w:rsidRPr="005D180B" w:rsidRDefault="001A3D6D" w:rsidP="009D0935">
      <w:pPr>
        <w:pStyle w:val="Heading1"/>
        <w:rPr>
          <w:rFonts w:cs="Times New Roman"/>
          <w:szCs w:val="24"/>
          <w:lang w:val="en-GB"/>
        </w:rPr>
      </w:pPr>
      <w:bookmarkStart w:id="15" w:name="_Toc46154360"/>
      <w:r w:rsidRPr="005D180B">
        <w:rPr>
          <w:rFonts w:cs="Times New Roman"/>
          <w:szCs w:val="24"/>
          <w:lang w:val="en-GB"/>
        </w:rPr>
        <w:lastRenderedPageBreak/>
        <w:t>References</w:t>
      </w:r>
      <w:bookmarkEnd w:id="15"/>
    </w:p>
    <w:p w14:paraId="1209D664"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Abualoush, S.H., Obeidat, A.M., Tarhini, A. and Al-Badi, A., 2018. The role of employees’ empowerment as an intermediary variable between knowledge management and information systems on employees’ performance. </w:t>
      </w:r>
      <w:r w:rsidRPr="005D180B">
        <w:rPr>
          <w:rFonts w:ascii="Times New Roman" w:hAnsi="Times New Roman" w:cs="Times New Roman"/>
          <w:i/>
          <w:iCs/>
          <w:color w:val="000000" w:themeColor="text1"/>
          <w:sz w:val="24"/>
          <w:szCs w:val="24"/>
          <w:shd w:val="clear" w:color="auto" w:fill="FFFFFF"/>
        </w:rPr>
        <w:t>VINE Journal of Information and Knowledge Management Systems</w:t>
      </w:r>
      <w:r w:rsidRPr="005D180B">
        <w:rPr>
          <w:rFonts w:ascii="Times New Roman" w:hAnsi="Times New Roman" w:cs="Times New Roman"/>
          <w:color w:val="000000" w:themeColor="text1"/>
          <w:sz w:val="24"/>
          <w:szCs w:val="24"/>
          <w:shd w:val="clear" w:color="auto" w:fill="FFFFFF"/>
        </w:rPr>
        <w:t>.</w:t>
      </w:r>
    </w:p>
    <w:p w14:paraId="1E72735A" w14:textId="37EEC031"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 xml:space="preserve">Abubakar, A.M., Behravesh, E., Rezapouraghdam, H. and Yildiz, S.B., 2019. Applying artificial intelligence technique to predict knowledge hiding </w:t>
      </w:r>
      <w:r w:rsidR="00430A4C" w:rsidRPr="005D180B">
        <w:rPr>
          <w:rFonts w:ascii="Times New Roman" w:hAnsi="Times New Roman" w:cs="Times New Roman"/>
          <w:color w:val="000000" w:themeColor="text1"/>
          <w:sz w:val="24"/>
          <w:szCs w:val="24"/>
          <w:shd w:val="clear" w:color="auto" w:fill="FFFFFF"/>
        </w:rPr>
        <w:t>behaviour</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International Journal of Information Management</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49</w:t>
      </w:r>
      <w:r w:rsidRPr="005D180B">
        <w:rPr>
          <w:rFonts w:ascii="Times New Roman" w:hAnsi="Times New Roman" w:cs="Times New Roman"/>
          <w:color w:val="000000" w:themeColor="text1"/>
          <w:sz w:val="24"/>
          <w:szCs w:val="24"/>
          <w:shd w:val="clear" w:color="auto" w:fill="FFFFFF"/>
        </w:rPr>
        <w:t>, pp.45-57.</w:t>
      </w:r>
    </w:p>
    <w:p w14:paraId="27BFFFF1"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Chakraborty, D. and Biswas, W., 2020. Articulating the value of human resource planning (HRP) activities in augmenting organizational performance toward a sustained competitive firm. </w:t>
      </w:r>
      <w:r w:rsidRPr="005D180B">
        <w:rPr>
          <w:rFonts w:ascii="Times New Roman" w:hAnsi="Times New Roman" w:cs="Times New Roman"/>
          <w:i/>
          <w:iCs/>
          <w:color w:val="000000" w:themeColor="text1"/>
          <w:sz w:val="24"/>
          <w:szCs w:val="24"/>
          <w:shd w:val="clear" w:color="auto" w:fill="FFFFFF"/>
        </w:rPr>
        <w:t>Journal of Asia Business Studies</w:t>
      </w:r>
      <w:r w:rsidRPr="005D180B">
        <w:rPr>
          <w:rFonts w:ascii="Times New Roman" w:hAnsi="Times New Roman" w:cs="Times New Roman"/>
          <w:color w:val="000000" w:themeColor="text1"/>
          <w:sz w:val="24"/>
          <w:szCs w:val="24"/>
          <w:shd w:val="clear" w:color="auto" w:fill="FFFFFF"/>
        </w:rPr>
        <w:t>.</w:t>
      </w:r>
    </w:p>
    <w:p w14:paraId="0BCA7587"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Dalkir, K., 2017. </w:t>
      </w:r>
      <w:r w:rsidRPr="005D180B">
        <w:rPr>
          <w:rFonts w:ascii="Times New Roman" w:hAnsi="Times New Roman" w:cs="Times New Roman"/>
          <w:i/>
          <w:iCs/>
          <w:color w:val="000000" w:themeColor="text1"/>
          <w:sz w:val="24"/>
          <w:szCs w:val="24"/>
        </w:rPr>
        <w:t>Knowledge management in theory and practice</w:t>
      </w:r>
      <w:r w:rsidRPr="005D180B">
        <w:rPr>
          <w:rFonts w:ascii="Times New Roman" w:hAnsi="Times New Roman" w:cs="Times New Roman"/>
          <w:color w:val="000000" w:themeColor="text1"/>
          <w:sz w:val="24"/>
          <w:szCs w:val="24"/>
        </w:rPr>
        <w:t>. MIT press.</w:t>
      </w:r>
    </w:p>
    <w:p w14:paraId="710B7FA0"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 xml:space="preserve">Felipe, C.M., Roldán, J.L. and Leal-Rodríguez, A.L., 2017. Impact of organizational culture values on organizational agility. </w:t>
      </w:r>
      <w:r w:rsidRPr="005D180B">
        <w:rPr>
          <w:rFonts w:ascii="Times New Roman" w:hAnsi="Times New Roman" w:cs="Times New Roman"/>
          <w:i/>
          <w:color w:val="000000" w:themeColor="text1"/>
          <w:sz w:val="24"/>
          <w:szCs w:val="24"/>
        </w:rPr>
        <w:t>Sustainability</w:t>
      </w:r>
      <w:r w:rsidRPr="005D180B">
        <w:rPr>
          <w:rFonts w:ascii="Times New Roman" w:hAnsi="Times New Roman" w:cs="Times New Roman"/>
          <w:color w:val="000000" w:themeColor="text1"/>
          <w:sz w:val="24"/>
          <w:szCs w:val="24"/>
        </w:rPr>
        <w:t>, 9(12), p.2354.</w:t>
      </w:r>
    </w:p>
    <w:p w14:paraId="612C172E"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Gao, Y., 2017. Business leaders’ personal values, organisational culture and market orientation. </w:t>
      </w:r>
      <w:r w:rsidRPr="005D180B">
        <w:rPr>
          <w:rFonts w:ascii="Times New Roman" w:hAnsi="Times New Roman" w:cs="Times New Roman"/>
          <w:i/>
          <w:iCs/>
          <w:color w:val="000000" w:themeColor="text1"/>
          <w:sz w:val="24"/>
          <w:szCs w:val="24"/>
          <w:shd w:val="clear" w:color="auto" w:fill="FFFFFF"/>
        </w:rPr>
        <w:t>Journal of Strategic Marketing</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25</w:t>
      </w:r>
      <w:r w:rsidRPr="005D180B">
        <w:rPr>
          <w:rFonts w:ascii="Times New Roman" w:hAnsi="Times New Roman" w:cs="Times New Roman"/>
          <w:color w:val="000000" w:themeColor="text1"/>
          <w:sz w:val="24"/>
          <w:szCs w:val="24"/>
          <w:shd w:val="clear" w:color="auto" w:fill="FFFFFF"/>
        </w:rPr>
        <w:t>(1), pp.49-64.</w:t>
      </w:r>
    </w:p>
    <w:p w14:paraId="73823BDD"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Gunjal, B., 2019. Knowledge management: Why do we need it for corporates. </w:t>
      </w:r>
      <w:r w:rsidRPr="005D180B">
        <w:rPr>
          <w:rFonts w:ascii="Times New Roman" w:hAnsi="Times New Roman" w:cs="Times New Roman"/>
          <w:i/>
          <w:iCs/>
          <w:color w:val="000000" w:themeColor="text1"/>
          <w:sz w:val="24"/>
          <w:szCs w:val="24"/>
          <w:shd w:val="clear" w:color="auto" w:fill="FFFFFF"/>
        </w:rPr>
        <w:t>Malaysian Journal of Library &amp; Information Science (ISSN: 1394-6234)</w:t>
      </w:r>
      <w:r w:rsidRPr="005D180B">
        <w:rPr>
          <w:rFonts w:ascii="Times New Roman" w:hAnsi="Times New Roman" w:cs="Times New Roman"/>
          <w:color w:val="000000" w:themeColor="text1"/>
          <w:sz w:val="24"/>
          <w:szCs w:val="24"/>
          <w:shd w:val="clear" w:color="auto" w:fill="FFFFFF"/>
        </w:rPr>
        <w:t>.</w:t>
      </w:r>
    </w:p>
    <w:p w14:paraId="663F8CA9"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 xml:space="preserve">Heisig, P., </w:t>
      </w:r>
      <w:proofErr w:type="spellStart"/>
      <w:r w:rsidRPr="005D180B">
        <w:rPr>
          <w:rFonts w:ascii="Times New Roman" w:hAnsi="Times New Roman" w:cs="Times New Roman"/>
          <w:color w:val="000000" w:themeColor="text1"/>
          <w:sz w:val="24"/>
          <w:szCs w:val="24"/>
          <w:shd w:val="clear" w:color="auto" w:fill="FFFFFF"/>
        </w:rPr>
        <w:t>Suraj</w:t>
      </w:r>
      <w:proofErr w:type="spellEnd"/>
      <w:r w:rsidRPr="005D180B">
        <w:rPr>
          <w:rFonts w:ascii="Times New Roman" w:hAnsi="Times New Roman" w:cs="Times New Roman"/>
          <w:color w:val="000000" w:themeColor="text1"/>
          <w:sz w:val="24"/>
          <w:szCs w:val="24"/>
          <w:shd w:val="clear" w:color="auto" w:fill="FFFFFF"/>
        </w:rPr>
        <w:t xml:space="preserve">, O.A., Kianto, A., Kemboi, C., Arrau, G.P. and </w:t>
      </w:r>
      <w:proofErr w:type="spellStart"/>
      <w:r w:rsidRPr="005D180B">
        <w:rPr>
          <w:rFonts w:ascii="Times New Roman" w:hAnsi="Times New Roman" w:cs="Times New Roman"/>
          <w:color w:val="000000" w:themeColor="text1"/>
          <w:sz w:val="24"/>
          <w:szCs w:val="24"/>
          <w:shd w:val="clear" w:color="auto" w:fill="FFFFFF"/>
        </w:rPr>
        <w:t>Easa</w:t>
      </w:r>
      <w:proofErr w:type="spellEnd"/>
      <w:r w:rsidRPr="005D180B">
        <w:rPr>
          <w:rFonts w:ascii="Times New Roman" w:hAnsi="Times New Roman" w:cs="Times New Roman"/>
          <w:color w:val="000000" w:themeColor="text1"/>
          <w:sz w:val="24"/>
          <w:szCs w:val="24"/>
          <w:shd w:val="clear" w:color="auto" w:fill="FFFFFF"/>
        </w:rPr>
        <w:t>, N.F., 2016. Knowledge management and business performance: global experts’ views on future research needs. </w:t>
      </w:r>
      <w:r w:rsidRPr="005D180B">
        <w:rPr>
          <w:rFonts w:ascii="Times New Roman" w:hAnsi="Times New Roman" w:cs="Times New Roman"/>
          <w:i/>
          <w:iCs/>
          <w:color w:val="000000" w:themeColor="text1"/>
          <w:sz w:val="24"/>
          <w:szCs w:val="24"/>
          <w:shd w:val="clear" w:color="auto" w:fill="FFFFFF"/>
        </w:rPr>
        <w:t>Journal of Knowledge Management</w:t>
      </w:r>
      <w:r w:rsidRPr="005D180B">
        <w:rPr>
          <w:rFonts w:ascii="Times New Roman" w:hAnsi="Times New Roman" w:cs="Times New Roman"/>
          <w:color w:val="000000" w:themeColor="text1"/>
          <w:sz w:val="24"/>
          <w:szCs w:val="24"/>
          <w:shd w:val="clear" w:color="auto" w:fill="FFFFFF"/>
        </w:rPr>
        <w:t>.</w:t>
      </w:r>
    </w:p>
    <w:p w14:paraId="2F042782" w14:textId="77777777" w:rsidR="007535D2" w:rsidRPr="005D180B" w:rsidRDefault="007535D2" w:rsidP="006D0EAC">
      <w:pPr>
        <w:spacing w:line="360" w:lineRule="auto"/>
        <w:jc w:val="both"/>
        <w:rPr>
          <w:rFonts w:ascii="Times New Roman" w:hAnsi="Times New Roman" w:cs="Times New Roman"/>
          <w:bCs/>
          <w:color w:val="000000" w:themeColor="text1"/>
          <w:sz w:val="24"/>
          <w:szCs w:val="24"/>
        </w:rPr>
      </w:pPr>
      <w:r w:rsidRPr="005D180B">
        <w:rPr>
          <w:rFonts w:ascii="Times New Roman" w:hAnsi="Times New Roman" w:cs="Times New Roman"/>
          <w:bCs/>
          <w:color w:val="000000" w:themeColor="text1"/>
          <w:sz w:val="24"/>
          <w:szCs w:val="24"/>
        </w:rPr>
        <w:t>Irani, Z., Sharif, A.M., Papadopoulos, T. and Love, P.E., 2017. Social media and Web 2.0 for knowledge sharing in product design. </w:t>
      </w:r>
      <w:r w:rsidRPr="005D180B">
        <w:rPr>
          <w:rFonts w:ascii="Times New Roman" w:hAnsi="Times New Roman" w:cs="Times New Roman"/>
          <w:bCs/>
          <w:i/>
          <w:iCs/>
          <w:color w:val="000000" w:themeColor="text1"/>
          <w:sz w:val="24"/>
          <w:szCs w:val="24"/>
        </w:rPr>
        <w:t>Production Planning &amp; Control</w:t>
      </w:r>
      <w:r w:rsidRPr="005D180B">
        <w:rPr>
          <w:rFonts w:ascii="Times New Roman" w:hAnsi="Times New Roman" w:cs="Times New Roman"/>
          <w:bCs/>
          <w:color w:val="000000" w:themeColor="text1"/>
          <w:sz w:val="24"/>
          <w:szCs w:val="24"/>
        </w:rPr>
        <w:t>, </w:t>
      </w:r>
      <w:r w:rsidRPr="005D180B">
        <w:rPr>
          <w:rFonts w:ascii="Times New Roman" w:hAnsi="Times New Roman" w:cs="Times New Roman"/>
          <w:bCs/>
          <w:i/>
          <w:iCs/>
          <w:color w:val="000000" w:themeColor="text1"/>
          <w:sz w:val="24"/>
          <w:szCs w:val="24"/>
        </w:rPr>
        <w:t>28</w:t>
      </w:r>
      <w:r w:rsidRPr="005D180B">
        <w:rPr>
          <w:rFonts w:ascii="Times New Roman" w:hAnsi="Times New Roman" w:cs="Times New Roman"/>
          <w:bCs/>
          <w:color w:val="000000" w:themeColor="text1"/>
          <w:sz w:val="24"/>
          <w:szCs w:val="24"/>
        </w:rPr>
        <w:t>(13), pp.1047-1065.</w:t>
      </w:r>
    </w:p>
    <w:p w14:paraId="4D6C6038" w14:textId="77777777" w:rsidR="007535D2" w:rsidRPr="005D180B" w:rsidRDefault="007535D2" w:rsidP="006D0EAC">
      <w:pPr>
        <w:spacing w:line="360" w:lineRule="auto"/>
        <w:jc w:val="both"/>
        <w:rPr>
          <w:rFonts w:ascii="Times New Roman" w:hAnsi="Times New Roman" w:cs="Times New Roman"/>
          <w:bCs/>
          <w:color w:val="000000" w:themeColor="text1"/>
          <w:sz w:val="24"/>
          <w:szCs w:val="24"/>
        </w:rPr>
      </w:pPr>
      <w:r w:rsidRPr="005D180B">
        <w:rPr>
          <w:rFonts w:ascii="Times New Roman" w:hAnsi="Times New Roman" w:cs="Times New Roman"/>
          <w:bCs/>
          <w:color w:val="000000" w:themeColor="text1"/>
          <w:sz w:val="24"/>
          <w:szCs w:val="24"/>
        </w:rPr>
        <w:t>Janus, S.S., 2016. </w:t>
      </w:r>
      <w:r w:rsidRPr="005D180B">
        <w:rPr>
          <w:rFonts w:ascii="Times New Roman" w:hAnsi="Times New Roman" w:cs="Times New Roman"/>
          <w:bCs/>
          <w:i/>
          <w:iCs/>
          <w:color w:val="000000" w:themeColor="text1"/>
          <w:sz w:val="24"/>
          <w:szCs w:val="24"/>
        </w:rPr>
        <w:t>Becoming a knowledge-sharing organization: A handbook for scaling up solutions through knowledge capturing and sharing</w:t>
      </w:r>
      <w:r w:rsidRPr="005D180B">
        <w:rPr>
          <w:rFonts w:ascii="Times New Roman" w:hAnsi="Times New Roman" w:cs="Times New Roman"/>
          <w:bCs/>
          <w:color w:val="000000" w:themeColor="text1"/>
          <w:sz w:val="24"/>
          <w:szCs w:val="24"/>
        </w:rPr>
        <w:t>. The World Bank.</w:t>
      </w:r>
    </w:p>
    <w:p w14:paraId="51B434CF" w14:textId="77777777" w:rsidR="007535D2" w:rsidRPr="005D180B" w:rsidRDefault="007535D2" w:rsidP="006D0EAC">
      <w:pPr>
        <w:spacing w:line="360" w:lineRule="auto"/>
        <w:jc w:val="both"/>
        <w:rPr>
          <w:rFonts w:ascii="Times New Roman" w:hAnsi="Times New Roman" w:cs="Times New Roman"/>
          <w:bCs/>
          <w:color w:val="000000" w:themeColor="text1"/>
          <w:sz w:val="24"/>
          <w:szCs w:val="24"/>
          <w:lang w:val="en-GB"/>
        </w:rPr>
      </w:pPr>
      <w:r w:rsidRPr="005D180B">
        <w:rPr>
          <w:rFonts w:ascii="Times New Roman" w:hAnsi="Times New Roman" w:cs="Times New Roman"/>
          <w:bCs/>
          <w:color w:val="000000" w:themeColor="text1"/>
          <w:sz w:val="24"/>
          <w:szCs w:val="24"/>
          <w:lang w:val="en-GB"/>
        </w:rPr>
        <w:t xml:space="preserve">Legislation.gov.uk (2020). </w:t>
      </w:r>
      <w:r w:rsidRPr="005D180B">
        <w:rPr>
          <w:rFonts w:ascii="Times New Roman" w:hAnsi="Times New Roman" w:cs="Times New Roman"/>
          <w:bCs/>
          <w:i/>
          <w:color w:val="000000" w:themeColor="text1"/>
          <w:sz w:val="24"/>
          <w:szCs w:val="24"/>
          <w:lang w:val="en-GB"/>
        </w:rPr>
        <w:t>Data protection Act 2018.</w:t>
      </w:r>
      <w:r w:rsidRPr="005D180B">
        <w:rPr>
          <w:rFonts w:ascii="Times New Roman" w:hAnsi="Times New Roman" w:cs="Times New Roman"/>
          <w:bCs/>
          <w:color w:val="000000" w:themeColor="text1"/>
          <w:sz w:val="24"/>
          <w:szCs w:val="24"/>
          <w:lang w:val="en-GB"/>
        </w:rPr>
        <w:t xml:space="preserve"> Available at: https://www.legislation.gov.uk/ukpga/2018/12/contents/enacted [Accessed on 8.7.2020]</w:t>
      </w:r>
    </w:p>
    <w:p w14:paraId="095ADBB1"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lastRenderedPageBreak/>
        <w:t>Leon, R.D., Rodríguez-Rodríguez, R., Gómez-Gasquet, P. and Mula, J., 2017. Social network analysis: A tool for evaluating and predicting future knowledge flows from an insurance organization. </w:t>
      </w:r>
      <w:r w:rsidRPr="005D180B">
        <w:rPr>
          <w:rFonts w:ascii="Times New Roman" w:hAnsi="Times New Roman" w:cs="Times New Roman"/>
          <w:i/>
          <w:iCs/>
          <w:color w:val="000000" w:themeColor="text1"/>
          <w:sz w:val="24"/>
          <w:szCs w:val="24"/>
        </w:rPr>
        <w:t>Technological Forecasting and Social Change</w:t>
      </w:r>
      <w:r w:rsidRPr="005D180B">
        <w:rPr>
          <w:rFonts w:ascii="Times New Roman" w:hAnsi="Times New Roman" w:cs="Times New Roman"/>
          <w:color w:val="000000" w:themeColor="text1"/>
          <w:sz w:val="24"/>
          <w:szCs w:val="24"/>
        </w:rPr>
        <w:t>, </w:t>
      </w:r>
      <w:r w:rsidRPr="005D180B">
        <w:rPr>
          <w:rFonts w:ascii="Times New Roman" w:hAnsi="Times New Roman" w:cs="Times New Roman"/>
          <w:i/>
          <w:iCs/>
          <w:color w:val="000000" w:themeColor="text1"/>
          <w:sz w:val="24"/>
          <w:szCs w:val="24"/>
        </w:rPr>
        <w:t>114</w:t>
      </w:r>
      <w:r w:rsidRPr="005D180B">
        <w:rPr>
          <w:rFonts w:ascii="Times New Roman" w:hAnsi="Times New Roman" w:cs="Times New Roman"/>
          <w:color w:val="000000" w:themeColor="text1"/>
          <w:sz w:val="24"/>
          <w:szCs w:val="24"/>
        </w:rPr>
        <w:t>, pp.103-118.</w:t>
      </w:r>
    </w:p>
    <w:p w14:paraId="7DAADDC1"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Levis, B., Benedetti, A. and Thombs, B.D., 2019. Accuracy of Patient Health Questionnaire-9 (PHQ-9) for screening to detect major depression: individual participant data meta-analysis. </w:t>
      </w:r>
      <w:r w:rsidRPr="005D180B">
        <w:rPr>
          <w:rFonts w:ascii="Times New Roman" w:hAnsi="Times New Roman" w:cs="Times New Roman"/>
          <w:i/>
          <w:iCs/>
          <w:color w:val="000000" w:themeColor="text1"/>
          <w:sz w:val="24"/>
          <w:szCs w:val="24"/>
          <w:shd w:val="clear" w:color="auto" w:fill="FFFFFF"/>
        </w:rPr>
        <w:t>bmj</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365</w:t>
      </w:r>
      <w:r w:rsidRPr="005D180B">
        <w:rPr>
          <w:rFonts w:ascii="Times New Roman" w:hAnsi="Times New Roman" w:cs="Times New Roman"/>
          <w:color w:val="000000" w:themeColor="text1"/>
          <w:sz w:val="24"/>
          <w:szCs w:val="24"/>
          <w:shd w:val="clear" w:color="auto" w:fill="FFFFFF"/>
        </w:rPr>
        <w:t>.</w:t>
      </w:r>
    </w:p>
    <w:p w14:paraId="1F0A27C2" w14:textId="37614A7B"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 xml:space="preserve">Li, J., Wiemann, K., Shi, W., Wang, Y. and Pilz, M., 2019. Vocational education and training in Chinese and German companies in China: a ‘home </w:t>
      </w:r>
      <w:r w:rsidR="007D73F2" w:rsidRPr="005D180B">
        <w:rPr>
          <w:rFonts w:ascii="Times New Roman" w:hAnsi="Times New Roman" w:cs="Times New Roman"/>
          <w:color w:val="000000" w:themeColor="text1"/>
          <w:sz w:val="24"/>
          <w:szCs w:val="24"/>
          <w:shd w:val="clear" w:color="auto" w:fill="FFFFFF"/>
        </w:rPr>
        <w:t>international ‘comparison</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International Journal of Training and Development</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23</w:t>
      </w:r>
      <w:r w:rsidRPr="005D180B">
        <w:rPr>
          <w:rFonts w:ascii="Times New Roman" w:hAnsi="Times New Roman" w:cs="Times New Roman"/>
          <w:color w:val="000000" w:themeColor="text1"/>
          <w:sz w:val="24"/>
          <w:szCs w:val="24"/>
          <w:shd w:val="clear" w:color="auto" w:fill="FFFFFF"/>
        </w:rPr>
        <w:t>(2), pp.153-168.</w:t>
      </w:r>
    </w:p>
    <w:p w14:paraId="63A3EDA7"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Loebbecke, C., van Fenema, P.C. and Powell, P., 2016. Managing inter-organizational knowledge sharing. </w:t>
      </w:r>
      <w:r w:rsidRPr="005D180B">
        <w:rPr>
          <w:rFonts w:ascii="Times New Roman" w:hAnsi="Times New Roman" w:cs="Times New Roman"/>
          <w:i/>
          <w:iCs/>
          <w:color w:val="000000" w:themeColor="text1"/>
          <w:sz w:val="24"/>
          <w:szCs w:val="24"/>
        </w:rPr>
        <w:t>The Journal of Strategic Information Systems</w:t>
      </w:r>
      <w:r w:rsidRPr="005D180B">
        <w:rPr>
          <w:rFonts w:ascii="Times New Roman" w:hAnsi="Times New Roman" w:cs="Times New Roman"/>
          <w:color w:val="000000" w:themeColor="text1"/>
          <w:sz w:val="24"/>
          <w:szCs w:val="24"/>
        </w:rPr>
        <w:t>, </w:t>
      </w:r>
      <w:r w:rsidRPr="005D180B">
        <w:rPr>
          <w:rFonts w:ascii="Times New Roman" w:hAnsi="Times New Roman" w:cs="Times New Roman"/>
          <w:i/>
          <w:iCs/>
          <w:color w:val="000000" w:themeColor="text1"/>
          <w:sz w:val="24"/>
          <w:szCs w:val="24"/>
        </w:rPr>
        <w:t>25</w:t>
      </w:r>
      <w:r w:rsidRPr="005D180B">
        <w:rPr>
          <w:rFonts w:ascii="Times New Roman" w:hAnsi="Times New Roman" w:cs="Times New Roman"/>
          <w:color w:val="000000" w:themeColor="text1"/>
          <w:sz w:val="24"/>
          <w:szCs w:val="24"/>
        </w:rPr>
        <w:t>(1), pp.4-14.</w:t>
      </w:r>
    </w:p>
    <w:p w14:paraId="22E11801"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Loebbecke, C., van Fenema, P.C. and Powell, P., 2016. Managing inter-organizational knowledge sharing. </w:t>
      </w:r>
      <w:r w:rsidRPr="005D180B">
        <w:rPr>
          <w:rFonts w:ascii="Times New Roman" w:hAnsi="Times New Roman" w:cs="Times New Roman"/>
          <w:i/>
          <w:iCs/>
          <w:color w:val="000000" w:themeColor="text1"/>
          <w:sz w:val="24"/>
          <w:szCs w:val="24"/>
          <w:shd w:val="clear" w:color="auto" w:fill="FFFFFF"/>
        </w:rPr>
        <w:t>The Journal of Strategic Information Systems</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25</w:t>
      </w:r>
      <w:r w:rsidRPr="005D180B">
        <w:rPr>
          <w:rFonts w:ascii="Times New Roman" w:hAnsi="Times New Roman" w:cs="Times New Roman"/>
          <w:color w:val="000000" w:themeColor="text1"/>
          <w:sz w:val="24"/>
          <w:szCs w:val="24"/>
          <w:shd w:val="clear" w:color="auto" w:fill="FFFFFF"/>
        </w:rPr>
        <w:t>(1), pp.4-14.</w:t>
      </w:r>
    </w:p>
    <w:p w14:paraId="3062AD44"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bCs/>
          <w:iCs/>
          <w:color w:val="000000" w:themeColor="text1"/>
          <w:sz w:val="24"/>
          <w:szCs w:val="24"/>
        </w:rPr>
        <w:t>Molineux, J., 2018. Using action research for change in organizations: processes, reflections and outcomes. </w:t>
      </w:r>
      <w:r w:rsidRPr="005D180B">
        <w:rPr>
          <w:rFonts w:ascii="Times New Roman" w:hAnsi="Times New Roman" w:cs="Times New Roman"/>
          <w:bCs/>
          <w:i/>
          <w:iCs/>
          <w:color w:val="000000" w:themeColor="text1"/>
          <w:sz w:val="24"/>
          <w:szCs w:val="24"/>
        </w:rPr>
        <w:t>Journal of Work-Applied Management.</w:t>
      </w:r>
    </w:p>
    <w:p w14:paraId="549DC771" w14:textId="77777777" w:rsidR="007535D2" w:rsidRPr="005D180B" w:rsidRDefault="007535D2" w:rsidP="006D0EAC">
      <w:pPr>
        <w:spacing w:line="360" w:lineRule="auto"/>
        <w:jc w:val="both"/>
        <w:rPr>
          <w:rFonts w:ascii="Times New Roman" w:hAnsi="Times New Roman" w:cs="Times New Roman"/>
          <w:bCs/>
          <w:color w:val="000000" w:themeColor="text1"/>
          <w:sz w:val="24"/>
          <w:szCs w:val="24"/>
        </w:rPr>
      </w:pPr>
      <w:r w:rsidRPr="005D180B">
        <w:rPr>
          <w:rFonts w:ascii="Times New Roman" w:hAnsi="Times New Roman" w:cs="Times New Roman"/>
          <w:color w:val="000000" w:themeColor="text1"/>
          <w:sz w:val="24"/>
          <w:szCs w:val="24"/>
        </w:rPr>
        <w:t xml:space="preserve">morrisons-corporate.com, (2020) </w:t>
      </w:r>
      <w:r w:rsidRPr="005D180B">
        <w:rPr>
          <w:rFonts w:ascii="Times New Roman" w:hAnsi="Times New Roman" w:cs="Times New Roman"/>
          <w:bCs/>
          <w:i/>
          <w:color w:val="000000" w:themeColor="text1"/>
          <w:sz w:val="24"/>
          <w:szCs w:val="24"/>
        </w:rPr>
        <w:t>Food makers and shopkeepers.</w:t>
      </w:r>
      <w:r w:rsidRPr="005D180B">
        <w:rPr>
          <w:rFonts w:ascii="Times New Roman" w:hAnsi="Times New Roman" w:cs="Times New Roman"/>
          <w:bCs/>
          <w:i/>
          <w:color w:val="000000" w:themeColor="text1"/>
          <w:sz w:val="24"/>
          <w:szCs w:val="24"/>
        </w:rPr>
        <w:br/>
        <w:t>Online Review of 2019/20</w:t>
      </w:r>
      <w:r w:rsidRPr="005D180B">
        <w:rPr>
          <w:rFonts w:ascii="Times New Roman" w:hAnsi="Times New Roman" w:cs="Times New Roman"/>
          <w:bCs/>
          <w:color w:val="000000" w:themeColor="text1"/>
          <w:sz w:val="24"/>
          <w:szCs w:val="24"/>
        </w:rPr>
        <w:t xml:space="preserve"> Available at: https://www.morrisons-corporate.com/investor-centre/annual-report/ [Accessed on: 20.07.2020]</w:t>
      </w:r>
    </w:p>
    <w:p w14:paraId="43F92DAA"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Natalicchio, A., Ardito, L., Savino, T. and Albino, V., 2017. Managing knowledge assets for open innovation: a systematic literature review. </w:t>
      </w:r>
      <w:r w:rsidRPr="005D180B">
        <w:rPr>
          <w:rFonts w:ascii="Times New Roman" w:hAnsi="Times New Roman" w:cs="Times New Roman"/>
          <w:i/>
          <w:iCs/>
          <w:color w:val="000000" w:themeColor="text1"/>
          <w:sz w:val="24"/>
          <w:szCs w:val="24"/>
          <w:shd w:val="clear" w:color="auto" w:fill="FFFFFF"/>
        </w:rPr>
        <w:t>Journal of Knowledge Management</w:t>
      </w:r>
      <w:r w:rsidRPr="005D180B">
        <w:rPr>
          <w:rFonts w:ascii="Times New Roman" w:hAnsi="Times New Roman" w:cs="Times New Roman"/>
          <w:color w:val="000000" w:themeColor="text1"/>
          <w:sz w:val="24"/>
          <w:szCs w:val="24"/>
          <w:shd w:val="clear" w:color="auto" w:fill="FFFFFF"/>
        </w:rPr>
        <w:t>.</w:t>
      </w:r>
    </w:p>
    <w:p w14:paraId="4959B703"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Natalicchio, A., Ardito, L., Savino, T. and Albino, V., 2017. Managing knowledge assets for open innovation: a systematic literature review. </w:t>
      </w:r>
      <w:r w:rsidRPr="005D180B">
        <w:rPr>
          <w:rFonts w:ascii="Times New Roman" w:hAnsi="Times New Roman" w:cs="Times New Roman"/>
          <w:i/>
          <w:iCs/>
          <w:color w:val="000000" w:themeColor="text1"/>
          <w:sz w:val="24"/>
          <w:szCs w:val="24"/>
          <w:shd w:val="clear" w:color="auto" w:fill="FFFFFF"/>
        </w:rPr>
        <w:t>Journal of Knowledge Management</w:t>
      </w:r>
      <w:r w:rsidRPr="005D180B">
        <w:rPr>
          <w:rFonts w:ascii="Times New Roman" w:hAnsi="Times New Roman" w:cs="Times New Roman"/>
          <w:color w:val="000000" w:themeColor="text1"/>
          <w:sz w:val="24"/>
          <w:szCs w:val="24"/>
          <w:shd w:val="clear" w:color="auto" w:fill="FFFFFF"/>
        </w:rPr>
        <w:t>.</w:t>
      </w:r>
    </w:p>
    <w:p w14:paraId="11CEC948"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Ngo, L.V., Nguyen, N.P., Huynh, K.T., Gregory, G. and Cuong, P.H., 2019. Converting internal brand knowledge into employee performance. </w:t>
      </w:r>
      <w:r w:rsidRPr="005D180B">
        <w:rPr>
          <w:rFonts w:ascii="Times New Roman" w:hAnsi="Times New Roman" w:cs="Times New Roman"/>
          <w:i/>
          <w:iCs/>
          <w:color w:val="000000" w:themeColor="text1"/>
          <w:sz w:val="24"/>
          <w:szCs w:val="24"/>
          <w:shd w:val="clear" w:color="auto" w:fill="FFFFFF"/>
        </w:rPr>
        <w:t>Journal of Product &amp; Brand Management</w:t>
      </w:r>
      <w:r w:rsidRPr="005D180B">
        <w:rPr>
          <w:rFonts w:ascii="Times New Roman" w:hAnsi="Times New Roman" w:cs="Times New Roman"/>
          <w:color w:val="000000" w:themeColor="text1"/>
          <w:sz w:val="24"/>
          <w:szCs w:val="24"/>
          <w:shd w:val="clear" w:color="auto" w:fill="FFFFFF"/>
        </w:rPr>
        <w:t>.</w:t>
      </w:r>
    </w:p>
    <w:p w14:paraId="450C84CE"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Ode, E. and Ayavoo, R., 2020. The mediating role of knowledge application in the relationship between knowledge management practices and firm innovation. </w:t>
      </w:r>
      <w:r w:rsidRPr="005D180B">
        <w:rPr>
          <w:rFonts w:ascii="Times New Roman" w:hAnsi="Times New Roman" w:cs="Times New Roman"/>
          <w:i/>
          <w:iCs/>
          <w:color w:val="000000" w:themeColor="text1"/>
          <w:sz w:val="24"/>
          <w:szCs w:val="24"/>
        </w:rPr>
        <w:t>Journal of Innovation &amp; Knowledge</w:t>
      </w:r>
      <w:r w:rsidRPr="005D180B">
        <w:rPr>
          <w:rFonts w:ascii="Times New Roman" w:hAnsi="Times New Roman" w:cs="Times New Roman"/>
          <w:color w:val="000000" w:themeColor="text1"/>
          <w:sz w:val="24"/>
          <w:szCs w:val="24"/>
        </w:rPr>
        <w:t>, </w:t>
      </w:r>
      <w:r w:rsidRPr="005D180B">
        <w:rPr>
          <w:rFonts w:ascii="Times New Roman" w:hAnsi="Times New Roman" w:cs="Times New Roman"/>
          <w:i/>
          <w:iCs/>
          <w:color w:val="000000" w:themeColor="text1"/>
          <w:sz w:val="24"/>
          <w:szCs w:val="24"/>
        </w:rPr>
        <w:t>5</w:t>
      </w:r>
      <w:r w:rsidRPr="005D180B">
        <w:rPr>
          <w:rFonts w:ascii="Times New Roman" w:hAnsi="Times New Roman" w:cs="Times New Roman"/>
          <w:color w:val="000000" w:themeColor="text1"/>
          <w:sz w:val="24"/>
          <w:szCs w:val="24"/>
        </w:rPr>
        <w:t>(3), pp.210-218.</w:t>
      </w:r>
    </w:p>
    <w:p w14:paraId="0C4FAEC7"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lastRenderedPageBreak/>
        <w:t>Pirttimaa, M., Husu, J. and Metsärinne, M., 2017. Uncovering procedural knowledge in craft, design, and technology education: a case of hands-on activities in electronics. </w:t>
      </w:r>
      <w:r w:rsidRPr="005D180B">
        <w:rPr>
          <w:rFonts w:ascii="Times New Roman" w:hAnsi="Times New Roman" w:cs="Times New Roman"/>
          <w:i/>
          <w:iCs/>
          <w:color w:val="000000" w:themeColor="text1"/>
          <w:sz w:val="24"/>
          <w:szCs w:val="24"/>
          <w:shd w:val="clear" w:color="auto" w:fill="FFFFFF"/>
        </w:rPr>
        <w:t>International Journal of Technology and Design Education</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27</w:t>
      </w:r>
      <w:r w:rsidRPr="005D180B">
        <w:rPr>
          <w:rFonts w:ascii="Times New Roman" w:hAnsi="Times New Roman" w:cs="Times New Roman"/>
          <w:color w:val="000000" w:themeColor="text1"/>
          <w:sz w:val="24"/>
          <w:szCs w:val="24"/>
          <w:shd w:val="clear" w:color="auto" w:fill="FFFFFF"/>
        </w:rPr>
        <w:t>(2), pp.215-231.</w:t>
      </w:r>
    </w:p>
    <w:p w14:paraId="67F0B6E5"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RaudeliÅ, J. and DavidaviÄ ienÄ, V., 2018. Knowledge management process model. </w:t>
      </w:r>
      <w:r w:rsidRPr="005D180B">
        <w:rPr>
          <w:rFonts w:ascii="Times New Roman" w:hAnsi="Times New Roman" w:cs="Times New Roman"/>
          <w:i/>
          <w:iCs/>
          <w:color w:val="000000" w:themeColor="text1"/>
          <w:sz w:val="24"/>
          <w:szCs w:val="24"/>
          <w:shd w:val="clear" w:color="auto" w:fill="FFFFFF"/>
        </w:rPr>
        <w:t>Entrepreneurship and Sustainability Issues</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5</w:t>
      </w:r>
      <w:r w:rsidRPr="005D180B">
        <w:rPr>
          <w:rFonts w:ascii="Times New Roman" w:hAnsi="Times New Roman" w:cs="Times New Roman"/>
          <w:color w:val="000000" w:themeColor="text1"/>
          <w:sz w:val="24"/>
          <w:szCs w:val="24"/>
          <w:shd w:val="clear" w:color="auto" w:fill="FFFFFF"/>
        </w:rPr>
        <w:t>(3), pp.542-554.</w:t>
      </w:r>
    </w:p>
    <w:p w14:paraId="18A56EA6"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Rutten, R., 2017. Beyond proximities: The socio-spatial dynamics of knowledge creation. </w:t>
      </w:r>
      <w:r w:rsidRPr="005D180B">
        <w:rPr>
          <w:rFonts w:ascii="Times New Roman" w:hAnsi="Times New Roman" w:cs="Times New Roman"/>
          <w:i/>
          <w:iCs/>
          <w:color w:val="000000" w:themeColor="text1"/>
          <w:sz w:val="24"/>
          <w:szCs w:val="24"/>
        </w:rPr>
        <w:t>Progress in Human Geography</w:t>
      </w:r>
      <w:r w:rsidRPr="005D180B">
        <w:rPr>
          <w:rFonts w:ascii="Times New Roman" w:hAnsi="Times New Roman" w:cs="Times New Roman"/>
          <w:color w:val="000000" w:themeColor="text1"/>
          <w:sz w:val="24"/>
          <w:szCs w:val="24"/>
        </w:rPr>
        <w:t>, </w:t>
      </w:r>
      <w:r w:rsidRPr="005D180B">
        <w:rPr>
          <w:rFonts w:ascii="Times New Roman" w:hAnsi="Times New Roman" w:cs="Times New Roman"/>
          <w:i/>
          <w:iCs/>
          <w:color w:val="000000" w:themeColor="text1"/>
          <w:sz w:val="24"/>
          <w:szCs w:val="24"/>
        </w:rPr>
        <w:t>41</w:t>
      </w:r>
      <w:r w:rsidRPr="005D180B">
        <w:rPr>
          <w:rFonts w:ascii="Times New Roman" w:hAnsi="Times New Roman" w:cs="Times New Roman"/>
          <w:color w:val="000000" w:themeColor="text1"/>
          <w:sz w:val="24"/>
          <w:szCs w:val="24"/>
        </w:rPr>
        <w:t>(2), pp.159-177.</w:t>
      </w:r>
    </w:p>
    <w:p w14:paraId="1D9288A9" w14:textId="7F605375"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Safa, N.S. and Von Solms, R., 2016. An information security knowledge sharing model in organizations. </w:t>
      </w:r>
      <w:r w:rsidRPr="005D180B">
        <w:rPr>
          <w:rFonts w:ascii="Times New Roman" w:hAnsi="Times New Roman" w:cs="Times New Roman"/>
          <w:i/>
          <w:iCs/>
          <w:color w:val="000000" w:themeColor="text1"/>
          <w:sz w:val="24"/>
          <w:szCs w:val="24"/>
          <w:shd w:val="clear" w:color="auto" w:fill="FFFFFF"/>
        </w:rPr>
        <w:t xml:space="preserve">Computers in Human </w:t>
      </w:r>
      <w:r w:rsidR="00720244" w:rsidRPr="005D180B">
        <w:rPr>
          <w:rFonts w:ascii="Times New Roman" w:hAnsi="Times New Roman" w:cs="Times New Roman"/>
          <w:i/>
          <w:iCs/>
          <w:color w:val="000000" w:themeColor="text1"/>
          <w:sz w:val="24"/>
          <w:szCs w:val="24"/>
          <w:shd w:val="clear" w:color="auto" w:fill="FFFFFF"/>
        </w:rPr>
        <w:t>Behaviour</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57</w:t>
      </w:r>
      <w:r w:rsidRPr="005D180B">
        <w:rPr>
          <w:rFonts w:ascii="Times New Roman" w:hAnsi="Times New Roman" w:cs="Times New Roman"/>
          <w:color w:val="000000" w:themeColor="text1"/>
          <w:sz w:val="24"/>
          <w:szCs w:val="24"/>
          <w:shd w:val="clear" w:color="auto" w:fill="FFFFFF"/>
        </w:rPr>
        <w:t>, pp.442-451.</w:t>
      </w:r>
    </w:p>
    <w:p w14:paraId="19917145"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Saini, M., Arif, M. and Kulonda, D.J., 2018. Critical factors for transferring and sharing tacit knowledge within lean and agile construction processes. </w:t>
      </w:r>
      <w:r w:rsidRPr="005D180B">
        <w:rPr>
          <w:rFonts w:ascii="Times New Roman" w:hAnsi="Times New Roman" w:cs="Times New Roman"/>
          <w:i/>
          <w:iCs/>
          <w:color w:val="000000" w:themeColor="text1"/>
          <w:sz w:val="24"/>
          <w:szCs w:val="24"/>
          <w:shd w:val="clear" w:color="auto" w:fill="FFFFFF"/>
        </w:rPr>
        <w:t>Construction Innovation</w:t>
      </w:r>
      <w:r w:rsidRPr="005D180B">
        <w:rPr>
          <w:rFonts w:ascii="Times New Roman" w:hAnsi="Times New Roman" w:cs="Times New Roman"/>
          <w:color w:val="000000" w:themeColor="text1"/>
          <w:sz w:val="24"/>
          <w:szCs w:val="24"/>
          <w:shd w:val="clear" w:color="auto" w:fill="FFFFFF"/>
        </w:rPr>
        <w:t>.</w:t>
      </w:r>
    </w:p>
    <w:p w14:paraId="7BB32E8B"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Saleh, M.S., Ismail, O., Kamel, A. and Hassan, H., 2018. From CommonKADS to SOA Environment: An Adaptation Model. </w:t>
      </w:r>
      <w:r w:rsidRPr="005D180B">
        <w:rPr>
          <w:rFonts w:ascii="Times New Roman" w:hAnsi="Times New Roman" w:cs="Times New Roman"/>
          <w:i/>
          <w:iCs/>
          <w:color w:val="000000" w:themeColor="text1"/>
          <w:sz w:val="24"/>
          <w:szCs w:val="24"/>
          <w:shd w:val="clear" w:color="auto" w:fill="FFFFFF"/>
        </w:rPr>
        <w:t>Arabian Journal for Science and Engineering</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43</w:t>
      </w:r>
      <w:r w:rsidRPr="005D180B">
        <w:rPr>
          <w:rFonts w:ascii="Times New Roman" w:hAnsi="Times New Roman" w:cs="Times New Roman"/>
          <w:color w:val="000000" w:themeColor="text1"/>
          <w:sz w:val="24"/>
          <w:szCs w:val="24"/>
          <w:shd w:val="clear" w:color="auto" w:fill="FFFFFF"/>
        </w:rPr>
        <w:t>(12), pp.7605-7619.</w:t>
      </w:r>
    </w:p>
    <w:p w14:paraId="240D7978"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Salunke, S., Weerawardena, J. and McColl-Kennedy, J.R., 2019. The central role of knowledge integration capability in service innovation-based competitive strategy. </w:t>
      </w:r>
      <w:r w:rsidRPr="005D180B">
        <w:rPr>
          <w:rFonts w:ascii="Times New Roman" w:hAnsi="Times New Roman" w:cs="Times New Roman"/>
          <w:i/>
          <w:iCs/>
          <w:color w:val="000000" w:themeColor="text1"/>
          <w:sz w:val="24"/>
          <w:szCs w:val="24"/>
          <w:shd w:val="clear" w:color="auto" w:fill="FFFFFF"/>
        </w:rPr>
        <w:t>Industrial Marketing Management</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76</w:t>
      </w:r>
      <w:r w:rsidRPr="005D180B">
        <w:rPr>
          <w:rFonts w:ascii="Times New Roman" w:hAnsi="Times New Roman" w:cs="Times New Roman"/>
          <w:color w:val="000000" w:themeColor="text1"/>
          <w:sz w:val="24"/>
          <w:szCs w:val="24"/>
          <w:shd w:val="clear" w:color="auto" w:fill="FFFFFF"/>
        </w:rPr>
        <w:t>, pp.144-156.</w:t>
      </w:r>
    </w:p>
    <w:p w14:paraId="33F9A485" w14:textId="77777777" w:rsidR="007535D2" w:rsidRPr="005D180B" w:rsidRDefault="007535D2" w:rsidP="006D0EAC">
      <w:pPr>
        <w:spacing w:line="360" w:lineRule="auto"/>
        <w:jc w:val="both"/>
        <w:rPr>
          <w:rFonts w:ascii="Times New Roman" w:hAnsi="Times New Roman" w:cs="Times New Roman"/>
          <w:color w:val="000000" w:themeColor="text1"/>
          <w:sz w:val="24"/>
          <w:szCs w:val="24"/>
        </w:rPr>
      </w:pPr>
      <w:r w:rsidRPr="005D180B">
        <w:rPr>
          <w:rFonts w:ascii="Times New Roman" w:hAnsi="Times New Roman" w:cs="Times New Roman"/>
          <w:color w:val="000000" w:themeColor="text1"/>
          <w:sz w:val="24"/>
          <w:szCs w:val="24"/>
        </w:rPr>
        <w:t>Santoro, G., Vrontis, D., Thrassou, A. and Dezi, L., 2018. The Internet of Things: Building a knowledge management system for open innovation and knowledge management capacity. </w:t>
      </w:r>
      <w:r w:rsidRPr="005D180B">
        <w:rPr>
          <w:rFonts w:ascii="Times New Roman" w:hAnsi="Times New Roman" w:cs="Times New Roman"/>
          <w:i/>
          <w:iCs/>
          <w:color w:val="000000" w:themeColor="text1"/>
          <w:sz w:val="24"/>
          <w:szCs w:val="24"/>
        </w:rPr>
        <w:t>Technological Forecasting and Social Change</w:t>
      </w:r>
      <w:r w:rsidRPr="005D180B">
        <w:rPr>
          <w:rFonts w:ascii="Times New Roman" w:hAnsi="Times New Roman" w:cs="Times New Roman"/>
          <w:color w:val="000000" w:themeColor="text1"/>
          <w:sz w:val="24"/>
          <w:szCs w:val="24"/>
        </w:rPr>
        <w:t>, </w:t>
      </w:r>
      <w:r w:rsidRPr="005D180B">
        <w:rPr>
          <w:rFonts w:ascii="Times New Roman" w:hAnsi="Times New Roman" w:cs="Times New Roman"/>
          <w:i/>
          <w:iCs/>
          <w:color w:val="000000" w:themeColor="text1"/>
          <w:sz w:val="24"/>
          <w:szCs w:val="24"/>
        </w:rPr>
        <w:t>136</w:t>
      </w:r>
      <w:r w:rsidRPr="005D180B">
        <w:rPr>
          <w:rFonts w:ascii="Times New Roman" w:hAnsi="Times New Roman" w:cs="Times New Roman"/>
          <w:color w:val="000000" w:themeColor="text1"/>
          <w:sz w:val="24"/>
          <w:szCs w:val="24"/>
        </w:rPr>
        <w:t>, pp.347-354.</w:t>
      </w:r>
    </w:p>
    <w:p w14:paraId="0B295770"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Santoro, G., Vrontis, D., Thrassou, A. and Dezi, L., 2018. The Internet of Things: Building a knowledge management system for open innovation and knowledge management capacity. </w:t>
      </w:r>
      <w:r w:rsidRPr="005D180B">
        <w:rPr>
          <w:rFonts w:ascii="Times New Roman" w:hAnsi="Times New Roman" w:cs="Times New Roman"/>
          <w:i/>
          <w:iCs/>
          <w:color w:val="000000" w:themeColor="text1"/>
          <w:sz w:val="24"/>
          <w:szCs w:val="24"/>
          <w:shd w:val="clear" w:color="auto" w:fill="FFFFFF"/>
        </w:rPr>
        <w:t>Technological Forecasting and Social Change</w:t>
      </w:r>
      <w:r w:rsidRPr="005D180B">
        <w:rPr>
          <w:rFonts w:ascii="Times New Roman" w:hAnsi="Times New Roman" w:cs="Times New Roman"/>
          <w:color w:val="000000" w:themeColor="text1"/>
          <w:sz w:val="24"/>
          <w:szCs w:val="24"/>
          <w:shd w:val="clear" w:color="auto" w:fill="FFFFFF"/>
        </w:rPr>
        <w:t>, </w:t>
      </w:r>
      <w:r w:rsidRPr="005D180B">
        <w:rPr>
          <w:rFonts w:ascii="Times New Roman" w:hAnsi="Times New Roman" w:cs="Times New Roman"/>
          <w:i/>
          <w:iCs/>
          <w:color w:val="000000" w:themeColor="text1"/>
          <w:sz w:val="24"/>
          <w:szCs w:val="24"/>
          <w:shd w:val="clear" w:color="auto" w:fill="FFFFFF"/>
        </w:rPr>
        <w:t>136</w:t>
      </w:r>
      <w:r w:rsidRPr="005D180B">
        <w:rPr>
          <w:rFonts w:ascii="Times New Roman" w:hAnsi="Times New Roman" w:cs="Times New Roman"/>
          <w:color w:val="000000" w:themeColor="text1"/>
          <w:sz w:val="24"/>
          <w:szCs w:val="24"/>
          <w:shd w:val="clear" w:color="auto" w:fill="FFFFFF"/>
        </w:rPr>
        <w:t>, pp.347-354.</w:t>
      </w:r>
    </w:p>
    <w:p w14:paraId="4C0C245A"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Turulja, L. and Bajgorić, N., 2020. Knowledge acquisition, knowledge application, and innovation towards the ability to adapt to change. In </w:t>
      </w:r>
      <w:r w:rsidRPr="005D180B">
        <w:rPr>
          <w:rFonts w:ascii="Times New Roman" w:hAnsi="Times New Roman" w:cs="Times New Roman"/>
          <w:i/>
          <w:iCs/>
          <w:color w:val="000000" w:themeColor="text1"/>
          <w:sz w:val="24"/>
          <w:szCs w:val="24"/>
          <w:shd w:val="clear" w:color="auto" w:fill="FFFFFF"/>
        </w:rPr>
        <w:t>Disruptive Technology: Concepts, Methodologies, Tools, and Applications</w:t>
      </w:r>
      <w:r w:rsidRPr="005D180B">
        <w:rPr>
          <w:rFonts w:ascii="Times New Roman" w:hAnsi="Times New Roman" w:cs="Times New Roman"/>
          <w:color w:val="000000" w:themeColor="text1"/>
          <w:sz w:val="24"/>
          <w:szCs w:val="24"/>
          <w:shd w:val="clear" w:color="auto" w:fill="FFFFFF"/>
        </w:rPr>
        <w:t> (pp. 1019-1036). IGI Global.</w:t>
      </w:r>
    </w:p>
    <w:p w14:paraId="08DB612C" w14:textId="77777777" w:rsidR="007535D2" w:rsidRPr="005D180B" w:rsidRDefault="007535D2" w:rsidP="006D0EAC">
      <w:pPr>
        <w:spacing w:line="360" w:lineRule="auto"/>
        <w:jc w:val="both"/>
        <w:rPr>
          <w:rFonts w:ascii="Times New Roman" w:hAnsi="Times New Roman" w:cs="Times New Roman"/>
          <w:color w:val="000000" w:themeColor="text1"/>
          <w:sz w:val="24"/>
          <w:szCs w:val="24"/>
          <w:shd w:val="clear" w:color="auto" w:fill="FFFFFF"/>
        </w:rPr>
      </w:pPr>
      <w:r w:rsidRPr="005D180B">
        <w:rPr>
          <w:rFonts w:ascii="Times New Roman" w:hAnsi="Times New Roman" w:cs="Times New Roman"/>
          <w:color w:val="000000" w:themeColor="text1"/>
          <w:sz w:val="24"/>
          <w:szCs w:val="24"/>
          <w:shd w:val="clear" w:color="auto" w:fill="FFFFFF"/>
        </w:rPr>
        <w:t>Wang, Y. and Byrd, T.A., 2017. Business analytics-enabled decision-making effectiveness through knowledge absorptive capacity in health care. </w:t>
      </w:r>
      <w:r w:rsidRPr="005D180B">
        <w:rPr>
          <w:rFonts w:ascii="Times New Roman" w:hAnsi="Times New Roman" w:cs="Times New Roman"/>
          <w:i/>
          <w:iCs/>
          <w:color w:val="000000" w:themeColor="text1"/>
          <w:sz w:val="24"/>
          <w:szCs w:val="24"/>
          <w:shd w:val="clear" w:color="auto" w:fill="FFFFFF"/>
        </w:rPr>
        <w:t>Journal of Knowledge Management</w:t>
      </w:r>
      <w:r w:rsidRPr="005D180B">
        <w:rPr>
          <w:rFonts w:ascii="Times New Roman" w:hAnsi="Times New Roman" w:cs="Times New Roman"/>
          <w:color w:val="000000" w:themeColor="text1"/>
          <w:sz w:val="24"/>
          <w:szCs w:val="24"/>
          <w:shd w:val="clear" w:color="auto" w:fill="FFFFFF"/>
        </w:rPr>
        <w:t>.</w:t>
      </w:r>
    </w:p>
    <w:sectPr w:rsidR="007535D2" w:rsidRPr="005D180B" w:rsidSect="00733E5C">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F13F6" w14:textId="77777777" w:rsidR="00DD561A" w:rsidRDefault="00DD561A" w:rsidP="00733E5C">
      <w:pPr>
        <w:spacing w:after="0" w:line="240" w:lineRule="auto"/>
      </w:pPr>
      <w:r>
        <w:separator/>
      </w:r>
    </w:p>
  </w:endnote>
  <w:endnote w:type="continuationSeparator" w:id="0">
    <w:p w14:paraId="6F99E9B3" w14:textId="77777777" w:rsidR="00DD561A" w:rsidRDefault="00DD561A" w:rsidP="00733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9572732"/>
      <w:docPartObj>
        <w:docPartGallery w:val="Page Numbers (Bottom of Page)"/>
        <w:docPartUnique/>
      </w:docPartObj>
    </w:sdtPr>
    <w:sdtEndPr>
      <w:rPr>
        <w:noProof/>
      </w:rPr>
    </w:sdtEndPr>
    <w:sdtContent>
      <w:p w14:paraId="699AC843" w14:textId="77777777" w:rsidR="00733E5C" w:rsidRDefault="00733E5C">
        <w:pPr>
          <w:pStyle w:val="Footer"/>
          <w:jc w:val="right"/>
        </w:pPr>
        <w:r>
          <w:fldChar w:fldCharType="begin"/>
        </w:r>
        <w:r>
          <w:instrText xml:space="preserve"> PAGE   \* MERGEFORMAT </w:instrText>
        </w:r>
        <w:r>
          <w:fldChar w:fldCharType="separate"/>
        </w:r>
        <w:r w:rsidR="009E697F">
          <w:rPr>
            <w:noProof/>
          </w:rPr>
          <w:t>19</w:t>
        </w:r>
        <w:r>
          <w:rPr>
            <w:noProof/>
          </w:rPr>
          <w:fldChar w:fldCharType="end"/>
        </w:r>
      </w:p>
    </w:sdtContent>
  </w:sdt>
  <w:p w14:paraId="7201970A" w14:textId="77777777" w:rsidR="00733E5C" w:rsidRDefault="00733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4D9DB5" w14:textId="77777777" w:rsidR="00DD561A" w:rsidRDefault="00DD561A" w:rsidP="00733E5C">
      <w:pPr>
        <w:spacing w:after="0" w:line="240" w:lineRule="auto"/>
      </w:pPr>
      <w:r>
        <w:separator/>
      </w:r>
    </w:p>
  </w:footnote>
  <w:footnote w:type="continuationSeparator" w:id="0">
    <w:p w14:paraId="3EDF7737" w14:textId="77777777" w:rsidR="00DD561A" w:rsidRDefault="00DD561A" w:rsidP="00733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DBFFD62A"/>
    <w:multiLevelType w:val="singleLevel"/>
    <w:tmpl w:val="DBFFD62A"/>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CED0580"/>
    <w:multiLevelType w:val="hybridMultilevel"/>
    <w:tmpl w:val="75F81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57651A"/>
    <w:multiLevelType w:val="hybridMultilevel"/>
    <w:tmpl w:val="C4928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CB7BFE"/>
    <w:multiLevelType w:val="hybridMultilevel"/>
    <w:tmpl w:val="1FDC8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926E7E"/>
    <w:multiLevelType w:val="hybridMultilevel"/>
    <w:tmpl w:val="5A5A9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572B4F"/>
    <w:multiLevelType w:val="hybridMultilevel"/>
    <w:tmpl w:val="74F08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D02EF6"/>
    <w:multiLevelType w:val="hybridMultilevel"/>
    <w:tmpl w:val="9FB8D7C0"/>
    <w:lvl w:ilvl="0" w:tplc="8CBC6E9C">
      <w:start w:val="1"/>
      <w:numFmt w:val="bullet"/>
      <w:lvlText w:val="•"/>
      <w:lvlJc w:val="left"/>
      <w:pPr>
        <w:tabs>
          <w:tab w:val="num" w:pos="720"/>
        </w:tabs>
        <w:ind w:left="720" w:hanging="360"/>
      </w:pPr>
      <w:rPr>
        <w:rFonts w:ascii="Times New Roman" w:hAnsi="Times New Roman" w:hint="default"/>
      </w:rPr>
    </w:lvl>
    <w:lvl w:ilvl="1" w:tplc="BB9CCE0A" w:tentative="1">
      <w:start w:val="1"/>
      <w:numFmt w:val="bullet"/>
      <w:lvlText w:val="•"/>
      <w:lvlJc w:val="left"/>
      <w:pPr>
        <w:tabs>
          <w:tab w:val="num" w:pos="1440"/>
        </w:tabs>
        <w:ind w:left="1440" w:hanging="360"/>
      </w:pPr>
      <w:rPr>
        <w:rFonts w:ascii="Times New Roman" w:hAnsi="Times New Roman" w:hint="default"/>
      </w:rPr>
    </w:lvl>
    <w:lvl w:ilvl="2" w:tplc="138AE62C" w:tentative="1">
      <w:start w:val="1"/>
      <w:numFmt w:val="bullet"/>
      <w:lvlText w:val="•"/>
      <w:lvlJc w:val="left"/>
      <w:pPr>
        <w:tabs>
          <w:tab w:val="num" w:pos="2160"/>
        </w:tabs>
        <w:ind w:left="2160" w:hanging="360"/>
      </w:pPr>
      <w:rPr>
        <w:rFonts w:ascii="Times New Roman" w:hAnsi="Times New Roman" w:hint="default"/>
      </w:rPr>
    </w:lvl>
    <w:lvl w:ilvl="3" w:tplc="A1885352" w:tentative="1">
      <w:start w:val="1"/>
      <w:numFmt w:val="bullet"/>
      <w:lvlText w:val="•"/>
      <w:lvlJc w:val="left"/>
      <w:pPr>
        <w:tabs>
          <w:tab w:val="num" w:pos="2880"/>
        </w:tabs>
        <w:ind w:left="2880" w:hanging="360"/>
      </w:pPr>
      <w:rPr>
        <w:rFonts w:ascii="Times New Roman" w:hAnsi="Times New Roman" w:hint="default"/>
      </w:rPr>
    </w:lvl>
    <w:lvl w:ilvl="4" w:tplc="C9A4349E" w:tentative="1">
      <w:start w:val="1"/>
      <w:numFmt w:val="bullet"/>
      <w:lvlText w:val="•"/>
      <w:lvlJc w:val="left"/>
      <w:pPr>
        <w:tabs>
          <w:tab w:val="num" w:pos="3600"/>
        </w:tabs>
        <w:ind w:left="3600" w:hanging="360"/>
      </w:pPr>
      <w:rPr>
        <w:rFonts w:ascii="Times New Roman" w:hAnsi="Times New Roman" w:hint="default"/>
      </w:rPr>
    </w:lvl>
    <w:lvl w:ilvl="5" w:tplc="D82E1548" w:tentative="1">
      <w:start w:val="1"/>
      <w:numFmt w:val="bullet"/>
      <w:lvlText w:val="•"/>
      <w:lvlJc w:val="left"/>
      <w:pPr>
        <w:tabs>
          <w:tab w:val="num" w:pos="4320"/>
        </w:tabs>
        <w:ind w:left="4320" w:hanging="360"/>
      </w:pPr>
      <w:rPr>
        <w:rFonts w:ascii="Times New Roman" w:hAnsi="Times New Roman" w:hint="default"/>
      </w:rPr>
    </w:lvl>
    <w:lvl w:ilvl="6" w:tplc="CBAAE4CA" w:tentative="1">
      <w:start w:val="1"/>
      <w:numFmt w:val="bullet"/>
      <w:lvlText w:val="•"/>
      <w:lvlJc w:val="left"/>
      <w:pPr>
        <w:tabs>
          <w:tab w:val="num" w:pos="5040"/>
        </w:tabs>
        <w:ind w:left="5040" w:hanging="360"/>
      </w:pPr>
      <w:rPr>
        <w:rFonts w:ascii="Times New Roman" w:hAnsi="Times New Roman" w:hint="default"/>
      </w:rPr>
    </w:lvl>
    <w:lvl w:ilvl="7" w:tplc="D64A9588" w:tentative="1">
      <w:start w:val="1"/>
      <w:numFmt w:val="bullet"/>
      <w:lvlText w:val="•"/>
      <w:lvlJc w:val="left"/>
      <w:pPr>
        <w:tabs>
          <w:tab w:val="num" w:pos="5760"/>
        </w:tabs>
        <w:ind w:left="5760" w:hanging="360"/>
      </w:pPr>
      <w:rPr>
        <w:rFonts w:ascii="Times New Roman" w:hAnsi="Times New Roman" w:hint="default"/>
      </w:rPr>
    </w:lvl>
    <w:lvl w:ilvl="8" w:tplc="EDFEC7A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5"/>
  </w:num>
  <w:num w:numId="3">
    <w:abstractNumId w:val="6"/>
  </w:num>
  <w:num w:numId="4">
    <w:abstractNumId w:val="4"/>
  </w:num>
  <w:num w:numId="5">
    <w:abstractNumId w:val="1"/>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710"/>
    <w:rsid w:val="00025A3E"/>
    <w:rsid w:val="00176710"/>
    <w:rsid w:val="00176C8F"/>
    <w:rsid w:val="003C3151"/>
    <w:rsid w:val="00403CE2"/>
    <w:rsid w:val="00EE6F32"/>
    <w:rsid w:val="1DFFE700"/>
    <w:rsid w:val="1F3F939A"/>
    <w:rsid w:val="2AF40C5B"/>
    <w:rsid w:val="37CFFFF6"/>
    <w:rsid w:val="3BFB893F"/>
    <w:rsid w:val="3CDFC4B7"/>
    <w:rsid w:val="3DE569AB"/>
    <w:rsid w:val="3F67D729"/>
    <w:rsid w:val="3FBFE3CD"/>
    <w:rsid w:val="4B57B979"/>
    <w:rsid w:val="4ED123B7"/>
    <w:rsid w:val="4F33933D"/>
    <w:rsid w:val="4FFA145A"/>
    <w:rsid w:val="53AD6511"/>
    <w:rsid w:val="55FBFA34"/>
    <w:rsid w:val="579E0A05"/>
    <w:rsid w:val="57BDC0DC"/>
    <w:rsid w:val="57CD5641"/>
    <w:rsid w:val="5A73498E"/>
    <w:rsid w:val="5F2D2A31"/>
    <w:rsid w:val="5F3FC43A"/>
    <w:rsid w:val="5F7FF1BA"/>
    <w:rsid w:val="6BFF51ED"/>
    <w:rsid w:val="6E66AF37"/>
    <w:rsid w:val="6E9F3402"/>
    <w:rsid w:val="6F776F79"/>
    <w:rsid w:val="7179BA7A"/>
    <w:rsid w:val="75BB61B8"/>
    <w:rsid w:val="75BBD034"/>
    <w:rsid w:val="75FF9A31"/>
    <w:rsid w:val="77D9E719"/>
    <w:rsid w:val="77DFB45E"/>
    <w:rsid w:val="77FFFA14"/>
    <w:rsid w:val="799D16E4"/>
    <w:rsid w:val="7ACF6D98"/>
    <w:rsid w:val="7AFEBE0C"/>
    <w:rsid w:val="7B5F0C6D"/>
    <w:rsid w:val="7BEFD4E7"/>
    <w:rsid w:val="7BFB7964"/>
    <w:rsid w:val="7D47E7B5"/>
    <w:rsid w:val="7D758465"/>
    <w:rsid w:val="7DFF65A1"/>
    <w:rsid w:val="7EFBA61D"/>
    <w:rsid w:val="7F070A11"/>
    <w:rsid w:val="7FB72A89"/>
    <w:rsid w:val="7FF9BA3F"/>
    <w:rsid w:val="7FFE6250"/>
    <w:rsid w:val="7FFF9590"/>
    <w:rsid w:val="8A7C095A"/>
    <w:rsid w:val="8BE782A0"/>
    <w:rsid w:val="92DF267D"/>
    <w:rsid w:val="95FFD54B"/>
    <w:rsid w:val="975FD5AE"/>
    <w:rsid w:val="9D4FE76F"/>
    <w:rsid w:val="A7AF0A9A"/>
    <w:rsid w:val="A993B37F"/>
    <w:rsid w:val="B7AEF778"/>
    <w:rsid w:val="B7EB9426"/>
    <w:rsid w:val="B9FE3CEE"/>
    <w:rsid w:val="BA4FB823"/>
    <w:rsid w:val="BB58F3F2"/>
    <w:rsid w:val="BBBB68F0"/>
    <w:rsid w:val="BBDF9A42"/>
    <w:rsid w:val="BDB06EF3"/>
    <w:rsid w:val="BEBB20A8"/>
    <w:rsid w:val="BFBF90C2"/>
    <w:rsid w:val="BFF3DF0F"/>
    <w:rsid w:val="CA7FA0DF"/>
    <w:rsid w:val="CEDBB951"/>
    <w:rsid w:val="CF7EFFB3"/>
    <w:rsid w:val="D3FB12D5"/>
    <w:rsid w:val="D6FE9C75"/>
    <w:rsid w:val="D99ED136"/>
    <w:rsid w:val="DEFF1B38"/>
    <w:rsid w:val="DFEE846D"/>
    <w:rsid w:val="DFEF6749"/>
    <w:rsid w:val="DFFEB5C7"/>
    <w:rsid w:val="E27B3250"/>
    <w:rsid w:val="E546EE37"/>
    <w:rsid w:val="E7DF1CDD"/>
    <w:rsid w:val="E7FF91E4"/>
    <w:rsid w:val="EB5E113A"/>
    <w:rsid w:val="EDE6B385"/>
    <w:rsid w:val="EECD54AC"/>
    <w:rsid w:val="EF5386C5"/>
    <w:rsid w:val="EFA4DE19"/>
    <w:rsid w:val="EFFD45B9"/>
    <w:rsid w:val="F3CE1EAC"/>
    <w:rsid w:val="F47F4AC0"/>
    <w:rsid w:val="F4DD8EFB"/>
    <w:rsid w:val="F77F5B35"/>
    <w:rsid w:val="F7FF7A1A"/>
    <w:rsid w:val="FAF44F08"/>
    <w:rsid w:val="FB8ED986"/>
    <w:rsid w:val="FBBF4BFD"/>
    <w:rsid w:val="FBFBCDF0"/>
    <w:rsid w:val="FC7DC8E9"/>
    <w:rsid w:val="FCFF65AB"/>
    <w:rsid w:val="FDF7C60A"/>
    <w:rsid w:val="FDFF5E10"/>
    <w:rsid w:val="FE7D8034"/>
    <w:rsid w:val="FEB7B218"/>
    <w:rsid w:val="FEBFCA18"/>
    <w:rsid w:val="FF33A1FC"/>
    <w:rsid w:val="FF7F15F9"/>
    <w:rsid w:val="FFAB4510"/>
    <w:rsid w:val="FFBFEEE1"/>
    <w:rsid w:val="FFDD09E6"/>
    <w:rsid w:val="FFDD128C"/>
    <w:rsid w:val="FFDF2F76"/>
    <w:rsid w:val="FFF4AD6E"/>
    <w:rsid w:val="00000F69"/>
    <w:rsid w:val="000066F8"/>
    <w:rsid w:val="00012542"/>
    <w:rsid w:val="00022557"/>
    <w:rsid w:val="000243E2"/>
    <w:rsid w:val="00030756"/>
    <w:rsid w:val="0003183A"/>
    <w:rsid w:val="00031E9C"/>
    <w:rsid w:val="0003254C"/>
    <w:rsid w:val="00035585"/>
    <w:rsid w:val="00037381"/>
    <w:rsid w:val="00042ABC"/>
    <w:rsid w:val="00047728"/>
    <w:rsid w:val="000511FD"/>
    <w:rsid w:val="000528B0"/>
    <w:rsid w:val="0005355D"/>
    <w:rsid w:val="00060535"/>
    <w:rsid w:val="00062AA4"/>
    <w:rsid w:val="00064E49"/>
    <w:rsid w:val="00064F0D"/>
    <w:rsid w:val="00065008"/>
    <w:rsid w:val="00072C8C"/>
    <w:rsid w:val="00076C3A"/>
    <w:rsid w:val="00081AE2"/>
    <w:rsid w:val="00096FF4"/>
    <w:rsid w:val="000A105F"/>
    <w:rsid w:val="000A681B"/>
    <w:rsid w:val="000B0063"/>
    <w:rsid w:val="000B5936"/>
    <w:rsid w:val="000B6CE2"/>
    <w:rsid w:val="000C048B"/>
    <w:rsid w:val="000C7B9D"/>
    <w:rsid w:val="000D036F"/>
    <w:rsid w:val="000D0A05"/>
    <w:rsid w:val="000F0F20"/>
    <w:rsid w:val="00101869"/>
    <w:rsid w:val="00101E9A"/>
    <w:rsid w:val="00102B73"/>
    <w:rsid w:val="00123F01"/>
    <w:rsid w:val="00127DBB"/>
    <w:rsid w:val="00131ED1"/>
    <w:rsid w:val="00142001"/>
    <w:rsid w:val="00142CD8"/>
    <w:rsid w:val="001534E0"/>
    <w:rsid w:val="00153DF4"/>
    <w:rsid w:val="00155670"/>
    <w:rsid w:val="00156050"/>
    <w:rsid w:val="00164DA0"/>
    <w:rsid w:val="001651D6"/>
    <w:rsid w:val="00167DBC"/>
    <w:rsid w:val="00175294"/>
    <w:rsid w:val="00177D91"/>
    <w:rsid w:val="00184322"/>
    <w:rsid w:val="001A05BE"/>
    <w:rsid w:val="001A2852"/>
    <w:rsid w:val="001A3D6D"/>
    <w:rsid w:val="001B0ECB"/>
    <w:rsid w:val="001B1458"/>
    <w:rsid w:val="001B3B34"/>
    <w:rsid w:val="001B4EA7"/>
    <w:rsid w:val="001B7D95"/>
    <w:rsid w:val="001E4369"/>
    <w:rsid w:val="001F1134"/>
    <w:rsid w:val="00203129"/>
    <w:rsid w:val="002061B4"/>
    <w:rsid w:val="0020669D"/>
    <w:rsid w:val="00207AC7"/>
    <w:rsid w:val="00214C27"/>
    <w:rsid w:val="00215F24"/>
    <w:rsid w:val="0021662D"/>
    <w:rsid w:val="00217B0E"/>
    <w:rsid w:val="00222468"/>
    <w:rsid w:val="00225385"/>
    <w:rsid w:val="00230647"/>
    <w:rsid w:val="00232258"/>
    <w:rsid w:val="00233A77"/>
    <w:rsid w:val="00237F5A"/>
    <w:rsid w:val="0025268C"/>
    <w:rsid w:val="00261207"/>
    <w:rsid w:val="002631CE"/>
    <w:rsid w:val="002632DD"/>
    <w:rsid w:val="00264C2B"/>
    <w:rsid w:val="00275049"/>
    <w:rsid w:val="002800EC"/>
    <w:rsid w:val="002823FC"/>
    <w:rsid w:val="002837DB"/>
    <w:rsid w:val="00283F79"/>
    <w:rsid w:val="00291509"/>
    <w:rsid w:val="0029562F"/>
    <w:rsid w:val="002A0DBB"/>
    <w:rsid w:val="002A12BF"/>
    <w:rsid w:val="002A2A74"/>
    <w:rsid w:val="002A2E35"/>
    <w:rsid w:val="002A6A22"/>
    <w:rsid w:val="002B163B"/>
    <w:rsid w:val="002B60C1"/>
    <w:rsid w:val="002C170B"/>
    <w:rsid w:val="002C5FCE"/>
    <w:rsid w:val="002C6A23"/>
    <w:rsid w:val="002D6487"/>
    <w:rsid w:val="002F3B60"/>
    <w:rsid w:val="00302158"/>
    <w:rsid w:val="00314210"/>
    <w:rsid w:val="0031745E"/>
    <w:rsid w:val="00335C0D"/>
    <w:rsid w:val="003422A8"/>
    <w:rsid w:val="0034648E"/>
    <w:rsid w:val="00346BC0"/>
    <w:rsid w:val="00353614"/>
    <w:rsid w:val="00354E55"/>
    <w:rsid w:val="00355E01"/>
    <w:rsid w:val="0036113F"/>
    <w:rsid w:val="00364650"/>
    <w:rsid w:val="003719E3"/>
    <w:rsid w:val="00372CBC"/>
    <w:rsid w:val="00376863"/>
    <w:rsid w:val="00392A19"/>
    <w:rsid w:val="00393CB1"/>
    <w:rsid w:val="003954CE"/>
    <w:rsid w:val="0039587B"/>
    <w:rsid w:val="003A0461"/>
    <w:rsid w:val="003A65E0"/>
    <w:rsid w:val="003B27A1"/>
    <w:rsid w:val="003C1DA9"/>
    <w:rsid w:val="003D1C54"/>
    <w:rsid w:val="003D5B2F"/>
    <w:rsid w:val="003D7134"/>
    <w:rsid w:val="003E598C"/>
    <w:rsid w:val="003E5B21"/>
    <w:rsid w:val="003E5C27"/>
    <w:rsid w:val="003F12A6"/>
    <w:rsid w:val="003F3028"/>
    <w:rsid w:val="00400D7D"/>
    <w:rsid w:val="00402808"/>
    <w:rsid w:val="0040528E"/>
    <w:rsid w:val="00424C9F"/>
    <w:rsid w:val="00430A4C"/>
    <w:rsid w:val="004336AE"/>
    <w:rsid w:val="00433A9F"/>
    <w:rsid w:val="00437ABC"/>
    <w:rsid w:val="00443231"/>
    <w:rsid w:val="00443873"/>
    <w:rsid w:val="00443E8B"/>
    <w:rsid w:val="00444B5F"/>
    <w:rsid w:val="00457855"/>
    <w:rsid w:val="00462AE5"/>
    <w:rsid w:val="00467143"/>
    <w:rsid w:val="00476D65"/>
    <w:rsid w:val="00476DA9"/>
    <w:rsid w:val="00480DCF"/>
    <w:rsid w:val="00487535"/>
    <w:rsid w:val="004A5BD7"/>
    <w:rsid w:val="004B1045"/>
    <w:rsid w:val="004C2E11"/>
    <w:rsid w:val="004C70A4"/>
    <w:rsid w:val="004E1713"/>
    <w:rsid w:val="004E1DCD"/>
    <w:rsid w:val="004E5857"/>
    <w:rsid w:val="004E69AD"/>
    <w:rsid w:val="004E6F97"/>
    <w:rsid w:val="004F1FB1"/>
    <w:rsid w:val="00504C90"/>
    <w:rsid w:val="00506672"/>
    <w:rsid w:val="00511485"/>
    <w:rsid w:val="00515F24"/>
    <w:rsid w:val="00523D14"/>
    <w:rsid w:val="00524A6B"/>
    <w:rsid w:val="005300CA"/>
    <w:rsid w:val="00532C8C"/>
    <w:rsid w:val="00545F6B"/>
    <w:rsid w:val="00551ED7"/>
    <w:rsid w:val="0056234F"/>
    <w:rsid w:val="005708B8"/>
    <w:rsid w:val="00577AF9"/>
    <w:rsid w:val="005A4580"/>
    <w:rsid w:val="005A4F48"/>
    <w:rsid w:val="005B214B"/>
    <w:rsid w:val="005B337D"/>
    <w:rsid w:val="005B5B9D"/>
    <w:rsid w:val="005C124D"/>
    <w:rsid w:val="005C75F9"/>
    <w:rsid w:val="005D180B"/>
    <w:rsid w:val="005D52EB"/>
    <w:rsid w:val="005E1506"/>
    <w:rsid w:val="005E39B3"/>
    <w:rsid w:val="005F52FE"/>
    <w:rsid w:val="006017BB"/>
    <w:rsid w:val="00606A2E"/>
    <w:rsid w:val="00607F9C"/>
    <w:rsid w:val="006123D4"/>
    <w:rsid w:val="00613275"/>
    <w:rsid w:val="00615251"/>
    <w:rsid w:val="00624BB8"/>
    <w:rsid w:val="00624F42"/>
    <w:rsid w:val="00642DB5"/>
    <w:rsid w:val="00643816"/>
    <w:rsid w:val="00650480"/>
    <w:rsid w:val="00664448"/>
    <w:rsid w:val="00666394"/>
    <w:rsid w:val="006710E0"/>
    <w:rsid w:val="006715F8"/>
    <w:rsid w:val="00673786"/>
    <w:rsid w:val="0067761D"/>
    <w:rsid w:val="00695C00"/>
    <w:rsid w:val="006979C9"/>
    <w:rsid w:val="006B27C0"/>
    <w:rsid w:val="006B7CE0"/>
    <w:rsid w:val="006C540E"/>
    <w:rsid w:val="006D0EAC"/>
    <w:rsid w:val="006D12E4"/>
    <w:rsid w:val="006D4D1D"/>
    <w:rsid w:val="006D66AD"/>
    <w:rsid w:val="006E2055"/>
    <w:rsid w:val="006E5941"/>
    <w:rsid w:val="006E6FF5"/>
    <w:rsid w:val="006F487F"/>
    <w:rsid w:val="00711EDA"/>
    <w:rsid w:val="00720244"/>
    <w:rsid w:val="00721A7B"/>
    <w:rsid w:val="007312C4"/>
    <w:rsid w:val="007313F8"/>
    <w:rsid w:val="007319CF"/>
    <w:rsid w:val="007321DA"/>
    <w:rsid w:val="00733E5C"/>
    <w:rsid w:val="007366AE"/>
    <w:rsid w:val="00744D39"/>
    <w:rsid w:val="0074618F"/>
    <w:rsid w:val="00747AD5"/>
    <w:rsid w:val="007535D2"/>
    <w:rsid w:val="00761600"/>
    <w:rsid w:val="0076515A"/>
    <w:rsid w:val="007736D4"/>
    <w:rsid w:val="00775360"/>
    <w:rsid w:val="007821CB"/>
    <w:rsid w:val="007833A2"/>
    <w:rsid w:val="007A2044"/>
    <w:rsid w:val="007B5C69"/>
    <w:rsid w:val="007B6959"/>
    <w:rsid w:val="007D1150"/>
    <w:rsid w:val="007D73F2"/>
    <w:rsid w:val="007E0D90"/>
    <w:rsid w:val="007F340D"/>
    <w:rsid w:val="007F4159"/>
    <w:rsid w:val="007F6D68"/>
    <w:rsid w:val="00800987"/>
    <w:rsid w:val="00805F73"/>
    <w:rsid w:val="00810819"/>
    <w:rsid w:val="008142A8"/>
    <w:rsid w:val="00850387"/>
    <w:rsid w:val="008511CC"/>
    <w:rsid w:val="00857F5F"/>
    <w:rsid w:val="00862FB5"/>
    <w:rsid w:val="00865E81"/>
    <w:rsid w:val="0087455B"/>
    <w:rsid w:val="00880D2D"/>
    <w:rsid w:val="00881595"/>
    <w:rsid w:val="00887510"/>
    <w:rsid w:val="00892928"/>
    <w:rsid w:val="008A218C"/>
    <w:rsid w:val="008A6D1C"/>
    <w:rsid w:val="008C6FD5"/>
    <w:rsid w:val="008D1C82"/>
    <w:rsid w:val="008D7033"/>
    <w:rsid w:val="008E637C"/>
    <w:rsid w:val="008E7A47"/>
    <w:rsid w:val="009204B8"/>
    <w:rsid w:val="00923689"/>
    <w:rsid w:val="0092638E"/>
    <w:rsid w:val="009272B1"/>
    <w:rsid w:val="00936FDE"/>
    <w:rsid w:val="00937991"/>
    <w:rsid w:val="0094152F"/>
    <w:rsid w:val="009433E0"/>
    <w:rsid w:val="00945EDC"/>
    <w:rsid w:val="00956655"/>
    <w:rsid w:val="00961FD6"/>
    <w:rsid w:val="00974612"/>
    <w:rsid w:val="0097593C"/>
    <w:rsid w:val="00975EDA"/>
    <w:rsid w:val="00977309"/>
    <w:rsid w:val="009845A5"/>
    <w:rsid w:val="009876F7"/>
    <w:rsid w:val="00994E19"/>
    <w:rsid w:val="00996B5F"/>
    <w:rsid w:val="00997BBF"/>
    <w:rsid w:val="009A19A3"/>
    <w:rsid w:val="009B1455"/>
    <w:rsid w:val="009B5061"/>
    <w:rsid w:val="009C15DD"/>
    <w:rsid w:val="009D0935"/>
    <w:rsid w:val="009E49CD"/>
    <w:rsid w:val="009E697F"/>
    <w:rsid w:val="009F3046"/>
    <w:rsid w:val="009F5228"/>
    <w:rsid w:val="009F67A7"/>
    <w:rsid w:val="009F70A6"/>
    <w:rsid w:val="00A03647"/>
    <w:rsid w:val="00A0518F"/>
    <w:rsid w:val="00A11259"/>
    <w:rsid w:val="00A14C8B"/>
    <w:rsid w:val="00A26FCE"/>
    <w:rsid w:val="00A34DDB"/>
    <w:rsid w:val="00A50AC2"/>
    <w:rsid w:val="00A64FD5"/>
    <w:rsid w:val="00A67BF9"/>
    <w:rsid w:val="00A710B7"/>
    <w:rsid w:val="00A8073C"/>
    <w:rsid w:val="00A814B0"/>
    <w:rsid w:val="00A9007B"/>
    <w:rsid w:val="00AA3E43"/>
    <w:rsid w:val="00AA5646"/>
    <w:rsid w:val="00AB0987"/>
    <w:rsid w:val="00AC1C0D"/>
    <w:rsid w:val="00AC5539"/>
    <w:rsid w:val="00AE42AB"/>
    <w:rsid w:val="00AF153D"/>
    <w:rsid w:val="00B07B63"/>
    <w:rsid w:val="00B11940"/>
    <w:rsid w:val="00B123B7"/>
    <w:rsid w:val="00B20980"/>
    <w:rsid w:val="00B249E0"/>
    <w:rsid w:val="00B311C6"/>
    <w:rsid w:val="00B36337"/>
    <w:rsid w:val="00B36D52"/>
    <w:rsid w:val="00B53B2D"/>
    <w:rsid w:val="00B564DB"/>
    <w:rsid w:val="00B57A22"/>
    <w:rsid w:val="00B61098"/>
    <w:rsid w:val="00B62084"/>
    <w:rsid w:val="00B6293D"/>
    <w:rsid w:val="00B63230"/>
    <w:rsid w:val="00B6646A"/>
    <w:rsid w:val="00BA595C"/>
    <w:rsid w:val="00BB56EE"/>
    <w:rsid w:val="00BB7E51"/>
    <w:rsid w:val="00BC12BC"/>
    <w:rsid w:val="00BC5B01"/>
    <w:rsid w:val="00BD0947"/>
    <w:rsid w:val="00BD0D07"/>
    <w:rsid w:val="00BD42AA"/>
    <w:rsid w:val="00BE3163"/>
    <w:rsid w:val="00BE3EB9"/>
    <w:rsid w:val="00BE43B3"/>
    <w:rsid w:val="00BE74E0"/>
    <w:rsid w:val="00BF0CC8"/>
    <w:rsid w:val="00BF31CE"/>
    <w:rsid w:val="00BF48B9"/>
    <w:rsid w:val="00C04E43"/>
    <w:rsid w:val="00C25390"/>
    <w:rsid w:val="00C25B77"/>
    <w:rsid w:val="00C26838"/>
    <w:rsid w:val="00C3353C"/>
    <w:rsid w:val="00C43E8F"/>
    <w:rsid w:val="00C543E1"/>
    <w:rsid w:val="00C6161B"/>
    <w:rsid w:val="00C661A0"/>
    <w:rsid w:val="00C7437B"/>
    <w:rsid w:val="00C7462A"/>
    <w:rsid w:val="00C8666F"/>
    <w:rsid w:val="00C97E80"/>
    <w:rsid w:val="00CA3558"/>
    <w:rsid w:val="00CB1F5E"/>
    <w:rsid w:val="00CB3023"/>
    <w:rsid w:val="00CE0B36"/>
    <w:rsid w:val="00CE14F8"/>
    <w:rsid w:val="00CE5808"/>
    <w:rsid w:val="00CF3B47"/>
    <w:rsid w:val="00CF5995"/>
    <w:rsid w:val="00D212DE"/>
    <w:rsid w:val="00D25C84"/>
    <w:rsid w:val="00D30646"/>
    <w:rsid w:val="00D30F7A"/>
    <w:rsid w:val="00D32B75"/>
    <w:rsid w:val="00D338F7"/>
    <w:rsid w:val="00D34217"/>
    <w:rsid w:val="00D52146"/>
    <w:rsid w:val="00D61285"/>
    <w:rsid w:val="00D65337"/>
    <w:rsid w:val="00D7314C"/>
    <w:rsid w:val="00D74658"/>
    <w:rsid w:val="00D75D93"/>
    <w:rsid w:val="00D77849"/>
    <w:rsid w:val="00D81C83"/>
    <w:rsid w:val="00D831B3"/>
    <w:rsid w:val="00D8366D"/>
    <w:rsid w:val="00D971D4"/>
    <w:rsid w:val="00DA04D3"/>
    <w:rsid w:val="00DA6C44"/>
    <w:rsid w:val="00DD561A"/>
    <w:rsid w:val="00DE311C"/>
    <w:rsid w:val="00DE4F76"/>
    <w:rsid w:val="00DE5841"/>
    <w:rsid w:val="00DF037F"/>
    <w:rsid w:val="00E025F1"/>
    <w:rsid w:val="00E06F17"/>
    <w:rsid w:val="00E260AD"/>
    <w:rsid w:val="00E30B02"/>
    <w:rsid w:val="00E32095"/>
    <w:rsid w:val="00E45037"/>
    <w:rsid w:val="00E4530B"/>
    <w:rsid w:val="00E54186"/>
    <w:rsid w:val="00E549C2"/>
    <w:rsid w:val="00E62635"/>
    <w:rsid w:val="00E66E7B"/>
    <w:rsid w:val="00E731B7"/>
    <w:rsid w:val="00E750A0"/>
    <w:rsid w:val="00E82110"/>
    <w:rsid w:val="00E90A2B"/>
    <w:rsid w:val="00E93D01"/>
    <w:rsid w:val="00EB05F7"/>
    <w:rsid w:val="00EB42C1"/>
    <w:rsid w:val="00EC13DD"/>
    <w:rsid w:val="00ED5167"/>
    <w:rsid w:val="00ED686D"/>
    <w:rsid w:val="00EE13A6"/>
    <w:rsid w:val="00EE1501"/>
    <w:rsid w:val="00EE5165"/>
    <w:rsid w:val="00EE74DA"/>
    <w:rsid w:val="00F027E4"/>
    <w:rsid w:val="00F06C41"/>
    <w:rsid w:val="00F11CC2"/>
    <w:rsid w:val="00F14007"/>
    <w:rsid w:val="00F15CD3"/>
    <w:rsid w:val="00F22A4C"/>
    <w:rsid w:val="00F2660F"/>
    <w:rsid w:val="00F334CA"/>
    <w:rsid w:val="00F412E3"/>
    <w:rsid w:val="00F54698"/>
    <w:rsid w:val="00F54735"/>
    <w:rsid w:val="00F5552D"/>
    <w:rsid w:val="00F56AA2"/>
    <w:rsid w:val="00F620D0"/>
    <w:rsid w:val="00F66CD3"/>
    <w:rsid w:val="00F675E2"/>
    <w:rsid w:val="00F677EE"/>
    <w:rsid w:val="00F72CDE"/>
    <w:rsid w:val="00FA26A9"/>
    <w:rsid w:val="00FA4DE3"/>
    <w:rsid w:val="00FB427D"/>
    <w:rsid w:val="00FC0AA8"/>
    <w:rsid w:val="00FC2DFF"/>
    <w:rsid w:val="00FD6068"/>
    <w:rsid w:val="00FD6B24"/>
    <w:rsid w:val="00FE1D2A"/>
    <w:rsid w:val="00FE2285"/>
    <w:rsid w:val="00FF6EE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562A2"/>
  <w15:docId w15:val="{2D7FAFE4-CECD-4832-AF9A-AED25C5E7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EastAsia" w:hAnsiTheme="minorHAnsi" w:cstheme="minorBidi"/>
      <w:sz w:val="22"/>
      <w:szCs w:val="22"/>
      <w:lang w:val="en-IN" w:eastAsia="en-IN"/>
    </w:rPr>
  </w:style>
  <w:style w:type="paragraph" w:styleId="Heading1">
    <w:name w:val="heading 1"/>
    <w:basedOn w:val="Normal"/>
    <w:next w:val="Normal"/>
    <w:link w:val="Heading1Char"/>
    <w:uiPriority w:val="9"/>
    <w:qFormat/>
    <w:rsid w:val="00733E5C"/>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1A3D6D"/>
    <w:pPr>
      <w:spacing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u w:val="single"/>
    </w:rPr>
  </w:style>
  <w:style w:type="character" w:customStyle="1" w:styleId="caption-subject">
    <w:name w:val="caption-subject"/>
    <w:basedOn w:val="DefaultParagraphFont"/>
    <w:qFormat/>
  </w:style>
  <w:style w:type="paragraph" w:styleId="Header">
    <w:name w:val="header"/>
    <w:basedOn w:val="Normal"/>
    <w:link w:val="HeaderChar"/>
    <w:uiPriority w:val="99"/>
    <w:unhideWhenUsed/>
    <w:rsid w:val="00733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3E5C"/>
    <w:rPr>
      <w:rFonts w:asciiTheme="minorHAnsi" w:eastAsiaTheme="minorEastAsia" w:hAnsiTheme="minorHAnsi" w:cstheme="minorBidi"/>
      <w:sz w:val="22"/>
      <w:szCs w:val="22"/>
      <w:lang w:val="en-IN" w:eastAsia="en-IN"/>
    </w:rPr>
  </w:style>
  <w:style w:type="paragraph" w:styleId="Footer">
    <w:name w:val="footer"/>
    <w:basedOn w:val="Normal"/>
    <w:link w:val="FooterChar"/>
    <w:uiPriority w:val="99"/>
    <w:unhideWhenUsed/>
    <w:rsid w:val="00733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3E5C"/>
    <w:rPr>
      <w:rFonts w:asciiTheme="minorHAnsi" w:eastAsiaTheme="minorEastAsia" w:hAnsiTheme="minorHAnsi" w:cstheme="minorBidi"/>
      <w:sz w:val="22"/>
      <w:szCs w:val="22"/>
      <w:lang w:val="en-IN" w:eastAsia="en-IN"/>
    </w:rPr>
  </w:style>
  <w:style w:type="character" w:customStyle="1" w:styleId="Heading1Char">
    <w:name w:val="Heading 1 Char"/>
    <w:basedOn w:val="DefaultParagraphFont"/>
    <w:link w:val="Heading1"/>
    <w:uiPriority w:val="9"/>
    <w:rsid w:val="00733E5C"/>
    <w:rPr>
      <w:rFonts w:eastAsiaTheme="majorEastAsia" w:cstheme="majorBidi"/>
      <w:b/>
      <w:color w:val="000000" w:themeColor="text1"/>
      <w:sz w:val="24"/>
      <w:szCs w:val="32"/>
      <w:lang w:val="en-IN" w:eastAsia="en-IN"/>
    </w:rPr>
  </w:style>
  <w:style w:type="character" w:customStyle="1" w:styleId="Heading2Char">
    <w:name w:val="Heading 2 Char"/>
    <w:basedOn w:val="DefaultParagraphFont"/>
    <w:link w:val="Heading2"/>
    <w:uiPriority w:val="9"/>
    <w:rsid w:val="001A3D6D"/>
    <w:rPr>
      <w:rFonts w:eastAsiaTheme="minorEastAsia"/>
      <w:b/>
      <w:sz w:val="24"/>
      <w:szCs w:val="24"/>
      <w:lang w:val="en-IN" w:eastAsia="en-IN"/>
    </w:rPr>
  </w:style>
  <w:style w:type="paragraph" w:styleId="TOCHeading">
    <w:name w:val="TOC Heading"/>
    <w:basedOn w:val="Heading1"/>
    <w:next w:val="Normal"/>
    <w:uiPriority w:val="39"/>
    <w:unhideWhenUsed/>
    <w:qFormat/>
    <w:rsid w:val="001A3D6D"/>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1A3D6D"/>
    <w:pPr>
      <w:spacing w:after="100"/>
    </w:pPr>
  </w:style>
  <w:style w:type="paragraph" w:styleId="TOC2">
    <w:name w:val="toc 2"/>
    <w:basedOn w:val="Normal"/>
    <w:next w:val="Normal"/>
    <w:autoRedefine/>
    <w:uiPriority w:val="39"/>
    <w:unhideWhenUsed/>
    <w:rsid w:val="001A3D6D"/>
    <w:pPr>
      <w:spacing w:after="100"/>
      <w:ind w:left="220"/>
    </w:pPr>
  </w:style>
  <w:style w:type="paragraph" w:styleId="ListParagraph">
    <w:name w:val="List Paragraph"/>
    <w:basedOn w:val="Normal"/>
    <w:uiPriority w:val="34"/>
    <w:qFormat/>
    <w:rsid w:val="009F70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394548">
      <w:bodyDiv w:val="1"/>
      <w:marLeft w:val="0"/>
      <w:marRight w:val="0"/>
      <w:marTop w:val="0"/>
      <w:marBottom w:val="0"/>
      <w:divBdr>
        <w:top w:val="none" w:sz="0" w:space="0" w:color="auto"/>
        <w:left w:val="none" w:sz="0" w:space="0" w:color="auto"/>
        <w:bottom w:val="none" w:sz="0" w:space="0" w:color="auto"/>
        <w:right w:val="none" w:sz="0" w:space="0" w:color="auto"/>
      </w:divBdr>
      <w:divsChild>
        <w:div w:id="2099666945">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diagramData" Target="diagrams/data1.xml" /><Relationship Id="rId18" Type="http://schemas.openxmlformats.org/officeDocument/2006/relationships/diagramData" Target="diagrams/data2.xml" /><Relationship Id="rId26" Type="http://schemas.openxmlformats.org/officeDocument/2006/relationships/fontTable" Target="fontTable.xml" /><Relationship Id="rId3" Type="http://schemas.openxmlformats.org/officeDocument/2006/relationships/numbering" Target="numbering.xml" /><Relationship Id="rId21" Type="http://schemas.openxmlformats.org/officeDocument/2006/relationships/diagramColors" Target="diagrams/colors2.xml" /><Relationship Id="rId7" Type="http://schemas.openxmlformats.org/officeDocument/2006/relationships/footnotes" Target="footnotes.xml" /><Relationship Id="rId12" Type="http://schemas.openxmlformats.org/officeDocument/2006/relationships/image" Target="media/image3.GIF" /><Relationship Id="rId17" Type="http://schemas.microsoft.com/office/2007/relationships/diagramDrawing" Target="diagrams/drawing1.xml" /><Relationship Id="rId25"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diagramColors" Target="diagrams/colors1.xml" /><Relationship Id="rId20" Type="http://schemas.openxmlformats.org/officeDocument/2006/relationships/diagramQuickStyle" Target="diagrams/quickStyle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2.jpeg" /><Relationship Id="rId24" Type="http://schemas.openxmlformats.org/officeDocument/2006/relationships/image" Target="media/image5.png" /><Relationship Id="rId5" Type="http://schemas.openxmlformats.org/officeDocument/2006/relationships/settings" Target="settings.xml" /><Relationship Id="rId15" Type="http://schemas.openxmlformats.org/officeDocument/2006/relationships/diagramQuickStyle" Target="diagrams/quickStyle1.xml" /><Relationship Id="rId23" Type="http://schemas.openxmlformats.org/officeDocument/2006/relationships/image" Target="media/image4.jpeg" /><Relationship Id="rId10" Type="http://schemas.openxmlformats.org/officeDocument/2006/relationships/image" Target="media/image1.png" /><Relationship Id="rId19" Type="http://schemas.openxmlformats.org/officeDocument/2006/relationships/diagramLayout" Target="diagrams/layout2.xml" /><Relationship Id="rId4" Type="http://schemas.openxmlformats.org/officeDocument/2006/relationships/styles" Target="styles.xml" /><Relationship Id="rId9" Type="http://schemas.openxmlformats.org/officeDocument/2006/relationships/hyperlink" Target="javascript:;" TargetMode="External" /><Relationship Id="rId14" Type="http://schemas.openxmlformats.org/officeDocument/2006/relationships/diagramLayout" Target="diagrams/layout1.xml" /><Relationship Id="rId22" Type="http://schemas.microsoft.com/office/2007/relationships/diagramDrawing" Target="diagrams/drawing2.xml" /><Relationship Id="rId27"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8308EF-4A15-4270-932D-8F6229157576}"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CE398C87-653F-4272-A8D0-33F3BE426DFF}">
      <dgm:prSet phldrT="[Text]"/>
      <dgm:spPr/>
      <dgm:t>
        <a:bodyPr/>
        <a:lstStyle/>
        <a:p>
          <a:r>
            <a:rPr lang="en-US"/>
            <a:t>Knowledge development</a:t>
          </a:r>
        </a:p>
      </dgm:t>
    </dgm:pt>
    <dgm:pt modelId="{7B3CA162-4301-4E24-8FAB-012BA37D65DB}" type="parTrans" cxnId="{02C1CC4F-CA85-4CAB-B595-FD3F29BBF35F}">
      <dgm:prSet/>
      <dgm:spPr/>
      <dgm:t>
        <a:bodyPr/>
        <a:lstStyle/>
        <a:p>
          <a:endParaRPr lang="en-US"/>
        </a:p>
      </dgm:t>
    </dgm:pt>
    <dgm:pt modelId="{5913FCE6-5097-4782-819A-9A77EABE9532}" type="sibTrans" cxnId="{02C1CC4F-CA85-4CAB-B595-FD3F29BBF35F}">
      <dgm:prSet/>
      <dgm:spPr/>
      <dgm:t>
        <a:bodyPr/>
        <a:lstStyle/>
        <a:p>
          <a:endParaRPr lang="en-US"/>
        </a:p>
      </dgm:t>
    </dgm:pt>
    <dgm:pt modelId="{69ED0443-0854-4099-9985-6C523DCE1A0C}">
      <dgm:prSet phldrT="[Text]"/>
      <dgm:spPr/>
      <dgm:t>
        <a:bodyPr/>
        <a:lstStyle/>
        <a:p>
          <a:r>
            <a:rPr lang="en-US"/>
            <a:t>Knowledge preservation</a:t>
          </a:r>
        </a:p>
      </dgm:t>
    </dgm:pt>
    <dgm:pt modelId="{DF8FBBF1-5DED-4490-A233-4317D9076D33}" type="parTrans" cxnId="{B1876151-510B-495A-9480-122E11E1AD5C}">
      <dgm:prSet/>
      <dgm:spPr/>
      <dgm:t>
        <a:bodyPr/>
        <a:lstStyle/>
        <a:p>
          <a:endParaRPr lang="en-US"/>
        </a:p>
      </dgm:t>
    </dgm:pt>
    <dgm:pt modelId="{C9A7BD92-ADC7-4736-A694-243837C21D26}" type="sibTrans" cxnId="{B1876151-510B-495A-9480-122E11E1AD5C}">
      <dgm:prSet/>
      <dgm:spPr/>
      <dgm:t>
        <a:bodyPr/>
        <a:lstStyle/>
        <a:p>
          <a:endParaRPr lang="en-US"/>
        </a:p>
      </dgm:t>
    </dgm:pt>
    <dgm:pt modelId="{18F641BD-D54B-4B18-8B46-8B9A6F1B32C5}">
      <dgm:prSet phldrT="[Text]"/>
      <dgm:spPr/>
      <dgm:t>
        <a:bodyPr/>
        <a:lstStyle/>
        <a:p>
          <a:r>
            <a:rPr lang="en-US"/>
            <a:t>Updation of knowledge</a:t>
          </a:r>
        </a:p>
      </dgm:t>
    </dgm:pt>
    <dgm:pt modelId="{168DC78C-2898-43DF-837A-382C71A978B0}" type="parTrans" cxnId="{D12B349F-57DE-467E-8220-063487C091D4}">
      <dgm:prSet/>
      <dgm:spPr/>
      <dgm:t>
        <a:bodyPr/>
        <a:lstStyle/>
        <a:p>
          <a:endParaRPr lang="en-US"/>
        </a:p>
      </dgm:t>
    </dgm:pt>
    <dgm:pt modelId="{C6C35B01-1586-4903-B34B-9A7E3B226812}" type="sibTrans" cxnId="{D12B349F-57DE-467E-8220-063487C091D4}">
      <dgm:prSet/>
      <dgm:spPr/>
      <dgm:t>
        <a:bodyPr/>
        <a:lstStyle/>
        <a:p>
          <a:endParaRPr lang="en-US"/>
        </a:p>
      </dgm:t>
    </dgm:pt>
    <dgm:pt modelId="{FCDC7542-85C7-4EBD-92D8-A72ADDA53DF2}">
      <dgm:prSet phldrT="[Text]"/>
      <dgm:spPr/>
      <dgm:t>
        <a:bodyPr/>
        <a:lstStyle/>
        <a:p>
          <a:r>
            <a:rPr lang="en-US"/>
            <a:t>Usability and application</a:t>
          </a:r>
        </a:p>
      </dgm:t>
    </dgm:pt>
    <dgm:pt modelId="{1D14FC4F-84FC-4BC4-834C-84DA9EBEA988}" type="parTrans" cxnId="{963EF937-81E4-4891-A397-691658FA7FDD}">
      <dgm:prSet/>
      <dgm:spPr/>
      <dgm:t>
        <a:bodyPr/>
        <a:lstStyle/>
        <a:p>
          <a:endParaRPr lang="en-US"/>
        </a:p>
      </dgm:t>
    </dgm:pt>
    <dgm:pt modelId="{686E2B81-D6DC-4D8F-9579-C0D0391AA97E}" type="sibTrans" cxnId="{963EF937-81E4-4891-A397-691658FA7FDD}">
      <dgm:prSet/>
      <dgm:spPr/>
      <dgm:t>
        <a:bodyPr/>
        <a:lstStyle/>
        <a:p>
          <a:endParaRPr lang="en-US"/>
        </a:p>
      </dgm:t>
    </dgm:pt>
    <dgm:pt modelId="{3614A499-AE63-48AE-8C82-10C1C057463B}">
      <dgm:prSet phldrT="[Text]"/>
      <dgm:spPr/>
      <dgm:t>
        <a:bodyPr/>
        <a:lstStyle/>
        <a:p>
          <a:r>
            <a:rPr lang="en-US"/>
            <a:t>Transfer and sharing </a:t>
          </a:r>
        </a:p>
      </dgm:t>
    </dgm:pt>
    <dgm:pt modelId="{C23667B4-15B7-40F1-BE54-A7A56512A528}" type="parTrans" cxnId="{B10F637E-9AC8-492C-BEBB-9AEAF360F9AC}">
      <dgm:prSet/>
      <dgm:spPr/>
      <dgm:t>
        <a:bodyPr/>
        <a:lstStyle/>
        <a:p>
          <a:endParaRPr lang="en-US"/>
        </a:p>
      </dgm:t>
    </dgm:pt>
    <dgm:pt modelId="{368F4900-7666-478B-B972-781151AA3313}" type="sibTrans" cxnId="{B10F637E-9AC8-492C-BEBB-9AEAF360F9AC}">
      <dgm:prSet/>
      <dgm:spPr/>
      <dgm:t>
        <a:bodyPr/>
        <a:lstStyle/>
        <a:p>
          <a:endParaRPr lang="en-US"/>
        </a:p>
      </dgm:t>
    </dgm:pt>
    <dgm:pt modelId="{4E38F792-F450-4D56-BAB6-92EDC4878DA1}">
      <dgm:prSet phldrT="[Text]"/>
      <dgm:spPr/>
      <dgm:t>
        <a:bodyPr/>
        <a:lstStyle/>
        <a:p>
          <a:r>
            <a:rPr lang="en-US"/>
            <a:t>Knowledge transformation</a:t>
          </a:r>
        </a:p>
      </dgm:t>
    </dgm:pt>
    <dgm:pt modelId="{57AD77B3-44B4-4C95-B4B1-8E3BD9D744CA}" type="parTrans" cxnId="{DE0638F3-711E-4DCC-AA27-F59FCF2EBA48}">
      <dgm:prSet/>
      <dgm:spPr/>
      <dgm:t>
        <a:bodyPr/>
        <a:lstStyle/>
        <a:p>
          <a:endParaRPr lang="en-US"/>
        </a:p>
      </dgm:t>
    </dgm:pt>
    <dgm:pt modelId="{38676A07-3277-4264-B727-166A1098DB41}" type="sibTrans" cxnId="{DE0638F3-711E-4DCC-AA27-F59FCF2EBA48}">
      <dgm:prSet/>
      <dgm:spPr/>
      <dgm:t>
        <a:bodyPr/>
        <a:lstStyle/>
        <a:p>
          <a:endParaRPr lang="en-US"/>
        </a:p>
      </dgm:t>
    </dgm:pt>
    <dgm:pt modelId="{89438E5B-7FAE-403F-8A65-8879CC09D599}">
      <dgm:prSet phldrT="[Text]"/>
      <dgm:spPr/>
      <dgm:t>
        <a:bodyPr/>
        <a:lstStyle/>
        <a:p>
          <a:r>
            <a:rPr lang="en-US"/>
            <a:t>Assession of knowledge</a:t>
          </a:r>
        </a:p>
      </dgm:t>
    </dgm:pt>
    <dgm:pt modelId="{4DBC7584-A3FD-40D1-9173-947430CDF706}" type="parTrans" cxnId="{FA5CB5A4-1CF1-4721-80AF-3444AC24516A}">
      <dgm:prSet/>
      <dgm:spPr/>
      <dgm:t>
        <a:bodyPr/>
        <a:lstStyle/>
        <a:p>
          <a:endParaRPr lang="en-US"/>
        </a:p>
      </dgm:t>
    </dgm:pt>
    <dgm:pt modelId="{698EDE3B-7499-4A4D-8014-4BD6CFABA6E9}" type="sibTrans" cxnId="{FA5CB5A4-1CF1-4721-80AF-3444AC24516A}">
      <dgm:prSet/>
      <dgm:spPr/>
      <dgm:t>
        <a:bodyPr/>
        <a:lstStyle/>
        <a:p>
          <a:endParaRPr lang="en-US"/>
        </a:p>
      </dgm:t>
    </dgm:pt>
    <dgm:pt modelId="{E00F1A42-0350-4AAC-A0F3-27D1B30B75C6}" type="pres">
      <dgm:prSet presAssocID="{228308EF-4A15-4270-932D-8F6229157576}" presName="Name0" presStyleCnt="0">
        <dgm:presLayoutVars>
          <dgm:dir/>
          <dgm:resizeHandles val="exact"/>
        </dgm:presLayoutVars>
      </dgm:prSet>
      <dgm:spPr/>
    </dgm:pt>
    <dgm:pt modelId="{FE163756-1375-4179-B5FA-CBA954E829C9}" type="pres">
      <dgm:prSet presAssocID="{228308EF-4A15-4270-932D-8F6229157576}" presName="cycle" presStyleCnt="0"/>
      <dgm:spPr/>
    </dgm:pt>
    <dgm:pt modelId="{881B9270-4EBA-43B5-8C42-BC2EF2A2078C}" type="pres">
      <dgm:prSet presAssocID="{CE398C87-653F-4272-A8D0-33F3BE426DFF}" presName="nodeFirstNode" presStyleLbl="node1" presStyleIdx="0" presStyleCnt="7">
        <dgm:presLayoutVars>
          <dgm:bulletEnabled val="1"/>
        </dgm:presLayoutVars>
      </dgm:prSet>
      <dgm:spPr/>
    </dgm:pt>
    <dgm:pt modelId="{CF420504-D7D5-416E-996E-A38E0BC64227}" type="pres">
      <dgm:prSet presAssocID="{5913FCE6-5097-4782-819A-9A77EABE9532}" presName="sibTransFirstNode" presStyleLbl="bgShp" presStyleIdx="0" presStyleCnt="1"/>
      <dgm:spPr/>
    </dgm:pt>
    <dgm:pt modelId="{25A4B039-DD48-476B-B211-ED3706E316EF}" type="pres">
      <dgm:prSet presAssocID="{69ED0443-0854-4099-9985-6C523DCE1A0C}" presName="nodeFollowingNodes" presStyleLbl="node1" presStyleIdx="1" presStyleCnt="7">
        <dgm:presLayoutVars>
          <dgm:bulletEnabled val="1"/>
        </dgm:presLayoutVars>
      </dgm:prSet>
      <dgm:spPr/>
    </dgm:pt>
    <dgm:pt modelId="{4F927222-A074-4ABF-8D3E-DCDED8D88B8A}" type="pres">
      <dgm:prSet presAssocID="{18F641BD-D54B-4B18-8B46-8B9A6F1B32C5}" presName="nodeFollowingNodes" presStyleLbl="node1" presStyleIdx="2" presStyleCnt="7">
        <dgm:presLayoutVars>
          <dgm:bulletEnabled val="1"/>
        </dgm:presLayoutVars>
      </dgm:prSet>
      <dgm:spPr/>
    </dgm:pt>
    <dgm:pt modelId="{7AB88185-112A-45CE-BF43-9C17B5AC9D9F}" type="pres">
      <dgm:prSet presAssocID="{FCDC7542-85C7-4EBD-92D8-A72ADDA53DF2}" presName="nodeFollowingNodes" presStyleLbl="node1" presStyleIdx="3" presStyleCnt="7">
        <dgm:presLayoutVars>
          <dgm:bulletEnabled val="1"/>
        </dgm:presLayoutVars>
      </dgm:prSet>
      <dgm:spPr/>
    </dgm:pt>
    <dgm:pt modelId="{CDE933CF-1B5E-4976-9821-04FAB1985D7F}" type="pres">
      <dgm:prSet presAssocID="{3614A499-AE63-48AE-8C82-10C1C057463B}" presName="nodeFollowingNodes" presStyleLbl="node1" presStyleIdx="4" presStyleCnt="7">
        <dgm:presLayoutVars>
          <dgm:bulletEnabled val="1"/>
        </dgm:presLayoutVars>
      </dgm:prSet>
      <dgm:spPr/>
    </dgm:pt>
    <dgm:pt modelId="{DF8222F9-ACBB-4C46-B32F-8F0C944F13F9}" type="pres">
      <dgm:prSet presAssocID="{4E38F792-F450-4D56-BAB6-92EDC4878DA1}" presName="nodeFollowingNodes" presStyleLbl="node1" presStyleIdx="5" presStyleCnt="7">
        <dgm:presLayoutVars>
          <dgm:bulletEnabled val="1"/>
        </dgm:presLayoutVars>
      </dgm:prSet>
      <dgm:spPr/>
    </dgm:pt>
    <dgm:pt modelId="{5E1B7775-B94E-44AE-B0F5-7C7A6C8E4C0E}" type="pres">
      <dgm:prSet presAssocID="{89438E5B-7FAE-403F-8A65-8879CC09D599}" presName="nodeFollowingNodes" presStyleLbl="node1" presStyleIdx="6" presStyleCnt="7">
        <dgm:presLayoutVars>
          <dgm:bulletEnabled val="1"/>
        </dgm:presLayoutVars>
      </dgm:prSet>
      <dgm:spPr/>
    </dgm:pt>
  </dgm:ptLst>
  <dgm:cxnLst>
    <dgm:cxn modelId="{E0E3552A-0014-4336-A069-410B2BBA5534}" type="presOf" srcId="{4E38F792-F450-4D56-BAB6-92EDC4878DA1}" destId="{DF8222F9-ACBB-4C46-B32F-8F0C944F13F9}" srcOrd="0" destOrd="0" presId="urn:microsoft.com/office/officeart/2005/8/layout/cycle3"/>
    <dgm:cxn modelId="{5B46BE2B-54B7-42B8-A195-8FF33F31E590}" type="presOf" srcId="{18F641BD-D54B-4B18-8B46-8B9A6F1B32C5}" destId="{4F927222-A074-4ABF-8D3E-DCDED8D88B8A}" srcOrd="0" destOrd="0" presId="urn:microsoft.com/office/officeart/2005/8/layout/cycle3"/>
    <dgm:cxn modelId="{9D73C12E-12B1-4F41-B380-001F4C059587}" type="presOf" srcId="{CE398C87-653F-4272-A8D0-33F3BE426DFF}" destId="{881B9270-4EBA-43B5-8C42-BC2EF2A2078C}" srcOrd="0" destOrd="0" presId="urn:microsoft.com/office/officeart/2005/8/layout/cycle3"/>
    <dgm:cxn modelId="{963EF937-81E4-4891-A397-691658FA7FDD}" srcId="{228308EF-4A15-4270-932D-8F6229157576}" destId="{FCDC7542-85C7-4EBD-92D8-A72ADDA53DF2}" srcOrd="3" destOrd="0" parTransId="{1D14FC4F-84FC-4BC4-834C-84DA9EBEA988}" sibTransId="{686E2B81-D6DC-4D8F-9579-C0D0391AA97E}"/>
    <dgm:cxn modelId="{F5700862-BB1B-462E-AEE7-C8854DE2027D}" type="presOf" srcId="{89438E5B-7FAE-403F-8A65-8879CC09D599}" destId="{5E1B7775-B94E-44AE-B0F5-7C7A6C8E4C0E}" srcOrd="0" destOrd="0" presId="urn:microsoft.com/office/officeart/2005/8/layout/cycle3"/>
    <dgm:cxn modelId="{02C1CC4F-CA85-4CAB-B595-FD3F29BBF35F}" srcId="{228308EF-4A15-4270-932D-8F6229157576}" destId="{CE398C87-653F-4272-A8D0-33F3BE426DFF}" srcOrd="0" destOrd="0" parTransId="{7B3CA162-4301-4E24-8FAB-012BA37D65DB}" sibTransId="{5913FCE6-5097-4782-819A-9A77EABE9532}"/>
    <dgm:cxn modelId="{B1876151-510B-495A-9480-122E11E1AD5C}" srcId="{228308EF-4A15-4270-932D-8F6229157576}" destId="{69ED0443-0854-4099-9985-6C523DCE1A0C}" srcOrd="1" destOrd="0" parTransId="{DF8FBBF1-5DED-4490-A233-4317D9076D33}" sibTransId="{C9A7BD92-ADC7-4736-A694-243837C21D26}"/>
    <dgm:cxn modelId="{983B2C52-6596-439A-99D0-B5B846734DCF}" type="presOf" srcId="{FCDC7542-85C7-4EBD-92D8-A72ADDA53DF2}" destId="{7AB88185-112A-45CE-BF43-9C17B5AC9D9F}" srcOrd="0" destOrd="0" presId="urn:microsoft.com/office/officeart/2005/8/layout/cycle3"/>
    <dgm:cxn modelId="{1311B578-6FEC-4D16-ABFE-E7B7803FA6F6}" type="presOf" srcId="{5913FCE6-5097-4782-819A-9A77EABE9532}" destId="{CF420504-D7D5-416E-996E-A38E0BC64227}" srcOrd="0" destOrd="0" presId="urn:microsoft.com/office/officeart/2005/8/layout/cycle3"/>
    <dgm:cxn modelId="{B10F637E-9AC8-492C-BEBB-9AEAF360F9AC}" srcId="{228308EF-4A15-4270-932D-8F6229157576}" destId="{3614A499-AE63-48AE-8C82-10C1C057463B}" srcOrd="4" destOrd="0" parTransId="{C23667B4-15B7-40F1-BE54-A7A56512A528}" sibTransId="{368F4900-7666-478B-B972-781151AA3313}"/>
    <dgm:cxn modelId="{D12B349F-57DE-467E-8220-063487C091D4}" srcId="{228308EF-4A15-4270-932D-8F6229157576}" destId="{18F641BD-D54B-4B18-8B46-8B9A6F1B32C5}" srcOrd="2" destOrd="0" parTransId="{168DC78C-2898-43DF-837A-382C71A978B0}" sibTransId="{C6C35B01-1586-4903-B34B-9A7E3B226812}"/>
    <dgm:cxn modelId="{822C71A4-7E70-49E5-B97C-22F91AAAA870}" type="presOf" srcId="{228308EF-4A15-4270-932D-8F6229157576}" destId="{E00F1A42-0350-4AAC-A0F3-27D1B30B75C6}" srcOrd="0" destOrd="0" presId="urn:microsoft.com/office/officeart/2005/8/layout/cycle3"/>
    <dgm:cxn modelId="{FA5CB5A4-1CF1-4721-80AF-3444AC24516A}" srcId="{228308EF-4A15-4270-932D-8F6229157576}" destId="{89438E5B-7FAE-403F-8A65-8879CC09D599}" srcOrd="6" destOrd="0" parTransId="{4DBC7584-A3FD-40D1-9173-947430CDF706}" sibTransId="{698EDE3B-7499-4A4D-8014-4BD6CFABA6E9}"/>
    <dgm:cxn modelId="{1CADCAC2-2337-491E-9901-96DA9286A3B9}" type="presOf" srcId="{69ED0443-0854-4099-9985-6C523DCE1A0C}" destId="{25A4B039-DD48-476B-B211-ED3706E316EF}" srcOrd="0" destOrd="0" presId="urn:microsoft.com/office/officeart/2005/8/layout/cycle3"/>
    <dgm:cxn modelId="{DE0638F3-711E-4DCC-AA27-F59FCF2EBA48}" srcId="{228308EF-4A15-4270-932D-8F6229157576}" destId="{4E38F792-F450-4D56-BAB6-92EDC4878DA1}" srcOrd="5" destOrd="0" parTransId="{57AD77B3-44B4-4C95-B4B1-8E3BD9D744CA}" sibTransId="{38676A07-3277-4264-B727-166A1098DB41}"/>
    <dgm:cxn modelId="{E765E1FD-BA40-460D-A898-D263CF5D8A8A}" type="presOf" srcId="{3614A499-AE63-48AE-8C82-10C1C057463B}" destId="{CDE933CF-1B5E-4976-9821-04FAB1985D7F}" srcOrd="0" destOrd="0" presId="urn:microsoft.com/office/officeart/2005/8/layout/cycle3"/>
    <dgm:cxn modelId="{3D89BC8A-D868-4890-9D9F-97AFE265FE74}" type="presParOf" srcId="{E00F1A42-0350-4AAC-A0F3-27D1B30B75C6}" destId="{FE163756-1375-4179-B5FA-CBA954E829C9}" srcOrd="0" destOrd="0" presId="urn:microsoft.com/office/officeart/2005/8/layout/cycle3"/>
    <dgm:cxn modelId="{5756321C-A1F5-4BD4-9F54-0488E5D34055}" type="presParOf" srcId="{FE163756-1375-4179-B5FA-CBA954E829C9}" destId="{881B9270-4EBA-43B5-8C42-BC2EF2A2078C}" srcOrd="0" destOrd="0" presId="urn:microsoft.com/office/officeart/2005/8/layout/cycle3"/>
    <dgm:cxn modelId="{234BA160-6FFA-4895-8BA1-4A81A7B3F278}" type="presParOf" srcId="{FE163756-1375-4179-B5FA-CBA954E829C9}" destId="{CF420504-D7D5-416E-996E-A38E0BC64227}" srcOrd="1" destOrd="0" presId="urn:microsoft.com/office/officeart/2005/8/layout/cycle3"/>
    <dgm:cxn modelId="{137B6314-E1EF-4444-A825-1F83FFB8465E}" type="presParOf" srcId="{FE163756-1375-4179-B5FA-CBA954E829C9}" destId="{25A4B039-DD48-476B-B211-ED3706E316EF}" srcOrd="2" destOrd="0" presId="urn:microsoft.com/office/officeart/2005/8/layout/cycle3"/>
    <dgm:cxn modelId="{1399D5EA-72B1-4775-831B-F5BE82AAC090}" type="presParOf" srcId="{FE163756-1375-4179-B5FA-CBA954E829C9}" destId="{4F927222-A074-4ABF-8D3E-DCDED8D88B8A}" srcOrd="3" destOrd="0" presId="urn:microsoft.com/office/officeart/2005/8/layout/cycle3"/>
    <dgm:cxn modelId="{E802DAE5-760D-4029-9484-6224A199D891}" type="presParOf" srcId="{FE163756-1375-4179-B5FA-CBA954E829C9}" destId="{7AB88185-112A-45CE-BF43-9C17B5AC9D9F}" srcOrd="4" destOrd="0" presId="urn:microsoft.com/office/officeart/2005/8/layout/cycle3"/>
    <dgm:cxn modelId="{F9A6EC1D-24B0-46BD-8728-7A9E2AB58AAA}" type="presParOf" srcId="{FE163756-1375-4179-B5FA-CBA954E829C9}" destId="{CDE933CF-1B5E-4976-9821-04FAB1985D7F}" srcOrd="5" destOrd="0" presId="urn:microsoft.com/office/officeart/2005/8/layout/cycle3"/>
    <dgm:cxn modelId="{EB091452-B983-4AEF-AF79-5FF48F3EAFC4}" type="presParOf" srcId="{FE163756-1375-4179-B5FA-CBA954E829C9}" destId="{DF8222F9-ACBB-4C46-B32F-8F0C944F13F9}" srcOrd="6" destOrd="0" presId="urn:microsoft.com/office/officeart/2005/8/layout/cycle3"/>
    <dgm:cxn modelId="{475E6B31-7942-4E57-9FA8-97ECBE9410E8}" type="presParOf" srcId="{FE163756-1375-4179-B5FA-CBA954E829C9}" destId="{5E1B7775-B94E-44AE-B0F5-7C7A6C8E4C0E}" srcOrd="7"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879CE9F-D7E5-4785-9A1F-6FB3EFBEBB60}" type="doc">
      <dgm:prSet loTypeId="urn:microsoft.com/office/officeart/2005/8/layout/radial3" loCatId="cycle" qsTypeId="urn:microsoft.com/office/officeart/2005/8/quickstyle/simple1" qsCatId="simple" csTypeId="urn:microsoft.com/office/officeart/2005/8/colors/accent0_1" csCatId="mainScheme" phldr="1"/>
      <dgm:spPr/>
      <dgm:t>
        <a:bodyPr/>
        <a:lstStyle/>
        <a:p>
          <a:endParaRPr lang="en-US"/>
        </a:p>
      </dgm:t>
    </dgm:pt>
    <dgm:pt modelId="{D1C8E749-0B79-4799-A591-A1F40D84DEAC}">
      <dgm:prSet phldrT="[Text]"/>
      <dgm:spPr/>
      <dgm:t>
        <a:bodyPr/>
        <a:lstStyle/>
        <a:p>
          <a:r>
            <a:rPr lang="en-US"/>
            <a:t>Theoretical models of knowledge asset determination</a:t>
          </a:r>
        </a:p>
      </dgm:t>
    </dgm:pt>
    <dgm:pt modelId="{3757A305-0CE8-4838-81D2-D7D36CE8A862}" type="parTrans" cxnId="{6D314D20-49BE-46D5-BC8A-877457686387}">
      <dgm:prSet/>
      <dgm:spPr/>
      <dgm:t>
        <a:bodyPr/>
        <a:lstStyle/>
        <a:p>
          <a:endParaRPr lang="en-US"/>
        </a:p>
      </dgm:t>
    </dgm:pt>
    <dgm:pt modelId="{EF27B743-FF10-410F-B24B-9B6CD6AB0F6B}" type="sibTrans" cxnId="{6D314D20-49BE-46D5-BC8A-877457686387}">
      <dgm:prSet/>
      <dgm:spPr/>
      <dgm:t>
        <a:bodyPr/>
        <a:lstStyle/>
        <a:p>
          <a:endParaRPr lang="en-US"/>
        </a:p>
      </dgm:t>
    </dgm:pt>
    <dgm:pt modelId="{5409F77B-F564-44C2-921B-E1342C0B59A9}">
      <dgm:prSet phldrT="[Text]" custT="1"/>
      <dgm:spPr/>
      <dgm:t>
        <a:bodyPr/>
        <a:lstStyle/>
        <a:p>
          <a:r>
            <a:rPr lang="en-US" sz="900">
              <a:latin typeface="Times New Roman" panose="02020603050405020304" pitchFamily="18" charset="0"/>
              <a:cs typeface="Times New Roman" panose="02020603050405020304" pitchFamily="18" charset="0"/>
            </a:rPr>
            <a:t>Task Model</a:t>
          </a:r>
        </a:p>
      </dgm:t>
    </dgm:pt>
    <dgm:pt modelId="{79F89781-8B1E-48DD-A403-36961F269ACC}" type="parTrans" cxnId="{EF894198-1657-410E-B366-1E651D083D42}">
      <dgm:prSet/>
      <dgm:spPr/>
      <dgm:t>
        <a:bodyPr/>
        <a:lstStyle/>
        <a:p>
          <a:endParaRPr lang="en-US"/>
        </a:p>
      </dgm:t>
    </dgm:pt>
    <dgm:pt modelId="{7ECA9033-91CE-47AB-8600-603A0B7F42F4}" type="sibTrans" cxnId="{EF894198-1657-410E-B366-1E651D083D42}">
      <dgm:prSet/>
      <dgm:spPr/>
      <dgm:t>
        <a:bodyPr/>
        <a:lstStyle/>
        <a:p>
          <a:endParaRPr lang="en-US"/>
        </a:p>
      </dgm:t>
    </dgm:pt>
    <dgm:pt modelId="{BE76757A-68EB-4BA1-882F-D4C0F557398A}">
      <dgm:prSet phldrT="[Text]" custT="1"/>
      <dgm:spPr/>
      <dgm:t>
        <a:bodyPr/>
        <a:lstStyle/>
        <a:p>
          <a:r>
            <a:rPr lang="en-US" sz="900">
              <a:latin typeface="Times New Roman" panose="02020603050405020304" pitchFamily="18" charset="0"/>
              <a:cs typeface="Times New Roman" panose="02020603050405020304" pitchFamily="18" charset="0"/>
            </a:rPr>
            <a:t>Organisational model</a:t>
          </a:r>
        </a:p>
      </dgm:t>
    </dgm:pt>
    <dgm:pt modelId="{2AC726C6-CEFE-48C7-A830-4D7EA5DA3FE7}" type="parTrans" cxnId="{A0C3FDB2-419A-4FB9-815F-FC8D1CEA7394}">
      <dgm:prSet/>
      <dgm:spPr/>
      <dgm:t>
        <a:bodyPr/>
        <a:lstStyle/>
        <a:p>
          <a:endParaRPr lang="en-US"/>
        </a:p>
      </dgm:t>
    </dgm:pt>
    <dgm:pt modelId="{D05A1EE2-BCEA-4421-B01B-9D81B3F553DD}" type="sibTrans" cxnId="{A0C3FDB2-419A-4FB9-815F-FC8D1CEA7394}">
      <dgm:prSet/>
      <dgm:spPr/>
      <dgm:t>
        <a:bodyPr/>
        <a:lstStyle/>
        <a:p>
          <a:endParaRPr lang="en-US"/>
        </a:p>
      </dgm:t>
    </dgm:pt>
    <dgm:pt modelId="{1E8CBB78-3869-46DC-8A7B-9D95B1187896}">
      <dgm:prSet phldrT="[Text]" custT="1"/>
      <dgm:spPr/>
      <dgm:t>
        <a:bodyPr/>
        <a:lstStyle/>
        <a:p>
          <a:r>
            <a:rPr lang="en-US" sz="900">
              <a:latin typeface="Times New Roman" panose="02020603050405020304" pitchFamily="18" charset="0"/>
              <a:cs typeface="Times New Roman" panose="02020603050405020304" pitchFamily="18" charset="0"/>
            </a:rPr>
            <a:t>Knowledge model</a:t>
          </a:r>
        </a:p>
      </dgm:t>
    </dgm:pt>
    <dgm:pt modelId="{D355FD8F-1626-4660-A294-7DB86E3B0B80}" type="parTrans" cxnId="{FE5BD15D-2D5B-47FD-AE1E-830FAFA653BC}">
      <dgm:prSet/>
      <dgm:spPr/>
      <dgm:t>
        <a:bodyPr/>
        <a:lstStyle/>
        <a:p>
          <a:endParaRPr lang="en-US"/>
        </a:p>
      </dgm:t>
    </dgm:pt>
    <dgm:pt modelId="{22474A03-19B1-4ACD-865E-5082D0441F15}" type="sibTrans" cxnId="{FE5BD15D-2D5B-47FD-AE1E-830FAFA653BC}">
      <dgm:prSet/>
      <dgm:spPr/>
      <dgm:t>
        <a:bodyPr/>
        <a:lstStyle/>
        <a:p>
          <a:endParaRPr lang="en-US"/>
        </a:p>
      </dgm:t>
    </dgm:pt>
    <dgm:pt modelId="{699B205F-116A-4F03-8A0C-4DD13D95B1E7}">
      <dgm:prSet phldrT="[Text]" custT="1"/>
      <dgm:spPr/>
      <dgm:t>
        <a:bodyPr/>
        <a:lstStyle/>
        <a:p>
          <a:r>
            <a:rPr lang="en-US" sz="900">
              <a:latin typeface="Times New Roman" panose="02020603050405020304" pitchFamily="18" charset="0"/>
              <a:cs typeface="Times New Roman" panose="02020603050405020304" pitchFamily="18" charset="0"/>
            </a:rPr>
            <a:t>Agent model</a:t>
          </a:r>
        </a:p>
      </dgm:t>
    </dgm:pt>
    <dgm:pt modelId="{6A91424C-1688-443B-BDC8-191F45F93A41}" type="parTrans" cxnId="{CF8F1DB6-F30C-4804-99E6-B5C8BE4C7320}">
      <dgm:prSet/>
      <dgm:spPr/>
      <dgm:t>
        <a:bodyPr/>
        <a:lstStyle/>
        <a:p>
          <a:endParaRPr lang="en-US"/>
        </a:p>
      </dgm:t>
    </dgm:pt>
    <dgm:pt modelId="{FF759C6F-03FE-4E2F-BFA7-8ED4E57FEA20}" type="sibTrans" cxnId="{CF8F1DB6-F30C-4804-99E6-B5C8BE4C7320}">
      <dgm:prSet/>
      <dgm:spPr/>
      <dgm:t>
        <a:bodyPr/>
        <a:lstStyle/>
        <a:p>
          <a:endParaRPr lang="en-US"/>
        </a:p>
      </dgm:t>
    </dgm:pt>
    <dgm:pt modelId="{25E6C132-5202-4A7A-B6CC-E30279F4AF46}" type="pres">
      <dgm:prSet presAssocID="{E879CE9F-D7E5-4785-9A1F-6FB3EFBEBB60}" presName="composite" presStyleCnt="0">
        <dgm:presLayoutVars>
          <dgm:chMax val="1"/>
          <dgm:dir/>
          <dgm:resizeHandles val="exact"/>
        </dgm:presLayoutVars>
      </dgm:prSet>
      <dgm:spPr/>
    </dgm:pt>
    <dgm:pt modelId="{4595412F-CF23-41E6-A3B6-63EBFC5010B9}" type="pres">
      <dgm:prSet presAssocID="{E879CE9F-D7E5-4785-9A1F-6FB3EFBEBB60}" presName="radial" presStyleCnt="0">
        <dgm:presLayoutVars>
          <dgm:animLvl val="ctr"/>
        </dgm:presLayoutVars>
      </dgm:prSet>
      <dgm:spPr/>
    </dgm:pt>
    <dgm:pt modelId="{F817D534-8B4F-4B1F-A1C1-D66FB52A7F03}" type="pres">
      <dgm:prSet presAssocID="{D1C8E749-0B79-4799-A591-A1F40D84DEAC}" presName="centerShape" presStyleLbl="vennNode1" presStyleIdx="0" presStyleCnt="5"/>
      <dgm:spPr/>
    </dgm:pt>
    <dgm:pt modelId="{40F5BF27-2DC5-4074-9053-715F7281BF0B}" type="pres">
      <dgm:prSet presAssocID="{5409F77B-F564-44C2-921B-E1342C0B59A9}" presName="node" presStyleLbl="vennNode1" presStyleIdx="1" presStyleCnt="5">
        <dgm:presLayoutVars>
          <dgm:bulletEnabled val="1"/>
        </dgm:presLayoutVars>
      </dgm:prSet>
      <dgm:spPr/>
    </dgm:pt>
    <dgm:pt modelId="{E0B2219A-9033-4834-9CE9-496CE79D3729}" type="pres">
      <dgm:prSet presAssocID="{BE76757A-68EB-4BA1-882F-D4C0F557398A}" presName="node" presStyleLbl="vennNode1" presStyleIdx="2" presStyleCnt="5">
        <dgm:presLayoutVars>
          <dgm:bulletEnabled val="1"/>
        </dgm:presLayoutVars>
      </dgm:prSet>
      <dgm:spPr/>
    </dgm:pt>
    <dgm:pt modelId="{C6901C65-FE21-4AF9-A954-614F1ACD0C27}" type="pres">
      <dgm:prSet presAssocID="{1E8CBB78-3869-46DC-8A7B-9D95B1187896}" presName="node" presStyleLbl="vennNode1" presStyleIdx="3" presStyleCnt="5">
        <dgm:presLayoutVars>
          <dgm:bulletEnabled val="1"/>
        </dgm:presLayoutVars>
      </dgm:prSet>
      <dgm:spPr/>
    </dgm:pt>
    <dgm:pt modelId="{142597DB-FF91-49BF-A015-AC6AE55DF3A8}" type="pres">
      <dgm:prSet presAssocID="{699B205F-116A-4F03-8A0C-4DD13D95B1E7}" presName="node" presStyleLbl="vennNode1" presStyleIdx="4" presStyleCnt="5">
        <dgm:presLayoutVars>
          <dgm:bulletEnabled val="1"/>
        </dgm:presLayoutVars>
      </dgm:prSet>
      <dgm:spPr/>
    </dgm:pt>
  </dgm:ptLst>
  <dgm:cxnLst>
    <dgm:cxn modelId="{6D314D20-49BE-46D5-BC8A-877457686387}" srcId="{E879CE9F-D7E5-4785-9A1F-6FB3EFBEBB60}" destId="{D1C8E749-0B79-4799-A591-A1F40D84DEAC}" srcOrd="0" destOrd="0" parTransId="{3757A305-0CE8-4838-81D2-D7D36CE8A862}" sibTransId="{EF27B743-FF10-410F-B24B-9B6CD6AB0F6B}"/>
    <dgm:cxn modelId="{64F13E31-11A4-484A-96B4-6E483046869B}" type="presOf" srcId="{D1C8E749-0B79-4799-A591-A1F40D84DEAC}" destId="{F817D534-8B4F-4B1F-A1C1-D66FB52A7F03}" srcOrd="0" destOrd="0" presId="urn:microsoft.com/office/officeart/2005/8/layout/radial3"/>
    <dgm:cxn modelId="{FE5BD15D-2D5B-47FD-AE1E-830FAFA653BC}" srcId="{D1C8E749-0B79-4799-A591-A1F40D84DEAC}" destId="{1E8CBB78-3869-46DC-8A7B-9D95B1187896}" srcOrd="2" destOrd="0" parTransId="{D355FD8F-1626-4660-A294-7DB86E3B0B80}" sibTransId="{22474A03-19B1-4ACD-865E-5082D0441F15}"/>
    <dgm:cxn modelId="{C8FC1348-CC5D-4417-B645-22002D156738}" type="presOf" srcId="{BE76757A-68EB-4BA1-882F-D4C0F557398A}" destId="{E0B2219A-9033-4834-9CE9-496CE79D3729}" srcOrd="0" destOrd="0" presId="urn:microsoft.com/office/officeart/2005/8/layout/radial3"/>
    <dgm:cxn modelId="{8FE9F951-65ED-42A3-8AB9-148A836FF0D3}" type="presOf" srcId="{699B205F-116A-4F03-8A0C-4DD13D95B1E7}" destId="{142597DB-FF91-49BF-A015-AC6AE55DF3A8}" srcOrd="0" destOrd="0" presId="urn:microsoft.com/office/officeart/2005/8/layout/radial3"/>
    <dgm:cxn modelId="{AD4D7477-DFDF-4BB4-B02E-4DFB1665135F}" type="presOf" srcId="{1E8CBB78-3869-46DC-8A7B-9D95B1187896}" destId="{C6901C65-FE21-4AF9-A954-614F1ACD0C27}" srcOrd="0" destOrd="0" presId="urn:microsoft.com/office/officeart/2005/8/layout/radial3"/>
    <dgm:cxn modelId="{2A516F96-0D01-4069-B6CD-EDAF3998F52A}" type="presOf" srcId="{E879CE9F-D7E5-4785-9A1F-6FB3EFBEBB60}" destId="{25E6C132-5202-4A7A-B6CC-E30279F4AF46}" srcOrd="0" destOrd="0" presId="urn:microsoft.com/office/officeart/2005/8/layout/radial3"/>
    <dgm:cxn modelId="{EF894198-1657-410E-B366-1E651D083D42}" srcId="{D1C8E749-0B79-4799-A591-A1F40D84DEAC}" destId="{5409F77B-F564-44C2-921B-E1342C0B59A9}" srcOrd="0" destOrd="0" parTransId="{79F89781-8B1E-48DD-A403-36961F269ACC}" sibTransId="{7ECA9033-91CE-47AB-8600-603A0B7F42F4}"/>
    <dgm:cxn modelId="{A0C3FDB2-419A-4FB9-815F-FC8D1CEA7394}" srcId="{D1C8E749-0B79-4799-A591-A1F40D84DEAC}" destId="{BE76757A-68EB-4BA1-882F-D4C0F557398A}" srcOrd="1" destOrd="0" parTransId="{2AC726C6-CEFE-48C7-A830-4D7EA5DA3FE7}" sibTransId="{D05A1EE2-BCEA-4421-B01B-9D81B3F553DD}"/>
    <dgm:cxn modelId="{CF8F1DB6-F30C-4804-99E6-B5C8BE4C7320}" srcId="{D1C8E749-0B79-4799-A591-A1F40D84DEAC}" destId="{699B205F-116A-4F03-8A0C-4DD13D95B1E7}" srcOrd="3" destOrd="0" parTransId="{6A91424C-1688-443B-BDC8-191F45F93A41}" sibTransId="{FF759C6F-03FE-4E2F-BFA7-8ED4E57FEA20}"/>
    <dgm:cxn modelId="{DA79F3DB-1C7B-4AC7-9E86-CAE416DC21EE}" type="presOf" srcId="{5409F77B-F564-44C2-921B-E1342C0B59A9}" destId="{40F5BF27-2DC5-4074-9053-715F7281BF0B}" srcOrd="0" destOrd="0" presId="urn:microsoft.com/office/officeart/2005/8/layout/radial3"/>
    <dgm:cxn modelId="{16B1967C-DD1B-4C6F-B37B-5B59ADFCE96F}" type="presParOf" srcId="{25E6C132-5202-4A7A-B6CC-E30279F4AF46}" destId="{4595412F-CF23-41E6-A3B6-63EBFC5010B9}" srcOrd="0" destOrd="0" presId="urn:microsoft.com/office/officeart/2005/8/layout/radial3"/>
    <dgm:cxn modelId="{314EE9DE-CA66-40EE-8B5A-85B0210CCA23}" type="presParOf" srcId="{4595412F-CF23-41E6-A3B6-63EBFC5010B9}" destId="{F817D534-8B4F-4B1F-A1C1-D66FB52A7F03}" srcOrd="0" destOrd="0" presId="urn:microsoft.com/office/officeart/2005/8/layout/radial3"/>
    <dgm:cxn modelId="{BFF27E3B-E736-4334-986A-D7C06343DF0A}" type="presParOf" srcId="{4595412F-CF23-41E6-A3B6-63EBFC5010B9}" destId="{40F5BF27-2DC5-4074-9053-715F7281BF0B}" srcOrd="1" destOrd="0" presId="urn:microsoft.com/office/officeart/2005/8/layout/radial3"/>
    <dgm:cxn modelId="{CCACC72C-9835-440A-9EEF-791BE2A1D821}" type="presParOf" srcId="{4595412F-CF23-41E6-A3B6-63EBFC5010B9}" destId="{E0B2219A-9033-4834-9CE9-496CE79D3729}" srcOrd="2" destOrd="0" presId="urn:microsoft.com/office/officeart/2005/8/layout/radial3"/>
    <dgm:cxn modelId="{9494F7C9-25C5-43F5-AE58-E88249693E03}" type="presParOf" srcId="{4595412F-CF23-41E6-A3B6-63EBFC5010B9}" destId="{C6901C65-FE21-4AF9-A954-614F1ACD0C27}" srcOrd="3" destOrd="0" presId="urn:microsoft.com/office/officeart/2005/8/layout/radial3"/>
    <dgm:cxn modelId="{9F2E2EA4-5D41-4EC5-96D0-3574385981AD}" type="presParOf" srcId="{4595412F-CF23-41E6-A3B6-63EBFC5010B9}" destId="{142597DB-FF91-49BF-A015-AC6AE55DF3A8}" srcOrd="4" destOrd="0" presId="urn:microsoft.com/office/officeart/2005/8/layout/radial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420504-D7D5-416E-996E-A38E0BC64227}">
      <dsp:nvSpPr>
        <dsp:cNvPr id="0" name=""/>
        <dsp:cNvSpPr/>
      </dsp:nvSpPr>
      <dsp:spPr>
        <a:xfrm>
          <a:off x="1083602" y="-22998"/>
          <a:ext cx="3319195" cy="3319195"/>
        </a:xfrm>
        <a:prstGeom prst="circularArrow">
          <a:avLst>
            <a:gd name="adj1" fmla="val 5544"/>
            <a:gd name="adj2" fmla="val 330680"/>
            <a:gd name="adj3" fmla="val 14540369"/>
            <a:gd name="adj4" fmla="val 16936179"/>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1B9270-4EBA-43B5-8C42-BC2EF2A2078C}">
      <dsp:nvSpPr>
        <dsp:cNvPr id="0" name=""/>
        <dsp:cNvSpPr/>
      </dsp:nvSpPr>
      <dsp:spPr>
        <a:xfrm>
          <a:off x="2235547" y="1024"/>
          <a:ext cx="1015305" cy="507652"/>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Knowledge development</a:t>
          </a:r>
        </a:p>
      </dsp:txBody>
      <dsp:txXfrm>
        <a:off x="2260329" y="25806"/>
        <a:ext cx="965741" cy="458088"/>
      </dsp:txXfrm>
    </dsp:sp>
    <dsp:sp modelId="{25A4B039-DD48-476B-B211-ED3706E316EF}">
      <dsp:nvSpPr>
        <dsp:cNvPr id="0" name=""/>
        <dsp:cNvSpPr/>
      </dsp:nvSpPr>
      <dsp:spPr>
        <a:xfrm>
          <a:off x="3342179" y="533950"/>
          <a:ext cx="1015305" cy="507652"/>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Knowledge preservation</a:t>
          </a:r>
        </a:p>
      </dsp:txBody>
      <dsp:txXfrm>
        <a:off x="3366961" y="558732"/>
        <a:ext cx="965741" cy="458088"/>
      </dsp:txXfrm>
    </dsp:sp>
    <dsp:sp modelId="{4F927222-A074-4ABF-8D3E-DCDED8D88B8A}">
      <dsp:nvSpPr>
        <dsp:cNvPr id="0" name=""/>
        <dsp:cNvSpPr/>
      </dsp:nvSpPr>
      <dsp:spPr>
        <a:xfrm>
          <a:off x="3615494" y="1731423"/>
          <a:ext cx="1015305" cy="507652"/>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Updation of knowledge</a:t>
          </a:r>
        </a:p>
      </dsp:txBody>
      <dsp:txXfrm>
        <a:off x="3640276" y="1756205"/>
        <a:ext cx="965741" cy="458088"/>
      </dsp:txXfrm>
    </dsp:sp>
    <dsp:sp modelId="{7AB88185-112A-45CE-BF43-9C17B5AC9D9F}">
      <dsp:nvSpPr>
        <dsp:cNvPr id="0" name=""/>
        <dsp:cNvSpPr/>
      </dsp:nvSpPr>
      <dsp:spPr>
        <a:xfrm>
          <a:off x="2849681" y="2691722"/>
          <a:ext cx="1015305" cy="50765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Usability and application</a:t>
          </a:r>
        </a:p>
      </dsp:txBody>
      <dsp:txXfrm>
        <a:off x="2874463" y="2716504"/>
        <a:ext cx="965741" cy="458088"/>
      </dsp:txXfrm>
    </dsp:sp>
    <dsp:sp modelId="{CDE933CF-1B5E-4976-9821-04FAB1985D7F}">
      <dsp:nvSpPr>
        <dsp:cNvPr id="0" name=""/>
        <dsp:cNvSpPr/>
      </dsp:nvSpPr>
      <dsp:spPr>
        <a:xfrm>
          <a:off x="1621412" y="2691722"/>
          <a:ext cx="1015305" cy="507652"/>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Transfer and sharing </a:t>
          </a:r>
        </a:p>
      </dsp:txBody>
      <dsp:txXfrm>
        <a:off x="1646194" y="2716504"/>
        <a:ext cx="965741" cy="458088"/>
      </dsp:txXfrm>
    </dsp:sp>
    <dsp:sp modelId="{DF8222F9-ACBB-4C46-B32F-8F0C944F13F9}">
      <dsp:nvSpPr>
        <dsp:cNvPr id="0" name=""/>
        <dsp:cNvSpPr/>
      </dsp:nvSpPr>
      <dsp:spPr>
        <a:xfrm>
          <a:off x="855599" y="1731423"/>
          <a:ext cx="1015305" cy="507652"/>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Knowledge transformation</a:t>
          </a:r>
        </a:p>
      </dsp:txBody>
      <dsp:txXfrm>
        <a:off x="880381" y="1756205"/>
        <a:ext cx="965741" cy="458088"/>
      </dsp:txXfrm>
    </dsp:sp>
    <dsp:sp modelId="{5E1B7775-B94E-44AE-B0F5-7C7A6C8E4C0E}">
      <dsp:nvSpPr>
        <dsp:cNvPr id="0" name=""/>
        <dsp:cNvSpPr/>
      </dsp:nvSpPr>
      <dsp:spPr>
        <a:xfrm>
          <a:off x="1128915" y="533950"/>
          <a:ext cx="1015305" cy="507652"/>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Assession of knowledge</a:t>
          </a:r>
        </a:p>
      </dsp:txBody>
      <dsp:txXfrm>
        <a:off x="1153697" y="558732"/>
        <a:ext cx="965741" cy="4580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17D534-8B4F-4B1F-A1C1-D66FB52A7F03}">
      <dsp:nvSpPr>
        <dsp:cNvPr id="0" name=""/>
        <dsp:cNvSpPr/>
      </dsp:nvSpPr>
      <dsp:spPr>
        <a:xfrm>
          <a:off x="1440246" y="468696"/>
          <a:ext cx="1167631" cy="1167631"/>
        </a:xfrm>
        <a:prstGeom prst="ellipse">
          <a:avLst/>
        </a:prstGeom>
        <a:solidFill>
          <a:schemeClr val="lt1">
            <a:alpha val="5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Theoretical models of knowledge asset determination</a:t>
          </a:r>
        </a:p>
      </dsp:txBody>
      <dsp:txXfrm>
        <a:off x="1611242" y="639692"/>
        <a:ext cx="825639" cy="825639"/>
      </dsp:txXfrm>
    </dsp:sp>
    <dsp:sp modelId="{40F5BF27-2DC5-4074-9053-715F7281BF0B}">
      <dsp:nvSpPr>
        <dsp:cNvPr id="0" name=""/>
        <dsp:cNvSpPr/>
      </dsp:nvSpPr>
      <dsp:spPr>
        <a:xfrm>
          <a:off x="1732154" y="208"/>
          <a:ext cx="583815" cy="583815"/>
        </a:xfrm>
        <a:prstGeom prst="ellipse">
          <a:avLst/>
        </a:prstGeom>
        <a:solidFill>
          <a:schemeClr val="lt1">
            <a:alpha val="5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Task Model</a:t>
          </a:r>
        </a:p>
      </dsp:txBody>
      <dsp:txXfrm>
        <a:off x="1817652" y="85706"/>
        <a:ext cx="412819" cy="412819"/>
      </dsp:txXfrm>
    </dsp:sp>
    <dsp:sp modelId="{E0B2219A-9033-4834-9CE9-496CE79D3729}">
      <dsp:nvSpPr>
        <dsp:cNvPr id="0" name=""/>
        <dsp:cNvSpPr/>
      </dsp:nvSpPr>
      <dsp:spPr>
        <a:xfrm>
          <a:off x="2492551" y="760604"/>
          <a:ext cx="583815" cy="583815"/>
        </a:xfrm>
        <a:prstGeom prst="ellipse">
          <a:avLst/>
        </a:prstGeom>
        <a:solidFill>
          <a:schemeClr val="lt1">
            <a:alpha val="5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Organisational model</a:t>
          </a:r>
        </a:p>
      </dsp:txBody>
      <dsp:txXfrm>
        <a:off x="2578049" y="846102"/>
        <a:ext cx="412819" cy="412819"/>
      </dsp:txXfrm>
    </dsp:sp>
    <dsp:sp modelId="{C6901C65-FE21-4AF9-A954-614F1ACD0C27}">
      <dsp:nvSpPr>
        <dsp:cNvPr id="0" name=""/>
        <dsp:cNvSpPr/>
      </dsp:nvSpPr>
      <dsp:spPr>
        <a:xfrm>
          <a:off x="1732154" y="1521001"/>
          <a:ext cx="583815" cy="583815"/>
        </a:xfrm>
        <a:prstGeom prst="ellipse">
          <a:avLst/>
        </a:prstGeom>
        <a:solidFill>
          <a:schemeClr val="lt1">
            <a:alpha val="5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Knowledge model</a:t>
          </a:r>
        </a:p>
      </dsp:txBody>
      <dsp:txXfrm>
        <a:off x="1817652" y="1606499"/>
        <a:ext cx="412819" cy="412819"/>
      </dsp:txXfrm>
    </dsp:sp>
    <dsp:sp modelId="{142597DB-FF91-49BF-A015-AC6AE55DF3A8}">
      <dsp:nvSpPr>
        <dsp:cNvPr id="0" name=""/>
        <dsp:cNvSpPr/>
      </dsp:nvSpPr>
      <dsp:spPr>
        <a:xfrm>
          <a:off x="971758" y="760604"/>
          <a:ext cx="583815" cy="583815"/>
        </a:xfrm>
        <a:prstGeom prst="ellipse">
          <a:avLst/>
        </a:prstGeom>
        <a:solidFill>
          <a:schemeClr val="lt1">
            <a:alpha val="50000"/>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Agent model</a:t>
          </a:r>
        </a:p>
      </dsp:txBody>
      <dsp:txXfrm>
        <a:off x="1057256" y="846102"/>
        <a:ext cx="412819" cy="41281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CA7A9884-A8B2-4FAF-8015-251932207A2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6451</Words>
  <Characters>36776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Mariana Filip</cp:lastModifiedBy>
  <cp:revision>17</cp:revision>
  <dcterms:created xsi:type="dcterms:W3CDTF">2020-08-30T20:34:00Z</dcterms:created>
  <dcterms:modified xsi:type="dcterms:W3CDTF">2020-08-30T20:46:00Z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1033-11.1.0.8722</vt:lpwstr>
  </property>
</Properties>
</file>