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</w:rPr>
        <w:id w:val="1761023454"/>
        <w:docPartObj>
          <w:docPartGallery w:val="Cover Pages"/>
          <w:docPartUnique/>
        </w:docPartObj>
      </w:sdtPr>
      <w:sdtEndPr>
        <w:rPr>
          <w:rFonts w:eastAsia="SimSun"/>
        </w:rPr>
      </w:sdtEndPr>
      <w:sdtContent>
        <w:p w14:paraId="38B9A89C" w14:textId="344E1DF9" w:rsidR="004021B6" w:rsidRDefault="00751210">
          <w:pPr>
            <w:pStyle w:val="NoSpacing"/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5" behindDoc="0" locked="0" layoutInCell="1" allowOverlap="1" wp14:anchorId="2A032BEF" wp14:editId="1FC2AB01">
                    <wp:simplePos x="0" y="0"/>
                    <wp:positionH relativeFrom="margin">
                      <wp:posOffset>-190500</wp:posOffset>
                    </wp:positionH>
                    <wp:positionV relativeFrom="paragraph">
                      <wp:posOffset>-518160</wp:posOffset>
                    </wp:positionV>
                    <wp:extent cx="6111240" cy="1249680"/>
                    <wp:effectExtent l="0" t="0" r="3810" b="7620"/>
                    <wp:wrapNone/>
                    <wp:docPr id="35" name="Text Box 3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111240" cy="124968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716FE1F2" w14:textId="46302C40" w:rsidR="00751210" w:rsidRPr="00751210" w:rsidRDefault="00751210" w:rsidP="00751210">
                                <w:pPr>
                                  <w:jc w:val="center"/>
                                  <w:rPr>
                                    <w:rFonts w:asciiTheme="majorHAnsi" w:hAnsiTheme="majorHAnsi" w:cstheme="majorHAnsi"/>
                                    <w:sz w:val="56"/>
                                    <w:szCs w:val="56"/>
                                  </w:rPr>
                                </w:pPr>
                                <w:r w:rsidRPr="00751210">
                                  <w:rPr>
                                    <w:rFonts w:asciiTheme="majorHAnsi" w:hAnsiTheme="majorHAnsi" w:cstheme="majorHAnsi"/>
                                    <w:sz w:val="56"/>
                                    <w:szCs w:val="56"/>
                                  </w:rPr>
                                  <w:t>University of Wales Trinity Saint David</w:t>
                                </w:r>
                              </w:p>
                              <w:p w14:paraId="411E801F" w14:textId="068B6AAE" w:rsidR="00751210" w:rsidRPr="00751210" w:rsidRDefault="00751210" w:rsidP="00751210">
                                <w:pPr>
                                  <w:jc w:val="center"/>
                                  <w:rPr>
                                    <w:rFonts w:asciiTheme="majorHAnsi" w:hAnsiTheme="majorHAnsi" w:cstheme="majorHAnsi"/>
                                    <w:sz w:val="56"/>
                                    <w:szCs w:val="56"/>
                                  </w:rPr>
                                </w:pPr>
                                <w:r w:rsidRPr="00751210">
                                  <w:rPr>
                                    <w:rFonts w:asciiTheme="majorHAnsi" w:hAnsiTheme="majorHAnsi" w:cstheme="majorHAnsi"/>
                                    <w:sz w:val="56"/>
                                    <w:szCs w:val="56"/>
                                  </w:rPr>
                                  <w:t>Wales Institute of Science and Art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A032BE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5" o:spid="_x0000_s1026" type="#_x0000_t202" style="position:absolute;margin-left:-15pt;margin-top:-40.8pt;width:481.2pt;height:98.4pt;z-index:251658245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" fillcolor="white [3201]" stroked="f" strokeweight=".5pt">
                    <v:textbox>
                      <w:txbxContent>
                        <w:p w14:paraId="716FE1F2" w14:textId="46302C40" w:rsidR="00751210" w:rsidRPr="00751210" w:rsidRDefault="00751210" w:rsidP="00751210">
                          <w:pPr>
                            <w:jc w:val="center"/>
                            <w:rPr>
                              <w:rFonts w:asciiTheme="majorHAnsi" w:hAnsiTheme="majorHAnsi" w:cstheme="majorHAnsi"/>
                              <w:sz w:val="56"/>
                              <w:szCs w:val="56"/>
                            </w:rPr>
                          </w:pPr>
                          <w:r w:rsidRPr="00751210">
                            <w:rPr>
                              <w:rFonts w:asciiTheme="majorHAnsi" w:hAnsiTheme="majorHAnsi" w:cstheme="majorHAnsi"/>
                              <w:sz w:val="56"/>
                              <w:szCs w:val="56"/>
                            </w:rPr>
                            <w:t>University of Wales Trinity Saint David</w:t>
                          </w:r>
                        </w:p>
                        <w:p w14:paraId="411E801F" w14:textId="068B6AAE" w:rsidR="00751210" w:rsidRPr="00751210" w:rsidRDefault="00751210" w:rsidP="00751210">
                          <w:pPr>
                            <w:jc w:val="center"/>
                            <w:rPr>
                              <w:rFonts w:asciiTheme="majorHAnsi" w:hAnsiTheme="majorHAnsi" w:cstheme="majorHAnsi"/>
                              <w:sz w:val="56"/>
                              <w:szCs w:val="56"/>
                            </w:rPr>
                          </w:pPr>
                          <w:r w:rsidRPr="00751210">
                            <w:rPr>
                              <w:rFonts w:asciiTheme="majorHAnsi" w:hAnsiTheme="majorHAnsi" w:cstheme="majorHAnsi"/>
                              <w:sz w:val="56"/>
                              <w:szCs w:val="56"/>
                            </w:rPr>
                            <w:t>Wales Institute of Science and Art</w:t>
                          </w:r>
                        </w:p>
                      </w:txbxContent>
                    </v:textbox>
                    <w10:wrap anchorx="margin"/>
                  </v:shape>
                </w:pict>
              </mc:Fallback>
            </mc:AlternateContent>
          </w:r>
          <w:r w:rsidR="004021B6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1" behindDoc="1" locked="0" layoutInCell="1" allowOverlap="1" wp14:anchorId="458630FA" wp14:editId="2F166677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35" b="1524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0C65F350" w14:textId="22CD1A5E" w:rsidR="004021B6" w:rsidRDefault="00AC2E59">
                                  <w:pPr>
                                    <w:pStyle w:val="NoSpacing"/>
                                    <w:jc w:val="right"/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t>March 202</w:t>
                                  </w:r>
                                  <w:r w:rsidR="00993BBA"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t>2</w:t>
                                  </w:r>
                                </w:p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458630FA" id="Group 2" o:spid="_x0000_s1027" style="position:absolute;margin-left:0;margin-top:0;width:172.8pt;height:718.55pt;z-index:-251658239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">
                    <v:rect id="Rectangle 3" o:spid="_x0000_s1028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9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p w14:paraId="0C65F350" w14:textId="22CD1A5E" w:rsidR="004021B6" w:rsidRDefault="00AC2E59">
                            <w:pPr>
                              <w:pStyle w:val="NoSpacing"/>
                              <w:jc w:val="right"/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March 202</w:t>
                            </w:r>
                            <w:r w:rsidR="00993BBA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2</w:t>
                            </w:r>
                          </w:p>
                        </w:txbxContent>
                      </v:textbox>
                    </v:shape>
                    <v:group id="Group 5" o:spid="_x0000_s1030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1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2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3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4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5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6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7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8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9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40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1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2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3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4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5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6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7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8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9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50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  <v:shape id="Freeform 15" o:spid="_x0000_s1055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</w:p>
        <w:p w14:paraId="496A68F8" w14:textId="23437754" w:rsidR="004021B6" w:rsidRDefault="004C0143">
          <w:r>
            <w:rPr>
              <w:noProof/>
            </w:rPr>
            <w:drawing>
              <wp:anchor distT="0" distB="0" distL="114300" distR="114300" simplePos="0" relativeHeight="251658240" behindDoc="1" locked="0" layoutInCell="1" allowOverlap="1" wp14:anchorId="1B33D6C2" wp14:editId="6E45A595">
                <wp:simplePos x="0" y="0"/>
                <wp:positionH relativeFrom="margin">
                  <wp:align>right</wp:align>
                </wp:positionH>
                <wp:positionV relativeFrom="paragraph">
                  <wp:posOffset>5134610</wp:posOffset>
                </wp:positionV>
                <wp:extent cx="4286250" cy="3324225"/>
                <wp:effectExtent l="0" t="0" r="0" b="9525"/>
                <wp:wrapNone/>
                <wp:docPr id="11" name="Picture 11" descr="Graphical user interface, application, Word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1" name="Picture 11" descr="Graphical user interface, application, Word&#10;&#10;Description automatically generated"/>
                        <pic:cNvPicPr/>
                      </pic:nvPicPr>
                      <pic:blipFill rotWithShape="1"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 l="62612" t="7681" r="7725" b="10536"/>
                        <a:stretch/>
                      </pic:blipFill>
                      <pic:spPr bwMode="auto">
                        <a:xfrm>
                          <a:off x="0" y="0"/>
                          <a:ext cx="4286250" cy="3324225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  <a:effectLst>
                          <a:softEdge rad="112500"/>
                        </a:effectLst>
                        <a:extLst>
                          <a:ext uri="{53640926-AAD7-44D8-BBD7-CCE9431645EC}">
                            <a14:shadowObscured xmlns:a14="http://schemas.microsoft.com/office/drawing/2010/main"/>
                          </a:ext>
                        </a:extLst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328E7474" wp14:editId="0D060275">
                    <wp:simplePos x="0" y="0"/>
                    <wp:positionH relativeFrom="page">
                      <wp:posOffset>2898775</wp:posOffset>
                    </wp:positionH>
                    <wp:positionV relativeFrom="page">
                      <wp:posOffset>1831340</wp:posOffset>
                    </wp:positionV>
                    <wp:extent cx="4168140" cy="1552575"/>
                    <wp:effectExtent l="0" t="0" r="3810" b="9525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168140" cy="155257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23AC45F" w14:textId="4E793F33" w:rsidR="004021B6" w:rsidRDefault="00E62CCD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5E12FD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Materia</w:t>
                                    </w:r>
                                    <w:r w:rsidR="00066F31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 xml:space="preserve">l </w:t>
                                    </w:r>
                                    <w:r w:rsidR="003A7808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 xml:space="preserve">Properties </w:t>
                                    </w:r>
                                    <w:r w:rsidR="007A5716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 xml:space="preserve">&amp; </w:t>
                                    </w:r>
                                    <w:r w:rsidR="00B34161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Piston Consideration</w:t>
                                    </w:r>
                                  </w:sdtContent>
                                </w:sdt>
                              </w:p>
                              <w:p w14:paraId="038C4EDA" w14:textId="023A337B" w:rsidR="004021B6" w:rsidRDefault="00E62CCD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633805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Engineering Design &amp; Materials</w:t>
                                    </w:r>
                                    <w:r w:rsidR="00C60A91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(ACHA400</w:t>
                                    </w:r>
                                    <w:r w:rsidR="005E12FD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1</w:t>
                                    </w:r>
                                    <w:r w:rsidR="00C60A91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)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28E7474" id="Text Box 1" o:spid="_x0000_s1056" type="#_x0000_t202" style="position:absolute;margin-left:228.25pt;margin-top:144.2pt;width:328.2pt;height:122.25pt;z-index:25165824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" filled="f" stroked="f" strokeweight=".5pt">
                    <v:textbox inset="0,0,0,0">
                      <w:txbxContent>
                        <w:p w14:paraId="623AC45F" w14:textId="4E793F33" w:rsidR="004021B6" w:rsidRDefault="00E62CCD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5E12FD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Materia</w:t>
                              </w:r>
                              <w:r w:rsidR="00066F31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 xml:space="preserve">l </w:t>
                              </w:r>
                              <w:r w:rsidR="003A7808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 xml:space="preserve">Properties </w:t>
                              </w:r>
                              <w:r w:rsidR="007A5716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 xml:space="preserve">&amp; </w:t>
                              </w:r>
                              <w:r w:rsidR="00B34161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Piston Consideration</w:t>
                              </w:r>
                            </w:sdtContent>
                          </w:sdt>
                        </w:p>
                        <w:p w14:paraId="038C4EDA" w14:textId="023A337B" w:rsidR="004021B6" w:rsidRDefault="00E62CCD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633805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Engineering Design &amp; Materials</w:t>
                              </w:r>
                              <w:r w:rsidR="00C60A91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(ACHA400</w:t>
                              </w:r>
                              <w:r w:rsidR="005E12FD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1</w:t>
                              </w:r>
                              <w:r w:rsidR="00C60A91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)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w:drawing>
              <wp:anchor distT="0" distB="0" distL="114300" distR="114300" simplePos="0" relativeHeight="251658244" behindDoc="1" locked="0" layoutInCell="1" allowOverlap="1" wp14:anchorId="65CF9940" wp14:editId="0E6632C6">
                <wp:simplePos x="0" y="0"/>
                <wp:positionH relativeFrom="margin">
                  <wp:align>right</wp:align>
                </wp:positionH>
                <wp:positionV relativeFrom="paragraph">
                  <wp:posOffset>2748915</wp:posOffset>
                </wp:positionV>
                <wp:extent cx="5731510" cy="2254885"/>
                <wp:effectExtent l="0" t="0" r="2540" b="0"/>
                <wp:wrapTight wrapText="bothSides">
                  <wp:wrapPolygon edited="0">
                    <wp:start x="0" y="0"/>
                    <wp:lineTo x="0" y="21351"/>
                    <wp:lineTo x="21538" y="21351"/>
                    <wp:lineTo x="21538" y="0"/>
                    <wp:lineTo x="0" y="0"/>
                  </wp:wrapPolygon>
                </wp:wrapTight>
                <wp:docPr id="34" name="Picture 34" descr="UNIVERSITY OF WALES, TRINITY SAINT DAVID CAREERS SERVICE | UWTSD Careers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 descr="UNIVERSITY OF WALES, TRINITY SAINT DAVID CAREERS SERVICE | UWTSD Careers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731510" cy="225488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  <w:r w:rsidR="00751210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3" behindDoc="0" locked="0" layoutInCell="1" allowOverlap="1" wp14:anchorId="6DB9B250" wp14:editId="1928CFC0">
                    <wp:simplePos x="0" y="0"/>
                    <wp:positionH relativeFrom="margin">
                      <wp:align>center</wp:align>
                    </wp:positionH>
                    <wp:positionV relativeFrom="bottomMargin">
                      <wp:align>top</wp:align>
                    </wp:positionV>
                    <wp:extent cx="1478280" cy="199390"/>
                    <wp:effectExtent l="0" t="0" r="7620" b="10160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478280" cy="19939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C4D080D" w14:textId="24A53B39" w:rsidR="004021B6" w:rsidRPr="00751210" w:rsidRDefault="00E62CCD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4021B6"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>Liam Chess</w:t>
                                    </w:r>
                                    <w:r w:rsidR="00751210"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 xml:space="preserve"> (2004144)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DB9B250" id="Text Box 32" o:spid="_x0000_s1057" type="#_x0000_t202" style="position:absolute;margin-left:0;margin-top:0;width:116.4pt;height:15.7pt;z-index:251658243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top;mso-position-vertical-relative:bottom-margin-area;mso-width-percent: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" filled="f" stroked="f" strokeweight=".5pt">
                    <v:textbox inset="0,0,0,0">
                      <w:txbxContent>
                        <w:p w14:paraId="6C4D080D" w14:textId="24A53B39" w:rsidR="004021B6" w:rsidRPr="00751210" w:rsidRDefault="00E62CCD">
                          <w:pPr>
                            <w:pStyle w:val="NoSpacing"/>
                            <w:rPr>
                              <w:color w:val="4472C4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4021B6"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  <w:t>Liam Chess</w:t>
                              </w:r>
                              <w:r w:rsidR="00751210"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  <w:t xml:space="preserve"> (2004144)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margin"/>
                  </v:shape>
                </w:pict>
              </mc:Fallback>
            </mc:AlternateContent>
          </w:r>
          <w:r w:rsidR="004021B6">
            <w:br w:type="page"/>
          </w:r>
        </w:p>
      </w:sdtContent>
    </w:sdt>
    <w:p w14:paraId="11BFE7EE" w14:textId="4A2F5D97" w:rsidR="001764A0" w:rsidRPr="001764A0" w:rsidRDefault="001764A0" w:rsidP="001764A0">
      <w:pPr>
        <w:jc w:val="center"/>
        <w:rPr>
          <w:rFonts w:asciiTheme="majorHAnsi" w:hAnsiTheme="majorHAnsi" w:cstheme="majorHAnsi"/>
          <w:sz w:val="52"/>
          <w:szCs w:val="52"/>
        </w:rPr>
      </w:pPr>
      <w:r w:rsidRPr="001764A0">
        <w:rPr>
          <w:rFonts w:asciiTheme="majorHAnsi" w:hAnsiTheme="majorHAnsi" w:cstheme="majorHAnsi"/>
          <w:sz w:val="52"/>
          <w:szCs w:val="52"/>
        </w:rPr>
        <w:lastRenderedPageBreak/>
        <w:t>Contents</w:t>
      </w:r>
    </w:p>
    <w:bookmarkStart w:id="0" w:name="_Toc98679650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804593185"/>
        <w:docPartObj>
          <w:docPartGallery w:val="Table of Contents"/>
          <w:docPartUnique/>
        </w:docPartObj>
      </w:sdtPr>
      <w:sdtEndPr>
        <w:rPr>
          <w:rFonts w:eastAsia="SimSun"/>
          <w:b/>
          <w:bCs/>
          <w:noProof/>
        </w:rPr>
      </w:sdtEndPr>
      <w:sdtContent>
        <w:p w14:paraId="4A37D47E" w14:textId="157DD902" w:rsidR="001764A0" w:rsidRPr="0057481A" w:rsidRDefault="001764A0" w:rsidP="002A7EC8">
          <w:pPr>
            <w:pStyle w:val="Heading1"/>
            <w:numPr>
              <w:ilvl w:val="0"/>
              <w:numId w:val="0"/>
            </w:numPr>
            <w:rPr>
              <w:sz w:val="52"/>
              <w:szCs w:val="52"/>
            </w:rPr>
          </w:pPr>
          <w:r>
            <w:t>Contents</w:t>
          </w:r>
          <w:bookmarkEnd w:id="0"/>
        </w:p>
        <w:p w14:paraId="449006C9" w14:textId="4BC5FAB1" w:rsidR="00CE5D24" w:rsidRDefault="001764A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r w:rsidRPr="0057481A">
            <w:rPr>
              <w:rFonts w:asciiTheme="majorHAnsi" w:hAnsiTheme="majorHAnsi"/>
              <w:sz w:val="40"/>
              <w:szCs w:val="40"/>
            </w:rPr>
            <w:fldChar w:fldCharType="begin"/>
          </w:r>
          <w:r w:rsidRPr="0057481A">
            <w:rPr>
              <w:rFonts w:asciiTheme="majorHAnsi" w:hAnsiTheme="majorHAnsi"/>
              <w:sz w:val="40"/>
              <w:szCs w:val="40"/>
            </w:rPr>
            <w:instrText xml:space="preserve"> TOC \o "1-3" \h \z \u </w:instrText>
          </w:r>
          <w:r w:rsidRPr="0057481A">
            <w:rPr>
              <w:rFonts w:asciiTheme="majorHAnsi" w:hAnsiTheme="majorHAnsi"/>
              <w:sz w:val="40"/>
              <w:szCs w:val="40"/>
            </w:rPr>
            <w:fldChar w:fldCharType="separate"/>
          </w:r>
          <w:hyperlink w:anchor="_Toc98679650" w:history="1">
            <w:r w:rsidR="00CE5D24" w:rsidRPr="00D5321A">
              <w:rPr>
                <w:rStyle w:val="Hyperlink"/>
                <w:noProof/>
              </w:rPr>
              <w:t>Contents</w:t>
            </w:r>
            <w:r w:rsidR="00CE5D24">
              <w:rPr>
                <w:noProof/>
                <w:webHidden/>
              </w:rPr>
              <w:tab/>
            </w:r>
            <w:r w:rsidR="00CE5D24">
              <w:rPr>
                <w:noProof/>
                <w:webHidden/>
              </w:rPr>
              <w:fldChar w:fldCharType="begin"/>
            </w:r>
            <w:r w:rsidR="00CE5D24">
              <w:rPr>
                <w:noProof/>
                <w:webHidden/>
              </w:rPr>
              <w:instrText xml:space="preserve"> PAGEREF _Toc98679650 \h </w:instrText>
            </w:r>
            <w:r w:rsidR="00CE5D24">
              <w:rPr>
                <w:noProof/>
                <w:webHidden/>
              </w:rPr>
            </w:r>
            <w:r w:rsidR="00CE5D24">
              <w:rPr>
                <w:noProof/>
                <w:webHidden/>
              </w:rPr>
              <w:fldChar w:fldCharType="separate"/>
            </w:r>
            <w:r w:rsidR="00CE5D24">
              <w:rPr>
                <w:noProof/>
                <w:webHidden/>
              </w:rPr>
              <w:t>1</w:t>
            </w:r>
            <w:r w:rsidR="00CE5D24">
              <w:rPr>
                <w:noProof/>
                <w:webHidden/>
              </w:rPr>
              <w:fldChar w:fldCharType="end"/>
            </w:r>
          </w:hyperlink>
        </w:p>
        <w:p w14:paraId="64613265" w14:textId="79284475" w:rsidR="00CE5D24" w:rsidRDefault="00CE5D24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hyperlink w:anchor="_Toc98679651" w:history="1">
            <w:r w:rsidRPr="00D5321A">
              <w:rPr>
                <w:rStyle w:val="Hyperlink"/>
                <w:noProof/>
              </w:rPr>
              <w:t>1</w:t>
            </w:r>
            <w:r>
              <w:rPr>
                <w:rFonts w:eastAsiaTheme="minorEastAsia"/>
                <w:noProof/>
                <w:lang w:val="en-GB" w:eastAsia="en-GB"/>
              </w:rPr>
              <w:tab/>
            </w:r>
            <w:r w:rsidRPr="00D5321A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_Toc98679651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D743AD" w14:textId="1ECCB4A5" w:rsidR="00CE5D24" w:rsidRDefault="00CE5D24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hyperlink w:anchor="_Toc98679652" w:history="1">
            <w:r w:rsidRPr="00D5321A">
              <w:rPr>
                <w:rStyle w:val="Hyperlink"/>
                <w:noProof/>
              </w:rPr>
              <w:t>2</w:t>
            </w:r>
            <w:r>
              <w:rPr>
                <w:rFonts w:eastAsiaTheme="minorEastAsia"/>
                <w:noProof/>
                <w:lang w:val="en-GB" w:eastAsia="en-GB"/>
              </w:rPr>
              <w:tab/>
            </w:r>
            <w:r w:rsidRPr="00D5321A">
              <w:rPr>
                <w:rStyle w:val="Hyperlink"/>
                <w:noProof/>
              </w:rPr>
              <w:t>Material Properties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_Toc98679652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4C2EC6" w14:textId="15A514B9" w:rsidR="00CE5D24" w:rsidRDefault="00CE5D24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hyperlink w:anchor="_Toc98679653" w:history="1">
            <w:r w:rsidRPr="00D5321A">
              <w:rPr>
                <w:rStyle w:val="Hyperlink"/>
                <w:noProof/>
              </w:rPr>
              <w:t>3</w:t>
            </w:r>
            <w:r>
              <w:rPr>
                <w:rFonts w:eastAsiaTheme="minorEastAsia"/>
                <w:noProof/>
                <w:lang w:val="en-GB" w:eastAsia="en-GB"/>
              </w:rPr>
              <w:tab/>
            </w:r>
            <w:r w:rsidRPr="00D5321A">
              <w:rPr>
                <w:rStyle w:val="Hyperlink"/>
                <w:noProof/>
              </w:rPr>
              <w:t>Material Selection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_Toc98679653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AB1D34" w14:textId="397EFC3D" w:rsidR="00CE5D24" w:rsidRDefault="00CE5D24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hyperlink w:anchor="_Toc98679654" w:history="1">
            <w:r w:rsidRPr="00D5321A">
              <w:rPr>
                <w:rStyle w:val="Hyperlink"/>
                <w:noProof/>
              </w:rPr>
              <w:t>4</w:t>
            </w:r>
            <w:r>
              <w:rPr>
                <w:rFonts w:eastAsiaTheme="minorEastAsia"/>
                <w:noProof/>
                <w:lang w:val="en-GB" w:eastAsia="en-GB"/>
              </w:rPr>
              <w:tab/>
            </w:r>
            <w:r w:rsidRPr="00D5321A">
              <w:rPr>
                <w:rStyle w:val="Hyperlink"/>
                <w:noProof/>
              </w:rPr>
              <w:t>Manufacturing Process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_Toc98679654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8BFB02" w14:textId="378EF0F8" w:rsidR="00CE5D24" w:rsidRDefault="00CE5D24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hyperlink w:anchor="_Toc98679655" w:history="1">
            <w:r w:rsidRPr="00D5321A">
              <w:rPr>
                <w:rStyle w:val="Hyperlink"/>
                <w:noProof/>
              </w:rPr>
              <w:t>5</w:t>
            </w:r>
            <w:r>
              <w:rPr>
                <w:rFonts w:eastAsiaTheme="minorEastAsia"/>
                <w:noProof/>
                <w:lang w:val="en-GB" w:eastAsia="en-GB"/>
              </w:rPr>
              <w:tab/>
            </w:r>
            <w:r w:rsidRPr="00D5321A">
              <w:rPr>
                <w:rStyle w:val="Hyperlink"/>
                <w:noProof/>
              </w:rPr>
              <w:t>Conclusions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_Toc98679655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293687" w14:textId="481EDAFD" w:rsidR="00CE5D24" w:rsidRDefault="00CE5D24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val="en-GB" w:eastAsia="en-GB"/>
            </w:rPr>
          </w:pPr>
          <w:hyperlink w:anchor="_Toc98679656" w:history="1">
            <w:r w:rsidRPr="00D5321A">
              <w:rPr>
                <w:rStyle w:val="Hyperlink"/>
                <w:noProof/>
              </w:rPr>
              <w:t>6</w:t>
            </w:r>
            <w:r>
              <w:rPr>
                <w:rFonts w:eastAsiaTheme="minorEastAsia"/>
                <w:noProof/>
                <w:lang w:val="en-GB" w:eastAsia="en-GB"/>
              </w:rPr>
              <w:tab/>
            </w:r>
            <w:r w:rsidRPr="00D5321A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_Toc98679656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DFD258" w14:textId="791DD8E8" w:rsidR="001764A0" w:rsidRDefault="001764A0">
          <w:r w:rsidRPr="0057481A">
            <w:rPr>
              <w:rFonts w:asciiTheme="majorHAnsi" w:hAnsiTheme="majorHAnsi"/>
              <w:b/>
              <w:bCs/>
              <w:noProof/>
              <w:sz w:val="40"/>
              <w:szCs w:val="40"/>
            </w:rPr>
            <w:fldChar w:fldCharType="end"/>
          </w:r>
        </w:p>
      </w:sdtContent>
    </w:sdt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106"/>
        <w:gridCol w:w="402"/>
        <w:gridCol w:w="4134"/>
        <w:gridCol w:w="374"/>
      </w:tblGrid>
      <w:tr w:rsidR="00146CE5" w14:paraId="3BDA3A7A" w14:textId="0822CD95" w:rsidTr="009225CE">
        <w:tc>
          <w:tcPr>
            <w:tcW w:w="4508" w:type="dxa"/>
            <w:gridSpan w:val="2"/>
          </w:tcPr>
          <w:p w14:paraId="36B14253" w14:textId="221EFC64" w:rsidR="00146CE5" w:rsidRDefault="00146CE5" w:rsidP="00146CE5">
            <w:pPr>
              <w:jc w:val="center"/>
            </w:pPr>
            <w:r>
              <w:t>List of Figures</w:t>
            </w:r>
          </w:p>
        </w:tc>
        <w:tc>
          <w:tcPr>
            <w:tcW w:w="4508" w:type="dxa"/>
            <w:gridSpan w:val="2"/>
          </w:tcPr>
          <w:p w14:paraId="3A358E3E" w14:textId="3CFC95B2" w:rsidR="00146CE5" w:rsidRDefault="00146CE5" w:rsidP="00146CE5">
            <w:pPr>
              <w:jc w:val="center"/>
            </w:pPr>
            <w:r>
              <w:t>List of Tables</w:t>
            </w:r>
          </w:p>
        </w:tc>
      </w:tr>
      <w:tr w:rsidR="00146CE5" w14:paraId="75362578" w14:textId="61B3DB87" w:rsidTr="000E0DE5">
        <w:tc>
          <w:tcPr>
            <w:tcW w:w="4106" w:type="dxa"/>
            <w:tcBorders>
              <w:right w:val="nil"/>
            </w:tcBorders>
          </w:tcPr>
          <w:p w14:paraId="3E02374F" w14:textId="3E8F2DB2" w:rsidR="00146CE5" w:rsidRDefault="00146CE5" w:rsidP="00286950">
            <w:r>
              <w:t xml:space="preserve">Figure 1: </w:t>
            </w:r>
            <w:r w:rsidR="00AB78CE">
              <w:t xml:space="preserve">Permanent </w:t>
            </w:r>
            <w:r w:rsidR="000E0DE5">
              <w:t>m</w:t>
            </w:r>
            <w:r w:rsidR="00AB78CE">
              <w:t>old Casting</w:t>
            </w:r>
          </w:p>
        </w:tc>
        <w:tc>
          <w:tcPr>
            <w:tcW w:w="402" w:type="dxa"/>
            <w:tcBorders>
              <w:left w:val="nil"/>
              <w:bottom w:val="single" w:sz="4" w:space="0" w:color="auto"/>
            </w:tcBorders>
          </w:tcPr>
          <w:p w14:paraId="1B491633" w14:textId="1BEF91A9" w:rsidR="00146CE5" w:rsidRDefault="00AB78CE" w:rsidP="00286950">
            <w:r>
              <w:t>5</w:t>
            </w:r>
          </w:p>
        </w:tc>
        <w:tc>
          <w:tcPr>
            <w:tcW w:w="4134" w:type="dxa"/>
            <w:tcBorders>
              <w:right w:val="nil"/>
            </w:tcBorders>
          </w:tcPr>
          <w:p w14:paraId="76109522" w14:textId="60BCEA14" w:rsidR="00146CE5" w:rsidRDefault="00AB78CE" w:rsidP="00286950">
            <w:r>
              <w:t xml:space="preserve">Table 1: Basic </w:t>
            </w:r>
            <w:r w:rsidR="000E0DE5">
              <w:t>m</w:t>
            </w:r>
            <w:r>
              <w:t xml:space="preserve">aterials </w:t>
            </w:r>
            <w:r w:rsidR="000E0DE5">
              <w:t>c</w:t>
            </w:r>
            <w:r>
              <w:t>omparison</w:t>
            </w:r>
          </w:p>
        </w:tc>
        <w:tc>
          <w:tcPr>
            <w:tcW w:w="374" w:type="dxa"/>
            <w:tcBorders>
              <w:left w:val="nil"/>
              <w:bottom w:val="single" w:sz="4" w:space="0" w:color="auto"/>
            </w:tcBorders>
          </w:tcPr>
          <w:p w14:paraId="4BF9C766" w14:textId="4A6CD8DB" w:rsidR="00146CE5" w:rsidRDefault="000E0DE5" w:rsidP="00286950">
            <w:r>
              <w:t>4</w:t>
            </w:r>
          </w:p>
        </w:tc>
      </w:tr>
      <w:tr w:rsidR="00146CE5" w14:paraId="0FA29ECC" w14:textId="20A87F21" w:rsidTr="000E0DE5">
        <w:tc>
          <w:tcPr>
            <w:tcW w:w="4106" w:type="dxa"/>
            <w:tcBorders>
              <w:right w:val="nil"/>
            </w:tcBorders>
          </w:tcPr>
          <w:p w14:paraId="394870FE" w14:textId="3D3F5B4F" w:rsidR="00146CE5" w:rsidRDefault="00AB78CE" w:rsidP="00286950">
            <w:r>
              <w:t xml:space="preserve">Figure 2: Grain Flow </w:t>
            </w:r>
            <w:r w:rsidR="000E0DE5">
              <w:t>v</w:t>
            </w:r>
            <w:r>
              <w:t>isualization</w:t>
            </w:r>
          </w:p>
        </w:tc>
        <w:tc>
          <w:tcPr>
            <w:tcW w:w="402" w:type="dxa"/>
            <w:tcBorders>
              <w:left w:val="nil"/>
            </w:tcBorders>
          </w:tcPr>
          <w:p w14:paraId="248556EE" w14:textId="749B6562" w:rsidR="00146CE5" w:rsidRDefault="00AB78CE" w:rsidP="00286950">
            <w:r>
              <w:t>5</w:t>
            </w:r>
          </w:p>
        </w:tc>
        <w:tc>
          <w:tcPr>
            <w:tcW w:w="4134" w:type="dxa"/>
            <w:tcBorders>
              <w:right w:val="nil"/>
            </w:tcBorders>
          </w:tcPr>
          <w:p w14:paraId="2B23989E" w14:textId="505CCE07" w:rsidR="00146CE5" w:rsidRDefault="00AB78CE" w:rsidP="00286950">
            <w:r>
              <w:t>Table 2: Aluminium</w:t>
            </w:r>
            <w:r w:rsidR="000E0DE5">
              <w:t xml:space="preserve"> variant Composition</w:t>
            </w:r>
          </w:p>
        </w:tc>
        <w:tc>
          <w:tcPr>
            <w:tcW w:w="374" w:type="dxa"/>
            <w:tcBorders>
              <w:left w:val="nil"/>
            </w:tcBorders>
          </w:tcPr>
          <w:p w14:paraId="7B21CD1B" w14:textId="4CC8305C" w:rsidR="00146CE5" w:rsidRDefault="000E0DE5" w:rsidP="00286950">
            <w:r>
              <w:t>4</w:t>
            </w:r>
          </w:p>
        </w:tc>
      </w:tr>
    </w:tbl>
    <w:p w14:paraId="74DA1156" w14:textId="61D905A0" w:rsidR="001B7BE2" w:rsidRDefault="001B7BE2" w:rsidP="00286950">
      <w:r>
        <w:br w:type="page"/>
      </w:r>
    </w:p>
    <w:p w14:paraId="5DB9B034" w14:textId="72B4B7E4" w:rsidR="00751210" w:rsidRDefault="002A7EC8" w:rsidP="002A7EC8">
      <w:pPr>
        <w:pStyle w:val="Heading1"/>
      </w:pPr>
      <w:bookmarkStart w:id="1" w:name="_Toc98679651"/>
      <w:r>
        <w:lastRenderedPageBreak/>
        <w:t>Introduction</w:t>
      </w:r>
      <w:bookmarkEnd w:id="1"/>
    </w:p>
    <w:p w14:paraId="24B9BEE1" w14:textId="2B38B1F9" w:rsidR="009B3742" w:rsidRDefault="00F95C74" w:rsidP="00480072">
      <w:pPr>
        <w:spacing w:before="240" w:line="360" w:lineRule="auto"/>
        <w:rPr>
          <w:sz w:val="32"/>
          <w:szCs w:val="32"/>
          <w:lang w:val="en-GB"/>
        </w:rPr>
      </w:pPr>
      <w:r>
        <w:rPr>
          <w:sz w:val="32"/>
          <w:szCs w:val="32"/>
          <w:lang w:val="en-GB"/>
        </w:rPr>
        <w:t>Material selection is a</w:t>
      </w:r>
      <w:r w:rsidR="00E2281D">
        <w:rPr>
          <w:sz w:val="32"/>
          <w:szCs w:val="32"/>
          <w:lang w:val="en-GB"/>
        </w:rPr>
        <w:t xml:space="preserve"> paramount</w:t>
      </w:r>
      <w:r>
        <w:rPr>
          <w:sz w:val="32"/>
          <w:szCs w:val="32"/>
          <w:lang w:val="en-GB"/>
        </w:rPr>
        <w:t xml:space="preserve"> aspect </w:t>
      </w:r>
      <w:r w:rsidR="00BE3B76">
        <w:rPr>
          <w:sz w:val="32"/>
          <w:szCs w:val="32"/>
          <w:lang w:val="en-GB"/>
        </w:rPr>
        <w:t>of</w:t>
      </w:r>
      <w:r>
        <w:rPr>
          <w:sz w:val="32"/>
          <w:szCs w:val="32"/>
          <w:lang w:val="en-GB"/>
        </w:rPr>
        <w:t xml:space="preserve"> any </w:t>
      </w:r>
      <w:r w:rsidR="006E2CD7">
        <w:rPr>
          <w:sz w:val="32"/>
          <w:szCs w:val="32"/>
          <w:lang w:val="en-GB"/>
        </w:rPr>
        <w:t>design</w:t>
      </w:r>
      <w:r>
        <w:rPr>
          <w:sz w:val="32"/>
          <w:szCs w:val="32"/>
          <w:lang w:val="en-GB"/>
        </w:rPr>
        <w:t xml:space="preserve"> challenge</w:t>
      </w:r>
      <w:r w:rsidR="00E2281D">
        <w:rPr>
          <w:sz w:val="32"/>
          <w:szCs w:val="32"/>
          <w:lang w:val="en-GB"/>
        </w:rPr>
        <w:t xml:space="preserve">; shoes, </w:t>
      </w:r>
      <w:r w:rsidR="00C32B5D">
        <w:rPr>
          <w:sz w:val="32"/>
          <w:szCs w:val="32"/>
          <w:lang w:val="en-GB"/>
        </w:rPr>
        <w:t>beds</w:t>
      </w:r>
      <w:r w:rsidR="001160C2">
        <w:rPr>
          <w:sz w:val="32"/>
          <w:szCs w:val="32"/>
          <w:lang w:val="en-GB"/>
        </w:rPr>
        <w:t xml:space="preserve">, </w:t>
      </w:r>
      <w:r w:rsidR="00300006">
        <w:rPr>
          <w:sz w:val="32"/>
          <w:szCs w:val="32"/>
          <w:lang w:val="en-GB"/>
        </w:rPr>
        <w:t xml:space="preserve">Scalextric track or </w:t>
      </w:r>
      <w:r w:rsidR="00940281">
        <w:rPr>
          <w:sz w:val="32"/>
          <w:szCs w:val="32"/>
          <w:lang w:val="en-GB"/>
        </w:rPr>
        <w:t>the Space Shuttle</w:t>
      </w:r>
      <w:r w:rsidR="00816831">
        <w:rPr>
          <w:sz w:val="32"/>
          <w:szCs w:val="32"/>
          <w:lang w:val="en-GB"/>
        </w:rPr>
        <w:t xml:space="preserve"> </w:t>
      </w:r>
      <w:r w:rsidR="00086AE3">
        <w:rPr>
          <w:sz w:val="32"/>
          <w:szCs w:val="32"/>
          <w:lang w:val="en-GB"/>
        </w:rPr>
        <w:t>–</w:t>
      </w:r>
      <w:r w:rsidR="00AE32EC">
        <w:rPr>
          <w:sz w:val="32"/>
          <w:szCs w:val="32"/>
          <w:lang w:val="en-GB"/>
        </w:rPr>
        <w:t xml:space="preserve"> </w:t>
      </w:r>
      <w:r w:rsidR="00086AE3">
        <w:rPr>
          <w:sz w:val="32"/>
          <w:szCs w:val="32"/>
          <w:lang w:val="en-GB"/>
        </w:rPr>
        <w:t>any object for manufacturing</w:t>
      </w:r>
      <w:r w:rsidR="008E1FF4">
        <w:rPr>
          <w:sz w:val="32"/>
          <w:szCs w:val="32"/>
          <w:lang w:val="en-GB"/>
        </w:rPr>
        <w:t xml:space="preserve"> </w:t>
      </w:r>
      <w:r w:rsidR="005E6A86">
        <w:rPr>
          <w:sz w:val="32"/>
          <w:szCs w:val="32"/>
          <w:lang w:val="en-GB"/>
        </w:rPr>
        <w:t>must have</w:t>
      </w:r>
      <w:r w:rsidR="0056794B">
        <w:rPr>
          <w:sz w:val="32"/>
          <w:szCs w:val="32"/>
          <w:lang w:val="en-GB"/>
        </w:rPr>
        <w:t xml:space="preserve"> </w:t>
      </w:r>
      <w:r w:rsidR="002F2FE9">
        <w:rPr>
          <w:sz w:val="32"/>
          <w:szCs w:val="32"/>
          <w:lang w:val="en-GB"/>
        </w:rPr>
        <w:t>thought</w:t>
      </w:r>
      <w:r w:rsidR="0056794B">
        <w:rPr>
          <w:sz w:val="32"/>
          <w:szCs w:val="32"/>
          <w:lang w:val="en-GB"/>
        </w:rPr>
        <w:t xml:space="preserve"> for what it will be made of. </w:t>
      </w:r>
      <w:r w:rsidR="00710A94">
        <w:rPr>
          <w:sz w:val="32"/>
          <w:szCs w:val="32"/>
          <w:lang w:val="en-GB"/>
        </w:rPr>
        <w:t>Deciding</w:t>
      </w:r>
      <w:r w:rsidR="002F6616">
        <w:rPr>
          <w:sz w:val="32"/>
          <w:szCs w:val="32"/>
          <w:lang w:val="en-GB"/>
        </w:rPr>
        <w:t xml:space="preserve"> the right</w:t>
      </w:r>
      <w:r w:rsidR="00427354">
        <w:rPr>
          <w:sz w:val="32"/>
          <w:szCs w:val="32"/>
          <w:lang w:val="en-GB"/>
        </w:rPr>
        <w:t xml:space="preserve"> </w:t>
      </w:r>
      <w:r w:rsidR="002F2FE9">
        <w:rPr>
          <w:sz w:val="32"/>
          <w:szCs w:val="32"/>
          <w:lang w:val="en-GB"/>
        </w:rPr>
        <w:t>material</w:t>
      </w:r>
      <w:r w:rsidR="00427354">
        <w:rPr>
          <w:sz w:val="32"/>
          <w:szCs w:val="32"/>
          <w:lang w:val="en-GB"/>
        </w:rPr>
        <w:t xml:space="preserve"> for any component</w:t>
      </w:r>
      <w:r w:rsidR="002F2FE9">
        <w:rPr>
          <w:sz w:val="32"/>
          <w:szCs w:val="32"/>
          <w:lang w:val="en-GB"/>
        </w:rPr>
        <w:t xml:space="preserve"> </w:t>
      </w:r>
      <w:r w:rsidR="00427354">
        <w:rPr>
          <w:sz w:val="32"/>
          <w:szCs w:val="32"/>
          <w:lang w:val="en-GB"/>
        </w:rPr>
        <w:t>should consider operational conditions</w:t>
      </w:r>
      <w:r w:rsidR="00AA7CAD">
        <w:rPr>
          <w:sz w:val="32"/>
          <w:szCs w:val="32"/>
          <w:lang w:val="en-GB"/>
        </w:rPr>
        <w:t>, lifespan,</w:t>
      </w:r>
      <w:r w:rsidR="009B3742">
        <w:rPr>
          <w:sz w:val="32"/>
          <w:szCs w:val="32"/>
          <w:lang w:val="en-GB"/>
        </w:rPr>
        <w:t xml:space="preserve"> </w:t>
      </w:r>
      <w:r w:rsidR="001214BE">
        <w:rPr>
          <w:sz w:val="32"/>
          <w:szCs w:val="32"/>
          <w:lang w:val="en-GB"/>
        </w:rPr>
        <w:t>cost,</w:t>
      </w:r>
      <w:r w:rsidR="00D35418">
        <w:rPr>
          <w:sz w:val="32"/>
          <w:szCs w:val="32"/>
          <w:lang w:val="en-GB"/>
        </w:rPr>
        <w:t xml:space="preserve"> and</w:t>
      </w:r>
      <w:r w:rsidR="001214BE">
        <w:rPr>
          <w:sz w:val="32"/>
          <w:szCs w:val="32"/>
          <w:lang w:val="en-GB"/>
        </w:rPr>
        <w:t xml:space="preserve"> sustainability</w:t>
      </w:r>
      <w:r w:rsidR="00BE3B76">
        <w:rPr>
          <w:sz w:val="32"/>
          <w:szCs w:val="32"/>
          <w:lang w:val="en-GB"/>
        </w:rPr>
        <w:t xml:space="preserve">; </w:t>
      </w:r>
      <w:r w:rsidR="00266969">
        <w:rPr>
          <w:sz w:val="32"/>
          <w:szCs w:val="32"/>
          <w:lang w:val="en-GB"/>
        </w:rPr>
        <w:t>many products will have plentiful choice with ‘lax’ operating requirements</w:t>
      </w:r>
      <w:r w:rsidR="004B2642">
        <w:rPr>
          <w:sz w:val="32"/>
          <w:szCs w:val="32"/>
          <w:lang w:val="en-GB"/>
        </w:rPr>
        <w:t>,</w:t>
      </w:r>
      <w:r w:rsidR="00266969">
        <w:rPr>
          <w:sz w:val="32"/>
          <w:szCs w:val="32"/>
          <w:lang w:val="en-GB"/>
        </w:rPr>
        <w:t xml:space="preserve"> </w:t>
      </w:r>
      <w:r w:rsidR="002A7004">
        <w:rPr>
          <w:sz w:val="32"/>
          <w:szCs w:val="32"/>
          <w:lang w:val="en-GB"/>
        </w:rPr>
        <w:t xml:space="preserve">when compared </w:t>
      </w:r>
      <w:r w:rsidR="008B793C">
        <w:rPr>
          <w:sz w:val="32"/>
          <w:szCs w:val="32"/>
          <w:lang w:val="en-GB"/>
        </w:rPr>
        <w:t xml:space="preserve">to </w:t>
      </w:r>
      <w:r w:rsidR="002A7004">
        <w:rPr>
          <w:sz w:val="32"/>
          <w:szCs w:val="32"/>
          <w:lang w:val="en-GB"/>
        </w:rPr>
        <w:t>the criteria</w:t>
      </w:r>
      <w:r w:rsidR="004B2642">
        <w:rPr>
          <w:sz w:val="32"/>
          <w:szCs w:val="32"/>
          <w:lang w:val="en-GB"/>
        </w:rPr>
        <w:t xml:space="preserve"> for a</w:t>
      </w:r>
      <w:r w:rsidR="00211C44">
        <w:rPr>
          <w:sz w:val="32"/>
          <w:szCs w:val="32"/>
          <w:lang w:val="en-GB"/>
        </w:rPr>
        <w:t>n</w:t>
      </w:r>
      <w:r w:rsidR="004B2642">
        <w:rPr>
          <w:sz w:val="32"/>
          <w:szCs w:val="32"/>
          <w:lang w:val="en-GB"/>
        </w:rPr>
        <w:t xml:space="preserve"> engine.</w:t>
      </w:r>
    </w:p>
    <w:p w14:paraId="37C0B454" w14:textId="2C4980B9" w:rsidR="002A7EC8" w:rsidRDefault="009B3742" w:rsidP="00480072">
      <w:pPr>
        <w:spacing w:before="240" w:line="360" w:lineRule="auto"/>
        <w:rPr>
          <w:sz w:val="32"/>
          <w:szCs w:val="32"/>
          <w:lang w:val="en-GB"/>
        </w:rPr>
      </w:pPr>
      <w:r>
        <w:rPr>
          <w:sz w:val="32"/>
          <w:szCs w:val="32"/>
          <w:lang w:val="en-GB"/>
        </w:rPr>
        <w:t xml:space="preserve">This report will </w:t>
      </w:r>
      <w:r w:rsidR="008C0A02">
        <w:rPr>
          <w:sz w:val="32"/>
          <w:szCs w:val="32"/>
          <w:lang w:val="en-GB"/>
        </w:rPr>
        <w:t>encapsulate</w:t>
      </w:r>
      <w:r w:rsidR="007A654B">
        <w:rPr>
          <w:sz w:val="32"/>
          <w:szCs w:val="32"/>
          <w:lang w:val="en-GB"/>
        </w:rPr>
        <w:t xml:space="preserve"> </w:t>
      </w:r>
      <w:r w:rsidR="003B5EBA">
        <w:rPr>
          <w:sz w:val="32"/>
          <w:szCs w:val="32"/>
          <w:lang w:val="en-GB"/>
        </w:rPr>
        <w:t>the</w:t>
      </w:r>
      <w:r w:rsidR="007A654B">
        <w:rPr>
          <w:sz w:val="32"/>
          <w:szCs w:val="32"/>
          <w:lang w:val="en-GB"/>
        </w:rPr>
        <w:t xml:space="preserve"> material properties</w:t>
      </w:r>
      <w:r w:rsidR="003B5EBA">
        <w:rPr>
          <w:sz w:val="32"/>
          <w:szCs w:val="32"/>
          <w:lang w:val="en-GB"/>
        </w:rPr>
        <w:t xml:space="preserve"> required</w:t>
      </w:r>
      <w:r w:rsidR="007A654B">
        <w:rPr>
          <w:sz w:val="32"/>
          <w:szCs w:val="32"/>
          <w:lang w:val="en-GB"/>
        </w:rPr>
        <w:t xml:space="preserve"> for</w:t>
      </w:r>
      <w:r w:rsidR="0081754A">
        <w:rPr>
          <w:sz w:val="32"/>
          <w:szCs w:val="32"/>
          <w:lang w:val="en-GB"/>
        </w:rPr>
        <w:t xml:space="preserve"> piston</w:t>
      </w:r>
      <w:r w:rsidR="00C6191A">
        <w:rPr>
          <w:sz w:val="32"/>
          <w:szCs w:val="32"/>
          <w:lang w:val="en-GB"/>
        </w:rPr>
        <w:t>s</w:t>
      </w:r>
      <w:r w:rsidR="0081754A">
        <w:rPr>
          <w:sz w:val="32"/>
          <w:szCs w:val="32"/>
          <w:lang w:val="en-GB"/>
        </w:rPr>
        <w:t xml:space="preserve"> in </w:t>
      </w:r>
      <w:r w:rsidR="00DE1136">
        <w:rPr>
          <w:sz w:val="32"/>
          <w:szCs w:val="32"/>
          <w:lang w:val="en-GB"/>
        </w:rPr>
        <w:t>automotive internal combustion engine</w:t>
      </w:r>
      <w:r w:rsidR="00C6191A">
        <w:rPr>
          <w:sz w:val="32"/>
          <w:szCs w:val="32"/>
          <w:lang w:val="en-GB"/>
        </w:rPr>
        <w:t>s</w:t>
      </w:r>
      <w:r w:rsidR="00F837AE">
        <w:rPr>
          <w:sz w:val="32"/>
          <w:szCs w:val="32"/>
          <w:lang w:val="en-GB"/>
        </w:rPr>
        <w:t xml:space="preserve">, as well as </w:t>
      </w:r>
      <w:r w:rsidR="00A02870">
        <w:rPr>
          <w:sz w:val="32"/>
          <w:szCs w:val="32"/>
          <w:lang w:val="en-GB"/>
        </w:rPr>
        <w:t xml:space="preserve">their </w:t>
      </w:r>
      <w:r w:rsidR="00F837AE">
        <w:rPr>
          <w:sz w:val="32"/>
          <w:szCs w:val="32"/>
          <w:lang w:val="en-GB"/>
        </w:rPr>
        <w:t>material selection and</w:t>
      </w:r>
      <w:r w:rsidR="004524A8">
        <w:rPr>
          <w:sz w:val="32"/>
          <w:szCs w:val="32"/>
          <w:lang w:val="en-GB"/>
        </w:rPr>
        <w:t xml:space="preserve"> </w:t>
      </w:r>
      <w:r w:rsidR="00F837AE">
        <w:rPr>
          <w:sz w:val="32"/>
          <w:szCs w:val="32"/>
          <w:lang w:val="en-GB"/>
        </w:rPr>
        <w:t>manufacturing processes</w:t>
      </w:r>
      <w:r w:rsidR="001D63C1">
        <w:rPr>
          <w:sz w:val="32"/>
          <w:szCs w:val="32"/>
          <w:lang w:val="en-GB"/>
        </w:rPr>
        <w:t xml:space="preserve"> comparison</w:t>
      </w:r>
      <w:r w:rsidR="004524A8">
        <w:rPr>
          <w:sz w:val="32"/>
          <w:szCs w:val="32"/>
          <w:lang w:val="en-GB"/>
        </w:rPr>
        <w:t>. In doing so</w:t>
      </w:r>
      <w:r w:rsidR="004232B2">
        <w:rPr>
          <w:sz w:val="32"/>
          <w:szCs w:val="32"/>
          <w:lang w:val="en-GB"/>
        </w:rPr>
        <w:t xml:space="preserve">, understand how </w:t>
      </w:r>
      <w:r w:rsidR="00DE3493">
        <w:rPr>
          <w:sz w:val="32"/>
          <w:szCs w:val="32"/>
          <w:lang w:val="en-GB"/>
        </w:rPr>
        <w:t>varying powertrain types</w:t>
      </w:r>
      <w:r w:rsidR="00391C06">
        <w:rPr>
          <w:sz w:val="32"/>
          <w:szCs w:val="32"/>
          <w:lang w:val="en-GB"/>
        </w:rPr>
        <w:t xml:space="preserve"> </w:t>
      </w:r>
      <w:r w:rsidR="00AC0CC1">
        <w:rPr>
          <w:sz w:val="32"/>
          <w:szCs w:val="32"/>
          <w:lang w:val="en-GB"/>
        </w:rPr>
        <w:t>can have visually similar but fundamentally different pistons</w:t>
      </w:r>
      <w:r w:rsidR="00275A9D">
        <w:rPr>
          <w:sz w:val="32"/>
          <w:szCs w:val="32"/>
          <w:lang w:val="en-GB"/>
        </w:rPr>
        <w:t xml:space="preserve"> in their cylinders</w:t>
      </w:r>
      <w:r w:rsidR="00AC0CC1">
        <w:rPr>
          <w:sz w:val="32"/>
          <w:szCs w:val="32"/>
          <w:lang w:val="en-GB"/>
        </w:rPr>
        <w:t>.</w:t>
      </w:r>
      <w:r w:rsidR="00664018">
        <w:rPr>
          <w:sz w:val="32"/>
          <w:szCs w:val="32"/>
          <w:lang w:val="en-GB"/>
        </w:rPr>
        <w:t xml:space="preserve"> The wide variety of </w:t>
      </w:r>
      <w:r w:rsidR="00770E8B">
        <w:rPr>
          <w:sz w:val="32"/>
          <w:szCs w:val="32"/>
          <w:lang w:val="en-GB"/>
        </w:rPr>
        <w:t xml:space="preserve">ICEs </w:t>
      </w:r>
      <w:r w:rsidR="007C75EE">
        <w:rPr>
          <w:sz w:val="32"/>
          <w:szCs w:val="32"/>
          <w:lang w:val="en-GB"/>
        </w:rPr>
        <w:t>in use as</w:t>
      </w:r>
      <w:r w:rsidR="00770E8B">
        <w:rPr>
          <w:sz w:val="32"/>
          <w:szCs w:val="32"/>
          <w:lang w:val="en-GB"/>
        </w:rPr>
        <w:t xml:space="preserve"> automotive powertrains diversifie</w:t>
      </w:r>
      <w:r w:rsidR="007C75EE">
        <w:rPr>
          <w:sz w:val="32"/>
          <w:szCs w:val="32"/>
          <w:lang w:val="en-GB"/>
        </w:rPr>
        <w:t>s</w:t>
      </w:r>
      <w:r w:rsidR="00770E8B">
        <w:rPr>
          <w:sz w:val="32"/>
          <w:szCs w:val="32"/>
          <w:lang w:val="en-GB"/>
        </w:rPr>
        <w:t xml:space="preserve"> the challenge to engineers of designing </w:t>
      </w:r>
      <w:r w:rsidR="000D46D9">
        <w:rPr>
          <w:sz w:val="32"/>
          <w:szCs w:val="32"/>
          <w:lang w:val="en-GB"/>
        </w:rPr>
        <w:t xml:space="preserve">the best </w:t>
      </w:r>
      <w:r w:rsidR="008032A8">
        <w:rPr>
          <w:sz w:val="32"/>
          <w:szCs w:val="32"/>
          <w:lang w:val="en-GB"/>
        </w:rPr>
        <w:t>component</w:t>
      </w:r>
      <w:r w:rsidR="00D54312">
        <w:rPr>
          <w:sz w:val="32"/>
          <w:szCs w:val="32"/>
          <w:lang w:val="en-GB"/>
        </w:rPr>
        <w:t xml:space="preserve">s for the </w:t>
      </w:r>
      <w:r w:rsidR="00D7746A">
        <w:rPr>
          <w:sz w:val="32"/>
          <w:szCs w:val="32"/>
          <w:lang w:val="en-GB"/>
        </w:rPr>
        <w:t xml:space="preserve">scenario to which </w:t>
      </w:r>
      <w:r w:rsidR="00EE58D4">
        <w:rPr>
          <w:sz w:val="32"/>
          <w:szCs w:val="32"/>
          <w:lang w:val="en-GB"/>
        </w:rPr>
        <w:t>they</w:t>
      </w:r>
      <w:r w:rsidR="00D7746A">
        <w:rPr>
          <w:sz w:val="32"/>
          <w:szCs w:val="32"/>
          <w:lang w:val="en-GB"/>
        </w:rPr>
        <w:t xml:space="preserve"> operate within.</w:t>
      </w:r>
      <w:r w:rsidR="002A7EC8">
        <w:rPr>
          <w:sz w:val="32"/>
          <w:szCs w:val="32"/>
          <w:lang w:val="en-GB"/>
        </w:rPr>
        <w:br w:type="page"/>
      </w:r>
    </w:p>
    <w:p w14:paraId="19FF958D" w14:textId="3B3612F6" w:rsidR="002A7EC8" w:rsidRDefault="00DE1136" w:rsidP="002A7EC8">
      <w:pPr>
        <w:pStyle w:val="Heading1"/>
      </w:pPr>
      <w:bookmarkStart w:id="2" w:name="_Toc98679652"/>
      <w:r>
        <w:lastRenderedPageBreak/>
        <w:t>Material Properties</w:t>
      </w:r>
      <w:bookmarkEnd w:id="2"/>
    </w:p>
    <w:p w14:paraId="323AE36E" w14:textId="3AA77A67" w:rsidR="006E73DD" w:rsidRDefault="006D3AC5" w:rsidP="00EA6346">
      <w:pPr>
        <w:spacing w:before="240" w:line="360" w:lineRule="auto"/>
        <w:rPr>
          <w:lang w:val="en-GB"/>
        </w:rPr>
      </w:pPr>
      <w:r>
        <w:rPr>
          <w:lang w:val="en-GB"/>
        </w:rPr>
        <w:t>The fundamentals of an ICE have</w:t>
      </w:r>
      <w:r w:rsidR="00385365">
        <w:rPr>
          <w:lang w:val="en-GB"/>
        </w:rPr>
        <w:t xml:space="preserve"> </w:t>
      </w:r>
      <w:r w:rsidR="006048C0">
        <w:rPr>
          <w:lang w:val="en-GB"/>
        </w:rPr>
        <w:t>remained throughout</w:t>
      </w:r>
      <w:r w:rsidR="00385365">
        <w:rPr>
          <w:lang w:val="en-GB"/>
        </w:rPr>
        <w:t xml:space="preserve"> its century-long existence</w:t>
      </w:r>
      <w:r w:rsidR="006048C0">
        <w:rPr>
          <w:lang w:val="en-GB"/>
        </w:rPr>
        <w:t>,</w:t>
      </w:r>
      <w:r w:rsidR="00385365">
        <w:rPr>
          <w:lang w:val="en-GB"/>
        </w:rPr>
        <w:t xml:space="preserve"> </w:t>
      </w:r>
      <w:r w:rsidR="00FF5AE8">
        <w:rPr>
          <w:lang w:val="en-GB"/>
        </w:rPr>
        <w:t xml:space="preserve">but refinement into the </w:t>
      </w:r>
      <w:r w:rsidR="00106508">
        <w:rPr>
          <w:lang w:val="en-GB"/>
        </w:rPr>
        <w:t>mec</w:t>
      </w:r>
      <w:r w:rsidR="00CF574F">
        <w:rPr>
          <w:lang w:val="en-GB"/>
        </w:rPr>
        <w:t>hanical</w:t>
      </w:r>
      <w:r w:rsidR="006048C0">
        <w:rPr>
          <w:lang w:val="en-GB"/>
        </w:rPr>
        <w:t xml:space="preserve"> elements has </w:t>
      </w:r>
      <w:r w:rsidR="00843C1A">
        <w:rPr>
          <w:lang w:val="en-GB"/>
        </w:rPr>
        <w:t>created some gorgeous engines over the years.</w:t>
      </w:r>
      <w:r w:rsidR="009C740C">
        <w:rPr>
          <w:lang w:val="en-GB"/>
        </w:rPr>
        <w:t xml:space="preserve"> </w:t>
      </w:r>
      <w:r w:rsidR="005B7449">
        <w:rPr>
          <w:lang w:val="en-GB"/>
        </w:rPr>
        <w:t>In any engine the</w:t>
      </w:r>
      <w:r w:rsidR="00AB53CC">
        <w:rPr>
          <w:lang w:val="en-GB"/>
        </w:rPr>
        <w:t xml:space="preserve"> </w:t>
      </w:r>
      <w:r w:rsidR="00FF34D9">
        <w:rPr>
          <w:lang w:val="en-GB"/>
        </w:rPr>
        <w:t>t</w:t>
      </w:r>
      <w:r w:rsidR="003A7B42">
        <w:rPr>
          <w:lang w:val="en-GB"/>
        </w:rPr>
        <w:t>hermal</w:t>
      </w:r>
      <w:r w:rsidR="00C412D1">
        <w:rPr>
          <w:lang w:val="en-GB"/>
        </w:rPr>
        <w:t xml:space="preserve"> energy</w:t>
      </w:r>
      <w:r w:rsidR="00AB53CC">
        <w:rPr>
          <w:lang w:val="en-GB"/>
        </w:rPr>
        <w:t xml:space="preserve"> within it </w:t>
      </w:r>
      <w:r w:rsidR="00C412D1">
        <w:rPr>
          <w:lang w:val="en-GB"/>
        </w:rPr>
        <w:t>is</w:t>
      </w:r>
      <w:r w:rsidR="00FF34D9">
        <w:rPr>
          <w:lang w:val="en-GB"/>
        </w:rPr>
        <w:t xml:space="preserve"> </w:t>
      </w:r>
      <w:r w:rsidR="00A40F27">
        <w:rPr>
          <w:lang w:val="en-GB"/>
        </w:rPr>
        <w:t>critical</w:t>
      </w:r>
      <w:r w:rsidR="00AB53CC">
        <w:rPr>
          <w:lang w:val="en-GB"/>
        </w:rPr>
        <w:t>;</w:t>
      </w:r>
      <w:r w:rsidR="00A40F27">
        <w:rPr>
          <w:lang w:val="en-GB"/>
        </w:rPr>
        <w:t xml:space="preserve"> </w:t>
      </w:r>
      <w:r w:rsidR="00BB0481">
        <w:rPr>
          <w:lang w:val="en-GB"/>
        </w:rPr>
        <w:t xml:space="preserve">at </w:t>
      </w:r>
      <w:r w:rsidR="00C44F28">
        <w:rPr>
          <w:lang w:val="en-GB"/>
        </w:rPr>
        <w:t>operational</w:t>
      </w:r>
      <w:r w:rsidR="00E849C8">
        <w:rPr>
          <w:lang w:val="en-GB"/>
        </w:rPr>
        <w:t xml:space="preserve"> </w:t>
      </w:r>
      <w:r w:rsidR="003A7B42">
        <w:rPr>
          <w:lang w:val="en-GB"/>
        </w:rPr>
        <w:t>temperature</w:t>
      </w:r>
      <w:r w:rsidR="00A40F27">
        <w:rPr>
          <w:lang w:val="en-GB"/>
        </w:rPr>
        <w:t xml:space="preserve"> </w:t>
      </w:r>
      <w:r w:rsidR="006D6BE1">
        <w:rPr>
          <w:lang w:val="en-GB"/>
        </w:rPr>
        <w:t xml:space="preserve">the </w:t>
      </w:r>
      <w:r w:rsidR="00471C39">
        <w:rPr>
          <w:lang w:val="en-GB"/>
        </w:rPr>
        <w:t>lubricating oil</w:t>
      </w:r>
      <w:r w:rsidR="007439EC">
        <w:rPr>
          <w:lang w:val="en-GB"/>
        </w:rPr>
        <w:t xml:space="preserve"> </w:t>
      </w:r>
      <w:r w:rsidR="00003CB4">
        <w:rPr>
          <w:lang w:val="en-GB"/>
        </w:rPr>
        <w:t>usually flows</w:t>
      </w:r>
      <w:r w:rsidR="00A40F27">
        <w:rPr>
          <w:lang w:val="en-GB"/>
        </w:rPr>
        <w:t xml:space="preserve"> </w:t>
      </w:r>
      <w:r w:rsidR="00B107BC">
        <w:rPr>
          <w:lang w:val="en-GB"/>
        </w:rPr>
        <w:t>between</w:t>
      </w:r>
      <w:r w:rsidR="00A40F27">
        <w:rPr>
          <w:lang w:val="en-GB"/>
        </w:rPr>
        <w:t xml:space="preserve"> </w:t>
      </w:r>
      <w:r w:rsidR="00C92E2D">
        <w:rPr>
          <w:lang w:val="en-GB"/>
        </w:rPr>
        <w:t>9</w:t>
      </w:r>
      <w:r w:rsidR="009270BE">
        <w:rPr>
          <w:lang w:val="en-GB"/>
        </w:rPr>
        <w:t>0</w:t>
      </w:r>
      <w:r w:rsidR="00C92E2D">
        <w:rPr>
          <w:lang w:val="en-GB"/>
        </w:rPr>
        <w:t>°</w:t>
      </w:r>
      <w:r w:rsidR="00BC01EC">
        <w:rPr>
          <w:lang w:val="en-GB"/>
        </w:rPr>
        <w:t>C</w:t>
      </w:r>
      <w:r w:rsidR="00C92E2D">
        <w:rPr>
          <w:lang w:val="en-GB"/>
        </w:rPr>
        <w:t xml:space="preserve"> </w:t>
      </w:r>
      <w:r w:rsidR="00B107BC">
        <w:rPr>
          <w:lang w:val="en-GB"/>
        </w:rPr>
        <w:t>and</w:t>
      </w:r>
      <w:r w:rsidR="00C92E2D">
        <w:rPr>
          <w:lang w:val="en-GB"/>
        </w:rPr>
        <w:t xml:space="preserve"> </w:t>
      </w:r>
      <w:r w:rsidR="00A0643F">
        <w:rPr>
          <w:lang w:val="en-GB"/>
        </w:rPr>
        <w:t>1</w:t>
      </w:r>
      <w:r w:rsidR="00147FCA">
        <w:rPr>
          <w:lang w:val="en-GB"/>
        </w:rPr>
        <w:t>10</w:t>
      </w:r>
      <w:r w:rsidR="00C92E2D">
        <w:rPr>
          <w:lang w:val="en-GB"/>
        </w:rPr>
        <w:t>°</w:t>
      </w:r>
      <w:r w:rsidR="00EB480C">
        <w:rPr>
          <w:lang w:val="en-GB"/>
        </w:rPr>
        <w:t>Celsius</w:t>
      </w:r>
      <w:sdt>
        <w:sdtPr>
          <w:rPr>
            <w:lang w:val="en-GB"/>
          </w:rPr>
          <w:id w:val="-1400815968"/>
          <w:citation/>
        </w:sdtPr>
        <w:sdtEndPr/>
        <w:sdtContent>
          <w:r w:rsidR="0094325D">
            <w:rPr>
              <w:lang w:val="en-GB"/>
            </w:rPr>
            <w:fldChar w:fldCharType="begin"/>
          </w:r>
          <w:r w:rsidR="00CB0EBA">
            <w:rPr>
              <w:lang w:val="en-GB"/>
            </w:rPr>
            <w:instrText xml:space="preserve">CITATION Ric16 \l 2057 </w:instrText>
          </w:r>
          <w:r w:rsidR="0094325D">
            <w:rPr>
              <w:lang w:val="en-GB"/>
            </w:rPr>
            <w:fldChar w:fldCharType="separate"/>
          </w:r>
          <w:r w:rsidR="00E62CCD">
            <w:rPr>
              <w:noProof/>
              <w:lang w:val="en-GB"/>
            </w:rPr>
            <w:t xml:space="preserve"> </w:t>
          </w:r>
          <w:r w:rsidR="00E62CCD" w:rsidRPr="00E62CCD">
            <w:rPr>
              <w:noProof/>
              <w:lang w:val="en-GB"/>
            </w:rPr>
            <w:t>(Popely, 2016)</w:t>
          </w:r>
          <w:r w:rsidR="0094325D">
            <w:rPr>
              <w:lang w:val="en-GB"/>
            </w:rPr>
            <w:fldChar w:fldCharType="end"/>
          </w:r>
        </w:sdtContent>
      </w:sdt>
      <w:r w:rsidR="00AB53CC">
        <w:rPr>
          <w:lang w:val="en-GB"/>
        </w:rPr>
        <w:t xml:space="preserve"> however </w:t>
      </w:r>
      <w:r w:rsidR="005740CA">
        <w:rPr>
          <w:lang w:val="en-GB"/>
        </w:rPr>
        <w:t xml:space="preserve">the power stroke </w:t>
      </w:r>
      <w:r w:rsidR="00D00DAB">
        <w:rPr>
          <w:lang w:val="en-GB"/>
        </w:rPr>
        <w:t xml:space="preserve">sees gases </w:t>
      </w:r>
      <w:r w:rsidR="002C5053">
        <w:rPr>
          <w:lang w:val="en-GB"/>
        </w:rPr>
        <w:t>way</w:t>
      </w:r>
      <w:r w:rsidR="00CD3EC9">
        <w:rPr>
          <w:lang w:val="en-GB"/>
        </w:rPr>
        <w:t xml:space="preserve"> hotter at pressures </w:t>
      </w:r>
      <w:r w:rsidR="001C57DE">
        <w:rPr>
          <w:lang w:val="en-GB"/>
        </w:rPr>
        <w:t>in the region of 110 bar</w:t>
      </w:r>
      <w:r w:rsidR="00FA3463">
        <w:rPr>
          <w:lang w:val="en-GB"/>
        </w:rPr>
        <w:t>/1600PSI (for petrol ICEs, diesels can exceed 200 bar!)</w:t>
      </w:r>
      <w:r w:rsidR="003C79B1">
        <w:rPr>
          <w:lang w:val="en-GB"/>
        </w:rPr>
        <w:t>.</w:t>
      </w:r>
      <w:r w:rsidR="00A13160">
        <w:rPr>
          <w:lang w:val="en-GB"/>
        </w:rPr>
        <w:t xml:space="preserve"> Thermal expansion of components is tolerable assuming the material’s change in size with heat is</w:t>
      </w:r>
      <w:r w:rsidR="008F3AF8">
        <w:rPr>
          <w:lang w:val="en-GB"/>
        </w:rPr>
        <w:t xml:space="preserve"> constant</w:t>
      </w:r>
      <w:r w:rsidR="00112F65">
        <w:rPr>
          <w:lang w:val="en-GB"/>
        </w:rPr>
        <w:t>,</w:t>
      </w:r>
      <w:r w:rsidR="00A13160">
        <w:rPr>
          <w:lang w:val="en-GB"/>
        </w:rPr>
        <w:t xml:space="preserve"> </w:t>
      </w:r>
      <w:r w:rsidR="00112F65">
        <w:rPr>
          <w:lang w:val="en-GB"/>
        </w:rPr>
        <w:t>so can be</w:t>
      </w:r>
      <w:r w:rsidR="00A13160">
        <w:rPr>
          <w:lang w:val="en-GB"/>
        </w:rPr>
        <w:t xml:space="preserve"> accounted for in design.</w:t>
      </w:r>
    </w:p>
    <w:p w14:paraId="69AC6E0C" w14:textId="686F7FEE" w:rsidR="001D6160" w:rsidRDefault="00586D65" w:rsidP="00EA6346">
      <w:pPr>
        <w:spacing w:before="240" w:line="360" w:lineRule="auto"/>
        <w:rPr>
          <w:lang w:val="en-GB"/>
        </w:rPr>
      </w:pPr>
      <w:r>
        <w:rPr>
          <w:lang w:val="en-GB"/>
        </w:rPr>
        <w:t xml:space="preserve">Whether it’s a Kia Picanto or a </w:t>
      </w:r>
      <w:r w:rsidR="00A028DF">
        <w:rPr>
          <w:lang w:val="en-GB"/>
        </w:rPr>
        <w:t>Cizeta V16T</w:t>
      </w:r>
      <w:r>
        <w:rPr>
          <w:lang w:val="en-GB"/>
        </w:rPr>
        <w:t>,</w:t>
      </w:r>
      <w:r w:rsidR="00311185">
        <w:rPr>
          <w:lang w:val="en-GB"/>
        </w:rPr>
        <w:t xml:space="preserve"> a</w:t>
      </w:r>
      <w:r w:rsidR="00920EC9">
        <w:rPr>
          <w:lang w:val="en-GB"/>
        </w:rPr>
        <w:t>n engine’s</w:t>
      </w:r>
      <w:r w:rsidR="00311185">
        <w:rPr>
          <w:lang w:val="en-GB"/>
        </w:rPr>
        <w:t xml:space="preserve"> piston</w:t>
      </w:r>
      <w:r w:rsidR="00927172">
        <w:rPr>
          <w:lang w:val="en-GB"/>
        </w:rPr>
        <w:t xml:space="preserve"> </w:t>
      </w:r>
      <w:r w:rsidR="00606660">
        <w:rPr>
          <w:lang w:val="en-GB"/>
        </w:rPr>
        <w:t xml:space="preserve">must maintain shape over its </w:t>
      </w:r>
      <w:r w:rsidR="00D616F7">
        <w:rPr>
          <w:lang w:val="en-GB"/>
        </w:rPr>
        <w:t xml:space="preserve">operative </w:t>
      </w:r>
      <w:r w:rsidR="00606660">
        <w:rPr>
          <w:lang w:val="en-GB"/>
        </w:rPr>
        <w:t>lifespan</w:t>
      </w:r>
      <w:r w:rsidR="009C7B8E">
        <w:rPr>
          <w:lang w:val="en-GB"/>
        </w:rPr>
        <w:t xml:space="preserve">. Depending on application this lifespan can either be </w:t>
      </w:r>
      <w:r w:rsidR="00AB3B32">
        <w:rPr>
          <w:lang w:val="en-GB"/>
        </w:rPr>
        <w:t>six</w:t>
      </w:r>
      <w:r w:rsidR="000872FB">
        <w:rPr>
          <w:lang w:val="en-GB"/>
        </w:rPr>
        <w:t xml:space="preserve"> hours in motorsport, or over a decade in mainstream </w:t>
      </w:r>
      <w:r w:rsidR="008A4B32">
        <w:rPr>
          <w:lang w:val="en-GB"/>
        </w:rPr>
        <w:t>cars</w:t>
      </w:r>
      <w:r w:rsidR="000D4702">
        <w:rPr>
          <w:lang w:val="en-GB"/>
        </w:rPr>
        <w:t>;</w:t>
      </w:r>
      <w:r w:rsidR="000872FB">
        <w:rPr>
          <w:lang w:val="en-GB"/>
        </w:rPr>
        <w:t xml:space="preserve"> </w:t>
      </w:r>
      <w:r w:rsidR="00520D0B">
        <w:rPr>
          <w:lang w:val="en-GB"/>
        </w:rPr>
        <w:t>focus</w:t>
      </w:r>
      <w:r w:rsidR="00DA1591">
        <w:rPr>
          <w:lang w:val="en-GB"/>
        </w:rPr>
        <w:t xml:space="preserve"> here</w:t>
      </w:r>
      <w:r w:rsidR="00520D0B">
        <w:rPr>
          <w:lang w:val="en-GB"/>
        </w:rPr>
        <w:t xml:space="preserve"> is on the </w:t>
      </w:r>
      <w:r w:rsidR="00826C43">
        <w:rPr>
          <w:lang w:val="en-GB"/>
        </w:rPr>
        <w:t xml:space="preserve">road </w:t>
      </w:r>
      <w:r w:rsidR="008A4B32">
        <w:rPr>
          <w:lang w:val="en-GB"/>
        </w:rPr>
        <w:t>vehicles</w:t>
      </w:r>
      <w:r w:rsidR="00826C43">
        <w:rPr>
          <w:lang w:val="en-GB"/>
        </w:rPr>
        <w:t xml:space="preserve">. </w:t>
      </w:r>
      <w:r w:rsidR="00A83622">
        <w:rPr>
          <w:lang w:val="en-GB"/>
        </w:rPr>
        <w:t>The piston’s mass is</w:t>
      </w:r>
      <w:r w:rsidR="0027052D">
        <w:rPr>
          <w:lang w:val="en-GB"/>
        </w:rPr>
        <w:t xml:space="preserve"> important as </w:t>
      </w:r>
      <w:r w:rsidR="00D960DE">
        <w:rPr>
          <w:lang w:val="en-GB"/>
        </w:rPr>
        <w:t>lighter parts require less</w:t>
      </w:r>
      <w:r w:rsidR="009F5093">
        <w:rPr>
          <w:lang w:val="en-GB"/>
        </w:rPr>
        <w:t xml:space="preserve"> energy to </w:t>
      </w:r>
      <w:r w:rsidR="003C4C70">
        <w:rPr>
          <w:lang w:val="en-GB"/>
        </w:rPr>
        <w:t>reciprocate,</w:t>
      </w:r>
      <w:r w:rsidR="005135C3">
        <w:rPr>
          <w:lang w:val="en-GB"/>
        </w:rPr>
        <w:t xml:space="preserve"> </w:t>
      </w:r>
      <w:r w:rsidR="002C2A9F">
        <w:rPr>
          <w:lang w:val="en-GB"/>
        </w:rPr>
        <w:t>lessen</w:t>
      </w:r>
      <w:r w:rsidR="003C4C70">
        <w:rPr>
          <w:lang w:val="en-GB"/>
        </w:rPr>
        <w:t>ing</w:t>
      </w:r>
      <w:r w:rsidR="005135C3">
        <w:rPr>
          <w:lang w:val="en-GB"/>
        </w:rPr>
        <w:t xml:space="preserve"> inertia</w:t>
      </w:r>
      <w:r w:rsidR="00E30FC9">
        <w:rPr>
          <w:lang w:val="en-GB"/>
        </w:rPr>
        <w:t xml:space="preserve"> </w:t>
      </w:r>
      <w:r w:rsidR="00DC0F33">
        <w:rPr>
          <w:lang w:val="en-GB"/>
        </w:rPr>
        <w:t>which helps</w:t>
      </w:r>
      <w:r w:rsidR="00156DF3">
        <w:rPr>
          <w:lang w:val="en-GB"/>
        </w:rPr>
        <w:t xml:space="preserve"> efficiency and</w:t>
      </w:r>
      <w:r w:rsidR="00A1620C">
        <w:rPr>
          <w:lang w:val="en-GB"/>
        </w:rPr>
        <w:t xml:space="preserve"> </w:t>
      </w:r>
      <w:r w:rsidR="00705704">
        <w:rPr>
          <w:lang w:val="en-GB"/>
        </w:rPr>
        <w:t>encourages</w:t>
      </w:r>
      <w:r w:rsidR="007A3225">
        <w:rPr>
          <w:lang w:val="en-GB"/>
        </w:rPr>
        <w:t xml:space="preserve"> </w:t>
      </w:r>
      <w:r w:rsidR="00A1620C">
        <w:rPr>
          <w:lang w:val="en-GB"/>
        </w:rPr>
        <w:t>high RPM</w:t>
      </w:r>
      <w:r w:rsidR="009B5E0E">
        <w:rPr>
          <w:lang w:val="en-GB"/>
        </w:rPr>
        <w:t xml:space="preserve"> limits</w:t>
      </w:r>
      <w:r w:rsidR="00550A8F">
        <w:rPr>
          <w:lang w:val="en-GB"/>
        </w:rPr>
        <w:t>,</w:t>
      </w:r>
      <w:r w:rsidR="00DE331C">
        <w:rPr>
          <w:lang w:val="en-GB"/>
        </w:rPr>
        <w:t xml:space="preserve"> a</w:t>
      </w:r>
      <w:r w:rsidR="00E30FC9">
        <w:rPr>
          <w:lang w:val="en-GB"/>
        </w:rPr>
        <w:t>iding</w:t>
      </w:r>
      <w:r w:rsidR="00DE331C">
        <w:rPr>
          <w:lang w:val="en-GB"/>
        </w:rPr>
        <w:t xml:space="preserve"> </w:t>
      </w:r>
      <w:r w:rsidR="00550A8F">
        <w:rPr>
          <w:lang w:val="en-GB"/>
        </w:rPr>
        <w:t>performance</w:t>
      </w:r>
      <w:r w:rsidR="00702A92">
        <w:rPr>
          <w:lang w:val="en-GB"/>
        </w:rPr>
        <w:t>.</w:t>
      </w:r>
      <w:r w:rsidR="00935724">
        <w:rPr>
          <w:lang w:val="en-GB"/>
        </w:rPr>
        <w:t xml:space="preserve"> Also, m</w:t>
      </w:r>
      <w:r w:rsidR="009D7739">
        <w:rPr>
          <w:lang w:val="en-GB"/>
        </w:rPr>
        <w:t xml:space="preserve">ass-producibility </w:t>
      </w:r>
      <w:r w:rsidR="0059044A">
        <w:rPr>
          <w:lang w:val="en-GB"/>
        </w:rPr>
        <w:t xml:space="preserve">is </w:t>
      </w:r>
      <w:r w:rsidR="002911F2">
        <w:rPr>
          <w:lang w:val="en-GB"/>
        </w:rPr>
        <w:t xml:space="preserve">of </w:t>
      </w:r>
      <w:r w:rsidR="00882BC5">
        <w:rPr>
          <w:lang w:val="en-GB"/>
        </w:rPr>
        <w:t xml:space="preserve">big </w:t>
      </w:r>
      <w:r w:rsidR="002911F2">
        <w:rPr>
          <w:lang w:val="en-GB"/>
        </w:rPr>
        <w:t>priority to the mainstream manufacturers</w:t>
      </w:r>
      <w:r w:rsidR="005B14EF">
        <w:rPr>
          <w:lang w:val="en-GB"/>
        </w:rPr>
        <w:t xml:space="preserve"> as well as cost</w:t>
      </w:r>
      <w:r w:rsidR="0096044A">
        <w:rPr>
          <w:lang w:val="en-GB"/>
        </w:rPr>
        <w:t xml:space="preserve">; </w:t>
      </w:r>
      <w:r w:rsidR="00610BE4">
        <w:rPr>
          <w:lang w:val="en-GB"/>
        </w:rPr>
        <w:t xml:space="preserve">before its demise Ford’s Bridgend plant </w:t>
      </w:r>
      <w:r w:rsidR="005C647E">
        <w:rPr>
          <w:lang w:val="en-GB"/>
        </w:rPr>
        <w:t xml:space="preserve">capacitated </w:t>
      </w:r>
      <w:r w:rsidR="00AB5991">
        <w:rPr>
          <w:lang w:val="en-GB"/>
        </w:rPr>
        <w:t xml:space="preserve">a peak of 3,400 engines a day (over a million </w:t>
      </w:r>
      <w:r w:rsidR="00774DF6">
        <w:rPr>
          <w:lang w:val="en-GB"/>
        </w:rPr>
        <w:t>per annum</w:t>
      </w:r>
      <w:r w:rsidR="00AB5991">
        <w:rPr>
          <w:lang w:val="en-GB"/>
        </w:rPr>
        <w:t>)</w:t>
      </w:r>
      <w:r w:rsidR="005C647E">
        <w:rPr>
          <w:lang w:val="en-GB"/>
        </w:rPr>
        <w:t xml:space="preserve">, therefore </w:t>
      </w:r>
      <w:r w:rsidR="00AB5991">
        <w:rPr>
          <w:lang w:val="en-GB"/>
        </w:rPr>
        <w:t>the pistons in them w</w:t>
      </w:r>
      <w:r w:rsidR="00AB5E74">
        <w:rPr>
          <w:lang w:val="en-GB"/>
        </w:rPr>
        <w:t xml:space="preserve">ould be produced in the region of </w:t>
      </w:r>
      <w:r w:rsidR="00EF15F9">
        <w:rPr>
          <w:lang w:val="en-GB"/>
        </w:rPr>
        <w:t>several million each year!</w:t>
      </w:r>
      <w:sdt>
        <w:sdtPr>
          <w:rPr>
            <w:lang w:val="en-GB"/>
          </w:rPr>
          <w:id w:val="-531030054"/>
          <w:citation/>
        </w:sdtPr>
        <w:sdtEndPr/>
        <w:sdtContent>
          <w:r w:rsidR="00790F77">
            <w:rPr>
              <w:lang w:val="en-GB"/>
            </w:rPr>
            <w:fldChar w:fldCharType="begin"/>
          </w:r>
          <w:r w:rsidR="00CB0EBA">
            <w:instrText xml:space="preserve">CITATION Dic15 \l 1033 </w:instrText>
          </w:r>
          <w:r w:rsidR="00790F77">
            <w:rPr>
              <w:lang w:val="en-GB"/>
            </w:rPr>
            <w:fldChar w:fldCharType="separate"/>
          </w:r>
          <w:r w:rsidR="00E62CCD">
            <w:rPr>
              <w:noProof/>
            </w:rPr>
            <w:t xml:space="preserve"> </w:t>
          </w:r>
          <w:r w:rsidR="00E62CCD" w:rsidRPr="00E62CCD">
            <w:rPr>
              <w:noProof/>
            </w:rPr>
            <w:t>(Dickins, 2015)</w:t>
          </w:r>
          <w:r w:rsidR="00790F77">
            <w:rPr>
              <w:lang w:val="en-GB"/>
            </w:rPr>
            <w:fldChar w:fldCharType="end"/>
          </w:r>
        </w:sdtContent>
      </w:sdt>
      <w:r w:rsidR="00EF15F9">
        <w:rPr>
          <w:lang w:val="en-GB"/>
        </w:rPr>
        <w:t xml:space="preserve"> Saving 2p on one piston</w:t>
      </w:r>
      <w:r w:rsidR="0018157B">
        <w:rPr>
          <w:lang w:val="en-GB"/>
        </w:rPr>
        <w:t xml:space="preserve"> </w:t>
      </w:r>
      <w:r w:rsidR="00DC792E">
        <w:rPr>
          <w:lang w:val="en-GB"/>
        </w:rPr>
        <w:t>c</w:t>
      </w:r>
      <w:r w:rsidR="004C07F3">
        <w:rPr>
          <w:lang w:val="en-GB"/>
        </w:rPr>
        <w:t>an</w:t>
      </w:r>
      <w:r w:rsidR="00A13D83">
        <w:rPr>
          <w:lang w:val="en-GB"/>
        </w:rPr>
        <w:t xml:space="preserve"> reap over a</w:t>
      </w:r>
      <w:r w:rsidR="004C07F3">
        <w:rPr>
          <w:lang w:val="en-GB"/>
        </w:rPr>
        <w:t xml:space="preserve"> </w:t>
      </w:r>
      <w:r w:rsidR="00FB35B5">
        <w:rPr>
          <w:lang w:val="en-GB"/>
        </w:rPr>
        <w:t xml:space="preserve">hundred thousand </w:t>
      </w:r>
      <w:r w:rsidR="004C07F3">
        <w:rPr>
          <w:lang w:val="en-GB"/>
        </w:rPr>
        <w:t>GBP</w:t>
      </w:r>
      <w:r w:rsidR="00124BFC">
        <w:rPr>
          <w:lang w:val="en-GB"/>
        </w:rPr>
        <w:t xml:space="preserve"> </w:t>
      </w:r>
      <w:r w:rsidR="00774DF6">
        <w:rPr>
          <w:lang w:val="en-GB"/>
        </w:rPr>
        <w:t>annually</w:t>
      </w:r>
      <w:r w:rsidR="00AE335C">
        <w:rPr>
          <w:lang w:val="en-GB"/>
        </w:rPr>
        <w:t xml:space="preserve"> at </w:t>
      </w:r>
      <w:r w:rsidR="004F3724">
        <w:rPr>
          <w:lang w:val="en-GB"/>
        </w:rPr>
        <w:t xml:space="preserve">less than </w:t>
      </w:r>
      <w:r w:rsidR="00AE335C">
        <w:rPr>
          <w:lang w:val="en-GB"/>
        </w:rPr>
        <w:t xml:space="preserve">the rate of </w:t>
      </w:r>
      <w:r w:rsidR="00AB320E">
        <w:rPr>
          <w:lang w:val="en-GB"/>
        </w:rPr>
        <w:t>a</w:t>
      </w:r>
      <w:r w:rsidR="00774DF6">
        <w:rPr>
          <w:lang w:val="en-GB"/>
        </w:rPr>
        <w:t xml:space="preserve"> new powertrain</w:t>
      </w:r>
      <w:r w:rsidR="00AE335C">
        <w:rPr>
          <w:lang w:val="en-GB"/>
        </w:rPr>
        <w:t xml:space="preserve"> every 24 seconds.</w:t>
      </w:r>
    </w:p>
    <w:p w14:paraId="63808CEC" w14:textId="0889D377" w:rsidR="008935FE" w:rsidRDefault="00AA1D55" w:rsidP="00EA6346">
      <w:pPr>
        <w:spacing w:before="240" w:line="360" w:lineRule="auto"/>
        <w:rPr>
          <w:lang w:val="en-GB"/>
        </w:rPr>
      </w:pPr>
      <w:r>
        <w:rPr>
          <w:lang w:val="en-GB"/>
        </w:rPr>
        <w:t>A piston has a simple life</w:t>
      </w:r>
      <w:r w:rsidR="00E3350C">
        <w:rPr>
          <w:lang w:val="en-GB"/>
        </w:rPr>
        <w:t xml:space="preserve"> of vertical oscillation</w:t>
      </w:r>
      <w:r w:rsidR="00127CDC">
        <w:rPr>
          <w:lang w:val="en-GB"/>
        </w:rPr>
        <w:t xml:space="preserve">, however in demanding conditions of friction, </w:t>
      </w:r>
      <w:r w:rsidR="004E4CC4">
        <w:rPr>
          <w:lang w:val="en-GB"/>
        </w:rPr>
        <w:t xml:space="preserve">huge </w:t>
      </w:r>
      <w:r w:rsidR="007075B9">
        <w:rPr>
          <w:lang w:val="en-GB"/>
        </w:rPr>
        <w:t xml:space="preserve">cylinder pressures and </w:t>
      </w:r>
      <w:r w:rsidR="002B639C">
        <w:rPr>
          <w:lang w:val="en-GB"/>
        </w:rPr>
        <w:t xml:space="preserve">high </w:t>
      </w:r>
      <w:r w:rsidR="007075B9">
        <w:rPr>
          <w:lang w:val="en-GB"/>
        </w:rPr>
        <w:t>heat</w:t>
      </w:r>
      <w:r w:rsidR="00C306CE">
        <w:rPr>
          <w:lang w:val="en-GB"/>
        </w:rPr>
        <w:t>, i</w:t>
      </w:r>
      <w:r w:rsidR="00550A8F">
        <w:rPr>
          <w:lang w:val="en-GB"/>
        </w:rPr>
        <w:t>ts design</w:t>
      </w:r>
      <w:r w:rsidR="001C3C02">
        <w:rPr>
          <w:lang w:val="en-GB"/>
        </w:rPr>
        <w:t xml:space="preserve"> and constructive material</w:t>
      </w:r>
      <w:r w:rsidR="00550A8F">
        <w:rPr>
          <w:lang w:val="en-GB"/>
        </w:rPr>
        <w:t xml:space="preserve"> </w:t>
      </w:r>
      <w:r w:rsidR="0058011B">
        <w:rPr>
          <w:lang w:val="en-GB"/>
        </w:rPr>
        <w:t>needs to</w:t>
      </w:r>
      <w:r w:rsidR="00550A8F">
        <w:rPr>
          <w:lang w:val="en-GB"/>
        </w:rPr>
        <w:t xml:space="preserve"> consider </w:t>
      </w:r>
      <w:r w:rsidR="006311B5">
        <w:rPr>
          <w:lang w:val="en-GB"/>
        </w:rPr>
        <w:t>each of the aforementioned factors</w:t>
      </w:r>
      <w:r w:rsidR="00674E41">
        <w:rPr>
          <w:lang w:val="en-GB"/>
        </w:rPr>
        <w:t>.</w:t>
      </w:r>
    </w:p>
    <w:p w14:paraId="7D9ACC34" w14:textId="7DDF3EB1" w:rsidR="002A7EC8" w:rsidRDefault="002A7EC8" w:rsidP="00EA6346">
      <w:pPr>
        <w:spacing w:before="240" w:line="360" w:lineRule="auto"/>
      </w:pPr>
      <w:r>
        <w:br w:type="page"/>
      </w:r>
    </w:p>
    <w:p w14:paraId="240008CB" w14:textId="2E5D2A44" w:rsidR="002A7EC8" w:rsidRDefault="002A7EC8" w:rsidP="002A7EC8">
      <w:pPr>
        <w:pStyle w:val="Heading1"/>
      </w:pPr>
      <w:bookmarkStart w:id="3" w:name="_Toc98679653"/>
      <w:r>
        <w:lastRenderedPageBreak/>
        <w:t>M</w:t>
      </w:r>
      <w:r w:rsidR="00DE1136">
        <w:t>aterial Selection</w:t>
      </w:r>
      <w:bookmarkEnd w:id="3"/>
    </w:p>
    <w:p w14:paraId="748DAF28" w14:textId="00CA1057" w:rsidR="001D2314" w:rsidRDefault="001D2314" w:rsidP="001D2314">
      <w:pPr>
        <w:spacing w:before="240" w:line="360" w:lineRule="auto"/>
        <w:rPr>
          <w:lang w:val="en-GB"/>
        </w:rPr>
      </w:pPr>
      <w:r>
        <w:rPr>
          <w:lang w:val="en-GB"/>
        </w:rPr>
        <w:t xml:space="preserve">Therefore, pistons need to be durable, long-lasting, sustainably manufactural, inexpensive, and ideally lightweight. The material group that has satisfied these requirements for </w:t>
      </w:r>
      <w:r w:rsidR="00267C2F">
        <w:rPr>
          <w:lang w:val="en-GB"/>
        </w:rPr>
        <w:t>centuries</w:t>
      </w:r>
      <w:r>
        <w:rPr>
          <w:lang w:val="en-GB"/>
        </w:rPr>
        <w:t xml:space="preserve"> is </w:t>
      </w:r>
      <w:r w:rsidR="00FC45C2">
        <w:rPr>
          <w:lang w:val="en-GB"/>
        </w:rPr>
        <w:t>m</w:t>
      </w:r>
      <w:r>
        <w:rPr>
          <w:lang w:val="en-GB"/>
        </w:rPr>
        <w:t>etals</w:t>
      </w:r>
      <w:r w:rsidR="00064C97">
        <w:rPr>
          <w:lang w:val="en-GB"/>
        </w:rPr>
        <w:t>;</w:t>
      </w:r>
      <w:r w:rsidR="00224A04">
        <w:rPr>
          <w:lang w:val="en-GB"/>
        </w:rPr>
        <w:t xml:space="preserve"> w</w:t>
      </w:r>
      <w:r w:rsidR="00074BE1">
        <w:rPr>
          <w:lang w:val="en-GB"/>
        </w:rPr>
        <w:t xml:space="preserve">ide in </w:t>
      </w:r>
      <w:r w:rsidR="006714DC">
        <w:rPr>
          <w:lang w:val="en-GB"/>
        </w:rPr>
        <w:t xml:space="preserve">availability featuring great strengths </w:t>
      </w:r>
      <w:r w:rsidR="009437A2">
        <w:rPr>
          <w:lang w:val="en-GB"/>
        </w:rPr>
        <w:t>but high weight (f</w:t>
      </w:r>
      <w:r w:rsidR="002866A9">
        <w:rPr>
          <w:lang w:val="en-GB"/>
        </w:rPr>
        <w:t>rom</w:t>
      </w:r>
      <w:r w:rsidR="009437A2">
        <w:rPr>
          <w:lang w:val="en-GB"/>
        </w:rPr>
        <w:t xml:space="preserve"> Port Talbot’s finest)</w:t>
      </w:r>
      <w:r>
        <w:rPr>
          <w:lang w:val="en-GB"/>
        </w:rPr>
        <w:t>.</w:t>
      </w:r>
      <w:r w:rsidR="002866A9">
        <w:rPr>
          <w:lang w:val="en-GB"/>
        </w:rPr>
        <w:t xml:space="preserve"> </w:t>
      </w:r>
      <w:r w:rsidR="00E823BD">
        <w:rPr>
          <w:lang w:val="en-GB"/>
        </w:rPr>
        <w:t>The interchang</w:t>
      </w:r>
      <w:r w:rsidR="00605569">
        <w:rPr>
          <w:lang w:val="en-GB"/>
        </w:rPr>
        <w:t>ing</w:t>
      </w:r>
      <w:r w:rsidR="00E823BD">
        <w:rPr>
          <w:lang w:val="en-GB"/>
        </w:rPr>
        <w:t xml:space="preserve"> of elements </w:t>
      </w:r>
      <w:r w:rsidR="00605569">
        <w:rPr>
          <w:lang w:val="en-GB"/>
        </w:rPr>
        <w:t>into</w:t>
      </w:r>
      <w:r w:rsidR="009F076A">
        <w:rPr>
          <w:lang w:val="en-GB"/>
        </w:rPr>
        <w:t xml:space="preserve"> alloys and composites</w:t>
      </w:r>
      <w:r w:rsidR="00E823BD">
        <w:rPr>
          <w:lang w:val="en-GB"/>
        </w:rPr>
        <w:t xml:space="preserve"> </w:t>
      </w:r>
      <w:r w:rsidR="00605569">
        <w:rPr>
          <w:lang w:val="en-GB"/>
        </w:rPr>
        <w:t xml:space="preserve">has diversified the </w:t>
      </w:r>
      <w:r w:rsidR="00332B16">
        <w:rPr>
          <w:lang w:val="en-GB"/>
        </w:rPr>
        <w:t>selection available to today’s engineers</w:t>
      </w:r>
      <w:r w:rsidR="00FC45C2">
        <w:rPr>
          <w:lang w:val="en-GB"/>
        </w:rPr>
        <w:t xml:space="preserve">, however </w:t>
      </w:r>
      <w:r w:rsidR="00C748CC">
        <w:rPr>
          <w:lang w:val="en-GB"/>
        </w:rPr>
        <w:t xml:space="preserve">glue/resin </w:t>
      </w:r>
      <w:r w:rsidR="00B31BF3">
        <w:rPr>
          <w:lang w:val="en-GB"/>
        </w:rPr>
        <w:t>adhered</w:t>
      </w:r>
      <w:r w:rsidR="00C748CC">
        <w:rPr>
          <w:lang w:val="en-GB"/>
        </w:rPr>
        <w:t xml:space="preserve"> </w:t>
      </w:r>
      <w:r w:rsidR="004F48B6">
        <w:rPr>
          <w:lang w:val="en-GB"/>
        </w:rPr>
        <w:t xml:space="preserve">non-metals such as CRPs </w:t>
      </w:r>
      <w:r w:rsidR="00496065">
        <w:rPr>
          <w:lang w:val="en-GB"/>
        </w:rPr>
        <w:t xml:space="preserve">cannot </w:t>
      </w:r>
      <w:r w:rsidR="00295C18">
        <w:rPr>
          <w:lang w:val="en-GB"/>
        </w:rPr>
        <w:t>maintain function</w:t>
      </w:r>
      <w:r w:rsidR="00496065">
        <w:rPr>
          <w:lang w:val="en-GB"/>
        </w:rPr>
        <w:t xml:space="preserve"> in </w:t>
      </w:r>
      <w:r w:rsidR="00F47F7A">
        <w:rPr>
          <w:lang w:val="en-GB"/>
        </w:rPr>
        <w:t xml:space="preserve">the </w:t>
      </w:r>
      <w:r w:rsidR="00295C18">
        <w:rPr>
          <w:lang w:val="en-GB"/>
        </w:rPr>
        <w:t xml:space="preserve">hot and </w:t>
      </w:r>
      <w:r w:rsidR="00F47F7A">
        <w:rPr>
          <w:lang w:val="en-GB"/>
        </w:rPr>
        <w:t>erosive engine environment</w:t>
      </w:r>
      <w:r w:rsidR="0042466A">
        <w:rPr>
          <w:lang w:val="en-GB"/>
        </w:rPr>
        <w:t xml:space="preserve">, therefore the </w:t>
      </w:r>
      <w:r w:rsidR="00D81D6C">
        <w:rPr>
          <w:lang w:val="en-GB"/>
        </w:rPr>
        <w:t>magnificent carbon fibre is unsuitable here</w:t>
      </w:r>
      <w:r w:rsidR="00F47F7A">
        <w:rPr>
          <w:lang w:val="en-GB"/>
        </w:rPr>
        <w:t xml:space="preserve">. </w:t>
      </w:r>
      <w:r w:rsidR="0067781F">
        <w:rPr>
          <w:lang w:val="en-GB"/>
        </w:rPr>
        <w:t>Composites</w:t>
      </w:r>
      <w:r w:rsidR="007238C2">
        <w:rPr>
          <w:lang w:val="en-GB"/>
        </w:rPr>
        <w:t xml:space="preserve"> have </w:t>
      </w:r>
      <w:r w:rsidR="004B20B6">
        <w:rPr>
          <w:lang w:val="en-GB"/>
        </w:rPr>
        <w:t xml:space="preserve">developed significantly in recent </w:t>
      </w:r>
      <w:r w:rsidR="00EE31B5">
        <w:rPr>
          <w:lang w:val="en-GB"/>
        </w:rPr>
        <w:t>decades,</w:t>
      </w:r>
      <w:r w:rsidR="00707C6D">
        <w:rPr>
          <w:lang w:val="en-GB"/>
        </w:rPr>
        <w:t xml:space="preserve"> yet</w:t>
      </w:r>
      <w:r w:rsidR="00590D27">
        <w:rPr>
          <w:lang w:val="en-GB"/>
        </w:rPr>
        <w:t xml:space="preserve"> </w:t>
      </w:r>
      <w:r w:rsidR="004B20B6">
        <w:rPr>
          <w:lang w:val="en-GB"/>
        </w:rPr>
        <w:t xml:space="preserve">metals </w:t>
      </w:r>
      <w:r w:rsidR="00E33937">
        <w:rPr>
          <w:lang w:val="en-GB"/>
        </w:rPr>
        <w:t>remain superior</w:t>
      </w:r>
      <w:r w:rsidR="00481E95">
        <w:rPr>
          <w:lang w:val="en-GB"/>
        </w:rPr>
        <w:t xml:space="preserve"> in this </w:t>
      </w:r>
      <w:r w:rsidR="00661CED">
        <w:rPr>
          <w:lang w:val="en-GB"/>
        </w:rPr>
        <w:t>operating scenario</w:t>
      </w:r>
      <w:r w:rsidR="0067781F">
        <w:rPr>
          <w:lang w:val="en-GB"/>
        </w:rPr>
        <w:t>,</w:t>
      </w:r>
      <w:r w:rsidR="00F22A8E">
        <w:rPr>
          <w:lang w:val="en-GB"/>
        </w:rPr>
        <w:t xml:space="preserve"> for now, </w:t>
      </w:r>
      <w:r w:rsidR="00590D27">
        <w:rPr>
          <w:lang w:val="en-GB"/>
        </w:rPr>
        <w:t>so</w:t>
      </w:r>
      <w:r w:rsidR="00F22A8E">
        <w:rPr>
          <w:lang w:val="en-GB"/>
        </w:rPr>
        <w:t xml:space="preserve"> which </w:t>
      </w:r>
      <w:r w:rsidR="00626E14">
        <w:rPr>
          <w:lang w:val="en-GB"/>
        </w:rPr>
        <w:t>is best?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33"/>
        <w:gridCol w:w="1329"/>
        <w:gridCol w:w="1124"/>
        <w:gridCol w:w="1157"/>
        <w:gridCol w:w="1345"/>
        <w:gridCol w:w="1229"/>
        <w:gridCol w:w="1609"/>
      </w:tblGrid>
      <w:tr w:rsidR="001D2314" w14:paraId="6FF59952" w14:textId="77777777" w:rsidTr="00CA2BCC">
        <w:tc>
          <w:tcPr>
            <w:tcW w:w="9026" w:type="dxa"/>
            <w:gridSpan w:val="7"/>
            <w:tcBorders>
              <w:top w:val="nil"/>
              <w:left w:val="nil"/>
              <w:bottom w:val="single" w:sz="8" w:space="0" w:color="auto"/>
              <w:right w:val="nil"/>
            </w:tcBorders>
          </w:tcPr>
          <w:p w14:paraId="7A85896A" w14:textId="5ED90AA6" w:rsidR="001D2314" w:rsidRDefault="001D2314" w:rsidP="000E45F0">
            <w:pPr>
              <w:spacing w:line="276" w:lineRule="auto"/>
            </w:pPr>
            <w:r>
              <w:t xml:space="preserve">Table 1: Basic </w:t>
            </w:r>
            <w:r w:rsidR="000E0DE5">
              <w:t>m</w:t>
            </w:r>
            <w:r>
              <w:t>aterials comparison for an ICE piston</w:t>
            </w:r>
          </w:p>
        </w:tc>
      </w:tr>
      <w:tr w:rsidR="001D2314" w14:paraId="75C8E1C7" w14:textId="77777777" w:rsidTr="00CA2BCC">
        <w:tc>
          <w:tcPr>
            <w:tcW w:w="123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DD6EE" w:themeFill="accent5" w:themeFillTint="66"/>
            <w:vAlign w:val="center"/>
          </w:tcPr>
          <w:p w14:paraId="3C07DBB2" w14:textId="77777777" w:rsidR="001D2314" w:rsidRPr="00DA523C" w:rsidRDefault="001D2314" w:rsidP="000E45F0">
            <w:pPr>
              <w:spacing w:line="276" w:lineRule="auto"/>
              <w:jc w:val="center"/>
            </w:pPr>
            <w:r w:rsidRPr="00DA523C">
              <w:t>M</w:t>
            </w:r>
            <w:r>
              <w:t>etal</w:t>
            </w:r>
          </w:p>
        </w:tc>
        <w:tc>
          <w:tcPr>
            <w:tcW w:w="132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DD6EE" w:themeFill="accent5" w:themeFillTint="66"/>
            <w:vAlign w:val="center"/>
          </w:tcPr>
          <w:p w14:paraId="14840DB7" w14:textId="73C3C688" w:rsidR="001D2314" w:rsidRPr="00DA523C" w:rsidRDefault="001D2314" w:rsidP="000E45F0">
            <w:pPr>
              <w:spacing w:line="276" w:lineRule="auto"/>
              <w:jc w:val="center"/>
            </w:pPr>
            <w:r w:rsidRPr="00DA523C">
              <w:t>Strength</w:t>
            </w:r>
            <w:r w:rsidR="00EE0BE1">
              <w:t xml:space="preserve"> (</w:t>
            </w:r>
            <w:r w:rsidR="00AB2F19">
              <w:t>relative)</w:t>
            </w:r>
          </w:p>
        </w:tc>
        <w:tc>
          <w:tcPr>
            <w:tcW w:w="112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DD6EE" w:themeFill="accent5" w:themeFillTint="66"/>
            <w:vAlign w:val="center"/>
          </w:tcPr>
          <w:p w14:paraId="290ED4FD" w14:textId="77777777" w:rsidR="001D2314" w:rsidRPr="00DA523C" w:rsidRDefault="001D2314" w:rsidP="000E45F0">
            <w:pPr>
              <w:spacing w:line="276" w:lineRule="auto"/>
              <w:jc w:val="center"/>
            </w:pPr>
            <w:r w:rsidRPr="00DA523C">
              <w:t>Thermally</w:t>
            </w:r>
            <w:r>
              <w:t xml:space="preserve"> </w:t>
            </w:r>
            <w:r w:rsidRPr="00DA523C">
              <w:t>Capable</w:t>
            </w:r>
          </w:p>
        </w:tc>
        <w:tc>
          <w:tcPr>
            <w:tcW w:w="1157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DD6EE" w:themeFill="accent5" w:themeFillTint="66"/>
            <w:vAlign w:val="center"/>
          </w:tcPr>
          <w:p w14:paraId="390DA788" w14:textId="46EAAD00" w:rsidR="001D2314" w:rsidRPr="00DA523C" w:rsidRDefault="0015514C" w:rsidP="000E45F0">
            <w:pPr>
              <w:spacing w:line="276" w:lineRule="auto"/>
              <w:jc w:val="center"/>
            </w:pPr>
            <w:r>
              <w:t>Density</w:t>
            </w:r>
            <w:r w:rsidR="001D2314" w:rsidRPr="00DA523C">
              <w:t xml:space="preserve"> (</w:t>
            </w:r>
            <w:r w:rsidR="004E5312">
              <w:t>relative</w:t>
            </w:r>
            <w:r w:rsidR="001D2314" w:rsidRPr="00DA523C">
              <w:t>)</w:t>
            </w:r>
          </w:p>
        </w:tc>
        <w:tc>
          <w:tcPr>
            <w:tcW w:w="13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DD6EE" w:themeFill="accent5" w:themeFillTint="66"/>
            <w:vAlign w:val="center"/>
          </w:tcPr>
          <w:p w14:paraId="5BE0DA08" w14:textId="77777777" w:rsidR="001D2314" w:rsidRPr="00DA523C" w:rsidRDefault="001D2314" w:rsidP="000E45F0">
            <w:pPr>
              <w:spacing w:line="276" w:lineRule="auto"/>
              <w:jc w:val="center"/>
            </w:pPr>
            <w:r w:rsidRPr="00DA523C">
              <w:t>Machining Difficulty</w:t>
            </w:r>
          </w:p>
        </w:tc>
        <w:tc>
          <w:tcPr>
            <w:tcW w:w="122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DD6EE" w:themeFill="accent5" w:themeFillTint="66"/>
            <w:vAlign w:val="center"/>
          </w:tcPr>
          <w:p w14:paraId="5C1945A3" w14:textId="77777777" w:rsidR="001D2314" w:rsidRPr="00DA523C" w:rsidRDefault="001D2314" w:rsidP="000E45F0">
            <w:pPr>
              <w:spacing w:line="276" w:lineRule="auto"/>
              <w:jc w:val="center"/>
            </w:pPr>
            <w:r w:rsidRPr="00DA523C">
              <w:t>Cost (relative)</w:t>
            </w:r>
          </w:p>
        </w:tc>
        <w:tc>
          <w:tcPr>
            <w:tcW w:w="160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DD6EE" w:themeFill="accent5" w:themeFillTint="66"/>
            <w:vAlign w:val="center"/>
          </w:tcPr>
          <w:p w14:paraId="50916B29" w14:textId="77777777" w:rsidR="001D2314" w:rsidRPr="00DA523C" w:rsidRDefault="001D2314" w:rsidP="000E45F0">
            <w:pPr>
              <w:spacing w:line="276" w:lineRule="auto"/>
              <w:jc w:val="center"/>
            </w:pPr>
            <w:r w:rsidRPr="00DA523C">
              <w:t xml:space="preserve">Ideal </w:t>
            </w:r>
            <w:r>
              <w:t>U</w:t>
            </w:r>
            <w:r w:rsidRPr="00DA523C">
              <w:t>sage</w:t>
            </w:r>
          </w:p>
        </w:tc>
      </w:tr>
      <w:tr w:rsidR="001D2314" w14:paraId="07AAFF7C" w14:textId="77777777" w:rsidTr="00CA2BCC">
        <w:tc>
          <w:tcPr>
            <w:tcW w:w="1233" w:type="dxa"/>
            <w:tcBorders>
              <w:top w:val="single" w:sz="8" w:space="0" w:color="auto"/>
              <w:right w:val="single" w:sz="8" w:space="0" w:color="auto"/>
            </w:tcBorders>
          </w:tcPr>
          <w:p w14:paraId="368A7FFC" w14:textId="77777777" w:rsidR="001D2314" w:rsidRDefault="001D2314" w:rsidP="000E45F0">
            <w:pPr>
              <w:spacing w:line="276" w:lineRule="auto"/>
              <w:jc w:val="center"/>
            </w:pPr>
            <w:r>
              <w:t>Copper</w:t>
            </w:r>
          </w:p>
        </w:tc>
        <w:tc>
          <w:tcPr>
            <w:tcW w:w="1329" w:type="dxa"/>
            <w:tcBorders>
              <w:top w:val="single" w:sz="8" w:space="0" w:color="auto"/>
              <w:left w:val="single" w:sz="8" w:space="0" w:color="auto"/>
              <w:right w:val="single" w:sz="8" w:space="0" w:color="auto"/>
            </w:tcBorders>
            <w:shd w:val="clear" w:color="auto" w:fill="FFD966" w:themeFill="accent4" w:themeFillTint="99"/>
          </w:tcPr>
          <w:p w14:paraId="7A5CC793" w14:textId="77777777" w:rsidR="001D2314" w:rsidRDefault="001D2314" w:rsidP="000E45F0">
            <w:pPr>
              <w:spacing w:line="276" w:lineRule="auto"/>
              <w:jc w:val="center"/>
            </w:pPr>
            <w:r>
              <w:t>Reasonable</w:t>
            </w:r>
          </w:p>
        </w:tc>
        <w:tc>
          <w:tcPr>
            <w:tcW w:w="1124" w:type="dxa"/>
            <w:tcBorders>
              <w:top w:val="single" w:sz="8" w:space="0" w:color="auto"/>
              <w:left w:val="single" w:sz="8" w:space="0" w:color="auto"/>
              <w:right w:val="single" w:sz="8" w:space="0" w:color="auto"/>
            </w:tcBorders>
            <w:shd w:val="clear" w:color="auto" w:fill="92D050"/>
          </w:tcPr>
          <w:p w14:paraId="54615B38" w14:textId="77777777" w:rsidR="001D2314" w:rsidRDefault="001D2314" w:rsidP="000E45F0">
            <w:pPr>
              <w:spacing w:line="276" w:lineRule="auto"/>
              <w:jc w:val="center"/>
            </w:pPr>
            <w:r>
              <w:t>Yes</w:t>
            </w:r>
          </w:p>
        </w:tc>
        <w:tc>
          <w:tcPr>
            <w:tcW w:w="1157" w:type="dxa"/>
            <w:tcBorders>
              <w:top w:val="single" w:sz="8" w:space="0" w:color="auto"/>
              <w:left w:val="single" w:sz="8" w:space="0" w:color="auto"/>
              <w:right w:val="single" w:sz="8" w:space="0" w:color="auto"/>
            </w:tcBorders>
            <w:shd w:val="clear" w:color="auto" w:fill="FFD966" w:themeFill="accent4" w:themeFillTint="99"/>
          </w:tcPr>
          <w:p w14:paraId="35F56742" w14:textId="77777777" w:rsidR="001D2314" w:rsidRDefault="001D2314" w:rsidP="000E45F0">
            <w:pPr>
              <w:spacing w:line="276" w:lineRule="auto"/>
              <w:jc w:val="center"/>
            </w:pPr>
            <w:r>
              <w:t>High</w:t>
            </w:r>
          </w:p>
        </w:tc>
        <w:tc>
          <w:tcPr>
            <w:tcW w:w="1345" w:type="dxa"/>
            <w:tcBorders>
              <w:top w:val="single" w:sz="8" w:space="0" w:color="auto"/>
              <w:left w:val="single" w:sz="8" w:space="0" w:color="auto"/>
              <w:right w:val="single" w:sz="8" w:space="0" w:color="auto"/>
            </w:tcBorders>
            <w:shd w:val="clear" w:color="auto" w:fill="92D050"/>
          </w:tcPr>
          <w:p w14:paraId="228728BE" w14:textId="77777777" w:rsidR="001D2314" w:rsidRDefault="001D2314" w:rsidP="000E45F0">
            <w:pPr>
              <w:spacing w:line="276" w:lineRule="auto"/>
              <w:jc w:val="center"/>
            </w:pPr>
            <w:r>
              <w:t>Low</w:t>
            </w:r>
          </w:p>
        </w:tc>
        <w:tc>
          <w:tcPr>
            <w:tcW w:w="1229" w:type="dxa"/>
            <w:tcBorders>
              <w:top w:val="single" w:sz="8" w:space="0" w:color="auto"/>
              <w:left w:val="single" w:sz="8" w:space="0" w:color="auto"/>
              <w:right w:val="single" w:sz="8" w:space="0" w:color="auto"/>
            </w:tcBorders>
            <w:shd w:val="clear" w:color="auto" w:fill="92D050"/>
          </w:tcPr>
          <w:p w14:paraId="3632CBBA" w14:textId="39AE79F2" w:rsidR="001D2314" w:rsidRDefault="003C3CC9" w:rsidP="000E45F0">
            <w:pPr>
              <w:spacing w:line="276" w:lineRule="auto"/>
              <w:jc w:val="center"/>
            </w:pPr>
            <w:r>
              <w:t>Low</w:t>
            </w:r>
          </w:p>
        </w:tc>
        <w:tc>
          <w:tcPr>
            <w:tcW w:w="1609" w:type="dxa"/>
            <w:tcBorders>
              <w:top w:val="single" w:sz="8" w:space="0" w:color="auto"/>
              <w:left w:val="single" w:sz="8" w:space="0" w:color="auto"/>
            </w:tcBorders>
          </w:tcPr>
          <w:p w14:paraId="55BE7C14" w14:textId="77777777" w:rsidR="001D2314" w:rsidRDefault="001D2314" w:rsidP="000E45F0">
            <w:pPr>
              <w:spacing w:line="276" w:lineRule="auto"/>
              <w:jc w:val="center"/>
            </w:pPr>
            <w:r>
              <w:t>Boiler tubes</w:t>
            </w:r>
          </w:p>
        </w:tc>
      </w:tr>
      <w:tr w:rsidR="001D2314" w14:paraId="397F6F06" w14:textId="77777777" w:rsidTr="00CA2BCC">
        <w:tc>
          <w:tcPr>
            <w:tcW w:w="1233" w:type="dxa"/>
            <w:tcBorders>
              <w:right w:val="single" w:sz="8" w:space="0" w:color="auto"/>
            </w:tcBorders>
          </w:tcPr>
          <w:p w14:paraId="4617E0F5" w14:textId="2CBBD135" w:rsidR="001D2314" w:rsidRDefault="00F6135C" w:rsidP="000E45F0">
            <w:pPr>
              <w:spacing w:line="276" w:lineRule="auto"/>
              <w:jc w:val="center"/>
            </w:pPr>
            <w:r>
              <w:t>Lead</w:t>
            </w:r>
          </w:p>
        </w:tc>
        <w:tc>
          <w:tcPr>
            <w:tcW w:w="1329" w:type="dxa"/>
            <w:tcBorders>
              <w:left w:val="single" w:sz="8" w:space="0" w:color="auto"/>
              <w:right w:val="single" w:sz="8" w:space="0" w:color="auto"/>
            </w:tcBorders>
            <w:shd w:val="clear" w:color="auto" w:fill="FFD966" w:themeFill="accent4" w:themeFillTint="99"/>
          </w:tcPr>
          <w:p w14:paraId="1D1DF797" w14:textId="3A171A9E" w:rsidR="001D2314" w:rsidRDefault="00F6135C" w:rsidP="000E45F0">
            <w:pPr>
              <w:spacing w:line="276" w:lineRule="auto"/>
              <w:jc w:val="center"/>
            </w:pPr>
            <w:r>
              <w:t>Reasonable</w:t>
            </w:r>
          </w:p>
        </w:tc>
        <w:tc>
          <w:tcPr>
            <w:tcW w:w="1124" w:type="dxa"/>
            <w:tcBorders>
              <w:left w:val="single" w:sz="8" w:space="0" w:color="auto"/>
              <w:right w:val="single" w:sz="8" w:space="0" w:color="auto"/>
            </w:tcBorders>
            <w:shd w:val="clear" w:color="auto" w:fill="92D050"/>
          </w:tcPr>
          <w:p w14:paraId="21B01481" w14:textId="0CFF29B8" w:rsidR="001D2314" w:rsidRDefault="00F6135C" w:rsidP="000E45F0">
            <w:pPr>
              <w:spacing w:line="276" w:lineRule="auto"/>
              <w:jc w:val="center"/>
            </w:pPr>
            <w:r>
              <w:t>Yes</w:t>
            </w:r>
          </w:p>
        </w:tc>
        <w:tc>
          <w:tcPr>
            <w:tcW w:w="1157" w:type="dxa"/>
            <w:tcBorders>
              <w:left w:val="single" w:sz="8" w:space="0" w:color="auto"/>
              <w:right w:val="single" w:sz="8" w:space="0" w:color="auto"/>
            </w:tcBorders>
            <w:shd w:val="clear" w:color="auto" w:fill="FF6D6D"/>
          </w:tcPr>
          <w:p w14:paraId="7B0F58A0" w14:textId="18792674" w:rsidR="001D2314" w:rsidRDefault="00F6135C" w:rsidP="000E45F0">
            <w:pPr>
              <w:spacing w:line="276" w:lineRule="auto"/>
              <w:jc w:val="center"/>
            </w:pPr>
            <w:r>
              <w:t>Very hig</w:t>
            </w:r>
            <w:r w:rsidR="00DA5B08">
              <w:t>h</w:t>
            </w:r>
          </w:p>
        </w:tc>
        <w:tc>
          <w:tcPr>
            <w:tcW w:w="1345" w:type="dxa"/>
            <w:tcBorders>
              <w:left w:val="single" w:sz="8" w:space="0" w:color="auto"/>
              <w:right w:val="single" w:sz="8" w:space="0" w:color="auto"/>
            </w:tcBorders>
            <w:shd w:val="clear" w:color="auto" w:fill="FFD966" w:themeFill="accent4" w:themeFillTint="99"/>
          </w:tcPr>
          <w:p w14:paraId="16C7E212" w14:textId="781A2A48" w:rsidR="001D2314" w:rsidRDefault="00376139" w:rsidP="000E45F0">
            <w:pPr>
              <w:spacing w:line="276" w:lineRule="auto"/>
              <w:jc w:val="center"/>
            </w:pPr>
            <w:r>
              <w:t>Reasonable</w:t>
            </w:r>
          </w:p>
        </w:tc>
        <w:tc>
          <w:tcPr>
            <w:tcW w:w="1229" w:type="dxa"/>
            <w:tcBorders>
              <w:left w:val="single" w:sz="8" w:space="0" w:color="auto"/>
              <w:right w:val="single" w:sz="8" w:space="0" w:color="auto"/>
            </w:tcBorders>
            <w:shd w:val="clear" w:color="auto" w:fill="92D050"/>
          </w:tcPr>
          <w:p w14:paraId="0D388E68" w14:textId="25E2E3BF" w:rsidR="001D2314" w:rsidRDefault="003D4CAC" w:rsidP="000E45F0">
            <w:pPr>
              <w:spacing w:line="276" w:lineRule="auto"/>
              <w:jc w:val="center"/>
            </w:pPr>
            <w:r>
              <w:t>Low</w:t>
            </w:r>
          </w:p>
        </w:tc>
        <w:tc>
          <w:tcPr>
            <w:tcW w:w="1609" w:type="dxa"/>
            <w:tcBorders>
              <w:left w:val="single" w:sz="8" w:space="0" w:color="auto"/>
            </w:tcBorders>
          </w:tcPr>
          <w:p w14:paraId="4DBBD24B" w14:textId="10B37A70" w:rsidR="001D2314" w:rsidRDefault="00E767BC" w:rsidP="000E45F0">
            <w:pPr>
              <w:spacing w:line="276" w:lineRule="auto"/>
              <w:jc w:val="center"/>
            </w:pPr>
            <w:r>
              <w:t>Roof</w:t>
            </w:r>
            <w:r w:rsidR="00ED3487">
              <w:t>ing</w:t>
            </w:r>
          </w:p>
        </w:tc>
      </w:tr>
      <w:tr w:rsidR="001D2314" w14:paraId="23BA87E8" w14:textId="77777777" w:rsidTr="00CA2BCC">
        <w:tc>
          <w:tcPr>
            <w:tcW w:w="1233" w:type="dxa"/>
            <w:tcBorders>
              <w:right w:val="single" w:sz="8" w:space="0" w:color="auto"/>
            </w:tcBorders>
          </w:tcPr>
          <w:p w14:paraId="68D3029B" w14:textId="77777777" w:rsidR="001D2314" w:rsidRPr="00DA523C" w:rsidRDefault="001D2314" w:rsidP="000E45F0">
            <w:pPr>
              <w:spacing w:line="276" w:lineRule="auto"/>
              <w:jc w:val="center"/>
              <w:rPr>
                <w:b/>
                <w:bCs/>
              </w:rPr>
            </w:pPr>
            <w:r w:rsidRPr="00DA523C">
              <w:rPr>
                <w:b/>
                <w:bCs/>
              </w:rPr>
              <w:t>Steel</w:t>
            </w:r>
          </w:p>
        </w:tc>
        <w:tc>
          <w:tcPr>
            <w:tcW w:w="1329" w:type="dxa"/>
            <w:tcBorders>
              <w:left w:val="single" w:sz="8" w:space="0" w:color="auto"/>
              <w:right w:val="single" w:sz="8" w:space="0" w:color="auto"/>
            </w:tcBorders>
            <w:shd w:val="clear" w:color="auto" w:fill="92D050"/>
          </w:tcPr>
          <w:p w14:paraId="0217F4D1" w14:textId="77777777" w:rsidR="001D2314" w:rsidRDefault="001D2314" w:rsidP="000E45F0">
            <w:pPr>
              <w:spacing w:line="276" w:lineRule="auto"/>
              <w:jc w:val="center"/>
            </w:pPr>
            <w:r>
              <w:t>Very high</w:t>
            </w:r>
          </w:p>
        </w:tc>
        <w:tc>
          <w:tcPr>
            <w:tcW w:w="1124" w:type="dxa"/>
            <w:tcBorders>
              <w:left w:val="single" w:sz="8" w:space="0" w:color="auto"/>
              <w:right w:val="single" w:sz="8" w:space="0" w:color="auto"/>
            </w:tcBorders>
            <w:shd w:val="clear" w:color="auto" w:fill="92D050"/>
          </w:tcPr>
          <w:p w14:paraId="6C1796BE" w14:textId="77777777" w:rsidR="001D2314" w:rsidRDefault="001D2314" w:rsidP="000E45F0">
            <w:pPr>
              <w:spacing w:line="276" w:lineRule="auto"/>
              <w:jc w:val="center"/>
            </w:pPr>
            <w:r>
              <w:t>Yes</w:t>
            </w:r>
          </w:p>
        </w:tc>
        <w:tc>
          <w:tcPr>
            <w:tcW w:w="1157" w:type="dxa"/>
            <w:tcBorders>
              <w:left w:val="single" w:sz="8" w:space="0" w:color="auto"/>
              <w:right w:val="single" w:sz="8" w:space="0" w:color="auto"/>
            </w:tcBorders>
            <w:shd w:val="clear" w:color="auto" w:fill="FFD966" w:themeFill="accent4" w:themeFillTint="99"/>
          </w:tcPr>
          <w:p w14:paraId="5FFEE64B" w14:textId="77777777" w:rsidR="001D2314" w:rsidRDefault="001D2314" w:rsidP="000E45F0">
            <w:pPr>
              <w:spacing w:line="276" w:lineRule="auto"/>
              <w:jc w:val="center"/>
            </w:pPr>
            <w:r>
              <w:t>High</w:t>
            </w:r>
          </w:p>
        </w:tc>
        <w:tc>
          <w:tcPr>
            <w:tcW w:w="1345" w:type="dxa"/>
            <w:tcBorders>
              <w:left w:val="single" w:sz="8" w:space="0" w:color="auto"/>
              <w:right w:val="single" w:sz="8" w:space="0" w:color="auto"/>
            </w:tcBorders>
            <w:shd w:val="clear" w:color="auto" w:fill="C5E0B3" w:themeFill="accent6" w:themeFillTint="66"/>
          </w:tcPr>
          <w:p w14:paraId="50D5B1F9" w14:textId="77777777" w:rsidR="001D2314" w:rsidRDefault="001D2314" w:rsidP="000E45F0">
            <w:pPr>
              <w:spacing w:line="276" w:lineRule="auto"/>
              <w:jc w:val="center"/>
            </w:pPr>
            <w:r>
              <w:t>Modest</w:t>
            </w:r>
          </w:p>
        </w:tc>
        <w:tc>
          <w:tcPr>
            <w:tcW w:w="1229" w:type="dxa"/>
            <w:tcBorders>
              <w:left w:val="single" w:sz="8" w:space="0" w:color="auto"/>
              <w:right w:val="single" w:sz="8" w:space="0" w:color="auto"/>
            </w:tcBorders>
            <w:shd w:val="clear" w:color="auto" w:fill="92D050"/>
          </w:tcPr>
          <w:p w14:paraId="3119786C" w14:textId="77777777" w:rsidR="001D2314" w:rsidRDefault="001D2314" w:rsidP="000E45F0">
            <w:pPr>
              <w:spacing w:line="276" w:lineRule="auto"/>
              <w:jc w:val="center"/>
            </w:pPr>
            <w:r>
              <w:t>Low</w:t>
            </w:r>
          </w:p>
        </w:tc>
        <w:tc>
          <w:tcPr>
            <w:tcW w:w="1609" w:type="dxa"/>
            <w:tcBorders>
              <w:left w:val="single" w:sz="8" w:space="0" w:color="auto"/>
            </w:tcBorders>
            <w:shd w:val="clear" w:color="auto" w:fill="92D050"/>
          </w:tcPr>
          <w:p w14:paraId="392D8E58" w14:textId="77777777" w:rsidR="001D2314" w:rsidRDefault="001D2314" w:rsidP="000E45F0">
            <w:pPr>
              <w:spacing w:line="276" w:lineRule="auto"/>
              <w:jc w:val="center"/>
            </w:pPr>
            <w:r>
              <w:t>Diesel engines</w:t>
            </w:r>
          </w:p>
        </w:tc>
      </w:tr>
      <w:tr w:rsidR="001D2314" w14:paraId="217A53D8" w14:textId="77777777" w:rsidTr="00CA2BCC">
        <w:tc>
          <w:tcPr>
            <w:tcW w:w="1233" w:type="dxa"/>
            <w:tcBorders>
              <w:right w:val="single" w:sz="8" w:space="0" w:color="auto"/>
            </w:tcBorders>
          </w:tcPr>
          <w:p w14:paraId="45FCA320" w14:textId="77777777" w:rsidR="001D2314" w:rsidRPr="00DA523C" w:rsidRDefault="001D2314" w:rsidP="000E45F0">
            <w:pPr>
              <w:spacing w:line="276" w:lineRule="auto"/>
              <w:jc w:val="center"/>
              <w:rPr>
                <w:b/>
                <w:bCs/>
              </w:rPr>
            </w:pPr>
            <w:r w:rsidRPr="00DA523C">
              <w:rPr>
                <w:b/>
                <w:bCs/>
              </w:rPr>
              <w:t>Aluminium</w:t>
            </w:r>
          </w:p>
        </w:tc>
        <w:tc>
          <w:tcPr>
            <w:tcW w:w="1329" w:type="dxa"/>
            <w:tcBorders>
              <w:left w:val="single" w:sz="8" w:space="0" w:color="auto"/>
              <w:right w:val="single" w:sz="8" w:space="0" w:color="auto"/>
            </w:tcBorders>
            <w:shd w:val="clear" w:color="auto" w:fill="C5E0B3" w:themeFill="accent6" w:themeFillTint="66"/>
          </w:tcPr>
          <w:p w14:paraId="080AE649" w14:textId="77777777" w:rsidR="001D2314" w:rsidRDefault="001D2314" w:rsidP="000E45F0">
            <w:pPr>
              <w:spacing w:line="276" w:lineRule="auto"/>
              <w:jc w:val="center"/>
            </w:pPr>
            <w:r>
              <w:t>High</w:t>
            </w:r>
          </w:p>
        </w:tc>
        <w:tc>
          <w:tcPr>
            <w:tcW w:w="1124" w:type="dxa"/>
            <w:tcBorders>
              <w:left w:val="single" w:sz="8" w:space="0" w:color="auto"/>
              <w:right w:val="single" w:sz="8" w:space="0" w:color="auto"/>
            </w:tcBorders>
            <w:shd w:val="clear" w:color="auto" w:fill="92D050"/>
          </w:tcPr>
          <w:p w14:paraId="253121F6" w14:textId="77777777" w:rsidR="001D2314" w:rsidRDefault="001D2314" w:rsidP="000E45F0">
            <w:pPr>
              <w:spacing w:line="276" w:lineRule="auto"/>
              <w:jc w:val="center"/>
            </w:pPr>
            <w:r>
              <w:t>Yes, just</w:t>
            </w:r>
          </w:p>
        </w:tc>
        <w:tc>
          <w:tcPr>
            <w:tcW w:w="1157" w:type="dxa"/>
            <w:tcBorders>
              <w:left w:val="single" w:sz="8" w:space="0" w:color="auto"/>
              <w:right w:val="single" w:sz="8" w:space="0" w:color="auto"/>
            </w:tcBorders>
            <w:shd w:val="clear" w:color="auto" w:fill="C5E0B3" w:themeFill="accent6" w:themeFillTint="66"/>
          </w:tcPr>
          <w:p w14:paraId="68F0B0FB" w14:textId="77777777" w:rsidR="001D2314" w:rsidRDefault="001D2314" w:rsidP="000E45F0">
            <w:pPr>
              <w:spacing w:line="276" w:lineRule="auto"/>
              <w:jc w:val="center"/>
            </w:pPr>
            <w:r>
              <w:t>Modest</w:t>
            </w:r>
          </w:p>
        </w:tc>
        <w:tc>
          <w:tcPr>
            <w:tcW w:w="1345" w:type="dxa"/>
            <w:tcBorders>
              <w:left w:val="single" w:sz="8" w:space="0" w:color="auto"/>
              <w:right w:val="single" w:sz="8" w:space="0" w:color="auto"/>
            </w:tcBorders>
            <w:shd w:val="clear" w:color="auto" w:fill="92D050"/>
          </w:tcPr>
          <w:p w14:paraId="74C28C7C" w14:textId="77777777" w:rsidR="001D2314" w:rsidRDefault="001D2314" w:rsidP="000E45F0">
            <w:pPr>
              <w:spacing w:line="276" w:lineRule="auto"/>
              <w:jc w:val="center"/>
            </w:pPr>
            <w:r>
              <w:t>Low</w:t>
            </w:r>
          </w:p>
        </w:tc>
        <w:tc>
          <w:tcPr>
            <w:tcW w:w="1229" w:type="dxa"/>
            <w:tcBorders>
              <w:left w:val="single" w:sz="8" w:space="0" w:color="auto"/>
              <w:right w:val="single" w:sz="8" w:space="0" w:color="auto"/>
            </w:tcBorders>
            <w:shd w:val="clear" w:color="auto" w:fill="C5E0B3" w:themeFill="accent6" w:themeFillTint="66"/>
          </w:tcPr>
          <w:p w14:paraId="66946230" w14:textId="77777777" w:rsidR="001D2314" w:rsidRDefault="001D2314" w:rsidP="000E45F0">
            <w:pPr>
              <w:spacing w:line="276" w:lineRule="auto"/>
              <w:jc w:val="center"/>
            </w:pPr>
            <w:r>
              <w:t>Modest</w:t>
            </w:r>
          </w:p>
        </w:tc>
        <w:tc>
          <w:tcPr>
            <w:tcW w:w="1609" w:type="dxa"/>
            <w:tcBorders>
              <w:left w:val="single" w:sz="8" w:space="0" w:color="auto"/>
            </w:tcBorders>
            <w:shd w:val="clear" w:color="auto" w:fill="92D050"/>
          </w:tcPr>
          <w:p w14:paraId="6587B010" w14:textId="77777777" w:rsidR="001D2314" w:rsidRDefault="001D2314" w:rsidP="000E45F0">
            <w:pPr>
              <w:spacing w:line="276" w:lineRule="auto"/>
              <w:jc w:val="center"/>
            </w:pPr>
            <w:r>
              <w:t>Petrol engines</w:t>
            </w:r>
          </w:p>
        </w:tc>
      </w:tr>
      <w:tr w:rsidR="001D2314" w14:paraId="556C34CD" w14:textId="77777777" w:rsidTr="00CA2BCC">
        <w:tc>
          <w:tcPr>
            <w:tcW w:w="1233" w:type="dxa"/>
            <w:tcBorders>
              <w:bottom w:val="single" w:sz="4" w:space="0" w:color="auto"/>
              <w:right w:val="single" w:sz="8" w:space="0" w:color="auto"/>
            </w:tcBorders>
          </w:tcPr>
          <w:p w14:paraId="6CEF4CDF" w14:textId="77777777" w:rsidR="001D2314" w:rsidRDefault="001D2314" w:rsidP="000E45F0">
            <w:pPr>
              <w:spacing w:line="276" w:lineRule="auto"/>
              <w:jc w:val="center"/>
            </w:pPr>
            <w:r>
              <w:t>Titanium</w:t>
            </w:r>
          </w:p>
        </w:tc>
        <w:tc>
          <w:tcPr>
            <w:tcW w:w="1329" w:type="dxa"/>
            <w:tcBorders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92D050"/>
          </w:tcPr>
          <w:p w14:paraId="33650B30" w14:textId="77777777" w:rsidR="001D2314" w:rsidRDefault="001D2314" w:rsidP="000E45F0">
            <w:pPr>
              <w:spacing w:line="276" w:lineRule="auto"/>
              <w:jc w:val="center"/>
            </w:pPr>
            <w:r>
              <w:t>Very high</w:t>
            </w:r>
          </w:p>
        </w:tc>
        <w:tc>
          <w:tcPr>
            <w:tcW w:w="1124" w:type="dxa"/>
            <w:tcBorders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92D050"/>
          </w:tcPr>
          <w:p w14:paraId="466AF3CC" w14:textId="77777777" w:rsidR="001D2314" w:rsidRDefault="001D2314" w:rsidP="000E45F0">
            <w:pPr>
              <w:spacing w:line="276" w:lineRule="auto"/>
              <w:jc w:val="center"/>
            </w:pPr>
            <w:r>
              <w:t>Yes</w:t>
            </w:r>
          </w:p>
        </w:tc>
        <w:tc>
          <w:tcPr>
            <w:tcW w:w="1157" w:type="dxa"/>
            <w:tcBorders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92D050"/>
          </w:tcPr>
          <w:p w14:paraId="1017BE44" w14:textId="77777777" w:rsidR="001D2314" w:rsidRDefault="001D2314" w:rsidP="000E45F0">
            <w:pPr>
              <w:spacing w:line="276" w:lineRule="auto"/>
              <w:jc w:val="center"/>
            </w:pPr>
            <w:r>
              <w:t>Low</w:t>
            </w:r>
          </w:p>
        </w:tc>
        <w:tc>
          <w:tcPr>
            <w:tcW w:w="1345" w:type="dxa"/>
            <w:tcBorders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6D6D"/>
          </w:tcPr>
          <w:p w14:paraId="79EAF26B" w14:textId="77777777" w:rsidR="001D2314" w:rsidRDefault="001D2314" w:rsidP="000E45F0">
            <w:pPr>
              <w:spacing w:line="276" w:lineRule="auto"/>
              <w:jc w:val="center"/>
            </w:pPr>
            <w:r>
              <w:t>Stupendous</w:t>
            </w:r>
          </w:p>
        </w:tc>
        <w:tc>
          <w:tcPr>
            <w:tcW w:w="1229" w:type="dxa"/>
            <w:tcBorders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6D6D"/>
          </w:tcPr>
          <w:p w14:paraId="4562EA28" w14:textId="77777777" w:rsidR="001D2314" w:rsidRDefault="001D2314" w:rsidP="000E45F0">
            <w:pPr>
              <w:spacing w:line="276" w:lineRule="auto"/>
              <w:jc w:val="center"/>
            </w:pPr>
            <w:r>
              <w:t>Really high</w:t>
            </w:r>
          </w:p>
        </w:tc>
        <w:tc>
          <w:tcPr>
            <w:tcW w:w="1609" w:type="dxa"/>
            <w:tcBorders>
              <w:left w:val="single" w:sz="8" w:space="0" w:color="auto"/>
              <w:bottom w:val="single" w:sz="4" w:space="0" w:color="auto"/>
            </w:tcBorders>
          </w:tcPr>
          <w:p w14:paraId="7EBDE0F6" w14:textId="3561D6EE" w:rsidR="001D2314" w:rsidRDefault="001D2314" w:rsidP="000E45F0">
            <w:pPr>
              <w:spacing w:line="276" w:lineRule="auto"/>
              <w:jc w:val="center"/>
            </w:pPr>
            <w:r>
              <w:t>Mach</w:t>
            </w:r>
            <w:r w:rsidR="009B57E0">
              <w:t>&gt;</w:t>
            </w:r>
            <w:r w:rsidR="00643AAB">
              <w:t>2</w:t>
            </w:r>
            <w:r>
              <w:t xml:space="preserve"> planes</w:t>
            </w:r>
          </w:p>
        </w:tc>
      </w:tr>
      <w:tr w:rsidR="00F852DE" w14:paraId="1975D6CB" w14:textId="77777777" w:rsidTr="00CA2BCC">
        <w:tc>
          <w:tcPr>
            <w:tcW w:w="9026" w:type="dxa"/>
            <w:gridSpan w:val="7"/>
            <w:tcBorders>
              <w:left w:val="nil"/>
              <w:bottom w:val="nil"/>
              <w:right w:val="nil"/>
            </w:tcBorders>
          </w:tcPr>
          <w:p w14:paraId="7AAB5200" w14:textId="06DAC717" w:rsidR="00F852DE" w:rsidRDefault="00FF6D08" w:rsidP="00836616">
            <w:pPr>
              <w:spacing w:line="276" w:lineRule="auto"/>
              <w:jc w:val="center"/>
            </w:pPr>
            <w:r>
              <w:t xml:space="preserve">Certification: </w:t>
            </w:r>
            <w:sdt>
              <w:sdtPr>
                <w:id w:val="125593454"/>
                <w:citation/>
              </w:sdtPr>
              <w:sdtEndPr/>
              <w:sdtContent>
                <w:r w:rsidR="00A01C64">
                  <w:fldChar w:fldCharType="begin"/>
                </w:r>
                <w:r w:rsidR="00A01C64">
                  <w:rPr>
                    <w:lang w:val="en-GB"/>
                  </w:rPr>
                  <w:instrText xml:space="preserve">CITATION Mas \l 2057 </w:instrText>
                </w:r>
                <w:r w:rsidR="00A01C64">
                  <w:fldChar w:fldCharType="separate"/>
                </w:r>
                <w:r w:rsidR="00E62CCD" w:rsidRPr="00E62CCD">
                  <w:rPr>
                    <w:noProof/>
                    <w:lang w:val="en-GB"/>
                  </w:rPr>
                  <w:t>(Massachusetts Institute of Technology, n.d.)</w:t>
                </w:r>
                <w:r w:rsidR="00A01C64">
                  <w:fldChar w:fldCharType="end"/>
                </w:r>
              </w:sdtContent>
            </w:sdt>
            <w:r w:rsidR="00454215">
              <w:t xml:space="preserve"> and (Trading Markets</w:t>
            </w:r>
            <w:r w:rsidR="00BF61C9">
              <w:t>, 2022)</w:t>
            </w:r>
          </w:p>
        </w:tc>
      </w:tr>
    </w:tbl>
    <w:tbl>
      <w:tblPr>
        <w:tblStyle w:val="TableGrid"/>
        <w:tblpPr w:leftFromText="180" w:rightFromText="180" w:vertAnchor="text" w:horzAnchor="margin" w:tblpXSpec="right" w:tblpY="1168"/>
        <w:tblW w:w="0" w:type="auto"/>
        <w:tblLook w:val="04A0" w:firstRow="1" w:lastRow="0" w:firstColumn="1" w:lastColumn="0" w:noHBand="0" w:noVBand="1"/>
      </w:tblPr>
      <w:tblGrid>
        <w:gridCol w:w="2010"/>
        <w:gridCol w:w="1985"/>
      </w:tblGrid>
      <w:tr w:rsidR="00DD4A2A" w14:paraId="76113293" w14:textId="77777777" w:rsidTr="00DD4A2A">
        <w:tc>
          <w:tcPr>
            <w:tcW w:w="3995" w:type="dxa"/>
            <w:gridSpan w:val="2"/>
            <w:tcBorders>
              <w:top w:val="nil"/>
              <w:left w:val="nil"/>
              <w:bottom w:val="single" w:sz="8" w:space="0" w:color="auto"/>
              <w:right w:val="nil"/>
            </w:tcBorders>
          </w:tcPr>
          <w:p w14:paraId="140A9C0C" w14:textId="77777777" w:rsidR="00DD4A2A" w:rsidRDefault="00DD4A2A" w:rsidP="00DD4A2A">
            <w:pPr>
              <w:spacing w:line="276" w:lineRule="auto"/>
              <w:jc w:val="center"/>
            </w:pPr>
            <w:r>
              <w:t>Table 2: Aluminium variant composition</w:t>
            </w:r>
          </w:p>
        </w:tc>
      </w:tr>
      <w:tr w:rsidR="00DD4A2A" w14:paraId="60F87907" w14:textId="77777777" w:rsidTr="00DD4A2A">
        <w:trPr>
          <w:trHeight w:val="383"/>
        </w:trPr>
        <w:tc>
          <w:tcPr>
            <w:tcW w:w="20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DD6EE" w:themeFill="accent5" w:themeFillTint="66"/>
            <w:vAlign w:val="center"/>
          </w:tcPr>
          <w:p w14:paraId="0CCE36C7" w14:textId="77777777" w:rsidR="00DD4A2A" w:rsidRDefault="00DD4A2A" w:rsidP="00DD4A2A">
            <w:pPr>
              <w:spacing w:line="276" w:lineRule="auto"/>
              <w:jc w:val="center"/>
            </w:pPr>
            <w:r>
              <w:t>2618</w:t>
            </w:r>
          </w:p>
        </w:tc>
        <w:tc>
          <w:tcPr>
            <w:tcW w:w="198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DD6EE" w:themeFill="accent5" w:themeFillTint="66"/>
            <w:vAlign w:val="center"/>
          </w:tcPr>
          <w:p w14:paraId="5E18300E" w14:textId="77777777" w:rsidR="00DD4A2A" w:rsidRDefault="00DD4A2A" w:rsidP="00DD4A2A">
            <w:pPr>
              <w:spacing w:line="276" w:lineRule="auto"/>
              <w:jc w:val="center"/>
            </w:pPr>
            <w:r>
              <w:t>4032</w:t>
            </w:r>
          </w:p>
        </w:tc>
      </w:tr>
      <w:tr w:rsidR="00DD4A2A" w14:paraId="3A97BE0C" w14:textId="77777777" w:rsidTr="00DD4A2A">
        <w:tc>
          <w:tcPr>
            <w:tcW w:w="2010" w:type="dxa"/>
            <w:tcBorders>
              <w:top w:val="single" w:sz="8" w:space="0" w:color="auto"/>
              <w:right w:val="single" w:sz="8" w:space="0" w:color="auto"/>
            </w:tcBorders>
          </w:tcPr>
          <w:p w14:paraId="3747E99F" w14:textId="77777777" w:rsidR="00DD4A2A" w:rsidRDefault="00DD4A2A" w:rsidP="00DD4A2A">
            <w:pPr>
              <w:spacing w:line="276" w:lineRule="auto"/>
              <w:jc w:val="center"/>
            </w:pPr>
            <w:r>
              <w:t>Aluminium 93.7%</w:t>
            </w:r>
          </w:p>
        </w:tc>
        <w:tc>
          <w:tcPr>
            <w:tcW w:w="1985" w:type="dxa"/>
            <w:tcBorders>
              <w:top w:val="single" w:sz="8" w:space="0" w:color="auto"/>
              <w:left w:val="single" w:sz="8" w:space="0" w:color="auto"/>
            </w:tcBorders>
          </w:tcPr>
          <w:p w14:paraId="5CDA37B3" w14:textId="77777777" w:rsidR="00DD4A2A" w:rsidRDefault="00DD4A2A" w:rsidP="00DD4A2A">
            <w:pPr>
              <w:spacing w:line="276" w:lineRule="auto"/>
              <w:jc w:val="center"/>
            </w:pPr>
            <w:r>
              <w:t>Aluminium 85.0%</w:t>
            </w:r>
          </w:p>
        </w:tc>
      </w:tr>
      <w:tr w:rsidR="00DD4A2A" w14:paraId="0A7FAEF5" w14:textId="77777777" w:rsidTr="00DD4A2A">
        <w:tc>
          <w:tcPr>
            <w:tcW w:w="2010" w:type="dxa"/>
            <w:tcBorders>
              <w:right w:val="single" w:sz="8" w:space="0" w:color="auto"/>
            </w:tcBorders>
          </w:tcPr>
          <w:p w14:paraId="6A629B0A" w14:textId="77777777" w:rsidR="00DD4A2A" w:rsidRDefault="00DD4A2A" w:rsidP="00DD4A2A">
            <w:pPr>
              <w:spacing w:line="276" w:lineRule="auto"/>
              <w:jc w:val="center"/>
            </w:pPr>
            <w:r>
              <w:t>Copper 2.4%</w:t>
            </w:r>
          </w:p>
        </w:tc>
        <w:tc>
          <w:tcPr>
            <w:tcW w:w="1985" w:type="dxa"/>
            <w:tcBorders>
              <w:left w:val="single" w:sz="8" w:space="0" w:color="auto"/>
            </w:tcBorders>
          </w:tcPr>
          <w:p w14:paraId="63E2AFD0" w14:textId="77777777" w:rsidR="00DD4A2A" w:rsidRDefault="00DD4A2A" w:rsidP="00DD4A2A">
            <w:pPr>
              <w:spacing w:line="276" w:lineRule="auto"/>
              <w:jc w:val="center"/>
            </w:pPr>
            <w:r>
              <w:t xml:space="preserve">Silicone </w:t>
            </w:r>
            <w:r w:rsidRPr="00EE31B5">
              <w:rPr>
                <w:highlight w:val="yellow"/>
              </w:rPr>
              <w:t>12.2%</w:t>
            </w:r>
          </w:p>
        </w:tc>
      </w:tr>
      <w:tr w:rsidR="00DD4A2A" w14:paraId="0B5AFAA6" w14:textId="77777777" w:rsidTr="00DD4A2A">
        <w:tc>
          <w:tcPr>
            <w:tcW w:w="2010" w:type="dxa"/>
            <w:tcBorders>
              <w:right w:val="single" w:sz="8" w:space="0" w:color="auto"/>
            </w:tcBorders>
          </w:tcPr>
          <w:p w14:paraId="5F67B229" w14:textId="77777777" w:rsidR="00DD4A2A" w:rsidRDefault="00DD4A2A" w:rsidP="00DD4A2A">
            <w:pPr>
              <w:spacing w:line="276" w:lineRule="auto"/>
              <w:jc w:val="center"/>
            </w:pPr>
            <w:r>
              <w:t>Magnesium 1.6%</w:t>
            </w:r>
          </w:p>
        </w:tc>
        <w:tc>
          <w:tcPr>
            <w:tcW w:w="1985" w:type="dxa"/>
            <w:tcBorders>
              <w:left w:val="single" w:sz="8" w:space="0" w:color="auto"/>
            </w:tcBorders>
          </w:tcPr>
          <w:p w14:paraId="282AC1D6" w14:textId="77777777" w:rsidR="00DD4A2A" w:rsidRDefault="00DD4A2A" w:rsidP="00DD4A2A">
            <w:pPr>
              <w:spacing w:line="276" w:lineRule="auto"/>
              <w:jc w:val="center"/>
            </w:pPr>
            <w:r>
              <w:t>Magnesium 1.0%</w:t>
            </w:r>
          </w:p>
        </w:tc>
      </w:tr>
      <w:tr w:rsidR="00DD4A2A" w14:paraId="570588CB" w14:textId="77777777" w:rsidTr="00DD4A2A">
        <w:tc>
          <w:tcPr>
            <w:tcW w:w="2010" w:type="dxa"/>
            <w:tcBorders>
              <w:right w:val="single" w:sz="8" w:space="0" w:color="auto"/>
            </w:tcBorders>
          </w:tcPr>
          <w:p w14:paraId="3C4E65DB" w14:textId="77777777" w:rsidR="00DD4A2A" w:rsidRDefault="00DD4A2A" w:rsidP="00DD4A2A">
            <w:pPr>
              <w:spacing w:line="276" w:lineRule="auto"/>
              <w:jc w:val="center"/>
            </w:pPr>
            <w:r>
              <w:t>Iron 1.1%</w:t>
            </w:r>
          </w:p>
        </w:tc>
        <w:tc>
          <w:tcPr>
            <w:tcW w:w="1985" w:type="dxa"/>
            <w:tcBorders>
              <w:left w:val="single" w:sz="8" w:space="0" w:color="auto"/>
            </w:tcBorders>
          </w:tcPr>
          <w:p w14:paraId="26A65B33" w14:textId="77777777" w:rsidR="00DD4A2A" w:rsidRDefault="00DD4A2A" w:rsidP="00DD4A2A">
            <w:pPr>
              <w:spacing w:line="276" w:lineRule="auto"/>
              <w:jc w:val="center"/>
            </w:pPr>
            <w:r>
              <w:t>Copper 0.9%</w:t>
            </w:r>
          </w:p>
        </w:tc>
      </w:tr>
      <w:tr w:rsidR="00DD4A2A" w14:paraId="03055212" w14:textId="77777777" w:rsidTr="00DD4A2A">
        <w:tc>
          <w:tcPr>
            <w:tcW w:w="2010" w:type="dxa"/>
            <w:tcBorders>
              <w:right w:val="single" w:sz="8" w:space="0" w:color="auto"/>
            </w:tcBorders>
          </w:tcPr>
          <w:p w14:paraId="0A5DC8B6" w14:textId="77777777" w:rsidR="00DD4A2A" w:rsidRDefault="00DD4A2A" w:rsidP="00DD4A2A">
            <w:pPr>
              <w:spacing w:line="276" w:lineRule="auto"/>
              <w:jc w:val="center"/>
            </w:pPr>
            <w:r>
              <w:t>Nickel 1.0%</w:t>
            </w:r>
          </w:p>
        </w:tc>
        <w:tc>
          <w:tcPr>
            <w:tcW w:w="1985" w:type="dxa"/>
            <w:tcBorders>
              <w:left w:val="single" w:sz="8" w:space="0" w:color="auto"/>
              <w:bottom w:val="single" w:sz="4" w:space="0" w:color="auto"/>
            </w:tcBorders>
          </w:tcPr>
          <w:p w14:paraId="4AE9B659" w14:textId="77777777" w:rsidR="00DD4A2A" w:rsidRDefault="00DD4A2A" w:rsidP="00DD4A2A">
            <w:pPr>
              <w:spacing w:line="276" w:lineRule="auto"/>
              <w:jc w:val="center"/>
            </w:pPr>
            <w:r>
              <w:t>Nickel 0.9%</w:t>
            </w:r>
          </w:p>
        </w:tc>
      </w:tr>
      <w:tr w:rsidR="00DD4A2A" w14:paraId="341E8402" w14:textId="77777777" w:rsidTr="00DD4A2A">
        <w:tc>
          <w:tcPr>
            <w:tcW w:w="2010" w:type="dxa"/>
            <w:tcBorders>
              <w:right w:val="single" w:sz="8" w:space="0" w:color="auto"/>
            </w:tcBorders>
          </w:tcPr>
          <w:p w14:paraId="7E2A38EE" w14:textId="77777777" w:rsidR="00DD4A2A" w:rsidRDefault="00DD4A2A" w:rsidP="00DD4A2A">
            <w:pPr>
              <w:spacing w:line="276" w:lineRule="auto"/>
              <w:jc w:val="center"/>
            </w:pPr>
            <w:r>
              <w:t xml:space="preserve">Silicone </w:t>
            </w:r>
            <w:r w:rsidRPr="00EE31B5">
              <w:rPr>
                <w:highlight w:val="yellow"/>
              </w:rPr>
              <w:t>0.2%</w:t>
            </w:r>
          </w:p>
        </w:tc>
        <w:tc>
          <w:tcPr>
            <w:tcW w:w="1985" w:type="dxa"/>
            <w:tcBorders>
              <w:left w:val="single" w:sz="8" w:space="0" w:color="auto"/>
              <w:bottom w:val="nil"/>
              <w:right w:val="nil"/>
            </w:tcBorders>
          </w:tcPr>
          <w:p w14:paraId="34D6EBBD" w14:textId="77777777" w:rsidR="00DD4A2A" w:rsidRDefault="00DD4A2A" w:rsidP="00DD4A2A">
            <w:pPr>
              <w:spacing w:line="276" w:lineRule="auto"/>
              <w:jc w:val="center"/>
            </w:pPr>
            <w:r>
              <w:t>(JE Pistons, 2017)</w:t>
            </w:r>
          </w:p>
        </w:tc>
      </w:tr>
    </w:tbl>
    <w:p w14:paraId="30CCDB50" w14:textId="2DA0DABC" w:rsidR="00F423DA" w:rsidRDefault="00CA2BCC" w:rsidP="00273EB4">
      <w:pPr>
        <w:spacing w:before="240" w:line="360" w:lineRule="auto"/>
        <w:rPr>
          <w:lang w:val="en-GB"/>
        </w:rPr>
      </w:pPr>
      <w:r>
        <w:t xml:space="preserve"> </w:t>
      </w:r>
      <w:r w:rsidR="009D25EA">
        <w:t>T</w:t>
      </w:r>
      <w:r w:rsidR="001D2314">
        <w:t>his offers</w:t>
      </w:r>
      <w:r w:rsidR="009D25EA">
        <w:t xml:space="preserve"> ample</w:t>
      </w:r>
      <w:r w:rsidR="001D2314">
        <w:t xml:space="preserve"> reason to rule-out materials in favour of Aluminium and Steel,</w:t>
      </w:r>
      <w:r w:rsidR="00197852">
        <w:t xml:space="preserve"> however</w:t>
      </w:r>
      <w:r w:rsidR="007849E0">
        <w:t xml:space="preserve"> there</w:t>
      </w:r>
      <w:r w:rsidR="00261334">
        <w:t xml:space="preserve"> are</w:t>
      </w:r>
      <w:r w:rsidR="007849E0">
        <w:t xml:space="preserve"> many </w:t>
      </w:r>
      <w:r w:rsidR="000D5941">
        <w:t>a</w:t>
      </w:r>
      <w:r w:rsidR="008D1ED6">
        <w:t xml:space="preserve">lloy </w:t>
      </w:r>
      <w:r w:rsidR="007849E0">
        <w:t xml:space="preserve">variants of </w:t>
      </w:r>
      <w:r w:rsidR="006401D9">
        <w:t>either metal</w:t>
      </w:r>
      <w:r w:rsidR="00C77D4F">
        <w:t>, for example</w:t>
      </w:r>
      <w:r w:rsidR="00A15AA7">
        <w:t xml:space="preserve"> Al-</w:t>
      </w:r>
      <w:r w:rsidR="00C77D4F">
        <w:t>6082</w:t>
      </w:r>
      <w:r w:rsidR="00AD0E20">
        <w:t xml:space="preserve"> </w:t>
      </w:r>
      <w:r w:rsidR="000D5941">
        <w:t xml:space="preserve">or </w:t>
      </w:r>
      <w:r w:rsidR="00967ADA">
        <w:t>Stainless</w:t>
      </w:r>
      <w:r w:rsidR="00AD0E20">
        <w:t>.</w:t>
      </w:r>
      <w:r w:rsidR="007849E0">
        <w:t xml:space="preserve"> </w:t>
      </w:r>
      <w:r w:rsidR="00874482">
        <w:rPr>
          <w:lang w:val="en-GB"/>
        </w:rPr>
        <w:t xml:space="preserve">Additives into the structure of metals </w:t>
      </w:r>
      <w:r w:rsidR="006F28D6">
        <w:rPr>
          <w:lang w:val="en-GB"/>
        </w:rPr>
        <w:t xml:space="preserve">can </w:t>
      </w:r>
      <w:r w:rsidR="00DF7BFB">
        <w:rPr>
          <w:lang w:val="en-GB"/>
        </w:rPr>
        <w:t xml:space="preserve">alter certain properties including but not limited to thermal resilience, </w:t>
      </w:r>
      <w:r w:rsidR="009C25AA">
        <w:rPr>
          <w:lang w:val="en-GB"/>
        </w:rPr>
        <w:t xml:space="preserve">specific strengths, </w:t>
      </w:r>
      <w:r w:rsidR="0066768D">
        <w:rPr>
          <w:lang w:val="en-GB"/>
        </w:rPr>
        <w:t>durability,</w:t>
      </w:r>
      <w:r w:rsidR="009C25AA">
        <w:rPr>
          <w:lang w:val="en-GB"/>
        </w:rPr>
        <w:t xml:space="preserve"> and</w:t>
      </w:r>
      <w:r w:rsidR="0066768D">
        <w:rPr>
          <w:lang w:val="en-GB"/>
        </w:rPr>
        <w:t xml:space="preserve"> cost (</w:t>
      </w:r>
      <w:r w:rsidR="007B1EA8">
        <w:rPr>
          <w:lang w:val="en-GB"/>
        </w:rPr>
        <w:t>if</w:t>
      </w:r>
      <w:r w:rsidR="00DA1A4D">
        <w:rPr>
          <w:lang w:val="en-GB"/>
        </w:rPr>
        <w:t xml:space="preserve"> 100%</w:t>
      </w:r>
      <w:r w:rsidR="00EF121C">
        <w:rPr>
          <w:lang w:val="en-GB"/>
        </w:rPr>
        <w:t xml:space="preserve"> purity </w:t>
      </w:r>
      <w:r w:rsidR="00C8072D">
        <w:rPr>
          <w:lang w:val="en-GB"/>
        </w:rPr>
        <w:t>could</w:t>
      </w:r>
      <w:r w:rsidR="00EF121C">
        <w:rPr>
          <w:lang w:val="en-GB"/>
        </w:rPr>
        <w:t xml:space="preserve"> be wasteful</w:t>
      </w:r>
      <w:r w:rsidR="0066768D">
        <w:rPr>
          <w:lang w:val="en-GB"/>
        </w:rPr>
        <w:t xml:space="preserve">, for example </w:t>
      </w:r>
      <w:r w:rsidR="000C4E3E">
        <w:rPr>
          <w:lang w:val="en-GB"/>
        </w:rPr>
        <w:t xml:space="preserve">24K </w:t>
      </w:r>
      <w:r w:rsidR="0066768D">
        <w:rPr>
          <w:lang w:val="en-GB"/>
        </w:rPr>
        <w:t>Gold in jewellery).</w:t>
      </w:r>
      <w:r w:rsidR="00B56281">
        <w:rPr>
          <w:lang w:val="en-GB"/>
        </w:rPr>
        <w:t xml:space="preserve"> For automotive pistons</w:t>
      </w:r>
      <w:r w:rsidR="005F08EC">
        <w:rPr>
          <w:lang w:val="en-GB"/>
        </w:rPr>
        <w:t>,</w:t>
      </w:r>
      <w:r w:rsidR="00116DE8">
        <w:rPr>
          <w:lang w:val="en-GB"/>
        </w:rPr>
        <w:t xml:space="preserve"> </w:t>
      </w:r>
      <w:r w:rsidR="005F08EC">
        <w:rPr>
          <w:lang w:val="en-GB"/>
        </w:rPr>
        <w:t>the two prolific forms of Al</w:t>
      </w:r>
      <w:r w:rsidR="00AA11EF">
        <w:rPr>
          <w:lang w:val="en-GB"/>
        </w:rPr>
        <w:t xml:space="preserve">uminium are 2618 and 4032 </w:t>
      </w:r>
      <w:sdt>
        <w:sdtPr>
          <w:rPr>
            <w:lang w:val="en-GB"/>
          </w:rPr>
          <w:id w:val="-1215197411"/>
          <w:citation/>
        </w:sdtPr>
        <w:sdtEndPr/>
        <w:sdtContent>
          <w:r w:rsidR="00403B53">
            <w:rPr>
              <w:lang w:val="en-GB"/>
            </w:rPr>
            <w:fldChar w:fldCharType="begin"/>
          </w:r>
          <w:r w:rsidR="00CB0EBA">
            <w:rPr>
              <w:lang w:val="en-GB"/>
            </w:rPr>
            <w:instrText xml:space="preserve">CITATION Jef17 \l 2057 </w:instrText>
          </w:r>
          <w:r w:rsidR="00403B53">
            <w:rPr>
              <w:lang w:val="en-GB"/>
            </w:rPr>
            <w:fldChar w:fldCharType="separate"/>
          </w:r>
          <w:r w:rsidR="00E62CCD" w:rsidRPr="00E62CCD">
            <w:rPr>
              <w:noProof/>
              <w:lang w:val="en-GB"/>
            </w:rPr>
            <w:t>(Smith, 2017)</w:t>
          </w:r>
          <w:r w:rsidR="00403B53">
            <w:rPr>
              <w:lang w:val="en-GB"/>
            </w:rPr>
            <w:fldChar w:fldCharType="end"/>
          </w:r>
        </w:sdtContent>
      </w:sdt>
      <w:r w:rsidR="00B23433">
        <w:rPr>
          <w:lang w:val="en-GB"/>
        </w:rPr>
        <w:t xml:space="preserve">; </w:t>
      </w:r>
      <w:r w:rsidR="007752A8">
        <w:rPr>
          <w:lang w:val="en-GB"/>
        </w:rPr>
        <w:t xml:space="preserve">in </w:t>
      </w:r>
      <w:r w:rsidR="00D82CEB">
        <w:rPr>
          <w:lang w:val="en-GB"/>
        </w:rPr>
        <w:t>physical form</w:t>
      </w:r>
      <w:r w:rsidR="007752A8">
        <w:rPr>
          <w:lang w:val="en-GB"/>
        </w:rPr>
        <w:t xml:space="preserve"> they</w:t>
      </w:r>
      <w:r w:rsidR="00186B1C">
        <w:rPr>
          <w:lang w:val="en-GB"/>
        </w:rPr>
        <w:t xml:space="preserve"> are</w:t>
      </w:r>
      <w:r w:rsidR="007752A8">
        <w:rPr>
          <w:lang w:val="en-GB"/>
        </w:rPr>
        <w:t xml:space="preserve"> similar, but the elements</w:t>
      </w:r>
      <w:r>
        <w:rPr>
          <w:lang w:val="en-GB"/>
        </w:rPr>
        <w:t xml:space="preserve"> within</w:t>
      </w:r>
      <w:r w:rsidR="007752A8">
        <w:rPr>
          <w:lang w:val="en-GB"/>
        </w:rPr>
        <w:t xml:space="preserve"> show otherwise.</w:t>
      </w:r>
    </w:p>
    <w:p w14:paraId="72FE6C0B" w14:textId="7EA7FD45" w:rsidR="002A7EC8" w:rsidRPr="00F423DA" w:rsidRDefault="00492908" w:rsidP="00273EB4">
      <w:pPr>
        <w:spacing w:before="240" w:line="360" w:lineRule="auto"/>
        <w:rPr>
          <w:lang w:val="en-GB"/>
        </w:rPr>
      </w:pPr>
      <w:r>
        <w:t>Al-</w:t>
      </w:r>
      <w:r w:rsidR="00957988">
        <w:t xml:space="preserve">2618 </w:t>
      </w:r>
      <w:r w:rsidR="00AE6061">
        <w:t>uses several</w:t>
      </w:r>
      <w:r w:rsidR="00957988">
        <w:t xml:space="preserve"> different elements </w:t>
      </w:r>
      <w:r w:rsidR="00AE6061">
        <w:t>in minor quantit</w:t>
      </w:r>
      <w:r w:rsidR="00130C64">
        <w:t>ies</w:t>
      </w:r>
      <w:r w:rsidR="006160D7">
        <w:t xml:space="preserve"> to </w:t>
      </w:r>
      <w:r w:rsidR="008F0CCA">
        <w:t xml:space="preserve">enhance the </w:t>
      </w:r>
      <w:r w:rsidR="00D82CEB">
        <w:t xml:space="preserve">alloy’s performance as a piston, </w:t>
      </w:r>
      <w:r w:rsidR="00210A04">
        <w:t>increasing development</w:t>
      </w:r>
      <w:r w:rsidR="00863A34">
        <w:t xml:space="preserve"> costs and suiting high</w:t>
      </w:r>
      <w:r w:rsidR="00CC2B4A">
        <w:t xml:space="preserve"> power engines </w:t>
      </w:r>
      <w:r w:rsidR="003A6B61">
        <w:t>for supercars and motorsports</w:t>
      </w:r>
      <w:r w:rsidR="00A64BD9">
        <w:t xml:space="preserve">. The use of Silicone is interesting </w:t>
      </w:r>
      <w:r w:rsidR="00730776">
        <w:t>as 2618 only has 0.2% within it (these values are nominal</w:t>
      </w:r>
      <w:r w:rsidR="002603E5">
        <w:t xml:space="preserve"> and can vary slightly) meanwhile </w:t>
      </w:r>
      <w:r w:rsidR="00D80198">
        <w:t>Al-4032 has a much higher Si content of 12.2%</w:t>
      </w:r>
      <w:r w:rsidR="00437617">
        <w:t>.</w:t>
      </w:r>
      <w:r w:rsidR="00D80198">
        <w:t xml:space="preserve"> </w:t>
      </w:r>
      <w:r w:rsidR="00DF6724">
        <w:t>This</w:t>
      </w:r>
      <w:r w:rsidR="00663C45">
        <w:t xml:space="preserve"> helps</w:t>
      </w:r>
      <w:r w:rsidR="00DF6724">
        <w:t xml:space="preserve"> improve the durability of the </w:t>
      </w:r>
      <w:r w:rsidR="009D1E83">
        <w:t xml:space="preserve">component/piston </w:t>
      </w:r>
      <w:r w:rsidR="00EA0FF6">
        <w:t>and greatly reduces the thermal expansion</w:t>
      </w:r>
      <w:r w:rsidR="000B4461">
        <w:t>.</w:t>
      </w:r>
      <w:r w:rsidR="00EA0FF6">
        <w:t xml:space="preserve"> </w:t>
      </w:r>
      <w:r w:rsidR="000B4461">
        <w:t>I</w:t>
      </w:r>
      <w:r w:rsidR="00CF4E22">
        <w:t>deal</w:t>
      </w:r>
      <w:r w:rsidR="00EA0FF6">
        <w:t xml:space="preserve"> for</w:t>
      </w:r>
      <w:r w:rsidR="000B4461">
        <w:t xml:space="preserve"> (comparatively)</w:t>
      </w:r>
      <w:r w:rsidR="00EA0FF6">
        <w:t xml:space="preserve"> low load road miles </w:t>
      </w:r>
      <w:r w:rsidR="00D63382">
        <w:t>with passenger cars</w:t>
      </w:r>
      <w:r w:rsidR="008A6EF5">
        <w:t xml:space="preserve"> as the engine can run with tighter cold tolerances, therefore in </w:t>
      </w:r>
      <w:r w:rsidR="000B4461">
        <w:t>more challenging conditions worldwide.</w:t>
      </w:r>
      <w:r w:rsidR="002A7EC8">
        <w:br w:type="page"/>
      </w:r>
    </w:p>
    <w:p w14:paraId="39715ED0" w14:textId="000A9247" w:rsidR="002A7EC8" w:rsidRDefault="00814CE5" w:rsidP="002A7EC8">
      <w:pPr>
        <w:pStyle w:val="Heading1"/>
      </w:pPr>
      <w:bookmarkStart w:id="4" w:name="_Toc98679654"/>
      <w:r>
        <w:lastRenderedPageBreak/>
        <w:t>Manufacturing Process</w:t>
      </w:r>
      <w:bookmarkEnd w:id="4"/>
    </w:p>
    <w:p w14:paraId="08B122EC" w14:textId="2AB811D3" w:rsidR="002A7EC8" w:rsidRDefault="00BF2A5A" w:rsidP="00CA18DA">
      <w:pPr>
        <w:spacing w:before="240" w:line="360" w:lineRule="auto"/>
        <w:rPr>
          <w:lang w:val="en-GB"/>
        </w:rPr>
      </w:pPr>
      <w:r>
        <w:rPr>
          <w:lang w:val="en-GB"/>
        </w:rPr>
        <w:t xml:space="preserve">So </w:t>
      </w:r>
      <w:r w:rsidR="0029608B">
        <w:rPr>
          <w:lang w:val="en-GB"/>
        </w:rPr>
        <w:t xml:space="preserve">Aluminium </w:t>
      </w:r>
      <w:r w:rsidR="008374D9">
        <w:rPr>
          <w:lang w:val="en-GB"/>
        </w:rPr>
        <w:t>is the favoured material for pistons in petrol</w:t>
      </w:r>
      <w:r w:rsidR="006B2E79">
        <w:rPr>
          <w:lang w:val="en-GB"/>
        </w:rPr>
        <w:t xml:space="preserve"> engines (and some diesels) thanks to its</w:t>
      </w:r>
      <w:r w:rsidR="00C63459">
        <w:rPr>
          <w:lang w:val="en-GB"/>
        </w:rPr>
        <w:t xml:space="preserve"> </w:t>
      </w:r>
      <w:r w:rsidR="00252013">
        <w:rPr>
          <w:lang w:val="en-GB"/>
        </w:rPr>
        <w:t xml:space="preserve">great all-round </w:t>
      </w:r>
      <w:r w:rsidR="00054058">
        <w:rPr>
          <w:lang w:val="en-GB"/>
        </w:rPr>
        <w:t>useability</w:t>
      </w:r>
      <w:r w:rsidR="00DE331C">
        <w:rPr>
          <w:lang w:val="en-GB"/>
        </w:rPr>
        <w:t>,</w:t>
      </w:r>
      <w:r w:rsidR="00D4591A">
        <w:rPr>
          <w:lang w:val="en-GB"/>
        </w:rPr>
        <w:t xml:space="preserve"> but how should the raw material be processed </w:t>
      </w:r>
      <w:r w:rsidR="006229EF">
        <w:rPr>
          <w:lang w:val="en-GB"/>
        </w:rPr>
        <w:t xml:space="preserve">to create the component? Billet </w:t>
      </w:r>
      <w:r w:rsidR="00ED5D57">
        <w:rPr>
          <w:lang w:val="en-GB"/>
        </w:rPr>
        <w:t xml:space="preserve">cutting </w:t>
      </w:r>
      <w:r w:rsidR="001A3AAC">
        <w:rPr>
          <w:lang w:val="en-GB"/>
        </w:rPr>
        <w:t>would be wasteful in mass-</w:t>
      </w:r>
      <w:r w:rsidR="00316E0B">
        <w:rPr>
          <w:lang w:val="en-GB"/>
        </w:rPr>
        <w:t>manufacturing and</w:t>
      </w:r>
      <w:r w:rsidR="00A8636E">
        <w:rPr>
          <w:lang w:val="en-GB"/>
        </w:rPr>
        <w:t xml:space="preserve"> powdered-</w:t>
      </w:r>
      <w:r w:rsidR="00B87A6F">
        <w:rPr>
          <w:lang w:val="en-GB"/>
        </w:rPr>
        <w:t>sintering</w:t>
      </w:r>
      <w:r w:rsidR="00A8636E">
        <w:rPr>
          <w:lang w:val="en-GB"/>
        </w:rPr>
        <w:t xml:space="preserve"> </w:t>
      </w:r>
      <w:r w:rsidR="00537400">
        <w:rPr>
          <w:lang w:val="en-GB"/>
        </w:rPr>
        <w:t>tends to result in a weaker</w:t>
      </w:r>
      <w:r w:rsidR="00C468B8">
        <w:rPr>
          <w:lang w:val="en-GB"/>
        </w:rPr>
        <w:t xml:space="preserve"> component</w:t>
      </w:r>
      <w:r w:rsidR="00537400">
        <w:rPr>
          <w:lang w:val="en-GB"/>
        </w:rPr>
        <w:t xml:space="preserve">, </w:t>
      </w:r>
      <w:r w:rsidR="00DE331C">
        <w:rPr>
          <w:lang w:val="en-GB"/>
        </w:rPr>
        <w:t>when</w:t>
      </w:r>
      <w:r w:rsidR="00537400">
        <w:rPr>
          <w:lang w:val="en-GB"/>
        </w:rPr>
        <w:t xml:space="preserve"> compared to the big two.</w:t>
      </w:r>
    </w:p>
    <w:p w14:paraId="769830BA" w14:textId="27FC4BE9" w:rsidR="00537400" w:rsidRDefault="008C4A01" w:rsidP="00CA18DA">
      <w:pPr>
        <w:spacing w:before="240" w:line="360" w:lineRule="auto"/>
        <w:rPr>
          <w:lang w:val="en-GB"/>
        </w:rPr>
      </w:pPr>
      <w:r w:rsidRPr="003A6B61">
        <w:rPr>
          <w:noProof/>
          <w:lang w:val="en-GB"/>
        </w:rPr>
        <mc:AlternateContent>
          <mc:Choice Requires="wps">
            <w:drawing>
              <wp:anchor distT="45720" distB="45720" distL="114300" distR="114300" simplePos="0" relativeHeight="251662342" behindDoc="0" locked="0" layoutInCell="1" allowOverlap="1" wp14:anchorId="0D8AD260" wp14:editId="24C088F2">
                <wp:simplePos x="0" y="0"/>
                <wp:positionH relativeFrom="margin">
                  <wp:align>center</wp:align>
                </wp:positionH>
                <wp:positionV relativeFrom="paragraph">
                  <wp:posOffset>1363345</wp:posOffset>
                </wp:positionV>
                <wp:extent cx="4241800" cy="2222500"/>
                <wp:effectExtent l="0" t="0" r="25400" b="25400"/>
                <wp:wrapTopAndBottom/>
                <wp:docPr id="3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241800" cy="22225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63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533373F" w14:textId="75167E05" w:rsidR="008C4A01" w:rsidRDefault="008C4A0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7AED85A4" wp14:editId="10945340">
                                  <wp:extent cx="4063406" cy="1803400"/>
                                  <wp:effectExtent l="0" t="0" r="0" b="6350"/>
                                  <wp:docPr id="33" name="Picture 33" descr="Permanent Aluminum Mold Casting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33" name="Picture 33" descr="Permanent Aluminum Mold Casting"/>
                                          <pic:cNvPicPr>
                                            <a:picLocks noChangeAspect="1"/>
                                          </pic:cNvPicPr>
                                        </pic:nvPicPr>
                                        <pic:blipFill rotWithShape="1">
                                          <a:blip r:embed="rId11" cstate="print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 l="1147" t="20635" r="1080" b="2212"/>
                                          <a:stretch/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4135019" cy="1835183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34AF08D3" w14:textId="487018D6" w:rsidR="003A6B61" w:rsidRDefault="003A6B61" w:rsidP="008C4A01">
                            <w:pPr>
                              <w:jc w:val="center"/>
                            </w:pPr>
                            <w:r>
                              <w:t xml:space="preserve">Figure 1: </w:t>
                            </w:r>
                            <w:r w:rsidR="000A25C0">
                              <w:t>Permanent mold Casting</w:t>
                            </w:r>
                            <w:r w:rsidR="00777FF1">
                              <w:t xml:space="preserve"> in</w:t>
                            </w:r>
                            <w:r w:rsidR="002865AD">
                              <w:t xml:space="preserve"> the </w:t>
                            </w:r>
                            <w:r w:rsidR="00777FF1">
                              <w:t>simpl</w:t>
                            </w:r>
                            <w:r w:rsidR="002865AD">
                              <w:t>est</w:t>
                            </w:r>
                            <w:r w:rsidR="00777FF1">
                              <w:t xml:space="preserve"> form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D8AD260" id="Text Box 2" o:spid="_x0000_s1058" type="#_x0000_t202" style="position:absolute;margin-left:0;margin-top:107.35pt;width:334pt;height:175pt;z-index:251662342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" strokeweight=".5pt">
                <v:textbox>
                  <w:txbxContent>
                    <w:p w14:paraId="5533373F" w14:textId="75167E05" w:rsidR="008C4A01" w:rsidRDefault="008C4A01">
                      <w:r>
                        <w:rPr>
                          <w:noProof/>
                        </w:rPr>
                        <w:drawing>
                          <wp:inline distT="0" distB="0" distL="0" distR="0" wp14:anchorId="7AED85A4" wp14:editId="10945340">
                            <wp:extent cx="4063406" cy="1803400"/>
                            <wp:effectExtent l="0" t="0" r="0" b="6350"/>
                            <wp:docPr id="33" name="Picture 33" descr="Permanent Aluminum Mold Casting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33" name="Picture 33" descr="Permanent Aluminum Mold Casting"/>
                                    <pic:cNvPicPr>
                                      <a:picLocks noChangeAspect="1"/>
                                    </pic:cNvPicPr>
                                  </pic:nvPicPr>
                                  <pic:blipFill rotWithShape="1">
                                    <a:blip r:embed="rId11" cstate="print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 l="1147" t="20635" r="1080" b="2212"/>
                                    <a:stretch/>
                                  </pic:blipFill>
                                  <pic:spPr bwMode="auto">
                                    <a:xfrm>
                                      <a:off x="0" y="0"/>
                                      <a:ext cx="4135019" cy="1835183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34AF08D3" w14:textId="487018D6" w:rsidR="003A6B61" w:rsidRDefault="003A6B61" w:rsidP="008C4A01">
                      <w:pPr>
                        <w:jc w:val="center"/>
                      </w:pPr>
                      <w:r>
                        <w:t xml:space="preserve">Figure 1: </w:t>
                      </w:r>
                      <w:r w:rsidR="000A25C0">
                        <w:t>Permanent mold Casting</w:t>
                      </w:r>
                      <w:r w:rsidR="00777FF1">
                        <w:t xml:space="preserve"> in</w:t>
                      </w:r>
                      <w:r w:rsidR="002865AD">
                        <w:t xml:space="preserve"> the </w:t>
                      </w:r>
                      <w:r w:rsidR="00777FF1">
                        <w:t>simpl</w:t>
                      </w:r>
                      <w:r w:rsidR="002865AD">
                        <w:t>est</w:t>
                      </w:r>
                      <w:r w:rsidR="00777FF1">
                        <w:t xml:space="preserve"> form</w:t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="00537400">
        <w:rPr>
          <w:lang w:val="en-GB"/>
        </w:rPr>
        <w:t>Casting</w:t>
      </w:r>
      <w:r w:rsidR="00F03AD3">
        <w:rPr>
          <w:lang w:val="en-GB"/>
        </w:rPr>
        <w:t xml:space="preserve"> </w:t>
      </w:r>
      <w:r w:rsidR="00DA3C05">
        <w:rPr>
          <w:lang w:val="en-GB"/>
        </w:rPr>
        <w:t xml:space="preserve">metal is achieved from pouring liquified </w:t>
      </w:r>
      <w:r w:rsidR="00B64057">
        <w:rPr>
          <w:lang w:val="en-GB"/>
        </w:rPr>
        <w:t>aluminium/steel/anything</w:t>
      </w:r>
      <w:r w:rsidR="00693A28">
        <w:rPr>
          <w:lang w:val="en-GB"/>
        </w:rPr>
        <w:t xml:space="preserve"> into a precise </w:t>
      </w:r>
      <w:r w:rsidR="006F7EA0">
        <w:rPr>
          <w:lang w:val="en-GB"/>
        </w:rPr>
        <w:t xml:space="preserve">die or </w:t>
      </w:r>
      <w:r w:rsidR="00693A28">
        <w:rPr>
          <w:lang w:val="en-GB"/>
        </w:rPr>
        <w:t>mould</w:t>
      </w:r>
      <w:r w:rsidR="006F7EA0">
        <w:rPr>
          <w:lang w:val="en-GB"/>
        </w:rPr>
        <w:t xml:space="preserve"> </w:t>
      </w:r>
      <w:sdt>
        <w:sdtPr>
          <w:rPr>
            <w:lang w:val="en-GB"/>
          </w:rPr>
          <w:id w:val="-463351925"/>
          <w:citation/>
        </w:sdtPr>
        <w:sdtEndPr/>
        <w:sdtContent>
          <w:r w:rsidR="0018701C">
            <w:rPr>
              <w:lang w:val="en-GB"/>
            </w:rPr>
            <w:fldChar w:fldCharType="begin"/>
          </w:r>
          <w:r w:rsidR="0018701C">
            <w:rPr>
              <w:lang w:val="en-GB"/>
            </w:rPr>
            <w:instrText xml:space="preserve">CITATION JTB03 \l 2057 </w:instrText>
          </w:r>
          <w:r w:rsidR="0018701C">
            <w:rPr>
              <w:lang w:val="en-GB"/>
            </w:rPr>
            <w:fldChar w:fldCharType="separate"/>
          </w:r>
          <w:r w:rsidR="00E62CCD" w:rsidRPr="00E62CCD">
            <w:rPr>
              <w:noProof/>
              <w:lang w:val="en-GB"/>
            </w:rPr>
            <w:t>(Black &amp; Kohser, 2003)</w:t>
          </w:r>
          <w:r w:rsidR="0018701C">
            <w:rPr>
              <w:lang w:val="en-GB"/>
            </w:rPr>
            <w:fldChar w:fldCharType="end"/>
          </w:r>
        </w:sdtContent>
      </w:sdt>
      <w:r w:rsidR="000C4BAA">
        <w:rPr>
          <w:lang w:val="en-GB"/>
        </w:rPr>
        <w:t xml:space="preserve"> resul</w:t>
      </w:r>
      <w:r w:rsidR="009B6946">
        <w:rPr>
          <w:lang w:val="en-GB"/>
        </w:rPr>
        <w:t>ting once solidified into a high-precision, str</w:t>
      </w:r>
      <w:r w:rsidR="00432E8F">
        <w:rPr>
          <w:lang w:val="en-GB"/>
        </w:rPr>
        <w:t>ong</w:t>
      </w:r>
      <w:r w:rsidR="009B6946">
        <w:rPr>
          <w:lang w:val="en-GB"/>
        </w:rPr>
        <w:t xml:space="preserve"> component</w:t>
      </w:r>
      <w:r w:rsidR="00E87E19">
        <w:rPr>
          <w:lang w:val="en-GB"/>
        </w:rPr>
        <w:t xml:space="preserve">. Being </w:t>
      </w:r>
      <w:r w:rsidR="00B97CC7">
        <w:rPr>
          <w:lang w:val="en-GB"/>
        </w:rPr>
        <w:t>an easily scalable process,</w:t>
      </w:r>
      <w:r w:rsidR="00E87E19">
        <w:rPr>
          <w:lang w:val="en-GB"/>
        </w:rPr>
        <w:t xml:space="preserve"> this is in major use throughout mainstream automotive manufacturing</w:t>
      </w:r>
      <w:r w:rsidR="00CF13F0">
        <w:rPr>
          <w:lang w:val="en-GB"/>
        </w:rPr>
        <w:t xml:space="preserve"> as </w:t>
      </w:r>
      <w:r w:rsidR="009A192F">
        <w:rPr>
          <w:lang w:val="en-GB"/>
        </w:rPr>
        <w:t>pistons created this way offer ample performance in engines small and large</w:t>
      </w:r>
      <w:r w:rsidR="006A3772">
        <w:rPr>
          <w:lang w:val="en-GB"/>
        </w:rPr>
        <w:t>, petrol or diesel</w:t>
      </w:r>
      <w:r w:rsidR="00717F86">
        <w:rPr>
          <w:lang w:val="en-GB"/>
        </w:rPr>
        <w:t>.</w:t>
      </w:r>
    </w:p>
    <w:p w14:paraId="683EE529" w14:textId="16913477" w:rsidR="00537400" w:rsidRPr="00512F32" w:rsidRDefault="00E000C3" w:rsidP="00CA18DA">
      <w:pPr>
        <w:spacing w:before="240" w:line="360" w:lineRule="auto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4390" behindDoc="0" locked="0" layoutInCell="1" allowOverlap="1" wp14:anchorId="208E0404" wp14:editId="04B8D2A6">
                <wp:simplePos x="0" y="0"/>
                <wp:positionH relativeFrom="margin">
                  <wp:align>center</wp:align>
                </wp:positionH>
                <wp:positionV relativeFrom="paragraph">
                  <wp:posOffset>3659505</wp:posOffset>
                </wp:positionV>
                <wp:extent cx="5130800" cy="1981200"/>
                <wp:effectExtent l="0" t="0" r="12700" b="19050"/>
                <wp:wrapTopAndBottom/>
                <wp:docPr id="3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130800" cy="19812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63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92850F6" w14:textId="1BC857A3" w:rsidR="002C36E4" w:rsidRDefault="00E000C3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6FD6D863" wp14:editId="5B9CFD5C">
                                  <wp:extent cx="4997450" cy="1601216"/>
                                  <wp:effectExtent l="0" t="0" r="0" b="0"/>
                                  <wp:docPr id="37" name="Picture 37" descr="Cold Forging: What is it? Benefits, Process, Hot vs Cold, Types,  Considerations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37" name="Picture 37" descr="Cold Forging: What is it? Benefits, Process, Hot vs Cold, Types,  Considerations"/>
                                          <pic:cNvPicPr>
                                            <a:picLocks noChangeAspect="1"/>
                                          </pic:cNvPicPr>
                                        </pic:nvPicPr>
                                        <pic:blipFill rotWithShape="1">
                                          <a:blip r:embed="rId12" cstate="print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 l="2378" t="19980" r="1965" b="4021"/>
                                          <a:stretch/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5049524" cy="1617901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6AC8E53C" w14:textId="3B0E037A" w:rsidR="002C36E4" w:rsidRDefault="002C36E4" w:rsidP="005423E2">
                            <w:pPr>
                              <w:spacing w:after="0"/>
                              <w:jc w:val="center"/>
                            </w:pPr>
                            <w:r>
                              <w:t xml:space="preserve">Figure 2: </w:t>
                            </w:r>
                            <w:r w:rsidR="00E000C3">
                              <w:t xml:space="preserve">Grain Flow </w:t>
                            </w:r>
                            <w:r w:rsidR="002865AD">
                              <w:t>visualization</w:t>
                            </w:r>
                            <w:r w:rsidR="005D2BE4">
                              <w:t xml:space="preserve"> </w:t>
                            </w:r>
                            <w:r w:rsidR="00E000C3">
                              <w:t>from</w:t>
                            </w:r>
                            <w:r w:rsidR="005D2BE4">
                              <w:t xml:space="preserve"> different</w:t>
                            </w:r>
                            <w:r w:rsidR="00E000C3">
                              <w:t xml:space="preserve"> manufacturing methods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8E0404" id="_x0000_s1059" type="#_x0000_t202" style="position:absolute;margin-left:0;margin-top:288.15pt;width:404pt;height:156pt;z-index:251664390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" strokeweight=".5pt">
                <v:textbox>
                  <w:txbxContent>
                    <w:p w14:paraId="592850F6" w14:textId="1BC857A3" w:rsidR="002C36E4" w:rsidRDefault="00E000C3">
                      <w:r>
                        <w:rPr>
                          <w:noProof/>
                        </w:rPr>
                        <w:drawing>
                          <wp:inline distT="0" distB="0" distL="0" distR="0" wp14:anchorId="6FD6D863" wp14:editId="5B9CFD5C">
                            <wp:extent cx="4997450" cy="1601216"/>
                            <wp:effectExtent l="0" t="0" r="0" b="0"/>
                            <wp:docPr id="37" name="Picture 37" descr="Cold Forging: What is it? Benefits, Process, Hot vs Cold, Types,  Considerations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37" name="Picture 37" descr="Cold Forging: What is it? Benefits, Process, Hot vs Cold, Types,  Considerations"/>
                                    <pic:cNvPicPr>
                                      <a:picLocks noChangeAspect="1"/>
                                    </pic:cNvPicPr>
                                  </pic:nvPicPr>
                                  <pic:blipFill rotWithShape="1">
                                    <a:blip r:embed="rId12" cstate="print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 l="2378" t="19980" r="1965" b="4021"/>
                                    <a:stretch/>
                                  </pic:blipFill>
                                  <pic:spPr bwMode="auto">
                                    <a:xfrm>
                                      <a:off x="0" y="0"/>
                                      <a:ext cx="5049524" cy="1617901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6AC8E53C" w14:textId="3B0E037A" w:rsidR="002C36E4" w:rsidRDefault="002C36E4" w:rsidP="005423E2">
                      <w:pPr>
                        <w:spacing w:after="0"/>
                        <w:jc w:val="center"/>
                      </w:pPr>
                      <w:r>
                        <w:t xml:space="preserve">Figure 2: </w:t>
                      </w:r>
                      <w:r w:rsidR="00E000C3">
                        <w:t xml:space="preserve">Grain Flow </w:t>
                      </w:r>
                      <w:r w:rsidR="002865AD">
                        <w:t>visualization</w:t>
                      </w:r>
                      <w:r w:rsidR="005D2BE4">
                        <w:t xml:space="preserve"> </w:t>
                      </w:r>
                      <w:r w:rsidR="00E000C3">
                        <w:t>from</w:t>
                      </w:r>
                      <w:r w:rsidR="005D2BE4">
                        <w:t xml:space="preserve"> different</w:t>
                      </w:r>
                      <w:r w:rsidR="00E000C3">
                        <w:t xml:space="preserve"> manufacturing methods</w:t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="00537400">
        <w:rPr>
          <w:lang w:val="en-GB"/>
        </w:rPr>
        <w:t>Forging</w:t>
      </w:r>
      <w:r w:rsidR="006F7EA0">
        <w:rPr>
          <w:lang w:val="en-GB"/>
        </w:rPr>
        <w:t xml:space="preserve"> </w:t>
      </w:r>
      <w:r w:rsidR="00105292">
        <w:rPr>
          <w:lang w:val="en-GB"/>
        </w:rPr>
        <w:t>metal</w:t>
      </w:r>
      <w:r w:rsidR="009C2CA3">
        <w:rPr>
          <w:lang w:val="en-GB"/>
        </w:rPr>
        <w:t xml:space="preserve"> traditionally involve</w:t>
      </w:r>
      <w:r w:rsidR="00C82635">
        <w:rPr>
          <w:lang w:val="en-GB"/>
        </w:rPr>
        <w:t>s</w:t>
      </w:r>
      <w:r w:rsidR="009C2CA3">
        <w:rPr>
          <w:lang w:val="en-GB"/>
        </w:rPr>
        <w:t xml:space="preserve"> intense heat and</w:t>
      </w:r>
      <w:r w:rsidR="00C82635">
        <w:rPr>
          <w:lang w:val="en-GB"/>
        </w:rPr>
        <w:t xml:space="preserve"> smacking </w:t>
      </w:r>
      <w:r w:rsidR="00796B91">
        <w:rPr>
          <w:lang w:val="en-GB"/>
        </w:rPr>
        <w:t>the workpiece repeatedly</w:t>
      </w:r>
      <w:r w:rsidR="00C82635">
        <w:rPr>
          <w:lang w:val="en-GB"/>
        </w:rPr>
        <w:t>, to</w:t>
      </w:r>
      <w:r w:rsidR="006A3772">
        <w:rPr>
          <w:lang w:val="en-GB"/>
        </w:rPr>
        <w:t xml:space="preserve"> alter the molecular structure of the </w:t>
      </w:r>
      <w:r w:rsidR="00796B91">
        <w:rPr>
          <w:lang w:val="en-GB"/>
        </w:rPr>
        <w:t>metal</w:t>
      </w:r>
      <w:r w:rsidR="009917AC">
        <w:rPr>
          <w:lang w:val="en-GB"/>
        </w:rPr>
        <w:t xml:space="preserve"> </w:t>
      </w:r>
      <w:r w:rsidR="00907080">
        <w:rPr>
          <w:lang w:val="en-GB"/>
        </w:rPr>
        <w:t>and improve the internal strength of the finished component</w:t>
      </w:r>
      <w:r w:rsidR="001E2ECE">
        <w:rPr>
          <w:lang w:val="en-GB"/>
        </w:rPr>
        <w:t xml:space="preserve">, </w:t>
      </w:r>
      <w:r w:rsidR="00111F46">
        <w:rPr>
          <w:lang w:val="en-GB"/>
        </w:rPr>
        <w:t xml:space="preserve">allowing for </w:t>
      </w:r>
      <w:r w:rsidR="00D64083">
        <w:rPr>
          <w:lang w:val="en-GB"/>
        </w:rPr>
        <w:t xml:space="preserve">especially </w:t>
      </w:r>
      <w:r w:rsidR="00680E0E">
        <w:rPr>
          <w:lang w:val="en-GB"/>
        </w:rPr>
        <w:t>har</w:t>
      </w:r>
      <w:r w:rsidR="00CB009D">
        <w:rPr>
          <w:lang w:val="en-GB"/>
        </w:rPr>
        <w:t>sh and faster movement</w:t>
      </w:r>
      <w:r w:rsidR="00122CC0">
        <w:rPr>
          <w:lang w:val="en-GB"/>
        </w:rPr>
        <w:t>.</w:t>
      </w:r>
      <w:r w:rsidR="00B14A96">
        <w:rPr>
          <w:lang w:val="en-GB"/>
        </w:rPr>
        <w:t xml:space="preserve"> Nowadays this can </w:t>
      </w:r>
      <w:r w:rsidR="00895C15">
        <w:rPr>
          <w:lang w:val="en-GB"/>
        </w:rPr>
        <w:t>also be done</w:t>
      </w:r>
      <w:r w:rsidR="00B14A96">
        <w:rPr>
          <w:lang w:val="en-GB"/>
        </w:rPr>
        <w:t xml:space="preserve"> </w:t>
      </w:r>
      <w:r w:rsidR="00BA2991">
        <w:rPr>
          <w:lang w:val="en-GB"/>
        </w:rPr>
        <w:t>cold</w:t>
      </w:r>
      <w:r w:rsidR="00895C15">
        <w:rPr>
          <w:lang w:val="en-GB"/>
        </w:rPr>
        <w:t>(er)</w:t>
      </w:r>
      <w:r w:rsidR="00E723FA">
        <w:rPr>
          <w:lang w:val="en-GB"/>
        </w:rPr>
        <w:t xml:space="preserve"> with greater localised impact pressure</w:t>
      </w:r>
      <w:r w:rsidR="00B50627">
        <w:rPr>
          <w:lang w:val="en-GB"/>
        </w:rPr>
        <w:t xml:space="preserve">, to which </w:t>
      </w:r>
      <w:r w:rsidR="00402331">
        <w:rPr>
          <w:lang w:val="en-GB"/>
        </w:rPr>
        <w:t>forged engine pistons</w:t>
      </w:r>
      <w:r w:rsidR="00B50627">
        <w:rPr>
          <w:lang w:val="en-GB"/>
        </w:rPr>
        <w:t xml:space="preserve"> see use in </w:t>
      </w:r>
      <w:r w:rsidR="00067C48">
        <w:rPr>
          <w:lang w:val="en-GB"/>
        </w:rPr>
        <w:t xml:space="preserve">high-power </w:t>
      </w:r>
      <w:r w:rsidR="00B50627">
        <w:rPr>
          <w:lang w:val="en-GB"/>
        </w:rPr>
        <w:t xml:space="preserve">performance </w:t>
      </w:r>
      <w:r w:rsidR="00061FD7">
        <w:rPr>
          <w:lang w:val="en-GB"/>
        </w:rPr>
        <w:t xml:space="preserve">vehicles in </w:t>
      </w:r>
      <w:r w:rsidR="00067C48">
        <w:rPr>
          <w:lang w:val="en-GB"/>
        </w:rPr>
        <w:t>motorsport</w:t>
      </w:r>
      <w:r w:rsidR="00886323">
        <w:rPr>
          <w:lang w:val="en-GB"/>
        </w:rPr>
        <w:t>s</w:t>
      </w:r>
      <w:r w:rsidR="008A1979">
        <w:rPr>
          <w:lang w:val="en-GB"/>
        </w:rPr>
        <w:t xml:space="preserve"> and</w:t>
      </w:r>
      <w:r w:rsidR="00B75781">
        <w:rPr>
          <w:lang w:val="en-GB"/>
        </w:rPr>
        <w:t xml:space="preserve"> </w:t>
      </w:r>
      <w:r w:rsidR="00177AD7">
        <w:rPr>
          <w:lang w:val="en-GB"/>
        </w:rPr>
        <w:t xml:space="preserve">sports </w:t>
      </w:r>
      <w:r w:rsidR="008A1979">
        <w:rPr>
          <w:lang w:val="en-GB"/>
        </w:rPr>
        <w:t>cars</w:t>
      </w:r>
      <w:r w:rsidR="00177AD7">
        <w:rPr>
          <w:lang w:val="en-GB"/>
        </w:rPr>
        <w:t xml:space="preserve"> for the road</w:t>
      </w:r>
      <w:r w:rsidR="008A1979">
        <w:rPr>
          <w:lang w:val="en-GB"/>
        </w:rPr>
        <w:t>.</w:t>
      </w:r>
    </w:p>
    <w:p w14:paraId="124023C8" w14:textId="232326B8" w:rsidR="00DA06AE" w:rsidRDefault="00DA06AE" w:rsidP="005B2689">
      <w:pPr>
        <w:spacing w:line="360" w:lineRule="auto"/>
      </w:pPr>
    </w:p>
    <w:p w14:paraId="3B49C924" w14:textId="2A66F504" w:rsidR="00512F32" w:rsidRDefault="0091097E" w:rsidP="005B2689">
      <w:pPr>
        <w:spacing w:line="360" w:lineRule="auto"/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lastRenderedPageBreak/>
        <w:t xml:space="preserve">From this, the </w:t>
      </w:r>
      <w:r w:rsidR="001B6D74">
        <w:t>molecular structure</w:t>
      </w:r>
      <w:r w:rsidR="00867047">
        <w:t xml:space="preserve"> within the cast part </w:t>
      </w:r>
      <w:r w:rsidR="00515109">
        <w:t>ha</w:t>
      </w:r>
      <w:r w:rsidR="001B6D74">
        <w:t>s</w:t>
      </w:r>
      <w:r w:rsidR="00515109">
        <w:t xml:space="preserve"> a random lattice</w:t>
      </w:r>
      <w:r w:rsidR="005423E2">
        <w:t xml:space="preserve"> </w:t>
      </w:r>
      <w:r w:rsidR="005B2689">
        <w:t>formed as the liqui</w:t>
      </w:r>
      <w:r w:rsidR="001B6D74">
        <w:t>fied metal</w:t>
      </w:r>
      <w:r w:rsidR="005B2689">
        <w:t xml:space="preserve"> cools</w:t>
      </w:r>
      <w:r w:rsidR="00E613A9">
        <w:t xml:space="preserve">, often leaving a grainy </w:t>
      </w:r>
      <w:r w:rsidR="005E2BBD">
        <w:t>finish with the oxide layer that forms upon contact with air</w:t>
      </w:r>
      <w:r w:rsidR="009E56DE">
        <w:t xml:space="preserve">. The specific strength of the resulting component would be adequate for </w:t>
      </w:r>
      <w:r w:rsidR="00C41D20">
        <w:t xml:space="preserve">‘slow’ </w:t>
      </w:r>
      <w:r w:rsidR="00F93B64">
        <w:t>vehicles</w:t>
      </w:r>
      <w:r w:rsidR="0062180F">
        <w:t>,</w:t>
      </w:r>
      <w:r w:rsidR="00C41D20">
        <w:t xml:space="preserve"> </w:t>
      </w:r>
      <w:r w:rsidR="0062180F">
        <w:t>but</w:t>
      </w:r>
      <w:r w:rsidR="00C41D20">
        <w:t xml:space="preserve"> the material</w:t>
      </w:r>
      <w:r w:rsidR="00477DC0">
        <w:t xml:space="preserve"> is not</w:t>
      </w:r>
      <w:r w:rsidR="00C41D20">
        <w:t xml:space="preserve"> </w:t>
      </w:r>
      <w:r w:rsidR="00477DC0">
        <w:t>utilizing</w:t>
      </w:r>
      <w:r w:rsidR="00E42042">
        <w:t xml:space="preserve"> its full potential. Meanwhile a forged piece</w:t>
      </w:r>
      <w:r w:rsidR="00496F73">
        <w:t xml:space="preserve"> </w:t>
      </w:r>
      <w:r w:rsidR="00E42042">
        <w:t xml:space="preserve">has a visible flow </w:t>
      </w:r>
      <w:r w:rsidR="0062180F">
        <w:t>throughout</w:t>
      </w:r>
      <w:r w:rsidR="00E42042">
        <w:t xml:space="preserve"> the </w:t>
      </w:r>
      <w:r w:rsidR="005E2BBD">
        <w:t>grain</w:t>
      </w:r>
      <w:r w:rsidR="00E42042">
        <w:t xml:space="preserve"> structure</w:t>
      </w:r>
      <w:r w:rsidR="00496F73">
        <w:t xml:space="preserve"> of the metal, improving its resistance to </w:t>
      </w:r>
      <w:r w:rsidR="005C3986">
        <w:t>compressive and inertia forces without adding extra material</w:t>
      </w:r>
      <w:r w:rsidR="00E62151">
        <w:t>.</w:t>
      </w:r>
      <w:r w:rsidR="005E2BBD">
        <w:t xml:space="preserve"> Th</w:t>
      </w:r>
      <w:r w:rsidR="00BA420F">
        <w:t xml:space="preserve">is method is of higher difficulty to perfect and would cost more, but the finished component </w:t>
      </w:r>
      <w:r w:rsidR="004A228D">
        <w:t>would let its performance speak for itself within a motorsport scenario.</w:t>
      </w:r>
      <w:r w:rsidR="00512F32">
        <w:br w:type="page"/>
      </w:r>
    </w:p>
    <w:p w14:paraId="036AF83F" w14:textId="321A700F" w:rsidR="002A7EC8" w:rsidRDefault="002A7EC8" w:rsidP="002A7EC8">
      <w:pPr>
        <w:pStyle w:val="Heading1"/>
      </w:pPr>
      <w:bookmarkStart w:id="5" w:name="_Toc98679655"/>
      <w:r>
        <w:lastRenderedPageBreak/>
        <w:t>Conclusions</w:t>
      </w:r>
      <w:bookmarkEnd w:id="5"/>
    </w:p>
    <w:p w14:paraId="4D74C01A" w14:textId="5243607A" w:rsidR="00D9002C" w:rsidRDefault="004B0109" w:rsidP="00D16A01">
      <w:pPr>
        <w:spacing w:before="240" w:line="360" w:lineRule="auto"/>
        <w:rPr>
          <w:lang w:val="en-GB"/>
        </w:rPr>
      </w:pPr>
      <w:r>
        <w:rPr>
          <w:lang w:val="en-GB"/>
        </w:rPr>
        <w:t xml:space="preserve">The experimentation into material science </w:t>
      </w:r>
      <w:r w:rsidR="00A67D2A">
        <w:rPr>
          <w:lang w:val="en-GB"/>
        </w:rPr>
        <w:t>sees the creation of</w:t>
      </w:r>
      <w:r w:rsidR="00F54260">
        <w:rPr>
          <w:lang w:val="en-GB"/>
        </w:rPr>
        <w:t xml:space="preserve"> many alloys and composites from metals and non-metals</w:t>
      </w:r>
      <w:r w:rsidR="00D4624D">
        <w:rPr>
          <w:lang w:val="en-GB"/>
        </w:rPr>
        <w:t>;</w:t>
      </w:r>
      <w:r w:rsidR="00F54260">
        <w:rPr>
          <w:lang w:val="en-GB"/>
        </w:rPr>
        <w:t xml:space="preserve"> </w:t>
      </w:r>
      <w:r w:rsidR="004D0D4C">
        <w:rPr>
          <w:lang w:val="en-GB"/>
        </w:rPr>
        <w:t xml:space="preserve">some </w:t>
      </w:r>
      <w:r w:rsidR="003E39A9">
        <w:rPr>
          <w:lang w:val="en-GB"/>
        </w:rPr>
        <w:t>m</w:t>
      </w:r>
      <w:r w:rsidR="00312131">
        <w:rPr>
          <w:lang w:val="en-GB"/>
        </w:rPr>
        <w:t>ight</w:t>
      </w:r>
      <w:r w:rsidR="003E39A9">
        <w:rPr>
          <w:lang w:val="en-GB"/>
        </w:rPr>
        <w:t xml:space="preserve"> be useless, others become the material of choice </w:t>
      </w:r>
      <w:r w:rsidR="00312131">
        <w:rPr>
          <w:lang w:val="en-GB"/>
        </w:rPr>
        <w:t>in</w:t>
      </w:r>
      <w:r w:rsidR="003E39A9">
        <w:rPr>
          <w:lang w:val="en-GB"/>
        </w:rPr>
        <w:t xml:space="preserve"> </w:t>
      </w:r>
      <w:r w:rsidR="00941E40">
        <w:rPr>
          <w:lang w:val="en-GB"/>
        </w:rPr>
        <w:t xml:space="preserve">design </w:t>
      </w:r>
      <w:r w:rsidR="00312131">
        <w:rPr>
          <w:lang w:val="en-GB"/>
        </w:rPr>
        <w:t xml:space="preserve">for </w:t>
      </w:r>
      <w:r w:rsidR="0070514F">
        <w:rPr>
          <w:lang w:val="en-GB"/>
        </w:rPr>
        <w:t xml:space="preserve">specific </w:t>
      </w:r>
      <w:r w:rsidR="00941E40">
        <w:rPr>
          <w:lang w:val="en-GB"/>
        </w:rPr>
        <w:t>application. In the case of pistons in</w:t>
      </w:r>
      <w:r w:rsidR="0070514F">
        <w:rPr>
          <w:lang w:val="en-GB"/>
        </w:rPr>
        <w:t xml:space="preserve"> automotive</w:t>
      </w:r>
      <w:r w:rsidR="00941E40">
        <w:rPr>
          <w:lang w:val="en-GB"/>
        </w:rPr>
        <w:t xml:space="preserve"> internal combustion engines, Aluminium</w:t>
      </w:r>
      <w:r w:rsidR="00E3753B">
        <w:rPr>
          <w:lang w:val="en-GB"/>
        </w:rPr>
        <w:t xml:space="preserve">’s </w:t>
      </w:r>
      <w:r w:rsidR="00B70FE0">
        <w:rPr>
          <w:lang w:val="en-GB"/>
        </w:rPr>
        <w:t>desirable strength</w:t>
      </w:r>
      <w:r w:rsidR="00D4333E">
        <w:rPr>
          <w:lang w:val="en-GB"/>
        </w:rPr>
        <w:t xml:space="preserve"> to weight properties, wide availability, </w:t>
      </w:r>
      <w:r w:rsidR="00201E59">
        <w:rPr>
          <w:lang w:val="en-GB"/>
        </w:rPr>
        <w:t xml:space="preserve">customizability, </w:t>
      </w:r>
      <w:r w:rsidR="000F0575">
        <w:rPr>
          <w:lang w:val="en-GB"/>
        </w:rPr>
        <w:t>costings,</w:t>
      </w:r>
      <w:r w:rsidR="008F2CE4">
        <w:rPr>
          <w:lang w:val="en-GB"/>
        </w:rPr>
        <w:t xml:space="preserve"> and manufacturability </w:t>
      </w:r>
      <w:r w:rsidR="000F0575">
        <w:rPr>
          <w:lang w:val="en-GB"/>
        </w:rPr>
        <w:t>are why it’s an excellent choice for vehicle powertrain</w:t>
      </w:r>
      <w:r w:rsidR="007649C5">
        <w:rPr>
          <w:lang w:val="en-GB"/>
        </w:rPr>
        <w:t>s worldwide.</w:t>
      </w:r>
    </w:p>
    <w:p w14:paraId="53682877" w14:textId="2BE8068A" w:rsidR="002A7EC8" w:rsidRPr="002865AD" w:rsidRDefault="007649C5" w:rsidP="002865AD">
      <w:pPr>
        <w:spacing w:before="240" w:line="360" w:lineRule="auto"/>
      </w:pPr>
      <w:r>
        <w:rPr>
          <w:lang w:val="en-GB"/>
        </w:rPr>
        <w:t xml:space="preserve">Let’s not forget Steel; </w:t>
      </w:r>
      <w:r w:rsidR="00EE2333">
        <w:rPr>
          <w:lang w:val="en-GB"/>
        </w:rPr>
        <w:t>larger</w:t>
      </w:r>
      <w:r w:rsidR="00AA79EC">
        <w:rPr>
          <w:lang w:val="en-GB"/>
        </w:rPr>
        <w:t xml:space="preserve"> diesel</w:t>
      </w:r>
      <w:r w:rsidR="00EE2333">
        <w:rPr>
          <w:lang w:val="en-GB"/>
        </w:rPr>
        <w:t xml:space="preserve"> vehicles</w:t>
      </w:r>
      <w:r w:rsidR="001B60F5">
        <w:rPr>
          <w:lang w:val="en-GB"/>
        </w:rPr>
        <w:t xml:space="preserve"> where </w:t>
      </w:r>
      <w:r w:rsidR="00C75DA7">
        <w:rPr>
          <w:lang w:val="en-GB"/>
        </w:rPr>
        <w:t>engine load is colossal all the time</w:t>
      </w:r>
      <w:r w:rsidR="00BE3ECC">
        <w:rPr>
          <w:lang w:val="en-GB"/>
        </w:rPr>
        <w:t>,</w:t>
      </w:r>
      <w:r w:rsidR="00D96D7F">
        <w:rPr>
          <w:lang w:val="en-GB"/>
        </w:rPr>
        <w:t xml:space="preserve"> such as </w:t>
      </w:r>
      <w:r w:rsidR="00BE3ECC">
        <w:rPr>
          <w:lang w:val="en-GB"/>
        </w:rPr>
        <w:t xml:space="preserve">buses, lorries, and quarry trucks will all </w:t>
      </w:r>
      <w:r w:rsidR="00E24E6C">
        <w:rPr>
          <w:lang w:val="en-GB"/>
        </w:rPr>
        <w:t>have either cast iron or steel</w:t>
      </w:r>
      <w:r w:rsidR="00AA79EC">
        <w:rPr>
          <w:lang w:val="en-GB"/>
        </w:rPr>
        <w:t xml:space="preserve"> pistons</w:t>
      </w:r>
      <w:r w:rsidR="00DF0132">
        <w:rPr>
          <w:lang w:val="en-GB"/>
        </w:rPr>
        <w:t xml:space="preserve">, as these </w:t>
      </w:r>
      <w:r w:rsidR="00A824E4">
        <w:rPr>
          <w:lang w:val="en-GB"/>
        </w:rPr>
        <w:t xml:space="preserve">are </w:t>
      </w:r>
      <w:r w:rsidR="00700A02">
        <w:rPr>
          <w:lang w:val="en-GB"/>
        </w:rPr>
        <w:t>more resistant to</w:t>
      </w:r>
      <w:r w:rsidR="00A824E4">
        <w:rPr>
          <w:lang w:val="en-GB"/>
        </w:rPr>
        <w:t xml:space="preserve"> </w:t>
      </w:r>
      <w:r w:rsidR="00AA79EC">
        <w:rPr>
          <w:lang w:val="en-GB"/>
        </w:rPr>
        <w:t xml:space="preserve">the </w:t>
      </w:r>
      <w:r w:rsidR="00A64E21">
        <w:rPr>
          <w:lang w:val="en-GB"/>
        </w:rPr>
        <w:t>enormous</w:t>
      </w:r>
      <w:r w:rsidR="00AA79EC">
        <w:rPr>
          <w:lang w:val="en-GB"/>
        </w:rPr>
        <w:t xml:space="preserve"> </w:t>
      </w:r>
      <w:r w:rsidR="00A64E21">
        <w:rPr>
          <w:lang w:val="en-GB"/>
        </w:rPr>
        <w:t>cylinder pressure</w:t>
      </w:r>
      <w:r w:rsidR="0028374F">
        <w:rPr>
          <w:lang w:val="en-GB"/>
        </w:rPr>
        <w:t xml:space="preserve"> as well as offering great torque </w:t>
      </w:r>
      <w:r w:rsidR="00897D8A">
        <w:rPr>
          <w:lang w:val="en-GB"/>
        </w:rPr>
        <w:t>in the low-RPM range</w:t>
      </w:r>
      <w:r w:rsidR="00EA7D9A">
        <w:rPr>
          <w:lang w:val="en-GB"/>
        </w:rPr>
        <w:t>.</w:t>
      </w:r>
      <w:r w:rsidR="00B76AAD">
        <w:rPr>
          <w:lang w:val="en-GB"/>
        </w:rPr>
        <w:t xml:space="preserve"> The wide variability of </w:t>
      </w:r>
      <w:r w:rsidR="00B376D6">
        <w:rPr>
          <w:lang w:val="en-GB"/>
        </w:rPr>
        <w:t xml:space="preserve">ICE </w:t>
      </w:r>
      <w:r w:rsidR="00B76AAD">
        <w:rPr>
          <w:lang w:val="en-GB"/>
        </w:rPr>
        <w:t xml:space="preserve">powertrains in size, </w:t>
      </w:r>
      <w:r w:rsidR="00261B13">
        <w:rPr>
          <w:lang w:val="en-GB"/>
        </w:rPr>
        <w:t xml:space="preserve">fuel/spark ignition, </w:t>
      </w:r>
      <w:r w:rsidR="006054FC">
        <w:rPr>
          <w:lang w:val="en-GB"/>
        </w:rPr>
        <w:t>development cost and performance</w:t>
      </w:r>
      <w:r w:rsidR="00B376D6">
        <w:rPr>
          <w:lang w:val="en-GB"/>
        </w:rPr>
        <w:t xml:space="preserve"> </w:t>
      </w:r>
      <w:r w:rsidR="00F43748">
        <w:rPr>
          <w:lang w:val="en-GB"/>
        </w:rPr>
        <w:t xml:space="preserve">mean </w:t>
      </w:r>
      <w:r w:rsidR="001E50FC">
        <w:rPr>
          <w:lang w:val="en-GB"/>
        </w:rPr>
        <w:t>every vehicle has a design challenge associated with</w:t>
      </w:r>
      <w:r w:rsidR="00DC31E3">
        <w:rPr>
          <w:lang w:val="en-GB"/>
        </w:rPr>
        <w:t xml:space="preserve"> its engine to make it run efficiently, smooth, </w:t>
      </w:r>
      <w:r w:rsidR="00286950">
        <w:rPr>
          <w:lang w:val="en-GB"/>
        </w:rPr>
        <w:t>quietly, fast, cleanly</w:t>
      </w:r>
      <w:r w:rsidR="00DB3CE7">
        <w:rPr>
          <w:lang w:val="en-GB"/>
        </w:rPr>
        <w:t xml:space="preserve"> - w</w:t>
      </w:r>
      <w:r w:rsidR="001241C6">
        <w:rPr>
          <w:lang w:val="en-GB"/>
        </w:rPr>
        <w:t xml:space="preserve">hatever the </w:t>
      </w:r>
      <w:r w:rsidR="00DB3CE7">
        <w:rPr>
          <w:lang w:val="en-GB"/>
        </w:rPr>
        <w:t xml:space="preserve">operational requirements, engineers are </w:t>
      </w:r>
      <w:r w:rsidR="002E5D66">
        <w:rPr>
          <w:lang w:val="en-GB"/>
        </w:rPr>
        <w:t>the ones</w:t>
      </w:r>
      <w:r w:rsidR="00DB3CE7">
        <w:rPr>
          <w:lang w:val="en-GB"/>
        </w:rPr>
        <w:t xml:space="preserve"> to call.</w:t>
      </w:r>
      <w:r w:rsidR="002A7EC8">
        <w:br w:type="page"/>
      </w:r>
    </w:p>
    <w:bookmarkStart w:id="6" w:name="_Toc98679656" w:displacedByCustomXml="next"/>
    <w:sdt>
      <w:sdtPr>
        <w:rPr>
          <w:rFonts w:asciiTheme="minorHAnsi" w:eastAsia="SimSun" w:hAnsiTheme="minorHAnsi" w:cstheme="minorBidi"/>
          <w:color w:val="auto"/>
          <w:sz w:val="22"/>
          <w:szCs w:val="22"/>
        </w:rPr>
        <w:id w:val="1675920968"/>
        <w:docPartObj>
          <w:docPartGallery w:val="Bibliographies"/>
          <w:docPartUnique/>
        </w:docPartObj>
      </w:sdtPr>
      <w:sdtEndPr/>
      <w:sdtContent>
        <w:p w14:paraId="73F38187" w14:textId="28D9432B" w:rsidR="0094325D" w:rsidRDefault="0094325D">
          <w:pPr>
            <w:pStyle w:val="Heading1"/>
          </w:pPr>
          <w:r>
            <w:t>References</w:t>
          </w:r>
          <w:bookmarkEnd w:id="6"/>
        </w:p>
        <w:sdt>
          <w:sdtPr>
            <w:id w:val="-573587230"/>
            <w:bibliography/>
          </w:sdtPr>
          <w:sdtEndPr/>
          <w:sdtContent>
            <w:p w14:paraId="25EF610B" w14:textId="77777777" w:rsidR="00E62CCD" w:rsidRDefault="0094325D" w:rsidP="00E62CCD">
              <w:pPr>
                <w:pStyle w:val="Bibliography"/>
                <w:spacing w:before="240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E62CCD">
                <w:rPr>
                  <w:noProof/>
                </w:rPr>
                <w:t xml:space="preserve">Black, J. T. &amp; Kohser, R. A., 2003. DeGarmo's Materials and Processes in Manufacturing. In: </w:t>
              </w:r>
              <w:r w:rsidR="00E62CCD">
                <w:rPr>
                  <w:i/>
                  <w:iCs/>
                  <w:noProof/>
                </w:rPr>
                <w:t xml:space="preserve">9th ed.. </w:t>
              </w:r>
              <w:r w:rsidR="00E62CCD">
                <w:rPr>
                  <w:noProof/>
                </w:rPr>
                <w:t>s.l.:Wiley, p. 277.</w:t>
              </w:r>
            </w:p>
            <w:p w14:paraId="6B6AA408" w14:textId="77777777" w:rsidR="00E62CCD" w:rsidRDefault="00E62CCD" w:rsidP="00E62CC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Dickins, S., 2015. </w:t>
              </w:r>
              <w:r>
                <w:rPr>
                  <w:i/>
                  <w:iCs/>
                  <w:noProof/>
                </w:rPr>
                <w:t xml:space="preserve">Ford Bridgend set for new engine but at a cost?.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https://www.bbc.co.uk/news/uk-wales-32055173</w:t>
              </w:r>
              <w:r>
                <w:rPr>
                  <w:noProof/>
                </w:rPr>
                <w:br/>
                <w:t>[Accessed 15th March 2022].</w:t>
              </w:r>
            </w:p>
            <w:p w14:paraId="7523BA38" w14:textId="77777777" w:rsidR="00E62CCD" w:rsidRDefault="00E62CCD" w:rsidP="00E62CC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Massachusetts Institute of Technology, n.d.. </w:t>
              </w:r>
              <w:r>
                <w:rPr>
                  <w:i/>
                  <w:iCs/>
                  <w:noProof/>
                </w:rPr>
                <w:t xml:space="preserve">PROPS.PDF.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https://web.mit.edu/course/3/3.11/www/modules/props.pdf</w:t>
              </w:r>
            </w:p>
            <w:p w14:paraId="76ABE529" w14:textId="77777777" w:rsidR="00E62CCD" w:rsidRDefault="00E62CCD" w:rsidP="00E62CC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Popely, R., 2016. </w:t>
              </w:r>
              <w:r>
                <w:rPr>
                  <w:i/>
                  <w:iCs/>
                  <w:noProof/>
                </w:rPr>
                <w:t xml:space="preserve">Should I Worry About How Hot My Engine Is Running?.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https://www.cars.com/articles/should-i-worry-about-how-hot-my-engine-is-running-1420680334271/</w:t>
              </w:r>
              <w:r>
                <w:rPr>
                  <w:noProof/>
                </w:rPr>
                <w:br/>
                <w:t>[Accessed 12th March 2022].</w:t>
              </w:r>
            </w:p>
            <w:p w14:paraId="3B83489C" w14:textId="77777777" w:rsidR="00E62CCD" w:rsidRDefault="00E62CCD" w:rsidP="00E62CCD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Smith, J., 2017. </w:t>
              </w:r>
              <w:r>
                <w:rPr>
                  <w:i/>
                  <w:iCs/>
                  <w:noProof/>
                </w:rPr>
                <w:t xml:space="preserve">2618 vs. 4032 Piston Material Differences.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https://auto.jepistons.com/blog/2618-vs.-4032-material-differences</w:t>
              </w:r>
              <w:r>
                <w:rPr>
                  <w:noProof/>
                </w:rPr>
                <w:br/>
                <w:t>[Accessed 16th March 2022].</w:t>
              </w:r>
            </w:p>
            <w:p w14:paraId="5FBD07C2" w14:textId="7EE81778" w:rsidR="0094325D" w:rsidRDefault="0094325D" w:rsidP="00E62CCD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0FA2F72" w14:textId="25B96BFB" w:rsidR="002831D5" w:rsidRPr="00512F32" w:rsidRDefault="002831D5" w:rsidP="00512F32">
      <w:pPr>
        <w:spacing w:line="360" w:lineRule="auto"/>
      </w:pPr>
      <w:r>
        <w:br w:type="page"/>
      </w:r>
    </w:p>
    <w:p w14:paraId="17B5CF44" w14:textId="04A8A63C" w:rsidR="002A7EC8" w:rsidRPr="00953CCC" w:rsidRDefault="00953CCC" w:rsidP="00953CCC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58246" behindDoc="0" locked="0" layoutInCell="1" allowOverlap="1" wp14:anchorId="746C1C4E" wp14:editId="7FF86C4E">
                <wp:simplePos x="0" y="0"/>
                <wp:positionH relativeFrom="margin">
                  <wp:align>right</wp:align>
                </wp:positionH>
                <wp:positionV relativeFrom="paragraph">
                  <wp:posOffset>4048125</wp:posOffset>
                </wp:positionV>
                <wp:extent cx="5705475" cy="752475"/>
                <wp:effectExtent l="0" t="0" r="9525" b="952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5475" cy="7524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340C350" w14:textId="2A4E49B6" w:rsidR="00953CCC" w:rsidRPr="00953CCC" w:rsidRDefault="00953CCC" w:rsidP="00953CCC">
                            <w:pPr>
                              <w:jc w:val="center"/>
                              <w:rPr>
                                <w:rFonts w:asciiTheme="majorHAnsi" w:hAnsiTheme="majorHAnsi"/>
                                <w:sz w:val="56"/>
                                <w:szCs w:val="56"/>
                              </w:rPr>
                            </w:pPr>
                            <w:r w:rsidRPr="00953CCC">
                              <w:rPr>
                                <w:rFonts w:asciiTheme="majorHAnsi" w:hAnsiTheme="majorHAnsi"/>
                                <w:sz w:val="56"/>
                                <w:szCs w:val="56"/>
                              </w:rPr>
                              <w:t>End of report, thank you for reading.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46C1C4E" id="_x0000_s1060" type="#_x0000_t202" style="position:absolute;margin-left:398.05pt;margin-top:318.75pt;width:449.25pt;height:59.25pt;z-index:251658246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" stroked="f">
                <v:textbox>
                  <w:txbxContent>
                    <w:p w14:paraId="7340C350" w14:textId="2A4E49B6" w:rsidR="00953CCC" w:rsidRPr="00953CCC" w:rsidRDefault="00953CCC" w:rsidP="00953CCC">
                      <w:pPr>
                        <w:jc w:val="center"/>
                        <w:rPr>
                          <w:rFonts w:asciiTheme="majorHAnsi" w:hAnsiTheme="majorHAnsi"/>
                          <w:sz w:val="56"/>
                          <w:szCs w:val="56"/>
                        </w:rPr>
                      </w:pPr>
                      <w:r w:rsidRPr="00953CCC">
                        <w:rPr>
                          <w:rFonts w:asciiTheme="majorHAnsi" w:hAnsiTheme="majorHAnsi"/>
                          <w:sz w:val="56"/>
                          <w:szCs w:val="56"/>
                        </w:rPr>
                        <w:t>End of report, thank you for reading.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sectPr w:rsidR="002A7EC8" w:rsidRPr="00953CCC" w:rsidSect="004021B6">
      <w:headerReference w:type="default" r:id="rId13"/>
      <w:type w:val="continuous"/>
      <w:pgSz w:w="11906" w:h="16838"/>
      <w:pgMar w:top="1440" w:right="1440" w:bottom="1440" w:left="1440" w:header="706" w:footer="706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88870BE" w14:textId="77777777" w:rsidR="00067C2A" w:rsidRDefault="00067C2A" w:rsidP="001764A0">
      <w:pPr>
        <w:spacing w:after="0" w:line="240" w:lineRule="auto"/>
      </w:pPr>
      <w:r>
        <w:separator/>
      </w:r>
    </w:p>
  </w:endnote>
  <w:endnote w:type="continuationSeparator" w:id="0">
    <w:p w14:paraId="268EE818" w14:textId="77777777" w:rsidR="00067C2A" w:rsidRDefault="00067C2A" w:rsidP="001764A0">
      <w:pPr>
        <w:spacing w:after="0" w:line="240" w:lineRule="auto"/>
      </w:pPr>
      <w:r>
        <w:continuationSeparator/>
      </w:r>
    </w:p>
  </w:endnote>
  <w:endnote w:type="continuationNotice" w:id="1">
    <w:p w14:paraId="3ADDF2AC" w14:textId="77777777" w:rsidR="00067C2A" w:rsidRDefault="00067C2A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9323F1C" w14:textId="77777777" w:rsidR="00067C2A" w:rsidRDefault="00067C2A" w:rsidP="001764A0">
      <w:pPr>
        <w:spacing w:after="0" w:line="240" w:lineRule="auto"/>
      </w:pPr>
      <w:r>
        <w:separator/>
      </w:r>
    </w:p>
  </w:footnote>
  <w:footnote w:type="continuationSeparator" w:id="0">
    <w:p w14:paraId="769EBE8E" w14:textId="77777777" w:rsidR="00067C2A" w:rsidRDefault="00067C2A" w:rsidP="001764A0">
      <w:pPr>
        <w:spacing w:after="0" w:line="240" w:lineRule="auto"/>
      </w:pPr>
      <w:r>
        <w:continuationSeparator/>
      </w:r>
    </w:p>
  </w:footnote>
  <w:footnote w:type="continuationNotice" w:id="1">
    <w:p w14:paraId="254E41E8" w14:textId="77777777" w:rsidR="00067C2A" w:rsidRDefault="00067C2A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2126E15" w14:textId="77777777" w:rsidR="001B7BE2" w:rsidRDefault="001B7BE2">
    <w:pPr>
      <w:pStyle w:val="Header"/>
      <w:tabs>
        <w:tab w:val="clear" w:pos="4680"/>
        <w:tab w:val="clear" w:pos="9360"/>
      </w:tabs>
      <w:jc w:val="right"/>
      <w:rPr>
        <w:color w:val="8496B0" w:themeColor="text2" w:themeTint="99"/>
        <w:sz w:val="24"/>
        <w:szCs w:val="24"/>
      </w:rPr>
    </w:pPr>
    <w:r>
      <w:rPr>
        <w:noProof/>
        <w:color w:val="8496B0" w:themeColor="text2" w:themeTint="99"/>
        <w:sz w:val="24"/>
        <w:szCs w:val="24"/>
      </w:rPr>
      <mc:AlternateContent>
        <mc:Choice Requires="wpg">
          <w:drawing>
            <wp:anchor distT="0" distB="0" distL="114300" distR="114300" simplePos="0" relativeHeight="251658240" behindDoc="0" locked="0" layoutInCell="1" allowOverlap="1" wp14:anchorId="6815D6BF" wp14:editId="0F1CF9B1">
              <wp:simplePos x="0" y="0"/>
              <wp:positionH relativeFrom="rightMargin">
                <wp:posOffset>-161289</wp:posOffset>
              </wp:positionH>
              <wp:positionV relativeFrom="topMargin">
                <wp:posOffset>281940</wp:posOffset>
              </wp:positionV>
              <wp:extent cx="891539" cy="740664"/>
              <wp:effectExtent l="0" t="0" r="4445" b="2540"/>
              <wp:wrapNone/>
              <wp:docPr id="70" name="Group 70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891539" cy="740664"/>
                        <a:chOff x="-160069" y="12192"/>
                        <a:chExt cx="891816" cy="746642"/>
                      </a:xfrm>
                    </wpg:grpSpPr>
                    <wps:wsp>
                      <wps:cNvPr id="71" name="Freeform 71"/>
                      <wps:cNvSpPr>
                        <a:spLocks/>
                      </wps:cNvSpPr>
                      <wps:spPr bwMode="auto">
                        <a:xfrm>
                          <a:off x="256032" y="12192"/>
                          <a:ext cx="475601" cy="473242"/>
                        </a:xfrm>
                        <a:custGeom>
                          <a:avLst/>
                          <a:gdLst>
                            <a:gd name="T0" fmla="*/ 0 w 420"/>
                            <a:gd name="T1" fmla="*/ 420 h 420"/>
                            <a:gd name="T2" fmla="*/ 0 w 420"/>
                            <a:gd name="T3" fmla="*/ 420 h 420"/>
                            <a:gd name="T4" fmla="*/ 416 w 420"/>
                            <a:gd name="T5" fmla="*/ 0 h 420"/>
                            <a:gd name="T6" fmla="*/ 420 w 420"/>
                            <a:gd name="T7" fmla="*/ 0 h 420"/>
                            <a:gd name="T8" fmla="*/ 0 w 420"/>
                            <a:gd name="T9" fmla="*/ 420 h 420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</a:cxnLst>
                          <a:rect l="0" t="0" r="r" b="b"/>
                          <a:pathLst>
                            <a:path w="420" h="420">
                              <a:moveTo>
                                <a:pt x="0" y="420"/>
                              </a:moveTo>
                              <a:lnTo>
                                <a:pt x="0" y="420"/>
                              </a:lnTo>
                              <a:lnTo>
                                <a:pt x="416" y="0"/>
                              </a:lnTo>
                              <a:lnTo>
                                <a:pt x="420" y="0"/>
                              </a:lnTo>
                              <a:lnTo>
                                <a:pt x="0" y="420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tx2">
                            <a:lumMod val="60000"/>
                            <a:lumOff val="40000"/>
                          </a:schemeClr>
                        </a:solidFill>
                        <a:ln>
                          <a:noFill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72" name="Freeform 72"/>
                      <wps:cNvSpPr>
                        <a:spLocks/>
                      </wps:cNvSpPr>
                      <wps:spPr bwMode="auto">
                        <a:xfrm>
                          <a:off x="134112" y="48768"/>
                          <a:ext cx="595634" cy="592679"/>
                        </a:xfrm>
                        <a:custGeom>
                          <a:avLst/>
                          <a:gdLst>
                            <a:gd name="T0" fmla="*/ 0 w 526"/>
                            <a:gd name="T1" fmla="*/ 526 h 526"/>
                            <a:gd name="T2" fmla="*/ 0 w 526"/>
                            <a:gd name="T3" fmla="*/ 526 h 526"/>
                            <a:gd name="T4" fmla="*/ 522 w 526"/>
                            <a:gd name="T5" fmla="*/ 0 h 526"/>
                            <a:gd name="T6" fmla="*/ 526 w 526"/>
                            <a:gd name="T7" fmla="*/ 4 h 526"/>
                            <a:gd name="T8" fmla="*/ 0 w 526"/>
                            <a:gd name="T9" fmla="*/ 526 h 526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</a:cxnLst>
                          <a:rect l="0" t="0" r="r" b="b"/>
                          <a:pathLst>
                            <a:path w="526" h="526">
                              <a:moveTo>
                                <a:pt x="0" y="526"/>
                              </a:moveTo>
                              <a:lnTo>
                                <a:pt x="0" y="526"/>
                              </a:lnTo>
                              <a:lnTo>
                                <a:pt x="522" y="0"/>
                              </a:lnTo>
                              <a:lnTo>
                                <a:pt x="526" y="4"/>
                              </a:lnTo>
                              <a:lnTo>
                                <a:pt x="0" y="526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tx2">
                            <a:lumMod val="60000"/>
                            <a:lumOff val="40000"/>
                          </a:schemeClr>
                        </a:solidFill>
                        <a:ln>
                          <a:noFill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73" name="Freeform 73"/>
                      <wps:cNvSpPr>
                        <a:spLocks/>
                      </wps:cNvSpPr>
                      <wps:spPr bwMode="auto">
                        <a:xfrm>
                          <a:off x="146304" y="36576"/>
                          <a:ext cx="585443" cy="582539"/>
                        </a:xfrm>
                        <a:custGeom>
                          <a:avLst/>
                          <a:gdLst>
                            <a:gd name="T0" fmla="*/ 0 w 517"/>
                            <a:gd name="T1" fmla="*/ 517 h 517"/>
                            <a:gd name="T2" fmla="*/ 0 w 517"/>
                            <a:gd name="T3" fmla="*/ 512 h 517"/>
                            <a:gd name="T4" fmla="*/ 513 w 517"/>
                            <a:gd name="T5" fmla="*/ 0 h 517"/>
                            <a:gd name="T6" fmla="*/ 517 w 517"/>
                            <a:gd name="T7" fmla="*/ 0 h 517"/>
                            <a:gd name="T8" fmla="*/ 0 w 517"/>
                            <a:gd name="T9" fmla="*/ 517 h 517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</a:cxnLst>
                          <a:rect l="0" t="0" r="r" b="b"/>
                          <a:pathLst>
                            <a:path w="517" h="517">
                              <a:moveTo>
                                <a:pt x="0" y="517"/>
                              </a:moveTo>
                              <a:lnTo>
                                <a:pt x="0" y="512"/>
                              </a:lnTo>
                              <a:lnTo>
                                <a:pt x="513" y="0"/>
                              </a:lnTo>
                              <a:lnTo>
                                <a:pt x="517" y="0"/>
                              </a:lnTo>
                              <a:lnTo>
                                <a:pt x="0" y="517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tx2">
                            <a:lumMod val="60000"/>
                            <a:lumOff val="40000"/>
                          </a:schemeClr>
                        </a:solidFill>
                        <a:ln>
                          <a:noFill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74" name="Freeform 74"/>
                      <wps:cNvSpPr>
                        <a:spLocks/>
                      </wps:cNvSpPr>
                      <wps:spPr bwMode="auto">
                        <a:xfrm>
                          <a:off x="207264" y="97536"/>
                          <a:ext cx="522029" cy="520566"/>
                        </a:xfrm>
                        <a:custGeom>
                          <a:avLst/>
                          <a:gdLst>
                            <a:gd name="T0" fmla="*/ 0 w 461"/>
                            <a:gd name="T1" fmla="*/ 462 h 462"/>
                            <a:gd name="T2" fmla="*/ 0 w 461"/>
                            <a:gd name="T3" fmla="*/ 462 h 462"/>
                            <a:gd name="T4" fmla="*/ 457 w 461"/>
                            <a:gd name="T5" fmla="*/ 0 h 462"/>
                            <a:gd name="T6" fmla="*/ 461 w 461"/>
                            <a:gd name="T7" fmla="*/ 5 h 462"/>
                            <a:gd name="T8" fmla="*/ 0 w 461"/>
                            <a:gd name="T9" fmla="*/ 462 h 462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</a:cxnLst>
                          <a:rect l="0" t="0" r="r" b="b"/>
                          <a:pathLst>
                            <a:path w="461" h="462">
                              <a:moveTo>
                                <a:pt x="0" y="462"/>
                              </a:moveTo>
                              <a:lnTo>
                                <a:pt x="0" y="462"/>
                              </a:lnTo>
                              <a:lnTo>
                                <a:pt x="457" y="0"/>
                              </a:lnTo>
                              <a:lnTo>
                                <a:pt x="461" y="5"/>
                              </a:lnTo>
                              <a:lnTo>
                                <a:pt x="0" y="462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tx2">
                            <a:lumMod val="60000"/>
                            <a:lumOff val="40000"/>
                          </a:schemeClr>
                        </a:solidFill>
                        <a:ln>
                          <a:noFill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75" name="Freeform 75"/>
                      <wps:cNvSpPr>
                        <a:spLocks/>
                      </wps:cNvSpPr>
                      <wps:spPr bwMode="auto">
                        <a:xfrm>
                          <a:off x="0" y="36576"/>
                          <a:ext cx="731520" cy="722258"/>
                        </a:xfrm>
                        <a:custGeom>
                          <a:avLst/>
                          <a:gdLst>
                            <a:gd name="T0" fmla="*/ 5 w 646"/>
                            <a:gd name="T1" fmla="*/ 641 h 641"/>
                            <a:gd name="T2" fmla="*/ 0 w 646"/>
                            <a:gd name="T3" fmla="*/ 641 h 641"/>
                            <a:gd name="T4" fmla="*/ 642 w 646"/>
                            <a:gd name="T5" fmla="*/ 0 h 641"/>
                            <a:gd name="T6" fmla="*/ 646 w 646"/>
                            <a:gd name="T7" fmla="*/ 0 h 641"/>
                            <a:gd name="T8" fmla="*/ 5 w 646"/>
                            <a:gd name="T9" fmla="*/ 641 h 641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</a:cxnLst>
                          <a:rect l="0" t="0" r="r" b="b"/>
                          <a:pathLst>
                            <a:path w="646" h="641">
                              <a:moveTo>
                                <a:pt x="5" y="641"/>
                              </a:moveTo>
                              <a:lnTo>
                                <a:pt x="0" y="641"/>
                              </a:lnTo>
                              <a:lnTo>
                                <a:pt x="642" y="0"/>
                              </a:lnTo>
                              <a:lnTo>
                                <a:pt x="646" y="0"/>
                              </a:lnTo>
                              <a:lnTo>
                                <a:pt x="5" y="641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tx2">
                            <a:lumMod val="60000"/>
                            <a:lumOff val="40000"/>
                          </a:schemeClr>
                        </a:solidFill>
                        <a:ln>
                          <a:noFill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76" name="Text Box 76"/>
                      <wps:cNvSpPr txBox="1"/>
                      <wps:spPr>
                        <a:xfrm>
                          <a:off x="-160069" y="12192"/>
                          <a:ext cx="589567" cy="350148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C146546" w14:textId="3585C1A3" w:rsidR="001B7BE2" w:rsidRDefault="001B7BE2">
                            <w:pPr>
                              <w:jc w:val="right"/>
                            </w:pPr>
                            <w:r>
                              <w:rPr>
                                <w:color w:val="8496B0" w:themeColor="text2" w:themeTint="99"/>
                                <w:sz w:val="24"/>
                                <w:szCs w:val="24"/>
                              </w:rPr>
                              <w:t xml:space="preserve">Page </w:t>
                            </w:r>
                            <w:r>
                              <w:rPr>
                                <w:color w:val="8496B0" w:themeColor="text2" w:themeTint="99"/>
                                <w:sz w:val="24"/>
                                <w:szCs w:val="24"/>
                              </w:rPr>
                              <w:fldChar w:fldCharType="begin"/>
                            </w:r>
                            <w:r>
                              <w:rPr>
                                <w:color w:val="8496B0" w:themeColor="text2" w:themeTint="99"/>
                                <w:sz w:val="24"/>
                                <w:szCs w:val="24"/>
                              </w:rPr>
                              <w:instrText xml:space="preserve"> PAGE   \* MERGEFORMAT </w:instrText>
                            </w:r>
                            <w:r>
                              <w:rPr>
                                <w:color w:val="8496B0" w:themeColor="text2" w:themeTint="99"/>
                                <w:sz w:val="24"/>
                                <w:szCs w:val="24"/>
                              </w:rPr>
                              <w:fldChar w:fldCharType="separate"/>
                            </w:r>
                            <w:r>
                              <w:rPr>
                                <w:noProof/>
                                <w:color w:val="8496B0" w:themeColor="text2" w:themeTint="99"/>
                                <w:sz w:val="24"/>
                                <w:szCs w:val="24"/>
                              </w:rPr>
                              <w:t>2</w:t>
                            </w:r>
                            <w:r>
                              <w:rPr>
                                <w:color w:val="8496B0" w:themeColor="text2" w:themeTint="99"/>
                                <w:sz w:val="24"/>
                                <w:szCs w:val="24"/>
                              </w:rPr>
                              <w:fldChar w:fldCharType="end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wpg:wg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group w14:anchorId="6815D6BF" id="Group 70" o:spid="_x0000_s1061" style="position:absolute;left:0;text-align:left;margin-left:-12.7pt;margin-top:22.2pt;width:70.2pt;height:58.3pt;z-index:251658240;mso-position-horizontal-relative:right-margin-area;mso-position-vertical-relative:top-margin-area;mso-width-relative:margin;mso-height-relative:margin" coordorigin="-1600,121" coordsize="8918,746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">
              <v:shape id="Freeform 71" o:spid="_x0000_s1062" style="position:absolute;left:2560;top:121;width:4756;height:4733;visibility:visible;mso-wrap-style:square;v-text-anchor:top" coordsize="420,4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" path="m,420r,l416,r4,l,420xe" fillcolor="#8496b0 [1951]" stroked="f">
                <v:path arrowok="t" o:connecttype="custom" o:connectlocs="0,473242;0,473242;471071,0;475601,0;0,473242" o:connectangles="0,0,0,0,0"/>
              </v:shape>
              <v:shape id="Freeform 72" o:spid="_x0000_s1063" style="position:absolute;left:1341;top:487;width:5956;height:5927;visibility:visible;mso-wrap-style:square;v-text-anchor:top" coordsize="526,52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" path="m,526r,l522,r4,4l,526xe" fillcolor="#8496b0 [1951]" stroked="f">
                <v:path arrowok="t" o:connecttype="custom" o:connectlocs="0,592679;0,592679;591104,0;595634,4507;0,592679" o:connectangles="0,0,0,0,0"/>
              </v:shape>
              <v:shape id="Freeform 73" o:spid="_x0000_s1064" style="position:absolute;left:1463;top:365;width:5854;height:5826;visibility:visible;mso-wrap-style:square;v-text-anchor:top" coordsize="517,51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" path="m,517r,-5l513,r4,l,517xe" fillcolor="#8496b0 [1951]" stroked="f">
                <v:path arrowok="t" o:connecttype="custom" o:connectlocs="0,582539;0,576905;580913,0;585443,0;0,582539" o:connectangles="0,0,0,0,0"/>
              </v:shape>
              <v:shape id="Freeform 74" o:spid="_x0000_s1065" style="position:absolute;left:2072;top:975;width:5220;height:5206;visibility:visible;mso-wrap-style:square;v-text-anchor:top" coordsize="461,46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" path="m,462r,l457,r4,5l,462xe" fillcolor="#8496b0 [1951]" stroked="f">
                <v:path arrowok="t" o:connecttype="custom" o:connectlocs="0,520566;0,520566;517499,0;522029,5634;0,520566" o:connectangles="0,0,0,0,0"/>
              </v:shape>
              <v:shape id="Freeform 75" o:spid="_x0000_s1066" style="position:absolute;top:365;width:7315;height:7223;visibility:visible;mso-wrap-style:square;v-text-anchor:top" coordsize="646,64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" path="m5,641r-5,l642,r4,l5,641xe" fillcolor="#8496b0 [1951]" stroked="f">
                <v:path arrowok="t" o:connecttype="custom" o:connectlocs="5662,722258;0,722258;726990,0;731520,0;5662,722258" o:connectangles="0,0,0,0,0"/>
              </v:shape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76" o:spid="_x0000_s1067" type="#_x0000_t202" style="position:absolute;left:-1600;top:121;width:5894;height:350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" filled="f" stroked="f" strokeweight=".5pt">
                <v:textbox inset="0,0,0,0">
                  <w:txbxContent>
                    <w:p w14:paraId="4C146546" w14:textId="3585C1A3" w:rsidR="001B7BE2" w:rsidRDefault="001B7BE2">
                      <w:pPr>
                        <w:jc w:val="right"/>
                      </w:pPr>
                      <w:r>
                        <w:rPr>
                          <w:color w:val="8496B0" w:themeColor="text2" w:themeTint="99"/>
                          <w:sz w:val="24"/>
                          <w:szCs w:val="24"/>
                        </w:rPr>
                        <w:t xml:space="preserve">Page </w:t>
                      </w:r>
                      <w:r>
                        <w:rPr>
                          <w:color w:val="8496B0" w:themeColor="text2" w:themeTint="99"/>
                          <w:sz w:val="24"/>
                          <w:szCs w:val="24"/>
                        </w:rPr>
                        <w:fldChar w:fldCharType="begin"/>
                      </w:r>
                      <w:r>
                        <w:rPr>
                          <w:color w:val="8496B0" w:themeColor="text2" w:themeTint="99"/>
                          <w:sz w:val="24"/>
                          <w:szCs w:val="24"/>
                        </w:rPr>
                        <w:instrText xml:space="preserve"> PAGE   \* MERGEFORMAT </w:instrText>
                      </w:r>
                      <w:r>
                        <w:rPr>
                          <w:color w:val="8496B0" w:themeColor="text2" w:themeTint="99"/>
                          <w:sz w:val="24"/>
                          <w:szCs w:val="24"/>
                        </w:rPr>
                        <w:fldChar w:fldCharType="separate"/>
                      </w:r>
                      <w:r>
                        <w:rPr>
                          <w:noProof/>
                          <w:color w:val="8496B0" w:themeColor="text2" w:themeTint="99"/>
                          <w:sz w:val="24"/>
                          <w:szCs w:val="24"/>
                        </w:rPr>
                        <w:t>2</w:t>
                      </w:r>
                      <w:r>
                        <w:rPr>
                          <w:color w:val="8496B0" w:themeColor="text2" w:themeTint="99"/>
                          <w:sz w:val="24"/>
                          <w:szCs w:val="24"/>
                        </w:rPr>
                        <w:fldChar w:fldCharType="end"/>
                      </w:r>
                    </w:p>
                  </w:txbxContent>
                </v:textbox>
              </v:shape>
              <w10:wrap anchorx="margin" anchory="margin"/>
            </v:group>
          </w:pict>
        </mc:Fallback>
      </mc:AlternateContent>
    </w:r>
  </w:p>
  <w:p w14:paraId="20849A3E" w14:textId="77777777" w:rsidR="001B7BE2" w:rsidRDefault="001B7BE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973375"/>
    <w:multiLevelType w:val="hybridMultilevel"/>
    <w:tmpl w:val="B5367686"/>
    <w:lvl w:ilvl="0" w:tplc="83A24EF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462ED1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AF2F46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D3CEAE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CF021A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40C4F3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DDC23B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9382A6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B02CAC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1656091A"/>
    <w:multiLevelType w:val="multilevel"/>
    <w:tmpl w:val="04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2" w15:restartNumberingAfterBreak="0">
    <w:nsid w:val="18D56A6E"/>
    <w:multiLevelType w:val="hybridMultilevel"/>
    <w:tmpl w:val="722439AC"/>
    <w:lvl w:ilvl="0" w:tplc="D3367C6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7D8459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480E13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046003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84C28C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11CA26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030479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2725E6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4BE6AA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1AC070EF"/>
    <w:multiLevelType w:val="hybridMultilevel"/>
    <w:tmpl w:val="C1B4CD7E"/>
    <w:lvl w:ilvl="0" w:tplc="EDC8D89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0C2FF1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7163AB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8AC3E7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ECE1AF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85AA04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742F1F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8D0327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DE4643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40B947E5"/>
    <w:multiLevelType w:val="hybridMultilevel"/>
    <w:tmpl w:val="E58E21EE"/>
    <w:lvl w:ilvl="0" w:tplc="F0CC59E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A0A2BE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57EDA5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026C1E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192A45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3D018C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2D4875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544117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DA0D7F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50A647EF"/>
    <w:multiLevelType w:val="hybridMultilevel"/>
    <w:tmpl w:val="A5C2A27C"/>
    <w:lvl w:ilvl="0" w:tplc="EF5C5AF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DBA4A1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C26735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F7C50D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70E33C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B84CF0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7080C5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142213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60E457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647D4EC3"/>
    <w:multiLevelType w:val="hybridMultilevel"/>
    <w:tmpl w:val="A0AEBC6E"/>
    <w:lvl w:ilvl="0" w:tplc="39389F7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44A97D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BAAF2B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EE6C5E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F560DF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A02AF9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622DB0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F9EB93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DB8802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70F66994"/>
    <w:multiLevelType w:val="hybridMultilevel"/>
    <w:tmpl w:val="53765F90"/>
    <w:lvl w:ilvl="0" w:tplc="6D561B6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DB484D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0C2CB2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D5E3BA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28C4F6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452F33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49E7BB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6D89EB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79CDD5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426850391">
    <w:abstractNumId w:val="1"/>
  </w:num>
  <w:num w:numId="2" w16cid:durableId="1239948979">
    <w:abstractNumId w:val="3"/>
  </w:num>
  <w:num w:numId="3" w16cid:durableId="2070373935">
    <w:abstractNumId w:val="5"/>
  </w:num>
  <w:num w:numId="4" w16cid:durableId="330571070">
    <w:abstractNumId w:val="7"/>
  </w:num>
  <w:num w:numId="5" w16cid:durableId="1603952720">
    <w:abstractNumId w:val="6"/>
  </w:num>
  <w:num w:numId="6" w16cid:durableId="15617063">
    <w:abstractNumId w:val="2"/>
  </w:num>
  <w:num w:numId="7" w16cid:durableId="1362778464">
    <w:abstractNumId w:val="4"/>
  </w:num>
  <w:num w:numId="8" w16cid:durableId="164581648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21B6"/>
    <w:rsid w:val="00000097"/>
    <w:rsid w:val="00003131"/>
    <w:rsid w:val="00003CB4"/>
    <w:rsid w:val="000048A8"/>
    <w:rsid w:val="00012D1F"/>
    <w:rsid w:val="00013FAA"/>
    <w:rsid w:val="00021E61"/>
    <w:rsid w:val="00022567"/>
    <w:rsid w:val="0003289F"/>
    <w:rsid w:val="00042D8C"/>
    <w:rsid w:val="00042E89"/>
    <w:rsid w:val="00044271"/>
    <w:rsid w:val="00050BD6"/>
    <w:rsid w:val="00054058"/>
    <w:rsid w:val="00061406"/>
    <w:rsid w:val="00061FD7"/>
    <w:rsid w:val="00064C97"/>
    <w:rsid w:val="00066340"/>
    <w:rsid w:val="00066F31"/>
    <w:rsid w:val="00067C2A"/>
    <w:rsid w:val="00067C48"/>
    <w:rsid w:val="00074BE1"/>
    <w:rsid w:val="00076D44"/>
    <w:rsid w:val="00086AE3"/>
    <w:rsid w:val="000872FB"/>
    <w:rsid w:val="0009040A"/>
    <w:rsid w:val="00093B4F"/>
    <w:rsid w:val="000A1D39"/>
    <w:rsid w:val="000A25C0"/>
    <w:rsid w:val="000B4461"/>
    <w:rsid w:val="000C4BAA"/>
    <w:rsid w:val="000C4E3E"/>
    <w:rsid w:val="000C607C"/>
    <w:rsid w:val="000D2EB4"/>
    <w:rsid w:val="000D46D9"/>
    <w:rsid w:val="000D4702"/>
    <w:rsid w:val="000D5941"/>
    <w:rsid w:val="000D722B"/>
    <w:rsid w:val="000E0DE5"/>
    <w:rsid w:val="000E34F2"/>
    <w:rsid w:val="000E45F0"/>
    <w:rsid w:val="000E7F8D"/>
    <w:rsid w:val="000F0575"/>
    <w:rsid w:val="0010325F"/>
    <w:rsid w:val="00105292"/>
    <w:rsid w:val="00106508"/>
    <w:rsid w:val="00111F46"/>
    <w:rsid w:val="00112F65"/>
    <w:rsid w:val="001160C2"/>
    <w:rsid w:val="00116DE8"/>
    <w:rsid w:val="001214BE"/>
    <w:rsid w:val="00122CC0"/>
    <w:rsid w:val="001241C6"/>
    <w:rsid w:val="00124BFC"/>
    <w:rsid w:val="00125E68"/>
    <w:rsid w:val="00127CDC"/>
    <w:rsid w:val="00130C64"/>
    <w:rsid w:val="001352DC"/>
    <w:rsid w:val="001421DC"/>
    <w:rsid w:val="001459E0"/>
    <w:rsid w:val="00146CE5"/>
    <w:rsid w:val="00147FCA"/>
    <w:rsid w:val="0015514C"/>
    <w:rsid w:val="00156DF3"/>
    <w:rsid w:val="001629A1"/>
    <w:rsid w:val="0016649A"/>
    <w:rsid w:val="00167FDA"/>
    <w:rsid w:val="001764A0"/>
    <w:rsid w:val="00177AD7"/>
    <w:rsid w:val="0018157B"/>
    <w:rsid w:val="00186B1C"/>
    <w:rsid w:val="0018701C"/>
    <w:rsid w:val="00187C32"/>
    <w:rsid w:val="00187FF7"/>
    <w:rsid w:val="00197852"/>
    <w:rsid w:val="00197B02"/>
    <w:rsid w:val="001A3AAC"/>
    <w:rsid w:val="001B0F16"/>
    <w:rsid w:val="001B22D2"/>
    <w:rsid w:val="001B60E4"/>
    <w:rsid w:val="001B60F5"/>
    <w:rsid w:val="001B6D74"/>
    <w:rsid w:val="001B6DCF"/>
    <w:rsid w:val="001B765A"/>
    <w:rsid w:val="001B7BE2"/>
    <w:rsid w:val="001C3C02"/>
    <w:rsid w:val="001C57DE"/>
    <w:rsid w:val="001D2314"/>
    <w:rsid w:val="001D6160"/>
    <w:rsid w:val="001D63C1"/>
    <w:rsid w:val="001E2ECE"/>
    <w:rsid w:val="001E359A"/>
    <w:rsid w:val="001E50FC"/>
    <w:rsid w:val="00201E59"/>
    <w:rsid w:val="00210A04"/>
    <w:rsid w:val="00211C44"/>
    <w:rsid w:val="00224A04"/>
    <w:rsid w:val="002343A2"/>
    <w:rsid w:val="002360D2"/>
    <w:rsid w:val="00252013"/>
    <w:rsid w:val="002603E5"/>
    <w:rsid w:val="00261334"/>
    <w:rsid w:val="00261B13"/>
    <w:rsid w:val="00262B1C"/>
    <w:rsid w:val="00266969"/>
    <w:rsid w:val="00267C2F"/>
    <w:rsid w:val="0027052D"/>
    <w:rsid w:val="00273EB4"/>
    <w:rsid w:val="00274E15"/>
    <w:rsid w:val="00275A9D"/>
    <w:rsid w:val="002831D5"/>
    <w:rsid w:val="0028374F"/>
    <w:rsid w:val="00285542"/>
    <w:rsid w:val="002865AD"/>
    <w:rsid w:val="002866A9"/>
    <w:rsid w:val="00286950"/>
    <w:rsid w:val="002911F2"/>
    <w:rsid w:val="00293AA2"/>
    <w:rsid w:val="00295925"/>
    <w:rsid w:val="00295C18"/>
    <w:rsid w:val="0029608B"/>
    <w:rsid w:val="002A11BE"/>
    <w:rsid w:val="002A7004"/>
    <w:rsid w:val="002A712B"/>
    <w:rsid w:val="002A7EC8"/>
    <w:rsid w:val="002B639C"/>
    <w:rsid w:val="002C06A6"/>
    <w:rsid w:val="002C2A9F"/>
    <w:rsid w:val="002C36E4"/>
    <w:rsid w:val="002C5053"/>
    <w:rsid w:val="002D11F9"/>
    <w:rsid w:val="002E5D66"/>
    <w:rsid w:val="002F2FE9"/>
    <w:rsid w:val="002F6616"/>
    <w:rsid w:val="00300006"/>
    <w:rsid w:val="00304A89"/>
    <w:rsid w:val="00306956"/>
    <w:rsid w:val="00311185"/>
    <w:rsid w:val="00312131"/>
    <w:rsid w:val="003140F1"/>
    <w:rsid w:val="00316E0B"/>
    <w:rsid w:val="00322BFA"/>
    <w:rsid w:val="00332B16"/>
    <w:rsid w:val="00334ABC"/>
    <w:rsid w:val="003434D8"/>
    <w:rsid w:val="00345EB1"/>
    <w:rsid w:val="00346E7D"/>
    <w:rsid w:val="0035101F"/>
    <w:rsid w:val="003630B1"/>
    <w:rsid w:val="00370FBC"/>
    <w:rsid w:val="00376139"/>
    <w:rsid w:val="00385365"/>
    <w:rsid w:val="00386712"/>
    <w:rsid w:val="00391C06"/>
    <w:rsid w:val="003A1B7F"/>
    <w:rsid w:val="003A6B61"/>
    <w:rsid w:val="003A7808"/>
    <w:rsid w:val="003A7B42"/>
    <w:rsid w:val="003B5EBA"/>
    <w:rsid w:val="003B61EA"/>
    <w:rsid w:val="003C0908"/>
    <w:rsid w:val="003C3CC9"/>
    <w:rsid w:val="003C4C70"/>
    <w:rsid w:val="003C79B1"/>
    <w:rsid w:val="003D1CAE"/>
    <w:rsid w:val="003D4CAC"/>
    <w:rsid w:val="003E39A9"/>
    <w:rsid w:val="003E5794"/>
    <w:rsid w:val="003F6F39"/>
    <w:rsid w:val="004021B6"/>
    <w:rsid w:val="00402331"/>
    <w:rsid w:val="00403B28"/>
    <w:rsid w:val="00403B53"/>
    <w:rsid w:val="00411251"/>
    <w:rsid w:val="00411326"/>
    <w:rsid w:val="00416B2E"/>
    <w:rsid w:val="00416C45"/>
    <w:rsid w:val="004232B2"/>
    <w:rsid w:val="0042466A"/>
    <w:rsid w:val="00426B57"/>
    <w:rsid w:val="00427354"/>
    <w:rsid w:val="00432E8F"/>
    <w:rsid w:val="00434F8B"/>
    <w:rsid w:val="00437617"/>
    <w:rsid w:val="00441E5B"/>
    <w:rsid w:val="00450959"/>
    <w:rsid w:val="004524A8"/>
    <w:rsid w:val="004526E9"/>
    <w:rsid w:val="00454215"/>
    <w:rsid w:val="004670EF"/>
    <w:rsid w:val="00471C39"/>
    <w:rsid w:val="0047303F"/>
    <w:rsid w:val="00476211"/>
    <w:rsid w:val="00477DC0"/>
    <w:rsid w:val="00480072"/>
    <w:rsid w:val="00481E95"/>
    <w:rsid w:val="0048243B"/>
    <w:rsid w:val="0049086D"/>
    <w:rsid w:val="00492343"/>
    <w:rsid w:val="00492908"/>
    <w:rsid w:val="00496065"/>
    <w:rsid w:val="00496F73"/>
    <w:rsid w:val="004A228D"/>
    <w:rsid w:val="004A6BEB"/>
    <w:rsid w:val="004B0109"/>
    <w:rsid w:val="004B20B6"/>
    <w:rsid w:val="004B2642"/>
    <w:rsid w:val="004B5443"/>
    <w:rsid w:val="004C0143"/>
    <w:rsid w:val="004C07F3"/>
    <w:rsid w:val="004C55AE"/>
    <w:rsid w:val="004D0D4C"/>
    <w:rsid w:val="004D6208"/>
    <w:rsid w:val="004D69DB"/>
    <w:rsid w:val="004E2674"/>
    <w:rsid w:val="004E4CC4"/>
    <w:rsid w:val="004E5312"/>
    <w:rsid w:val="004E6BE1"/>
    <w:rsid w:val="004F3724"/>
    <w:rsid w:val="004F46DC"/>
    <w:rsid w:val="004F48B6"/>
    <w:rsid w:val="00500083"/>
    <w:rsid w:val="00512F32"/>
    <w:rsid w:val="005135C3"/>
    <w:rsid w:val="00515109"/>
    <w:rsid w:val="00520D0B"/>
    <w:rsid w:val="005243CA"/>
    <w:rsid w:val="005315D7"/>
    <w:rsid w:val="00537400"/>
    <w:rsid w:val="005400A7"/>
    <w:rsid w:val="005423E2"/>
    <w:rsid w:val="00542A9A"/>
    <w:rsid w:val="00544479"/>
    <w:rsid w:val="00545473"/>
    <w:rsid w:val="00550A8F"/>
    <w:rsid w:val="0056441C"/>
    <w:rsid w:val="0056794B"/>
    <w:rsid w:val="00572F41"/>
    <w:rsid w:val="005740CA"/>
    <w:rsid w:val="0057481A"/>
    <w:rsid w:val="0058011B"/>
    <w:rsid w:val="00586D65"/>
    <w:rsid w:val="0059044A"/>
    <w:rsid w:val="00590D27"/>
    <w:rsid w:val="00595466"/>
    <w:rsid w:val="005A6E33"/>
    <w:rsid w:val="005B14EF"/>
    <w:rsid w:val="005B2689"/>
    <w:rsid w:val="005B3FAF"/>
    <w:rsid w:val="005B3FC5"/>
    <w:rsid w:val="005B535E"/>
    <w:rsid w:val="005B7449"/>
    <w:rsid w:val="005C31CF"/>
    <w:rsid w:val="005C3986"/>
    <w:rsid w:val="005C5DA3"/>
    <w:rsid w:val="005C647E"/>
    <w:rsid w:val="005D2BE4"/>
    <w:rsid w:val="005E12FD"/>
    <w:rsid w:val="005E2BBD"/>
    <w:rsid w:val="005E421B"/>
    <w:rsid w:val="005E6A86"/>
    <w:rsid w:val="005F0194"/>
    <w:rsid w:val="005F08EC"/>
    <w:rsid w:val="005F7091"/>
    <w:rsid w:val="006009D8"/>
    <w:rsid w:val="00601134"/>
    <w:rsid w:val="006013B7"/>
    <w:rsid w:val="006029A7"/>
    <w:rsid w:val="00604706"/>
    <w:rsid w:val="006048C0"/>
    <w:rsid w:val="006054FC"/>
    <w:rsid w:val="00605569"/>
    <w:rsid w:val="00606660"/>
    <w:rsid w:val="00610BE4"/>
    <w:rsid w:val="0061312D"/>
    <w:rsid w:val="006160D7"/>
    <w:rsid w:val="006163B7"/>
    <w:rsid w:val="0062180F"/>
    <w:rsid w:val="006229EF"/>
    <w:rsid w:val="00626E14"/>
    <w:rsid w:val="006311B5"/>
    <w:rsid w:val="00633805"/>
    <w:rsid w:val="006401D9"/>
    <w:rsid w:val="00641960"/>
    <w:rsid w:val="00643AAB"/>
    <w:rsid w:val="00646B10"/>
    <w:rsid w:val="00655566"/>
    <w:rsid w:val="00661BF9"/>
    <w:rsid w:val="00661CED"/>
    <w:rsid w:val="00662150"/>
    <w:rsid w:val="00663C45"/>
    <w:rsid w:val="00664018"/>
    <w:rsid w:val="0066768D"/>
    <w:rsid w:val="006679C9"/>
    <w:rsid w:val="00667DC7"/>
    <w:rsid w:val="006714DC"/>
    <w:rsid w:val="006725AE"/>
    <w:rsid w:val="00674E41"/>
    <w:rsid w:val="00675FB0"/>
    <w:rsid w:val="0067781F"/>
    <w:rsid w:val="00680E0E"/>
    <w:rsid w:val="006829F9"/>
    <w:rsid w:val="00686A12"/>
    <w:rsid w:val="00687014"/>
    <w:rsid w:val="00693A28"/>
    <w:rsid w:val="006A0090"/>
    <w:rsid w:val="006A2EE6"/>
    <w:rsid w:val="006A3772"/>
    <w:rsid w:val="006A469E"/>
    <w:rsid w:val="006B2E79"/>
    <w:rsid w:val="006B40B7"/>
    <w:rsid w:val="006D1D76"/>
    <w:rsid w:val="006D22FF"/>
    <w:rsid w:val="006D3AC5"/>
    <w:rsid w:val="006D6BE1"/>
    <w:rsid w:val="006E27AB"/>
    <w:rsid w:val="006E2CD7"/>
    <w:rsid w:val="006E3B51"/>
    <w:rsid w:val="006E47F3"/>
    <w:rsid w:val="006E73DD"/>
    <w:rsid w:val="006F25FA"/>
    <w:rsid w:val="006F28D6"/>
    <w:rsid w:val="006F2EBA"/>
    <w:rsid w:val="006F5714"/>
    <w:rsid w:val="006F6E1D"/>
    <w:rsid w:val="006F779F"/>
    <w:rsid w:val="006F7EA0"/>
    <w:rsid w:val="00700A02"/>
    <w:rsid w:val="00701168"/>
    <w:rsid w:val="00702A92"/>
    <w:rsid w:val="00704765"/>
    <w:rsid w:val="0070514F"/>
    <w:rsid w:val="00705704"/>
    <w:rsid w:val="007074BA"/>
    <w:rsid w:val="0070754C"/>
    <w:rsid w:val="007075B9"/>
    <w:rsid w:val="00707C6D"/>
    <w:rsid w:val="00710A94"/>
    <w:rsid w:val="007139D8"/>
    <w:rsid w:val="00713EAC"/>
    <w:rsid w:val="00717724"/>
    <w:rsid w:val="00717F86"/>
    <w:rsid w:val="007238C2"/>
    <w:rsid w:val="00730776"/>
    <w:rsid w:val="00732C07"/>
    <w:rsid w:val="0073368E"/>
    <w:rsid w:val="00740CD6"/>
    <w:rsid w:val="007439EC"/>
    <w:rsid w:val="007468DB"/>
    <w:rsid w:val="00751210"/>
    <w:rsid w:val="00754037"/>
    <w:rsid w:val="00760001"/>
    <w:rsid w:val="007649C5"/>
    <w:rsid w:val="00770E8B"/>
    <w:rsid w:val="00773D95"/>
    <w:rsid w:val="00774DF6"/>
    <w:rsid w:val="007752A8"/>
    <w:rsid w:val="007774FA"/>
    <w:rsid w:val="00777FF1"/>
    <w:rsid w:val="0078171B"/>
    <w:rsid w:val="007849E0"/>
    <w:rsid w:val="00790636"/>
    <w:rsid w:val="00790F77"/>
    <w:rsid w:val="007956CF"/>
    <w:rsid w:val="00796B91"/>
    <w:rsid w:val="007A3225"/>
    <w:rsid w:val="007A5716"/>
    <w:rsid w:val="007A654B"/>
    <w:rsid w:val="007B1EA8"/>
    <w:rsid w:val="007B5303"/>
    <w:rsid w:val="007B6FC0"/>
    <w:rsid w:val="007C62B4"/>
    <w:rsid w:val="007C75EE"/>
    <w:rsid w:val="007D5CEC"/>
    <w:rsid w:val="007E1927"/>
    <w:rsid w:val="007E4A65"/>
    <w:rsid w:val="007F3B9F"/>
    <w:rsid w:val="008032A8"/>
    <w:rsid w:val="00806EC4"/>
    <w:rsid w:val="00814CE5"/>
    <w:rsid w:val="00816831"/>
    <w:rsid w:val="0081754A"/>
    <w:rsid w:val="00826C43"/>
    <w:rsid w:val="008345AA"/>
    <w:rsid w:val="00834BE8"/>
    <w:rsid w:val="00836616"/>
    <w:rsid w:val="008374D9"/>
    <w:rsid w:val="0084082C"/>
    <w:rsid w:val="00843C1A"/>
    <w:rsid w:val="00843D8F"/>
    <w:rsid w:val="00850A76"/>
    <w:rsid w:val="008510A4"/>
    <w:rsid w:val="00853313"/>
    <w:rsid w:val="00855871"/>
    <w:rsid w:val="00857E09"/>
    <w:rsid w:val="00863A34"/>
    <w:rsid w:val="00866FD4"/>
    <w:rsid w:val="00867047"/>
    <w:rsid w:val="00874482"/>
    <w:rsid w:val="008763C4"/>
    <w:rsid w:val="008775BB"/>
    <w:rsid w:val="00882BC5"/>
    <w:rsid w:val="00886323"/>
    <w:rsid w:val="008935FE"/>
    <w:rsid w:val="00895C15"/>
    <w:rsid w:val="008978E6"/>
    <w:rsid w:val="00897D8A"/>
    <w:rsid w:val="008A1979"/>
    <w:rsid w:val="008A4B32"/>
    <w:rsid w:val="008A4E51"/>
    <w:rsid w:val="008A6EF5"/>
    <w:rsid w:val="008B050F"/>
    <w:rsid w:val="008B793C"/>
    <w:rsid w:val="008C0A02"/>
    <w:rsid w:val="008C4A01"/>
    <w:rsid w:val="008D1ED6"/>
    <w:rsid w:val="008E09AF"/>
    <w:rsid w:val="008E1FF4"/>
    <w:rsid w:val="008E4B60"/>
    <w:rsid w:val="008E7E0C"/>
    <w:rsid w:val="008F0CCA"/>
    <w:rsid w:val="008F2CE4"/>
    <w:rsid w:val="008F3AF8"/>
    <w:rsid w:val="00905A05"/>
    <w:rsid w:val="00907080"/>
    <w:rsid w:val="00910452"/>
    <w:rsid w:val="0091097E"/>
    <w:rsid w:val="00920EC9"/>
    <w:rsid w:val="00921900"/>
    <w:rsid w:val="009270BE"/>
    <w:rsid w:val="00927172"/>
    <w:rsid w:val="009352FA"/>
    <w:rsid w:val="00935724"/>
    <w:rsid w:val="00935E39"/>
    <w:rsid w:val="009361CE"/>
    <w:rsid w:val="00940281"/>
    <w:rsid w:val="00941BC0"/>
    <w:rsid w:val="00941E40"/>
    <w:rsid w:val="0094325D"/>
    <w:rsid w:val="009437A2"/>
    <w:rsid w:val="00953CCC"/>
    <w:rsid w:val="00957827"/>
    <w:rsid w:val="00957988"/>
    <w:rsid w:val="0096044A"/>
    <w:rsid w:val="00961630"/>
    <w:rsid w:val="00967ADA"/>
    <w:rsid w:val="00984B36"/>
    <w:rsid w:val="009917AC"/>
    <w:rsid w:val="00993BBA"/>
    <w:rsid w:val="009940C4"/>
    <w:rsid w:val="009A192F"/>
    <w:rsid w:val="009A30D1"/>
    <w:rsid w:val="009A62D7"/>
    <w:rsid w:val="009B1AF2"/>
    <w:rsid w:val="009B3742"/>
    <w:rsid w:val="009B57E0"/>
    <w:rsid w:val="009B5E0E"/>
    <w:rsid w:val="009B6946"/>
    <w:rsid w:val="009C18EA"/>
    <w:rsid w:val="009C25AA"/>
    <w:rsid w:val="009C2ACC"/>
    <w:rsid w:val="009C2CA3"/>
    <w:rsid w:val="009C3861"/>
    <w:rsid w:val="009C740C"/>
    <w:rsid w:val="009C7B8E"/>
    <w:rsid w:val="009D1E83"/>
    <w:rsid w:val="009D25EA"/>
    <w:rsid w:val="009D3641"/>
    <w:rsid w:val="009D64C8"/>
    <w:rsid w:val="009D7739"/>
    <w:rsid w:val="009E56DE"/>
    <w:rsid w:val="009E73FB"/>
    <w:rsid w:val="009F076A"/>
    <w:rsid w:val="009F0BAB"/>
    <w:rsid w:val="009F228F"/>
    <w:rsid w:val="009F41D4"/>
    <w:rsid w:val="009F5093"/>
    <w:rsid w:val="00A01C64"/>
    <w:rsid w:val="00A02870"/>
    <w:rsid w:val="00A028DF"/>
    <w:rsid w:val="00A0643F"/>
    <w:rsid w:val="00A13160"/>
    <w:rsid w:val="00A13D83"/>
    <w:rsid w:val="00A15AA7"/>
    <w:rsid w:val="00A1620C"/>
    <w:rsid w:val="00A17052"/>
    <w:rsid w:val="00A216AF"/>
    <w:rsid w:val="00A333B7"/>
    <w:rsid w:val="00A34C4D"/>
    <w:rsid w:val="00A40F27"/>
    <w:rsid w:val="00A45515"/>
    <w:rsid w:val="00A457E1"/>
    <w:rsid w:val="00A538F5"/>
    <w:rsid w:val="00A64BD9"/>
    <w:rsid w:val="00A64E21"/>
    <w:rsid w:val="00A67B07"/>
    <w:rsid w:val="00A67D2A"/>
    <w:rsid w:val="00A73627"/>
    <w:rsid w:val="00A76FE5"/>
    <w:rsid w:val="00A824E4"/>
    <w:rsid w:val="00A83622"/>
    <w:rsid w:val="00A8636E"/>
    <w:rsid w:val="00A91406"/>
    <w:rsid w:val="00A921EB"/>
    <w:rsid w:val="00A96FE3"/>
    <w:rsid w:val="00AA11EF"/>
    <w:rsid w:val="00AA1D55"/>
    <w:rsid w:val="00AA2DCD"/>
    <w:rsid w:val="00AA79EC"/>
    <w:rsid w:val="00AA7CAD"/>
    <w:rsid w:val="00AB2621"/>
    <w:rsid w:val="00AB2F19"/>
    <w:rsid w:val="00AB320E"/>
    <w:rsid w:val="00AB3B32"/>
    <w:rsid w:val="00AB53CC"/>
    <w:rsid w:val="00AB5991"/>
    <w:rsid w:val="00AB5E74"/>
    <w:rsid w:val="00AB78CE"/>
    <w:rsid w:val="00AB7E6F"/>
    <w:rsid w:val="00AC081C"/>
    <w:rsid w:val="00AC0CC1"/>
    <w:rsid w:val="00AC0CD1"/>
    <w:rsid w:val="00AC2E59"/>
    <w:rsid w:val="00AD0E20"/>
    <w:rsid w:val="00AD159A"/>
    <w:rsid w:val="00AD16DF"/>
    <w:rsid w:val="00AD66F0"/>
    <w:rsid w:val="00AE0C44"/>
    <w:rsid w:val="00AE1E23"/>
    <w:rsid w:val="00AE32EC"/>
    <w:rsid w:val="00AE335C"/>
    <w:rsid w:val="00AE6061"/>
    <w:rsid w:val="00AF26DE"/>
    <w:rsid w:val="00B00236"/>
    <w:rsid w:val="00B05A0F"/>
    <w:rsid w:val="00B07AD9"/>
    <w:rsid w:val="00B107BC"/>
    <w:rsid w:val="00B14A96"/>
    <w:rsid w:val="00B23433"/>
    <w:rsid w:val="00B264C0"/>
    <w:rsid w:val="00B26A4C"/>
    <w:rsid w:val="00B31BF3"/>
    <w:rsid w:val="00B3271F"/>
    <w:rsid w:val="00B34161"/>
    <w:rsid w:val="00B376D6"/>
    <w:rsid w:val="00B4628C"/>
    <w:rsid w:val="00B50627"/>
    <w:rsid w:val="00B54029"/>
    <w:rsid w:val="00B55C32"/>
    <w:rsid w:val="00B56281"/>
    <w:rsid w:val="00B64057"/>
    <w:rsid w:val="00B66165"/>
    <w:rsid w:val="00B66325"/>
    <w:rsid w:val="00B67D69"/>
    <w:rsid w:val="00B70FE0"/>
    <w:rsid w:val="00B75781"/>
    <w:rsid w:val="00B76AAD"/>
    <w:rsid w:val="00B77D71"/>
    <w:rsid w:val="00B83C41"/>
    <w:rsid w:val="00B8763D"/>
    <w:rsid w:val="00B87A6F"/>
    <w:rsid w:val="00B91FDC"/>
    <w:rsid w:val="00B91FF0"/>
    <w:rsid w:val="00B92024"/>
    <w:rsid w:val="00B92974"/>
    <w:rsid w:val="00B97CC7"/>
    <w:rsid w:val="00BA2991"/>
    <w:rsid w:val="00BA420F"/>
    <w:rsid w:val="00BB0481"/>
    <w:rsid w:val="00BB5D44"/>
    <w:rsid w:val="00BC01EC"/>
    <w:rsid w:val="00BC1E6B"/>
    <w:rsid w:val="00BC3F29"/>
    <w:rsid w:val="00BD4D6A"/>
    <w:rsid w:val="00BD4F2B"/>
    <w:rsid w:val="00BD568E"/>
    <w:rsid w:val="00BE337F"/>
    <w:rsid w:val="00BE3B76"/>
    <w:rsid w:val="00BE3ECC"/>
    <w:rsid w:val="00BF126A"/>
    <w:rsid w:val="00BF277C"/>
    <w:rsid w:val="00BF2A5A"/>
    <w:rsid w:val="00BF61C9"/>
    <w:rsid w:val="00C053EA"/>
    <w:rsid w:val="00C15749"/>
    <w:rsid w:val="00C16146"/>
    <w:rsid w:val="00C306CE"/>
    <w:rsid w:val="00C32B5D"/>
    <w:rsid w:val="00C412D1"/>
    <w:rsid w:val="00C41D20"/>
    <w:rsid w:val="00C43FF2"/>
    <w:rsid w:val="00C44F28"/>
    <w:rsid w:val="00C468B8"/>
    <w:rsid w:val="00C517AF"/>
    <w:rsid w:val="00C522DC"/>
    <w:rsid w:val="00C5385B"/>
    <w:rsid w:val="00C54606"/>
    <w:rsid w:val="00C56149"/>
    <w:rsid w:val="00C609D6"/>
    <w:rsid w:val="00C60A91"/>
    <w:rsid w:val="00C6191A"/>
    <w:rsid w:val="00C63459"/>
    <w:rsid w:val="00C748CC"/>
    <w:rsid w:val="00C75DA7"/>
    <w:rsid w:val="00C77D4F"/>
    <w:rsid w:val="00C8072D"/>
    <w:rsid w:val="00C82635"/>
    <w:rsid w:val="00C860DD"/>
    <w:rsid w:val="00C92E2D"/>
    <w:rsid w:val="00CA0AC3"/>
    <w:rsid w:val="00CA18DA"/>
    <w:rsid w:val="00CA22FF"/>
    <w:rsid w:val="00CA2BCC"/>
    <w:rsid w:val="00CB009D"/>
    <w:rsid w:val="00CB0EBA"/>
    <w:rsid w:val="00CB397B"/>
    <w:rsid w:val="00CB54C2"/>
    <w:rsid w:val="00CB7053"/>
    <w:rsid w:val="00CC2B4A"/>
    <w:rsid w:val="00CC6618"/>
    <w:rsid w:val="00CD260F"/>
    <w:rsid w:val="00CD3D4E"/>
    <w:rsid w:val="00CD3EC9"/>
    <w:rsid w:val="00CE1B84"/>
    <w:rsid w:val="00CE52E0"/>
    <w:rsid w:val="00CE5D24"/>
    <w:rsid w:val="00CF13F0"/>
    <w:rsid w:val="00CF2B8B"/>
    <w:rsid w:val="00CF4E22"/>
    <w:rsid w:val="00CF574F"/>
    <w:rsid w:val="00CF7E03"/>
    <w:rsid w:val="00D004BA"/>
    <w:rsid w:val="00D00DAB"/>
    <w:rsid w:val="00D05A59"/>
    <w:rsid w:val="00D14DDA"/>
    <w:rsid w:val="00D15C99"/>
    <w:rsid w:val="00D16A01"/>
    <w:rsid w:val="00D23D56"/>
    <w:rsid w:val="00D35418"/>
    <w:rsid w:val="00D41789"/>
    <w:rsid w:val="00D4333E"/>
    <w:rsid w:val="00D4591A"/>
    <w:rsid w:val="00D4624D"/>
    <w:rsid w:val="00D4643B"/>
    <w:rsid w:val="00D52D3C"/>
    <w:rsid w:val="00D54312"/>
    <w:rsid w:val="00D616F7"/>
    <w:rsid w:val="00D63382"/>
    <w:rsid w:val="00D64083"/>
    <w:rsid w:val="00D741D5"/>
    <w:rsid w:val="00D76933"/>
    <w:rsid w:val="00D7746A"/>
    <w:rsid w:val="00D80198"/>
    <w:rsid w:val="00D81D6C"/>
    <w:rsid w:val="00D82CEB"/>
    <w:rsid w:val="00D9002C"/>
    <w:rsid w:val="00D908BF"/>
    <w:rsid w:val="00D92019"/>
    <w:rsid w:val="00D93CF4"/>
    <w:rsid w:val="00D960DE"/>
    <w:rsid w:val="00D96747"/>
    <w:rsid w:val="00D96D7F"/>
    <w:rsid w:val="00DA06AE"/>
    <w:rsid w:val="00DA1591"/>
    <w:rsid w:val="00DA1A4D"/>
    <w:rsid w:val="00DA3C05"/>
    <w:rsid w:val="00DA523C"/>
    <w:rsid w:val="00DA5B08"/>
    <w:rsid w:val="00DA61FC"/>
    <w:rsid w:val="00DB3CE7"/>
    <w:rsid w:val="00DB6CEC"/>
    <w:rsid w:val="00DC0F33"/>
    <w:rsid w:val="00DC25C6"/>
    <w:rsid w:val="00DC31E3"/>
    <w:rsid w:val="00DC792E"/>
    <w:rsid w:val="00DD28E1"/>
    <w:rsid w:val="00DD4A2A"/>
    <w:rsid w:val="00DE1136"/>
    <w:rsid w:val="00DE331C"/>
    <w:rsid w:val="00DE3493"/>
    <w:rsid w:val="00DF0132"/>
    <w:rsid w:val="00DF0619"/>
    <w:rsid w:val="00DF6724"/>
    <w:rsid w:val="00DF7BFB"/>
    <w:rsid w:val="00E000C3"/>
    <w:rsid w:val="00E0434C"/>
    <w:rsid w:val="00E065B9"/>
    <w:rsid w:val="00E17162"/>
    <w:rsid w:val="00E2281D"/>
    <w:rsid w:val="00E24E6C"/>
    <w:rsid w:val="00E30FC9"/>
    <w:rsid w:val="00E3350C"/>
    <w:rsid w:val="00E33937"/>
    <w:rsid w:val="00E34D66"/>
    <w:rsid w:val="00E3753B"/>
    <w:rsid w:val="00E42042"/>
    <w:rsid w:val="00E52D07"/>
    <w:rsid w:val="00E5337F"/>
    <w:rsid w:val="00E570E8"/>
    <w:rsid w:val="00E613A9"/>
    <w:rsid w:val="00E62151"/>
    <w:rsid w:val="00E62CCD"/>
    <w:rsid w:val="00E6784A"/>
    <w:rsid w:val="00E7089F"/>
    <w:rsid w:val="00E723FA"/>
    <w:rsid w:val="00E748E2"/>
    <w:rsid w:val="00E767BC"/>
    <w:rsid w:val="00E823BD"/>
    <w:rsid w:val="00E849C8"/>
    <w:rsid w:val="00E87E19"/>
    <w:rsid w:val="00EA0FF6"/>
    <w:rsid w:val="00EA6346"/>
    <w:rsid w:val="00EA6391"/>
    <w:rsid w:val="00EA63DC"/>
    <w:rsid w:val="00EA7D9A"/>
    <w:rsid w:val="00EB480C"/>
    <w:rsid w:val="00EC1207"/>
    <w:rsid w:val="00EC266C"/>
    <w:rsid w:val="00EC432A"/>
    <w:rsid w:val="00ED3487"/>
    <w:rsid w:val="00ED5557"/>
    <w:rsid w:val="00ED5905"/>
    <w:rsid w:val="00ED5D57"/>
    <w:rsid w:val="00ED7DBB"/>
    <w:rsid w:val="00EE0BE1"/>
    <w:rsid w:val="00EE2333"/>
    <w:rsid w:val="00EE31B5"/>
    <w:rsid w:val="00EE58D4"/>
    <w:rsid w:val="00EE7423"/>
    <w:rsid w:val="00EF0FD7"/>
    <w:rsid w:val="00EF121C"/>
    <w:rsid w:val="00EF15F9"/>
    <w:rsid w:val="00EF331E"/>
    <w:rsid w:val="00EF5736"/>
    <w:rsid w:val="00F03AD3"/>
    <w:rsid w:val="00F10DB4"/>
    <w:rsid w:val="00F20A5B"/>
    <w:rsid w:val="00F22A2F"/>
    <w:rsid w:val="00F22A8E"/>
    <w:rsid w:val="00F268B6"/>
    <w:rsid w:val="00F31D30"/>
    <w:rsid w:val="00F423DA"/>
    <w:rsid w:val="00F43748"/>
    <w:rsid w:val="00F448DF"/>
    <w:rsid w:val="00F456E7"/>
    <w:rsid w:val="00F47F7A"/>
    <w:rsid w:val="00F54260"/>
    <w:rsid w:val="00F6135C"/>
    <w:rsid w:val="00F82C35"/>
    <w:rsid w:val="00F837AE"/>
    <w:rsid w:val="00F852DE"/>
    <w:rsid w:val="00F93B64"/>
    <w:rsid w:val="00F95C74"/>
    <w:rsid w:val="00FA3463"/>
    <w:rsid w:val="00FB02C3"/>
    <w:rsid w:val="00FB0377"/>
    <w:rsid w:val="00FB35B5"/>
    <w:rsid w:val="00FC1F9C"/>
    <w:rsid w:val="00FC2672"/>
    <w:rsid w:val="00FC45C2"/>
    <w:rsid w:val="00FD79AB"/>
    <w:rsid w:val="00FE3E36"/>
    <w:rsid w:val="00FF01DD"/>
    <w:rsid w:val="00FF34D9"/>
    <w:rsid w:val="00FF5AE8"/>
    <w:rsid w:val="00FF6D08"/>
    <w:rsid w:val="00FF78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682C614"/>
  <w15:chartTrackingRefBased/>
  <w15:docId w15:val="{19947D8C-255A-490D-BFA8-0B6A27D7F5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="SimSun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764A0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A7EC8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A7EC8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A7EC8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A7EC8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A7EC8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A7EC8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A7EC8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A7EC8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4021B6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4021B6"/>
    <w:rPr>
      <w:rFonts w:eastAsiaTheme="minorEastAsia"/>
    </w:rPr>
  </w:style>
  <w:style w:type="paragraph" w:styleId="Header">
    <w:name w:val="header"/>
    <w:basedOn w:val="Normal"/>
    <w:link w:val="HeaderChar"/>
    <w:uiPriority w:val="99"/>
    <w:unhideWhenUsed/>
    <w:rsid w:val="001764A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764A0"/>
  </w:style>
  <w:style w:type="paragraph" w:styleId="Footer">
    <w:name w:val="footer"/>
    <w:basedOn w:val="Normal"/>
    <w:link w:val="FooterChar"/>
    <w:uiPriority w:val="99"/>
    <w:unhideWhenUsed/>
    <w:rsid w:val="001764A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764A0"/>
  </w:style>
  <w:style w:type="character" w:customStyle="1" w:styleId="Heading1Char">
    <w:name w:val="Heading 1 Char"/>
    <w:basedOn w:val="DefaultParagraphFont"/>
    <w:link w:val="Heading1"/>
    <w:uiPriority w:val="9"/>
    <w:rsid w:val="001764A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764A0"/>
    <w:pPr>
      <w:outlineLvl w:val="9"/>
    </w:pPr>
  </w:style>
  <w:style w:type="paragraph" w:styleId="Title">
    <w:name w:val="Title"/>
    <w:basedOn w:val="Normal"/>
    <w:next w:val="Normal"/>
    <w:link w:val="TitleChar"/>
    <w:uiPriority w:val="10"/>
    <w:qFormat/>
    <w:rsid w:val="001B7BE2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B7BE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A7EC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A7EC8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A7EC8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A7EC8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A7EC8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A7EC8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A7EC8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A7EC8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1">
    <w:name w:val="toc 1"/>
    <w:basedOn w:val="Normal"/>
    <w:next w:val="Normal"/>
    <w:autoRedefine/>
    <w:uiPriority w:val="39"/>
    <w:unhideWhenUsed/>
    <w:rsid w:val="002A7EC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2A7EC8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572F4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table" w:styleId="TableGrid">
    <w:name w:val="Table Grid"/>
    <w:basedOn w:val="TableNormal"/>
    <w:uiPriority w:val="39"/>
    <w:rsid w:val="005F709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ibliography">
    <w:name w:val="Bibliography"/>
    <w:basedOn w:val="Normal"/>
    <w:next w:val="Normal"/>
    <w:uiPriority w:val="37"/>
    <w:unhideWhenUsed/>
    <w:rsid w:val="0094325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586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62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73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05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23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93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7092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267192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781919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8586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018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186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441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675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75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457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778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544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796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488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718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139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172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407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287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620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412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241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205421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185669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260429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463859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713182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64343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18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912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137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042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883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975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474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498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94965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017680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281940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106375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872075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253516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69621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576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544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489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945079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548193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747080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053835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946456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695951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2703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028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706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445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845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680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421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23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825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93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589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316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491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466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934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379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12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837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188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035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341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163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624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172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133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17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86722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048637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666292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3749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232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6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586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207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8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611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036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738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851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759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307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313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238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248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079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582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559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412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216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68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201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377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500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351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474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803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905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236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592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431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433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01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385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053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150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608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998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071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348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59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466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749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563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779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833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eader" Target="header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image" Target="media/image4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Mas</b:Tag>
    <b:SourceType>DocumentFromInternetSite</b:SourceType>
    <b:Guid>{A443388A-6A3C-443C-8C2E-50671E2BAB29}</b:Guid>
    <b:Title>PROPS.PDF</b:Title>
    <b:InternetSiteTitle>MIT</b:InternetSiteTitle>
    <b:URL>https://web.mit.edu/course/3/3.11/www/modules/props.pdf</b:URL>
    <b:Author>
      <b:Author>
        <b:Corporate>Massachusetts Institute of Technology</b:Corporate>
      </b:Author>
    </b:Author>
    <b:Year>n.d.</b:Year>
    <b:RefOrder>3</b:RefOrder>
  </b:Source>
  <b:Source>
    <b:Tag>JTB03</b:Tag>
    <b:SourceType>BookSection</b:SourceType>
    <b:Guid>{CC2C38E2-7F02-4DCE-A4C1-EAB4ADB02C5B}</b:Guid>
    <b:Title>DeGarmo's Materials and Processes in Manufacturing</b:Title>
    <b:Year>2003</b:Year>
    <b:Publisher>Wiley</b:Publisher>
    <b:Author>
      <b:Author>
        <b:NameList>
          <b:Person>
            <b:Last>Black</b:Last>
            <b:First>J.</b:First>
            <b:Middle>T.</b:Middle>
          </b:Person>
          <b:Person>
            <b:Last>Kohser</b:Last>
            <b:First>Ronald</b:First>
            <b:Middle>A.</b:Middle>
          </b:Person>
        </b:NameList>
      </b:Author>
      <b:BookAuthor>
        <b:NameList>
          <b:Person>
            <b:Last>J. T. Black</b:Last>
            <b:First>Ronald</b:First>
            <b:Middle>A. Kohser</b:Middle>
          </b:Person>
        </b:NameList>
      </b:BookAuthor>
    </b:Author>
    <b:BookTitle>9th ed.</b:BookTitle>
    <b:Pages>277</b:Pages>
    <b:RefOrder>5</b:RefOrder>
  </b:Source>
  <b:Source>
    <b:Tag>Jef17</b:Tag>
    <b:SourceType>InternetSite</b:SourceType>
    <b:Guid>{15579D39-33E4-43AA-9DFF-565763361789}</b:Guid>
    <b:Title>2618 vs. 4032 Piston Material Differences</b:Title>
    <b:Year>2017</b:Year>
    <b:Author>
      <b:Author>
        <b:NameList>
          <b:Person>
            <b:Last>Smith</b:Last>
            <b:First>Jeff</b:First>
          </b:Person>
        </b:NameList>
      </b:Author>
    </b:Author>
    <b:InternetSiteTitle>JE Pistons</b:InternetSiteTitle>
    <b:Month>October</b:Month>
    <b:Day>12th</b:Day>
    <b:URL>https://auto.jepistons.com/blog/2618-vs.-4032-material-differences</b:URL>
    <b:YearAccessed>2022</b:YearAccessed>
    <b:MonthAccessed>March</b:MonthAccessed>
    <b:DayAccessed>16th</b:DayAccessed>
    <b:RefOrder>4</b:RefOrder>
  </b:Source>
  <b:Source>
    <b:Tag>Ric16</b:Tag>
    <b:SourceType>InternetSite</b:SourceType>
    <b:Guid>{AB86CFAA-9A62-45AE-9E12-1302569F7041}</b:Guid>
    <b:Title>Should I Worry About How Hot My Engine Is Running?</b:Title>
    <b:Year>2016</b:Year>
    <b:Month>October</b:Month>
    <b:Day>1st</b:Day>
    <b:Author>
      <b:Author>
        <b:NameList>
          <b:Person>
            <b:Last>Popely</b:Last>
            <b:First>Rick</b:First>
          </b:Person>
        </b:NameList>
      </b:Author>
    </b:Author>
    <b:InternetSiteTitle>Cars.com</b:InternetSiteTitle>
    <b:URL>https://www.cars.com/articles/should-i-worry-about-how-hot-my-engine-is-running-1420680334271/</b:URL>
    <b:YearAccessed>2022</b:YearAccessed>
    <b:MonthAccessed>March</b:MonthAccessed>
    <b:DayAccessed>12th</b:DayAccessed>
    <b:RefOrder>1</b:RefOrder>
  </b:Source>
  <b:Source>
    <b:Tag>Dic15</b:Tag>
    <b:SourceType>InternetSite</b:SourceType>
    <b:Guid>{52D1C33E-2C71-4DFC-ACEA-04382E3330C6}</b:Guid>
    <b:Title>Ford Bridgend set for new engine but at a cost?</b:Title>
    <b:Year>2015</b:Year>
    <b:Month>March</b:Month>
    <b:Day>25th</b:Day>
    <b:InternetSiteTitle>BBC Wales</b:InternetSiteTitle>
    <b:URL>https://www.bbc.co.uk/news/uk-wales-32055173</b:URL>
    <b:Author>
      <b:Author>
        <b:NameList>
          <b:Person>
            <b:Last>Dickins</b:Last>
            <b:First>Sarah</b:First>
          </b:Person>
        </b:NameList>
      </b:Author>
    </b:Author>
    <b:YearAccessed>2022</b:YearAccessed>
    <b:MonthAccessed>March</b:MonthAccessed>
    <b:DayAccessed>15th</b:DayAccessed>
    <b:RefOrder>2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5007EE77-E975-451E-9A29-18A9B340439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20549</TotalTime>
  <Pages>10</Pages>
  <Words>1524</Words>
  <Characters>8691</Characters>
  <Application>Microsoft Office Word</Application>
  <DocSecurity>0</DocSecurity>
  <Lines>72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Material Properties &amp; Piston Consideration</vt:lpstr>
    </vt:vector>
  </TitlesOfParts>
  <Company/>
  <LinksUpToDate>false</LinksUpToDate>
  <CharactersWithSpaces>10195</CharactersWithSpaces>
  <SharedDoc>false</SharedDoc>
  <HLinks>
    <vt:vector size="54" baseType="variant">
      <vt:variant>
        <vt:i4>2031664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_Toc96607688</vt:lpwstr>
      </vt:variant>
      <vt:variant>
        <vt:i4>1048624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_Toc96607687</vt:lpwstr>
      </vt:variant>
      <vt:variant>
        <vt:i4>1114160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_Toc96607686</vt:lpwstr>
      </vt:variant>
      <vt:variant>
        <vt:i4>1179696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_Toc96607685</vt:lpwstr>
      </vt:variant>
      <vt:variant>
        <vt:i4>1245232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_Toc96607684</vt:lpwstr>
      </vt:variant>
      <vt:variant>
        <vt:i4>1310768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_Toc96607683</vt:lpwstr>
      </vt:variant>
      <vt:variant>
        <vt:i4>1376304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_Toc96607682</vt:lpwstr>
      </vt:variant>
      <vt:variant>
        <vt:i4>1441840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_Toc96607681</vt:lpwstr>
      </vt:variant>
      <vt:variant>
        <vt:i4>1507376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_Toc96607680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 Properties &amp; Piston Consideration</dc:title>
  <dc:subject>Engineering Design &amp; Materials (ACHA4001)</dc:subject>
  <dc:creator>Liam Chess (2004144)</dc:creator>
  <cp:keywords/>
  <dc:description/>
  <cp:lastModifiedBy>Liam Chess</cp:lastModifiedBy>
  <cp:revision>728</cp:revision>
  <dcterms:created xsi:type="dcterms:W3CDTF">2020-10-08T09:07:00Z</dcterms:created>
  <dcterms:modified xsi:type="dcterms:W3CDTF">2022-03-20T15:45:00Z</dcterms:modified>
</cp:coreProperties>
</file>