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881367" w14:textId="42812B01" w:rsidR="00167483" w:rsidRPr="00A46886" w:rsidRDefault="00A46886" w:rsidP="00A46886">
      <w:pPr>
        <w:pStyle w:val="Title"/>
        <w:rPr>
          <w:sz w:val="24"/>
          <w:szCs w:val="24"/>
        </w:rPr>
      </w:pPr>
      <w:r w:rsidRPr="00A46886">
        <w:rPr>
          <w:sz w:val="24"/>
          <w:szCs w:val="24"/>
        </w:rPr>
        <w:t xml:space="preserve">Evidence-based policing and decision-making </w:t>
      </w:r>
    </w:p>
    <w:p w14:paraId="2489F33D" w14:textId="77777777" w:rsidR="00A46886" w:rsidRDefault="00A46886"/>
    <w:p w14:paraId="3A7332EF" w14:textId="0AEC4118" w:rsidR="445E5E65" w:rsidRPr="00A46886" w:rsidRDefault="00A2043A">
      <w:r w:rsidRPr="00A46886">
        <w:t>This essay</w:t>
      </w:r>
      <w:r w:rsidR="00655C46" w:rsidRPr="00A46886">
        <w:t xml:space="preserve"> </w:t>
      </w:r>
      <w:r w:rsidR="7EE88DDD" w:rsidRPr="00A46886">
        <w:t xml:space="preserve">will explain </w:t>
      </w:r>
      <w:r w:rsidR="56AB00AF" w:rsidRPr="00A46886">
        <w:t xml:space="preserve">and identify the </w:t>
      </w:r>
      <w:r w:rsidR="7EE88DDD" w:rsidRPr="00A46886">
        <w:t xml:space="preserve">three key ethical </w:t>
      </w:r>
      <w:r w:rsidR="05E1CDE1" w:rsidRPr="00A46886">
        <w:t>issues</w:t>
      </w:r>
      <w:r w:rsidR="139C4987" w:rsidRPr="00A46886">
        <w:t xml:space="preserve"> </w:t>
      </w:r>
      <w:r w:rsidR="000277CA" w:rsidRPr="00A46886">
        <w:t xml:space="preserve">of </w:t>
      </w:r>
      <w:r w:rsidR="139C4987" w:rsidRPr="00A46886">
        <w:t>surveillance</w:t>
      </w:r>
      <w:r w:rsidR="000277CA" w:rsidRPr="00A46886">
        <w:t xml:space="preserve"> that includes hot spots, community policing and stop and search</w:t>
      </w:r>
      <w:r w:rsidR="139C4987" w:rsidRPr="00A46886">
        <w:t xml:space="preserve"> that</w:t>
      </w:r>
      <w:r w:rsidR="05E1CDE1" w:rsidRPr="00A46886">
        <w:t xml:space="preserve"> the police </w:t>
      </w:r>
      <w:r w:rsidR="00655C46" w:rsidRPr="00A46886">
        <w:t>may encounter</w:t>
      </w:r>
      <w:r w:rsidR="5753E45D" w:rsidRPr="00A46886">
        <w:t xml:space="preserve"> when </w:t>
      </w:r>
      <w:r w:rsidR="00655C46" w:rsidRPr="00A46886">
        <w:t>applying</w:t>
      </w:r>
      <w:r w:rsidR="5753E45D" w:rsidRPr="00A46886">
        <w:t xml:space="preserve"> </w:t>
      </w:r>
      <w:r w:rsidR="5DCEE596" w:rsidRPr="00A46886">
        <w:t>evidence</w:t>
      </w:r>
      <w:r w:rsidR="5753E45D" w:rsidRPr="00A46886">
        <w:t xml:space="preserve">-based police approaches. </w:t>
      </w:r>
    </w:p>
    <w:p w14:paraId="42DC2A30" w14:textId="124D0450" w:rsidR="008F485E" w:rsidRPr="00A46886" w:rsidRDefault="00A82300">
      <w:r w:rsidRPr="00A46886">
        <w:t>The code of ethics</w:t>
      </w:r>
      <w:r w:rsidR="000E30B1">
        <w:t xml:space="preserve"> </w:t>
      </w:r>
      <w:r w:rsidR="00974EE5">
        <w:t>features</w:t>
      </w:r>
      <w:r w:rsidR="0035216E">
        <w:t xml:space="preserve"> </w:t>
      </w:r>
      <w:r w:rsidR="0046706B" w:rsidRPr="00A46886">
        <w:t>ethical</w:t>
      </w:r>
      <w:r w:rsidR="006B73A1">
        <w:t xml:space="preserve"> </w:t>
      </w:r>
      <w:r w:rsidR="006B73A1" w:rsidRPr="00A46886">
        <w:t>principles</w:t>
      </w:r>
      <w:r w:rsidR="0035216E">
        <w:t xml:space="preserve"> of</w:t>
      </w:r>
      <w:r w:rsidR="0046706B" w:rsidRPr="00A46886">
        <w:t xml:space="preserve"> </w:t>
      </w:r>
      <w:r w:rsidR="0035216E" w:rsidRPr="00A46886">
        <w:t>policing includes</w:t>
      </w:r>
      <w:r w:rsidR="00A64234" w:rsidRPr="00A46886">
        <w:t xml:space="preserve"> courage is ability to make judgements, communicate them and </w:t>
      </w:r>
      <w:r w:rsidR="008F485E" w:rsidRPr="00A46886">
        <w:t>take</w:t>
      </w:r>
      <w:r w:rsidR="00A64234" w:rsidRPr="00A46886">
        <w:t xml:space="preserve"> responsibility</w:t>
      </w:r>
      <w:r w:rsidR="00E3440E" w:rsidRPr="00A46886">
        <w:t xml:space="preserve"> </w:t>
      </w:r>
      <w:r w:rsidR="00A64234" w:rsidRPr="00A46886">
        <w:t xml:space="preserve">and resist action that might damage the </w:t>
      </w:r>
      <w:r w:rsidR="008F485E" w:rsidRPr="00A46886">
        <w:t xml:space="preserve">professional reputation. </w:t>
      </w:r>
      <w:r w:rsidR="00E3440E" w:rsidRPr="00A46886">
        <w:t xml:space="preserve"> </w:t>
      </w:r>
      <w:r w:rsidR="0046706B" w:rsidRPr="00A46886">
        <w:t>Furthermore</w:t>
      </w:r>
      <w:r w:rsidR="008F485E" w:rsidRPr="00A46886">
        <w:t xml:space="preserve">, </w:t>
      </w:r>
      <w:r w:rsidR="0046706B" w:rsidRPr="00A46886">
        <w:t xml:space="preserve">showing </w:t>
      </w:r>
      <w:r w:rsidR="008F485E" w:rsidRPr="00A46886">
        <w:t>respect and empathy are the qualities of supporting, hearing and comprehending the opinions of others as well as attempting to identify and address any emotional, mental or physical difficulties that anyone may encounter. Lastly, serving the public, building confidence and trust among the citizens and taking delight in offering outstanding services</w:t>
      </w:r>
      <w:r w:rsidR="00092670" w:rsidRPr="00A46886">
        <w:t xml:space="preserve"> (college of policing, </w:t>
      </w:r>
      <w:r w:rsidR="00896017" w:rsidRPr="00A46886">
        <w:t xml:space="preserve">2024). </w:t>
      </w:r>
    </w:p>
    <w:p w14:paraId="7DA0B81F" w14:textId="46426ADC" w:rsidR="00F96FE7" w:rsidRPr="00A46886" w:rsidRDefault="00F522B4">
      <w:r w:rsidRPr="00A46886">
        <w:t xml:space="preserve">The provision of suitable training, status, pay, reward, equipment, and management support is crucial for police staff to perform their work at the highest professional level. </w:t>
      </w:r>
      <w:r w:rsidR="002824DC" w:rsidRPr="00A46886">
        <w:t xml:space="preserve"> </w:t>
      </w:r>
      <w:r w:rsidR="00681D72" w:rsidRPr="00A46886">
        <w:t xml:space="preserve">Under, </w:t>
      </w:r>
      <w:r w:rsidR="0065623F" w:rsidRPr="00A46886">
        <w:t>the police</w:t>
      </w:r>
      <w:r w:rsidR="0016615D" w:rsidRPr="00A46886">
        <w:t xml:space="preserve"> </w:t>
      </w:r>
      <w:r w:rsidR="0065623F" w:rsidRPr="00A46886">
        <w:t>conduct regulations</w:t>
      </w:r>
      <w:r w:rsidR="00D25D2C" w:rsidRPr="00A46886">
        <w:t xml:space="preserve"> </w:t>
      </w:r>
      <w:r w:rsidR="00243C3F" w:rsidRPr="00A46886">
        <w:t>are for</w:t>
      </w:r>
      <w:r w:rsidR="004111EA">
        <w:t xml:space="preserve"> the</w:t>
      </w:r>
      <w:r w:rsidR="00243C3F" w:rsidRPr="00A46886">
        <w:t xml:space="preserve"> police</w:t>
      </w:r>
      <w:r w:rsidR="006B4B02" w:rsidRPr="00A46886">
        <w:t xml:space="preserve"> to know how to behave and </w:t>
      </w:r>
      <w:r w:rsidR="00AE788E" w:rsidRPr="00A46886">
        <w:t>what is acceptable and unacceptable through human rights</w:t>
      </w:r>
      <w:r w:rsidR="008518A4" w:rsidRPr="00A46886">
        <w:t xml:space="preserve"> and code of police ethics. </w:t>
      </w:r>
      <w:r w:rsidR="00647F02" w:rsidRPr="00A46886">
        <w:t xml:space="preserve">A violation of the code of ethics </w:t>
      </w:r>
      <w:r w:rsidR="00A41998" w:rsidRPr="00A46886">
        <w:t xml:space="preserve">can result in misconduct or </w:t>
      </w:r>
      <w:r w:rsidR="001A5C12" w:rsidRPr="00A46886">
        <w:t xml:space="preserve">need </w:t>
      </w:r>
      <w:r w:rsidR="00536E0C" w:rsidRPr="00A46886">
        <w:t xml:space="preserve">to take a </w:t>
      </w:r>
      <w:r w:rsidR="001A5C12" w:rsidRPr="00A46886">
        <w:t>formal action</w:t>
      </w:r>
      <w:r w:rsidR="00775BFA" w:rsidRPr="00A46886">
        <w:t>. However, w</w:t>
      </w:r>
      <w:r w:rsidR="000471C4" w:rsidRPr="00A46886">
        <w:t xml:space="preserve">hen </w:t>
      </w:r>
      <w:r w:rsidR="00CC5B22" w:rsidRPr="00A46886">
        <w:t>applying the</w:t>
      </w:r>
      <w:r w:rsidR="00165D70" w:rsidRPr="00A46886">
        <w:t xml:space="preserve"> standards of professiona</w:t>
      </w:r>
      <w:r w:rsidR="003348CD" w:rsidRPr="00A46886">
        <w:t xml:space="preserve">l behaviour </w:t>
      </w:r>
      <w:r w:rsidR="00CC5B22" w:rsidRPr="00A46886">
        <w:t xml:space="preserve">in a decision making or </w:t>
      </w:r>
      <w:r w:rsidR="00C70283" w:rsidRPr="00A46886">
        <w:t xml:space="preserve">disciplinary </w:t>
      </w:r>
      <w:r w:rsidR="00F854A0" w:rsidRPr="00A46886">
        <w:t xml:space="preserve">meeting or hearing, it must be done in </w:t>
      </w:r>
      <w:r w:rsidR="008235E3" w:rsidRPr="00A46886">
        <w:t>an unbiased</w:t>
      </w:r>
      <w:r w:rsidR="00353D65" w:rsidRPr="00A46886">
        <w:t>, acceptable, transparent, impartial and equitable way</w:t>
      </w:r>
      <w:r w:rsidR="00232724" w:rsidRPr="00A46886">
        <w:t xml:space="preserve"> (local government, 2008). </w:t>
      </w:r>
    </w:p>
    <w:p w14:paraId="53EE38B1" w14:textId="04FC4700" w:rsidR="00472F7D" w:rsidRPr="00A46886" w:rsidRDefault="0067740A">
      <w:r w:rsidRPr="0067740A">
        <w:t>The national decision model is applicable in both spontaneous situations and planned events, whether involving an individual or a team, in both passive and active scenarios. While intervening, the NDM can assist in comprehending the events and their causes. The NDM consists of six key components: ethics in policing and professional behavior, gathering information and data, evaluating threats and risks and devising appropriate strategies, interpreting authority and laws, evaluating options and alternatives, implementing actions and evaluating outcomes. Every one of these factors plays a role in decision-making, which should be assessed as feedback to determine what worked and what did not for upcoming lessons, and to ask questions (Avon and Somerset police, no date).</w:t>
      </w:r>
    </w:p>
    <w:p w14:paraId="2FCF2F41" w14:textId="054898EA" w:rsidR="00472F7D" w:rsidRPr="00A46886" w:rsidRDefault="0093209A">
      <w:r>
        <w:t xml:space="preserve">CCTV surveillance is crucial for </w:t>
      </w:r>
      <w:r w:rsidR="00661A55">
        <w:t xml:space="preserve">security </w:t>
      </w:r>
      <w:r w:rsidR="003A7FE5">
        <w:t xml:space="preserve">throughout the </w:t>
      </w:r>
      <w:r w:rsidR="001930AB">
        <w:t>United Kingdom</w:t>
      </w:r>
      <w:r w:rsidR="007612F2">
        <w:t xml:space="preserve">. </w:t>
      </w:r>
      <w:r w:rsidR="00FC0955" w:rsidRPr="00FC0955">
        <w:t>It was previously used to make safety inspections more efficient, safeguard vacant properties, and track movements.</w:t>
      </w:r>
      <w:r w:rsidR="00EC477B">
        <w:t xml:space="preserve"> </w:t>
      </w:r>
      <w:r w:rsidR="008A08BC" w:rsidRPr="008A08BC">
        <w:t>Security solutions have become increasingly diverse due to technological advances.</w:t>
      </w:r>
      <w:r w:rsidR="00D05478">
        <w:t xml:space="preserve"> </w:t>
      </w:r>
      <w:r w:rsidR="002F4D82" w:rsidRPr="002F4D82">
        <w:t>Automated triggers have the capability to immediately activate a security response.</w:t>
      </w:r>
      <w:r w:rsidR="002F4D82">
        <w:t xml:space="preserve"> </w:t>
      </w:r>
      <w:r w:rsidR="007124C8" w:rsidRPr="007124C8">
        <w:t xml:space="preserve">Traffic cameras </w:t>
      </w:r>
      <w:r w:rsidR="00D10E3E" w:rsidRPr="007124C8">
        <w:t>can</w:t>
      </w:r>
      <w:r w:rsidR="007124C8" w:rsidRPr="007124C8">
        <w:t xml:space="preserve"> capture real-time footage of accidents, reckless driving, or </w:t>
      </w:r>
      <w:r w:rsidR="007124C8" w:rsidRPr="007124C8">
        <w:lastRenderedPageBreak/>
        <w:t>speeding violations.</w:t>
      </w:r>
      <w:r w:rsidR="00892385">
        <w:t xml:space="preserve"> </w:t>
      </w:r>
      <w:r w:rsidR="00892385" w:rsidRPr="00892385">
        <w:t>Motion capture technology can recognize typical walking patterns, congested areas, and peak trading times for managers to effectively schedule their staff</w:t>
      </w:r>
      <w:r w:rsidR="00572A0D">
        <w:t xml:space="preserve"> </w:t>
      </w:r>
      <w:r w:rsidR="00446461">
        <w:t xml:space="preserve">(clear way, </w:t>
      </w:r>
      <w:r w:rsidR="009018DB">
        <w:t xml:space="preserve">no date). </w:t>
      </w:r>
    </w:p>
    <w:p w14:paraId="07628AE5" w14:textId="5B077A71" w:rsidR="003E4941" w:rsidRDefault="003C5B98">
      <w:r w:rsidRPr="003C5B98">
        <w:t>The issue of ethics in surveillance pertains to the infringement of individuals' right to privacy. Surveillance in public areas includes train stations, traffic lights, store entrances, public spaces, and streets. It is systematic surveillance carried out by the government, corporations, or individuals. It serves as a tool for preventing crime by recording evidence through CCTV cameras</w:t>
      </w:r>
      <w:r w:rsidR="00270EAE">
        <w:t xml:space="preserve"> </w:t>
      </w:r>
      <w:proofErr w:type="spellStart"/>
      <w:r w:rsidR="00270EAE">
        <w:t>Eufy</w:t>
      </w:r>
      <w:proofErr w:type="spellEnd"/>
      <w:r w:rsidR="00270EAE">
        <w:t>, 2024)</w:t>
      </w:r>
      <w:r>
        <w:t>,</w:t>
      </w:r>
      <w:r w:rsidR="0072397B">
        <w:t xml:space="preserve"> but it</w:t>
      </w:r>
      <w:r w:rsidRPr="003C5B98">
        <w:t xml:space="preserve"> raises concerns about public privacy due to potential misuse of data</w:t>
      </w:r>
      <w:r w:rsidR="00EC30EA">
        <w:t xml:space="preserve"> </w:t>
      </w:r>
      <w:r w:rsidR="0049721B">
        <w:t>that can be used</w:t>
      </w:r>
      <w:r w:rsidR="00EE6F1C">
        <w:t xml:space="preserve"> not related to security or </w:t>
      </w:r>
      <w:r w:rsidR="001A00A6">
        <w:t xml:space="preserve">law </w:t>
      </w:r>
      <w:r w:rsidR="005370B1">
        <w:t>enforcement,</w:t>
      </w:r>
      <w:r w:rsidR="001A00A6">
        <w:t xml:space="preserve"> violating</w:t>
      </w:r>
      <w:r w:rsidR="00302759">
        <w:t xml:space="preserve"> privacy</w:t>
      </w:r>
      <w:r w:rsidR="00F65D14">
        <w:t xml:space="preserve"> </w:t>
      </w:r>
      <w:r w:rsidR="00302759">
        <w:t xml:space="preserve">as some cameras </w:t>
      </w:r>
      <w:r w:rsidR="008E797C">
        <w:t>are placed in critical locations</w:t>
      </w:r>
      <w:r w:rsidR="00F65D14">
        <w:t xml:space="preserve"> or without co</w:t>
      </w:r>
      <w:r w:rsidR="001556B2">
        <w:t>nsent</w:t>
      </w:r>
      <w:r w:rsidRPr="003C5B98">
        <w:t>,</w:t>
      </w:r>
      <w:r w:rsidR="00B5605E">
        <w:t xml:space="preserve"> </w:t>
      </w:r>
      <w:r w:rsidR="00CD45EF">
        <w:t xml:space="preserve">mistreatment as CCTV system can be used for harassment, </w:t>
      </w:r>
      <w:r w:rsidR="00D35F31">
        <w:t>discrimination and spying</w:t>
      </w:r>
      <w:r w:rsidR="007D1B65">
        <w:t xml:space="preserve"> (</w:t>
      </w:r>
      <w:proofErr w:type="spellStart"/>
      <w:r w:rsidR="006A272B">
        <w:t>I</w:t>
      </w:r>
      <w:r w:rsidR="002E77AD">
        <w:t>nstallersPH</w:t>
      </w:r>
      <w:proofErr w:type="spellEnd"/>
      <w:r w:rsidR="002E77AD">
        <w:t xml:space="preserve"> IT solutions, no date)</w:t>
      </w:r>
      <w:r w:rsidR="00D35F31">
        <w:t xml:space="preserve">. </w:t>
      </w:r>
    </w:p>
    <w:p w14:paraId="7F9527B7" w14:textId="630D116E" w:rsidR="00472F7D" w:rsidRPr="00A46886" w:rsidRDefault="003C5B98">
      <w:r w:rsidRPr="003C5B98">
        <w:t>Nonetheless, the aim of the surveillance camera code of practice is to guarantee that individuals and communities feel assured that surveillance cameras are used to safeguard and assist them, not to monitor them</w:t>
      </w:r>
      <w:r w:rsidR="00117D54">
        <w:t xml:space="preserve">. </w:t>
      </w:r>
      <w:r w:rsidR="007B221E" w:rsidRPr="007B221E">
        <w:t xml:space="preserve">If monitoring in specific places serves a legal and required purpose, it should be considered permission-based surveillance, with the community providing informed permission rather than the operator assuming permission. </w:t>
      </w:r>
      <w:r w:rsidRPr="003C5B98">
        <w:t>(Home Office, 2013).</w:t>
      </w:r>
      <w:r>
        <w:t xml:space="preserve"> </w:t>
      </w:r>
    </w:p>
    <w:p w14:paraId="374A0080" w14:textId="58A50F7F" w:rsidR="00472F7D" w:rsidRDefault="0015639D">
      <w:r w:rsidRPr="0015639D">
        <w:t xml:space="preserve">Surveillance cameras (CCTV) </w:t>
      </w:r>
      <w:r w:rsidR="00560A56">
        <w:t>are currently used extensively i</w:t>
      </w:r>
      <w:r w:rsidRPr="0015639D">
        <w:t xml:space="preserve">n modern crime prevention worldwide. Seen as the globalization of CCTV monitoring, there has been a related increase in </w:t>
      </w:r>
      <w:r w:rsidR="007D1B65" w:rsidRPr="0015639D">
        <w:t>research</w:t>
      </w:r>
      <w:r w:rsidRPr="0015639D">
        <w:t xml:space="preserve"> on its impact on crime</w:t>
      </w:r>
      <w:r w:rsidR="00A87C30">
        <w:t xml:space="preserve"> across the countries through systematic review and </w:t>
      </w:r>
      <w:r w:rsidR="00626C01">
        <w:t>meta-analytic techniques</w:t>
      </w:r>
      <w:r w:rsidR="006A7218">
        <w:t xml:space="preserve"> as </w:t>
      </w:r>
      <w:r w:rsidR="005F4553" w:rsidRPr="005F4553">
        <w:t>focus on new surveillance technologies</w:t>
      </w:r>
      <w:r w:rsidR="005F4553">
        <w:t xml:space="preserve"> (Thomas A, 20</w:t>
      </w:r>
      <w:r w:rsidR="003611E5">
        <w:t xml:space="preserve">21). </w:t>
      </w:r>
    </w:p>
    <w:p w14:paraId="72AF5060" w14:textId="48EE743F" w:rsidR="00A15471" w:rsidRPr="00A46886" w:rsidRDefault="00A15471">
      <w:r>
        <w:t>Using CCTV can help police patrol the hot spots through monitoring the real-time communication between the operator monitoring the CCTV and police officer that allows them to respond quickly and helps to decrease the crime activity in the area.</w:t>
      </w:r>
      <w:r w:rsidR="00D33E9F" w:rsidRPr="00D33E9F">
        <w:t xml:space="preserve"> </w:t>
      </w:r>
      <w:r w:rsidR="00D33E9F" w:rsidRPr="00D33E9F">
        <w:t>The direct connection between police officers and CCTV operators is improved by acting before serious crimes take place.</w:t>
      </w:r>
      <w:r>
        <w:t xml:space="preserve"> (Gerell M, 2016). </w:t>
      </w:r>
    </w:p>
    <w:p w14:paraId="41A7E78C" w14:textId="6430B358" w:rsidR="00472F7D" w:rsidRDefault="006C4B49">
      <w:r w:rsidRPr="006C4B49">
        <w:t xml:space="preserve">Body worn cameras were developed to promote transparency and aid in the detection of crime by both the public and law enforcement. The ethical </w:t>
      </w:r>
      <w:r>
        <w:t>concerns</w:t>
      </w:r>
      <w:r w:rsidRPr="006C4B49">
        <w:t xml:space="preserve"> of Body-Worn Cameras (BWV) </w:t>
      </w:r>
      <w:r w:rsidRPr="006C4B49">
        <w:t>involve</w:t>
      </w:r>
      <w:r w:rsidRPr="006C4B49">
        <w:t xml:space="preserve"> recording interactions with the public that individuals may perceive as an invasion of their personal privacy</w:t>
      </w:r>
      <w:r w:rsidR="009D359B">
        <w:t xml:space="preserve"> </w:t>
      </w:r>
      <w:r w:rsidR="009D359B">
        <w:t>(London policing ethic panel, 2016)</w:t>
      </w:r>
      <w:r w:rsidRPr="006C4B49">
        <w:t xml:space="preserve">. This includes instances where police officers do not disclose that they are being recorded, using cameras in private homes, or recording sensitive situations like interventions with domestic violence or sexual assault victims. Moreover, it is important to recognize that </w:t>
      </w:r>
      <w:r w:rsidRPr="006C4B49">
        <w:lastRenderedPageBreak/>
        <w:t>vulnerable individuals, such as victims, children, and those with health issues, should not be documented in every situation. Interventions without criminal implications may not require documentation</w:t>
      </w:r>
      <w:r w:rsidR="00327B22">
        <w:t xml:space="preserve"> (Saga Journals, 2</w:t>
      </w:r>
      <w:r w:rsidR="00E33563">
        <w:t xml:space="preserve">023). </w:t>
      </w:r>
    </w:p>
    <w:p w14:paraId="5C4CDEB4" w14:textId="138A74DF" w:rsidR="006C4B49" w:rsidRDefault="000E640A">
      <w:r>
        <w:t xml:space="preserve">The police </w:t>
      </w:r>
      <w:r w:rsidR="00751668">
        <w:t>officer</w:t>
      </w:r>
      <w:r>
        <w:t xml:space="preserve"> </w:t>
      </w:r>
      <w:r w:rsidR="009921C8">
        <w:t>has</w:t>
      </w:r>
      <w:r>
        <w:t xml:space="preserve"> failed to be </w:t>
      </w:r>
      <w:r w:rsidR="00015D12">
        <w:t>transparent with public</w:t>
      </w:r>
      <w:r w:rsidR="00751668">
        <w:t>.</w:t>
      </w:r>
      <w:r w:rsidR="006C0080" w:rsidRPr="006C0080">
        <w:t xml:space="preserve"> </w:t>
      </w:r>
      <w:r w:rsidR="006C0080" w:rsidRPr="006C0080">
        <w:t>The Met police officer neglected to record six thousand instances with body-worn cameras during stop and search, as they were used three times as much on black individuals compared to white individuals</w:t>
      </w:r>
      <w:r w:rsidR="00751668">
        <w:t xml:space="preserve"> </w:t>
      </w:r>
      <w:r w:rsidR="007F67FA">
        <w:t>(</w:t>
      </w:r>
      <w:r w:rsidR="00A2609E">
        <w:t>Vickers N, 2023)</w:t>
      </w:r>
      <w:r w:rsidR="00521938">
        <w:t xml:space="preserve">. </w:t>
      </w:r>
    </w:p>
    <w:p w14:paraId="29876028" w14:textId="26616B9B" w:rsidR="007F04C4" w:rsidRDefault="00216717">
      <w:r>
        <w:t xml:space="preserve">Automatic number plate recognition </w:t>
      </w:r>
      <w:r w:rsidR="00C127AA">
        <w:t xml:space="preserve">helps in identifying, preventing and interrupting criminal behaviors </w:t>
      </w:r>
      <w:r w:rsidR="00F14C40">
        <w:t xml:space="preserve">across various </w:t>
      </w:r>
      <w:r w:rsidR="009B5815">
        <w:t>levels</w:t>
      </w:r>
      <w:r w:rsidR="00F14C40">
        <w:t xml:space="preserve"> of law </w:t>
      </w:r>
      <w:r w:rsidR="009B5815">
        <w:t>enforcement</w:t>
      </w:r>
      <w:r w:rsidR="00F14C40">
        <w:t xml:space="preserve">. This </w:t>
      </w:r>
      <w:r w:rsidR="003F4E6B">
        <w:t>involv</w:t>
      </w:r>
      <w:r w:rsidR="00F14C40">
        <w:t xml:space="preserve">es </w:t>
      </w:r>
      <w:r w:rsidR="009B5815" w:rsidRPr="009B5815">
        <w:t>criminals</w:t>
      </w:r>
      <w:r w:rsidR="006B13F1">
        <w:t xml:space="preserve">, organized crime groups and terrorist </w:t>
      </w:r>
      <w:r w:rsidR="009B5815" w:rsidRPr="009B5815">
        <w:t>on the move</w:t>
      </w:r>
      <w:r w:rsidR="00331A99">
        <w:t xml:space="preserve"> that </w:t>
      </w:r>
      <w:r w:rsidR="009F739F">
        <w:t>travel on road</w:t>
      </w:r>
      <w:r w:rsidR="00DA0A6C">
        <w:t xml:space="preserve"> to escape being caught. </w:t>
      </w:r>
      <w:r w:rsidR="00D00B07">
        <w:t xml:space="preserve"> ANPR camera is very effective as it </w:t>
      </w:r>
      <w:r w:rsidR="00C5549D">
        <w:t>can</w:t>
      </w:r>
      <w:r w:rsidR="00D00B07">
        <w:t xml:space="preserve"> </w:t>
      </w:r>
      <w:r w:rsidR="005968D1">
        <w:t>check quickly the records</w:t>
      </w:r>
      <w:r w:rsidR="000943F3">
        <w:t xml:space="preserve"> or location </w:t>
      </w:r>
      <w:r w:rsidR="005968D1">
        <w:t>of vehicles of interest</w:t>
      </w:r>
      <w:r w:rsidR="000943F3">
        <w:t xml:space="preserve"> </w:t>
      </w:r>
      <w:r w:rsidR="00C5549D">
        <w:t>to</w:t>
      </w:r>
      <w:r w:rsidR="000943F3">
        <w:t xml:space="preserve"> people that are </w:t>
      </w:r>
      <w:r w:rsidR="00C5549D">
        <w:t>searching</w:t>
      </w:r>
      <w:r w:rsidR="00587668">
        <w:t xml:space="preserve"> for any criminal activities. </w:t>
      </w:r>
      <w:r w:rsidR="005968D1">
        <w:t xml:space="preserve"> </w:t>
      </w:r>
      <w:r w:rsidR="007D709D">
        <w:t xml:space="preserve">The data of ANPR </w:t>
      </w:r>
      <w:r w:rsidR="00765BB0">
        <w:t xml:space="preserve">is </w:t>
      </w:r>
      <w:r w:rsidR="00C5549D">
        <w:t xml:space="preserve">collected and </w:t>
      </w:r>
      <w:r w:rsidR="00EE7B52">
        <w:t>kept for a year</w:t>
      </w:r>
      <w:r w:rsidR="004F69F1">
        <w:t xml:space="preserve"> as currently ANPR </w:t>
      </w:r>
      <w:r w:rsidR="00135DAF">
        <w:t>system reads</w:t>
      </w:r>
      <w:r w:rsidR="004F69F1">
        <w:t xml:space="preserve"> sixty</w:t>
      </w:r>
      <w:r w:rsidR="00135DAF">
        <w:t>-millions</w:t>
      </w:r>
      <w:r w:rsidR="004F69F1">
        <w:t xml:space="preserve"> of records </w:t>
      </w:r>
      <w:r w:rsidR="00135DAF">
        <w:t>every day</w:t>
      </w:r>
      <w:r w:rsidR="002B6A31">
        <w:t xml:space="preserve"> (police, no date)</w:t>
      </w:r>
      <w:r w:rsidR="00694AAF">
        <w:t xml:space="preserve">. </w:t>
      </w:r>
    </w:p>
    <w:p w14:paraId="66D8164A" w14:textId="77777777" w:rsidR="00FA0986" w:rsidRDefault="00B10424">
      <w:r>
        <w:t xml:space="preserve">The </w:t>
      </w:r>
      <w:r w:rsidR="00564DD3">
        <w:t xml:space="preserve">ethical </w:t>
      </w:r>
      <w:r w:rsidR="00971966">
        <w:t>consideration</w:t>
      </w:r>
      <w:r w:rsidR="00564DD3">
        <w:t xml:space="preserve"> of ANPR </w:t>
      </w:r>
      <w:r w:rsidR="00D220B3">
        <w:t xml:space="preserve">is privacy as the camera </w:t>
      </w:r>
      <w:r w:rsidR="00E64F57">
        <w:t>can</w:t>
      </w:r>
      <w:r w:rsidR="00D220B3">
        <w:t xml:space="preserve"> </w:t>
      </w:r>
      <w:r w:rsidR="00971966">
        <w:t xml:space="preserve">monitor and keep sensitive information of </w:t>
      </w:r>
      <w:r w:rsidR="000A6A0F">
        <w:t>people’s</w:t>
      </w:r>
      <w:r w:rsidR="00971966">
        <w:t xml:space="preserve"> movements and activities. Next, the </w:t>
      </w:r>
      <w:r w:rsidR="00E64F57">
        <w:t>misuse</w:t>
      </w:r>
      <w:r w:rsidR="00971966">
        <w:t xml:space="preserve"> of data </w:t>
      </w:r>
      <w:r w:rsidR="00E64F57">
        <w:t xml:space="preserve">can be at risk of losing data, </w:t>
      </w:r>
      <w:r w:rsidR="00D970A0">
        <w:t xml:space="preserve">hacking, using information </w:t>
      </w:r>
      <w:r w:rsidR="000A6A0F">
        <w:t xml:space="preserve">irrelevant to law enforcement or safety. </w:t>
      </w:r>
      <w:r w:rsidR="00462569">
        <w:t xml:space="preserve">Lasty, </w:t>
      </w:r>
      <w:r w:rsidR="00FA0986">
        <w:t>there is not</w:t>
      </w:r>
      <w:r w:rsidR="001E2511">
        <w:t xml:space="preserve"> enough transparency and accountability as </w:t>
      </w:r>
      <w:r w:rsidR="00E51297">
        <w:t xml:space="preserve">there is not enough control or restrictions over ANPR </w:t>
      </w:r>
      <w:r w:rsidR="0083120B">
        <w:t>cameras, which raises concerns about responsibility and possible power abuse</w:t>
      </w:r>
      <w:r w:rsidR="00FA0986">
        <w:t xml:space="preserve"> (Parker W, 2024). </w:t>
      </w:r>
    </w:p>
    <w:p w14:paraId="146D3FA6" w14:textId="74F0FCFA" w:rsidR="008B0B7B" w:rsidRDefault="00980F8D">
      <w:r>
        <w:t>Acc</w:t>
      </w:r>
      <w:r w:rsidR="00C720AF">
        <w:t>ording to City of London Police</w:t>
      </w:r>
      <w:r w:rsidR="00AD2963">
        <w:t xml:space="preserve"> (2024)</w:t>
      </w:r>
      <w:r w:rsidR="00C720AF">
        <w:t xml:space="preserve"> the </w:t>
      </w:r>
      <w:r w:rsidR="00710BC2">
        <w:t xml:space="preserve">effective </w:t>
      </w:r>
      <w:r w:rsidR="00C720AF">
        <w:t xml:space="preserve">ANPR </w:t>
      </w:r>
      <w:r w:rsidR="00710BC2">
        <w:t xml:space="preserve">operation </w:t>
      </w:r>
      <w:r w:rsidR="00834E19">
        <w:t>has help</w:t>
      </w:r>
      <w:r w:rsidR="0059351D">
        <w:t>ed</w:t>
      </w:r>
      <w:r w:rsidR="00834E19">
        <w:t xml:space="preserve"> to locate the </w:t>
      </w:r>
      <w:r w:rsidR="0028613F">
        <w:t>vehicles</w:t>
      </w:r>
      <w:r w:rsidR="00834E19">
        <w:t xml:space="preserve"> that had been</w:t>
      </w:r>
      <w:r w:rsidR="0028613F">
        <w:t xml:space="preserve"> involved in </w:t>
      </w:r>
      <w:r w:rsidR="00B97F62">
        <w:t>criminal activities</w:t>
      </w:r>
      <w:r w:rsidR="0059351D">
        <w:t xml:space="preserve"> which </w:t>
      </w:r>
      <w:r w:rsidR="001A176B">
        <w:t>led to five arrests, thirteen t</w:t>
      </w:r>
      <w:r w:rsidR="00AD35FC">
        <w:t xml:space="preserve">raffic tickets and eight vehicle seizes. </w:t>
      </w:r>
      <w:r w:rsidR="000661F2">
        <w:t xml:space="preserve">This </w:t>
      </w:r>
      <w:r w:rsidR="00D62FBF">
        <w:t>shows</w:t>
      </w:r>
      <w:r w:rsidR="000661F2">
        <w:t xml:space="preserve"> that the ANPR </w:t>
      </w:r>
      <w:r w:rsidR="00B14FDD">
        <w:t xml:space="preserve">is </w:t>
      </w:r>
      <w:r w:rsidR="006D7B71">
        <w:t xml:space="preserve">crucial to identifying various offenses, such as </w:t>
      </w:r>
      <w:r w:rsidR="0087645D">
        <w:t>uninsured</w:t>
      </w:r>
      <w:r w:rsidR="007776E6">
        <w:t xml:space="preserve"> </w:t>
      </w:r>
      <w:r w:rsidR="0087645D">
        <w:t xml:space="preserve">or stolen </w:t>
      </w:r>
      <w:r w:rsidR="007776E6">
        <w:t xml:space="preserve">vehicles, </w:t>
      </w:r>
      <w:r w:rsidR="0087645D">
        <w:t>wanted people for arrest or missing</w:t>
      </w:r>
      <w:r w:rsidR="00D62FBF">
        <w:t xml:space="preserve"> and witnesses.</w:t>
      </w:r>
    </w:p>
    <w:p w14:paraId="7A3D4AD9" w14:textId="6A5E5766" w:rsidR="00B10424" w:rsidRDefault="00FA0986">
      <w:r>
        <w:t xml:space="preserve">In conclusion the </w:t>
      </w:r>
      <w:r w:rsidR="004E503B">
        <w:t xml:space="preserve">ethical consideration </w:t>
      </w:r>
      <w:r w:rsidR="0086622D">
        <w:t xml:space="preserve">of surveillance, </w:t>
      </w:r>
      <w:r w:rsidR="00955A84">
        <w:t>body</w:t>
      </w:r>
      <w:r w:rsidR="0086622D">
        <w:t xml:space="preserve"> worn cameras and</w:t>
      </w:r>
      <w:r w:rsidR="0083120B">
        <w:t xml:space="preserve"> </w:t>
      </w:r>
      <w:r w:rsidR="00B55537">
        <w:t>a</w:t>
      </w:r>
      <w:r w:rsidR="0086622D">
        <w:t>utomatic number plate recognition</w:t>
      </w:r>
      <w:r w:rsidR="0086622D">
        <w:t xml:space="preserve"> </w:t>
      </w:r>
      <w:r w:rsidR="00C96D22">
        <w:t xml:space="preserve">have been identified and explain </w:t>
      </w:r>
      <w:r w:rsidR="00B55537">
        <w:t xml:space="preserve">when police may </w:t>
      </w:r>
      <w:r w:rsidR="00323F53">
        <w:t xml:space="preserve">use </w:t>
      </w:r>
      <w:r w:rsidR="00955A84">
        <w:t>evidence-based</w:t>
      </w:r>
      <w:r w:rsidR="00323F53">
        <w:t xml:space="preserve"> policing. </w:t>
      </w:r>
    </w:p>
    <w:p w14:paraId="3B50A76B" w14:textId="77777777" w:rsidR="006C4B49" w:rsidRPr="00A46886" w:rsidRDefault="006C4B49"/>
    <w:p w14:paraId="41F93B0C" w14:textId="77777777" w:rsidR="00FF227C" w:rsidRDefault="00FF227C"/>
    <w:p w14:paraId="6E96B3B4" w14:textId="77777777" w:rsidR="00FF227C" w:rsidRDefault="00FF227C"/>
    <w:p w14:paraId="19286B15" w14:textId="77777777" w:rsidR="00472F7D" w:rsidRPr="00A46886" w:rsidRDefault="00472F7D"/>
    <w:p w14:paraId="11B7EA6E" w14:textId="77777777" w:rsidR="007F04C4" w:rsidRDefault="007F04C4"/>
    <w:p w14:paraId="2EFF6E32" w14:textId="31407AE8" w:rsidR="00EA2CE9" w:rsidRDefault="00EA2CE9">
      <w:r w:rsidRPr="00A46886">
        <w:lastRenderedPageBreak/>
        <w:t>Reference list</w:t>
      </w:r>
    </w:p>
    <w:p w14:paraId="6965BEBD" w14:textId="77777777" w:rsidR="002F1BD3" w:rsidRDefault="002F1BD3" w:rsidP="002F1BD3">
      <w:r>
        <w:t xml:space="preserve">Avon and somerset police (no date) National decision model. Available: </w:t>
      </w:r>
      <w:hyperlink r:id="rId6" w:history="1">
        <w:r w:rsidRPr="00A46886">
          <w:rPr>
            <w:rStyle w:val="Hyperlink"/>
          </w:rPr>
          <w:t>https://www.avonandsomerset.police.uk/media/27527747/national-decision-model.pdf</w:t>
        </w:r>
      </w:hyperlink>
      <w:r>
        <w:t xml:space="preserve"> accessed: 18/07/24)</w:t>
      </w:r>
    </w:p>
    <w:p w14:paraId="5462E28C" w14:textId="77777777" w:rsidR="002F1BD3" w:rsidRDefault="002F1BD3" w:rsidP="002F1BD3">
      <w:r>
        <w:t xml:space="preserve">College of policing (2024) National decision model.  Available: </w:t>
      </w:r>
      <w:hyperlink r:id="rId7" w:history="1">
        <w:r w:rsidRPr="00A46886">
          <w:rPr>
            <w:rStyle w:val="Hyperlink"/>
          </w:rPr>
          <w:t>https://www.college.police.uk/app/national-decision-model/national-decision-model</w:t>
        </w:r>
      </w:hyperlink>
      <w:r w:rsidRPr="00A46886">
        <w:rPr>
          <w:rStyle w:val="Hyperlink"/>
        </w:rPr>
        <w:t xml:space="preserve"> </w:t>
      </w:r>
      <w:r>
        <w:t>accessed: 18/07/24)</w:t>
      </w:r>
    </w:p>
    <w:p w14:paraId="773274DE" w14:textId="4DB0BDDC" w:rsidR="0099365A" w:rsidRPr="0099365A" w:rsidRDefault="0099365A" w:rsidP="002F1BD3">
      <w:r>
        <w:t xml:space="preserve">City of London police (2024) </w:t>
      </w:r>
      <w:r w:rsidRPr="0099365A">
        <w:t>Successful ANPR operation in the City of London</w:t>
      </w:r>
      <w:r>
        <w:t xml:space="preserve">. Available: </w:t>
      </w:r>
      <w:hyperlink r:id="rId8" w:history="1">
        <w:r w:rsidRPr="00543AC5">
          <w:rPr>
            <w:rStyle w:val="Hyperlink"/>
          </w:rPr>
          <w:t>https://www.cityoflondon.police.uk/news/city-of-london/news/2024/february/successful-anpr-operation-in-the-city-of-london/</w:t>
        </w:r>
      </w:hyperlink>
      <w:r>
        <w:t xml:space="preserve"> accessed: 19/07/24)</w:t>
      </w:r>
    </w:p>
    <w:p w14:paraId="1FD4BF56" w14:textId="77777777" w:rsidR="002F1BD3" w:rsidRDefault="002F1BD3" w:rsidP="002F1BD3">
      <w:proofErr w:type="spellStart"/>
      <w:r>
        <w:t>Eufy</w:t>
      </w:r>
      <w:proofErr w:type="spellEnd"/>
      <w:r>
        <w:t xml:space="preserve"> (2024) </w:t>
      </w:r>
      <w:r w:rsidRPr="001D574B">
        <w:t>Surveillance Cameras in Public Spaces: Benefits and Concerns</w:t>
      </w:r>
      <w:r>
        <w:t xml:space="preserve">. Available: </w:t>
      </w:r>
      <w:hyperlink r:id="rId9" w:history="1">
        <w:r w:rsidRPr="00C104DA">
          <w:rPr>
            <w:rStyle w:val="Hyperlink"/>
          </w:rPr>
          <w:t>https://www.eufy.com/blogs/security-camera/public-surveillance-cameras</w:t>
        </w:r>
      </w:hyperlink>
      <w:r>
        <w:t xml:space="preserve"> accessed: 18/07/24)</w:t>
      </w:r>
    </w:p>
    <w:p w14:paraId="493D8A8D" w14:textId="77777777" w:rsidR="002F1BD3" w:rsidRDefault="002F1BD3" w:rsidP="002F1BD3">
      <w:r>
        <w:t xml:space="preserve">Gerell, M. (2016) Saga Journals </w:t>
      </w:r>
      <w:r w:rsidRPr="00A94323">
        <w:t xml:space="preserve">Hot Spot Policing </w:t>
      </w:r>
      <w:proofErr w:type="gramStart"/>
      <w:r w:rsidRPr="00A94323">
        <w:t>With</w:t>
      </w:r>
      <w:proofErr w:type="gramEnd"/>
      <w:r w:rsidRPr="00A94323">
        <w:t xml:space="preserve"> Actively Monitored CCTV Cameras: Does it Reduce Assaults in Public Places</w:t>
      </w:r>
      <w:r>
        <w:t xml:space="preserve">. Available: </w:t>
      </w:r>
      <w:hyperlink r:id="rId10" w:history="1">
        <w:r w:rsidRPr="00543AC5">
          <w:rPr>
            <w:rStyle w:val="Hyperlink"/>
          </w:rPr>
          <w:t>https://journals.sagepub.com/doi/full/10.1177/1057567716639098</w:t>
        </w:r>
      </w:hyperlink>
      <w:r>
        <w:t xml:space="preserve"> accessed: 18/07/24)</w:t>
      </w:r>
    </w:p>
    <w:p w14:paraId="4F3F9F2E" w14:textId="5B7753A8" w:rsidR="00EA2CE9" w:rsidRPr="00A46886" w:rsidRDefault="00B50EAD">
      <w:r>
        <w:t xml:space="preserve"> </w:t>
      </w:r>
      <w:r w:rsidR="00E41B12">
        <w:t xml:space="preserve">Local government </w:t>
      </w:r>
      <w:r w:rsidR="00C93306">
        <w:t>(</w:t>
      </w:r>
      <w:r w:rsidR="00CD26E3">
        <w:t>2008</w:t>
      </w:r>
      <w:r w:rsidR="00C93306">
        <w:t>)</w:t>
      </w:r>
      <w:r w:rsidR="00CD26E3">
        <w:t xml:space="preserve"> </w:t>
      </w:r>
      <w:r w:rsidR="00CD26E3" w:rsidRPr="00CD26E3">
        <w:t xml:space="preserve">Police Staff Standards of Professional </w:t>
      </w:r>
      <w:proofErr w:type="spellStart"/>
      <w:r w:rsidR="00CD26E3" w:rsidRPr="00CD26E3">
        <w:t>Behaviour</w:t>
      </w:r>
      <w:proofErr w:type="spellEnd"/>
      <w:r w:rsidR="00CD26E3">
        <w:t xml:space="preserve">. </w:t>
      </w:r>
      <w:r>
        <w:t xml:space="preserve">Available: </w:t>
      </w:r>
      <w:hyperlink r:id="rId11" w:history="1">
        <w:r w:rsidRPr="00543AC5">
          <w:rPr>
            <w:rStyle w:val="Hyperlink"/>
          </w:rPr>
          <w:t>https://www.local.gov.uk/our-support/workforce-and-hr-support/police/police-staff/police-staff-council-handbook/police-staff</w:t>
        </w:r>
      </w:hyperlink>
      <w:r w:rsidR="00232724" w:rsidRPr="00A46886">
        <w:t xml:space="preserve"> </w:t>
      </w:r>
      <w:r>
        <w:t xml:space="preserve">accessed: </w:t>
      </w:r>
      <w:r w:rsidR="005236CC">
        <w:t>18/07/24)</w:t>
      </w:r>
    </w:p>
    <w:p w14:paraId="6CDBE029" w14:textId="71FCF30D" w:rsidR="00F537A1" w:rsidRDefault="002F1BD3">
      <w:r>
        <w:t xml:space="preserve">Medium (2023) </w:t>
      </w:r>
      <w:r w:rsidRPr="002F1BD3">
        <w:t>Privacy vs. Security: The Ethical Dilemmas of CCTV Surveillance</w:t>
      </w:r>
      <w:r>
        <w:t xml:space="preserve">. </w:t>
      </w:r>
      <w:r w:rsidR="005236CC">
        <w:t xml:space="preserve">Available: </w:t>
      </w:r>
      <w:hyperlink r:id="rId12" w:history="1">
        <w:r w:rsidR="00F537A1" w:rsidRPr="00C104DA">
          <w:rPr>
            <w:rStyle w:val="Hyperlink"/>
          </w:rPr>
          <w:t>https://medium.com/@techboy7823/privacy-vs-security-the-ethical-dilemmas-of-cctv-surveillance-af4160ab6609</w:t>
        </w:r>
      </w:hyperlink>
      <w:r w:rsidR="00F537A1">
        <w:t xml:space="preserve"> </w:t>
      </w:r>
      <w:r w:rsidR="005236CC">
        <w:t>accessed: 1</w:t>
      </w:r>
      <w:r>
        <w:t>9</w:t>
      </w:r>
      <w:r w:rsidR="005236CC">
        <w:t>/07/24)</w:t>
      </w:r>
    </w:p>
    <w:p w14:paraId="5A12F6D1" w14:textId="595ABC61" w:rsidR="00135DAF" w:rsidRDefault="001E3A61">
      <w:r>
        <w:t xml:space="preserve">Police.UK (no date) </w:t>
      </w:r>
      <w:r w:rsidRPr="001E3A61">
        <w:t>Automatic Number Plate Recognition (ANPR)</w:t>
      </w:r>
      <w:r>
        <w:t xml:space="preserve">. </w:t>
      </w:r>
      <w:r w:rsidR="005236CC">
        <w:t xml:space="preserve">Available: </w:t>
      </w:r>
      <w:hyperlink r:id="rId13" w:history="1">
        <w:r w:rsidR="00135DAF" w:rsidRPr="00543AC5">
          <w:rPr>
            <w:rStyle w:val="Hyperlink"/>
          </w:rPr>
          <w:t>https://www.police.uk/advice/advice-and-information/rs/road-safety/automatic-number-plate-recognition-anpr/</w:t>
        </w:r>
      </w:hyperlink>
      <w:r w:rsidR="00135DAF">
        <w:t xml:space="preserve"> </w:t>
      </w:r>
      <w:r w:rsidR="005236CC">
        <w:t>accessed: 1</w:t>
      </w:r>
      <w:r w:rsidR="002F1BD3">
        <w:t>9</w:t>
      </w:r>
      <w:r w:rsidR="005236CC">
        <w:t>/07/24</w:t>
      </w:r>
    </w:p>
    <w:p w14:paraId="5564D0A1" w14:textId="273359AF" w:rsidR="00FA0986" w:rsidRDefault="00035F0C">
      <w:r>
        <w:t xml:space="preserve">Parker, W. (2024) Medium </w:t>
      </w:r>
      <w:r w:rsidRPr="00035F0C">
        <w:t>Community Perspectives on ANPR: Public Perception and Acceptance</w:t>
      </w:r>
      <w:r>
        <w:t xml:space="preserve">. </w:t>
      </w:r>
      <w:r w:rsidR="005236CC">
        <w:t xml:space="preserve">Available: </w:t>
      </w:r>
      <w:hyperlink r:id="rId14" w:history="1">
        <w:r w:rsidR="00FA0986" w:rsidRPr="00543AC5">
          <w:rPr>
            <w:rStyle w:val="Hyperlink"/>
          </w:rPr>
          <w:t>https://medium.com/@williamparker24091987/community-perspectives-on-anpr-public-perception-and-acceptance-2144abd70e6c</w:t>
        </w:r>
      </w:hyperlink>
      <w:r w:rsidR="005236CC" w:rsidRPr="005236CC">
        <w:t xml:space="preserve"> </w:t>
      </w:r>
      <w:r w:rsidR="005236CC">
        <w:t>accessed: 1</w:t>
      </w:r>
      <w:r w:rsidR="002F1BD3">
        <w:t>9</w:t>
      </w:r>
      <w:r w:rsidR="005236CC">
        <w:t>/07/24</w:t>
      </w:r>
    </w:p>
    <w:p w14:paraId="156672F0" w14:textId="62104B33" w:rsidR="002F1BD3" w:rsidRDefault="002F1BD3" w:rsidP="002F1BD3">
      <w:r>
        <w:t xml:space="preserve">Thomas, A. (2021) </w:t>
      </w:r>
      <w:r w:rsidRPr="00D3273D">
        <w:t xml:space="preserve">The </w:t>
      </w:r>
      <w:proofErr w:type="spellStart"/>
      <w:r w:rsidRPr="00D3273D">
        <w:t>internationalisation</w:t>
      </w:r>
      <w:proofErr w:type="spellEnd"/>
      <w:r w:rsidRPr="00D3273D">
        <w:t xml:space="preserve"> of </w:t>
      </w:r>
      <w:proofErr w:type="spellStart"/>
      <w:r w:rsidRPr="00D3273D">
        <w:t>cctv</w:t>
      </w:r>
      <w:proofErr w:type="spellEnd"/>
      <w:r w:rsidRPr="00D3273D">
        <w:t xml:space="preserve"> surveillance: Effects on crime and implications for emerging technologies</w:t>
      </w:r>
      <w:r>
        <w:t xml:space="preserve">. Available: </w:t>
      </w:r>
      <w:hyperlink r:id="rId15" w:history="1">
        <w:r w:rsidRPr="00543AC5">
          <w:rPr>
            <w:rStyle w:val="Hyperlink"/>
          </w:rPr>
          <w:t>https://www.tandfonline.com/doi/abs/10.1080/01924036.2021.1879885</w:t>
        </w:r>
      </w:hyperlink>
      <w:r>
        <w:t xml:space="preserve"> accessed: 1</w:t>
      </w:r>
      <w:r>
        <w:t>9</w:t>
      </w:r>
      <w:r>
        <w:t>/07/24)</w:t>
      </w:r>
    </w:p>
    <w:p w14:paraId="16542FA4" w14:textId="78EBBF7D" w:rsidR="002F1BD3" w:rsidRDefault="002F1BD3" w:rsidP="002F1BD3">
      <w:r>
        <w:lastRenderedPageBreak/>
        <w:t xml:space="preserve">Vickers, N. (2023) The standard </w:t>
      </w:r>
      <w:r w:rsidRPr="00592A76">
        <w:t>Met Police officers fail to record 6,000 stop and searches in 17 months</w:t>
      </w:r>
      <w:r>
        <w:t xml:space="preserve">. Available: </w:t>
      </w:r>
      <w:hyperlink r:id="rId16" w:history="1">
        <w:r w:rsidRPr="00543AC5">
          <w:rPr>
            <w:rStyle w:val="Hyperlink"/>
          </w:rPr>
          <w:t>https://www.standard.co.uk/news/london/bodyworn-camera-met-police-stop-and-search-b1098459.html</w:t>
        </w:r>
      </w:hyperlink>
      <w:r>
        <w:t xml:space="preserve"> accessed: 1</w:t>
      </w:r>
      <w:r>
        <w:t>9</w:t>
      </w:r>
      <w:r>
        <w:t>/07/24)</w:t>
      </w:r>
    </w:p>
    <w:p w14:paraId="32D7A1C9" w14:textId="77777777" w:rsidR="002F1BD3" w:rsidRDefault="002F1BD3"/>
    <w:sectPr w:rsidR="002F1BD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A5EAD"/>
    <w:multiLevelType w:val="hybridMultilevel"/>
    <w:tmpl w:val="B066C736"/>
    <w:lvl w:ilvl="0" w:tplc="E88CD8C2">
      <w:start w:val="1"/>
      <w:numFmt w:val="bullet"/>
      <w:lvlText w:val="·"/>
      <w:lvlJc w:val="left"/>
      <w:pPr>
        <w:ind w:left="720" w:hanging="360"/>
      </w:pPr>
      <w:rPr>
        <w:rFonts w:ascii="Symbol" w:hAnsi="Symbol" w:hint="default"/>
      </w:rPr>
    </w:lvl>
    <w:lvl w:ilvl="1" w:tplc="32B49440">
      <w:start w:val="1"/>
      <w:numFmt w:val="bullet"/>
      <w:lvlText w:val="o"/>
      <w:lvlJc w:val="left"/>
      <w:pPr>
        <w:ind w:left="1440" w:hanging="360"/>
      </w:pPr>
      <w:rPr>
        <w:rFonts w:ascii="Courier New" w:hAnsi="Courier New" w:hint="default"/>
      </w:rPr>
    </w:lvl>
    <w:lvl w:ilvl="2" w:tplc="DA5C9228">
      <w:start w:val="1"/>
      <w:numFmt w:val="bullet"/>
      <w:lvlText w:val=""/>
      <w:lvlJc w:val="left"/>
      <w:pPr>
        <w:ind w:left="2160" w:hanging="360"/>
      </w:pPr>
      <w:rPr>
        <w:rFonts w:ascii="Wingdings" w:hAnsi="Wingdings" w:hint="default"/>
      </w:rPr>
    </w:lvl>
    <w:lvl w:ilvl="3" w:tplc="95EAB9B2">
      <w:start w:val="1"/>
      <w:numFmt w:val="bullet"/>
      <w:lvlText w:val=""/>
      <w:lvlJc w:val="left"/>
      <w:pPr>
        <w:ind w:left="2880" w:hanging="360"/>
      </w:pPr>
      <w:rPr>
        <w:rFonts w:ascii="Symbol" w:hAnsi="Symbol" w:hint="default"/>
      </w:rPr>
    </w:lvl>
    <w:lvl w:ilvl="4" w:tplc="9AC644EE">
      <w:start w:val="1"/>
      <w:numFmt w:val="bullet"/>
      <w:lvlText w:val="o"/>
      <w:lvlJc w:val="left"/>
      <w:pPr>
        <w:ind w:left="3600" w:hanging="360"/>
      </w:pPr>
      <w:rPr>
        <w:rFonts w:ascii="Courier New" w:hAnsi="Courier New" w:hint="default"/>
      </w:rPr>
    </w:lvl>
    <w:lvl w:ilvl="5" w:tplc="B0006094">
      <w:start w:val="1"/>
      <w:numFmt w:val="bullet"/>
      <w:lvlText w:val=""/>
      <w:lvlJc w:val="left"/>
      <w:pPr>
        <w:ind w:left="4320" w:hanging="360"/>
      </w:pPr>
      <w:rPr>
        <w:rFonts w:ascii="Wingdings" w:hAnsi="Wingdings" w:hint="default"/>
      </w:rPr>
    </w:lvl>
    <w:lvl w:ilvl="6" w:tplc="8536E70C">
      <w:start w:val="1"/>
      <w:numFmt w:val="bullet"/>
      <w:lvlText w:val=""/>
      <w:lvlJc w:val="left"/>
      <w:pPr>
        <w:ind w:left="5040" w:hanging="360"/>
      </w:pPr>
      <w:rPr>
        <w:rFonts w:ascii="Symbol" w:hAnsi="Symbol" w:hint="default"/>
      </w:rPr>
    </w:lvl>
    <w:lvl w:ilvl="7" w:tplc="748C9CA2">
      <w:start w:val="1"/>
      <w:numFmt w:val="bullet"/>
      <w:lvlText w:val="o"/>
      <w:lvlJc w:val="left"/>
      <w:pPr>
        <w:ind w:left="5760" w:hanging="360"/>
      </w:pPr>
      <w:rPr>
        <w:rFonts w:ascii="Courier New" w:hAnsi="Courier New" w:hint="default"/>
      </w:rPr>
    </w:lvl>
    <w:lvl w:ilvl="8" w:tplc="A112A920">
      <w:start w:val="1"/>
      <w:numFmt w:val="bullet"/>
      <w:lvlText w:val=""/>
      <w:lvlJc w:val="left"/>
      <w:pPr>
        <w:ind w:left="6480" w:hanging="360"/>
      </w:pPr>
      <w:rPr>
        <w:rFonts w:ascii="Wingdings" w:hAnsi="Wingdings" w:hint="default"/>
      </w:rPr>
    </w:lvl>
  </w:abstractNum>
  <w:abstractNum w:abstractNumId="1" w15:restartNumberingAfterBreak="0">
    <w:nsid w:val="22D3323D"/>
    <w:multiLevelType w:val="hybridMultilevel"/>
    <w:tmpl w:val="3FD42712"/>
    <w:lvl w:ilvl="0" w:tplc="5156D37E">
      <w:start w:val="1"/>
      <w:numFmt w:val="bullet"/>
      <w:lvlText w:val="·"/>
      <w:lvlJc w:val="left"/>
      <w:pPr>
        <w:ind w:left="720" w:hanging="360"/>
      </w:pPr>
      <w:rPr>
        <w:rFonts w:ascii="Symbol" w:hAnsi="Symbol" w:hint="default"/>
      </w:rPr>
    </w:lvl>
    <w:lvl w:ilvl="1" w:tplc="072A3ED4">
      <w:start w:val="1"/>
      <w:numFmt w:val="bullet"/>
      <w:lvlText w:val="o"/>
      <w:lvlJc w:val="left"/>
      <w:pPr>
        <w:ind w:left="1440" w:hanging="360"/>
      </w:pPr>
      <w:rPr>
        <w:rFonts w:ascii="Courier New" w:hAnsi="Courier New" w:hint="default"/>
      </w:rPr>
    </w:lvl>
    <w:lvl w:ilvl="2" w:tplc="C1C64084">
      <w:start w:val="1"/>
      <w:numFmt w:val="bullet"/>
      <w:lvlText w:val=""/>
      <w:lvlJc w:val="left"/>
      <w:pPr>
        <w:ind w:left="2160" w:hanging="360"/>
      </w:pPr>
      <w:rPr>
        <w:rFonts w:ascii="Wingdings" w:hAnsi="Wingdings" w:hint="default"/>
      </w:rPr>
    </w:lvl>
    <w:lvl w:ilvl="3" w:tplc="6870FFAE">
      <w:start w:val="1"/>
      <w:numFmt w:val="bullet"/>
      <w:lvlText w:val=""/>
      <w:lvlJc w:val="left"/>
      <w:pPr>
        <w:ind w:left="2880" w:hanging="360"/>
      </w:pPr>
      <w:rPr>
        <w:rFonts w:ascii="Symbol" w:hAnsi="Symbol" w:hint="default"/>
      </w:rPr>
    </w:lvl>
    <w:lvl w:ilvl="4" w:tplc="50B0E206">
      <w:start w:val="1"/>
      <w:numFmt w:val="bullet"/>
      <w:lvlText w:val="o"/>
      <w:lvlJc w:val="left"/>
      <w:pPr>
        <w:ind w:left="3600" w:hanging="360"/>
      </w:pPr>
      <w:rPr>
        <w:rFonts w:ascii="Courier New" w:hAnsi="Courier New" w:hint="default"/>
      </w:rPr>
    </w:lvl>
    <w:lvl w:ilvl="5" w:tplc="7D50C81C">
      <w:start w:val="1"/>
      <w:numFmt w:val="bullet"/>
      <w:lvlText w:val=""/>
      <w:lvlJc w:val="left"/>
      <w:pPr>
        <w:ind w:left="4320" w:hanging="360"/>
      </w:pPr>
      <w:rPr>
        <w:rFonts w:ascii="Wingdings" w:hAnsi="Wingdings" w:hint="default"/>
      </w:rPr>
    </w:lvl>
    <w:lvl w:ilvl="6" w:tplc="7026F672">
      <w:start w:val="1"/>
      <w:numFmt w:val="bullet"/>
      <w:lvlText w:val=""/>
      <w:lvlJc w:val="left"/>
      <w:pPr>
        <w:ind w:left="5040" w:hanging="360"/>
      </w:pPr>
      <w:rPr>
        <w:rFonts w:ascii="Symbol" w:hAnsi="Symbol" w:hint="default"/>
      </w:rPr>
    </w:lvl>
    <w:lvl w:ilvl="7" w:tplc="05502CB4">
      <w:start w:val="1"/>
      <w:numFmt w:val="bullet"/>
      <w:lvlText w:val="o"/>
      <w:lvlJc w:val="left"/>
      <w:pPr>
        <w:ind w:left="5760" w:hanging="360"/>
      </w:pPr>
      <w:rPr>
        <w:rFonts w:ascii="Courier New" w:hAnsi="Courier New" w:hint="default"/>
      </w:rPr>
    </w:lvl>
    <w:lvl w:ilvl="8" w:tplc="823E2B86">
      <w:start w:val="1"/>
      <w:numFmt w:val="bullet"/>
      <w:lvlText w:val=""/>
      <w:lvlJc w:val="left"/>
      <w:pPr>
        <w:ind w:left="6480" w:hanging="360"/>
      </w:pPr>
      <w:rPr>
        <w:rFonts w:ascii="Wingdings" w:hAnsi="Wingdings" w:hint="default"/>
      </w:rPr>
    </w:lvl>
  </w:abstractNum>
  <w:abstractNum w:abstractNumId="2" w15:restartNumberingAfterBreak="0">
    <w:nsid w:val="4EB4DE2E"/>
    <w:multiLevelType w:val="hybridMultilevel"/>
    <w:tmpl w:val="F5BA7D74"/>
    <w:lvl w:ilvl="0" w:tplc="2DF695BE">
      <w:start w:val="1"/>
      <w:numFmt w:val="bullet"/>
      <w:lvlText w:val="·"/>
      <w:lvlJc w:val="left"/>
      <w:pPr>
        <w:ind w:left="720" w:hanging="360"/>
      </w:pPr>
      <w:rPr>
        <w:rFonts w:ascii="Symbol" w:hAnsi="Symbol" w:hint="default"/>
      </w:rPr>
    </w:lvl>
    <w:lvl w:ilvl="1" w:tplc="23864902">
      <w:start w:val="1"/>
      <w:numFmt w:val="bullet"/>
      <w:lvlText w:val="o"/>
      <w:lvlJc w:val="left"/>
      <w:pPr>
        <w:ind w:left="1440" w:hanging="360"/>
      </w:pPr>
      <w:rPr>
        <w:rFonts w:ascii="Courier New" w:hAnsi="Courier New" w:hint="default"/>
      </w:rPr>
    </w:lvl>
    <w:lvl w:ilvl="2" w:tplc="422C03A0">
      <w:start w:val="1"/>
      <w:numFmt w:val="bullet"/>
      <w:lvlText w:val=""/>
      <w:lvlJc w:val="left"/>
      <w:pPr>
        <w:ind w:left="2160" w:hanging="360"/>
      </w:pPr>
      <w:rPr>
        <w:rFonts w:ascii="Wingdings" w:hAnsi="Wingdings" w:hint="default"/>
      </w:rPr>
    </w:lvl>
    <w:lvl w:ilvl="3" w:tplc="4A54F06A">
      <w:start w:val="1"/>
      <w:numFmt w:val="bullet"/>
      <w:lvlText w:val=""/>
      <w:lvlJc w:val="left"/>
      <w:pPr>
        <w:ind w:left="2880" w:hanging="360"/>
      </w:pPr>
      <w:rPr>
        <w:rFonts w:ascii="Symbol" w:hAnsi="Symbol" w:hint="default"/>
      </w:rPr>
    </w:lvl>
    <w:lvl w:ilvl="4" w:tplc="A1CA5788">
      <w:start w:val="1"/>
      <w:numFmt w:val="bullet"/>
      <w:lvlText w:val="o"/>
      <w:lvlJc w:val="left"/>
      <w:pPr>
        <w:ind w:left="3600" w:hanging="360"/>
      </w:pPr>
      <w:rPr>
        <w:rFonts w:ascii="Courier New" w:hAnsi="Courier New" w:hint="default"/>
      </w:rPr>
    </w:lvl>
    <w:lvl w:ilvl="5" w:tplc="74C4128C">
      <w:start w:val="1"/>
      <w:numFmt w:val="bullet"/>
      <w:lvlText w:val=""/>
      <w:lvlJc w:val="left"/>
      <w:pPr>
        <w:ind w:left="4320" w:hanging="360"/>
      </w:pPr>
      <w:rPr>
        <w:rFonts w:ascii="Wingdings" w:hAnsi="Wingdings" w:hint="default"/>
      </w:rPr>
    </w:lvl>
    <w:lvl w:ilvl="6" w:tplc="E638B5FE">
      <w:start w:val="1"/>
      <w:numFmt w:val="bullet"/>
      <w:lvlText w:val=""/>
      <w:lvlJc w:val="left"/>
      <w:pPr>
        <w:ind w:left="5040" w:hanging="360"/>
      </w:pPr>
      <w:rPr>
        <w:rFonts w:ascii="Symbol" w:hAnsi="Symbol" w:hint="default"/>
      </w:rPr>
    </w:lvl>
    <w:lvl w:ilvl="7" w:tplc="77F6749E">
      <w:start w:val="1"/>
      <w:numFmt w:val="bullet"/>
      <w:lvlText w:val="o"/>
      <w:lvlJc w:val="left"/>
      <w:pPr>
        <w:ind w:left="5760" w:hanging="360"/>
      </w:pPr>
      <w:rPr>
        <w:rFonts w:ascii="Courier New" w:hAnsi="Courier New" w:hint="default"/>
      </w:rPr>
    </w:lvl>
    <w:lvl w:ilvl="8" w:tplc="4F503992">
      <w:start w:val="1"/>
      <w:numFmt w:val="bullet"/>
      <w:lvlText w:val=""/>
      <w:lvlJc w:val="left"/>
      <w:pPr>
        <w:ind w:left="6480" w:hanging="360"/>
      </w:pPr>
      <w:rPr>
        <w:rFonts w:ascii="Wingdings" w:hAnsi="Wingdings" w:hint="default"/>
      </w:rPr>
    </w:lvl>
  </w:abstractNum>
  <w:abstractNum w:abstractNumId="3" w15:restartNumberingAfterBreak="0">
    <w:nsid w:val="6E62013B"/>
    <w:multiLevelType w:val="hybridMultilevel"/>
    <w:tmpl w:val="D30C272E"/>
    <w:lvl w:ilvl="0" w:tplc="5D062856">
      <w:start w:val="1"/>
      <w:numFmt w:val="bullet"/>
      <w:lvlText w:val="·"/>
      <w:lvlJc w:val="left"/>
      <w:pPr>
        <w:ind w:left="720" w:hanging="360"/>
      </w:pPr>
      <w:rPr>
        <w:rFonts w:ascii="Symbol" w:hAnsi="Symbol" w:hint="default"/>
      </w:rPr>
    </w:lvl>
    <w:lvl w:ilvl="1" w:tplc="B82616C0">
      <w:start w:val="1"/>
      <w:numFmt w:val="bullet"/>
      <w:lvlText w:val="o"/>
      <w:lvlJc w:val="left"/>
      <w:pPr>
        <w:ind w:left="1440" w:hanging="360"/>
      </w:pPr>
      <w:rPr>
        <w:rFonts w:ascii="Courier New" w:hAnsi="Courier New" w:hint="default"/>
      </w:rPr>
    </w:lvl>
    <w:lvl w:ilvl="2" w:tplc="15001766">
      <w:start w:val="1"/>
      <w:numFmt w:val="bullet"/>
      <w:lvlText w:val=""/>
      <w:lvlJc w:val="left"/>
      <w:pPr>
        <w:ind w:left="2160" w:hanging="360"/>
      </w:pPr>
      <w:rPr>
        <w:rFonts w:ascii="Wingdings" w:hAnsi="Wingdings" w:hint="default"/>
      </w:rPr>
    </w:lvl>
    <w:lvl w:ilvl="3" w:tplc="23A02232">
      <w:start w:val="1"/>
      <w:numFmt w:val="bullet"/>
      <w:lvlText w:val=""/>
      <w:lvlJc w:val="left"/>
      <w:pPr>
        <w:ind w:left="2880" w:hanging="360"/>
      </w:pPr>
      <w:rPr>
        <w:rFonts w:ascii="Symbol" w:hAnsi="Symbol" w:hint="default"/>
      </w:rPr>
    </w:lvl>
    <w:lvl w:ilvl="4" w:tplc="2D0ED6CA">
      <w:start w:val="1"/>
      <w:numFmt w:val="bullet"/>
      <w:lvlText w:val="o"/>
      <w:lvlJc w:val="left"/>
      <w:pPr>
        <w:ind w:left="3600" w:hanging="360"/>
      </w:pPr>
      <w:rPr>
        <w:rFonts w:ascii="Courier New" w:hAnsi="Courier New" w:hint="default"/>
      </w:rPr>
    </w:lvl>
    <w:lvl w:ilvl="5" w:tplc="AFC4A61C">
      <w:start w:val="1"/>
      <w:numFmt w:val="bullet"/>
      <w:lvlText w:val=""/>
      <w:lvlJc w:val="left"/>
      <w:pPr>
        <w:ind w:left="4320" w:hanging="360"/>
      </w:pPr>
      <w:rPr>
        <w:rFonts w:ascii="Wingdings" w:hAnsi="Wingdings" w:hint="default"/>
      </w:rPr>
    </w:lvl>
    <w:lvl w:ilvl="6" w:tplc="09CA0F9E">
      <w:start w:val="1"/>
      <w:numFmt w:val="bullet"/>
      <w:lvlText w:val=""/>
      <w:lvlJc w:val="left"/>
      <w:pPr>
        <w:ind w:left="5040" w:hanging="360"/>
      </w:pPr>
      <w:rPr>
        <w:rFonts w:ascii="Symbol" w:hAnsi="Symbol" w:hint="default"/>
      </w:rPr>
    </w:lvl>
    <w:lvl w:ilvl="7" w:tplc="820EC4C0">
      <w:start w:val="1"/>
      <w:numFmt w:val="bullet"/>
      <w:lvlText w:val="o"/>
      <w:lvlJc w:val="left"/>
      <w:pPr>
        <w:ind w:left="5760" w:hanging="360"/>
      </w:pPr>
      <w:rPr>
        <w:rFonts w:ascii="Courier New" w:hAnsi="Courier New" w:hint="default"/>
      </w:rPr>
    </w:lvl>
    <w:lvl w:ilvl="8" w:tplc="8DC08280">
      <w:start w:val="1"/>
      <w:numFmt w:val="bullet"/>
      <w:lvlText w:val=""/>
      <w:lvlJc w:val="left"/>
      <w:pPr>
        <w:ind w:left="6480" w:hanging="360"/>
      </w:pPr>
      <w:rPr>
        <w:rFonts w:ascii="Wingdings" w:hAnsi="Wingdings" w:hint="default"/>
      </w:rPr>
    </w:lvl>
  </w:abstractNum>
  <w:num w:numId="1" w16cid:durableId="1862745621">
    <w:abstractNumId w:val="2"/>
  </w:num>
  <w:num w:numId="2" w16cid:durableId="1778676841">
    <w:abstractNumId w:val="0"/>
  </w:num>
  <w:num w:numId="3" w16cid:durableId="1497258385">
    <w:abstractNumId w:val="3"/>
  </w:num>
  <w:num w:numId="4" w16cid:durableId="328800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631747"/>
    <w:rsid w:val="00015D12"/>
    <w:rsid w:val="00017181"/>
    <w:rsid w:val="000277CA"/>
    <w:rsid w:val="00035F0C"/>
    <w:rsid w:val="000465F8"/>
    <w:rsid w:val="000471C4"/>
    <w:rsid w:val="000539ED"/>
    <w:rsid w:val="0006077D"/>
    <w:rsid w:val="000661F2"/>
    <w:rsid w:val="00066B4B"/>
    <w:rsid w:val="0006792E"/>
    <w:rsid w:val="00087478"/>
    <w:rsid w:val="00092670"/>
    <w:rsid w:val="000943F3"/>
    <w:rsid w:val="000A1BC4"/>
    <w:rsid w:val="000A6A0F"/>
    <w:rsid w:val="000C41EC"/>
    <w:rsid w:val="000C62CF"/>
    <w:rsid w:val="000E034A"/>
    <w:rsid w:val="000E30B1"/>
    <w:rsid w:val="000E640A"/>
    <w:rsid w:val="000F367D"/>
    <w:rsid w:val="00116074"/>
    <w:rsid w:val="00117D54"/>
    <w:rsid w:val="00126C86"/>
    <w:rsid w:val="001357CE"/>
    <w:rsid w:val="00135DAF"/>
    <w:rsid w:val="00150E22"/>
    <w:rsid w:val="001556B2"/>
    <w:rsid w:val="0015639D"/>
    <w:rsid w:val="00165D70"/>
    <w:rsid w:val="0016615D"/>
    <w:rsid w:val="00167483"/>
    <w:rsid w:val="00180E43"/>
    <w:rsid w:val="001930AB"/>
    <w:rsid w:val="001A00A6"/>
    <w:rsid w:val="001A176B"/>
    <w:rsid w:val="001A237F"/>
    <w:rsid w:val="001A5C12"/>
    <w:rsid w:val="001D574B"/>
    <w:rsid w:val="001E2511"/>
    <w:rsid w:val="001E2B37"/>
    <w:rsid w:val="001E3A61"/>
    <w:rsid w:val="00216717"/>
    <w:rsid w:val="00220E42"/>
    <w:rsid w:val="00232724"/>
    <w:rsid w:val="00243C3F"/>
    <w:rsid w:val="00270EAE"/>
    <w:rsid w:val="00272135"/>
    <w:rsid w:val="002757FC"/>
    <w:rsid w:val="002824DC"/>
    <w:rsid w:val="0028613F"/>
    <w:rsid w:val="002A5A88"/>
    <w:rsid w:val="002A74F7"/>
    <w:rsid w:val="002B6A31"/>
    <w:rsid w:val="002C1446"/>
    <w:rsid w:val="002C51FE"/>
    <w:rsid w:val="002D707A"/>
    <w:rsid w:val="002E1E82"/>
    <w:rsid w:val="002E77AD"/>
    <w:rsid w:val="002F1BD3"/>
    <w:rsid w:val="002F4D82"/>
    <w:rsid w:val="00302759"/>
    <w:rsid w:val="00323F53"/>
    <w:rsid w:val="00327B22"/>
    <w:rsid w:val="00331A99"/>
    <w:rsid w:val="003348CD"/>
    <w:rsid w:val="003503A1"/>
    <w:rsid w:val="00351791"/>
    <w:rsid w:val="0035216E"/>
    <w:rsid w:val="00353D65"/>
    <w:rsid w:val="003611E5"/>
    <w:rsid w:val="003635DB"/>
    <w:rsid w:val="00396CF3"/>
    <w:rsid w:val="003978DF"/>
    <w:rsid w:val="003A2ED8"/>
    <w:rsid w:val="003A7FE5"/>
    <w:rsid w:val="003C5B98"/>
    <w:rsid w:val="003E4941"/>
    <w:rsid w:val="003F4E6B"/>
    <w:rsid w:val="004037EA"/>
    <w:rsid w:val="004111EA"/>
    <w:rsid w:val="004247A8"/>
    <w:rsid w:val="00425901"/>
    <w:rsid w:val="00433EC2"/>
    <w:rsid w:val="00446461"/>
    <w:rsid w:val="00462569"/>
    <w:rsid w:val="00465E03"/>
    <w:rsid w:val="0046706B"/>
    <w:rsid w:val="00472F7D"/>
    <w:rsid w:val="00491E45"/>
    <w:rsid w:val="0049721B"/>
    <w:rsid w:val="004A0528"/>
    <w:rsid w:val="004B3DF9"/>
    <w:rsid w:val="004D3E5E"/>
    <w:rsid w:val="004E36E9"/>
    <w:rsid w:val="004E503B"/>
    <w:rsid w:val="004F26B4"/>
    <w:rsid w:val="004F69F1"/>
    <w:rsid w:val="004F71B5"/>
    <w:rsid w:val="0051453A"/>
    <w:rsid w:val="00521938"/>
    <w:rsid w:val="00522CF2"/>
    <w:rsid w:val="005236CC"/>
    <w:rsid w:val="005351DE"/>
    <w:rsid w:val="00536E0C"/>
    <w:rsid w:val="005370B1"/>
    <w:rsid w:val="005506A5"/>
    <w:rsid w:val="00560A56"/>
    <w:rsid w:val="00560C5C"/>
    <w:rsid w:val="00564DD3"/>
    <w:rsid w:val="00565953"/>
    <w:rsid w:val="005677A5"/>
    <w:rsid w:val="00572A0D"/>
    <w:rsid w:val="00581A17"/>
    <w:rsid w:val="00585AB8"/>
    <w:rsid w:val="00587668"/>
    <w:rsid w:val="00587A0E"/>
    <w:rsid w:val="005920B9"/>
    <w:rsid w:val="00592A76"/>
    <w:rsid w:val="0059351D"/>
    <w:rsid w:val="005935D6"/>
    <w:rsid w:val="005968D1"/>
    <w:rsid w:val="005A09C5"/>
    <w:rsid w:val="005C27E5"/>
    <w:rsid w:val="005C7ED0"/>
    <w:rsid w:val="005D3C7A"/>
    <w:rsid w:val="005F4553"/>
    <w:rsid w:val="00622E90"/>
    <w:rsid w:val="00626C01"/>
    <w:rsid w:val="006453C0"/>
    <w:rsid w:val="00647F02"/>
    <w:rsid w:val="0065008A"/>
    <w:rsid w:val="00655C46"/>
    <w:rsid w:val="0065623F"/>
    <w:rsid w:val="00656D6A"/>
    <w:rsid w:val="00661A55"/>
    <w:rsid w:val="0067740A"/>
    <w:rsid w:val="00681D72"/>
    <w:rsid w:val="00686371"/>
    <w:rsid w:val="00693488"/>
    <w:rsid w:val="00694AAF"/>
    <w:rsid w:val="006A272B"/>
    <w:rsid w:val="006A7218"/>
    <w:rsid w:val="006B093F"/>
    <w:rsid w:val="006B13F1"/>
    <w:rsid w:val="006B4B02"/>
    <w:rsid w:val="006B73A1"/>
    <w:rsid w:val="006C0080"/>
    <w:rsid w:val="006C4B49"/>
    <w:rsid w:val="006D7B71"/>
    <w:rsid w:val="006E007A"/>
    <w:rsid w:val="006E56D2"/>
    <w:rsid w:val="006F53AC"/>
    <w:rsid w:val="00710BC2"/>
    <w:rsid w:val="007124C8"/>
    <w:rsid w:val="0071613C"/>
    <w:rsid w:val="00717B70"/>
    <w:rsid w:val="007212FE"/>
    <w:rsid w:val="0072397B"/>
    <w:rsid w:val="00747DA9"/>
    <w:rsid w:val="00751668"/>
    <w:rsid w:val="007612F2"/>
    <w:rsid w:val="00764A61"/>
    <w:rsid w:val="00765BB0"/>
    <w:rsid w:val="00765F42"/>
    <w:rsid w:val="00770356"/>
    <w:rsid w:val="00775651"/>
    <w:rsid w:val="00775BFA"/>
    <w:rsid w:val="007776E6"/>
    <w:rsid w:val="00781698"/>
    <w:rsid w:val="00793E5F"/>
    <w:rsid w:val="007B221E"/>
    <w:rsid w:val="007C4A83"/>
    <w:rsid w:val="007C4EFE"/>
    <w:rsid w:val="007C509B"/>
    <w:rsid w:val="007D1B65"/>
    <w:rsid w:val="007D4462"/>
    <w:rsid w:val="007D709D"/>
    <w:rsid w:val="007F04C4"/>
    <w:rsid w:val="007F2D36"/>
    <w:rsid w:val="007F67FA"/>
    <w:rsid w:val="008235E3"/>
    <w:rsid w:val="008274F3"/>
    <w:rsid w:val="008279B6"/>
    <w:rsid w:val="0083120B"/>
    <w:rsid w:val="00833DDD"/>
    <w:rsid w:val="00834E19"/>
    <w:rsid w:val="00847BB9"/>
    <w:rsid w:val="008518A4"/>
    <w:rsid w:val="00856E07"/>
    <w:rsid w:val="008605CA"/>
    <w:rsid w:val="00864F8F"/>
    <w:rsid w:val="0086622D"/>
    <w:rsid w:val="00874903"/>
    <w:rsid w:val="0087645D"/>
    <w:rsid w:val="00892385"/>
    <w:rsid w:val="008938B3"/>
    <w:rsid w:val="00896017"/>
    <w:rsid w:val="008A08BC"/>
    <w:rsid w:val="008A1F6E"/>
    <w:rsid w:val="008A7F6E"/>
    <w:rsid w:val="008B0499"/>
    <w:rsid w:val="008B0B7B"/>
    <w:rsid w:val="008B402E"/>
    <w:rsid w:val="008B447E"/>
    <w:rsid w:val="008C1DAA"/>
    <w:rsid w:val="008E797C"/>
    <w:rsid w:val="008F21BF"/>
    <w:rsid w:val="008F485E"/>
    <w:rsid w:val="008F6B70"/>
    <w:rsid w:val="009018DB"/>
    <w:rsid w:val="00913666"/>
    <w:rsid w:val="0093142B"/>
    <w:rsid w:val="0093209A"/>
    <w:rsid w:val="00943FC4"/>
    <w:rsid w:val="0094613A"/>
    <w:rsid w:val="00950D84"/>
    <w:rsid w:val="00955A84"/>
    <w:rsid w:val="009637D2"/>
    <w:rsid w:val="00971966"/>
    <w:rsid w:val="00974EE5"/>
    <w:rsid w:val="00980F8D"/>
    <w:rsid w:val="009921C8"/>
    <w:rsid w:val="0099365A"/>
    <w:rsid w:val="009A5800"/>
    <w:rsid w:val="009A6BF3"/>
    <w:rsid w:val="009B5815"/>
    <w:rsid w:val="009C220D"/>
    <w:rsid w:val="009D359B"/>
    <w:rsid w:val="009F739F"/>
    <w:rsid w:val="00A15471"/>
    <w:rsid w:val="00A2043A"/>
    <w:rsid w:val="00A2609E"/>
    <w:rsid w:val="00A41998"/>
    <w:rsid w:val="00A46886"/>
    <w:rsid w:val="00A46C1E"/>
    <w:rsid w:val="00A531AA"/>
    <w:rsid w:val="00A64234"/>
    <w:rsid w:val="00A82300"/>
    <w:rsid w:val="00A87C30"/>
    <w:rsid w:val="00A94323"/>
    <w:rsid w:val="00AA23B1"/>
    <w:rsid w:val="00AB1851"/>
    <w:rsid w:val="00AB192B"/>
    <w:rsid w:val="00AB7E8A"/>
    <w:rsid w:val="00AC4735"/>
    <w:rsid w:val="00AC6F36"/>
    <w:rsid w:val="00AD2963"/>
    <w:rsid w:val="00AD35FC"/>
    <w:rsid w:val="00AE42B2"/>
    <w:rsid w:val="00AE788E"/>
    <w:rsid w:val="00AF623C"/>
    <w:rsid w:val="00B065E7"/>
    <w:rsid w:val="00B10424"/>
    <w:rsid w:val="00B13699"/>
    <w:rsid w:val="00B14FDD"/>
    <w:rsid w:val="00B35E2A"/>
    <w:rsid w:val="00B409F1"/>
    <w:rsid w:val="00B46D88"/>
    <w:rsid w:val="00B50035"/>
    <w:rsid w:val="00B50EAD"/>
    <w:rsid w:val="00B514BD"/>
    <w:rsid w:val="00B536DE"/>
    <w:rsid w:val="00B550E0"/>
    <w:rsid w:val="00B55537"/>
    <w:rsid w:val="00B5605E"/>
    <w:rsid w:val="00B67164"/>
    <w:rsid w:val="00B719DA"/>
    <w:rsid w:val="00B9492F"/>
    <w:rsid w:val="00B97F62"/>
    <w:rsid w:val="00BA2DF3"/>
    <w:rsid w:val="00BB0308"/>
    <w:rsid w:val="00BB79FA"/>
    <w:rsid w:val="00BC50C6"/>
    <w:rsid w:val="00BD406A"/>
    <w:rsid w:val="00BE10B7"/>
    <w:rsid w:val="00C02A40"/>
    <w:rsid w:val="00C127AA"/>
    <w:rsid w:val="00C14FF4"/>
    <w:rsid w:val="00C27E72"/>
    <w:rsid w:val="00C41F35"/>
    <w:rsid w:val="00C46C13"/>
    <w:rsid w:val="00C5549D"/>
    <w:rsid w:val="00C7020F"/>
    <w:rsid w:val="00C70283"/>
    <w:rsid w:val="00C720AF"/>
    <w:rsid w:val="00C81F21"/>
    <w:rsid w:val="00C93306"/>
    <w:rsid w:val="00C96D22"/>
    <w:rsid w:val="00CA6D1B"/>
    <w:rsid w:val="00CB3C38"/>
    <w:rsid w:val="00CB44F9"/>
    <w:rsid w:val="00CB5108"/>
    <w:rsid w:val="00CC5B22"/>
    <w:rsid w:val="00CC6EB6"/>
    <w:rsid w:val="00CD26E3"/>
    <w:rsid w:val="00CD3E13"/>
    <w:rsid w:val="00CD4135"/>
    <w:rsid w:val="00CD45EF"/>
    <w:rsid w:val="00CE57A4"/>
    <w:rsid w:val="00CF2692"/>
    <w:rsid w:val="00CF4C71"/>
    <w:rsid w:val="00D00B07"/>
    <w:rsid w:val="00D05478"/>
    <w:rsid w:val="00D10E3E"/>
    <w:rsid w:val="00D169A1"/>
    <w:rsid w:val="00D220B3"/>
    <w:rsid w:val="00D222B6"/>
    <w:rsid w:val="00D25D2C"/>
    <w:rsid w:val="00D3273D"/>
    <w:rsid w:val="00D33E9F"/>
    <w:rsid w:val="00D35F31"/>
    <w:rsid w:val="00D521F7"/>
    <w:rsid w:val="00D53665"/>
    <w:rsid w:val="00D62FBF"/>
    <w:rsid w:val="00D769E7"/>
    <w:rsid w:val="00D775BA"/>
    <w:rsid w:val="00D85F5D"/>
    <w:rsid w:val="00D970A0"/>
    <w:rsid w:val="00DA0A6C"/>
    <w:rsid w:val="00DC240D"/>
    <w:rsid w:val="00DC3E7A"/>
    <w:rsid w:val="00DD6245"/>
    <w:rsid w:val="00E052C4"/>
    <w:rsid w:val="00E07858"/>
    <w:rsid w:val="00E225AB"/>
    <w:rsid w:val="00E33563"/>
    <w:rsid w:val="00E3440E"/>
    <w:rsid w:val="00E41B12"/>
    <w:rsid w:val="00E45C44"/>
    <w:rsid w:val="00E50FD0"/>
    <w:rsid w:val="00E51297"/>
    <w:rsid w:val="00E629B2"/>
    <w:rsid w:val="00E64F57"/>
    <w:rsid w:val="00E74655"/>
    <w:rsid w:val="00E809E0"/>
    <w:rsid w:val="00E81506"/>
    <w:rsid w:val="00E84D1B"/>
    <w:rsid w:val="00E9662D"/>
    <w:rsid w:val="00EA1BE8"/>
    <w:rsid w:val="00EA2CE9"/>
    <w:rsid w:val="00EC30EA"/>
    <w:rsid w:val="00EC4433"/>
    <w:rsid w:val="00EC44BB"/>
    <w:rsid w:val="00EC477B"/>
    <w:rsid w:val="00EE6F1C"/>
    <w:rsid w:val="00EE7B52"/>
    <w:rsid w:val="00F058A2"/>
    <w:rsid w:val="00F11119"/>
    <w:rsid w:val="00F1271B"/>
    <w:rsid w:val="00F131AC"/>
    <w:rsid w:val="00F14C40"/>
    <w:rsid w:val="00F16188"/>
    <w:rsid w:val="00F179A7"/>
    <w:rsid w:val="00F40275"/>
    <w:rsid w:val="00F42A67"/>
    <w:rsid w:val="00F522B4"/>
    <w:rsid w:val="00F537A1"/>
    <w:rsid w:val="00F547E2"/>
    <w:rsid w:val="00F65D14"/>
    <w:rsid w:val="00F8232E"/>
    <w:rsid w:val="00F854A0"/>
    <w:rsid w:val="00F902E7"/>
    <w:rsid w:val="00F96FE7"/>
    <w:rsid w:val="00FA0986"/>
    <w:rsid w:val="00FA0AB6"/>
    <w:rsid w:val="00FB658C"/>
    <w:rsid w:val="00FC0955"/>
    <w:rsid w:val="00FD2565"/>
    <w:rsid w:val="00FE6928"/>
    <w:rsid w:val="00FF0FBA"/>
    <w:rsid w:val="00FF227C"/>
    <w:rsid w:val="00FF40D7"/>
    <w:rsid w:val="05E1CDE1"/>
    <w:rsid w:val="092BA891"/>
    <w:rsid w:val="0BF7EAEA"/>
    <w:rsid w:val="139C4987"/>
    <w:rsid w:val="19115A60"/>
    <w:rsid w:val="1B224987"/>
    <w:rsid w:val="1E3EB511"/>
    <w:rsid w:val="2845F4D0"/>
    <w:rsid w:val="42CB2FD0"/>
    <w:rsid w:val="445E5E65"/>
    <w:rsid w:val="4A8F5CB1"/>
    <w:rsid w:val="56AB00AF"/>
    <w:rsid w:val="5753E45D"/>
    <w:rsid w:val="5DCEE596"/>
    <w:rsid w:val="69ED6982"/>
    <w:rsid w:val="6C883E24"/>
    <w:rsid w:val="79631747"/>
    <w:rsid w:val="7EE88D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31747"/>
  <w15:chartTrackingRefBased/>
  <w15:docId w15:val="{DD6794F1-1BA2-4F9A-B972-7D2448DA0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EA2CE9"/>
    <w:rPr>
      <w:color w:val="467886" w:themeColor="hyperlink"/>
      <w:u w:val="single"/>
    </w:rPr>
  </w:style>
  <w:style w:type="character" w:styleId="UnresolvedMention">
    <w:name w:val="Unresolved Mention"/>
    <w:basedOn w:val="DefaultParagraphFont"/>
    <w:uiPriority w:val="99"/>
    <w:semiHidden/>
    <w:unhideWhenUsed/>
    <w:rsid w:val="00EA2C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tyoflondon.police.uk/news/city-of-london/news/2024/february/successful-anpr-operation-in-the-city-of-london/" TargetMode="External"/><Relationship Id="rId13" Type="http://schemas.openxmlformats.org/officeDocument/2006/relationships/hyperlink" Target="https://www.police.uk/advice/advice-and-information/rs/road-safety/automatic-number-plate-recognition-anpr/"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college.police.uk/app/national-decision-model/national-decision-model" TargetMode="External"/><Relationship Id="rId12" Type="http://schemas.openxmlformats.org/officeDocument/2006/relationships/hyperlink" Target="https://medium.com/@techboy7823/privacy-vs-security-the-ethical-dilemmas-of-cctv-surveillance-af4160ab660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tandard.co.uk/news/london/bodyworn-camera-met-police-stop-and-search-b1098459.html" TargetMode="External"/><Relationship Id="rId1" Type="http://schemas.openxmlformats.org/officeDocument/2006/relationships/customXml" Target="../customXml/item1.xml"/><Relationship Id="rId6" Type="http://schemas.openxmlformats.org/officeDocument/2006/relationships/hyperlink" Target="https://www.avonandsomerset.police.uk/media/27527747/national-decision-model.pdf" TargetMode="External"/><Relationship Id="rId11" Type="http://schemas.openxmlformats.org/officeDocument/2006/relationships/hyperlink" Target="https://www.local.gov.uk/our-support/workforce-and-hr-support/police/police-staff/police-staff-council-handbook/police-staff" TargetMode="External"/><Relationship Id="rId5" Type="http://schemas.openxmlformats.org/officeDocument/2006/relationships/webSettings" Target="webSettings.xml"/><Relationship Id="rId15" Type="http://schemas.openxmlformats.org/officeDocument/2006/relationships/hyperlink" Target="https://www.tandfonline.com/doi/abs/10.1080/01924036.2021.1879885" TargetMode="External"/><Relationship Id="rId10" Type="http://schemas.openxmlformats.org/officeDocument/2006/relationships/hyperlink" Target="https://journals.sagepub.com/doi/full/10.1177/1057567716639098" TargetMode="External"/><Relationship Id="rId4" Type="http://schemas.openxmlformats.org/officeDocument/2006/relationships/settings" Target="settings.xml"/><Relationship Id="rId9" Type="http://schemas.openxmlformats.org/officeDocument/2006/relationships/hyperlink" Target="https://www.eufy.com/blogs/security-camera/public-surveillance-cameras" TargetMode="External"/><Relationship Id="rId14" Type="http://schemas.openxmlformats.org/officeDocument/2006/relationships/hyperlink" Target="https://medium.com/@williamparker24091987/community-perspectives-on-anpr-public-perception-and-acceptance-2144abd70e6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20A2EA-3FD3-44A9-83D6-E671E84E7C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605</TotalTime>
  <Pages>5</Pages>
  <Words>1667</Words>
  <Characters>9503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 Kujawska (2300652)</dc:creator>
  <cp:keywords/>
  <dc:description/>
  <cp:lastModifiedBy>nikolakujawska99@gmail.com</cp:lastModifiedBy>
  <cp:revision>355</cp:revision>
  <dcterms:created xsi:type="dcterms:W3CDTF">2024-07-17T18:13:00Z</dcterms:created>
  <dcterms:modified xsi:type="dcterms:W3CDTF">2024-07-19T23:37:00Z</dcterms:modified>
</cp:coreProperties>
</file>