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4069E" w:rsidRDefault="00B4069E"/>
    <w:p w:rsidR="00A46073" w:rsidRDefault="00A46073">
      <w:pPr>
        <w:divId w:val="1278949548"/>
        <w:rPr>
          <w:rFonts w:ascii="Arial" w:eastAsia="Times New Roman" w:hAnsi="Arial" w:cs="Arial"/>
          <w:color w:val="000000"/>
          <w:sz w:val="18"/>
          <w:szCs w:val="18"/>
        </w:rPr>
      </w:pPr>
    </w:p>
    <w:p w:rsidR="00EE48C4" w:rsidRDefault="00F3352E" w:rsidP="00787D0F">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t>The term “media” is described</w:t>
      </w:r>
      <w:r w:rsidR="00460C1C">
        <w:rPr>
          <w:rFonts w:ascii="Arial" w:eastAsia="Times New Roman" w:hAnsi="Arial" w:cs="Arial"/>
          <w:color w:val="000000"/>
          <w:sz w:val="24"/>
          <w:szCs w:val="24"/>
        </w:rPr>
        <w:t xml:space="preserve"> simply </w:t>
      </w:r>
      <w:r>
        <w:rPr>
          <w:rFonts w:ascii="Arial" w:eastAsia="Times New Roman" w:hAnsi="Arial" w:cs="Arial"/>
          <w:color w:val="000000"/>
          <w:sz w:val="24"/>
          <w:szCs w:val="24"/>
        </w:rPr>
        <w:t xml:space="preserve">by Davies (2010) </w:t>
      </w:r>
      <w:r w:rsidR="00CF27A3">
        <w:rPr>
          <w:rFonts w:ascii="Arial" w:eastAsia="Times New Roman" w:hAnsi="Arial" w:cs="Arial"/>
          <w:color w:val="000000"/>
          <w:sz w:val="24"/>
          <w:szCs w:val="24"/>
        </w:rPr>
        <w:t xml:space="preserve">as the plural for a range of mediums </w:t>
      </w:r>
      <w:r w:rsidR="004666DC">
        <w:rPr>
          <w:rFonts w:ascii="Arial" w:eastAsia="Times New Roman" w:hAnsi="Arial" w:cs="Arial"/>
          <w:color w:val="000000"/>
          <w:sz w:val="24"/>
          <w:szCs w:val="24"/>
        </w:rPr>
        <w:t xml:space="preserve">that are forms of communication </w:t>
      </w:r>
      <w:r w:rsidR="00744623">
        <w:rPr>
          <w:rFonts w:ascii="Arial" w:eastAsia="Times New Roman" w:hAnsi="Arial" w:cs="Arial"/>
          <w:color w:val="000000"/>
          <w:sz w:val="24"/>
          <w:szCs w:val="24"/>
        </w:rPr>
        <w:t>that allow</w:t>
      </w:r>
      <w:r w:rsidR="004129B9">
        <w:rPr>
          <w:rFonts w:ascii="Arial" w:eastAsia="Times New Roman" w:hAnsi="Arial" w:cs="Arial"/>
          <w:color w:val="000000"/>
          <w:sz w:val="24"/>
          <w:szCs w:val="24"/>
        </w:rPr>
        <w:t xml:space="preserve"> information to be passed </w:t>
      </w:r>
      <w:r w:rsidR="007A17F3">
        <w:rPr>
          <w:rFonts w:ascii="Arial" w:eastAsia="Times New Roman" w:hAnsi="Arial" w:cs="Arial"/>
          <w:color w:val="000000"/>
          <w:sz w:val="24"/>
          <w:szCs w:val="24"/>
        </w:rPr>
        <w:t xml:space="preserve">to people. Davies (2010) states that print, television and the internet are all forms of medium that can make up </w:t>
      </w:r>
      <w:r w:rsidR="00461BD7">
        <w:rPr>
          <w:rFonts w:ascii="Arial" w:eastAsia="Times New Roman" w:hAnsi="Arial" w:cs="Arial"/>
          <w:color w:val="000000"/>
          <w:sz w:val="24"/>
          <w:szCs w:val="24"/>
        </w:rPr>
        <w:t>the plural of media.</w:t>
      </w:r>
      <w:r w:rsidR="0086552A">
        <w:rPr>
          <w:rFonts w:ascii="Arial" w:eastAsia="Times New Roman" w:hAnsi="Arial" w:cs="Arial"/>
          <w:color w:val="000000"/>
          <w:sz w:val="24"/>
          <w:szCs w:val="24"/>
        </w:rPr>
        <w:t xml:space="preserve"> </w:t>
      </w:r>
      <w:r w:rsidR="00864743">
        <w:rPr>
          <w:rFonts w:ascii="Arial" w:eastAsia="Times New Roman" w:hAnsi="Arial" w:cs="Arial"/>
          <w:color w:val="000000"/>
          <w:sz w:val="24"/>
          <w:szCs w:val="24"/>
        </w:rPr>
        <w:t xml:space="preserve">According to Reyna, </w:t>
      </w:r>
      <w:proofErr w:type="spellStart"/>
      <w:r w:rsidR="00892AF8">
        <w:rPr>
          <w:rFonts w:ascii="Arial" w:eastAsia="Times New Roman" w:hAnsi="Arial" w:cs="Arial"/>
          <w:color w:val="000000"/>
          <w:sz w:val="24"/>
          <w:szCs w:val="24"/>
        </w:rPr>
        <w:t>Hanham</w:t>
      </w:r>
      <w:proofErr w:type="spellEnd"/>
      <w:r w:rsidR="00892AF8">
        <w:rPr>
          <w:rFonts w:ascii="Arial" w:eastAsia="Times New Roman" w:hAnsi="Arial" w:cs="Arial"/>
          <w:color w:val="000000"/>
          <w:sz w:val="24"/>
          <w:szCs w:val="24"/>
        </w:rPr>
        <w:t xml:space="preserve"> and Meir (</w:t>
      </w:r>
      <w:r w:rsidR="00114AF3">
        <w:rPr>
          <w:rFonts w:ascii="Arial" w:eastAsia="Times New Roman" w:hAnsi="Arial" w:cs="Arial"/>
          <w:color w:val="000000"/>
          <w:sz w:val="24"/>
          <w:szCs w:val="24"/>
        </w:rPr>
        <w:t xml:space="preserve">2018) </w:t>
      </w:r>
      <w:r w:rsidR="00A06574">
        <w:rPr>
          <w:rFonts w:ascii="Arial" w:eastAsia="Times New Roman" w:hAnsi="Arial" w:cs="Arial"/>
          <w:color w:val="000000"/>
          <w:sz w:val="24"/>
          <w:szCs w:val="24"/>
        </w:rPr>
        <w:t xml:space="preserve">in the past </w:t>
      </w:r>
      <w:r w:rsidR="005C469A">
        <w:rPr>
          <w:rFonts w:ascii="Arial" w:eastAsia="Times New Roman" w:hAnsi="Arial" w:cs="Arial"/>
          <w:color w:val="000000"/>
          <w:sz w:val="24"/>
          <w:szCs w:val="24"/>
        </w:rPr>
        <w:t>to be a literate individual in the modern world required one to be able to read</w:t>
      </w:r>
      <w:r w:rsidR="001511C0">
        <w:rPr>
          <w:rFonts w:ascii="Arial" w:eastAsia="Times New Roman" w:hAnsi="Arial" w:cs="Arial"/>
          <w:color w:val="000000"/>
          <w:sz w:val="24"/>
          <w:szCs w:val="24"/>
        </w:rPr>
        <w:t>, write, speak and listen.</w:t>
      </w:r>
      <w:r w:rsidR="00744623">
        <w:rPr>
          <w:rFonts w:ascii="Arial" w:eastAsia="Times New Roman" w:hAnsi="Arial" w:cs="Arial"/>
          <w:color w:val="000000"/>
          <w:sz w:val="24"/>
          <w:szCs w:val="24"/>
        </w:rPr>
        <w:t xml:space="preserve"> </w:t>
      </w:r>
      <w:r w:rsidR="00886E69">
        <w:rPr>
          <w:rFonts w:ascii="Arial" w:eastAsia="Times New Roman" w:hAnsi="Arial" w:cs="Arial"/>
          <w:color w:val="000000"/>
          <w:sz w:val="24"/>
          <w:szCs w:val="24"/>
        </w:rPr>
        <w:t>However</w:t>
      </w:r>
      <w:r w:rsidR="00744623">
        <w:rPr>
          <w:rFonts w:ascii="Arial" w:eastAsia="Times New Roman" w:hAnsi="Arial" w:cs="Arial"/>
          <w:color w:val="000000"/>
          <w:sz w:val="24"/>
          <w:szCs w:val="24"/>
        </w:rPr>
        <w:t>,</w:t>
      </w:r>
      <w:r w:rsidR="00886E69">
        <w:rPr>
          <w:rFonts w:ascii="Arial" w:eastAsia="Times New Roman" w:hAnsi="Arial" w:cs="Arial"/>
          <w:color w:val="000000"/>
          <w:sz w:val="24"/>
          <w:szCs w:val="24"/>
        </w:rPr>
        <w:t xml:space="preserve"> </w:t>
      </w:r>
      <w:r w:rsidR="009F6C44">
        <w:rPr>
          <w:rFonts w:ascii="Arial" w:eastAsia="Times New Roman" w:hAnsi="Arial" w:cs="Arial"/>
          <w:color w:val="000000"/>
          <w:sz w:val="24"/>
          <w:szCs w:val="24"/>
        </w:rPr>
        <w:t>in today</w:t>
      </w:r>
      <w:r w:rsidR="00744623">
        <w:rPr>
          <w:rFonts w:ascii="Arial" w:eastAsia="Times New Roman" w:hAnsi="Arial" w:cs="Arial"/>
          <w:color w:val="000000"/>
          <w:sz w:val="24"/>
          <w:szCs w:val="24"/>
        </w:rPr>
        <w:t>’</w:t>
      </w:r>
      <w:r w:rsidR="009F6C44">
        <w:rPr>
          <w:rFonts w:ascii="Arial" w:eastAsia="Times New Roman" w:hAnsi="Arial" w:cs="Arial"/>
          <w:color w:val="000000"/>
          <w:sz w:val="24"/>
          <w:szCs w:val="24"/>
        </w:rPr>
        <w:t xml:space="preserve">s more </w:t>
      </w:r>
      <w:r w:rsidR="003251CF">
        <w:rPr>
          <w:rFonts w:ascii="Arial" w:eastAsia="Times New Roman" w:hAnsi="Arial" w:cs="Arial"/>
          <w:color w:val="000000"/>
          <w:sz w:val="24"/>
          <w:szCs w:val="24"/>
        </w:rPr>
        <w:t>technologically advanced world</w:t>
      </w:r>
      <w:r w:rsidR="00744623">
        <w:rPr>
          <w:rFonts w:ascii="Arial" w:eastAsia="Times New Roman" w:hAnsi="Arial" w:cs="Arial"/>
          <w:color w:val="000000"/>
          <w:sz w:val="24"/>
          <w:szCs w:val="24"/>
        </w:rPr>
        <w:t>,</w:t>
      </w:r>
      <w:r w:rsidR="003251CF">
        <w:rPr>
          <w:rFonts w:ascii="Arial" w:eastAsia="Times New Roman" w:hAnsi="Arial" w:cs="Arial"/>
          <w:color w:val="000000"/>
          <w:sz w:val="24"/>
          <w:szCs w:val="24"/>
        </w:rPr>
        <w:t xml:space="preserve"> students ne</w:t>
      </w:r>
      <w:r w:rsidR="00744623">
        <w:rPr>
          <w:rFonts w:ascii="Arial" w:eastAsia="Times New Roman" w:hAnsi="Arial" w:cs="Arial"/>
          <w:color w:val="000000"/>
          <w:sz w:val="24"/>
          <w:szCs w:val="24"/>
        </w:rPr>
        <w:t>ed to be digitally literate too.</w:t>
      </w:r>
      <w:r w:rsidR="003251CF">
        <w:rPr>
          <w:rFonts w:ascii="Arial" w:eastAsia="Times New Roman" w:hAnsi="Arial" w:cs="Arial"/>
          <w:color w:val="000000"/>
          <w:sz w:val="24"/>
          <w:szCs w:val="24"/>
        </w:rPr>
        <w:t xml:space="preserve"> Alexande</w:t>
      </w:r>
      <w:r w:rsidR="00BC78DB">
        <w:rPr>
          <w:rFonts w:ascii="Arial" w:eastAsia="Times New Roman" w:hAnsi="Arial" w:cs="Arial"/>
          <w:color w:val="000000"/>
          <w:sz w:val="24"/>
          <w:szCs w:val="24"/>
        </w:rPr>
        <w:t>r, Adam</w:t>
      </w:r>
      <w:r w:rsidR="009E40FE">
        <w:rPr>
          <w:rFonts w:ascii="Arial" w:eastAsia="Times New Roman" w:hAnsi="Arial" w:cs="Arial"/>
          <w:color w:val="000000"/>
          <w:sz w:val="24"/>
          <w:szCs w:val="24"/>
        </w:rPr>
        <w:t>s</w:t>
      </w:r>
      <w:r w:rsidR="00BC78DB">
        <w:rPr>
          <w:rFonts w:ascii="Arial" w:eastAsia="Times New Roman" w:hAnsi="Arial" w:cs="Arial"/>
          <w:color w:val="000000"/>
          <w:sz w:val="24"/>
          <w:szCs w:val="24"/>
        </w:rPr>
        <w:t xml:space="preserve">-Becker and Cummings (2016) </w:t>
      </w:r>
      <w:r w:rsidR="00B61C5B">
        <w:rPr>
          <w:rFonts w:ascii="Arial" w:eastAsia="Times New Roman" w:hAnsi="Arial" w:cs="Arial"/>
          <w:color w:val="000000"/>
          <w:sz w:val="24"/>
          <w:szCs w:val="24"/>
        </w:rPr>
        <w:t>state that this require</w:t>
      </w:r>
      <w:r w:rsidR="00D357A7">
        <w:rPr>
          <w:rFonts w:ascii="Arial" w:eastAsia="Times New Roman" w:hAnsi="Arial" w:cs="Arial"/>
          <w:color w:val="000000"/>
          <w:sz w:val="24"/>
          <w:szCs w:val="24"/>
        </w:rPr>
        <w:t>s</w:t>
      </w:r>
      <w:r w:rsidR="00B61C5B">
        <w:rPr>
          <w:rFonts w:ascii="Arial" w:eastAsia="Times New Roman" w:hAnsi="Arial" w:cs="Arial"/>
          <w:color w:val="000000"/>
          <w:sz w:val="24"/>
          <w:szCs w:val="24"/>
        </w:rPr>
        <w:t xml:space="preserve"> them to be fluent at </w:t>
      </w:r>
      <w:r w:rsidR="0055257B">
        <w:rPr>
          <w:rFonts w:ascii="Arial" w:eastAsia="Times New Roman" w:hAnsi="Arial" w:cs="Arial"/>
          <w:color w:val="000000"/>
          <w:sz w:val="24"/>
          <w:szCs w:val="24"/>
        </w:rPr>
        <w:t xml:space="preserve">collaborating, thinking critically, being creative and having the ability to problem solve </w:t>
      </w:r>
      <w:r w:rsidR="003F738C">
        <w:rPr>
          <w:rFonts w:ascii="Arial" w:eastAsia="Times New Roman" w:hAnsi="Arial" w:cs="Arial"/>
          <w:color w:val="000000"/>
          <w:sz w:val="24"/>
          <w:szCs w:val="24"/>
        </w:rPr>
        <w:t>with</w:t>
      </w:r>
      <w:r w:rsidR="0055257B">
        <w:rPr>
          <w:rFonts w:ascii="Arial" w:eastAsia="Times New Roman" w:hAnsi="Arial" w:cs="Arial"/>
          <w:color w:val="000000"/>
          <w:sz w:val="24"/>
          <w:szCs w:val="24"/>
        </w:rPr>
        <w:t>in the digital environment.</w:t>
      </w:r>
      <w:r w:rsidR="00F85EF8">
        <w:rPr>
          <w:rFonts w:ascii="Arial" w:eastAsia="Times New Roman" w:hAnsi="Arial" w:cs="Arial"/>
          <w:color w:val="000000"/>
          <w:sz w:val="24"/>
          <w:szCs w:val="24"/>
        </w:rPr>
        <w:t xml:space="preserve"> </w:t>
      </w:r>
      <w:r w:rsidR="00622A7D">
        <w:rPr>
          <w:rFonts w:ascii="Arial" w:eastAsia="Times New Roman" w:hAnsi="Arial" w:cs="Arial"/>
          <w:color w:val="000000"/>
          <w:sz w:val="24"/>
          <w:szCs w:val="24"/>
        </w:rPr>
        <w:t>Whether it is required for communicating, learning or play</w:t>
      </w:r>
      <w:r w:rsidR="007306F5">
        <w:rPr>
          <w:rFonts w:ascii="Arial" w:eastAsia="Times New Roman" w:hAnsi="Arial" w:cs="Arial"/>
          <w:color w:val="000000"/>
          <w:sz w:val="24"/>
          <w:szCs w:val="24"/>
        </w:rPr>
        <w:t>,</w:t>
      </w:r>
      <w:r w:rsidR="00622A7D">
        <w:rPr>
          <w:rFonts w:ascii="Arial" w:eastAsia="Times New Roman" w:hAnsi="Arial" w:cs="Arial"/>
          <w:color w:val="000000"/>
          <w:sz w:val="24"/>
          <w:szCs w:val="24"/>
        </w:rPr>
        <w:t xml:space="preserve"> </w:t>
      </w:r>
      <w:r w:rsidR="00AE4CEA">
        <w:rPr>
          <w:rFonts w:ascii="Arial" w:eastAsia="Times New Roman" w:hAnsi="Arial" w:cs="Arial"/>
          <w:color w:val="000000"/>
          <w:sz w:val="24"/>
          <w:szCs w:val="24"/>
        </w:rPr>
        <w:t xml:space="preserve">many people are of the opinion that the experience a child has with technology </w:t>
      </w:r>
      <w:r w:rsidR="0085723B">
        <w:rPr>
          <w:rFonts w:ascii="Arial" w:eastAsia="Times New Roman" w:hAnsi="Arial" w:cs="Arial"/>
          <w:color w:val="000000"/>
          <w:sz w:val="24"/>
          <w:szCs w:val="24"/>
        </w:rPr>
        <w:t xml:space="preserve">will </w:t>
      </w:r>
      <w:r w:rsidR="00F93BCE">
        <w:rPr>
          <w:rFonts w:ascii="Arial" w:eastAsia="Times New Roman" w:hAnsi="Arial" w:cs="Arial"/>
          <w:color w:val="000000"/>
          <w:sz w:val="24"/>
          <w:szCs w:val="24"/>
        </w:rPr>
        <w:t xml:space="preserve">have </w:t>
      </w:r>
      <w:r w:rsidR="0085723B">
        <w:rPr>
          <w:rFonts w:ascii="Arial" w:eastAsia="Times New Roman" w:hAnsi="Arial" w:cs="Arial"/>
          <w:color w:val="000000"/>
          <w:sz w:val="24"/>
          <w:szCs w:val="24"/>
        </w:rPr>
        <w:t>significa</w:t>
      </w:r>
      <w:r w:rsidR="007306F5">
        <w:rPr>
          <w:rFonts w:ascii="Arial" w:eastAsia="Times New Roman" w:hAnsi="Arial" w:cs="Arial"/>
          <w:color w:val="000000"/>
          <w:sz w:val="24"/>
          <w:szCs w:val="24"/>
        </w:rPr>
        <w:t>nt implications in their future</w:t>
      </w:r>
      <w:r w:rsidR="0085723B">
        <w:rPr>
          <w:rFonts w:ascii="Arial" w:eastAsia="Times New Roman" w:hAnsi="Arial" w:cs="Arial"/>
          <w:color w:val="000000"/>
          <w:sz w:val="24"/>
          <w:szCs w:val="24"/>
        </w:rPr>
        <w:t xml:space="preserve"> (</w:t>
      </w:r>
      <w:r w:rsidR="001E600C">
        <w:rPr>
          <w:rFonts w:ascii="Arial" w:eastAsia="Times New Roman" w:hAnsi="Arial" w:cs="Arial"/>
          <w:color w:val="000000"/>
          <w:sz w:val="24"/>
          <w:szCs w:val="24"/>
        </w:rPr>
        <w:t xml:space="preserve">Plowman, </w:t>
      </w:r>
      <w:proofErr w:type="spellStart"/>
      <w:r w:rsidR="001E600C">
        <w:rPr>
          <w:rFonts w:ascii="Arial" w:eastAsia="Times New Roman" w:hAnsi="Arial" w:cs="Arial"/>
          <w:color w:val="000000"/>
          <w:sz w:val="24"/>
          <w:szCs w:val="24"/>
        </w:rPr>
        <w:t>McPake</w:t>
      </w:r>
      <w:proofErr w:type="spellEnd"/>
      <w:r w:rsidR="001E600C">
        <w:rPr>
          <w:rFonts w:ascii="Arial" w:eastAsia="Times New Roman" w:hAnsi="Arial" w:cs="Arial"/>
          <w:color w:val="000000"/>
          <w:sz w:val="24"/>
          <w:szCs w:val="24"/>
        </w:rPr>
        <w:t xml:space="preserve"> and </w:t>
      </w:r>
      <w:r w:rsidR="003926FB">
        <w:rPr>
          <w:rFonts w:ascii="Arial" w:eastAsia="Times New Roman" w:hAnsi="Arial" w:cs="Arial"/>
          <w:color w:val="000000"/>
          <w:sz w:val="24"/>
          <w:szCs w:val="24"/>
        </w:rPr>
        <w:t>Stephen, 2012).</w:t>
      </w:r>
    </w:p>
    <w:p w:rsidR="00035636" w:rsidRDefault="00A4143C" w:rsidP="00787D0F">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t>It is</w:t>
      </w:r>
      <w:r w:rsidR="00600045">
        <w:rPr>
          <w:rFonts w:ascii="Arial" w:eastAsia="Times New Roman" w:hAnsi="Arial" w:cs="Arial"/>
          <w:color w:val="000000"/>
          <w:sz w:val="24"/>
          <w:szCs w:val="24"/>
        </w:rPr>
        <w:t xml:space="preserve"> becoming an increasingly common occurrence over the last few years that young children are </w:t>
      </w:r>
      <w:r w:rsidR="004B0942">
        <w:rPr>
          <w:rFonts w:ascii="Arial" w:eastAsia="Times New Roman" w:hAnsi="Arial" w:cs="Arial"/>
          <w:color w:val="000000"/>
          <w:sz w:val="24"/>
          <w:szCs w:val="24"/>
        </w:rPr>
        <w:t xml:space="preserve">gaining </w:t>
      </w:r>
      <w:r w:rsidR="007306F5">
        <w:rPr>
          <w:rFonts w:ascii="Arial" w:eastAsia="Times New Roman" w:hAnsi="Arial" w:cs="Arial"/>
          <w:color w:val="000000"/>
          <w:sz w:val="24"/>
          <w:szCs w:val="24"/>
        </w:rPr>
        <w:t>more access to digital devices. Marsh et al</w:t>
      </w:r>
      <w:r w:rsidR="00EF5C0A">
        <w:rPr>
          <w:rFonts w:ascii="Arial" w:eastAsia="Times New Roman" w:hAnsi="Arial" w:cs="Arial"/>
          <w:color w:val="000000"/>
          <w:sz w:val="24"/>
          <w:szCs w:val="24"/>
        </w:rPr>
        <w:t xml:space="preserve"> (</w:t>
      </w:r>
      <w:r w:rsidR="00FB69C4">
        <w:rPr>
          <w:rFonts w:ascii="Arial" w:eastAsia="Times New Roman" w:hAnsi="Arial" w:cs="Arial"/>
          <w:color w:val="000000"/>
          <w:sz w:val="24"/>
          <w:szCs w:val="24"/>
        </w:rPr>
        <w:t xml:space="preserve">2018) states that within the United States of America a study that </w:t>
      </w:r>
      <w:r w:rsidR="006B0E70">
        <w:rPr>
          <w:rFonts w:ascii="Arial" w:eastAsia="Times New Roman" w:hAnsi="Arial" w:cs="Arial"/>
          <w:color w:val="000000"/>
          <w:sz w:val="24"/>
          <w:szCs w:val="24"/>
        </w:rPr>
        <w:t>included 350 young children from the age of 6 months to 4 years</w:t>
      </w:r>
      <w:r w:rsidR="007306F5">
        <w:rPr>
          <w:rFonts w:ascii="Arial" w:eastAsia="Times New Roman" w:hAnsi="Arial" w:cs="Arial"/>
          <w:color w:val="000000"/>
          <w:sz w:val="24"/>
          <w:szCs w:val="24"/>
        </w:rPr>
        <w:t>,</w:t>
      </w:r>
      <w:r w:rsidR="006B0E70">
        <w:rPr>
          <w:rFonts w:ascii="Arial" w:eastAsia="Times New Roman" w:hAnsi="Arial" w:cs="Arial"/>
          <w:color w:val="000000"/>
          <w:sz w:val="24"/>
          <w:szCs w:val="24"/>
        </w:rPr>
        <w:t xml:space="preserve"> identified that 96.6% of the</w:t>
      </w:r>
      <w:r w:rsidR="00C8503C">
        <w:rPr>
          <w:rFonts w:ascii="Arial" w:eastAsia="Times New Roman" w:hAnsi="Arial" w:cs="Arial"/>
          <w:color w:val="000000"/>
          <w:sz w:val="24"/>
          <w:szCs w:val="24"/>
        </w:rPr>
        <w:t>m use mobile devices.</w:t>
      </w:r>
      <w:r w:rsidR="00DC0473">
        <w:rPr>
          <w:rFonts w:ascii="Arial" w:eastAsia="Times New Roman" w:hAnsi="Arial" w:cs="Arial"/>
          <w:color w:val="000000"/>
          <w:sz w:val="24"/>
          <w:szCs w:val="24"/>
        </w:rPr>
        <w:t xml:space="preserve"> </w:t>
      </w:r>
      <w:r w:rsidR="003E3FA9">
        <w:rPr>
          <w:rFonts w:ascii="Arial" w:eastAsia="Times New Roman" w:hAnsi="Arial" w:cs="Arial"/>
          <w:color w:val="000000"/>
          <w:sz w:val="24"/>
          <w:szCs w:val="24"/>
        </w:rPr>
        <w:t xml:space="preserve"> </w:t>
      </w:r>
      <w:r w:rsidR="009C293F">
        <w:rPr>
          <w:rFonts w:ascii="Arial" w:eastAsia="Times New Roman" w:hAnsi="Arial" w:cs="Arial"/>
          <w:color w:val="000000"/>
          <w:sz w:val="24"/>
          <w:szCs w:val="24"/>
        </w:rPr>
        <w:t xml:space="preserve">Whilst in the United Kingdom </w:t>
      </w:r>
      <w:r w:rsidR="00263212">
        <w:rPr>
          <w:rFonts w:ascii="Arial" w:eastAsia="Times New Roman" w:hAnsi="Arial" w:cs="Arial"/>
          <w:color w:val="000000"/>
          <w:sz w:val="24"/>
          <w:szCs w:val="24"/>
        </w:rPr>
        <w:t xml:space="preserve">it was </w:t>
      </w:r>
      <w:r w:rsidR="00A34797">
        <w:rPr>
          <w:rFonts w:ascii="Arial" w:eastAsia="Times New Roman" w:hAnsi="Arial" w:cs="Arial"/>
          <w:color w:val="000000"/>
          <w:sz w:val="24"/>
          <w:szCs w:val="24"/>
        </w:rPr>
        <w:t xml:space="preserve">stated by Petter </w:t>
      </w:r>
      <w:r w:rsidR="0098645C">
        <w:rPr>
          <w:rFonts w:ascii="Arial" w:eastAsia="Times New Roman" w:hAnsi="Arial" w:cs="Arial"/>
          <w:color w:val="000000"/>
          <w:sz w:val="24"/>
          <w:szCs w:val="24"/>
        </w:rPr>
        <w:t xml:space="preserve">(2020) </w:t>
      </w:r>
      <w:r w:rsidR="00D54B1B">
        <w:rPr>
          <w:rFonts w:ascii="Arial" w:eastAsia="Times New Roman" w:hAnsi="Arial" w:cs="Arial"/>
          <w:color w:val="000000"/>
          <w:sz w:val="24"/>
          <w:szCs w:val="24"/>
        </w:rPr>
        <w:t>47% of children aged five to ten own a mobile phone, a stat</w:t>
      </w:r>
      <w:r w:rsidR="00915AE1">
        <w:rPr>
          <w:rFonts w:ascii="Arial" w:eastAsia="Times New Roman" w:hAnsi="Arial" w:cs="Arial"/>
          <w:color w:val="000000"/>
          <w:sz w:val="24"/>
          <w:szCs w:val="24"/>
        </w:rPr>
        <w:t>is</w:t>
      </w:r>
      <w:r w:rsidR="001828FD">
        <w:rPr>
          <w:rFonts w:ascii="Arial" w:eastAsia="Times New Roman" w:hAnsi="Arial" w:cs="Arial"/>
          <w:color w:val="000000"/>
          <w:sz w:val="24"/>
          <w:szCs w:val="24"/>
        </w:rPr>
        <w:t>tic</w:t>
      </w:r>
      <w:r w:rsidR="00D54B1B">
        <w:rPr>
          <w:rFonts w:ascii="Arial" w:eastAsia="Times New Roman" w:hAnsi="Arial" w:cs="Arial"/>
          <w:color w:val="000000"/>
          <w:sz w:val="24"/>
          <w:szCs w:val="24"/>
        </w:rPr>
        <w:t xml:space="preserve"> that rose from </w:t>
      </w:r>
      <w:r w:rsidR="006B42DF">
        <w:rPr>
          <w:rFonts w:ascii="Arial" w:eastAsia="Times New Roman" w:hAnsi="Arial" w:cs="Arial"/>
          <w:color w:val="000000"/>
          <w:sz w:val="24"/>
          <w:szCs w:val="24"/>
        </w:rPr>
        <w:t>38% in the previous yea</w:t>
      </w:r>
      <w:r w:rsidR="007306F5">
        <w:rPr>
          <w:rFonts w:ascii="Arial" w:eastAsia="Times New Roman" w:hAnsi="Arial" w:cs="Arial"/>
          <w:color w:val="000000"/>
          <w:sz w:val="24"/>
          <w:szCs w:val="24"/>
        </w:rPr>
        <w:t>r. Whereas,</w:t>
      </w:r>
      <w:r w:rsidR="0028138F">
        <w:rPr>
          <w:rFonts w:ascii="Arial" w:eastAsia="Times New Roman" w:hAnsi="Arial" w:cs="Arial"/>
          <w:color w:val="000000"/>
          <w:sz w:val="24"/>
          <w:szCs w:val="24"/>
        </w:rPr>
        <w:t xml:space="preserve"> Ofcom (2020, p</w:t>
      </w:r>
      <w:r w:rsidR="007D725B">
        <w:rPr>
          <w:rFonts w:ascii="Arial" w:eastAsia="Times New Roman" w:hAnsi="Arial" w:cs="Arial"/>
          <w:color w:val="000000"/>
          <w:sz w:val="24"/>
          <w:szCs w:val="24"/>
        </w:rPr>
        <w:t>4</w:t>
      </w:r>
      <w:r w:rsidR="0028138F">
        <w:rPr>
          <w:rFonts w:ascii="Arial" w:eastAsia="Times New Roman" w:hAnsi="Arial" w:cs="Arial"/>
          <w:color w:val="000000"/>
          <w:sz w:val="24"/>
          <w:szCs w:val="24"/>
        </w:rPr>
        <w:t>) s</w:t>
      </w:r>
      <w:r w:rsidR="008371E7">
        <w:rPr>
          <w:rFonts w:ascii="Arial" w:eastAsia="Times New Roman" w:hAnsi="Arial" w:cs="Arial"/>
          <w:color w:val="000000"/>
          <w:sz w:val="24"/>
          <w:szCs w:val="24"/>
        </w:rPr>
        <w:t>tate</w:t>
      </w:r>
      <w:r w:rsidR="0028138F">
        <w:rPr>
          <w:rFonts w:ascii="Arial" w:eastAsia="Times New Roman" w:hAnsi="Arial" w:cs="Arial"/>
          <w:color w:val="000000"/>
          <w:sz w:val="24"/>
          <w:szCs w:val="24"/>
        </w:rPr>
        <w:t xml:space="preserve"> that mobile devices</w:t>
      </w:r>
      <w:r w:rsidR="007306F5">
        <w:rPr>
          <w:rFonts w:ascii="Arial" w:eastAsia="Times New Roman" w:hAnsi="Arial" w:cs="Arial"/>
          <w:color w:val="000000"/>
          <w:sz w:val="24"/>
          <w:szCs w:val="24"/>
        </w:rPr>
        <w:t>,</w:t>
      </w:r>
      <w:r w:rsidR="0028138F">
        <w:rPr>
          <w:rFonts w:ascii="Arial" w:eastAsia="Times New Roman" w:hAnsi="Arial" w:cs="Arial"/>
          <w:color w:val="000000"/>
          <w:sz w:val="24"/>
          <w:szCs w:val="24"/>
        </w:rPr>
        <w:t xml:space="preserve"> such as tablets and mobile phones</w:t>
      </w:r>
      <w:r w:rsidR="007306F5">
        <w:rPr>
          <w:rFonts w:ascii="Arial" w:eastAsia="Times New Roman" w:hAnsi="Arial" w:cs="Arial"/>
          <w:color w:val="000000"/>
          <w:sz w:val="24"/>
          <w:szCs w:val="24"/>
        </w:rPr>
        <w:t>,</w:t>
      </w:r>
      <w:r w:rsidR="0028138F">
        <w:rPr>
          <w:rFonts w:ascii="Arial" w:eastAsia="Times New Roman" w:hAnsi="Arial" w:cs="Arial"/>
          <w:color w:val="000000"/>
          <w:sz w:val="24"/>
          <w:szCs w:val="24"/>
        </w:rPr>
        <w:t xml:space="preserve"> are the device of choice </w:t>
      </w:r>
      <w:r w:rsidR="007F5AE7">
        <w:rPr>
          <w:rFonts w:ascii="Arial" w:eastAsia="Times New Roman" w:hAnsi="Arial" w:cs="Arial"/>
          <w:color w:val="000000"/>
          <w:sz w:val="24"/>
          <w:szCs w:val="24"/>
        </w:rPr>
        <w:t xml:space="preserve">for </w:t>
      </w:r>
      <w:r w:rsidR="00FF434F">
        <w:rPr>
          <w:rFonts w:ascii="Arial" w:eastAsia="Times New Roman" w:hAnsi="Arial" w:cs="Arial"/>
          <w:color w:val="000000"/>
          <w:sz w:val="24"/>
          <w:szCs w:val="24"/>
        </w:rPr>
        <w:t>3-4 year olds</w:t>
      </w:r>
      <w:r w:rsidR="00B802AE">
        <w:rPr>
          <w:rFonts w:ascii="Arial" w:eastAsia="Times New Roman" w:hAnsi="Arial" w:cs="Arial"/>
          <w:color w:val="000000"/>
          <w:sz w:val="24"/>
          <w:szCs w:val="24"/>
        </w:rPr>
        <w:t xml:space="preserve"> to go online with, as</w:t>
      </w:r>
      <w:r w:rsidR="00FF434F">
        <w:rPr>
          <w:rFonts w:ascii="Arial" w:eastAsia="Times New Roman" w:hAnsi="Arial" w:cs="Arial"/>
          <w:color w:val="000000"/>
          <w:sz w:val="24"/>
          <w:szCs w:val="24"/>
        </w:rPr>
        <w:t xml:space="preserve"> </w:t>
      </w:r>
      <w:r w:rsidR="00A328BA">
        <w:rPr>
          <w:rFonts w:ascii="Arial" w:eastAsia="Times New Roman" w:hAnsi="Arial" w:cs="Arial"/>
          <w:color w:val="000000"/>
          <w:sz w:val="24"/>
          <w:szCs w:val="24"/>
        </w:rPr>
        <w:t xml:space="preserve">3-4 year olds </w:t>
      </w:r>
      <w:r w:rsidR="00833948">
        <w:rPr>
          <w:rFonts w:ascii="Arial" w:eastAsia="Times New Roman" w:hAnsi="Arial" w:cs="Arial"/>
          <w:color w:val="000000"/>
          <w:sz w:val="24"/>
          <w:szCs w:val="24"/>
        </w:rPr>
        <w:t>have</w:t>
      </w:r>
      <w:r w:rsidR="00BF25D8">
        <w:rPr>
          <w:rFonts w:ascii="Arial" w:eastAsia="Times New Roman" w:hAnsi="Arial" w:cs="Arial"/>
          <w:color w:val="000000"/>
          <w:sz w:val="24"/>
          <w:szCs w:val="24"/>
        </w:rPr>
        <w:t xml:space="preserve"> access to</w:t>
      </w:r>
      <w:r w:rsidR="00B802AE">
        <w:rPr>
          <w:rFonts w:ascii="Arial" w:eastAsia="Times New Roman" w:hAnsi="Arial" w:cs="Arial"/>
          <w:color w:val="000000"/>
          <w:sz w:val="24"/>
          <w:szCs w:val="24"/>
        </w:rPr>
        <w:t xml:space="preserve"> the </w:t>
      </w:r>
      <w:r w:rsidR="00833948">
        <w:rPr>
          <w:rFonts w:ascii="Arial" w:eastAsia="Times New Roman" w:hAnsi="Arial" w:cs="Arial"/>
          <w:color w:val="000000"/>
          <w:sz w:val="24"/>
          <w:szCs w:val="24"/>
        </w:rPr>
        <w:t xml:space="preserve">usage of </w:t>
      </w:r>
      <w:r w:rsidR="00A328BA">
        <w:rPr>
          <w:rFonts w:ascii="Arial" w:eastAsia="Times New Roman" w:hAnsi="Arial" w:cs="Arial"/>
          <w:color w:val="000000"/>
          <w:sz w:val="24"/>
          <w:szCs w:val="24"/>
        </w:rPr>
        <w:t xml:space="preserve"> tablets </w:t>
      </w:r>
      <w:r w:rsidR="007768D3">
        <w:rPr>
          <w:rFonts w:ascii="Arial" w:eastAsia="Times New Roman" w:hAnsi="Arial" w:cs="Arial"/>
          <w:color w:val="000000"/>
          <w:sz w:val="24"/>
          <w:szCs w:val="24"/>
        </w:rPr>
        <w:t xml:space="preserve"> and mobiles</w:t>
      </w:r>
      <w:r w:rsidR="00F65D34">
        <w:rPr>
          <w:rFonts w:ascii="Arial" w:eastAsia="Times New Roman" w:hAnsi="Arial" w:cs="Arial"/>
          <w:color w:val="000000"/>
          <w:sz w:val="24"/>
          <w:szCs w:val="24"/>
        </w:rPr>
        <w:t xml:space="preserve"> 49% and </w:t>
      </w:r>
      <w:r w:rsidR="007768D3">
        <w:rPr>
          <w:rFonts w:ascii="Arial" w:eastAsia="Times New Roman" w:hAnsi="Arial" w:cs="Arial"/>
          <w:color w:val="000000"/>
          <w:sz w:val="24"/>
          <w:szCs w:val="24"/>
        </w:rPr>
        <w:t xml:space="preserve"> </w:t>
      </w:r>
      <w:r w:rsidR="004E027D">
        <w:rPr>
          <w:rFonts w:ascii="Arial" w:eastAsia="Times New Roman" w:hAnsi="Arial" w:cs="Arial"/>
          <w:color w:val="000000"/>
          <w:sz w:val="24"/>
          <w:szCs w:val="24"/>
        </w:rPr>
        <w:t>20%</w:t>
      </w:r>
      <w:r w:rsidR="00F65D34">
        <w:rPr>
          <w:rFonts w:ascii="Arial" w:eastAsia="Times New Roman" w:hAnsi="Arial" w:cs="Arial"/>
          <w:color w:val="000000"/>
          <w:sz w:val="24"/>
          <w:szCs w:val="24"/>
        </w:rPr>
        <w:t xml:space="preserve"> respectively</w:t>
      </w:r>
      <w:r w:rsidR="00E73315">
        <w:rPr>
          <w:rFonts w:ascii="Arial" w:eastAsia="Times New Roman" w:hAnsi="Arial" w:cs="Arial"/>
          <w:color w:val="000000"/>
          <w:sz w:val="24"/>
          <w:szCs w:val="24"/>
        </w:rPr>
        <w:t>.</w:t>
      </w:r>
    </w:p>
    <w:p w:rsidR="00622A7D" w:rsidRDefault="00D911AF" w:rsidP="00787D0F">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t xml:space="preserve">According to </w:t>
      </w:r>
      <w:r w:rsidR="004602DA">
        <w:rPr>
          <w:rFonts w:ascii="Arial" w:eastAsia="Times New Roman" w:hAnsi="Arial" w:cs="Arial"/>
          <w:color w:val="000000"/>
          <w:sz w:val="24"/>
          <w:szCs w:val="24"/>
        </w:rPr>
        <w:t>Bavelier, Green</w:t>
      </w:r>
      <w:r w:rsidR="00177ED8">
        <w:rPr>
          <w:rFonts w:ascii="Arial" w:eastAsia="Times New Roman" w:hAnsi="Arial" w:cs="Arial"/>
          <w:color w:val="000000"/>
          <w:sz w:val="24"/>
          <w:szCs w:val="24"/>
        </w:rPr>
        <w:t xml:space="preserve"> and Dye (2010) the children of </w:t>
      </w:r>
      <w:r w:rsidR="006030DD">
        <w:rPr>
          <w:rFonts w:ascii="Arial" w:eastAsia="Times New Roman" w:hAnsi="Arial" w:cs="Arial"/>
          <w:color w:val="000000"/>
          <w:sz w:val="24"/>
          <w:szCs w:val="24"/>
        </w:rPr>
        <w:t>today are constantly in use of</w:t>
      </w:r>
      <w:r w:rsidR="00177ED8">
        <w:rPr>
          <w:rFonts w:ascii="Arial" w:eastAsia="Times New Roman" w:hAnsi="Arial" w:cs="Arial"/>
          <w:color w:val="000000"/>
          <w:sz w:val="24"/>
          <w:szCs w:val="24"/>
        </w:rPr>
        <w:t xml:space="preserve"> technology </w:t>
      </w:r>
      <w:r w:rsidR="007E4035">
        <w:rPr>
          <w:rFonts w:ascii="Arial" w:eastAsia="Times New Roman" w:hAnsi="Arial" w:cs="Arial"/>
          <w:color w:val="000000"/>
          <w:sz w:val="24"/>
          <w:szCs w:val="24"/>
        </w:rPr>
        <w:t>in the education setting and at home</w:t>
      </w:r>
      <w:r w:rsidR="00F62219">
        <w:rPr>
          <w:rFonts w:ascii="Arial" w:eastAsia="Times New Roman" w:hAnsi="Arial" w:cs="Arial"/>
          <w:color w:val="000000"/>
          <w:sz w:val="24"/>
          <w:szCs w:val="24"/>
        </w:rPr>
        <w:t xml:space="preserve">, whilst </w:t>
      </w:r>
      <w:proofErr w:type="spellStart"/>
      <w:r w:rsidR="00F62219">
        <w:rPr>
          <w:rFonts w:ascii="Arial" w:eastAsia="Times New Roman" w:hAnsi="Arial" w:cs="Arial"/>
          <w:color w:val="000000"/>
          <w:sz w:val="24"/>
          <w:szCs w:val="24"/>
        </w:rPr>
        <w:t>Kabali</w:t>
      </w:r>
      <w:proofErr w:type="spellEnd"/>
      <w:r w:rsidR="00F62219">
        <w:rPr>
          <w:rFonts w:ascii="Arial" w:eastAsia="Times New Roman" w:hAnsi="Arial" w:cs="Arial"/>
          <w:color w:val="000000"/>
          <w:sz w:val="24"/>
          <w:szCs w:val="24"/>
        </w:rPr>
        <w:t xml:space="preserve"> et al, (</w:t>
      </w:r>
      <w:r w:rsidR="00927D3D">
        <w:rPr>
          <w:rFonts w:ascii="Arial" w:eastAsia="Times New Roman" w:hAnsi="Arial" w:cs="Arial"/>
          <w:color w:val="000000"/>
          <w:sz w:val="24"/>
          <w:szCs w:val="24"/>
        </w:rPr>
        <w:t xml:space="preserve">2015) believes that the rapid adoption of </w:t>
      </w:r>
      <w:r w:rsidR="00F071A7">
        <w:rPr>
          <w:rFonts w:ascii="Arial" w:eastAsia="Times New Roman" w:hAnsi="Arial" w:cs="Arial"/>
          <w:color w:val="000000"/>
          <w:sz w:val="24"/>
          <w:szCs w:val="24"/>
        </w:rPr>
        <w:t>mobile technology by parents and children is likely to have a</w:t>
      </w:r>
      <w:r w:rsidR="00B31E23">
        <w:rPr>
          <w:rFonts w:ascii="Arial" w:eastAsia="Times New Roman" w:hAnsi="Arial" w:cs="Arial"/>
          <w:color w:val="000000"/>
          <w:sz w:val="24"/>
          <w:szCs w:val="24"/>
        </w:rPr>
        <w:t>n effect on children’s health and development.</w:t>
      </w:r>
    </w:p>
    <w:p w:rsidR="00DE0CE4" w:rsidRDefault="00DE0CE4" w:rsidP="00787D0F">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t>When considering the effectiveness</w:t>
      </w:r>
      <w:r w:rsidR="004530E0">
        <w:rPr>
          <w:rFonts w:ascii="Arial" w:eastAsia="Times New Roman" w:hAnsi="Arial" w:cs="Arial"/>
          <w:color w:val="000000"/>
          <w:sz w:val="24"/>
          <w:szCs w:val="24"/>
        </w:rPr>
        <w:t xml:space="preserve"> and impact </w:t>
      </w:r>
      <w:r>
        <w:rPr>
          <w:rFonts w:ascii="Arial" w:eastAsia="Times New Roman" w:hAnsi="Arial" w:cs="Arial"/>
          <w:color w:val="000000"/>
          <w:sz w:val="24"/>
          <w:szCs w:val="24"/>
        </w:rPr>
        <w:t xml:space="preserve">digital devices </w:t>
      </w:r>
      <w:r w:rsidR="004530E0">
        <w:rPr>
          <w:rFonts w:ascii="Arial" w:eastAsia="Times New Roman" w:hAnsi="Arial" w:cs="Arial"/>
          <w:color w:val="000000"/>
          <w:sz w:val="24"/>
          <w:szCs w:val="24"/>
        </w:rPr>
        <w:t>are having on young children</w:t>
      </w:r>
      <w:r w:rsidR="006030DD">
        <w:rPr>
          <w:rFonts w:ascii="Arial" w:eastAsia="Times New Roman" w:hAnsi="Arial" w:cs="Arial"/>
          <w:color w:val="000000"/>
          <w:sz w:val="24"/>
          <w:szCs w:val="24"/>
        </w:rPr>
        <w:t>,</w:t>
      </w:r>
      <w:r w:rsidR="004530E0">
        <w:rPr>
          <w:rFonts w:ascii="Arial" w:eastAsia="Times New Roman" w:hAnsi="Arial" w:cs="Arial"/>
          <w:color w:val="000000"/>
          <w:sz w:val="24"/>
          <w:szCs w:val="24"/>
        </w:rPr>
        <w:t xml:space="preserve"> </w:t>
      </w:r>
      <w:r w:rsidR="00334200">
        <w:rPr>
          <w:rFonts w:ascii="Arial" w:eastAsia="Times New Roman" w:hAnsi="Arial" w:cs="Arial"/>
          <w:color w:val="000000"/>
          <w:sz w:val="24"/>
          <w:szCs w:val="24"/>
        </w:rPr>
        <w:t xml:space="preserve">it is </w:t>
      </w:r>
      <w:r w:rsidR="00723846">
        <w:rPr>
          <w:rFonts w:ascii="Arial" w:eastAsia="Times New Roman" w:hAnsi="Arial" w:cs="Arial"/>
          <w:color w:val="000000"/>
          <w:sz w:val="24"/>
          <w:szCs w:val="24"/>
        </w:rPr>
        <w:t>useful</w:t>
      </w:r>
      <w:r w:rsidR="00334200">
        <w:rPr>
          <w:rFonts w:ascii="Arial" w:eastAsia="Times New Roman" w:hAnsi="Arial" w:cs="Arial"/>
          <w:color w:val="000000"/>
          <w:sz w:val="24"/>
          <w:szCs w:val="24"/>
        </w:rPr>
        <w:t xml:space="preserve"> to consider the positive and negative impact </w:t>
      </w:r>
      <w:r w:rsidR="00305D1F">
        <w:rPr>
          <w:rFonts w:ascii="Arial" w:eastAsia="Times New Roman" w:hAnsi="Arial" w:cs="Arial"/>
          <w:color w:val="000000"/>
          <w:sz w:val="24"/>
          <w:szCs w:val="24"/>
        </w:rPr>
        <w:t xml:space="preserve">it can bring. According to </w:t>
      </w:r>
      <w:proofErr w:type="spellStart"/>
      <w:r w:rsidR="00504CF4">
        <w:rPr>
          <w:rFonts w:ascii="Arial" w:eastAsia="Times New Roman" w:hAnsi="Arial" w:cs="Arial"/>
          <w:color w:val="000000"/>
          <w:sz w:val="24"/>
          <w:szCs w:val="24"/>
        </w:rPr>
        <w:t>Palaiologou</w:t>
      </w:r>
      <w:proofErr w:type="spellEnd"/>
      <w:r w:rsidR="00504CF4">
        <w:rPr>
          <w:rFonts w:ascii="Arial" w:eastAsia="Times New Roman" w:hAnsi="Arial" w:cs="Arial"/>
          <w:color w:val="000000"/>
          <w:sz w:val="24"/>
          <w:szCs w:val="24"/>
        </w:rPr>
        <w:t xml:space="preserve"> (2016) </w:t>
      </w:r>
      <w:r w:rsidR="005F6AB0">
        <w:rPr>
          <w:rFonts w:ascii="Arial" w:eastAsia="Times New Roman" w:hAnsi="Arial" w:cs="Arial"/>
          <w:color w:val="000000"/>
          <w:sz w:val="24"/>
          <w:szCs w:val="24"/>
        </w:rPr>
        <w:t xml:space="preserve">by the age of three </w:t>
      </w:r>
      <w:r w:rsidR="003E2BAE">
        <w:rPr>
          <w:rFonts w:ascii="Arial" w:eastAsia="Times New Roman" w:hAnsi="Arial" w:cs="Arial"/>
          <w:color w:val="000000"/>
          <w:sz w:val="24"/>
          <w:szCs w:val="24"/>
        </w:rPr>
        <w:t>and</w:t>
      </w:r>
      <w:r w:rsidR="005F6AB0">
        <w:rPr>
          <w:rFonts w:ascii="Arial" w:eastAsia="Times New Roman" w:hAnsi="Arial" w:cs="Arial"/>
          <w:color w:val="000000"/>
          <w:sz w:val="24"/>
          <w:szCs w:val="24"/>
        </w:rPr>
        <w:t xml:space="preserve"> four </w:t>
      </w:r>
      <w:r w:rsidR="00AB21E0">
        <w:rPr>
          <w:rFonts w:ascii="Arial" w:eastAsia="Times New Roman" w:hAnsi="Arial" w:cs="Arial"/>
          <w:color w:val="000000"/>
          <w:sz w:val="24"/>
          <w:szCs w:val="24"/>
        </w:rPr>
        <w:t xml:space="preserve">most children have discovered the ability to </w:t>
      </w:r>
      <w:r w:rsidR="007B0A9F">
        <w:rPr>
          <w:rFonts w:ascii="Arial" w:eastAsia="Times New Roman" w:hAnsi="Arial" w:cs="Arial"/>
          <w:color w:val="000000"/>
          <w:sz w:val="24"/>
          <w:szCs w:val="24"/>
        </w:rPr>
        <w:t xml:space="preserve">interact, understand and can access </w:t>
      </w:r>
      <w:r w:rsidR="00ED5B07">
        <w:rPr>
          <w:rFonts w:ascii="Arial" w:eastAsia="Times New Roman" w:hAnsi="Arial" w:cs="Arial"/>
          <w:color w:val="000000"/>
          <w:sz w:val="24"/>
          <w:szCs w:val="24"/>
        </w:rPr>
        <w:t>digital technology</w:t>
      </w:r>
      <w:r w:rsidR="006030DD">
        <w:rPr>
          <w:rFonts w:ascii="Arial" w:eastAsia="Times New Roman" w:hAnsi="Arial" w:cs="Arial"/>
          <w:color w:val="000000"/>
          <w:sz w:val="24"/>
          <w:szCs w:val="24"/>
        </w:rPr>
        <w:t>,</w:t>
      </w:r>
      <w:r w:rsidR="00ED5B07">
        <w:rPr>
          <w:rFonts w:ascii="Arial" w:eastAsia="Times New Roman" w:hAnsi="Arial" w:cs="Arial"/>
          <w:color w:val="000000"/>
          <w:sz w:val="24"/>
          <w:szCs w:val="24"/>
        </w:rPr>
        <w:t xml:space="preserve"> </w:t>
      </w:r>
      <w:r w:rsidR="00C5199C">
        <w:rPr>
          <w:rFonts w:ascii="Arial" w:eastAsia="Times New Roman" w:hAnsi="Arial" w:cs="Arial"/>
          <w:color w:val="000000"/>
          <w:sz w:val="24"/>
          <w:szCs w:val="24"/>
        </w:rPr>
        <w:t>meaning they have beg</w:t>
      </w:r>
      <w:r w:rsidR="009D0F7E">
        <w:rPr>
          <w:rFonts w:ascii="Arial" w:eastAsia="Times New Roman" w:hAnsi="Arial" w:cs="Arial"/>
          <w:color w:val="000000"/>
          <w:sz w:val="24"/>
          <w:szCs w:val="24"/>
        </w:rPr>
        <w:t>un</w:t>
      </w:r>
      <w:r w:rsidR="00C5199C">
        <w:rPr>
          <w:rFonts w:ascii="Arial" w:eastAsia="Times New Roman" w:hAnsi="Arial" w:cs="Arial"/>
          <w:color w:val="000000"/>
          <w:sz w:val="24"/>
          <w:szCs w:val="24"/>
        </w:rPr>
        <w:t xml:space="preserve"> t</w:t>
      </w:r>
      <w:r w:rsidR="006030DD">
        <w:rPr>
          <w:rFonts w:ascii="Arial" w:eastAsia="Times New Roman" w:hAnsi="Arial" w:cs="Arial"/>
          <w:color w:val="000000"/>
          <w:sz w:val="24"/>
          <w:szCs w:val="24"/>
        </w:rPr>
        <w:t>o establish and develop their “</w:t>
      </w:r>
      <w:r w:rsidR="00C5199C">
        <w:rPr>
          <w:rFonts w:ascii="Arial" w:eastAsia="Times New Roman" w:hAnsi="Arial" w:cs="Arial"/>
          <w:color w:val="000000"/>
          <w:sz w:val="24"/>
          <w:szCs w:val="24"/>
        </w:rPr>
        <w:t>digital literacy”.</w:t>
      </w:r>
      <w:r w:rsidR="00FA7257">
        <w:rPr>
          <w:rFonts w:ascii="Arial" w:eastAsia="Times New Roman" w:hAnsi="Arial" w:cs="Arial"/>
          <w:color w:val="000000"/>
          <w:sz w:val="24"/>
          <w:szCs w:val="24"/>
        </w:rPr>
        <w:t xml:space="preserve"> This is </w:t>
      </w:r>
      <w:r w:rsidR="001979FD">
        <w:rPr>
          <w:rFonts w:ascii="Arial" w:eastAsia="Times New Roman" w:hAnsi="Arial" w:cs="Arial"/>
          <w:color w:val="000000"/>
          <w:sz w:val="24"/>
          <w:szCs w:val="24"/>
        </w:rPr>
        <w:t xml:space="preserve">a </w:t>
      </w:r>
      <w:r w:rsidR="00FA7257">
        <w:rPr>
          <w:rFonts w:ascii="Arial" w:eastAsia="Times New Roman" w:hAnsi="Arial" w:cs="Arial"/>
          <w:color w:val="000000"/>
          <w:sz w:val="24"/>
          <w:szCs w:val="24"/>
        </w:rPr>
        <w:t xml:space="preserve">positive impact of </w:t>
      </w:r>
      <w:r w:rsidR="005B256B">
        <w:rPr>
          <w:rFonts w:ascii="Arial" w:eastAsia="Times New Roman" w:hAnsi="Arial" w:cs="Arial"/>
          <w:color w:val="000000"/>
          <w:sz w:val="24"/>
          <w:szCs w:val="24"/>
        </w:rPr>
        <w:t>gaining accesses to digital devices</w:t>
      </w:r>
      <w:r w:rsidR="006030DD">
        <w:rPr>
          <w:rFonts w:ascii="Arial" w:eastAsia="Times New Roman" w:hAnsi="Arial" w:cs="Arial"/>
          <w:color w:val="000000"/>
          <w:sz w:val="24"/>
          <w:szCs w:val="24"/>
        </w:rPr>
        <w:t>,</w:t>
      </w:r>
      <w:r w:rsidR="005B256B">
        <w:rPr>
          <w:rFonts w:ascii="Arial" w:eastAsia="Times New Roman" w:hAnsi="Arial" w:cs="Arial"/>
          <w:color w:val="000000"/>
          <w:sz w:val="24"/>
          <w:szCs w:val="24"/>
        </w:rPr>
        <w:t xml:space="preserve"> because according to </w:t>
      </w:r>
      <w:r w:rsidR="007D4D84">
        <w:rPr>
          <w:rFonts w:ascii="Arial" w:eastAsia="Times New Roman" w:hAnsi="Arial" w:cs="Arial"/>
          <w:color w:val="000000"/>
          <w:sz w:val="24"/>
          <w:szCs w:val="24"/>
        </w:rPr>
        <w:t xml:space="preserve">Blum-Ross, </w:t>
      </w:r>
      <w:proofErr w:type="spellStart"/>
      <w:r w:rsidR="007D4D84">
        <w:rPr>
          <w:rFonts w:ascii="Arial" w:eastAsia="Times New Roman" w:hAnsi="Arial" w:cs="Arial"/>
          <w:color w:val="000000"/>
          <w:sz w:val="24"/>
          <w:szCs w:val="24"/>
        </w:rPr>
        <w:t>Kumpulainen</w:t>
      </w:r>
      <w:proofErr w:type="spellEnd"/>
      <w:r w:rsidR="007D4D84">
        <w:rPr>
          <w:rFonts w:ascii="Arial" w:eastAsia="Times New Roman" w:hAnsi="Arial" w:cs="Arial"/>
          <w:color w:val="000000"/>
          <w:sz w:val="24"/>
          <w:szCs w:val="24"/>
        </w:rPr>
        <w:t xml:space="preserve"> and Marsh (</w:t>
      </w:r>
      <w:r w:rsidR="002610AD">
        <w:rPr>
          <w:rFonts w:ascii="Arial" w:eastAsia="Times New Roman" w:hAnsi="Arial" w:cs="Arial"/>
          <w:color w:val="000000"/>
          <w:sz w:val="24"/>
          <w:szCs w:val="24"/>
        </w:rPr>
        <w:t xml:space="preserve">2019) </w:t>
      </w:r>
      <w:r w:rsidR="004E6CB4">
        <w:rPr>
          <w:rFonts w:ascii="Arial" w:eastAsia="Times New Roman" w:hAnsi="Arial" w:cs="Arial"/>
          <w:color w:val="000000"/>
          <w:sz w:val="24"/>
          <w:szCs w:val="24"/>
        </w:rPr>
        <w:t xml:space="preserve">being an individual who is digitally literate </w:t>
      </w:r>
      <w:r w:rsidR="000D253C">
        <w:rPr>
          <w:rFonts w:ascii="Arial" w:eastAsia="Times New Roman" w:hAnsi="Arial" w:cs="Arial"/>
          <w:color w:val="000000"/>
          <w:sz w:val="24"/>
          <w:szCs w:val="24"/>
        </w:rPr>
        <w:t>or developing</w:t>
      </w:r>
      <w:r w:rsidR="00A7429A">
        <w:rPr>
          <w:rFonts w:ascii="Arial" w:eastAsia="Times New Roman" w:hAnsi="Arial" w:cs="Arial"/>
          <w:color w:val="000000"/>
          <w:sz w:val="24"/>
          <w:szCs w:val="24"/>
        </w:rPr>
        <w:t xml:space="preserve"> into a </w:t>
      </w:r>
      <w:r w:rsidR="00A7429A">
        <w:rPr>
          <w:rFonts w:ascii="Arial" w:eastAsia="Times New Roman" w:hAnsi="Arial" w:cs="Arial"/>
          <w:color w:val="000000"/>
          <w:sz w:val="24"/>
          <w:szCs w:val="24"/>
        </w:rPr>
        <w:lastRenderedPageBreak/>
        <w:t xml:space="preserve">digitally literate individual </w:t>
      </w:r>
      <w:r w:rsidR="000D253C">
        <w:rPr>
          <w:rFonts w:ascii="Arial" w:eastAsia="Times New Roman" w:hAnsi="Arial" w:cs="Arial"/>
          <w:color w:val="000000"/>
          <w:sz w:val="24"/>
          <w:szCs w:val="24"/>
        </w:rPr>
        <w:t xml:space="preserve">allows them to develop </w:t>
      </w:r>
      <w:r w:rsidR="00883B02">
        <w:rPr>
          <w:rFonts w:ascii="Arial" w:eastAsia="Times New Roman" w:hAnsi="Arial" w:cs="Arial"/>
          <w:color w:val="000000"/>
          <w:sz w:val="24"/>
          <w:szCs w:val="24"/>
        </w:rPr>
        <w:t>the knowledge</w:t>
      </w:r>
      <w:r w:rsidR="006857C2">
        <w:rPr>
          <w:rFonts w:ascii="Arial" w:eastAsia="Times New Roman" w:hAnsi="Arial" w:cs="Arial"/>
          <w:color w:val="000000"/>
          <w:sz w:val="24"/>
          <w:szCs w:val="24"/>
        </w:rPr>
        <w:t xml:space="preserve"> and skill to succeed in the complex and digital society, </w:t>
      </w:r>
      <w:r w:rsidR="007D5243">
        <w:rPr>
          <w:rFonts w:ascii="Arial" w:eastAsia="Times New Roman" w:hAnsi="Arial" w:cs="Arial"/>
          <w:color w:val="000000"/>
          <w:sz w:val="24"/>
          <w:szCs w:val="24"/>
        </w:rPr>
        <w:t xml:space="preserve">whilst also </w:t>
      </w:r>
      <w:r w:rsidR="006030DD">
        <w:rPr>
          <w:rFonts w:ascii="Arial" w:eastAsia="Times New Roman" w:hAnsi="Arial" w:cs="Arial"/>
          <w:color w:val="000000"/>
          <w:sz w:val="24"/>
          <w:szCs w:val="24"/>
        </w:rPr>
        <w:t>being able</w:t>
      </w:r>
      <w:r w:rsidR="000367E1">
        <w:rPr>
          <w:rFonts w:ascii="Arial" w:eastAsia="Times New Roman" w:hAnsi="Arial" w:cs="Arial"/>
          <w:color w:val="000000"/>
          <w:sz w:val="24"/>
          <w:szCs w:val="24"/>
        </w:rPr>
        <w:t xml:space="preserve"> to improve on their creativity and critical thinking skills.</w:t>
      </w:r>
      <w:r w:rsidR="00B91537">
        <w:rPr>
          <w:rFonts w:ascii="Arial" w:eastAsia="Times New Roman" w:hAnsi="Arial" w:cs="Arial"/>
          <w:color w:val="000000"/>
          <w:sz w:val="24"/>
          <w:szCs w:val="24"/>
        </w:rPr>
        <w:t xml:space="preserve"> This is something that is being supported </w:t>
      </w:r>
      <w:r w:rsidR="00F042AB">
        <w:rPr>
          <w:rFonts w:ascii="Arial" w:eastAsia="Times New Roman" w:hAnsi="Arial" w:cs="Arial"/>
          <w:color w:val="000000"/>
          <w:sz w:val="24"/>
          <w:szCs w:val="24"/>
        </w:rPr>
        <w:t>within the new curriculum for Wales</w:t>
      </w:r>
      <w:r w:rsidR="006030DD">
        <w:rPr>
          <w:rFonts w:ascii="Arial" w:eastAsia="Times New Roman" w:hAnsi="Arial" w:cs="Arial"/>
          <w:color w:val="000000"/>
          <w:sz w:val="24"/>
          <w:szCs w:val="24"/>
        </w:rPr>
        <w:t>,</w:t>
      </w:r>
      <w:r w:rsidR="00F042AB">
        <w:rPr>
          <w:rFonts w:ascii="Arial" w:eastAsia="Times New Roman" w:hAnsi="Arial" w:cs="Arial"/>
          <w:color w:val="000000"/>
          <w:sz w:val="24"/>
          <w:szCs w:val="24"/>
        </w:rPr>
        <w:t xml:space="preserve"> </w:t>
      </w:r>
      <w:r w:rsidR="00AA1547">
        <w:rPr>
          <w:rFonts w:ascii="Arial" w:eastAsia="Times New Roman" w:hAnsi="Arial" w:cs="Arial"/>
          <w:color w:val="000000"/>
          <w:sz w:val="24"/>
          <w:szCs w:val="24"/>
        </w:rPr>
        <w:t>with</w:t>
      </w:r>
      <w:r w:rsidR="00425DAA">
        <w:rPr>
          <w:rFonts w:ascii="Arial" w:eastAsia="Times New Roman" w:hAnsi="Arial" w:cs="Arial"/>
          <w:color w:val="000000"/>
          <w:sz w:val="24"/>
          <w:szCs w:val="24"/>
        </w:rPr>
        <w:t xml:space="preserve"> the Welsh Government (2020</w:t>
      </w:r>
      <w:r w:rsidR="00733003">
        <w:rPr>
          <w:rFonts w:ascii="Arial" w:eastAsia="Times New Roman" w:hAnsi="Arial" w:cs="Arial"/>
          <w:color w:val="000000"/>
          <w:sz w:val="24"/>
          <w:szCs w:val="24"/>
        </w:rPr>
        <w:t>, p</w:t>
      </w:r>
      <w:r w:rsidR="006F0C9F">
        <w:rPr>
          <w:rFonts w:ascii="Arial" w:eastAsia="Times New Roman" w:hAnsi="Arial" w:cs="Arial"/>
          <w:color w:val="000000"/>
          <w:sz w:val="24"/>
          <w:szCs w:val="24"/>
        </w:rPr>
        <w:t>24</w:t>
      </w:r>
      <w:r w:rsidR="00425DAA">
        <w:rPr>
          <w:rFonts w:ascii="Arial" w:eastAsia="Times New Roman" w:hAnsi="Arial" w:cs="Arial"/>
          <w:color w:val="000000"/>
          <w:sz w:val="24"/>
          <w:szCs w:val="24"/>
        </w:rPr>
        <w:t xml:space="preserve">) </w:t>
      </w:r>
      <w:r w:rsidR="00E63C16">
        <w:rPr>
          <w:rFonts w:ascii="Arial" w:eastAsia="Times New Roman" w:hAnsi="Arial" w:cs="Arial"/>
          <w:color w:val="000000"/>
          <w:sz w:val="24"/>
          <w:szCs w:val="24"/>
        </w:rPr>
        <w:t xml:space="preserve">stating that </w:t>
      </w:r>
      <w:r w:rsidR="00D0401C">
        <w:rPr>
          <w:rFonts w:ascii="Arial" w:eastAsia="Times New Roman" w:hAnsi="Arial" w:cs="Arial"/>
          <w:color w:val="000000"/>
          <w:sz w:val="24"/>
          <w:szCs w:val="24"/>
        </w:rPr>
        <w:t xml:space="preserve">all children will be supported to develop as ambitious capable learners with the use of digital technologies </w:t>
      </w:r>
      <w:r w:rsidR="00733003">
        <w:rPr>
          <w:rFonts w:ascii="Arial" w:eastAsia="Times New Roman" w:hAnsi="Arial" w:cs="Arial"/>
          <w:color w:val="000000"/>
          <w:sz w:val="24"/>
          <w:szCs w:val="24"/>
        </w:rPr>
        <w:t>to be able to communicate creatively, find and analyse information</w:t>
      </w:r>
      <w:r w:rsidR="00420BF8">
        <w:rPr>
          <w:rFonts w:ascii="Arial" w:eastAsia="Times New Roman" w:hAnsi="Arial" w:cs="Arial"/>
          <w:color w:val="000000"/>
          <w:sz w:val="24"/>
          <w:szCs w:val="24"/>
        </w:rPr>
        <w:t>. Whilst Welsh Government (2020, p</w:t>
      </w:r>
      <w:r w:rsidR="00290BD7">
        <w:rPr>
          <w:rFonts w:ascii="Arial" w:eastAsia="Times New Roman" w:hAnsi="Arial" w:cs="Arial"/>
          <w:color w:val="000000"/>
          <w:sz w:val="24"/>
          <w:szCs w:val="24"/>
        </w:rPr>
        <w:t xml:space="preserve">64) </w:t>
      </w:r>
      <w:r w:rsidR="00570BA2">
        <w:rPr>
          <w:rFonts w:ascii="Arial" w:eastAsia="Times New Roman" w:hAnsi="Arial" w:cs="Arial"/>
          <w:color w:val="000000"/>
          <w:sz w:val="24"/>
          <w:szCs w:val="24"/>
        </w:rPr>
        <w:t>states the new curriculum aims to develop</w:t>
      </w:r>
      <w:r w:rsidR="00003841">
        <w:rPr>
          <w:rFonts w:ascii="Arial" w:eastAsia="Times New Roman" w:hAnsi="Arial" w:cs="Arial"/>
          <w:color w:val="000000"/>
          <w:sz w:val="24"/>
          <w:szCs w:val="24"/>
        </w:rPr>
        <w:t xml:space="preserve"> a wealth of opportunities to develop individual</w:t>
      </w:r>
      <w:r w:rsidR="006030DD">
        <w:rPr>
          <w:rFonts w:ascii="Arial" w:eastAsia="Times New Roman" w:hAnsi="Arial" w:cs="Arial"/>
          <w:color w:val="000000"/>
          <w:sz w:val="24"/>
          <w:szCs w:val="24"/>
        </w:rPr>
        <w:t>’</w:t>
      </w:r>
      <w:r w:rsidR="00003841">
        <w:rPr>
          <w:rFonts w:ascii="Arial" w:eastAsia="Times New Roman" w:hAnsi="Arial" w:cs="Arial"/>
          <w:color w:val="000000"/>
          <w:sz w:val="24"/>
          <w:szCs w:val="24"/>
        </w:rPr>
        <w:t xml:space="preserve">s digital competency </w:t>
      </w:r>
      <w:r w:rsidR="00744364">
        <w:rPr>
          <w:rFonts w:ascii="Arial" w:eastAsia="Times New Roman" w:hAnsi="Arial" w:cs="Arial"/>
          <w:color w:val="000000"/>
          <w:sz w:val="24"/>
          <w:szCs w:val="24"/>
        </w:rPr>
        <w:t>in a range of different areas.</w:t>
      </w:r>
      <w:r w:rsidR="00BF72C2">
        <w:rPr>
          <w:rFonts w:ascii="Arial" w:eastAsia="Times New Roman" w:hAnsi="Arial" w:cs="Arial"/>
          <w:color w:val="000000"/>
          <w:sz w:val="24"/>
          <w:szCs w:val="24"/>
        </w:rPr>
        <w:t xml:space="preserve"> According to Adobe (201</w:t>
      </w:r>
      <w:r w:rsidR="00622D4F">
        <w:rPr>
          <w:rFonts w:ascii="Arial" w:eastAsia="Times New Roman" w:hAnsi="Arial" w:cs="Arial"/>
          <w:color w:val="000000"/>
          <w:sz w:val="24"/>
          <w:szCs w:val="24"/>
        </w:rPr>
        <w:t>7</w:t>
      </w:r>
      <w:r w:rsidR="00BF72C2">
        <w:rPr>
          <w:rFonts w:ascii="Arial" w:eastAsia="Times New Roman" w:hAnsi="Arial" w:cs="Arial"/>
          <w:color w:val="000000"/>
          <w:sz w:val="24"/>
          <w:szCs w:val="24"/>
        </w:rPr>
        <w:t xml:space="preserve">) by </w:t>
      </w:r>
      <w:r w:rsidR="007163E5">
        <w:rPr>
          <w:rFonts w:ascii="Arial" w:eastAsia="Times New Roman" w:hAnsi="Arial" w:cs="Arial"/>
          <w:color w:val="000000"/>
          <w:sz w:val="24"/>
          <w:szCs w:val="24"/>
        </w:rPr>
        <w:t>promoting and developing digital literacy in learners</w:t>
      </w:r>
      <w:r w:rsidR="006030DD">
        <w:rPr>
          <w:rFonts w:ascii="Arial" w:eastAsia="Times New Roman" w:hAnsi="Arial" w:cs="Arial"/>
          <w:color w:val="000000"/>
          <w:sz w:val="24"/>
          <w:szCs w:val="24"/>
        </w:rPr>
        <w:t>,</w:t>
      </w:r>
      <w:r w:rsidR="007163E5">
        <w:rPr>
          <w:rFonts w:ascii="Arial" w:eastAsia="Times New Roman" w:hAnsi="Arial" w:cs="Arial"/>
          <w:color w:val="000000"/>
          <w:sz w:val="24"/>
          <w:szCs w:val="24"/>
        </w:rPr>
        <w:t xml:space="preserve"> it allows them to </w:t>
      </w:r>
      <w:r w:rsidR="00A25A0A">
        <w:rPr>
          <w:rFonts w:ascii="Arial" w:eastAsia="Times New Roman" w:hAnsi="Arial" w:cs="Arial"/>
          <w:color w:val="000000"/>
          <w:sz w:val="24"/>
          <w:szCs w:val="24"/>
        </w:rPr>
        <w:t xml:space="preserve">improve on the ability to think critically </w:t>
      </w:r>
      <w:r w:rsidR="00B72AE4">
        <w:rPr>
          <w:rFonts w:ascii="Arial" w:eastAsia="Times New Roman" w:hAnsi="Arial" w:cs="Arial"/>
          <w:color w:val="000000"/>
          <w:sz w:val="24"/>
          <w:szCs w:val="24"/>
        </w:rPr>
        <w:t xml:space="preserve">and express their ideas whilst attempting to solve </w:t>
      </w:r>
      <w:r w:rsidR="006030DD">
        <w:rPr>
          <w:rFonts w:ascii="Arial" w:eastAsia="Times New Roman" w:hAnsi="Arial" w:cs="Arial"/>
          <w:color w:val="000000"/>
          <w:sz w:val="24"/>
          <w:szCs w:val="24"/>
        </w:rPr>
        <w:t>problems creatively</w:t>
      </w:r>
      <w:r w:rsidR="004C3F60">
        <w:rPr>
          <w:rFonts w:ascii="Arial" w:eastAsia="Times New Roman" w:hAnsi="Arial" w:cs="Arial"/>
          <w:color w:val="000000"/>
          <w:sz w:val="24"/>
          <w:szCs w:val="24"/>
        </w:rPr>
        <w:t xml:space="preserve">, which as a result </w:t>
      </w:r>
      <w:r w:rsidR="00CB7459">
        <w:rPr>
          <w:rFonts w:ascii="Arial" w:eastAsia="Times New Roman" w:hAnsi="Arial" w:cs="Arial"/>
          <w:color w:val="000000"/>
          <w:sz w:val="24"/>
          <w:szCs w:val="24"/>
        </w:rPr>
        <w:t>sees learners develop skills which are desired by employees later in life.</w:t>
      </w:r>
      <w:r w:rsidR="009C18CE">
        <w:rPr>
          <w:rFonts w:ascii="Arial" w:eastAsia="Times New Roman" w:hAnsi="Arial" w:cs="Arial"/>
          <w:color w:val="000000"/>
          <w:sz w:val="24"/>
          <w:szCs w:val="24"/>
        </w:rPr>
        <w:t xml:space="preserve"> However</w:t>
      </w:r>
      <w:r w:rsidR="006030DD">
        <w:rPr>
          <w:rFonts w:ascii="Arial" w:eastAsia="Times New Roman" w:hAnsi="Arial" w:cs="Arial"/>
          <w:color w:val="000000"/>
          <w:sz w:val="24"/>
          <w:szCs w:val="24"/>
        </w:rPr>
        <w:t>,</w:t>
      </w:r>
      <w:r w:rsidR="00EF7D54">
        <w:rPr>
          <w:rFonts w:ascii="Arial" w:eastAsia="Times New Roman" w:hAnsi="Arial" w:cs="Arial"/>
          <w:color w:val="000000"/>
          <w:sz w:val="24"/>
          <w:szCs w:val="24"/>
        </w:rPr>
        <w:t xml:space="preserve"> McDougall, </w:t>
      </w:r>
      <w:proofErr w:type="spellStart"/>
      <w:r w:rsidR="00EF7D54">
        <w:rPr>
          <w:rFonts w:ascii="Arial" w:eastAsia="Times New Roman" w:hAnsi="Arial" w:cs="Arial"/>
          <w:color w:val="000000"/>
          <w:sz w:val="24"/>
          <w:szCs w:val="24"/>
        </w:rPr>
        <w:t>Readman</w:t>
      </w:r>
      <w:proofErr w:type="spellEnd"/>
      <w:r w:rsidR="00EF7D54">
        <w:rPr>
          <w:rFonts w:ascii="Arial" w:eastAsia="Times New Roman" w:hAnsi="Arial" w:cs="Arial"/>
          <w:color w:val="000000"/>
          <w:sz w:val="24"/>
          <w:szCs w:val="24"/>
        </w:rPr>
        <w:t xml:space="preserve"> and Wilkinson (</w:t>
      </w:r>
      <w:r w:rsidR="005A3AC0">
        <w:rPr>
          <w:rFonts w:ascii="Arial" w:eastAsia="Times New Roman" w:hAnsi="Arial" w:cs="Arial"/>
          <w:color w:val="000000"/>
          <w:sz w:val="24"/>
          <w:szCs w:val="24"/>
        </w:rPr>
        <w:t xml:space="preserve">2018) believe that </w:t>
      </w:r>
      <w:r w:rsidR="00802115">
        <w:rPr>
          <w:rFonts w:ascii="Arial" w:eastAsia="Times New Roman" w:hAnsi="Arial" w:cs="Arial"/>
          <w:color w:val="000000"/>
          <w:sz w:val="24"/>
          <w:szCs w:val="24"/>
        </w:rPr>
        <w:t>due to the diversity of the technological world</w:t>
      </w:r>
      <w:r w:rsidR="00CC4F41">
        <w:rPr>
          <w:rFonts w:ascii="Arial" w:eastAsia="Times New Roman" w:hAnsi="Arial" w:cs="Arial"/>
          <w:color w:val="000000"/>
          <w:sz w:val="24"/>
          <w:szCs w:val="24"/>
        </w:rPr>
        <w:t xml:space="preserve">, </w:t>
      </w:r>
      <w:r w:rsidR="0018495F">
        <w:rPr>
          <w:rFonts w:ascii="Arial" w:eastAsia="Times New Roman" w:hAnsi="Arial" w:cs="Arial"/>
          <w:color w:val="000000"/>
          <w:sz w:val="24"/>
          <w:szCs w:val="24"/>
        </w:rPr>
        <w:t xml:space="preserve">schools and </w:t>
      </w:r>
      <w:r w:rsidR="00C546C1">
        <w:rPr>
          <w:rFonts w:ascii="Arial" w:eastAsia="Times New Roman" w:hAnsi="Arial" w:cs="Arial"/>
          <w:color w:val="000000"/>
          <w:sz w:val="24"/>
          <w:szCs w:val="24"/>
        </w:rPr>
        <w:t xml:space="preserve">classroom settings should focus on becoming engaging </w:t>
      </w:r>
      <w:r w:rsidR="002B4E04">
        <w:rPr>
          <w:rFonts w:ascii="Arial" w:eastAsia="Times New Roman" w:hAnsi="Arial" w:cs="Arial"/>
          <w:color w:val="000000"/>
          <w:sz w:val="24"/>
          <w:szCs w:val="24"/>
        </w:rPr>
        <w:t xml:space="preserve">environments to learn and access new technology </w:t>
      </w:r>
      <w:r w:rsidR="00E32DDF">
        <w:rPr>
          <w:rFonts w:ascii="Arial" w:eastAsia="Times New Roman" w:hAnsi="Arial" w:cs="Arial"/>
          <w:color w:val="000000"/>
          <w:sz w:val="24"/>
          <w:szCs w:val="24"/>
        </w:rPr>
        <w:t>that can be taken into everyday life.</w:t>
      </w:r>
      <w:r w:rsidR="00C55619">
        <w:rPr>
          <w:rFonts w:ascii="Arial" w:eastAsia="Times New Roman" w:hAnsi="Arial" w:cs="Arial"/>
          <w:color w:val="000000"/>
          <w:sz w:val="24"/>
          <w:szCs w:val="24"/>
        </w:rPr>
        <w:t xml:space="preserve"> </w:t>
      </w:r>
      <w:r w:rsidR="00F12D67">
        <w:rPr>
          <w:rFonts w:ascii="Arial" w:eastAsia="Times New Roman" w:hAnsi="Arial" w:cs="Arial"/>
          <w:color w:val="000000"/>
          <w:sz w:val="24"/>
          <w:szCs w:val="24"/>
        </w:rPr>
        <w:t>With this in mind and the digital divide that populations</w:t>
      </w:r>
      <w:r w:rsidR="00A279A4">
        <w:rPr>
          <w:rFonts w:ascii="Arial" w:eastAsia="Times New Roman" w:hAnsi="Arial" w:cs="Arial"/>
          <w:color w:val="000000"/>
          <w:sz w:val="24"/>
          <w:szCs w:val="24"/>
        </w:rPr>
        <w:t xml:space="preserve"> already </w:t>
      </w:r>
      <w:r w:rsidR="00F12D67">
        <w:rPr>
          <w:rFonts w:ascii="Arial" w:eastAsia="Times New Roman" w:hAnsi="Arial" w:cs="Arial"/>
          <w:color w:val="000000"/>
          <w:sz w:val="24"/>
          <w:szCs w:val="24"/>
        </w:rPr>
        <w:t>face due to economic situations</w:t>
      </w:r>
      <w:r w:rsidR="006030DD">
        <w:rPr>
          <w:rFonts w:ascii="Arial" w:eastAsia="Times New Roman" w:hAnsi="Arial" w:cs="Arial"/>
          <w:color w:val="000000"/>
          <w:sz w:val="24"/>
          <w:szCs w:val="24"/>
        </w:rPr>
        <w:t>,</w:t>
      </w:r>
      <w:r w:rsidR="00F12D67">
        <w:rPr>
          <w:rFonts w:ascii="Arial" w:eastAsia="Times New Roman" w:hAnsi="Arial" w:cs="Arial"/>
          <w:color w:val="000000"/>
          <w:sz w:val="24"/>
          <w:szCs w:val="24"/>
        </w:rPr>
        <w:t xml:space="preserve"> it means </w:t>
      </w:r>
      <w:r w:rsidR="00103736">
        <w:rPr>
          <w:rFonts w:ascii="Arial" w:eastAsia="Times New Roman" w:hAnsi="Arial" w:cs="Arial"/>
          <w:color w:val="000000"/>
          <w:sz w:val="24"/>
          <w:szCs w:val="24"/>
        </w:rPr>
        <w:t xml:space="preserve">that those better off financially are more likely to benefit </w:t>
      </w:r>
      <w:r w:rsidR="007A1003">
        <w:rPr>
          <w:rFonts w:ascii="Arial" w:eastAsia="Times New Roman" w:hAnsi="Arial" w:cs="Arial"/>
          <w:color w:val="000000"/>
          <w:sz w:val="24"/>
          <w:szCs w:val="24"/>
        </w:rPr>
        <w:t>compar</w:t>
      </w:r>
      <w:r w:rsidR="00FF04E5">
        <w:rPr>
          <w:rFonts w:ascii="Arial" w:eastAsia="Times New Roman" w:hAnsi="Arial" w:cs="Arial"/>
          <w:color w:val="000000"/>
          <w:sz w:val="24"/>
          <w:szCs w:val="24"/>
        </w:rPr>
        <w:t>ed to</w:t>
      </w:r>
      <w:r w:rsidR="00103736">
        <w:rPr>
          <w:rFonts w:ascii="Arial" w:eastAsia="Times New Roman" w:hAnsi="Arial" w:cs="Arial"/>
          <w:color w:val="000000"/>
          <w:sz w:val="24"/>
          <w:szCs w:val="24"/>
        </w:rPr>
        <w:t xml:space="preserve"> those from poorer backgrounds. This is supported by </w:t>
      </w:r>
      <w:r w:rsidR="00AD51A4">
        <w:rPr>
          <w:rFonts w:ascii="Arial" w:eastAsia="Times New Roman" w:hAnsi="Arial" w:cs="Arial"/>
          <w:color w:val="000000"/>
          <w:sz w:val="24"/>
          <w:szCs w:val="24"/>
        </w:rPr>
        <w:t>Barker et al, (2020) who states</w:t>
      </w:r>
      <w:r w:rsidR="00FF04E5">
        <w:rPr>
          <w:rFonts w:ascii="Arial" w:eastAsia="Times New Roman" w:hAnsi="Arial" w:cs="Arial"/>
          <w:color w:val="000000"/>
          <w:sz w:val="24"/>
          <w:szCs w:val="24"/>
        </w:rPr>
        <w:t>,</w:t>
      </w:r>
      <w:r w:rsidR="00AD51A4">
        <w:rPr>
          <w:rFonts w:ascii="Arial" w:eastAsia="Times New Roman" w:hAnsi="Arial" w:cs="Arial"/>
          <w:color w:val="000000"/>
          <w:sz w:val="24"/>
          <w:szCs w:val="24"/>
        </w:rPr>
        <w:t xml:space="preserve"> a recent survey suggested that in March 2020 as the Covid-19 pandemic swept across the UK 9% of households containing children did not possess access to a home laptop, desktop or tablet</w:t>
      </w:r>
      <w:r w:rsidR="008C02DE">
        <w:rPr>
          <w:rFonts w:ascii="Arial" w:eastAsia="Times New Roman" w:hAnsi="Arial" w:cs="Arial"/>
          <w:color w:val="000000"/>
          <w:sz w:val="24"/>
          <w:szCs w:val="24"/>
        </w:rPr>
        <w:t>. This means that there are co</w:t>
      </w:r>
      <w:r w:rsidR="00460B5B">
        <w:rPr>
          <w:rFonts w:ascii="Arial" w:eastAsia="Times New Roman" w:hAnsi="Arial" w:cs="Arial"/>
          <w:color w:val="000000"/>
          <w:sz w:val="24"/>
          <w:szCs w:val="24"/>
        </w:rPr>
        <w:t>ncerns</w:t>
      </w:r>
      <w:r w:rsidR="008C02DE">
        <w:rPr>
          <w:rFonts w:ascii="Arial" w:eastAsia="Times New Roman" w:hAnsi="Arial" w:cs="Arial"/>
          <w:color w:val="000000"/>
          <w:sz w:val="24"/>
          <w:szCs w:val="24"/>
        </w:rPr>
        <w:t xml:space="preserve"> that children from disadvantaged households will experience </w:t>
      </w:r>
      <w:r w:rsidR="00460B5B">
        <w:rPr>
          <w:rFonts w:ascii="Arial" w:eastAsia="Times New Roman" w:hAnsi="Arial" w:cs="Arial"/>
          <w:color w:val="000000"/>
          <w:sz w:val="24"/>
          <w:szCs w:val="24"/>
        </w:rPr>
        <w:t>even greater disruptions to their development due to a lack of digital and internet connectivity, decreasing their opportunity to become digitally literate</w:t>
      </w:r>
      <w:r w:rsidR="007952D4">
        <w:rPr>
          <w:rFonts w:ascii="Arial" w:eastAsia="Times New Roman" w:hAnsi="Arial" w:cs="Arial"/>
          <w:color w:val="000000"/>
          <w:sz w:val="24"/>
          <w:szCs w:val="24"/>
        </w:rPr>
        <w:t xml:space="preserve"> individuals</w:t>
      </w:r>
      <w:r w:rsidR="00FF04E5">
        <w:rPr>
          <w:rFonts w:ascii="Arial" w:eastAsia="Times New Roman" w:hAnsi="Arial" w:cs="Arial"/>
          <w:color w:val="000000"/>
          <w:sz w:val="24"/>
          <w:szCs w:val="24"/>
        </w:rPr>
        <w:t>. W</w:t>
      </w:r>
      <w:r w:rsidR="005423F5">
        <w:rPr>
          <w:rFonts w:ascii="Arial" w:eastAsia="Times New Roman" w:hAnsi="Arial" w:cs="Arial"/>
          <w:color w:val="000000"/>
          <w:sz w:val="24"/>
          <w:szCs w:val="24"/>
        </w:rPr>
        <w:t xml:space="preserve">hilst </w:t>
      </w:r>
      <w:r w:rsidR="004A45A7">
        <w:rPr>
          <w:rFonts w:ascii="Arial" w:eastAsia="Times New Roman" w:hAnsi="Arial" w:cs="Arial"/>
          <w:color w:val="000000"/>
          <w:sz w:val="24"/>
          <w:szCs w:val="24"/>
        </w:rPr>
        <w:t xml:space="preserve">not engaging effectively </w:t>
      </w:r>
      <w:r w:rsidR="00031BB8">
        <w:rPr>
          <w:rFonts w:ascii="Arial" w:eastAsia="Times New Roman" w:hAnsi="Arial" w:cs="Arial"/>
          <w:color w:val="000000"/>
          <w:sz w:val="24"/>
          <w:szCs w:val="24"/>
        </w:rPr>
        <w:t>in the digital world means there is a risk of individuals being left behind</w:t>
      </w:r>
      <w:r w:rsidR="00843226">
        <w:rPr>
          <w:rFonts w:ascii="Arial" w:eastAsia="Times New Roman" w:hAnsi="Arial" w:cs="Arial"/>
          <w:color w:val="000000"/>
          <w:sz w:val="24"/>
          <w:szCs w:val="24"/>
        </w:rPr>
        <w:t xml:space="preserve"> (</w:t>
      </w:r>
      <w:r w:rsidR="008B61B5">
        <w:rPr>
          <w:rFonts w:ascii="Arial" w:eastAsia="Times New Roman" w:hAnsi="Arial" w:cs="Arial"/>
          <w:color w:val="000000"/>
          <w:sz w:val="24"/>
          <w:szCs w:val="24"/>
        </w:rPr>
        <w:t>Office of national statistics, 2019)</w:t>
      </w:r>
      <w:r w:rsidR="00DF08A8">
        <w:rPr>
          <w:rFonts w:ascii="Arial" w:eastAsia="Times New Roman" w:hAnsi="Arial" w:cs="Arial"/>
          <w:color w:val="000000"/>
          <w:sz w:val="24"/>
          <w:szCs w:val="24"/>
        </w:rPr>
        <w:t>.</w:t>
      </w:r>
    </w:p>
    <w:p w:rsidR="007371FF" w:rsidRDefault="00284743" w:rsidP="00787D0F">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t xml:space="preserve">One form of </w:t>
      </w:r>
      <w:r w:rsidR="00FF04E5">
        <w:rPr>
          <w:rFonts w:ascii="Arial" w:eastAsia="Times New Roman" w:hAnsi="Arial" w:cs="Arial"/>
          <w:color w:val="000000"/>
          <w:sz w:val="24"/>
          <w:szCs w:val="24"/>
        </w:rPr>
        <w:t>digital device that is</w:t>
      </w:r>
      <w:r w:rsidR="007C5D59">
        <w:rPr>
          <w:rFonts w:ascii="Arial" w:eastAsia="Times New Roman" w:hAnsi="Arial" w:cs="Arial"/>
          <w:color w:val="000000"/>
          <w:sz w:val="24"/>
          <w:szCs w:val="24"/>
        </w:rPr>
        <w:t xml:space="preserve"> becoming more prominent is that of the</w:t>
      </w:r>
      <w:r w:rsidR="00483056">
        <w:rPr>
          <w:rFonts w:ascii="Arial" w:eastAsia="Times New Roman" w:hAnsi="Arial" w:cs="Arial"/>
          <w:color w:val="000000"/>
          <w:sz w:val="24"/>
          <w:szCs w:val="24"/>
        </w:rPr>
        <w:t xml:space="preserve"> mobi</w:t>
      </w:r>
      <w:r w:rsidR="00FF04E5">
        <w:rPr>
          <w:rFonts w:ascii="Arial" w:eastAsia="Times New Roman" w:hAnsi="Arial" w:cs="Arial"/>
          <w:color w:val="000000"/>
          <w:sz w:val="24"/>
          <w:szCs w:val="24"/>
        </w:rPr>
        <w:t>le touch screen</w:t>
      </w:r>
      <w:r w:rsidR="00621629">
        <w:rPr>
          <w:rFonts w:ascii="Arial" w:eastAsia="Times New Roman" w:hAnsi="Arial" w:cs="Arial"/>
          <w:color w:val="000000"/>
          <w:sz w:val="24"/>
          <w:szCs w:val="24"/>
        </w:rPr>
        <w:t>.</w:t>
      </w:r>
      <w:r w:rsidR="009C7FDE">
        <w:rPr>
          <w:rFonts w:ascii="Arial" w:eastAsia="Times New Roman" w:hAnsi="Arial" w:cs="Arial"/>
          <w:color w:val="000000"/>
          <w:sz w:val="24"/>
          <w:szCs w:val="24"/>
        </w:rPr>
        <w:t xml:space="preserve"> According to</w:t>
      </w:r>
      <w:r w:rsidR="00D73446">
        <w:rPr>
          <w:rFonts w:ascii="Arial" w:eastAsia="Times New Roman" w:hAnsi="Arial" w:cs="Arial"/>
          <w:color w:val="000000"/>
          <w:sz w:val="24"/>
          <w:szCs w:val="24"/>
        </w:rPr>
        <w:t xml:space="preserve"> </w:t>
      </w:r>
      <w:proofErr w:type="spellStart"/>
      <w:r w:rsidR="00D73446">
        <w:rPr>
          <w:rFonts w:ascii="Arial" w:eastAsia="Times New Roman" w:hAnsi="Arial" w:cs="Arial"/>
          <w:color w:val="000000"/>
          <w:sz w:val="24"/>
          <w:szCs w:val="24"/>
        </w:rPr>
        <w:t>Hatzigianni</w:t>
      </w:r>
      <w:proofErr w:type="spellEnd"/>
      <w:r w:rsidR="00D73446">
        <w:rPr>
          <w:rFonts w:ascii="Arial" w:eastAsia="Times New Roman" w:hAnsi="Arial" w:cs="Arial"/>
          <w:color w:val="000000"/>
          <w:sz w:val="24"/>
          <w:szCs w:val="24"/>
        </w:rPr>
        <w:t xml:space="preserve"> and </w:t>
      </w:r>
      <w:proofErr w:type="spellStart"/>
      <w:r w:rsidR="00D73446">
        <w:rPr>
          <w:rFonts w:ascii="Arial" w:eastAsia="Times New Roman" w:hAnsi="Arial" w:cs="Arial"/>
          <w:color w:val="000000"/>
          <w:sz w:val="24"/>
          <w:szCs w:val="24"/>
        </w:rPr>
        <w:t>Kalaitzidis</w:t>
      </w:r>
      <w:proofErr w:type="spellEnd"/>
      <w:r w:rsidR="00D73446">
        <w:rPr>
          <w:rFonts w:ascii="Arial" w:eastAsia="Times New Roman" w:hAnsi="Arial" w:cs="Arial"/>
          <w:color w:val="000000"/>
          <w:sz w:val="24"/>
          <w:szCs w:val="24"/>
        </w:rPr>
        <w:t xml:space="preserve"> (2018) </w:t>
      </w:r>
      <w:r w:rsidR="00483056">
        <w:rPr>
          <w:rFonts w:ascii="Arial" w:eastAsia="Times New Roman" w:hAnsi="Arial" w:cs="Arial"/>
          <w:color w:val="000000"/>
          <w:sz w:val="24"/>
          <w:szCs w:val="24"/>
        </w:rPr>
        <w:t xml:space="preserve">the use of these tablet and mobile devices have become </w:t>
      </w:r>
      <w:r w:rsidR="00682AA4">
        <w:rPr>
          <w:rFonts w:ascii="Arial" w:eastAsia="Times New Roman" w:hAnsi="Arial" w:cs="Arial"/>
          <w:color w:val="000000"/>
          <w:sz w:val="24"/>
          <w:szCs w:val="24"/>
        </w:rPr>
        <w:t>so common over recent years</w:t>
      </w:r>
      <w:r w:rsidR="00FF04E5">
        <w:rPr>
          <w:rFonts w:ascii="Arial" w:eastAsia="Times New Roman" w:hAnsi="Arial" w:cs="Arial"/>
          <w:color w:val="000000"/>
          <w:sz w:val="24"/>
          <w:szCs w:val="24"/>
        </w:rPr>
        <w:t>,</w:t>
      </w:r>
      <w:r w:rsidR="00682AA4">
        <w:rPr>
          <w:rFonts w:ascii="Arial" w:eastAsia="Times New Roman" w:hAnsi="Arial" w:cs="Arial"/>
          <w:color w:val="000000"/>
          <w:sz w:val="24"/>
          <w:szCs w:val="24"/>
        </w:rPr>
        <w:t xml:space="preserve"> that by the age of </w:t>
      </w:r>
      <w:r w:rsidR="008438C7">
        <w:rPr>
          <w:rFonts w:ascii="Arial" w:eastAsia="Times New Roman" w:hAnsi="Arial" w:cs="Arial"/>
          <w:color w:val="000000"/>
          <w:sz w:val="24"/>
          <w:szCs w:val="24"/>
        </w:rPr>
        <w:t xml:space="preserve">three or four years old almost 97% of children are aware </w:t>
      </w:r>
      <w:r w:rsidR="00590159">
        <w:rPr>
          <w:rFonts w:ascii="Arial" w:eastAsia="Times New Roman" w:hAnsi="Arial" w:cs="Arial"/>
          <w:color w:val="000000"/>
          <w:sz w:val="24"/>
          <w:szCs w:val="24"/>
        </w:rPr>
        <w:t>of how to operate a mobile device.</w:t>
      </w:r>
      <w:r w:rsidR="007412E8">
        <w:rPr>
          <w:rFonts w:ascii="Arial" w:eastAsia="Times New Roman" w:hAnsi="Arial" w:cs="Arial"/>
          <w:color w:val="000000"/>
          <w:sz w:val="24"/>
          <w:szCs w:val="24"/>
        </w:rPr>
        <w:t xml:space="preserve"> </w:t>
      </w:r>
      <w:r w:rsidR="00953A63">
        <w:rPr>
          <w:rFonts w:ascii="Arial" w:eastAsia="Times New Roman" w:hAnsi="Arial" w:cs="Arial"/>
          <w:color w:val="000000"/>
          <w:sz w:val="24"/>
          <w:szCs w:val="24"/>
        </w:rPr>
        <w:t xml:space="preserve">Xin and </w:t>
      </w:r>
      <w:r w:rsidR="00D51A53">
        <w:rPr>
          <w:rFonts w:ascii="Arial" w:eastAsia="Times New Roman" w:hAnsi="Arial" w:cs="Arial"/>
          <w:color w:val="000000"/>
          <w:sz w:val="24"/>
          <w:szCs w:val="24"/>
        </w:rPr>
        <w:t>Leonard (2014) states</w:t>
      </w:r>
      <w:r w:rsidR="007649E8">
        <w:rPr>
          <w:rFonts w:ascii="Arial" w:eastAsia="Times New Roman" w:hAnsi="Arial" w:cs="Arial"/>
          <w:color w:val="000000"/>
          <w:sz w:val="24"/>
          <w:szCs w:val="24"/>
        </w:rPr>
        <w:t xml:space="preserve"> that the general use of iPads </w:t>
      </w:r>
      <w:r w:rsidR="00D51A53">
        <w:rPr>
          <w:rFonts w:ascii="Arial" w:eastAsia="Times New Roman" w:hAnsi="Arial" w:cs="Arial"/>
          <w:color w:val="000000"/>
          <w:sz w:val="24"/>
          <w:szCs w:val="24"/>
        </w:rPr>
        <w:t>within educational settings a</w:t>
      </w:r>
      <w:r w:rsidR="00896187">
        <w:rPr>
          <w:rFonts w:ascii="Arial" w:eastAsia="Times New Roman" w:hAnsi="Arial" w:cs="Arial"/>
          <w:color w:val="000000"/>
          <w:sz w:val="24"/>
          <w:szCs w:val="24"/>
        </w:rPr>
        <w:t xml:space="preserve">re being used to promote problem </w:t>
      </w:r>
      <w:r w:rsidR="00513643">
        <w:rPr>
          <w:rFonts w:ascii="Arial" w:eastAsia="Times New Roman" w:hAnsi="Arial" w:cs="Arial"/>
          <w:color w:val="000000"/>
          <w:sz w:val="24"/>
          <w:szCs w:val="24"/>
        </w:rPr>
        <w:t>solving and high-level cognitive thinking skills.</w:t>
      </w:r>
      <w:r w:rsidR="000B42E0">
        <w:rPr>
          <w:rFonts w:ascii="Arial" w:eastAsia="Times New Roman" w:hAnsi="Arial" w:cs="Arial"/>
          <w:color w:val="000000"/>
          <w:sz w:val="24"/>
          <w:szCs w:val="24"/>
        </w:rPr>
        <w:t xml:space="preserve"> </w:t>
      </w:r>
      <w:r w:rsidR="00DD1AE5">
        <w:rPr>
          <w:rFonts w:ascii="Arial" w:eastAsia="Times New Roman" w:hAnsi="Arial" w:cs="Arial"/>
          <w:color w:val="000000"/>
          <w:sz w:val="24"/>
          <w:szCs w:val="24"/>
        </w:rPr>
        <w:t>If this technology is being used correctly to promote problem solving</w:t>
      </w:r>
      <w:r w:rsidR="00D51A53">
        <w:rPr>
          <w:rFonts w:ascii="Arial" w:eastAsia="Times New Roman" w:hAnsi="Arial" w:cs="Arial"/>
          <w:color w:val="000000"/>
          <w:sz w:val="24"/>
          <w:szCs w:val="24"/>
        </w:rPr>
        <w:t>,</w:t>
      </w:r>
      <w:r w:rsidR="00DD1AE5">
        <w:rPr>
          <w:rFonts w:ascii="Arial" w:eastAsia="Times New Roman" w:hAnsi="Arial" w:cs="Arial"/>
          <w:color w:val="000000"/>
          <w:sz w:val="24"/>
          <w:szCs w:val="24"/>
        </w:rPr>
        <w:t xml:space="preserve"> then there is a chance that the young children getting to experience this opportunity will benefit </w:t>
      </w:r>
      <w:r w:rsidR="00DD1AE5">
        <w:rPr>
          <w:rFonts w:ascii="Arial" w:eastAsia="Times New Roman" w:hAnsi="Arial" w:cs="Arial"/>
          <w:color w:val="000000"/>
          <w:sz w:val="24"/>
          <w:szCs w:val="24"/>
        </w:rPr>
        <w:lastRenderedPageBreak/>
        <w:t xml:space="preserve">through their development. </w:t>
      </w:r>
      <w:r w:rsidR="00DA4E4E">
        <w:rPr>
          <w:rFonts w:ascii="Arial" w:eastAsia="Times New Roman" w:hAnsi="Arial" w:cs="Arial"/>
          <w:color w:val="000000"/>
          <w:sz w:val="24"/>
          <w:szCs w:val="24"/>
        </w:rPr>
        <w:t>This is supported by Diamond (2017)</w:t>
      </w:r>
      <w:r w:rsidR="00E808B8">
        <w:rPr>
          <w:rFonts w:ascii="Arial" w:eastAsia="Times New Roman" w:hAnsi="Arial" w:cs="Arial"/>
          <w:color w:val="000000"/>
          <w:sz w:val="24"/>
          <w:szCs w:val="24"/>
        </w:rPr>
        <w:t xml:space="preserve"> who states that by </w:t>
      </w:r>
      <w:r w:rsidR="00E62962">
        <w:rPr>
          <w:rFonts w:ascii="Arial" w:eastAsia="Times New Roman" w:hAnsi="Arial" w:cs="Arial"/>
          <w:color w:val="000000"/>
          <w:sz w:val="24"/>
          <w:szCs w:val="24"/>
        </w:rPr>
        <w:t>using the technology for problem solving activities</w:t>
      </w:r>
      <w:r w:rsidR="00D51A53">
        <w:rPr>
          <w:rFonts w:ascii="Arial" w:eastAsia="Times New Roman" w:hAnsi="Arial" w:cs="Arial"/>
          <w:color w:val="000000"/>
          <w:sz w:val="24"/>
          <w:szCs w:val="24"/>
        </w:rPr>
        <w:t>,</w:t>
      </w:r>
      <w:r w:rsidR="00E62962">
        <w:rPr>
          <w:rFonts w:ascii="Arial" w:eastAsia="Times New Roman" w:hAnsi="Arial" w:cs="Arial"/>
          <w:color w:val="000000"/>
          <w:sz w:val="24"/>
          <w:szCs w:val="24"/>
        </w:rPr>
        <w:t xml:space="preserve"> it allows the learners to</w:t>
      </w:r>
      <w:r w:rsidR="007C2EC9">
        <w:rPr>
          <w:rFonts w:ascii="Arial" w:eastAsia="Times New Roman" w:hAnsi="Arial" w:cs="Arial"/>
          <w:color w:val="000000"/>
          <w:sz w:val="24"/>
          <w:szCs w:val="24"/>
        </w:rPr>
        <w:t xml:space="preserve"> begin</w:t>
      </w:r>
      <w:r w:rsidR="007B3306">
        <w:rPr>
          <w:rFonts w:ascii="Arial" w:eastAsia="Times New Roman" w:hAnsi="Arial" w:cs="Arial"/>
          <w:color w:val="000000"/>
          <w:sz w:val="24"/>
          <w:szCs w:val="24"/>
        </w:rPr>
        <w:t xml:space="preserve"> the </w:t>
      </w:r>
      <w:r w:rsidR="00E62962">
        <w:rPr>
          <w:rFonts w:ascii="Arial" w:eastAsia="Times New Roman" w:hAnsi="Arial" w:cs="Arial"/>
          <w:color w:val="000000"/>
          <w:sz w:val="24"/>
          <w:szCs w:val="24"/>
        </w:rPr>
        <w:t xml:space="preserve"> </w:t>
      </w:r>
      <w:r w:rsidR="00A76B10">
        <w:rPr>
          <w:rFonts w:ascii="Arial" w:eastAsia="Times New Roman" w:hAnsi="Arial" w:cs="Arial"/>
          <w:color w:val="000000"/>
          <w:sz w:val="24"/>
          <w:szCs w:val="24"/>
        </w:rPr>
        <w:t xml:space="preserve">process of growing </w:t>
      </w:r>
      <w:r w:rsidR="001A2B8A">
        <w:rPr>
          <w:rFonts w:ascii="Arial" w:eastAsia="Times New Roman" w:hAnsi="Arial" w:cs="Arial"/>
          <w:color w:val="000000"/>
          <w:sz w:val="24"/>
          <w:szCs w:val="24"/>
        </w:rPr>
        <w:t xml:space="preserve">development </w:t>
      </w:r>
      <w:r w:rsidR="007B3306">
        <w:rPr>
          <w:rFonts w:ascii="Arial" w:eastAsia="Times New Roman" w:hAnsi="Arial" w:cs="Arial"/>
          <w:color w:val="000000"/>
          <w:sz w:val="24"/>
          <w:szCs w:val="24"/>
        </w:rPr>
        <w:t xml:space="preserve">of </w:t>
      </w:r>
      <w:r w:rsidR="00E62962">
        <w:rPr>
          <w:rFonts w:ascii="Arial" w:eastAsia="Times New Roman" w:hAnsi="Arial" w:cs="Arial"/>
          <w:color w:val="000000"/>
          <w:sz w:val="24"/>
          <w:szCs w:val="24"/>
        </w:rPr>
        <w:t xml:space="preserve">a skill </w:t>
      </w:r>
      <w:r w:rsidR="007C2EC9">
        <w:rPr>
          <w:rFonts w:ascii="Arial" w:eastAsia="Times New Roman" w:hAnsi="Arial" w:cs="Arial"/>
          <w:color w:val="000000"/>
          <w:sz w:val="24"/>
          <w:szCs w:val="24"/>
        </w:rPr>
        <w:t xml:space="preserve">that can build and </w:t>
      </w:r>
      <w:r w:rsidR="00674B4E">
        <w:rPr>
          <w:rFonts w:ascii="Arial" w:eastAsia="Times New Roman" w:hAnsi="Arial" w:cs="Arial"/>
          <w:color w:val="000000"/>
          <w:sz w:val="24"/>
          <w:szCs w:val="24"/>
        </w:rPr>
        <w:t>improve</w:t>
      </w:r>
      <w:r w:rsidR="007C2EC9">
        <w:rPr>
          <w:rFonts w:ascii="Arial" w:eastAsia="Times New Roman" w:hAnsi="Arial" w:cs="Arial"/>
          <w:color w:val="000000"/>
          <w:sz w:val="24"/>
          <w:szCs w:val="24"/>
        </w:rPr>
        <w:t xml:space="preserve"> across their lifetime</w:t>
      </w:r>
      <w:r w:rsidR="00D51A53">
        <w:rPr>
          <w:rFonts w:ascii="Arial" w:eastAsia="Times New Roman" w:hAnsi="Arial" w:cs="Arial"/>
          <w:color w:val="000000"/>
          <w:sz w:val="24"/>
          <w:szCs w:val="24"/>
        </w:rPr>
        <w:t>,</w:t>
      </w:r>
      <w:r w:rsidR="007C2EC9">
        <w:rPr>
          <w:rFonts w:ascii="Arial" w:eastAsia="Times New Roman" w:hAnsi="Arial" w:cs="Arial"/>
          <w:color w:val="000000"/>
          <w:sz w:val="24"/>
          <w:szCs w:val="24"/>
        </w:rPr>
        <w:t xml:space="preserve"> whilst also </w:t>
      </w:r>
      <w:r w:rsidR="003D25EE">
        <w:rPr>
          <w:rFonts w:ascii="Arial" w:eastAsia="Times New Roman" w:hAnsi="Arial" w:cs="Arial"/>
          <w:color w:val="000000"/>
          <w:sz w:val="24"/>
          <w:szCs w:val="24"/>
        </w:rPr>
        <w:t xml:space="preserve">allowing them to become more independent and </w:t>
      </w:r>
      <w:r w:rsidR="007B3306">
        <w:rPr>
          <w:rFonts w:ascii="Arial" w:eastAsia="Times New Roman" w:hAnsi="Arial" w:cs="Arial"/>
          <w:color w:val="000000"/>
          <w:sz w:val="24"/>
          <w:szCs w:val="24"/>
        </w:rPr>
        <w:t>determinate learners</w:t>
      </w:r>
      <w:r w:rsidR="003571D0">
        <w:rPr>
          <w:rFonts w:ascii="Arial" w:eastAsia="Times New Roman" w:hAnsi="Arial" w:cs="Arial"/>
          <w:color w:val="000000"/>
          <w:sz w:val="24"/>
          <w:szCs w:val="24"/>
        </w:rPr>
        <w:t xml:space="preserve"> by being able to problem solve</w:t>
      </w:r>
      <w:r w:rsidR="007B3306">
        <w:rPr>
          <w:rFonts w:ascii="Arial" w:eastAsia="Times New Roman" w:hAnsi="Arial" w:cs="Arial"/>
          <w:color w:val="000000"/>
          <w:sz w:val="24"/>
          <w:szCs w:val="24"/>
        </w:rPr>
        <w:t>.</w:t>
      </w:r>
      <w:r w:rsidR="00415A2B">
        <w:rPr>
          <w:rFonts w:ascii="Arial" w:eastAsia="Times New Roman" w:hAnsi="Arial" w:cs="Arial"/>
          <w:color w:val="000000"/>
          <w:sz w:val="24"/>
          <w:szCs w:val="24"/>
        </w:rPr>
        <w:t xml:space="preserve"> </w:t>
      </w:r>
      <w:r w:rsidR="003D168B">
        <w:rPr>
          <w:rFonts w:ascii="Arial" w:eastAsia="Times New Roman" w:hAnsi="Arial" w:cs="Arial"/>
          <w:color w:val="000000"/>
          <w:sz w:val="24"/>
          <w:szCs w:val="24"/>
        </w:rPr>
        <w:t xml:space="preserve">Another positive </w:t>
      </w:r>
      <w:r w:rsidR="0010428D">
        <w:rPr>
          <w:rFonts w:ascii="Arial" w:eastAsia="Times New Roman" w:hAnsi="Arial" w:cs="Arial"/>
          <w:color w:val="000000"/>
          <w:sz w:val="24"/>
          <w:szCs w:val="24"/>
        </w:rPr>
        <w:t xml:space="preserve">impact </w:t>
      </w:r>
      <w:r w:rsidR="00382F2D">
        <w:rPr>
          <w:rFonts w:ascii="Arial" w:eastAsia="Times New Roman" w:hAnsi="Arial" w:cs="Arial"/>
          <w:color w:val="000000"/>
          <w:sz w:val="24"/>
          <w:szCs w:val="24"/>
        </w:rPr>
        <w:t xml:space="preserve">the </w:t>
      </w:r>
      <w:r w:rsidR="008639CE">
        <w:rPr>
          <w:rFonts w:ascii="Arial" w:eastAsia="Times New Roman" w:hAnsi="Arial" w:cs="Arial"/>
          <w:color w:val="000000"/>
          <w:sz w:val="24"/>
          <w:szCs w:val="24"/>
        </w:rPr>
        <w:t xml:space="preserve">mobile </w:t>
      </w:r>
      <w:r w:rsidR="0010428D">
        <w:rPr>
          <w:rFonts w:ascii="Arial" w:eastAsia="Times New Roman" w:hAnsi="Arial" w:cs="Arial"/>
          <w:color w:val="000000"/>
          <w:sz w:val="24"/>
          <w:szCs w:val="24"/>
        </w:rPr>
        <w:t>device</w:t>
      </w:r>
      <w:r w:rsidR="00F812D0">
        <w:rPr>
          <w:rFonts w:ascii="Arial" w:eastAsia="Times New Roman" w:hAnsi="Arial" w:cs="Arial"/>
          <w:color w:val="000000"/>
          <w:sz w:val="24"/>
          <w:szCs w:val="24"/>
        </w:rPr>
        <w:t>s</w:t>
      </w:r>
      <w:r w:rsidR="0010428D">
        <w:rPr>
          <w:rFonts w:ascii="Arial" w:eastAsia="Times New Roman" w:hAnsi="Arial" w:cs="Arial"/>
          <w:color w:val="000000"/>
          <w:sz w:val="24"/>
          <w:szCs w:val="24"/>
        </w:rPr>
        <w:t xml:space="preserve"> </w:t>
      </w:r>
      <w:r w:rsidR="00F812D0">
        <w:rPr>
          <w:rFonts w:ascii="Arial" w:eastAsia="Times New Roman" w:hAnsi="Arial" w:cs="Arial"/>
          <w:color w:val="000000"/>
          <w:sz w:val="24"/>
          <w:szCs w:val="24"/>
        </w:rPr>
        <w:t>are</w:t>
      </w:r>
      <w:r w:rsidR="0010428D">
        <w:rPr>
          <w:rFonts w:ascii="Arial" w:eastAsia="Times New Roman" w:hAnsi="Arial" w:cs="Arial"/>
          <w:color w:val="000000"/>
          <w:sz w:val="24"/>
          <w:szCs w:val="24"/>
        </w:rPr>
        <w:t xml:space="preserve"> having on children</w:t>
      </w:r>
      <w:r w:rsidR="00D51A53">
        <w:rPr>
          <w:rFonts w:ascii="Arial" w:eastAsia="Times New Roman" w:hAnsi="Arial" w:cs="Arial"/>
          <w:color w:val="000000"/>
          <w:sz w:val="24"/>
          <w:szCs w:val="24"/>
        </w:rPr>
        <w:t>,</w:t>
      </w:r>
      <w:r w:rsidR="0010428D">
        <w:rPr>
          <w:rFonts w:ascii="Arial" w:eastAsia="Times New Roman" w:hAnsi="Arial" w:cs="Arial"/>
          <w:color w:val="000000"/>
          <w:sz w:val="24"/>
          <w:szCs w:val="24"/>
        </w:rPr>
        <w:t xml:space="preserve"> when </w:t>
      </w:r>
      <w:r w:rsidR="00E93AB6">
        <w:rPr>
          <w:rFonts w:ascii="Arial" w:eastAsia="Times New Roman" w:hAnsi="Arial" w:cs="Arial"/>
          <w:color w:val="000000"/>
          <w:sz w:val="24"/>
          <w:szCs w:val="24"/>
        </w:rPr>
        <w:t xml:space="preserve">being used </w:t>
      </w:r>
      <w:r w:rsidR="00503B2A">
        <w:rPr>
          <w:rFonts w:ascii="Arial" w:eastAsia="Times New Roman" w:hAnsi="Arial" w:cs="Arial"/>
          <w:color w:val="000000"/>
          <w:sz w:val="24"/>
          <w:szCs w:val="24"/>
        </w:rPr>
        <w:t>in a positive manner</w:t>
      </w:r>
      <w:r w:rsidR="00D51A53">
        <w:rPr>
          <w:rFonts w:ascii="Arial" w:eastAsia="Times New Roman" w:hAnsi="Arial" w:cs="Arial"/>
          <w:color w:val="000000"/>
          <w:sz w:val="24"/>
          <w:szCs w:val="24"/>
        </w:rPr>
        <w:t>,</w:t>
      </w:r>
      <w:r w:rsidR="00503B2A">
        <w:rPr>
          <w:rFonts w:ascii="Arial" w:eastAsia="Times New Roman" w:hAnsi="Arial" w:cs="Arial"/>
          <w:color w:val="000000"/>
          <w:sz w:val="24"/>
          <w:szCs w:val="24"/>
        </w:rPr>
        <w:t xml:space="preserve"> is </w:t>
      </w:r>
      <w:r w:rsidR="00B90EA9">
        <w:rPr>
          <w:rFonts w:ascii="Arial" w:eastAsia="Times New Roman" w:hAnsi="Arial" w:cs="Arial"/>
          <w:color w:val="000000"/>
          <w:sz w:val="24"/>
          <w:szCs w:val="24"/>
        </w:rPr>
        <w:t xml:space="preserve">allowing the opportunity for children to work together and collaborate together. </w:t>
      </w:r>
      <w:r w:rsidR="00EA66A3">
        <w:rPr>
          <w:rFonts w:ascii="Arial" w:eastAsia="Times New Roman" w:hAnsi="Arial" w:cs="Arial"/>
          <w:color w:val="000000"/>
          <w:sz w:val="24"/>
          <w:szCs w:val="24"/>
        </w:rPr>
        <w:t xml:space="preserve">According to </w:t>
      </w:r>
      <w:r w:rsidR="00C62A9A">
        <w:rPr>
          <w:rFonts w:ascii="Arial" w:eastAsia="Times New Roman" w:hAnsi="Arial" w:cs="Arial"/>
          <w:color w:val="000000"/>
          <w:sz w:val="24"/>
          <w:szCs w:val="24"/>
        </w:rPr>
        <w:t xml:space="preserve">Trott (2013) the improved and increased </w:t>
      </w:r>
      <w:r w:rsidR="00630FF9">
        <w:rPr>
          <w:rFonts w:ascii="Arial" w:eastAsia="Times New Roman" w:hAnsi="Arial" w:cs="Arial"/>
          <w:color w:val="000000"/>
          <w:sz w:val="24"/>
          <w:szCs w:val="24"/>
        </w:rPr>
        <w:t xml:space="preserve">access to the internet means that learners can now </w:t>
      </w:r>
      <w:r w:rsidR="0000269C">
        <w:rPr>
          <w:rFonts w:ascii="Arial" w:eastAsia="Times New Roman" w:hAnsi="Arial" w:cs="Arial"/>
          <w:color w:val="000000"/>
          <w:sz w:val="24"/>
          <w:szCs w:val="24"/>
        </w:rPr>
        <w:t>work in collaboration with each other and as a result</w:t>
      </w:r>
      <w:r w:rsidR="00D51A53">
        <w:rPr>
          <w:rFonts w:ascii="Arial" w:eastAsia="Times New Roman" w:hAnsi="Arial" w:cs="Arial"/>
          <w:color w:val="000000"/>
          <w:sz w:val="24"/>
          <w:szCs w:val="24"/>
        </w:rPr>
        <w:t>,</w:t>
      </w:r>
      <w:r w:rsidR="0000269C">
        <w:rPr>
          <w:rFonts w:ascii="Arial" w:eastAsia="Times New Roman" w:hAnsi="Arial" w:cs="Arial"/>
          <w:color w:val="000000"/>
          <w:sz w:val="24"/>
          <w:szCs w:val="24"/>
        </w:rPr>
        <w:t xml:space="preserve"> this improves </w:t>
      </w:r>
      <w:r w:rsidR="00084C03" w:rsidRPr="00B656D4">
        <w:rPr>
          <w:rFonts w:ascii="Arial" w:eastAsia="Times New Roman" w:hAnsi="Arial" w:cs="Arial"/>
          <w:color w:val="000000"/>
          <w:sz w:val="24"/>
          <w:szCs w:val="24"/>
        </w:rPr>
        <w:t>learners</w:t>
      </w:r>
      <w:r w:rsidR="003B26CF">
        <w:rPr>
          <w:rFonts w:ascii="Arial" w:eastAsia="Times New Roman" w:hAnsi="Arial" w:cs="Arial"/>
          <w:color w:val="000000"/>
          <w:sz w:val="24"/>
          <w:szCs w:val="24"/>
          <w:highlight w:val="yellow"/>
        </w:rPr>
        <w:t xml:space="preserve"> </w:t>
      </w:r>
      <w:r w:rsidR="00084C03">
        <w:rPr>
          <w:rFonts w:ascii="Arial" w:eastAsia="Times New Roman" w:hAnsi="Arial" w:cs="Arial"/>
          <w:color w:val="000000"/>
          <w:sz w:val="24"/>
          <w:szCs w:val="24"/>
        </w:rPr>
        <w:t>classroom enjoyment and involvement.</w:t>
      </w:r>
      <w:r w:rsidR="004E7CA4">
        <w:rPr>
          <w:rFonts w:ascii="Arial" w:eastAsia="Times New Roman" w:hAnsi="Arial" w:cs="Arial"/>
          <w:color w:val="000000"/>
          <w:sz w:val="24"/>
          <w:szCs w:val="24"/>
        </w:rPr>
        <w:t xml:space="preserve"> </w:t>
      </w:r>
      <w:r w:rsidR="00341D48">
        <w:rPr>
          <w:rFonts w:ascii="Arial" w:eastAsia="Times New Roman" w:hAnsi="Arial" w:cs="Arial"/>
          <w:color w:val="000000"/>
          <w:sz w:val="24"/>
          <w:szCs w:val="24"/>
        </w:rPr>
        <w:t xml:space="preserve">One way this can be done is through </w:t>
      </w:r>
      <w:r w:rsidR="00152190">
        <w:rPr>
          <w:rFonts w:ascii="Arial" w:eastAsia="Times New Roman" w:hAnsi="Arial" w:cs="Arial"/>
          <w:color w:val="000000"/>
          <w:sz w:val="24"/>
          <w:szCs w:val="24"/>
        </w:rPr>
        <w:t>the</w:t>
      </w:r>
      <w:r w:rsidR="0042516C">
        <w:rPr>
          <w:rFonts w:ascii="Arial" w:eastAsia="Times New Roman" w:hAnsi="Arial" w:cs="Arial"/>
          <w:color w:val="000000"/>
          <w:sz w:val="24"/>
          <w:szCs w:val="24"/>
        </w:rPr>
        <w:t xml:space="preserve"> use of </w:t>
      </w:r>
      <w:r w:rsidR="009364CC">
        <w:rPr>
          <w:rFonts w:ascii="Arial" w:eastAsia="Times New Roman" w:hAnsi="Arial" w:cs="Arial"/>
          <w:color w:val="000000"/>
          <w:sz w:val="24"/>
          <w:szCs w:val="24"/>
        </w:rPr>
        <w:t xml:space="preserve">video games for learning purposes which </w:t>
      </w:r>
      <w:proofErr w:type="spellStart"/>
      <w:r w:rsidR="0042651F">
        <w:rPr>
          <w:rFonts w:ascii="Arial" w:eastAsia="Times New Roman" w:hAnsi="Arial" w:cs="Arial"/>
          <w:color w:val="000000"/>
          <w:sz w:val="24"/>
          <w:szCs w:val="24"/>
        </w:rPr>
        <w:t>Wouters</w:t>
      </w:r>
      <w:proofErr w:type="spellEnd"/>
      <w:r w:rsidR="0042651F">
        <w:rPr>
          <w:rFonts w:ascii="Arial" w:eastAsia="Times New Roman" w:hAnsi="Arial" w:cs="Arial"/>
          <w:color w:val="000000"/>
          <w:sz w:val="24"/>
          <w:szCs w:val="24"/>
        </w:rPr>
        <w:t xml:space="preserve"> et al, (</w:t>
      </w:r>
      <w:r w:rsidR="0097214A">
        <w:rPr>
          <w:rFonts w:ascii="Arial" w:eastAsia="Times New Roman" w:hAnsi="Arial" w:cs="Arial"/>
          <w:color w:val="000000"/>
          <w:sz w:val="24"/>
          <w:szCs w:val="24"/>
        </w:rPr>
        <w:t xml:space="preserve">2013) </w:t>
      </w:r>
      <w:r w:rsidR="00E77FFE">
        <w:rPr>
          <w:rFonts w:ascii="Arial" w:eastAsia="Times New Roman" w:hAnsi="Arial" w:cs="Arial"/>
          <w:color w:val="000000"/>
          <w:sz w:val="24"/>
          <w:szCs w:val="24"/>
        </w:rPr>
        <w:t>states are referred to as ‘serious gam</w:t>
      </w:r>
      <w:r w:rsidR="00384753">
        <w:rPr>
          <w:rFonts w:ascii="Arial" w:eastAsia="Times New Roman" w:hAnsi="Arial" w:cs="Arial"/>
          <w:color w:val="000000"/>
          <w:sz w:val="24"/>
          <w:szCs w:val="24"/>
        </w:rPr>
        <w:t>es</w:t>
      </w:r>
      <w:r w:rsidR="00E77FFE">
        <w:rPr>
          <w:rFonts w:ascii="Arial" w:eastAsia="Times New Roman" w:hAnsi="Arial" w:cs="Arial"/>
          <w:color w:val="000000"/>
          <w:sz w:val="24"/>
          <w:szCs w:val="24"/>
        </w:rPr>
        <w:t>.</w:t>
      </w:r>
      <w:r w:rsidR="00384753">
        <w:rPr>
          <w:rFonts w:ascii="Arial" w:eastAsia="Times New Roman" w:hAnsi="Arial" w:cs="Arial"/>
          <w:color w:val="000000"/>
          <w:sz w:val="24"/>
          <w:szCs w:val="24"/>
        </w:rPr>
        <w:t xml:space="preserve"> </w:t>
      </w:r>
      <w:r w:rsidR="004858DB">
        <w:rPr>
          <w:rFonts w:ascii="Arial" w:eastAsia="Times New Roman" w:hAnsi="Arial" w:cs="Arial"/>
          <w:color w:val="000000"/>
          <w:sz w:val="24"/>
          <w:szCs w:val="24"/>
        </w:rPr>
        <w:t xml:space="preserve">According to </w:t>
      </w:r>
      <w:r w:rsidR="00157696">
        <w:rPr>
          <w:rFonts w:ascii="Arial" w:eastAsia="Times New Roman" w:hAnsi="Arial" w:cs="Arial"/>
          <w:color w:val="000000"/>
          <w:sz w:val="24"/>
          <w:szCs w:val="24"/>
        </w:rPr>
        <w:t>Sánchez and Olivares (2011)</w:t>
      </w:r>
      <w:r w:rsidR="00132161">
        <w:rPr>
          <w:rFonts w:ascii="Arial" w:eastAsia="Times New Roman" w:hAnsi="Arial" w:cs="Arial"/>
          <w:color w:val="000000"/>
          <w:sz w:val="24"/>
          <w:szCs w:val="24"/>
        </w:rPr>
        <w:t xml:space="preserve"> these serious games that offer collaboration and </w:t>
      </w:r>
      <w:r w:rsidR="00B012EB">
        <w:rPr>
          <w:rFonts w:ascii="Arial" w:eastAsia="Times New Roman" w:hAnsi="Arial" w:cs="Arial"/>
          <w:color w:val="000000"/>
          <w:sz w:val="24"/>
          <w:szCs w:val="24"/>
        </w:rPr>
        <w:t xml:space="preserve">opportunities to learn as a team </w:t>
      </w:r>
      <w:r w:rsidR="007A2B75">
        <w:rPr>
          <w:rFonts w:ascii="Arial" w:eastAsia="Times New Roman" w:hAnsi="Arial" w:cs="Arial"/>
          <w:color w:val="000000"/>
          <w:sz w:val="24"/>
          <w:szCs w:val="24"/>
        </w:rPr>
        <w:t xml:space="preserve">to problem solve together. Sánchez and Olivares (2011) </w:t>
      </w:r>
      <w:r w:rsidR="00D53947">
        <w:rPr>
          <w:rFonts w:ascii="Arial" w:eastAsia="Times New Roman" w:hAnsi="Arial" w:cs="Arial"/>
          <w:color w:val="000000"/>
          <w:sz w:val="24"/>
          <w:szCs w:val="24"/>
        </w:rPr>
        <w:t xml:space="preserve">go on to state that </w:t>
      </w:r>
      <w:r w:rsidR="00A46B3B">
        <w:rPr>
          <w:rFonts w:ascii="Arial" w:eastAsia="Times New Roman" w:hAnsi="Arial" w:cs="Arial"/>
          <w:color w:val="000000"/>
          <w:sz w:val="24"/>
          <w:szCs w:val="24"/>
        </w:rPr>
        <w:t xml:space="preserve">when </w:t>
      </w:r>
      <w:r w:rsidR="003A04A8">
        <w:rPr>
          <w:rFonts w:ascii="Arial" w:eastAsia="Times New Roman" w:hAnsi="Arial" w:cs="Arial"/>
          <w:color w:val="000000"/>
          <w:sz w:val="24"/>
          <w:szCs w:val="24"/>
        </w:rPr>
        <w:t>these games and apps are used in group work the interaction and</w:t>
      </w:r>
      <w:r w:rsidR="009E7A25">
        <w:rPr>
          <w:rFonts w:ascii="Arial" w:eastAsia="Times New Roman" w:hAnsi="Arial" w:cs="Arial"/>
          <w:color w:val="000000"/>
          <w:sz w:val="24"/>
          <w:szCs w:val="24"/>
        </w:rPr>
        <w:t xml:space="preserve"> development of problem solving is improved throughout the learning activities.</w:t>
      </w:r>
      <w:r w:rsidR="00E61122">
        <w:rPr>
          <w:rFonts w:ascii="Arial" w:eastAsia="Times New Roman" w:hAnsi="Arial" w:cs="Arial"/>
          <w:color w:val="000000"/>
          <w:sz w:val="24"/>
          <w:szCs w:val="24"/>
        </w:rPr>
        <w:t xml:space="preserve"> This is supported by </w:t>
      </w:r>
      <w:r w:rsidR="001F5D52">
        <w:rPr>
          <w:rFonts w:ascii="Arial" w:eastAsia="Times New Roman" w:hAnsi="Arial" w:cs="Arial"/>
          <w:color w:val="000000"/>
          <w:sz w:val="24"/>
          <w:szCs w:val="24"/>
        </w:rPr>
        <w:t xml:space="preserve">Dias and Victor (2017) </w:t>
      </w:r>
      <w:r w:rsidR="00340FC0">
        <w:rPr>
          <w:rFonts w:ascii="Arial" w:eastAsia="Times New Roman" w:hAnsi="Arial" w:cs="Arial"/>
          <w:color w:val="000000"/>
          <w:sz w:val="24"/>
          <w:szCs w:val="24"/>
        </w:rPr>
        <w:t>who found that the use of mobile devices</w:t>
      </w:r>
      <w:r w:rsidR="00384753">
        <w:rPr>
          <w:rFonts w:ascii="Arial" w:eastAsia="Times New Roman" w:hAnsi="Arial" w:cs="Arial"/>
          <w:color w:val="000000"/>
          <w:sz w:val="24"/>
          <w:szCs w:val="24"/>
        </w:rPr>
        <w:t>,</w:t>
      </w:r>
      <w:r w:rsidR="00340FC0">
        <w:rPr>
          <w:rFonts w:ascii="Arial" w:eastAsia="Times New Roman" w:hAnsi="Arial" w:cs="Arial"/>
          <w:color w:val="000000"/>
          <w:sz w:val="24"/>
          <w:szCs w:val="24"/>
        </w:rPr>
        <w:t xml:space="preserve"> such as tablets an</w:t>
      </w:r>
      <w:r w:rsidR="00384753">
        <w:rPr>
          <w:rFonts w:ascii="Arial" w:eastAsia="Times New Roman" w:hAnsi="Arial" w:cs="Arial"/>
          <w:color w:val="000000"/>
          <w:sz w:val="24"/>
          <w:szCs w:val="24"/>
        </w:rPr>
        <w:t>d</w:t>
      </w:r>
      <w:r w:rsidR="00340FC0">
        <w:rPr>
          <w:rFonts w:ascii="Arial" w:eastAsia="Times New Roman" w:hAnsi="Arial" w:cs="Arial"/>
          <w:color w:val="000000"/>
          <w:sz w:val="24"/>
          <w:szCs w:val="24"/>
        </w:rPr>
        <w:t xml:space="preserve"> iPads</w:t>
      </w:r>
      <w:r w:rsidR="00384753">
        <w:rPr>
          <w:rFonts w:ascii="Arial" w:eastAsia="Times New Roman" w:hAnsi="Arial" w:cs="Arial"/>
          <w:color w:val="000000"/>
          <w:sz w:val="24"/>
          <w:szCs w:val="24"/>
        </w:rPr>
        <w:t>,</w:t>
      </w:r>
      <w:r w:rsidR="00340FC0">
        <w:rPr>
          <w:rFonts w:ascii="Arial" w:eastAsia="Times New Roman" w:hAnsi="Arial" w:cs="Arial"/>
          <w:color w:val="000000"/>
          <w:sz w:val="24"/>
          <w:szCs w:val="24"/>
        </w:rPr>
        <w:t xml:space="preserve"> have given students a confidence boost </w:t>
      </w:r>
      <w:r w:rsidR="00C01C0F">
        <w:rPr>
          <w:rFonts w:ascii="Arial" w:eastAsia="Times New Roman" w:hAnsi="Arial" w:cs="Arial"/>
          <w:color w:val="000000"/>
          <w:sz w:val="24"/>
          <w:szCs w:val="24"/>
        </w:rPr>
        <w:t xml:space="preserve">in their learning, especially when collaborating and working together. Dias and Victor (2017) stated the connection mobile </w:t>
      </w:r>
      <w:r w:rsidR="00384753">
        <w:rPr>
          <w:rFonts w:ascii="Arial" w:eastAsia="Times New Roman" w:hAnsi="Arial" w:cs="Arial"/>
          <w:color w:val="000000"/>
          <w:sz w:val="24"/>
          <w:szCs w:val="24"/>
        </w:rPr>
        <w:t>devices provide between student</w:t>
      </w:r>
      <w:r w:rsidR="00C01C0F">
        <w:rPr>
          <w:rFonts w:ascii="Arial" w:eastAsia="Times New Roman" w:hAnsi="Arial" w:cs="Arial"/>
          <w:color w:val="000000"/>
          <w:sz w:val="24"/>
          <w:szCs w:val="24"/>
        </w:rPr>
        <w:t xml:space="preserve"> </w:t>
      </w:r>
      <w:r w:rsidR="00AD15D1">
        <w:rPr>
          <w:rFonts w:ascii="Arial" w:eastAsia="Times New Roman" w:hAnsi="Arial" w:cs="Arial"/>
          <w:color w:val="000000"/>
          <w:sz w:val="24"/>
          <w:szCs w:val="24"/>
        </w:rPr>
        <w:t>to</w:t>
      </w:r>
      <w:r w:rsidR="00C01C0F">
        <w:rPr>
          <w:rFonts w:ascii="Arial" w:eastAsia="Times New Roman" w:hAnsi="Arial" w:cs="Arial"/>
          <w:color w:val="000000"/>
          <w:sz w:val="24"/>
          <w:szCs w:val="24"/>
        </w:rPr>
        <w:t xml:space="preserve"> teache</w:t>
      </w:r>
      <w:r w:rsidR="00AD15D1">
        <w:rPr>
          <w:rFonts w:ascii="Arial" w:eastAsia="Times New Roman" w:hAnsi="Arial" w:cs="Arial"/>
          <w:color w:val="000000"/>
          <w:sz w:val="24"/>
          <w:szCs w:val="24"/>
        </w:rPr>
        <w:t xml:space="preserve">r and also student to student results in more active </w:t>
      </w:r>
      <w:r w:rsidR="00EE14DA">
        <w:rPr>
          <w:rFonts w:ascii="Arial" w:eastAsia="Times New Roman" w:hAnsi="Arial" w:cs="Arial"/>
          <w:color w:val="000000"/>
          <w:sz w:val="24"/>
          <w:szCs w:val="24"/>
        </w:rPr>
        <w:t>learning and more active discussions able to take place.</w:t>
      </w:r>
      <w:r w:rsidR="00C8554A">
        <w:rPr>
          <w:rFonts w:ascii="Arial" w:eastAsia="Times New Roman" w:hAnsi="Arial" w:cs="Arial"/>
          <w:color w:val="000000"/>
          <w:sz w:val="24"/>
          <w:szCs w:val="24"/>
        </w:rPr>
        <w:t xml:space="preserve"> </w:t>
      </w:r>
      <w:r w:rsidR="00F13928">
        <w:rPr>
          <w:rFonts w:ascii="Arial" w:eastAsia="Times New Roman" w:hAnsi="Arial" w:cs="Arial"/>
          <w:color w:val="000000"/>
          <w:sz w:val="24"/>
          <w:szCs w:val="24"/>
        </w:rPr>
        <w:t xml:space="preserve">The use of serious games and mobile devices are also useful </w:t>
      </w:r>
      <w:r w:rsidR="00246AE9">
        <w:rPr>
          <w:rFonts w:ascii="Arial" w:eastAsia="Times New Roman" w:hAnsi="Arial" w:cs="Arial"/>
          <w:color w:val="000000"/>
          <w:sz w:val="24"/>
          <w:szCs w:val="24"/>
        </w:rPr>
        <w:t xml:space="preserve">due to their </w:t>
      </w:r>
      <w:r w:rsidR="007D418C">
        <w:rPr>
          <w:rFonts w:ascii="Arial" w:eastAsia="Times New Roman" w:hAnsi="Arial" w:cs="Arial"/>
          <w:color w:val="000000"/>
          <w:sz w:val="24"/>
          <w:szCs w:val="24"/>
        </w:rPr>
        <w:t>re-playability (</w:t>
      </w:r>
      <w:r w:rsidR="000542DE">
        <w:rPr>
          <w:rFonts w:ascii="Arial" w:eastAsia="Times New Roman" w:hAnsi="Arial" w:cs="Arial"/>
          <w:color w:val="000000"/>
          <w:sz w:val="24"/>
          <w:szCs w:val="24"/>
        </w:rPr>
        <w:t>Pereira et al, 2012)</w:t>
      </w:r>
      <w:r w:rsidR="00384753">
        <w:rPr>
          <w:rFonts w:ascii="Arial" w:eastAsia="Times New Roman" w:hAnsi="Arial" w:cs="Arial"/>
          <w:color w:val="000000"/>
          <w:sz w:val="24"/>
          <w:szCs w:val="24"/>
        </w:rPr>
        <w:t>. T</w:t>
      </w:r>
      <w:r w:rsidR="00E909D4">
        <w:rPr>
          <w:rFonts w:ascii="Arial" w:eastAsia="Times New Roman" w:hAnsi="Arial" w:cs="Arial"/>
          <w:color w:val="000000"/>
          <w:sz w:val="24"/>
          <w:szCs w:val="24"/>
        </w:rPr>
        <w:t xml:space="preserve">his idea that a learner or group of learners can easily replay </w:t>
      </w:r>
      <w:r w:rsidR="00DE385A">
        <w:rPr>
          <w:rFonts w:ascii="Arial" w:eastAsia="Times New Roman" w:hAnsi="Arial" w:cs="Arial"/>
          <w:color w:val="000000"/>
          <w:sz w:val="24"/>
          <w:szCs w:val="24"/>
        </w:rPr>
        <w:t xml:space="preserve">or re-access a serious game when they are struggling to grasp a topic or </w:t>
      </w:r>
      <w:r w:rsidR="0017431B">
        <w:rPr>
          <w:rFonts w:ascii="Arial" w:eastAsia="Times New Roman" w:hAnsi="Arial" w:cs="Arial"/>
          <w:color w:val="000000"/>
          <w:sz w:val="24"/>
          <w:szCs w:val="24"/>
        </w:rPr>
        <w:t xml:space="preserve">skill is supported by Brunner (1977) who thought that </w:t>
      </w:r>
      <w:r w:rsidR="00B24868">
        <w:rPr>
          <w:rFonts w:ascii="Arial" w:eastAsia="Times New Roman" w:hAnsi="Arial" w:cs="Arial"/>
          <w:color w:val="000000"/>
          <w:sz w:val="24"/>
          <w:szCs w:val="24"/>
        </w:rPr>
        <w:t xml:space="preserve">to </w:t>
      </w:r>
      <w:r w:rsidR="0017431B">
        <w:rPr>
          <w:rFonts w:ascii="Arial" w:eastAsia="Times New Roman" w:hAnsi="Arial" w:cs="Arial"/>
          <w:color w:val="000000"/>
          <w:sz w:val="24"/>
          <w:szCs w:val="24"/>
        </w:rPr>
        <w:t xml:space="preserve">ensure a </w:t>
      </w:r>
      <w:r w:rsidR="00F174FE">
        <w:rPr>
          <w:rFonts w:ascii="Arial" w:eastAsia="Times New Roman" w:hAnsi="Arial" w:cs="Arial"/>
          <w:color w:val="000000"/>
          <w:sz w:val="24"/>
          <w:szCs w:val="24"/>
        </w:rPr>
        <w:t>topic of the curriculum was fully understood by a learner, the learner should be able to revisit the basic stages of a topic repeatedly and as frequent</w:t>
      </w:r>
      <w:r w:rsidR="00384753">
        <w:rPr>
          <w:rFonts w:ascii="Arial" w:eastAsia="Times New Roman" w:hAnsi="Arial" w:cs="Arial"/>
          <w:color w:val="000000"/>
          <w:sz w:val="24"/>
          <w:szCs w:val="24"/>
        </w:rPr>
        <w:t>ly</w:t>
      </w:r>
      <w:r w:rsidR="00F174FE">
        <w:rPr>
          <w:rFonts w:ascii="Arial" w:eastAsia="Times New Roman" w:hAnsi="Arial" w:cs="Arial"/>
          <w:color w:val="000000"/>
          <w:sz w:val="24"/>
          <w:szCs w:val="24"/>
        </w:rPr>
        <w:t xml:space="preserve"> as required</w:t>
      </w:r>
      <w:r w:rsidR="00384753">
        <w:rPr>
          <w:rFonts w:ascii="Arial" w:eastAsia="Times New Roman" w:hAnsi="Arial" w:cs="Arial"/>
          <w:color w:val="000000"/>
          <w:sz w:val="24"/>
          <w:szCs w:val="24"/>
        </w:rPr>
        <w:t>,</w:t>
      </w:r>
      <w:r w:rsidR="00F174FE">
        <w:rPr>
          <w:rFonts w:ascii="Arial" w:eastAsia="Times New Roman" w:hAnsi="Arial" w:cs="Arial"/>
          <w:color w:val="000000"/>
          <w:sz w:val="24"/>
          <w:szCs w:val="24"/>
        </w:rPr>
        <w:t xml:space="preserve"> </w:t>
      </w:r>
      <w:r w:rsidR="00664B79">
        <w:rPr>
          <w:rFonts w:ascii="Arial" w:eastAsia="Times New Roman" w:hAnsi="Arial" w:cs="Arial"/>
          <w:color w:val="000000"/>
          <w:sz w:val="24"/>
          <w:szCs w:val="24"/>
        </w:rPr>
        <w:t>to allow them to build up their knowledge until they gain a full understanding.</w:t>
      </w:r>
      <w:r w:rsidR="00155495">
        <w:rPr>
          <w:rFonts w:ascii="Arial" w:eastAsia="Times New Roman" w:hAnsi="Arial" w:cs="Arial"/>
          <w:color w:val="000000"/>
          <w:sz w:val="24"/>
          <w:szCs w:val="24"/>
        </w:rPr>
        <w:t xml:space="preserve"> </w:t>
      </w:r>
      <w:r w:rsidR="00CA41D4">
        <w:rPr>
          <w:rFonts w:ascii="Arial" w:eastAsia="Times New Roman" w:hAnsi="Arial" w:cs="Arial"/>
          <w:color w:val="000000"/>
          <w:sz w:val="24"/>
          <w:szCs w:val="24"/>
        </w:rPr>
        <w:t>Alongside this</w:t>
      </w:r>
      <w:r w:rsidR="00384753">
        <w:rPr>
          <w:rFonts w:ascii="Arial" w:eastAsia="Times New Roman" w:hAnsi="Arial" w:cs="Arial"/>
          <w:color w:val="000000"/>
          <w:sz w:val="24"/>
          <w:szCs w:val="24"/>
        </w:rPr>
        <w:t xml:space="preserve">, </w:t>
      </w:r>
      <w:r w:rsidR="00CA41D4">
        <w:rPr>
          <w:rFonts w:ascii="Arial" w:eastAsia="Times New Roman" w:hAnsi="Arial" w:cs="Arial"/>
          <w:color w:val="000000"/>
          <w:sz w:val="24"/>
          <w:szCs w:val="24"/>
        </w:rPr>
        <w:t xml:space="preserve">the students who play and collaborate </w:t>
      </w:r>
      <w:r w:rsidR="0084495C">
        <w:rPr>
          <w:rFonts w:ascii="Arial" w:eastAsia="Times New Roman" w:hAnsi="Arial" w:cs="Arial"/>
          <w:color w:val="000000"/>
          <w:sz w:val="24"/>
          <w:szCs w:val="24"/>
        </w:rPr>
        <w:t>through</w:t>
      </w:r>
      <w:r w:rsidR="00CA41D4">
        <w:rPr>
          <w:rFonts w:ascii="Arial" w:eastAsia="Times New Roman" w:hAnsi="Arial" w:cs="Arial"/>
          <w:color w:val="000000"/>
          <w:sz w:val="24"/>
          <w:szCs w:val="24"/>
        </w:rPr>
        <w:t xml:space="preserve"> the games on these mobile devices are also </w:t>
      </w:r>
      <w:r w:rsidR="00D82138">
        <w:rPr>
          <w:rFonts w:ascii="Arial" w:eastAsia="Times New Roman" w:hAnsi="Arial" w:cs="Arial"/>
          <w:color w:val="000000"/>
          <w:sz w:val="24"/>
          <w:szCs w:val="24"/>
        </w:rPr>
        <w:t>being allowed to</w:t>
      </w:r>
      <w:r w:rsidR="0003281B">
        <w:rPr>
          <w:rFonts w:ascii="Arial" w:eastAsia="Times New Roman" w:hAnsi="Arial" w:cs="Arial"/>
          <w:color w:val="000000"/>
          <w:sz w:val="24"/>
          <w:szCs w:val="24"/>
        </w:rPr>
        <w:t xml:space="preserve"> become </w:t>
      </w:r>
      <w:r w:rsidR="00FE087E">
        <w:rPr>
          <w:rFonts w:ascii="Arial" w:eastAsia="Times New Roman" w:hAnsi="Arial" w:cs="Arial"/>
          <w:color w:val="000000"/>
          <w:sz w:val="24"/>
          <w:szCs w:val="24"/>
        </w:rPr>
        <w:t>purposefully</w:t>
      </w:r>
      <w:r w:rsidR="00217C79">
        <w:rPr>
          <w:rFonts w:ascii="Arial" w:eastAsia="Times New Roman" w:hAnsi="Arial" w:cs="Arial"/>
          <w:color w:val="000000"/>
          <w:sz w:val="24"/>
          <w:szCs w:val="24"/>
        </w:rPr>
        <w:t xml:space="preserve"> active in the</w:t>
      </w:r>
      <w:r w:rsidR="00B4079C">
        <w:rPr>
          <w:rFonts w:ascii="Arial" w:eastAsia="Times New Roman" w:hAnsi="Arial" w:cs="Arial"/>
          <w:color w:val="000000"/>
          <w:sz w:val="24"/>
          <w:szCs w:val="24"/>
        </w:rPr>
        <w:t>ir</w:t>
      </w:r>
      <w:r w:rsidR="004F6264">
        <w:rPr>
          <w:rFonts w:ascii="Arial" w:eastAsia="Times New Roman" w:hAnsi="Arial" w:cs="Arial"/>
          <w:color w:val="000000"/>
          <w:sz w:val="24"/>
          <w:szCs w:val="24"/>
        </w:rPr>
        <w:t xml:space="preserve"> role of learning and thinking. A</w:t>
      </w:r>
      <w:r w:rsidR="00B4079C">
        <w:rPr>
          <w:rFonts w:ascii="Arial" w:eastAsia="Times New Roman" w:hAnsi="Arial" w:cs="Arial"/>
          <w:color w:val="000000"/>
          <w:sz w:val="24"/>
          <w:szCs w:val="24"/>
        </w:rPr>
        <w:t xml:space="preserve">ccording to </w:t>
      </w:r>
      <w:proofErr w:type="spellStart"/>
      <w:r w:rsidR="00B40DF6">
        <w:rPr>
          <w:rFonts w:ascii="Arial" w:eastAsia="Times New Roman" w:hAnsi="Arial" w:cs="Arial"/>
          <w:color w:val="000000"/>
          <w:sz w:val="24"/>
          <w:szCs w:val="24"/>
        </w:rPr>
        <w:t>Halpenny</w:t>
      </w:r>
      <w:proofErr w:type="spellEnd"/>
      <w:r w:rsidR="00B40DF6">
        <w:rPr>
          <w:rFonts w:ascii="Arial" w:eastAsia="Times New Roman" w:hAnsi="Arial" w:cs="Arial"/>
          <w:color w:val="000000"/>
          <w:sz w:val="24"/>
          <w:szCs w:val="24"/>
        </w:rPr>
        <w:t xml:space="preserve"> and </w:t>
      </w:r>
      <w:proofErr w:type="spellStart"/>
      <w:r w:rsidR="00B40DF6">
        <w:rPr>
          <w:rFonts w:ascii="Arial" w:eastAsia="Times New Roman" w:hAnsi="Arial" w:cs="Arial"/>
          <w:color w:val="000000"/>
          <w:sz w:val="24"/>
          <w:szCs w:val="24"/>
        </w:rPr>
        <w:t>Pettersen</w:t>
      </w:r>
      <w:proofErr w:type="spellEnd"/>
      <w:r w:rsidR="00AF508F">
        <w:rPr>
          <w:rFonts w:ascii="Arial" w:eastAsia="Times New Roman" w:hAnsi="Arial" w:cs="Arial"/>
          <w:color w:val="000000"/>
          <w:sz w:val="24"/>
          <w:szCs w:val="24"/>
        </w:rPr>
        <w:t xml:space="preserve"> (201</w:t>
      </w:r>
      <w:r w:rsidR="00C259EC">
        <w:rPr>
          <w:rFonts w:ascii="Arial" w:eastAsia="Times New Roman" w:hAnsi="Arial" w:cs="Arial"/>
          <w:color w:val="000000"/>
          <w:sz w:val="24"/>
          <w:szCs w:val="24"/>
        </w:rPr>
        <w:t>4</w:t>
      </w:r>
      <w:r w:rsidR="00AF508F">
        <w:rPr>
          <w:rFonts w:ascii="Arial" w:eastAsia="Times New Roman" w:hAnsi="Arial" w:cs="Arial"/>
          <w:color w:val="000000"/>
          <w:sz w:val="24"/>
          <w:szCs w:val="24"/>
        </w:rPr>
        <w:t>)</w:t>
      </w:r>
      <w:r w:rsidR="00384753">
        <w:rPr>
          <w:rFonts w:ascii="Arial" w:eastAsia="Times New Roman" w:hAnsi="Arial" w:cs="Arial"/>
          <w:color w:val="000000"/>
          <w:sz w:val="24"/>
          <w:szCs w:val="24"/>
        </w:rPr>
        <w:t>,</w:t>
      </w:r>
      <w:r w:rsidR="00AF508F">
        <w:rPr>
          <w:rFonts w:ascii="Arial" w:eastAsia="Times New Roman" w:hAnsi="Arial" w:cs="Arial"/>
          <w:color w:val="000000"/>
          <w:sz w:val="24"/>
          <w:szCs w:val="24"/>
        </w:rPr>
        <w:t xml:space="preserve"> by allowing children to become active </w:t>
      </w:r>
      <w:r w:rsidR="00956757">
        <w:rPr>
          <w:rFonts w:ascii="Arial" w:eastAsia="Times New Roman" w:hAnsi="Arial" w:cs="Arial"/>
          <w:color w:val="000000"/>
          <w:sz w:val="24"/>
          <w:szCs w:val="24"/>
        </w:rPr>
        <w:t>within their learning</w:t>
      </w:r>
      <w:r w:rsidR="004F6264">
        <w:rPr>
          <w:rFonts w:ascii="Arial" w:eastAsia="Times New Roman" w:hAnsi="Arial" w:cs="Arial"/>
          <w:color w:val="000000"/>
          <w:sz w:val="24"/>
          <w:szCs w:val="24"/>
        </w:rPr>
        <w:t xml:space="preserve">, </w:t>
      </w:r>
      <w:r w:rsidR="00384753">
        <w:rPr>
          <w:rFonts w:ascii="Arial" w:eastAsia="Times New Roman" w:hAnsi="Arial" w:cs="Arial"/>
          <w:color w:val="000000"/>
          <w:sz w:val="24"/>
          <w:szCs w:val="24"/>
        </w:rPr>
        <w:t>Jean Piaget</w:t>
      </w:r>
      <w:r w:rsidR="00956757">
        <w:rPr>
          <w:rFonts w:ascii="Arial" w:eastAsia="Times New Roman" w:hAnsi="Arial" w:cs="Arial"/>
          <w:color w:val="000000"/>
          <w:sz w:val="24"/>
          <w:szCs w:val="24"/>
        </w:rPr>
        <w:t xml:space="preserve"> though</w:t>
      </w:r>
      <w:r w:rsidR="004F6264">
        <w:rPr>
          <w:rFonts w:ascii="Arial" w:eastAsia="Times New Roman" w:hAnsi="Arial" w:cs="Arial"/>
          <w:color w:val="000000"/>
          <w:sz w:val="24"/>
          <w:szCs w:val="24"/>
        </w:rPr>
        <w:t xml:space="preserve">t that it would allow learners </w:t>
      </w:r>
      <w:r w:rsidR="00956757">
        <w:rPr>
          <w:rFonts w:ascii="Arial" w:eastAsia="Times New Roman" w:hAnsi="Arial" w:cs="Arial"/>
          <w:color w:val="000000"/>
          <w:sz w:val="24"/>
          <w:szCs w:val="24"/>
        </w:rPr>
        <w:t>the chance to make sense of the world around them, in this case it is the ever growing digital worl</w:t>
      </w:r>
      <w:r w:rsidR="00BD3DEA">
        <w:rPr>
          <w:rFonts w:ascii="Arial" w:eastAsia="Times New Roman" w:hAnsi="Arial" w:cs="Arial"/>
          <w:color w:val="000000"/>
          <w:sz w:val="24"/>
          <w:szCs w:val="24"/>
        </w:rPr>
        <w:t>d.</w:t>
      </w:r>
      <w:r w:rsidR="00A05CE0">
        <w:rPr>
          <w:rFonts w:ascii="Arial" w:eastAsia="Times New Roman" w:hAnsi="Arial" w:cs="Arial"/>
          <w:color w:val="000000"/>
          <w:sz w:val="24"/>
          <w:szCs w:val="24"/>
        </w:rPr>
        <w:t xml:space="preserve"> </w:t>
      </w:r>
    </w:p>
    <w:p w:rsidR="00FC2057" w:rsidRDefault="00A05CE0" w:rsidP="005B7E7E">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lastRenderedPageBreak/>
        <w:t>However</w:t>
      </w:r>
      <w:r w:rsidR="004F6264">
        <w:rPr>
          <w:rFonts w:ascii="Arial" w:eastAsia="Times New Roman" w:hAnsi="Arial" w:cs="Arial"/>
          <w:color w:val="000000"/>
          <w:sz w:val="24"/>
          <w:szCs w:val="24"/>
        </w:rPr>
        <w:t>,</w:t>
      </w:r>
      <w:r>
        <w:rPr>
          <w:rFonts w:ascii="Arial" w:eastAsia="Times New Roman" w:hAnsi="Arial" w:cs="Arial"/>
          <w:color w:val="000000"/>
          <w:sz w:val="24"/>
          <w:szCs w:val="24"/>
        </w:rPr>
        <w:t xml:space="preserve"> </w:t>
      </w:r>
      <w:r w:rsidR="009751A5">
        <w:rPr>
          <w:rFonts w:ascii="Arial" w:eastAsia="Times New Roman" w:hAnsi="Arial" w:cs="Arial"/>
          <w:color w:val="000000"/>
          <w:sz w:val="24"/>
          <w:szCs w:val="24"/>
        </w:rPr>
        <w:t xml:space="preserve">when mobile devices are not used for </w:t>
      </w:r>
      <w:r w:rsidR="00455FE3">
        <w:rPr>
          <w:rFonts w:ascii="Arial" w:eastAsia="Times New Roman" w:hAnsi="Arial" w:cs="Arial"/>
          <w:color w:val="000000"/>
          <w:sz w:val="24"/>
          <w:szCs w:val="24"/>
        </w:rPr>
        <w:t>positive uses</w:t>
      </w:r>
      <w:r w:rsidR="003C2593">
        <w:rPr>
          <w:rFonts w:ascii="Arial" w:eastAsia="Times New Roman" w:hAnsi="Arial" w:cs="Arial"/>
          <w:color w:val="000000"/>
          <w:sz w:val="24"/>
          <w:szCs w:val="24"/>
        </w:rPr>
        <w:t>,</w:t>
      </w:r>
      <w:r w:rsidR="00455FE3">
        <w:rPr>
          <w:rFonts w:ascii="Arial" w:eastAsia="Times New Roman" w:hAnsi="Arial" w:cs="Arial"/>
          <w:color w:val="000000"/>
          <w:sz w:val="24"/>
          <w:szCs w:val="24"/>
        </w:rPr>
        <w:t xml:space="preserve"> such as serious games and applications for learning</w:t>
      </w:r>
      <w:r w:rsidR="003C2593">
        <w:rPr>
          <w:rFonts w:ascii="Arial" w:eastAsia="Times New Roman" w:hAnsi="Arial" w:cs="Arial"/>
          <w:color w:val="000000"/>
          <w:sz w:val="24"/>
          <w:szCs w:val="24"/>
        </w:rPr>
        <w:t>,</w:t>
      </w:r>
      <w:r w:rsidR="006B4AF7">
        <w:rPr>
          <w:rFonts w:ascii="Arial" w:eastAsia="Times New Roman" w:hAnsi="Arial" w:cs="Arial"/>
          <w:color w:val="000000"/>
          <w:sz w:val="24"/>
          <w:szCs w:val="24"/>
        </w:rPr>
        <w:t xml:space="preserve"> they can also be used for social media. </w:t>
      </w:r>
      <w:r w:rsidR="00BA0116" w:rsidRPr="00130CA1">
        <w:rPr>
          <w:rFonts w:ascii="Arial" w:eastAsia="Times New Roman" w:hAnsi="Arial" w:cs="Arial"/>
          <w:color w:val="000000"/>
          <w:sz w:val="24"/>
          <w:szCs w:val="24"/>
        </w:rPr>
        <w:t xml:space="preserve">According to </w:t>
      </w:r>
      <w:r w:rsidR="00DF1FFB" w:rsidRPr="00130CA1">
        <w:rPr>
          <w:rFonts w:ascii="Arial" w:eastAsia="Times New Roman" w:hAnsi="Arial" w:cs="Arial"/>
          <w:color w:val="000000"/>
          <w:sz w:val="24"/>
          <w:szCs w:val="24"/>
        </w:rPr>
        <w:t>Richard, Caldwell and Go (</w:t>
      </w:r>
      <w:r w:rsidR="00EB752C" w:rsidRPr="00130CA1">
        <w:rPr>
          <w:rFonts w:ascii="Arial" w:eastAsia="Times New Roman" w:hAnsi="Arial" w:cs="Arial"/>
          <w:color w:val="000000"/>
          <w:sz w:val="24"/>
          <w:szCs w:val="24"/>
        </w:rPr>
        <w:t xml:space="preserve">2015) </w:t>
      </w:r>
      <w:r w:rsidR="00126EBD" w:rsidRPr="00130CA1">
        <w:rPr>
          <w:rFonts w:ascii="Arial" w:eastAsia="Times New Roman" w:hAnsi="Arial" w:cs="Arial"/>
          <w:color w:val="000000"/>
          <w:sz w:val="24"/>
          <w:szCs w:val="24"/>
        </w:rPr>
        <w:t>the use of interacting over the internet</w:t>
      </w:r>
      <w:r w:rsidR="003C2593" w:rsidRPr="00130CA1">
        <w:rPr>
          <w:rFonts w:ascii="Arial" w:eastAsia="Times New Roman" w:hAnsi="Arial" w:cs="Arial"/>
          <w:color w:val="000000"/>
          <w:sz w:val="24"/>
          <w:szCs w:val="24"/>
        </w:rPr>
        <w:t>,</w:t>
      </w:r>
      <w:r w:rsidR="00126EBD" w:rsidRPr="00130CA1">
        <w:rPr>
          <w:rFonts w:ascii="Arial" w:eastAsia="Times New Roman" w:hAnsi="Arial" w:cs="Arial"/>
          <w:color w:val="000000"/>
          <w:sz w:val="24"/>
          <w:szCs w:val="24"/>
        </w:rPr>
        <w:t xml:space="preserve"> </w:t>
      </w:r>
      <w:r w:rsidR="00D6761A" w:rsidRPr="00130CA1">
        <w:rPr>
          <w:rFonts w:ascii="Arial" w:eastAsia="Times New Roman" w:hAnsi="Arial" w:cs="Arial"/>
          <w:color w:val="000000"/>
          <w:sz w:val="24"/>
          <w:szCs w:val="24"/>
        </w:rPr>
        <w:t xml:space="preserve">also known as social media, is becoming a prominent </w:t>
      </w:r>
      <w:r w:rsidR="00DC5F79" w:rsidRPr="00130CA1">
        <w:rPr>
          <w:rFonts w:ascii="Arial" w:eastAsia="Times New Roman" w:hAnsi="Arial" w:cs="Arial"/>
          <w:color w:val="000000"/>
          <w:sz w:val="24"/>
          <w:szCs w:val="24"/>
        </w:rPr>
        <w:t>occurrence in young children’s lives.</w:t>
      </w:r>
      <w:r w:rsidR="0026313E" w:rsidRPr="00130CA1">
        <w:rPr>
          <w:rFonts w:ascii="Arial" w:eastAsia="Times New Roman" w:hAnsi="Arial" w:cs="Arial"/>
          <w:color w:val="000000"/>
          <w:sz w:val="24"/>
          <w:szCs w:val="24"/>
        </w:rPr>
        <w:t xml:space="preserve"> Ofcom (2020,</w:t>
      </w:r>
      <w:r w:rsidR="003C2593" w:rsidRPr="00130CA1">
        <w:rPr>
          <w:rFonts w:ascii="Arial" w:eastAsia="Times New Roman" w:hAnsi="Arial" w:cs="Arial"/>
          <w:color w:val="000000"/>
          <w:sz w:val="24"/>
          <w:szCs w:val="24"/>
        </w:rPr>
        <w:t xml:space="preserve"> </w:t>
      </w:r>
      <w:r w:rsidR="0026313E" w:rsidRPr="00130CA1">
        <w:rPr>
          <w:rFonts w:ascii="Arial" w:eastAsia="Times New Roman" w:hAnsi="Arial" w:cs="Arial"/>
          <w:color w:val="000000"/>
          <w:sz w:val="24"/>
          <w:szCs w:val="24"/>
        </w:rPr>
        <w:t>p</w:t>
      </w:r>
      <w:r w:rsidR="00BC46DC" w:rsidRPr="00130CA1">
        <w:rPr>
          <w:rFonts w:ascii="Arial" w:eastAsia="Times New Roman" w:hAnsi="Arial" w:cs="Arial"/>
          <w:color w:val="000000"/>
          <w:sz w:val="24"/>
          <w:szCs w:val="24"/>
        </w:rPr>
        <w:t xml:space="preserve">1) state that over the last year the use of social media within young children </w:t>
      </w:r>
      <w:r w:rsidR="0029766F" w:rsidRPr="00130CA1">
        <w:rPr>
          <w:rFonts w:ascii="Arial" w:eastAsia="Times New Roman" w:hAnsi="Arial" w:cs="Arial"/>
          <w:color w:val="000000"/>
          <w:sz w:val="24"/>
          <w:szCs w:val="24"/>
        </w:rPr>
        <w:t xml:space="preserve">is becoming more diverse with apps such as WhatsApp and TikTok becoming as popular as the likes of Facebook, Instagram and Snapchat. </w:t>
      </w:r>
      <w:r w:rsidR="0025428F" w:rsidRPr="00130CA1">
        <w:rPr>
          <w:rFonts w:ascii="Arial" w:eastAsia="Times New Roman" w:hAnsi="Arial" w:cs="Arial"/>
          <w:color w:val="000000"/>
          <w:sz w:val="24"/>
          <w:szCs w:val="24"/>
        </w:rPr>
        <w:t>O</w:t>
      </w:r>
      <w:r w:rsidR="00305F46" w:rsidRPr="00130CA1">
        <w:rPr>
          <w:rFonts w:ascii="Arial" w:eastAsia="Times New Roman" w:hAnsi="Arial" w:cs="Arial"/>
          <w:color w:val="000000"/>
          <w:sz w:val="24"/>
          <w:szCs w:val="24"/>
        </w:rPr>
        <w:t>’K</w:t>
      </w:r>
      <w:r w:rsidR="0007481F" w:rsidRPr="00130CA1">
        <w:rPr>
          <w:rFonts w:ascii="Arial" w:eastAsia="Times New Roman" w:hAnsi="Arial" w:cs="Arial"/>
          <w:color w:val="000000"/>
          <w:sz w:val="24"/>
          <w:szCs w:val="24"/>
        </w:rPr>
        <w:t>eefe and Clark-</w:t>
      </w:r>
      <w:r w:rsidR="006B369F" w:rsidRPr="00130CA1">
        <w:rPr>
          <w:rFonts w:ascii="Arial" w:eastAsia="Times New Roman" w:hAnsi="Arial" w:cs="Arial"/>
          <w:color w:val="000000"/>
          <w:sz w:val="24"/>
          <w:szCs w:val="24"/>
        </w:rPr>
        <w:t>Pearson (20</w:t>
      </w:r>
      <w:r w:rsidR="00C5020C" w:rsidRPr="00130CA1">
        <w:rPr>
          <w:rFonts w:ascii="Arial" w:eastAsia="Times New Roman" w:hAnsi="Arial" w:cs="Arial"/>
          <w:color w:val="000000"/>
          <w:sz w:val="24"/>
          <w:szCs w:val="24"/>
        </w:rPr>
        <w:t>11, p</w:t>
      </w:r>
      <w:r w:rsidR="002549D2" w:rsidRPr="00130CA1">
        <w:rPr>
          <w:rFonts w:ascii="Arial" w:eastAsia="Times New Roman" w:hAnsi="Arial" w:cs="Arial"/>
          <w:color w:val="000000"/>
          <w:sz w:val="24"/>
          <w:szCs w:val="24"/>
        </w:rPr>
        <w:t xml:space="preserve">800) state that social media is the use of any website that allows </w:t>
      </w:r>
      <w:r w:rsidR="00497D30" w:rsidRPr="00130CA1">
        <w:rPr>
          <w:rFonts w:ascii="Arial" w:eastAsia="Times New Roman" w:hAnsi="Arial" w:cs="Arial"/>
          <w:color w:val="000000"/>
          <w:sz w:val="24"/>
          <w:szCs w:val="24"/>
        </w:rPr>
        <w:t>a form of social interaction to take place</w:t>
      </w:r>
      <w:r w:rsidR="003C2593" w:rsidRPr="00130CA1">
        <w:rPr>
          <w:rFonts w:ascii="Arial" w:eastAsia="Times New Roman" w:hAnsi="Arial" w:cs="Arial"/>
          <w:color w:val="000000"/>
          <w:sz w:val="24"/>
          <w:szCs w:val="24"/>
        </w:rPr>
        <w:t>,</w:t>
      </w:r>
      <w:r w:rsidR="00497D30" w:rsidRPr="00130CA1">
        <w:rPr>
          <w:rFonts w:ascii="Arial" w:eastAsia="Times New Roman" w:hAnsi="Arial" w:cs="Arial"/>
          <w:color w:val="000000"/>
          <w:sz w:val="24"/>
          <w:szCs w:val="24"/>
        </w:rPr>
        <w:t xml:space="preserve"> so </w:t>
      </w:r>
      <w:r w:rsidR="0012337C" w:rsidRPr="00130CA1">
        <w:rPr>
          <w:rFonts w:ascii="Arial" w:eastAsia="Times New Roman" w:hAnsi="Arial" w:cs="Arial"/>
          <w:color w:val="000000"/>
          <w:sz w:val="24"/>
          <w:szCs w:val="24"/>
        </w:rPr>
        <w:t>this broadens the media to include video games and also video sites such as YouTube and blogs too.</w:t>
      </w:r>
      <w:r w:rsidR="005350D8" w:rsidRPr="00130CA1">
        <w:rPr>
          <w:rFonts w:ascii="Arial" w:eastAsia="Times New Roman" w:hAnsi="Arial" w:cs="Arial"/>
          <w:color w:val="000000"/>
          <w:sz w:val="24"/>
          <w:szCs w:val="24"/>
        </w:rPr>
        <w:t xml:space="preserve"> </w:t>
      </w:r>
      <w:r w:rsidR="002617FC" w:rsidRPr="00130CA1">
        <w:rPr>
          <w:rFonts w:ascii="Arial" w:eastAsia="Times New Roman" w:hAnsi="Arial" w:cs="Arial"/>
          <w:color w:val="000000"/>
          <w:sz w:val="24"/>
          <w:szCs w:val="24"/>
        </w:rPr>
        <w:t>The</w:t>
      </w:r>
      <w:r w:rsidR="005350D8" w:rsidRPr="00130CA1">
        <w:rPr>
          <w:rFonts w:ascii="Arial" w:eastAsia="Times New Roman" w:hAnsi="Arial" w:cs="Arial"/>
          <w:color w:val="000000"/>
          <w:sz w:val="24"/>
          <w:szCs w:val="24"/>
        </w:rPr>
        <w:t xml:space="preserve"> </w:t>
      </w:r>
      <w:r w:rsidR="006E3C0A" w:rsidRPr="00130CA1">
        <w:rPr>
          <w:rFonts w:ascii="Arial" w:eastAsia="Times New Roman" w:hAnsi="Arial" w:cs="Arial"/>
          <w:color w:val="000000"/>
          <w:sz w:val="24"/>
          <w:szCs w:val="24"/>
        </w:rPr>
        <w:t xml:space="preserve">negative </w:t>
      </w:r>
      <w:r w:rsidR="005350D8" w:rsidRPr="00130CA1">
        <w:rPr>
          <w:rFonts w:ascii="Arial" w:eastAsia="Times New Roman" w:hAnsi="Arial" w:cs="Arial"/>
          <w:color w:val="000000"/>
          <w:sz w:val="24"/>
          <w:szCs w:val="24"/>
        </w:rPr>
        <w:t xml:space="preserve">that can been seen by </w:t>
      </w:r>
      <w:r w:rsidR="006E3C0A" w:rsidRPr="00130CA1">
        <w:rPr>
          <w:rFonts w:ascii="Arial" w:eastAsia="Times New Roman" w:hAnsi="Arial" w:cs="Arial"/>
          <w:color w:val="000000"/>
          <w:sz w:val="24"/>
          <w:szCs w:val="24"/>
        </w:rPr>
        <w:t>allowing young children to</w:t>
      </w:r>
      <w:r w:rsidR="002617FC" w:rsidRPr="00130CA1">
        <w:rPr>
          <w:rFonts w:ascii="Arial" w:eastAsia="Times New Roman" w:hAnsi="Arial" w:cs="Arial"/>
          <w:color w:val="000000"/>
          <w:sz w:val="24"/>
          <w:szCs w:val="24"/>
        </w:rPr>
        <w:t xml:space="preserve"> use </w:t>
      </w:r>
      <w:r w:rsidR="006E3C0A" w:rsidRPr="00130CA1">
        <w:rPr>
          <w:rFonts w:ascii="Arial" w:eastAsia="Times New Roman" w:hAnsi="Arial" w:cs="Arial"/>
          <w:color w:val="000000"/>
          <w:sz w:val="24"/>
          <w:szCs w:val="24"/>
        </w:rPr>
        <w:t xml:space="preserve">these social platforms has been highlighted by </w:t>
      </w:r>
      <w:proofErr w:type="spellStart"/>
      <w:r w:rsidR="00AA2482" w:rsidRPr="00130CA1">
        <w:rPr>
          <w:rFonts w:ascii="Arial" w:eastAsia="Times New Roman" w:hAnsi="Arial" w:cs="Arial"/>
          <w:color w:val="000000"/>
          <w:sz w:val="24"/>
          <w:szCs w:val="24"/>
        </w:rPr>
        <w:t>Fersko</w:t>
      </w:r>
      <w:proofErr w:type="spellEnd"/>
      <w:r w:rsidR="00AA2482" w:rsidRPr="00130CA1">
        <w:rPr>
          <w:rFonts w:ascii="Arial" w:eastAsia="Times New Roman" w:hAnsi="Arial" w:cs="Arial"/>
          <w:color w:val="000000"/>
          <w:sz w:val="24"/>
          <w:szCs w:val="24"/>
        </w:rPr>
        <w:t xml:space="preserve"> (</w:t>
      </w:r>
      <w:r w:rsidR="00F33951" w:rsidRPr="00130CA1">
        <w:rPr>
          <w:rFonts w:ascii="Arial" w:eastAsia="Times New Roman" w:hAnsi="Arial" w:cs="Arial"/>
          <w:color w:val="000000"/>
          <w:sz w:val="24"/>
          <w:szCs w:val="24"/>
        </w:rPr>
        <w:t>2018) who states that the risk of experienc</w:t>
      </w:r>
      <w:r w:rsidR="006F6209" w:rsidRPr="00130CA1">
        <w:rPr>
          <w:rFonts w:ascii="Arial" w:eastAsia="Times New Roman" w:hAnsi="Arial" w:cs="Arial"/>
          <w:color w:val="000000"/>
          <w:sz w:val="24"/>
          <w:szCs w:val="24"/>
        </w:rPr>
        <w:t>ing</w:t>
      </w:r>
      <w:r w:rsidR="003C2593" w:rsidRPr="00130CA1">
        <w:rPr>
          <w:rFonts w:ascii="Arial" w:eastAsia="Times New Roman" w:hAnsi="Arial" w:cs="Arial"/>
          <w:color w:val="000000"/>
          <w:sz w:val="24"/>
          <w:szCs w:val="24"/>
        </w:rPr>
        <w:t xml:space="preserve"> cyber</w:t>
      </w:r>
      <w:r w:rsidR="00F33951" w:rsidRPr="00130CA1">
        <w:rPr>
          <w:rFonts w:ascii="Arial" w:eastAsia="Times New Roman" w:hAnsi="Arial" w:cs="Arial"/>
          <w:color w:val="000000"/>
          <w:sz w:val="24"/>
          <w:szCs w:val="24"/>
        </w:rPr>
        <w:t xml:space="preserve">bullying </w:t>
      </w:r>
      <w:r w:rsidR="006F6209" w:rsidRPr="00130CA1">
        <w:rPr>
          <w:rFonts w:ascii="Arial" w:eastAsia="Times New Roman" w:hAnsi="Arial" w:cs="Arial"/>
          <w:color w:val="000000"/>
          <w:sz w:val="24"/>
          <w:szCs w:val="24"/>
        </w:rPr>
        <w:t xml:space="preserve">through social media is one that </w:t>
      </w:r>
      <w:r w:rsidR="00CB73A4" w:rsidRPr="00130CA1">
        <w:rPr>
          <w:rFonts w:ascii="Arial" w:eastAsia="Times New Roman" w:hAnsi="Arial" w:cs="Arial"/>
          <w:color w:val="000000"/>
          <w:sz w:val="24"/>
          <w:szCs w:val="24"/>
        </w:rPr>
        <w:t>causes hurt a</w:t>
      </w:r>
      <w:r w:rsidR="003C2593" w:rsidRPr="00130CA1">
        <w:rPr>
          <w:rFonts w:ascii="Arial" w:eastAsia="Times New Roman" w:hAnsi="Arial" w:cs="Arial"/>
          <w:color w:val="000000"/>
          <w:sz w:val="24"/>
          <w:szCs w:val="24"/>
        </w:rPr>
        <w:t>nd humiliation</w:t>
      </w:r>
      <w:r w:rsidR="00CB73A4" w:rsidRPr="00130CA1">
        <w:rPr>
          <w:rFonts w:ascii="Arial" w:eastAsia="Times New Roman" w:hAnsi="Arial" w:cs="Arial"/>
          <w:color w:val="000000"/>
          <w:sz w:val="24"/>
          <w:szCs w:val="24"/>
        </w:rPr>
        <w:t xml:space="preserve"> to the victim through the use of hurtful images and words.</w:t>
      </w:r>
      <w:r w:rsidR="00F33951">
        <w:rPr>
          <w:rFonts w:ascii="Arial" w:eastAsia="Times New Roman" w:hAnsi="Arial" w:cs="Arial"/>
          <w:color w:val="000000"/>
          <w:sz w:val="24"/>
          <w:szCs w:val="24"/>
        </w:rPr>
        <w:t xml:space="preserve"> </w:t>
      </w:r>
      <w:r w:rsidR="004C3A62">
        <w:rPr>
          <w:rFonts w:ascii="Arial" w:eastAsia="Times New Roman" w:hAnsi="Arial" w:cs="Arial"/>
          <w:color w:val="000000"/>
          <w:sz w:val="24"/>
          <w:szCs w:val="24"/>
        </w:rPr>
        <w:t xml:space="preserve">According to </w:t>
      </w:r>
      <w:r w:rsidR="003E4684">
        <w:rPr>
          <w:rFonts w:ascii="Arial" w:eastAsia="Times New Roman" w:hAnsi="Arial" w:cs="Arial"/>
          <w:color w:val="000000"/>
          <w:sz w:val="24"/>
          <w:szCs w:val="24"/>
        </w:rPr>
        <w:t xml:space="preserve">Reid </w:t>
      </w:r>
      <w:proofErr w:type="spellStart"/>
      <w:r w:rsidR="003E4684">
        <w:rPr>
          <w:rFonts w:ascii="Arial" w:eastAsia="Times New Roman" w:hAnsi="Arial" w:cs="Arial"/>
          <w:color w:val="000000"/>
          <w:sz w:val="24"/>
          <w:szCs w:val="24"/>
        </w:rPr>
        <w:t>Chassiaskos</w:t>
      </w:r>
      <w:proofErr w:type="spellEnd"/>
      <w:r w:rsidR="003E4684">
        <w:rPr>
          <w:rFonts w:ascii="Arial" w:eastAsia="Times New Roman" w:hAnsi="Arial" w:cs="Arial"/>
          <w:color w:val="000000"/>
          <w:sz w:val="24"/>
          <w:szCs w:val="24"/>
        </w:rPr>
        <w:t xml:space="preserve"> et al, (2016) between 10% and 4</w:t>
      </w:r>
      <w:r w:rsidR="00A264D9">
        <w:rPr>
          <w:rFonts w:ascii="Arial" w:eastAsia="Times New Roman" w:hAnsi="Arial" w:cs="Arial"/>
          <w:color w:val="000000"/>
          <w:sz w:val="24"/>
          <w:szCs w:val="24"/>
        </w:rPr>
        <w:t>0% of children experience cyber</w:t>
      </w:r>
      <w:r w:rsidR="003E4684">
        <w:rPr>
          <w:rFonts w:ascii="Arial" w:eastAsia="Times New Roman" w:hAnsi="Arial" w:cs="Arial"/>
          <w:color w:val="000000"/>
          <w:sz w:val="24"/>
          <w:szCs w:val="24"/>
        </w:rPr>
        <w:t>bullying depending on the age range</w:t>
      </w:r>
      <w:r w:rsidR="00F073D0">
        <w:rPr>
          <w:rFonts w:ascii="Arial" w:eastAsia="Times New Roman" w:hAnsi="Arial" w:cs="Arial"/>
          <w:color w:val="000000"/>
          <w:sz w:val="24"/>
          <w:szCs w:val="24"/>
        </w:rPr>
        <w:t xml:space="preserve"> being looked a</w:t>
      </w:r>
      <w:r w:rsidR="00957688">
        <w:rPr>
          <w:rFonts w:ascii="Arial" w:eastAsia="Times New Roman" w:hAnsi="Arial" w:cs="Arial"/>
          <w:color w:val="000000"/>
          <w:sz w:val="24"/>
          <w:szCs w:val="24"/>
        </w:rPr>
        <w:t>t and according to Coughlan</w:t>
      </w:r>
      <w:r w:rsidR="005045F4">
        <w:rPr>
          <w:rFonts w:ascii="Arial" w:eastAsia="Times New Roman" w:hAnsi="Arial" w:cs="Arial"/>
          <w:color w:val="000000"/>
          <w:sz w:val="24"/>
          <w:szCs w:val="24"/>
        </w:rPr>
        <w:t xml:space="preserve"> (2019)</w:t>
      </w:r>
      <w:r w:rsidR="00957688">
        <w:rPr>
          <w:rFonts w:ascii="Arial" w:eastAsia="Times New Roman" w:hAnsi="Arial" w:cs="Arial"/>
          <w:color w:val="000000"/>
          <w:sz w:val="24"/>
          <w:szCs w:val="24"/>
        </w:rPr>
        <w:t xml:space="preserve"> </w:t>
      </w:r>
      <w:r w:rsidR="005D4E96">
        <w:rPr>
          <w:rFonts w:ascii="Arial" w:eastAsia="Times New Roman" w:hAnsi="Arial" w:cs="Arial"/>
          <w:color w:val="000000"/>
          <w:sz w:val="24"/>
          <w:szCs w:val="24"/>
        </w:rPr>
        <w:t xml:space="preserve">English schools </w:t>
      </w:r>
      <w:r w:rsidR="005045F4">
        <w:rPr>
          <w:rFonts w:ascii="Arial" w:eastAsia="Times New Roman" w:hAnsi="Arial" w:cs="Arial"/>
          <w:color w:val="000000"/>
          <w:sz w:val="24"/>
          <w:szCs w:val="24"/>
        </w:rPr>
        <w:t>ha</w:t>
      </w:r>
      <w:r w:rsidR="00A264D9">
        <w:rPr>
          <w:rFonts w:ascii="Arial" w:eastAsia="Times New Roman" w:hAnsi="Arial" w:cs="Arial"/>
          <w:color w:val="000000"/>
          <w:sz w:val="24"/>
          <w:szCs w:val="24"/>
        </w:rPr>
        <w:t>d the worst experience of cyber</w:t>
      </w:r>
      <w:r w:rsidR="005045F4">
        <w:rPr>
          <w:rFonts w:ascii="Arial" w:eastAsia="Times New Roman" w:hAnsi="Arial" w:cs="Arial"/>
          <w:color w:val="000000"/>
          <w:sz w:val="24"/>
          <w:szCs w:val="24"/>
        </w:rPr>
        <w:t>bullying when comparing reports from 250,000 teachers across 48 industrialised countries.</w:t>
      </w:r>
      <w:r w:rsidR="00E5799A">
        <w:rPr>
          <w:rFonts w:ascii="Arial" w:eastAsia="Times New Roman" w:hAnsi="Arial" w:cs="Arial"/>
          <w:color w:val="000000"/>
          <w:sz w:val="24"/>
          <w:szCs w:val="24"/>
        </w:rPr>
        <w:t xml:space="preserve"> The impact thi</w:t>
      </w:r>
      <w:r w:rsidR="00470BBE">
        <w:rPr>
          <w:rFonts w:ascii="Arial" w:eastAsia="Times New Roman" w:hAnsi="Arial" w:cs="Arial"/>
          <w:color w:val="000000"/>
          <w:sz w:val="24"/>
          <w:szCs w:val="24"/>
        </w:rPr>
        <w:t>s can have on a child is identifi</w:t>
      </w:r>
      <w:r w:rsidR="00E5799A">
        <w:rPr>
          <w:rFonts w:ascii="Arial" w:eastAsia="Times New Roman" w:hAnsi="Arial" w:cs="Arial"/>
          <w:color w:val="000000"/>
          <w:sz w:val="24"/>
          <w:szCs w:val="24"/>
        </w:rPr>
        <w:t xml:space="preserve">ed by Wolfe and </w:t>
      </w:r>
      <w:proofErr w:type="spellStart"/>
      <w:r w:rsidR="00E5799A">
        <w:rPr>
          <w:rFonts w:ascii="Arial" w:eastAsia="Times New Roman" w:hAnsi="Arial" w:cs="Arial"/>
          <w:color w:val="000000"/>
          <w:sz w:val="24"/>
          <w:szCs w:val="24"/>
        </w:rPr>
        <w:t>Lereya</w:t>
      </w:r>
      <w:proofErr w:type="spellEnd"/>
      <w:r w:rsidR="00E5799A">
        <w:rPr>
          <w:rFonts w:ascii="Arial" w:eastAsia="Times New Roman" w:hAnsi="Arial" w:cs="Arial"/>
          <w:color w:val="000000"/>
          <w:sz w:val="24"/>
          <w:szCs w:val="24"/>
        </w:rPr>
        <w:t xml:space="preserve"> (2015)</w:t>
      </w:r>
      <w:r w:rsidR="00470BBE">
        <w:rPr>
          <w:rFonts w:ascii="Arial" w:eastAsia="Times New Roman" w:hAnsi="Arial" w:cs="Arial"/>
          <w:color w:val="000000"/>
          <w:sz w:val="24"/>
          <w:szCs w:val="24"/>
        </w:rPr>
        <w:t xml:space="preserve"> who state</w:t>
      </w:r>
      <w:r w:rsidR="00E5799A">
        <w:rPr>
          <w:rFonts w:ascii="Arial" w:eastAsia="Times New Roman" w:hAnsi="Arial" w:cs="Arial"/>
          <w:color w:val="000000"/>
          <w:sz w:val="24"/>
          <w:szCs w:val="24"/>
        </w:rPr>
        <w:t xml:space="preserve"> </w:t>
      </w:r>
      <w:r w:rsidR="00470BBE">
        <w:rPr>
          <w:rFonts w:ascii="Arial" w:eastAsia="Times New Roman" w:hAnsi="Arial" w:cs="Arial"/>
          <w:color w:val="000000"/>
          <w:sz w:val="24"/>
          <w:szCs w:val="24"/>
        </w:rPr>
        <w:t>that</w:t>
      </w:r>
      <w:r w:rsidR="00A264D9">
        <w:rPr>
          <w:rFonts w:ascii="Arial" w:eastAsia="Times New Roman" w:hAnsi="Arial" w:cs="Arial"/>
          <w:color w:val="000000"/>
          <w:sz w:val="24"/>
          <w:szCs w:val="24"/>
        </w:rPr>
        <w:t xml:space="preserve"> if a</w:t>
      </w:r>
      <w:r w:rsidR="00FC2057">
        <w:rPr>
          <w:rFonts w:ascii="Arial" w:eastAsia="Times New Roman" w:hAnsi="Arial" w:cs="Arial"/>
          <w:color w:val="000000"/>
          <w:sz w:val="24"/>
          <w:szCs w:val="24"/>
        </w:rPr>
        <w:t xml:space="preserve"> </w:t>
      </w:r>
      <w:r w:rsidR="00E21FE1">
        <w:rPr>
          <w:rFonts w:ascii="Arial" w:eastAsia="Times New Roman" w:hAnsi="Arial" w:cs="Arial"/>
          <w:color w:val="000000"/>
          <w:sz w:val="24"/>
          <w:szCs w:val="24"/>
        </w:rPr>
        <w:t>child</w:t>
      </w:r>
      <w:r w:rsidR="00FC2057">
        <w:rPr>
          <w:rFonts w:ascii="Arial" w:eastAsia="Times New Roman" w:hAnsi="Arial" w:cs="Arial"/>
          <w:color w:val="000000"/>
          <w:sz w:val="24"/>
          <w:szCs w:val="24"/>
        </w:rPr>
        <w:t xml:space="preserve"> </w:t>
      </w:r>
      <w:r w:rsidR="00E21FE1">
        <w:rPr>
          <w:rFonts w:ascii="Arial" w:eastAsia="Times New Roman" w:hAnsi="Arial" w:cs="Arial"/>
          <w:color w:val="000000"/>
          <w:sz w:val="24"/>
          <w:szCs w:val="24"/>
        </w:rPr>
        <w:t>experiences any form of bullying</w:t>
      </w:r>
      <w:r w:rsidR="00A264D9">
        <w:rPr>
          <w:rFonts w:ascii="Arial" w:eastAsia="Times New Roman" w:hAnsi="Arial" w:cs="Arial"/>
          <w:color w:val="000000"/>
          <w:sz w:val="24"/>
          <w:szCs w:val="24"/>
        </w:rPr>
        <w:t>, they</w:t>
      </w:r>
      <w:r w:rsidR="00E21FE1">
        <w:rPr>
          <w:rFonts w:ascii="Arial" w:eastAsia="Times New Roman" w:hAnsi="Arial" w:cs="Arial"/>
          <w:color w:val="000000"/>
          <w:sz w:val="24"/>
          <w:szCs w:val="24"/>
        </w:rPr>
        <w:t xml:space="preserve"> have been found to be a</w:t>
      </w:r>
      <w:r w:rsidR="00A264D9">
        <w:rPr>
          <w:rFonts w:ascii="Arial" w:eastAsia="Times New Roman" w:hAnsi="Arial" w:cs="Arial"/>
          <w:color w:val="000000"/>
          <w:sz w:val="24"/>
          <w:szCs w:val="24"/>
        </w:rPr>
        <w:t>t</w:t>
      </w:r>
      <w:r w:rsidR="00E21FE1">
        <w:rPr>
          <w:rFonts w:ascii="Arial" w:eastAsia="Times New Roman" w:hAnsi="Arial" w:cs="Arial"/>
          <w:color w:val="000000"/>
          <w:sz w:val="24"/>
          <w:szCs w:val="24"/>
        </w:rPr>
        <w:t xml:space="preserve"> an increase</w:t>
      </w:r>
      <w:r w:rsidR="00A264D9">
        <w:rPr>
          <w:rFonts w:ascii="Arial" w:eastAsia="Times New Roman" w:hAnsi="Arial" w:cs="Arial"/>
          <w:color w:val="000000"/>
          <w:sz w:val="24"/>
          <w:szCs w:val="24"/>
        </w:rPr>
        <w:t>d</w:t>
      </w:r>
      <w:r w:rsidR="00E21FE1">
        <w:rPr>
          <w:rFonts w:ascii="Arial" w:eastAsia="Times New Roman" w:hAnsi="Arial" w:cs="Arial"/>
          <w:color w:val="000000"/>
          <w:sz w:val="24"/>
          <w:szCs w:val="24"/>
        </w:rPr>
        <w:t xml:space="preserve"> risk </w:t>
      </w:r>
      <w:r w:rsidR="00E40390">
        <w:rPr>
          <w:rFonts w:ascii="Arial" w:eastAsia="Times New Roman" w:hAnsi="Arial" w:cs="Arial"/>
          <w:color w:val="000000"/>
          <w:sz w:val="24"/>
          <w:szCs w:val="24"/>
        </w:rPr>
        <w:t>of experiencing psychosomatic issues like headaches</w:t>
      </w:r>
      <w:r w:rsidR="00470BBE">
        <w:rPr>
          <w:rFonts w:ascii="Arial" w:eastAsia="Times New Roman" w:hAnsi="Arial" w:cs="Arial"/>
          <w:color w:val="000000"/>
          <w:sz w:val="24"/>
          <w:szCs w:val="24"/>
        </w:rPr>
        <w:t xml:space="preserve"> and</w:t>
      </w:r>
      <w:r w:rsidR="00E40390">
        <w:rPr>
          <w:rFonts w:ascii="Arial" w:eastAsia="Times New Roman" w:hAnsi="Arial" w:cs="Arial"/>
          <w:color w:val="000000"/>
          <w:sz w:val="24"/>
          <w:szCs w:val="24"/>
        </w:rPr>
        <w:t xml:space="preserve"> stomachaches</w:t>
      </w:r>
      <w:r w:rsidR="00470BBE">
        <w:rPr>
          <w:rFonts w:ascii="Arial" w:eastAsia="Times New Roman" w:hAnsi="Arial" w:cs="Arial"/>
          <w:color w:val="000000"/>
          <w:sz w:val="24"/>
          <w:szCs w:val="24"/>
        </w:rPr>
        <w:t xml:space="preserve">, </w:t>
      </w:r>
      <w:r w:rsidR="00E40390">
        <w:rPr>
          <w:rFonts w:ascii="Arial" w:eastAsia="Times New Roman" w:hAnsi="Arial" w:cs="Arial"/>
          <w:color w:val="000000"/>
          <w:sz w:val="24"/>
          <w:szCs w:val="24"/>
        </w:rPr>
        <w:t xml:space="preserve">due to increased </w:t>
      </w:r>
      <w:r w:rsidR="00470BBE">
        <w:rPr>
          <w:rFonts w:ascii="Arial" w:eastAsia="Times New Roman" w:hAnsi="Arial" w:cs="Arial"/>
          <w:color w:val="000000"/>
          <w:sz w:val="24"/>
          <w:szCs w:val="24"/>
        </w:rPr>
        <w:t>anxiety brought on by the cyber</w:t>
      </w:r>
      <w:r w:rsidR="00E40390">
        <w:rPr>
          <w:rFonts w:ascii="Arial" w:eastAsia="Times New Roman" w:hAnsi="Arial" w:cs="Arial"/>
          <w:color w:val="000000"/>
          <w:sz w:val="24"/>
          <w:szCs w:val="24"/>
        </w:rPr>
        <w:t>bullying.</w:t>
      </w:r>
      <w:r w:rsidR="00D12F83">
        <w:rPr>
          <w:rFonts w:ascii="Arial" w:eastAsia="Times New Roman" w:hAnsi="Arial" w:cs="Arial"/>
          <w:color w:val="000000"/>
          <w:sz w:val="24"/>
          <w:szCs w:val="24"/>
        </w:rPr>
        <w:t xml:space="preserve"> This is supported by </w:t>
      </w:r>
      <w:r w:rsidR="001E25EF">
        <w:rPr>
          <w:rFonts w:ascii="Arial" w:eastAsia="Times New Roman" w:hAnsi="Arial" w:cs="Arial"/>
          <w:color w:val="000000"/>
          <w:sz w:val="24"/>
          <w:szCs w:val="24"/>
        </w:rPr>
        <w:t>YoungMinds</w:t>
      </w:r>
      <w:r w:rsidR="00D12F83">
        <w:rPr>
          <w:rFonts w:ascii="Arial" w:eastAsia="Times New Roman" w:hAnsi="Arial" w:cs="Arial"/>
          <w:color w:val="000000"/>
          <w:sz w:val="24"/>
          <w:szCs w:val="24"/>
        </w:rPr>
        <w:t xml:space="preserve"> (</w:t>
      </w:r>
      <w:r w:rsidR="00434DC5">
        <w:rPr>
          <w:rFonts w:ascii="Arial" w:eastAsia="Times New Roman" w:hAnsi="Arial" w:cs="Arial"/>
          <w:color w:val="000000"/>
          <w:sz w:val="24"/>
          <w:szCs w:val="24"/>
        </w:rPr>
        <w:t xml:space="preserve">2018) who found that in response to an inquiry about </w:t>
      </w:r>
      <w:r w:rsidR="00470BBE">
        <w:rPr>
          <w:rFonts w:ascii="Arial" w:eastAsia="Times New Roman" w:hAnsi="Arial" w:cs="Arial"/>
          <w:color w:val="000000"/>
          <w:sz w:val="24"/>
          <w:szCs w:val="24"/>
        </w:rPr>
        <w:t>experiencing cyber</w:t>
      </w:r>
      <w:r w:rsidR="00B34636">
        <w:rPr>
          <w:rFonts w:ascii="Arial" w:eastAsia="Times New Roman" w:hAnsi="Arial" w:cs="Arial"/>
          <w:color w:val="000000"/>
          <w:sz w:val="24"/>
          <w:szCs w:val="24"/>
        </w:rPr>
        <w:t>bullying</w:t>
      </w:r>
      <w:r w:rsidR="002F6D81">
        <w:rPr>
          <w:rFonts w:ascii="Arial" w:eastAsia="Times New Roman" w:hAnsi="Arial" w:cs="Arial"/>
          <w:color w:val="000000"/>
          <w:sz w:val="24"/>
          <w:szCs w:val="24"/>
        </w:rPr>
        <w:t>, 45</w:t>
      </w:r>
      <w:r w:rsidR="00470BBE">
        <w:rPr>
          <w:rFonts w:ascii="Arial" w:eastAsia="Times New Roman" w:hAnsi="Arial" w:cs="Arial"/>
          <w:color w:val="000000"/>
          <w:sz w:val="24"/>
          <w:szCs w:val="24"/>
        </w:rPr>
        <w:t xml:space="preserve">% of children and young </w:t>
      </w:r>
      <w:r w:rsidR="002F6D81">
        <w:rPr>
          <w:rFonts w:ascii="Arial" w:eastAsia="Times New Roman" w:hAnsi="Arial" w:cs="Arial"/>
          <w:color w:val="000000"/>
          <w:sz w:val="24"/>
          <w:szCs w:val="24"/>
        </w:rPr>
        <w:t>people who responded stated that they currently experience mental health problems</w:t>
      </w:r>
      <w:r w:rsidR="00470BBE">
        <w:rPr>
          <w:rFonts w:ascii="Arial" w:eastAsia="Times New Roman" w:hAnsi="Arial" w:cs="Arial"/>
          <w:color w:val="000000"/>
          <w:sz w:val="24"/>
          <w:szCs w:val="24"/>
        </w:rPr>
        <w:t>,</w:t>
      </w:r>
      <w:r w:rsidR="002F6D81">
        <w:rPr>
          <w:rFonts w:ascii="Arial" w:eastAsia="Times New Roman" w:hAnsi="Arial" w:cs="Arial"/>
          <w:color w:val="000000"/>
          <w:sz w:val="24"/>
          <w:szCs w:val="24"/>
        </w:rPr>
        <w:t xml:space="preserve"> due to </w:t>
      </w:r>
      <w:r w:rsidR="00470BBE">
        <w:rPr>
          <w:rFonts w:ascii="Arial" w:eastAsia="Times New Roman" w:hAnsi="Arial" w:cs="Arial"/>
          <w:color w:val="000000"/>
          <w:sz w:val="24"/>
          <w:szCs w:val="24"/>
        </w:rPr>
        <w:t>cyber</w:t>
      </w:r>
      <w:r w:rsidR="00FB4020">
        <w:rPr>
          <w:rFonts w:ascii="Arial" w:eastAsia="Times New Roman" w:hAnsi="Arial" w:cs="Arial"/>
          <w:color w:val="000000"/>
          <w:sz w:val="24"/>
          <w:szCs w:val="24"/>
        </w:rPr>
        <w:t>bullying.</w:t>
      </w:r>
      <w:r w:rsidR="002F6D81">
        <w:rPr>
          <w:rFonts w:ascii="Arial" w:eastAsia="Times New Roman" w:hAnsi="Arial" w:cs="Arial"/>
          <w:color w:val="000000"/>
          <w:sz w:val="24"/>
          <w:szCs w:val="24"/>
        </w:rPr>
        <w:t xml:space="preserve"> </w:t>
      </w:r>
    </w:p>
    <w:p w:rsidR="005D6291" w:rsidRDefault="001E021F" w:rsidP="005B7E7E">
      <w:pPr>
        <w:spacing w:line="360" w:lineRule="auto"/>
        <w:jc w:val="both"/>
        <w:divId w:val="1278949548"/>
        <w:rPr>
          <w:rFonts w:ascii="Arial" w:eastAsia="Times New Roman" w:hAnsi="Arial" w:cs="Arial"/>
          <w:color w:val="000000"/>
          <w:sz w:val="24"/>
          <w:szCs w:val="24"/>
        </w:rPr>
      </w:pPr>
      <w:r>
        <w:rPr>
          <w:rFonts w:ascii="Arial" w:eastAsia="Times New Roman" w:hAnsi="Arial" w:cs="Arial"/>
          <w:color w:val="000000"/>
          <w:sz w:val="24"/>
          <w:szCs w:val="24"/>
        </w:rPr>
        <w:t>Another piece of technology that children use regu</w:t>
      </w:r>
      <w:r w:rsidR="00470BBE">
        <w:rPr>
          <w:rFonts w:ascii="Arial" w:eastAsia="Times New Roman" w:hAnsi="Arial" w:cs="Arial"/>
          <w:color w:val="000000"/>
          <w:sz w:val="24"/>
          <w:szCs w:val="24"/>
        </w:rPr>
        <w:t>larly is the digital television.</w:t>
      </w:r>
      <w:r>
        <w:rPr>
          <w:rFonts w:ascii="Arial" w:eastAsia="Times New Roman" w:hAnsi="Arial" w:cs="Arial"/>
          <w:color w:val="000000"/>
          <w:sz w:val="24"/>
          <w:szCs w:val="24"/>
        </w:rPr>
        <w:t xml:space="preserve"> According to </w:t>
      </w:r>
      <w:r w:rsidR="00226337">
        <w:rPr>
          <w:rFonts w:ascii="Arial" w:eastAsia="Times New Roman" w:hAnsi="Arial" w:cs="Arial"/>
          <w:color w:val="000000"/>
          <w:sz w:val="24"/>
          <w:szCs w:val="24"/>
        </w:rPr>
        <w:t xml:space="preserve">Nieto (2019) </w:t>
      </w:r>
      <w:r w:rsidR="006E4F2A">
        <w:rPr>
          <w:rFonts w:ascii="Arial" w:eastAsia="Times New Roman" w:hAnsi="Arial" w:cs="Arial"/>
          <w:color w:val="000000"/>
          <w:sz w:val="24"/>
          <w:szCs w:val="24"/>
        </w:rPr>
        <w:t>the viewing of television is a daily occurren</w:t>
      </w:r>
      <w:r w:rsidR="00470BBE">
        <w:rPr>
          <w:rFonts w:ascii="Arial" w:eastAsia="Times New Roman" w:hAnsi="Arial" w:cs="Arial"/>
          <w:color w:val="000000"/>
          <w:sz w:val="24"/>
          <w:szCs w:val="24"/>
        </w:rPr>
        <w:t>ce for the majority of children. D</w:t>
      </w:r>
      <w:r w:rsidR="001C5695">
        <w:rPr>
          <w:rFonts w:ascii="Arial" w:eastAsia="Times New Roman" w:hAnsi="Arial" w:cs="Arial"/>
          <w:color w:val="000000"/>
          <w:sz w:val="24"/>
          <w:szCs w:val="24"/>
        </w:rPr>
        <w:t xml:space="preserve">uring the COVID-19 lockdown in 2020 the BBC </w:t>
      </w:r>
      <w:r w:rsidR="00296798">
        <w:rPr>
          <w:rFonts w:ascii="Arial" w:eastAsia="Times New Roman" w:hAnsi="Arial" w:cs="Arial"/>
          <w:color w:val="000000"/>
          <w:sz w:val="24"/>
          <w:szCs w:val="24"/>
        </w:rPr>
        <w:t xml:space="preserve">(2020) stated that their CBBC and CBeebies children’s channel </w:t>
      </w:r>
      <w:r w:rsidR="007C491F">
        <w:rPr>
          <w:rFonts w:ascii="Arial" w:eastAsia="Times New Roman" w:hAnsi="Arial" w:cs="Arial"/>
          <w:color w:val="000000"/>
          <w:sz w:val="24"/>
          <w:szCs w:val="24"/>
        </w:rPr>
        <w:t xml:space="preserve">shows were viewed 81% more than normal between </w:t>
      </w:r>
      <w:r w:rsidR="00F431E1">
        <w:rPr>
          <w:rFonts w:ascii="Arial" w:eastAsia="Times New Roman" w:hAnsi="Arial" w:cs="Arial"/>
          <w:color w:val="000000"/>
          <w:sz w:val="24"/>
          <w:szCs w:val="24"/>
        </w:rPr>
        <w:t>April and June</w:t>
      </w:r>
      <w:r w:rsidR="00470BBE">
        <w:rPr>
          <w:rFonts w:ascii="Arial" w:eastAsia="Times New Roman" w:hAnsi="Arial" w:cs="Arial"/>
          <w:color w:val="000000"/>
          <w:sz w:val="24"/>
          <w:szCs w:val="24"/>
        </w:rPr>
        <w:t>,</w:t>
      </w:r>
      <w:r w:rsidR="00F431E1">
        <w:rPr>
          <w:rFonts w:ascii="Arial" w:eastAsia="Times New Roman" w:hAnsi="Arial" w:cs="Arial"/>
          <w:color w:val="000000"/>
          <w:sz w:val="24"/>
          <w:szCs w:val="24"/>
        </w:rPr>
        <w:t xml:space="preserve"> with </w:t>
      </w:r>
      <w:r w:rsidR="008A4B04">
        <w:rPr>
          <w:rFonts w:ascii="Arial" w:eastAsia="Times New Roman" w:hAnsi="Arial" w:cs="Arial"/>
          <w:color w:val="000000"/>
          <w:sz w:val="24"/>
          <w:szCs w:val="24"/>
        </w:rPr>
        <w:t xml:space="preserve">38 million </w:t>
      </w:r>
      <w:r w:rsidR="00786042">
        <w:rPr>
          <w:rFonts w:ascii="Arial" w:eastAsia="Times New Roman" w:hAnsi="Arial" w:cs="Arial"/>
          <w:color w:val="000000"/>
          <w:sz w:val="24"/>
          <w:szCs w:val="24"/>
        </w:rPr>
        <w:t xml:space="preserve">watching </w:t>
      </w:r>
      <w:r w:rsidR="00093F3A">
        <w:rPr>
          <w:rFonts w:ascii="Arial" w:eastAsia="Times New Roman" w:hAnsi="Arial" w:cs="Arial"/>
          <w:color w:val="000000"/>
          <w:sz w:val="24"/>
          <w:szCs w:val="24"/>
        </w:rPr>
        <w:t>via BBC iPlayer every week.</w:t>
      </w:r>
      <w:r w:rsidR="00C4560E">
        <w:rPr>
          <w:rFonts w:ascii="Arial" w:eastAsia="Times New Roman" w:hAnsi="Arial" w:cs="Arial"/>
          <w:color w:val="000000"/>
          <w:sz w:val="24"/>
          <w:szCs w:val="24"/>
        </w:rPr>
        <w:t xml:space="preserve"> By using </w:t>
      </w:r>
      <w:r w:rsidR="00CF68C0">
        <w:rPr>
          <w:rFonts w:ascii="Arial" w:eastAsia="Times New Roman" w:hAnsi="Arial" w:cs="Arial"/>
          <w:color w:val="000000"/>
          <w:sz w:val="24"/>
          <w:szCs w:val="24"/>
        </w:rPr>
        <w:t xml:space="preserve">appropriate and educational programmes like the ones found on CBeebies and internationally like Sesame Street the </w:t>
      </w:r>
      <w:r w:rsidR="00766527">
        <w:rPr>
          <w:rFonts w:ascii="Arial" w:eastAsia="Times New Roman" w:hAnsi="Arial" w:cs="Arial"/>
          <w:color w:val="000000"/>
          <w:sz w:val="24"/>
          <w:szCs w:val="24"/>
        </w:rPr>
        <w:t xml:space="preserve">television can have a positive impact. </w:t>
      </w:r>
      <w:r w:rsidR="00346220">
        <w:rPr>
          <w:rFonts w:ascii="Arial" w:eastAsia="Times New Roman" w:hAnsi="Arial" w:cs="Arial"/>
          <w:color w:val="000000"/>
          <w:sz w:val="24"/>
          <w:szCs w:val="24"/>
        </w:rPr>
        <w:t xml:space="preserve">Television programmes like Sesame Street </w:t>
      </w:r>
      <w:r w:rsidR="00470BBE">
        <w:rPr>
          <w:rFonts w:ascii="Arial" w:eastAsia="Times New Roman" w:hAnsi="Arial" w:cs="Arial"/>
          <w:color w:val="000000"/>
          <w:sz w:val="24"/>
          <w:szCs w:val="24"/>
        </w:rPr>
        <w:t xml:space="preserve">which </w:t>
      </w:r>
      <w:r w:rsidR="009A397B">
        <w:rPr>
          <w:rFonts w:ascii="Arial" w:eastAsia="Times New Roman" w:hAnsi="Arial" w:cs="Arial"/>
          <w:color w:val="000000"/>
          <w:sz w:val="24"/>
          <w:szCs w:val="24"/>
        </w:rPr>
        <w:t xml:space="preserve">has a 50 </w:t>
      </w:r>
      <w:r w:rsidR="00814728">
        <w:rPr>
          <w:rFonts w:ascii="Arial" w:eastAsia="Times New Roman" w:hAnsi="Arial" w:cs="Arial"/>
          <w:color w:val="000000"/>
          <w:sz w:val="24"/>
          <w:szCs w:val="24"/>
        </w:rPr>
        <w:t xml:space="preserve">year history of covering </w:t>
      </w:r>
      <w:r w:rsidR="0020506B">
        <w:rPr>
          <w:rFonts w:ascii="Arial" w:eastAsia="Times New Roman" w:hAnsi="Arial" w:cs="Arial"/>
          <w:color w:val="000000"/>
          <w:sz w:val="24"/>
          <w:szCs w:val="24"/>
        </w:rPr>
        <w:t>and explaining the more difficult</w:t>
      </w:r>
      <w:r w:rsidR="00470BBE">
        <w:rPr>
          <w:rFonts w:ascii="Arial" w:eastAsia="Times New Roman" w:hAnsi="Arial" w:cs="Arial"/>
          <w:color w:val="000000"/>
          <w:sz w:val="24"/>
          <w:szCs w:val="24"/>
        </w:rPr>
        <w:t>,</w:t>
      </w:r>
      <w:r w:rsidR="00D95E7A">
        <w:rPr>
          <w:rFonts w:ascii="Arial" w:eastAsia="Times New Roman" w:hAnsi="Arial" w:cs="Arial"/>
          <w:color w:val="000000"/>
          <w:sz w:val="24"/>
          <w:szCs w:val="24"/>
        </w:rPr>
        <w:t xml:space="preserve"> but up to date </w:t>
      </w:r>
      <w:r w:rsidR="0020506B">
        <w:rPr>
          <w:rFonts w:ascii="Arial" w:eastAsia="Times New Roman" w:hAnsi="Arial" w:cs="Arial"/>
          <w:color w:val="000000"/>
          <w:sz w:val="24"/>
          <w:szCs w:val="24"/>
        </w:rPr>
        <w:t>topics to child</w:t>
      </w:r>
      <w:r w:rsidR="00470BBE">
        <w:rPr>
          <w:rFonts w:ascii="Arial" w:eastAsia="Times New Roman" w:hAnsi="Arial" w:cs="Arial"/>
          <w:color w:val="000000"/>
          <w:sz w:val="24"/>
          <w:szCs w:val="24"/>
        </w:rPr>
        <w:t>ren</w:t>
      </w:r>
      <w:r w:rsidR="009A397B">
        <w:rPr>
          <w:rFonts w:ascii="Arial" w:eastAsia="Times New Roman" w:hAnsi="Arial" w:cs="Arial"/>
          <w:color w:val="000000"/>
          <w:sz w:val="24"/>
          <w:szCs w:val="24"/>
        </w:rPr>
        <w:t>,</w:t>
      </w:r>
      <w:r w:rsidR="0020506B">
        <w:rPr>
          <w:rFonts w:ascii="Arial" w:eastAsia="Times New Roman" w:hAnsi="Arial" w:cs="Arial"/>
          <w:color w:val="000000"/>
          <w:sz w:val="24"/>
          <w:szCs w:val="24"/>
        </w:rPr>
        <w:t xml:space="preserve"> such as what is raci</w:t>
      </w:r>
      <w:r w:rsidR="00BD23FA">
        <w:rPr>
          <w:rFonts w:ascii="Arial" w:eastAsia="Times New Roman" w:hAnsi="Arial" w:cs="Arial"/>
          <w:color w:val="000000"/>
          <w:sz w:val="24"/>
          <w:szCs w:val="24"/>
        </w:rPr>
        <w:t xml:space="preserve">sm </w:t>
      </w:r>
      <w:r w:rsidR="00BD23FA">
        <w:rPr>
          <w:rFonts w:ascii="Arial" w:eastAsia="Times New Roman" w:hAnsi="Arial" w:cs="Arial"/>
          <w:color w:val="000000"/>
          <w:sz w:val="24"/>
          <w:szCs w:val="24"/>
        </w:rPr>
        <w:lastRenderedPageBreak/>
        <w:t xml:space="preserve">and how to </w:t>
      </w:r>
      <w:r w:rsidR="0065463A">
        <w:rPr>
          <w:rFonts w:ascii="Arial" w:eastAsia="Times New Roman" w:hAnsi="Arial" w:cs="Arial"/>
          <w:color w:val="000000"/>
          <w:sz w:val="24"/>
          <w:szCs w:val="24"/>
        </w:rPr>
        <w:t xml:space="preserve">embrace diversity </w:t>
      </w:r>
      <w:r w:rsidR="000315B9">
        <w:rPr>
          <w:rFonts w:ascii="Arial" w:eastAsia="Times New Roman" w:hAnsi="Arial" w:cs="Arial"/>
          <w:color w:val="000000"/>
          <w:sz w:val="24"/>
          <w:szCs w:val="24"/>
        </w:rPr>
        <w:t>(</w:t>
      </w:r>
      <w:proofErr w:type="spellStart"/>
      <w:r w:rsidR="005F55B5">
        <w:rPr>
          <w:rFonts w:ascii="Arial" w:eastAsia="Times New Roman" w:hAnsi="Arial" w:cs="Arial"/>
          <w:color w:val="000000"/>
          <w:sz w:val="24"/>
          <w:szCs w:val="24"/>
        </w:rPr>
        <w:t>Ritschel</w:t>
      </w:r>
      <w:proofErr w:type="spellEnd"/>
      <w:r w:rsidR="005D6291">
        <w:rPr>
          <w:rFonts w:ascii="Arial" w:eastAsia="Times New Roman" w:hAnsi="Arial" w:cs="Arial"/>
          <w:color w:val="000000"/>
          <w:sz w:val="24"/>
          <w:szCs w:val="24"/>
        </w:rPr>
        <w:t>, 2020)</w:t>
      </w:r>
      <w:r w:rsidR="009A397B">
        <w:rPr>
          <w:rFonts w:ascii="Arial" w:eastAsia="Times New Roman" w:hAnsi="Arial" w:cs="Arial"/>
          <w:color w:val="000000"/>
          <w:sz w:val="24"/>
          <w:szCs w:val="24"/>
        </w:rPr>
        <w:t>. U</w:t>
      </w:r>
      <w:r w:rsidR="008C7E10">
        <w:rPr>
          <w:rFonts w:ascii="Arial" w:eastAsia="Times New Roman" w:hAnsi="Arial" w:cs="Arial"/>
          <w:color w:val="000000"/>
          <w:sz w:val="24"/>
          <w:szCs w:val="24"/>
        </w:rPr>
        <w:t>sing programmes that cover these topics</w:t>
      </w:r>
      <w:r w:rsidR="009A397B">
        <w:rPr>
          <w:rFonts w:ascii="Arial" w:eastAsia="Times New Roman" w:hAnsi="Arial" w:cs="Arial"/>
          <w:color w:val="000000"/>
          <w:sz w:val="24"/>
          <w:szCs w:val="24"/>
        </w:rPr>
        <w:t>,</w:t>
      </w:r>
      <w:r w:rsidR="008C7E10">
        <w:rPr>
          <w:rFonts w:ascii="Arial" w:eastAsia="Times New Roman" w:hAnsi="Arial" w:cs="Arial"/>
          <w:color w:val="000000"/>
          <w:sz w:val="24"/>
          <w:szCs w:val="24"/>
        </w:rPr>
        <w:t xml:space="preserve"> to let young children learn about these </w:t>
      </w:r>
      <w:r w:rsidR="002E43F4">
        <w:rPr>
          <w:rFonts w:ascii="Arial" w:eastAsia="Times New Roman" w:hAnsi="Arial" w:cs="Arial"/>
          <w:color w:val="000000"/>
          <w:sz w:val="24"/>
          <w:szCs w:val="24"/>
        </w:rPr>
        <w:t>current affair topics</w:t>
      </w:r>
      <w:r w:rsidR="009A397B">
        <w:rPr>
          <w:rFonts w:ascii="Arial" w:eastAsia="Times New Roman" w:hAnsi="Arial" w:cs="Arial"/>
          <w:color w:val="000000"/>
          <w:sz w:val="24"/>
          <w:szCs w:val="24"/>
        </w:rPr>
        <w:t>,</w:t>
      </w:r>
      <w:r w:rsidR="002E43F4">
        <w:rPr>
          <w:rFonts w:ascii="Arial" w:eastAsia="Times New Roman" w:hAnsi="Arial" w:cs="Arial"/>
          <w:color w:val="000000"/>
          <w:sz w:val="24"/>
          <w:szCs w:val="24"/>
        </w:rPr>
        <w:t xml:space="preserve"> will have a benefit when in school. </w:t>
      </w:r>
      <w:proofErr w:type="spellStart"/>
      <w:r w:rsidR="009A397B">
        <w:rPr>
          <w:rFonts w:ascii="Arial" w:eastAsia="Times New Roman" w:hAnsi="Arial" w:cs="Arial"/>
          <w:color w:val="000000"/>
          <w:sz w:val="24"/>
          <w:szCs w:val="24"/>
        </w:rPr>
        <w:t>Garey</w:t>
      </w:r>
      <w:proofErr w:type="spellEnd"/>
      <w:r w:rsidR="009A397B">
        <w:rPr>
          <w:rFonts w:ascii="Arial" w:eastAsia="Times New Roman" w:hAnsi="Arial" w:cs="Arial"/>
          <w:color w:val="000000"/>
          <w:sz w:val="24"/>
          <w:szCs w:val="24"/>
        </w:rPr>
        <w:t xml:space="preserve"> (</w:t>
      </w:r>
      <w:r w:rsidR="009673B2">
        <w:rPr>
          <w:rFonts w:ascii="Arial" w:eastAsia="Times New Roman" w:hAnsi="Arial" w:cs="Arial"/>
          <w:color w:val="000000"/>
          <w:sz w:val="24"/>
          <w:szCs w:val="24"/>
        </w:rPr>
        <w:t xml:space="preserve">No date) suggests that </w:t>
      </w:r>
      <w:r w:rsidR="00401520">
        <w:rPr>
          <w:rFonts w:ascii="Arial" w:eastAsia="Times New Roman" w:hAnsi="Arial" w:cs="Arial"/>
          <w:color w:val="000000"/>
          <w:sz w:val="24"/>
          <w:szCs w:val="24"/>
        </w:rPr>
        <w:t xml:space="preserve">parents can help make television a positive tool by engaging </w:t>
      </w:r>
      <w:r w:rsidR="00AA576C">
        <w:rPr>
          <w:rFonts w:ascii="Arial" w:eastAsia="Times New Roman" w:hAnsi="Arial" w:cs="Arial"/>
          <w:color w:val="000000"/>
          <w:sz w:val="24"/>
          <w:szCs w:val="24"/>
        </w:rPr>
        <w:t>with their children to take part in active viewing</w:t>
      </w:r>
      <w:r w:rsidR="009A397B">
        <w:rPr>
          <w:rFonts w:ascii="Arial" w:eastAsia="Times New Roman" w:hAnsi="Arial" w:cs="Arial"/>
          <w:color w:val="000000"/>
          <w:sz w:val="24"/>
          <w:szCs w:val="24"/>
        </w:rPr>
        <w:t>,</w:t>
      </w:r>
      <w:r w:rsidR="00AA576C">
        <w:rPr>
          <w:rFonts w:ascii="Arial" w:eastAsia="Times New Roman" w:hAnsi="Arial" w:cs="Arial"/>
          <w:color w:val="000000"/>
          <w:sz w:val="24"/>
          <w:szCs w:val="24"/>
        </w:rPr>
        <w:t xml:space="preserve"> by asking open questions to help children understand and </w:t>
      </w:r>
      <w:r w:rsidR="004D0F41">
        <w:rPr>
          <w:rFonts w:ascii="Arial" w:eastAsia="Times New Roman" w:hAnsi="Arial" w:cs="Arial"/>
          <w:color w:val="000000"/>
          <w:sz w:val="24"/>
          <w:szCs w:val="24"/>
        </w:rPr>
        <w:t>promote communication ab</w:t>
      </w:r>
      <w:r w:rsidR="009A397B">
        <w:rPr>
          <w:rFonts w:ascii="Arial" w:eastAsia="Times New Roman" w:hAnsi="Arial" w:cs="Arial"/>
          <w:color w:val="000000"/>
          <w:sz w:val="24"/>
          <w:szCs w:val="24"/>
        </w:rPr>
        <w:t>out what has just been witnessed</w:t>
      </w:r>
      <w:r w:rsidR="004D0F41">
        <w:rPr>
          <w:rFonts w:ascii="Arial" w:eastAsia="Times New Roman" w:hAnsi="Arial" w:cs="Arial"/>
          <w:color w:val="000000"/>
          <w:sz w:val="24"/>
          <w:szCs w:val="24"/>
        </w:rPr>
        <w:t>.</w:t>
      </w:r>
      <w:r w:rsidR="00CB2DF2">
        <w:rPr>
          <w:rFonts w:ascii="Arial" w:eastAsia="Times New Roman" w:hAnsi="Arial" w:cs="Arial"/>
          <w:color w:val="000000"/>
          <w:sz w:val="24"/>
          <w:szCs w:val="24"/>
        </w:rPr>
        <w:t xml:space="preserve"> </w:t>
      </w:r>
      <w:r w:rsidR="00DC3B48">
        <w:rPr>
          <w:rFonts w:ascii="Arial" w:eastAsia="Times New Roman" w:hAnsi="Arial" w:cs="Arial"/>
          <w:color w:val="000000"/>
          <w:sz w:val="24"/>
          <w:szCs w:val="24"/>
        </w:rPr>
        <w:t>Chin and Osbo</w:t>
      </w:r>
      <w:r w:rsidR="00E93D63">
        <w:rPr>
          <w:rFonts w:ascii="Arial" w:eastAsia="Times New Roman" w:hAnsi="Arial" w:cs="Arial"/>
          <w:color w:val="000000"/>
          <w:sz w:val="24"/>
          <w:szCs w:val="24"/>
        </w:rPr>
        <w:t>rne (</w:t>
      </w:r>
      <w:r w:rsidR="00330D72">
        <w:rPr>
          <w:rFonts w:ascii="Arial" w:eastAsia="Times New Roman" w:hAnsi="Arial" w:cs="Arial"/>
          <w:color w:val="000000"/>
          <w:sz w:val="24"/>
          <w:szCs w:val="24"/>
        </w:rPr>
        <w:t xml:space="preserve">2008) </w:t>
      </w:r>
      <w:r w:rsidR="00D408E0">
        <w:rPr>
          <w:rFonts w:ascii="Arial" w:eastAsia="Times New Roman" w:hAnsi="Arial" w:cs="Arial"/>
          <w:color w:val="000000"/>
          <w:sz w:val="24"/>
          <w:szCs w:val="24"/>
        </w:rPr>
        <w:t xml:space="preserve">suggest then that </w:t>
      </w:r>
      <w:r w:rsidR="004D0B36">
        <w:rPr>
          <w:rFonts w:ascii="Arial" w:eastAsia="Times New Roman" w:hAnsi="Arial" w:cs="Arial"/>
          <w:color w:val="000000"/>
          <w:sz w:val="24"/>
          <w:szCs w:val="24"/>
        </w:rPr>
        <w:t xml:space="preserve">by using open questions the </w:t>
      </w:r>
      <w:r w:rsidR="00382DCE">
        <w:rPr>
          <w:rFonts w:ascii="Arial" w:eastAsia="Times New Roman" w:hAnsi="Arial" w:cs="Arial"/>
          <w:color w:val="000000"/>
          <w:sz w:val="24"/>
          <w:szCs w:val="24"/>
        </w:rPr>
        <w:t xml:space="preserve">ability to critically </w:t>
      </w:r>
      <w:r w:rsidR="009653D2">
        <w:rPr>
          <w:rFonts w:ascii="Arial" w:eastAsia="Times New Roman" w:hAnsi="Arial" w:cs="Arial"/>
          <w:color w:val="000000"/>
          <w:sz w:val="24"/>
          <w:szCs w:val="24"/>
        </w:rPr>
        <w:t xml:space="preserve">and creatively </w:t>
      </w:r>
      <w:r w:rsidR="004D0B36">
        <w:rPr>
          <w:rFonts w:ascii="Arial" w:eastAsia="Times New Roman" w:hAnsi="Arial" w:cs="Arial"/>
          <w:color w:val="000000"/>
          <w:sz w:val="24"/>
          <w:szCs w:val="24"/>
        </w:rPr>
        <w:t>think</w:t>
      </w:r>
      <w:r w:rsidR="00F61683">
        <w:rPr>
          <w:rFonts w:ascii="Arial" w:eastAsia="Times New Roman" w:hAnsi="Arial" w:cs="Arial"/>
          <w:color w:val="000000"/>
          <w:sz w:val="24"/>
          <w:szCs w:val="24"/>
        </w:rPr>
        <w:t xml:space="preserve"> and reflec</w:t>
      </w:r>
      <w:r w:rsidR="009653D2">
        <w:rPr>
          <w:rFonts w:ascii="Arial" w:eastAsia="Times New Roman" w:hAnsi="Arial" w:cs="Arial"/>
          <w:color w:val="000000"/>
          <w:sz w:val="24"/>
          <w:szCs w:val="24"/>
        </w:rPr>
        <w:t xml:space="preserve">t </w:t>
      </w:r>
      <w:r w:rsidR="00D87D6E">
        <w:rPr>
          <w:rFonts w:ascii="Arial" w:eastAsia="Times New Roman" w:hAnsi="Arial" w:cs="Arial"/>
          <w:color w:val="000000"/>
          <w:sz w:val="24"/>
          <w:szCs w:val="24"/>
        </w:rPr>
        <w:t>on the information watched allows individuals to learn.</w:t>
      </w:r>
    </w:p>
    <w:p w:rsidR="001D3886" w:rsidRPr="00B24CAC" w:rsidRDefault="00090316" w:rsidP="001D3886">
      <w:pPr>
        <w:spacing w:line="360" w:lineRule="auto"/>
        <w:jc w:val="both"/>
        <w:divId w:val="1278949548"/>
        <w:rPr>
          <w:rFonts w:ascii="Georgia" w:hAnsi="Georgia" w:cs="Times New Roman"/>
          <w:color w:val="121212"/>
          <w:sz w:val="20"/>
          <w:szCs w:val="20"/>
        </w:rPr>
      </w:pPr>
      <w:r>
        <w:rPr>
          <w:rFonts w:ascii="Arial" w:eastAsia="Times New Roman" w:hAnsi="Arial" w:cs="Arial"/>
          <w:color w:val="000000"/>
          <w:sz w:val="24"/>
          <w:szCs w:val="24"/>
        </w:rPr>
        <w:t>However</w:t>
      </w:r>
      <w:r w:rsidR="009A397B">
        <w:rPr>
          <w:rFonts w:ascii="Arial" w:eastAsia="Times New Roman" w:hAnsi="Arial" w:cs="Arial"/>
          <w:color w:val="000000"/>
          <w:sz w:val="24"/>
          <w:szCs w:val="24"/>
        </w:rPr>
        <w:t>,</w:t>
      </w:r>
      <w:r>
        <w:rPr>
          <w:rFonts w:ascii="Arial" w:eastAsia="Times New Roman" w:hAnsi="Arial" w:cs="Arial"/>
          <w:color w:val="000000"/>
          <w:sz w:val="24"/>
          <w:szCs w:val="24"/>
        </w:rPr>
        <w:t xml:space="preserve"> </w:t>
      </w:r>
      <w:r w:rsidR="005B4F34">
        <w:rPr>
          <w:rFonts w:ascii="Arial" w:eastAsia="Times New Roman" w:hAnsi="Arial" w:cs="Arial"/>
          <w:color w:val="000000"/>
          <w:sz w:val="24"/>
          <w:szCs w:val="24"/>
        </w:rPr>
        <w:t xml:space="preserve">allowing children access to television can have a negative impact too. </w:t>
      </w:r>
      <w:r w:rsidR="00266DB1">
        <w:rPr>
          <w:rFonts w:ascii="Arial" w:eastAsia="Times New Roman" w:hAnsi="Arial" w:cs="Arial"/>
          <w:color w:val="000000"/>
          <w:sz w:val="24"/>
          <w:szCs w:val="24"/>
        </w:rPr>
        <w:t>Firstly</w:t>
      </w:r>
      <w:r w:rsidR="009A397B">
        <w:rPr>
          <w:rFonts w:ascii="Arial" w:eastAsia="Times New Roman" w:hAnsi="Arial" w:cs="Arial"/>
          <w:color w:val="000000"/>
          <w:sz w:val="24"/>
          <w:szCs w:val="24"/>
        </w:rPr>
        <w:t>,</w:t>
      </w:r>
      <w:r w:rsidR="00266DB1">
        <w:rPr>
          <w:rFonts w:ascii="Arial" w:eastAsia="Times New Roman" w:hAnsi="Arial" w:cs="Arial"/>
          <w:color w:val="000000"/>
          <w:sz w:val="24"/>
          <w:szCs w:val="24"/>
        </w:rPr>
        <w:t xml:space="preserve"> </w:t>
      </w:r>
      <w:r w:rsidR="0013360D">
        <w:rPr>
          <w:rFonts w:ascii="Arial" w:eastAsia="Times New Roman" w:hAnsi="Arial" w:cs="Arial"/>
          <w:color w:val="000000"/>
          <w:sz w:val="24"/>
          <w:szCs w:val="24"/>
        </w:rPr>
        <w:t>Kids</w:t>
      </w:r>
      <w:r w:rsidR="00A340D3">
        <w:rPr>
          <w:rFonts w:ascii="Arial" w:eastAsia="Times New Roman" w:hAnsi="Arial" w:cs="Arial"/>
          <w:color w:val="000000"/>
          <w:sz w:val="24"/>
          <w:szCs w:val="24"/>
        </w:rPr>
        <w:t xml:space="preserve">Health (No date) state that young children who </w:t>
      </w:r>
      <w:r w:rsidR="007C6BCF">
        <w:rPr>
          <w:rFonts w:ascii="Arial" w:eastAsia="Times New Roman" w:hAnsi="Arial" w:cs="Arial"/>
          <w:color w:val="000000"/>
          <w:sz w:val="24"/>
          <w:szCs w:val="24"/>
        </w:rPr>
        <w:t>average more than 4 hours of television a day are more likely to be overweight.</w:t>
      </w:r>
      <w:r w:rsidR="00CD72AF">
        <w:rPr>
          <w:rFonts w:ascii="Arial" w:eastAsia="Times New Roman" w:hAnsi="Arial" w:cs="Arial"/>
          <w:color w:val="000000"/>
          <w:sz w:val="24"/>
          <w:szCs w:val="24"/>
        </w:rPr>
        <w:t xml:space="preserve"> According to </w:t>
      </w:r>
      <w:r w:rsidR="00473F0F">
        <w:rPr>
          <w:rFonts w:ascii="Arial" w:eastAsia="Times New Roman" w:hAnsi="Arial" w:cs="Arial"/>
          <w:color w:val="000000"/>
          <w:sz w:val="24"/>
          <w:szCs w:val="24"/>
        </w:rPr>
        <w:t>WHO</w:t>
      </w:r>
      <w:r w:rsidR="00CD72AF">
        <w:rPr>
          <w:rFonts w:ascii="Arial" w:eastAsia="Times New Roman" w:hAnsi="Arial" w:cs="Arial"/>
          <w:color w:val="000000"/>
          <w:sz w:val="24"/>
          <w:szCs w:val="24"/>
        </w:rPr>
        <w:t xml:space="preserve"> (2020) childhood obesity </w:t>
      </w:r>
      <w:r w:rsidR="006E4483">
        <w:rPr>
          <w:rFonts w:ascii="Arial" w:eastAsia="Times New Roman" w:hAnsi="Arial" w:cs="Arial"/>
          <w:color w:val="000000"/>
          <w:sz w:val="24"/>
          <w:szCs w:val="24"/>
        </w:rPr>
        <w:t xml:space="preserve">is linked to </w:t>
      </w:r>
      <w:r w:rsidR="00844AA6">
        <w:rPr>
          <w:rFonts w:ascii="Arial" w:eastAsia="Times New Roman" w:hAnsi="Arial" w:cs="Arial"/>
          <w:color w:val="000000"/>
          <w:sz w:val="24"/>
          <w:szCs w:val="24"/>
        </w:rPr>
        <w:t>premature death and disability in adulthood</w:t>
      </w:r>
      <w:r w:rsidR="009A397B">
        <w:rPr>
          <w:rFonts w:ascii="Arial" w:eastAsia="Times New Roman" w:hAnsi="Arial" w:cs="Arial"/>
          <w:color w:val="000000"/>
          <w:sz w:val="24"/>
          <w:szCs w:val="24"/>
        </w:rPr>
        <w:t>,</w:t>
      </w:r>
      <w:r w:rsidR="00844AA6">
        <w:rPr>
          <w:rFonts w:ascii="Arial" w:eastAsia="Times New Roman" w:hAnsi="Arial" w:cs="Arial"/>
          <w:color w:val="000000"/>
          <w:sz w:val="24"/>
          <w:szCs w:val="24"/>
        </w:rPr>
        <w:t xml:space="preserve"> </w:t>
      </w:r>
      <w:proofErr w:type="spellStart"/>
      <w:r w:rsidR="00844AA6">
        <w:rPr>
          <w:rFonts w:ascii="Arial" w:eastAsia="Times New Roman" w:hAnsi="Arial" w:cs="Arial"/>
          <w:color w:val="000000"/>
          <w:sz w:val="24"/>
          <w:szCs w:val="24"/>
        </w:rPr>
        <w:t>aswell</w:t>
      </w:r>
      <w:proofErr w:type="spellEnd"/>
      <w:r w:rsidR="00844AA6">
        <w:rPr>
          <w:rFonts w:ascii="Arial" w:eastAsia="Times New Roman" w:hAnsi="Arial" w:cs="Arial"/>
          <w:color w:val="000000"/>
          <w:sz w:val="24"/>
          <w:szCs w:val="24"/>
        </w:rPr>
        <w:t xml:space="preserve"> as experiencing </w:t>
      </w:r>
      <w:r w:rsidR="00424442">
        <w:rPr>
          <w:rFonts w:ascii="Arial" w:eastAsia="Times New Roman" w:hAnsi="Arial" w:cs="Arial"/>
          <w:color w:val="000000"/>
          <w:sz w:val="24"/>
          <w:szCs w:val="24"/>
        </w:rPr>
        <w:t>breathing issues</w:t>
      </w:r>
      <w:r w:rsidR="0035064E">
        <w:rPr>
          <w:rFonts w:ascii="Arial" w:eastAsia="Times New Roman" w:hAnsi="Arial" w:cs="Arial"/>
          <w:color w:val="000000"/>
          <w:sz w:val="24"/>
          <w:szCs w:val="24"/>
        </w:rPr>
        <w:t xml:space="preserve"> and </w:t>
      </w:r>
      <w:r w:rsidR="00424442">
        <w:rPr>
          <w:rFonts w:ascii="Arial" w:eastAsia="Times New Roman" w:hAnsi="Arial" w:cs="Arial"/>
          <w:color w:val="000000"/>
          <w:sz w:val="24"/>
          <w:szCs w:val="24"/>
        </w:rPr>
        <w:t xml:space="preserve">heart disease </w:t>
      </w:r>
      <w:r w:rsidR="0035064E">
        <w:rPr>
          <w:rFonts w:ascii="Arial" w:eastAsia="Times New Roman" w:hAnsi="Arial" w:cs="Arial"/>
          <w:color w:val="000000"/>
          <w:sz w:val="24"/>
          <w:szCs w:val="24"/>
        </w:rPr>
        <w:t>having a negative affect on the standard of living.</w:t>
      </w:r>
      <w:r w:rsidR="00E952A2">
        <w:rPr>
          <w:rFonts w:ascii="Arial" w:eastAsia="Times New Roman" w:hAnsi="Arial" w:cs="Arial"/>
          <w:color w:val="000000"/>
          <w:sz w:val="24"/>
          <w:szCs w:val="24"/>
        </w:rPr>
        <w:t xml:space="preserve"> The other issue with television is th</w:t>
      </w:r>
      <w:r w:rsidR="004034A6">
        <w:rPr>
          <w:rFonts w:ascii="Arial" w:eastAsia="Times New Roman" w:hAnsi="Arial" w:cs="Arial"/>
          <w:color w:val="000000"/>
          <w:sz w:val="24"/>
          <w:szCs w:val="24"/>
        </w:rPr>
        <w:t xml:space="preserve">e risk </w:t>
      </w:r>
      <w:r w:rsidR="007E2D1D">
        <w:rPr>
          <w:rFonts w:ascii="Arial" w:eastAsia="Times New Roman" w:hAnsi="Arial" w:cs="Arial"/>
          <w:color w:val="000000"/>
          <w:sz w:val="24"/>
          <w:szCs w:val="24"/>
        </w:rPr>
        <w:t>of</w:t>
      </w:r>
      <w:r w:rsidR="004034A6">
        <w:rPr>
          <w:rFonts w:ascii="Arial" w:eastAsia="Times New Roman" w:hAnsi="Arial" w:cs="Arial"/>
          <w:color w:val="000000"/>
          <w:sz w:val="24"/>
          <w:szCs w:val="24"/>
        </w:rPr>
        <w:t xml:space="preserve"> child</w:t>
      </w:r>
      <w:r w:rsidR="007E2D1D">
        <w:rPr>
          <w:rFonts w:ascii="Arial" w:eastAsia="Times New Roman" w:hAnsi="Arial" w:cs="Arial"/>
          <w:color w:val="000000"/>
          <w:sz w:val="24"/>
          <w:szCs w:val="24"/>
        </w:rPr>
        <w:t xml:space="preserve">ren </w:t>
      </w:r>
      <w:r w:rsidR="004034A6">
        <w:rPr>
          <w:rFonts w:ascii="Arial" w:eastAsia="Times New Roman" w:hAnsi="Arial" w:cs="Arial"/>
          <w:color w:val="000000"/>
          <w:sz w:val="24"/>
          <w:szCs w:val="24"/>
        </w:rPr>
        <w:t>observ</w:t>
      </w:r>
      <w:r w:rsidR="007E2D1D">
        <w:rPr>
          <w:rFonts w:ascii="Arial" w:eastAsia="Times New Roman" w:hAnsi="Arial" w:cs="Arial"/>
          <w:color w:val="000000"/>
          <w:sz w:val="24"/>
          <w:szCs w:val="24"/>
        </w:rPr>
        <w:t>ing</w:t>
      </w:r>
      <w:r w:rsidR="007C4395">
        <w:rPr>
          <w:rFonts w:ascii="Arial" w:eastAsia="Times New Roman" w:hAnsi="Arial" w:cs="Arial"/>
          <w:color w:val="000000"/>
          <w:sz w:val="24"/>
          <w:szCs w:val="24"/>
        </w:rPr>
        <w:t xml:space="preserve"> inappropriate </w:t>
      </w:r>
      <w:r w:rsidR="004034A6">
        <w:rPr>
          <w:rFonts w:ascii="Arial" w:eastAsia="Times New Roman" w:hAnsi="Arial" w:cs="Arial"/>
          <w:color w:val="000000"/>
          <w:sz w:val="24"/>
          <w:szCs w:val="24"/>
        </w:rPr>
        <w:t xml:space="preserve">content. According to </w:t>
      </w:r>
      <w:r w:rsidR="00DB6207">
        <w:rPr>
          <w:rFonts w:ascii="Arial" w:eastAsia="Times New Roman" w:hAnsi="Arial" w:cs="Arial"/>
          <w:color w:val="000000"/>
          <w:sz w:val="24"/>
          <w:szCs w:val="24"/>
        </w:rPr>
        <w:t xml:space="preserve">American </w:t>
      </w:r>
      <w:r w:rsidR="00691877">
        <w:rPr>
          <w:rFonts w:ascii="Arial" w:eastAsia="Times New Roman" w:hAnsi="Arial" w:cs="Arial"/>
          <w:color w:val="000000"/>
          <w:sz w:val="24"/>
          <w:szCs w:val="24"/>
        </w:rPr>
        <w:t xml:space="preserve">Academy </w:t>
      </w:r>
      <w:r w:rsidR="00D578F5">
        <w:rPr>
          <w:rFonts w:ascii="Arial" w:eastAsia="Times New Roman" w:hAnsi="Arial" w:cs="Arial"/>
          <w:color w:val="000000"/>
          <w:sz w:val="24"/>
          <w:szCs w:val="24"/>
        </w:rPr>
        <w:t xml:space="preserve">of </w:t>
      </w:r>
      <w:proofErr w:type="spellStart"/>
      <w:r w:rsidR="00D578F5">
        <w:rPr>
          <w:rFonts w:ascii="Arial" w:eastAsia="Times New Roman" w:hAnsi="Arial" w:cs="Arial"/>
          <w:color w:val="000000"/>
          <w:sz w:val="24"/>
          <w:szCs w:val="24"/>
        </w:rPr>
        <w:t>Pediatrics</w:t>
      </w:r>
      <w:proofErr w:type="spellEnd"/>
      <w:r w:rsidR="00D578F5">
        <w:rPr>
          <w:rFonts w:ascii="Arial" w:eastAsia="Times New Roman" w:hAnsi="Arial" w:cs="Arial"/>
          <w:color w:val="000000"/>
          <w:sz w:val="24"/>
          <w:szCs w:val="24"/>
        </w:rPr>
        <w:t xml:space="preserve"> </w:t>
      </w:r>
      <w:r w:rsidR="008669E9">
        <w:rPr>
          <w:rFonts w:ascii="Arial" w:eastAsia="Times New Roman" w:hAnsi="Arial" w:cs="Arial"/>
          <w:color w:val="000000"/>
          <w:sz w:val="24"/>
          <w:szCs w:val="24"/>
        </w:rPr>
        <w:t>(</w:t>
      </w:r>
      <w:r w:rsidR="00284F8C">
        <w:rPr>
          <w:rFonts w:ascii="Arial" w:eastAsia="Times New Roman" w:hAnsi="Arial" w:cs="Arial"/>
          <w:color w:val="000000"/>
          <w:sz w:val="24"/>
          <w:szCs w:val="24"/>
        </w:rPr>
        <w:t xml:space="preserve">2009) </w:t>
      </w:r>
      <w:r w:rsidR="00E04CB7">
        <w:rPr>
          <w:rFonts w:ascii="Arial" w:eastAsia="Times New Roman" w:hAnsi="Arial" w:cs="Arial"/>
          <w:color w:val="000000"/>
          <w:sz w:val="24"/>
          <w:szCs w:val="24"/>
        </w:rPr>
        <w:t>on average by the time an individual is 18</w:t>
      </w:r>
      <w:r w:rsidR="009A397B">
        <w:rPr>
          <w:rFonts w:ascii="Arial" w:eastAsia="Times New Roman" w:hAnsi="Arial" w:cs="Arial"/>
          <w:color w:val="000000"/>
          <w:sz w:val="24"/>
          <w:szCs w:val="24"/>
        </w:rPr>
        <w:t>,</w:t>
      </w:r>
      <w:r w:rsidR="00E04CB7">
        <w:rPr>
          <w:rFonts w:ascii="Arial" w:eastAsia="Times New Roman" w:hAnsi="Arial" w:cs="Arial"/>
          <w:color w:val="000000"/>
          <w:sz w:val="24"/>
          <w:szCs w:val="24"/>
        </w:rPr>
        <w:t xml:space="preserve"> they are likely to have witnessed 200,000 acts of violence on their televisions.</w:t>
      </w:r>
      <w:r w:rsidR="009B79A7">
        <w:rPr>
          <w:rFonts w:ascii="Arial" w:eastAsia="Times New Roman" w:hAnsi="Arial" w:cs="Arial"/>
          <w:color w:val="000000"/>
          <w:sz w:val="24"/>
          <w:szCs w:val="24"/>
        </w:rPr>
        <w:t xml:space="preserve"> As a result</w:t>
      </w:r>
      <w:r w:rsidR="009A397B">
        <w:rPr>
          <w:rFonts w:ascii="Arial" w:eastAsia="Times New Roman" w:hAnsi="Arial" w:cs="Arial"/>
          <w:color w:val="000000"/>
          <w:sz w:val="24"/>
          <w:szCs w:val="24"/>
        </w:rPr>
        <w:t>,</w:t>
      </w:r>
      <w:r w:rsidR="009B79A7">
        <w:rPr>
          <w:rFonts w:ascii="Arial" w:eastAsia="Times New Roman" w:hAnsi="Arial" w:cs="Arial"/>
          <w:color w:val="000000"/>
          <w:sz w:val="24"/>
          <w:szCs w:val="24"/>
        </w:rPr>
        <w:t xml:space="preserve"> this means there is a risk that children who witness acts of violence or other inappropriate content on </w:t>
      </w:r>
      <w:r w:rsidR="00A51795">
        <w:rPr>
          <w:rFonts w:ascii="Arial" w:eastAsia="Times New Roman" w:hAnsi="Arial" w:cs="Arial"/>
          <w:color w:val="000000"/>
          <w:sz w:val="24"/>
          <w:szCs w:val="24"/>
        </w:rPr>
        <w:t xml:space="preserve">television might copy. </w:t>
      </w:r>
      <w:r w:rsidR="009A397B">
        <w:rPr>
          <w:rFonts w:ascii="Arial" w:eastAsia="Times New Roman" w:hAnsi="Arial" w:cs="Arial"/>
          <w:color w:val="000000"/>
          <w:sz w:val="24"/>
          <w:szCs w:val="24"/>
        </w:rPr>
        <w:t>The s</w:t>
      </w:r>
      <w:r w:rsidR="001F6EC5">
        <w:rPr>
          <w:rFonts w:ascii="Arial" w:eastAsia="Times New Roman" w:hAnsi="Arial" w:cs="Arial"/>
          <w:color w:val="000000"/>
          <w:sz w:val="24"/>
          <w:szCs w:val="24"/>
        </w:rPr>
        <w:t>ocial learning theory of Dr Bandu</w:t>
      </w:r>
      <w:r w:rsidR="00863C8C">
        <w:rPr>
          <w:rFonts w:ascii="Arial" w:eastAsia="Times New Roman" w:hAnsi="Arial" w:cs="Arial"/>
          <w:color w:val="000000"/>
          <w:sz w:val="24"/>
          <w:szCs w:val="24"/>
        </w:rPr>
        <w:t xml:space="preserve">ra </w:t>
      </w:r>
      <w:r w:rsidR="001F6EC5">
        <w:rPr>
          <w:rFonts w:ascii="Arial" w:eastAsia="Times New Roman" w:hAnsi="Arial" w:cs="Arial"/>
          <w:color w:val="000000"/>
          <w:sz w:val="24"/>
          <w:szCs w:val="24"/>
        </w:rPr>
        <w:t xml:space="preserve">stated that people learn behaviours and </w:t>
      </w:r>
      <w:r w:rsidR="00366B36">
        <w:rPr>
          <w:rFonts w:ascii="Arial" w:eastAsia="Times New Roman" w:hAnsi="Arial" w:cs="Arial"/>
          <w:color w:val="000000"/>
          <w:sz w:val="24"/>
          <w:szCs w:val="24"/>
        </w:rPr>
        <w:t>attitudes from role models</w:t>
      </w:r>
      <w:r w:rsidR="009A397B">
        <w:rPr>
          <w:rFonts w:ascii="Arial" w:eastAsia="Times New Roman" w:hAnsi="Arial" w:cs="Arial"/>
          <w:color w:val="000000"/>
          <w:sz w:val="24"/>
          <w:szCs w:val="24"/>
        </w:rPr>
        <w:t xml:space="preserve"> and what they see in the media</w:t>
      </w:r>
      <w:r w:rsidR="00366B36">
        <w:rPr>
          <w:rFonts w:ascii="Arial" w:eastAsia="Times New Roman" w:hAnsi="Arial" w:cs="Arial"/>
          <w:color w:val="000000"/>
          <w:sz w:val="24"/>
          <w:szCs w:val="24"/>
        </w:rPr>
        <w:t xml:space="preserve"> (</w:t>
      </w:r>
      <w:r w:rsidR="00321292">
        <w:rPr>
          <w:rFonts w:ascii="Arial" w:eastAsia="Times New Roman" w:hAnsi="Arial" w:cs="Arial"/>
          <w:color w:val="000000"/>
          <w:sz w:val="24"/>
          <w:szCs w:val="24"/>
        </w:rPr>
        <w:t xml:space="preserve">American </w:t>
      </w:r>
      <w:r w:rsidR="00094E3D">
        <w:rPr>
          <w:rFonts w:ascii="Arial" w:eastAsia="Times New Roman" w:hAnsi="Arial" w:cs="Arial"/>
          <w:color w:val="000000"/>
          <w:sz w:val="24"/>
          <w:szCs w:val="24"/>
        </w:rPr>
        <w:t>Psychological Association</w:t>
      </w:r>
      <w:r w:rsidR="00580321">
        <w:rPr>
          <w:rFonts w:ascii="Arial" w:eastAsia="Times New Roman" w:hAnsi="Arial" w:cs="Arial"/>
          <w:color w:val="000000"/>
          <w:sz w:val="24"/>
          <w:szCs w:val="24"/>
        </w:rPr>
        <w:t>, 2003</w:t>
      </w:r>
      <w:r w:rsidR="00D1054C">
        <w:rPr>
          <w:rFonts w:ascii="Arial" w:eastAsia="Times New Roman" w:hAnsi="Arial" w:cs="Arial"/>
          <w:color w:val="000000"/>
          <w:sz w:val="24"/>
          <w:szCs w:val="24"/>
        </w:rPr>
        <w:t xml:space="preserve"> and </w:t>
      </w:r>
      <w:proofErr w:type="spellStart"/>
      <w:r w:rsidR="00B07A9C">
        <w:rPr>
          <w:rFonts w:ascii="Arial" w:eastAsia="Times New Roman" w:hAnsi="Arial" w:cs="Arial"/>
          <w:color w:val="000000"/>
          <w:sz w:val="24"/>
          <w:szCs w:val="24"/>
        </w:rPr>
        <w:t>Shrier</w:t>
      </w:r>
      <w:proofErr w:type="spellEnd"/>
      <w:r w:rsidR="00B07A9C">
        <w:rPr>
          <w:rFonts w:ascii="Arial" w:eastAsia="Times New Roman" w:hAnsi="Arial" w:cs="Arial"/>
          <w:color w:val="000000"/>
          <w:sz w:val="24"/>
          <w:szCs w:val="24"/>
        </w:rPr>
        <w:t>, 2014</w:t>
      </w:r>
      <w:r w:rsidR="00580321">
        <w:rPr>
          <w:rFonts w:ascii="Arial" w:eastAsia="Times New Roman" w:hAnsi="Arial" w:cs="Arial"/>
          <w:color w:val="000000"/>
          <w:sz w:val="24"/>
          <w:szCs w:val="24"/>
        </w:rPr>
        <w:t>).</w:t>
      </w:r>
      <w:r w:rsidR="00C53FFE">
        <w:rPr>
          <w:rFonts w:ascii="Arial" w:eastAsia="Times New Roman" w:hAnsi="Arial" w:cs="Arial"/>
          <w:color w:val="000000"/>
          <w:sz w:val="24"/>
          <w:szCs w:val="24"/>
        </w:rPr>
        <w:t xml:space="preserve"> </w:t>
      </w:r>
      <w:r w:rsidR="00A44E0F">
        <w:rPr>
          <w:rFonts w:ascii="Arial" w:eastAsia="Times New Roman" w:hAnsi="Arial" w:cs="Arial"/>
          <w:color w:val="000000"/>
          <w:sz w:val="24"/>
          <w:szCs w:val="24"/>
        </w:rPr>
        <w:t>This is supported by Bandura’s social learning theory, Band</w:t>
      </w:r>
      <w:r w:rsidR="00863C8C">
        <w:rPr>
          <w:rFonts w:ascii="Arial" w:eastAsia="Times New Roman" w:hAnsi="Arial" w:cs="Arial"/>
          <w:color w:val="000000"/>
          <w:sz w:val="24"/>
          <w:szCs w:val="24"/>
        </w:rPr>
        <w:t>ura (</w:t>
      </w:r>
      <w:r w:rsidR="00C36D11">
        <w:rPr>
          <w:rFonts w:ascii="Arial" w:eastAsia="Times New Roman" w:hAnsi="Arial" w:cs="Arial"/>
          <w:color w:val="000000"/>
          <w:sz w:val="24"/>
          <w:szCs w:val="24"/>
        </w:rPr>
        <w:t xml:space="preserve">1971) </w:t>
      </w:r>
      <w:r w:rsidR="00B24837">
        <w:rPr>
          <w:rFonts w:ascii="Arial" w:eastAsia="Times New Roman" w:hAnsi="Arial" w:cs="Arial"/>
          <w:color w:val="000000"/>
          <w:sz w:val="24"/>
          <w:szCs w:val="24"/>
        </w:rPr>
        <w:t xml:space="preserve">states that </w:t>
      </w:r>
      <w:r w:rsidR="00780A61">
        <w:rPr>
          <w:rFonts w:ascii="Arial" w:eastAsia="Times New Roman" w:hAnsi="Arial" w:cs="Arial"/>
          <w:color w:val="000000"/>
          <w:sz w:val="24"/>
          <w:szCs w:val="24"/>
        </w:rPr>
        <w:t>people’s behaviour</w:t>
      </w:r>
      <w:r w:rsidR="00A035E4">
        <w:rPr>
          <w:rFonts w:ascii="Arial" w:eastAsia="Times New Roman" w:hAnsi="Arial" w:cs="Arial"/>
          <w:color w:val="000000"/>
          <w:sz w:val="24"/>
          <w:szCs w:val="24"/>
        </w:rPr>
        <w:t>s</w:t>
      </w:r>
      <w:r w:rsidR="00780A61">
        <w:rPr>
          <w:rFonts w:ascii="Arial" w:eastAsia="Times New Roman" w:hAnsi="Arial" w:cs="Arial"/>
          <w:color w:val="000000"/>
          <w:sz w:val="24"/>
          <w:szCs w:val="24"/>
        </w:rPr>
        <w:t xml:space="preserve"> are learned </w:t>
      </w:r>
      <w:r w:rsidR="000B11E9">
        <w:rPr>
          <w:rFonts w:ascii="Arial" w:eastAsia="Times New Roman" w:hAnsi="Arial" w:cs="Arial"/>
          <w:color w:val="000000"/>
          <w:sz w:val="24"/>
          <w:szCs w:val="24"/>
        </w:rPr>
        <w:t>through influences they experience.</w:t>
      </w:r>
      <w:r w:rsidR="007843AE">
        <w:rPr>
          <w:rFonts w:ascii="Arial" w:eastAsia="Times New Roman" w:hAnsi="Arial" w:cs="Arial"/>
          <w:color w:val="000000"/>
          <w:sz w:val="24"/>
          <w:szCs w:val="24"/>
        </w:rPr>
        <w:t xml:space="preserve"> This is supported by Henry (2009) who state</w:t>
      </w:r>
      <w:r w:rsidR="00A035E4">
        <w:rPr>
          <w:rFonts w:ascii="Arial" w:eastAsia="Times New Roman" w:hAnsi="Arial" w:cs="Arial"/>
          <w:color w:val="000000"/>
          <w:sz w:val="24"/>
          <w:szCs w:val="24"/>
        </w:rPr>
        <w:t>,</w:t>
      </w:r>
      <w:r w:rsidR="007843AE">
        <w:rPr>
          <w:rFonts w:ascii="Arial" w:eastAsia="Times New Roman" w:hAnsi="Arial" w:cs="Arial"/>
          <w:color w:val="000000"/>
          <w:sz w:val="24"/>
          <w:szCs w:val="24"/>
        </w:rPr>
        <w:t xml:space="preserve"> teachers are reporting that children as young as four years old</w:t>
      </w:r>
      <w:r w:rsidR="00A035E4">
        <w:rPr>
          <w:rFonts w:ascii="Arial" w:eastAsia="Times New Roman" w:hAnsi="Arial" w:cs="Arial"/>
          <w:color w:val="000000"/>
          <w:sz w:val="24"/>
          <w:szCs w:val="24"/>
        </w:rPr>
        <w:t>,</w:t>
      </w:r>
      <w:r w:rsidR="007843AE">
        <w:rPr>
          <w:rFonts w:ascii="Arial" w:eastAsia="Times New Roman" w:hAnsi="Arial" w:cs="Arial"/>
          <w:color w:val="000000"/>
          <w:sz w:val="24"/>
          <w:szCs w:val="24"/>
        </w:rPr>
        <w:t xml:space="preserve"> in Reception classes</w:t>
      </w:r>
      <w:r w:rsidR="00A035E4">
        <w:rPr>
          <w:rFonts w:ascii="Arial" w:eastAsia="Times New Roman" w:hAnsi="Arial" w:cs="Arial"/>
          <w:color w:val="000000"/>
          <w:sz w:val="24"/>
          <w:szCs w:val="24"/>
        </w:rPr>
        <w:t>,</w:t>
      </w:r>
      <w:r w:rsidR="007843AE">
        <w:rPr>
          <w:rFonts w:ascii="Arial" w:eastAsia="Times New Roman" w:hAnsi="Arial" w:cs="Arial"/>
          <w:color w:val="000000"/>
          <w:sz w:val="24"/>
          <w:szCs w:val="24"/>
        </w:rPr>
        <w:t xml:space="preserve"> are seeing worsening behaviour including tantrums, </w:t>
      </w:r>
      <w:r w:rsidR="009A2EED">
        <w:rPr>
          <w:rFonts w:ascii="Arial" w:eastAsia="Times New Roman" w:hAnsi="Arial" w:cs="Arial"/>
          <w:color w:val="000000"/>
          <w:sz w:val="24"/>
          <w:szCs w:val="24"/>
        </w:rPr>
        <w:t>answering back and swearing</w:t>
      </w:r>
      <w:r w:rsidR="00A035E4">
        <w:rPr>
          <w:rFonts w:ascii="Arial" w:eastAsia="Times New Roman" w:hAnsi="Arial" w:cs="Arial"/>
          <w:color w:val="000000"/>
          <w:sz w:val="24"/>
          <w:szCs w:val="24"/>
        </w:rPr>
        <w:t>,</w:t>
      </w:r>
      <w:r w:rsidR="009A2EED">
        <w:rPr>
          <w:rFonts w:ascii="Arial" w:eastAsia="Times New Roman" w:hAnsi="Arial" w:cs="Arial"/>
          <w:color w:val="000000"/>
          <w:sz w:val="24"/>
          <w:szCs w:val="24"/>
        </w:rPr>
        <w:t xml:space="preserve"> due to repeating behaviour they witnessed on television.</w:t>
      </w:r>
    </w:p>
    <w:p w:rsidR="00D12F83" w:rsidRPr="00EF4B60" w:rsidRDefault="005B0F44" w:rsidP="00EF4B60">
      <w:pPr>
        <w:spacing w:line="360" w:lineRule="auto"/>
        <w:jc w:val="both"/>
        <w:divId w:val="1984117784"/>
        <w:rPr>
          <w:rFonts w:ascii="Arial" w:eastAsia="Times New Roman" w:hAnsi="Arial" w:cs="Arial"/>
          <w:color w:val="000000"/>
          <w:sz w:val="24"/>
          <w:szCs w:val="24"/>
        </w:rPr>
      </w:pPr>
      <w:r>
        <w:rPr>
          <w:rFonts w:ascii="Arial" w:eastAsia="Times New Roman" w:hAnsi="Arial" w:cs="Arial"/>
          <w:color w:val="000000"/>
          <w:sz w:val="24"/>
          <w:szCs w:val="24"/>
        </w:rPr>
        <w:t>Overall</w:t>
      </w:r>
      <w:r w:rsidR="00A035E4">
        <w:rPr>
          <w:rFonts w:ascii="Arial" w:eastAsia="Times New Roman" w:hAnsi="Arial" w:cs="Arial"/>
          <w:color w:val="000000"/>
          <w:sz w:val="24"/>
          <w:szCs w:val="24"/>
        </w:rPr>
        <w:t>,</w:t>
      </w:r>
      <w:r>
        <w:rPr>
          <w:rFonts w:ascii="Arial" w:eastAsia="Times New Roman" w:hAnsi="Arial" w:cs="Arial"/>
          <w:color w:val="000000"/>
          <w:sz w:val="24"/>
          <w:szCs w:val="24"/>
        </w:rPr>
        <w:t xml:space="preserve"> if used correctly</w:t>
      </w:r>
      <w:r w:rsidR="00A035E4">
        <w:rPr>
          <w:rFonts w:ascii="Arial" w:eastAsia="Times New Roman" w:hAnsi="Arial" w:cs="Arial"/>
          <w:color w:val="000000"/>
          <w:sz w:val="24"/>
          <w:szCs w:val="24"/>
        </w:rPr>
        <w:t>,</w:t>
      </w:r>
      <w:r>
        <w:rPr>
          <w:rFonts w:ascii="Arial" w:eastAsia="Times New Roman" w:hAnsi="Arial" w:cs="Arial"/>
          <w:color w:val="000000"/>
          <w:sz w:val="24"/>
          <w:szCs w:val="24"/>
        </w:rPr>
        <w:t xml:space="preserve"> digital devices do have the potential to </w:t>
      </w:r>
      <w:r w:rsidR="009F4C69">
        <w:rPr>
          <w:rFonts w:ascii="Arial" w:eastAsia="Times New Roman" w:hAnsi="Arial" w:cs="Arial"/>
          <w:color w:val="000000"/>
          <w:sz w:val="24"/>
          <w:szCs w:val="24"/>
        </w:rPr>
        <w:t>bare some benefits for young children in and outside of the cla</w:t>
      </w:r>
      <w:r w:rsidR="00A035E4">
        <w:rPr>
          <w:rFonts w:ascii="Arial" w:eastAsia="Times New Roman" w:hAnsi="Arial" w:cs="Arial"/>
          <w:color w:val="000000"/>
          <w:sz w:val="24"/>
          <w:szCs w:val="24"/>
        </w:rPr>
        <w:t>ssroom to allow them to develop. H</w:t>
      </w:r>
      <w:r w:rsidR="009F4C69">
        <w:rPr>
          <w:rFonts w:ascii="Arial" w:eastAsia="Times New Roman" w:hAnsi="Arial" w:cs="Arial"/>
          <w:color w:val="000000"/>
          <w:sz w:val="24"/>
          <w:szCs w:val="24"/>
        </w:rPr>
        <w:t>owever</w:t>
      </w:r>
      <w:r w:rsidR="00A035E4">
        <w:rPr>
          <w:rFonts w:ascii="Arial" w:eastAsia="Times New Roman" w:hAnsi="Arial" w:cs="Arial"/>
          <w:color w:val="000000"/>
          <w:sz w:val="24"/>
          <w:szCs w:val="24"/>
        </w:rPr>
        <w:t>,</w:t>
      </w:r>
      <w:r w:rsidR="009F4C69">
        <w:rPr>
          <w:rFonts w:ascii="Arial" w:eastAsia="Times New Roman" w:hAnsi="Arial" w:cs="Arial"/>
          <w:color w:val="000000"/>
          <w:sz w:val="24"/>
          <w:szCs w:val="24"/>
        </w:rPr>
        <w:t xml:space="preserve"> if used incorrectly or unsupervised </w:t>
      </w:r>
      <w:r w:rsidR="00245CFF">
        <w:rPr>
          <w:rFonts w:ascii="Arial" w:eastAsia="Times New Roman" w:hAnsi="Arial" w:cs="Arial"/>
          <w:color w:val="000000"/>
          <w:sz w:val="24"/>
          <w:szCs w:val="24"/>
        </w:rPr>
        <w:t xml:space="preserve">there is a great risk that these benefits will not be possible and the access to digital devices </w:t>
      </w:r>
      <w:r w:rsidR="00A035E4">
        <w:rPr>
          <w:rFonts w:ascii="Arial" w:eastAsia="Times New Roman" w:hAnsi="Arial" w:cs="Arial"/>
          <w:color w:val="000000"/>
          <w:sz w:val="24"/>
          <w:szCs w:val="24"/>
        </w:rPr>
        <w:t xml:space="preserve">can cause harm to their </w:t>
      </w:r>
      <w:r w:rsidR="00245CFF">
        <w:rPr>
          <w:rFonts w:ascii="Arial" w:eastAsia="Times New Roman" w:hAnsi="Arial" w:cs="Arial"/>
          <w:color w:val="000000"/>
          <w:sz w:val="24"/>
          <w:szCs w:val="24"/>
        </w:rPr>
        <w:t>development</w:t>
      </w:r>
      <w:r w:rsidR="00EF4B60">
        <w:rPr>
          <w:rFonts w:ascii="Arial" w:eastAsia="Times New Roman" w:hAnsi="Arial" w:cs="Arial"/>
          <w:color w:val="000000"/>
          <w:sz w:val="24"/>
          <w:szCs w:val="24"/>
        </w:rPr>
        <w:t>.</w:t>
      </w:r>
    </w:p>
    <w:p w:rsidR="00284C1D" w:rsidRPr="009405C5" w:rsidRDefault="00284C1D" w:rsidP="009405C5">
      <w:pPr>
        <w:divId w:val="949430234"/>
        <w:rPr>
          <w:rFonts w:ascii="Arial" w:eastAsia="Times New Roman" w:hAnsi="Arial" w:cs="Arial"/>
          <w:color w:val="FFFFFF"/>
          <w:sz w:val="27"/>
          <w:szCs w:val="27"/>
        </w:rPr>
      </w:pPr>
    </w:p>
    <w:p w:rsidR="00504CF4" w:rsidRDefault="00504CF4" w:rsidP="00787D0F">
      <w:pPr>
        <w:spacing w:line="360" w:lineRule="auto"/>
        <w:jc w:val="both"/>
        <w:divId w:val="1278949548"/>
        <w:rPr>
          <w:rFonts w:ascii="Arial" w:eastAsia="Times New Roman" w:hAnsi="Arial" w:cs="Arial"/>
          <w:color w:val="000000"/>
          <w:sz w:val="24"/>
          <w:szCs w:val="24"/>
        </w:rPr>
      </w:pPr>
    </w:p>
    <w:p w:rsidR="008D1D08" w:rsidRDefault="008D1D08" w:rsidP="00787D0F">
      <w:pPr>
        <w:spacing w:line="360" w:lineRule="auto"/>
        <w:jc w:val="both"/>
        <w:divId w:val="1278949548"/>
        <w:rPr>
          <w:rFonts w:ascii="Arial" w:eastAsia="Times New Roman" w:hAnsi="Arial" w:cs="Arial"/>
          <w:color w:val="000000"/>
          <w:sz w:val="24"/>
          <w:szCs w:val="24"/>
        </w:rPr>
      </w:pPr>
    </w:p>
    <w:p w:rsidR="004B573B" w:rsidRPr="004B573B" w:rsidRDefault="004B573B">
      <w:pPr>
        <w:divId w:val="593057630"/>
        <w:rPr>
          <w:rFonts w:ascii="Times New Roman" w:eastAsia="Times New Roman" w:hAnsi="Times New Roman" w:cs="Times New Roman"/>
          <w:sz w:val="24"/>
          <w:szCs w:val="24"/>
        </w:rPr>
      </w:pPr>
    </w:p>
    <w:p w:rsidR="00AC0285" w:rsidRDefault="00A8190E" w:rsidP="00EF4B60">
      <w:pPr>
        <w:rPr>
          <w:rFonts w:ascii="Arial" w:hAnsi="Arial" w:cs="Arial"/>
          <w:sz w:val="18"/>
          <w:szCs w:val="18"/>
        </w:rPr>
      </w:pPr>
      <w:r>
        <w:rPr>
          <w:noProof/>
        </w:rPr>
        <w:lastRenderedPageBreak/>
        <mc:AlternateContent>
          <mc:Choice Requires="wps">
            <w:drawing>
              <wp:anchor distT="0" distB="0" distL="114300" distR="114300" simplePos="0" relativeHeight="251665408" behindDoc="0" locked="0" layoutInCell="1" allowOverlap="1" wp14:anchorId="49EBE46A" wp14:editId="79A68448">
                <wp:simplePos x="0" y="0"/>
                <wp:positionH relativeFrom="margin">
                  <wp:posOffset>-1362053</wp:posOffset>
                </wp:positionH>
                <wp:positionV relativeFrom="paragraph">
                  <wp:posOffset>-1139387</wp:posOffset>
                </wp:positionV>
                <wp:extent cx="8210550" cy="1076325"/>
                <wp:effectExtent l="228600" t="228600" r="247650" b="257175"/>
                <wp:wrapNone/>
                <wp:docPr id="14" name="Wave 14"/>
                <wp:cNvGraphicFramePr/>
                <a:graphic xmlns:a="http://schemas.openxmlformats.org/drawingml/2006/main">
                  <a:graphicData uri="http://schemas.microsoft.com/office/word/2010/wordprocessingShape">
                    <wps:wsp>
                      <wps:cNvSpPr/>
                      <wps:spPr>
                        <a:xfrm>
                          <a:off x="0" y="0"/>
                          <a:ext cx="8210550" cy="1076325"/>
                        </a:xfrm>
                        <a:prstGeom prst="wave">
                          <a:avLst/>
                        </a:prstGeom>
                        <a:solidFill>
                          <a:schemeClr val="accent6"/>
                        </a:solidFill>
                        <a:effectLst>
                          <a:glow rad="228600">
                            <a:schemeClr val="accent4">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DB263"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4" o:spid="_x0000_s1026" type="#_x0000_t64" style="position:absolute;margin-left:-107.25pt;margin-top:-89.7pt;width:646.5pt;height:8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" adj="2700" fillcolor="#70ad47 [3209]" strokecolor="#1f3763 [1604]" strokeweight="1pt">
                <v:stroke joinstyle="miter"/>
                <w10:wrap anchorx="margin"/>
              </v:shape>
            </w:pict>
          </mc:Fallback>
        </mc:AlternateContent>
      </w:r>
      <w:r>
        <w:rPr>
          <w:noProof/>
        </w:rPr>
        <w:drawing>
          <wp:anchor distT="0" distB="0" distL="114300" distR="114300" simplePos="0" relativeHeight="251659264" behindDoc="0" locked="0" layoutInCell="1" allowOverlap="1" wp14:anchorId="41F2E203" wp14:editId="1DD553D3">
            <wp:simplePos x="0" y="0"/>
            <wp:positionH relativeFrom="margin">
              <wp:posOffset>-614067</wp:posOffset>
            </wp:positionH>
            <wp:positionV relativeFrom="paragraph">
              <wp:posOffset>525</wp:posOffset>
            </wp:positionV>
            <wp:extent cx="847725" cy="847725"/>
            <wp:effectExtent l="0" t="0" r="0" b="0"/>
            <wp:wrapSquare wrapText="bothSides"/>
            <wp:docPr id="1" name="Picture 1" descr="Cartoon Gorilla | Alphabetima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toon Gorilla | Alphabetimals.c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35C518FA" wp14:editId="655C1060">
                <wp:simplePos x="0" y="0"/>
                <wp:positionH relativeFrom="page">
                  <wp:posOffset>614264</wp:posOffset>
                </wp:positionH>
                <wp:positionV relativeFrom="paragraph">
                  <wp:posOffset>183625</wp:posOffset>
                </wp:positionV>
                <wp:extent cx="6943725" cy="16668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943725" cy="1666875"/>
                        </a:xfrm>
                        <a:prstGeom prst="rect">
                          <a:avLst/>
                        </a:prstGeom>
                        <a:noFill/>
                        <a:ln>
                          <a:noFill/>
                        </a:ln>
                      </wps:spPr>
                      <wps:txbx>
                        <w:txbxContent>
                          <w:p w:rsidR="00744623" w:rsidRPr="00F21285" w:rsidRDefault="00744623" w:rsidP="00EF4B5C">
                            <w:pPr>
                              <w:jc w:val="cente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 xml:space="preserve">  eorge’s guide to the digital world!</w:t>
                            </w:r>
                          </w:p>
                          <w:p w:rsidR="00744623" w:rsidRPr="00F0251A" w:rsidRDefault="00744623" w:rsidP="00EF4B5C">
                            <w:pPr>
                              <w:jc w:val="cente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p>
                          <w:p w:rsidR="00744623" w:rsidRDefault="00744623" w:rsidP="00EF4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C518FA" id="_x0000_t202" coordsize="21600,21600" o:spt="202" path="m,l,21600r21600,l21600,xe">
                <v:stroke joinstyle="miter"/>
                <v:path gradientshapeok="t" o:connecttype="rect"/>
              </v:shapetype>
              <v:shape id="Text Box 7" o:spid="_x0000_s1026" type="#_x0000_t202" style="position:absolute;margin-left:48.35pt;margin-top:14.45pt;width:546.75pt;height:131.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" filled="f" stroked="f">
                <v:textbox>
                  <w:txbxContent>
                    <w:p w:rsidR="00744623" w:rsidRPr="00F21285" w:rsidRDefault="00744623" w:rsidP="00EF4B5C">
                      <w:pPr>
                        <w:jc w:val="cente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 xml:space="preserve">  eorge’s guide to the digital world!</w:t>
                      </w:r>
                    </w:p>
                    <w:p w:rsidR="00744623" w:rsidRPr="00F0251A" w:rsidRDefault="00744623" w:rsidP="00EF4B5C">
                      <w:pPr>
                        <w:jc w:val="cente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p>
                    <w:p w:rsidR="00744623" w:rsidRDefault="00744623" w:rsidP="00EF4B5C"/>
                  </w:txbxContent>
                </v:textbox>
                <w10:wrap anchorx="page"/>
              </v:shape>
            </w:pict>
          </mc:Fallback>
        </mc:AlternateContent>
      </w:r>
    </w:p>
    <w:p w:rsidR="00AC0285" w:rsidRDefault="00AC0285" w:rsidP="00EF4B60">
      <w:pPr>
        <w:rPr>
          <w:rFonts w:ascii="Arial" w:hAnsi="Arial" w:cs="Arial"/>
          <w:sz w:val="18"/>
          <w:szCs w:val="18"/>
        </w:rPr>
      </w:pPr>
    </w:p>
    <w:p w:rsidR="00A8190E" w:rsidRDefault="00A8190E" w:rsidP="00EF4B60">
      <w:pPr>
        <w:rPr>
          <w:rFonts w:ascii="Arial" w:hAnsi="Arial" w:cs="Arial"/>
          <w:sz w:val="18"/>
          <w:szCs w:val="18"/>
        </w:rPr>
      </w:pPr>
    </w:p>
    <w:p w:rsidR="00A8190E" w:rsidRDefault="00A8190E" w:rsidP="00EF4B60">
      <w:pPr>
        <w:rPr>
          <w:rFonts w:ascii="Arial" w:hAnsi="Arial" w:cs="Arial"/>
          <w:sz w:val="18"/>
          <w:szCs w:val="18"/>
        </w:rPr>
      </w:pPr>
    </w:p>
    <w:p w:rsidR="00A8190E" w:rsidRDefault="00A8190E" w:rsidP="00EF4B60">
      <w:pPr>
        <w:rPr>
          <w:rFonts w:ascii="Arial" w:hAnsi="Arial" w:cs="Arial"/>
          <w:sz w:val="18"/>
          <w:szCs w:val="18"/>
        </w:rPr>
      </w:pPr>
    </w:p>
    <w:p w:rsidR="00A8190E" w:rsidRDefault="00A8190E" w:rsidP="00EF4B60">
      <w:pPr>
        <w:rPr>
          <w:rFonts w:ascii="Arial" w:hAnsi="Arial" w:cs="Arial"/>
          <w:sz w:val="18"/>
          <w:szCs w:val="18"/>
        </w:rPr>
      </w:pPr>
    </w:p>
    <w:p w:rsidR="00A8190E" w:rsidRDefault="00A8190E" w:rsidP="00EF4B60">
      <w:pPr>
        <w:rPr>
          <w:rFonts w:ascii="Arial" w:hAnsi="Arial" w:cs="Arial"/>
          <w:sz w:val="18"/>
          <w:szCs w:val="18"/>
        </w:rPr>
      </w:pPr>
    </w:p>
    <w:p w:rsidR="00EF4B5C" w:rsidRPr="00EF4B60" w:rsidRDefault="00EF4B5C" w:rsidP="00EF4B60">
      <w:r>
        <w:rPr>
          <w:noProof/>
        </w:rPr>
        <mc:AlternateContent>
          <mc:Choice Requires="wps">
            <w:drawing>
              <wp:anchor distT="0" distB="0" distL="114300" distR="114300" simplePos="0" relativeHeight="251660288" behindDoc="0" locked="0" layoutInCell="1" allowOverlap="1" wp14:anchorId="3E7AD74E" wp14:editId="09A296CB">
                <wp:simplePos x="0" y="0"/>
                <wp:positionH relativeFrom="column">
                  <wp:posOffset>142875</wp:posOffset>
                </wp:positionH>
                <wp:positionV relativeFrom="paragraph">
                  <wp:posOffset>76200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744623" w:rsidRDefault="00744623" w:rsidP="00EF4B5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7AD74E" id="Text Box 2" o:spid="_x0000_s1027" type="#_x0000_t202" style="position:absolute;margin-left:11.25pt;margin-top:6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" filled="f" stroked="f">
                <v:textbox style="mso-fit-shape-to-text:t">
                  <w:txbxContent>
                    <w:p w:rsidR="00744623" w:rsidRDefault="00744623" w:rsidP="00EF4B5C"/>
                  </w:txbxContent>
                </v:textbox>
              </v:shape>
            </w:pict>
          </mc:Fallback>
        </mc:AlternateContent>
      </w:r>
      <w:r w:rsidRPr="00F0251A">
        <w:rPr>
          <w:rFonts w:ascii="Arial" w:hAnsi="Arial" w:cs="Arial"/>
          <w:sz w:val="18"/>
          <w:szCs w:val="18"/>
        </w:rPr>
        <w:t xml:space="preserve">Source: Gorilla word art, </w:t>
      </w:r>
      <w:hyperlink r:id="rId8" w:history="1">
        <w:r w:rsidRPr="00F0251A">
          <w:rPr>
            <w:rStyle w:val="Hyperlink"/>
            <w:rFonts w:ascii="Arial" w:hAnsi="Arial" w:cs="Arial"/>
            <w:sz w:val="18"/>
            <w:szCs w:val="18"/>
          </w:rPr>
          <w:t>https://alphabetimals.com/animal-dictionary/animals-that-start-with-g/</w:t>
        </w:r>
      </w:hyperlink>
      <w:r w:rsidRPr="00F0251A">
        <w:rPr>
          <w:rFonts w:ascii="Arial" w:hAnsi="Arial" w:cs="Arial"/>
          <w:sz w:val="18"/>
          <w:szCs w:val="18"/>
        </w:rPr>
        <w:t>, google search 2021</w:t>
      </w:r>
      <w:r w:rsidRPr="00F0251A">
        <w:rPr>
          <w:rFonts w:ascii="Arial" w:hAnsi="Arial" w:cs="Arial"/>
          <w:sz w:val="18"/>
          <w:szCs w:val="18"/>
        </w:rPr>
        <w:tab/>
      </w:r>
    </w:p>
    <w:p w:rsidR="00EF4B5C" w:rsidRDefault="00C15C6E" w:rsidP="00EF4B5C">
      <w:pP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67456" behindDoc="0" locked="0" layoutInCell="1" allowOverlap="1" wp14:anchorId="2E7F4D82" wp14:editId="64CD4958">
                <wp:simplePos x="0" y="0"/>
                <wp:positionH relativeFrom="column">
                  <wp:posOffset>-707136</wp:posOffset>
                </wp:positionH>
                <wp:positionV relativeFrom="paragraph">
                  <wp:posOffset>1499235</wp:posOffset>
                </wp:positionV>
                <wp:extent cx="7296150" cy="1552575"/>
                <wp:effectExtent l="0" t="0" r="19050" b="327025"/>
                <wp:wrapNone/>
                <wp:docPr id="19" name="Rectangular Callout 19"/>
                <wp:cNvGraphicFramePr/>
                <a:graphic xmlns:a="http://schemas.openxmlformats.org/drawingml/2006/main">
                  <a:graphicData uri="http://schemas.microsoft.com/office/word/2010/wordprocessingShape">
                    <wps:wsp>
                      <wps:cNvSpPr/>
                      <wps:spPr>
                        <a:xfrm>
                          <a:off x="0" y="0"/>
                          <a:ext cx="7296150" cy="1552575"/>
                        </a:xfrm>
                        <a:prstGeom prst="wedgeRectCallout">
                          <a:avLst>
                            <a:gd name="adj1" fmla="val -34492"/>
                            <a:gd name="adj2" fmla="val 70060"/>
                          </a:avLst>
                        </a:prstGeom>
                        <a:solidFill>
                          <a:schemeClr val="accent6"/>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4623" w:rsidRPr="008246C2" w:rsidRDefault="00744623" w:rsidP="00EF4B5C">
                            <w:pPr>
                              <w:jc w:val="center"/>
                              <w:rPr>
                                <w:rFonts w:ascii="Tempus Sans ITC" w:hAnsi="Tempus Sans ITC"/>
                                <w:b/>
                                <w:color w:val="FFFF00"/>
                                <w:sz w:val="28"/>
                                <w:szCs w:val="28"/>
                                <w:u w:val="single"/>
                              </w:rPr>
                            </w:pPr>
                            <w:r>
                              <w:rPr>
                                <w:rFonts w:ascii="Tempus Sans ITC" w:hAnsi="Tempus Sans ITC"/>
                                <w:b/>
                                <w:color w:val="FFFF00"/>
                                <w:sz w:val="28"/>
                                <w:szCs w:val="28"/>
                                <w:u w:val="single"/>
                              </w:rPr>
                              <w:t>GIF’S FACTS AND FIGURES!</w:t>
                            </w:r>
                          </w:p>
                          <w:p w:rsidR="00744623" w:rsidRPr="008246C2" w:rsidRDefault="00A035E4" w:rsidP="00EF4B5C">
                            <w:pPr>
                              <w:pStyle w:val="ListParagraph"/>
                              <w:numPr>
                                <w:ilvl w:val="0"/>
                                <w:numId w:val="2"/>
                              </w:numPr>
                              <w:spacing w:after="160" w:line="259" w:lineRule="auto"/>
                              <w:jc w:val="center"/>
                              <w:rPr>
                                <w:rFonts w:ascii="Tempus Sans ITC" w:hAnsi="Tempus Sans ITC"/>
                                <w:color w:val="FFFF00"/>
                                <w:sz w:val="20"/>
                                <w:szCs w:val="20"/>
                              </w:rPr>
                            </w:pPr>
                            <w:r>
                              <w:rPr>
                                <w:rFonts w:ascii="Tempus Sans ITC" w:hAnsi="Tempus Sans ITC"/>
                                <w:color w:val="FFFF00"/>
                                <w:sz w:val="20"/>
                                <w:szCs w:val="20"/>
                              </w:rPr>
                              <w:t>As of 2019</w:t>
                            </w:r>
                            <w:r w:rsidR="00744623" w:rsidRPr="008246C2">
                              <w:rPr>
                                <w:rFonts w:ascii="Tempus Sans ITC" w:hAnsi="Tempus Sans ITC"/>
                                <w:color w:val="FFFF00"/>
                                <w:sz w:val="20"/>
                                <w:szCs w:val="20"/>
                              </w:rPr>
                              <w:t xml:space="preserve"> 23% of 3-4 year olds have their own tablet and 37% of 5-7 year olds have their own.</w:t>
                            </w:r>
                          </w:p>
                          <w:p w:rsidR="00744623" w:rsidRPr="008246C2" w:rsidRDefault="00744623" w:rsidP="00EF4B5C">
                            <w:pPr>
                              <w:pStyle w:val="ListParagraph"/>
                              <w:numPr>
                                <w:ilvl w:val="0"/>
                                <w:numId w:val="2"/>
                              </w:numPr>
                              <w:spacing w:after="160" w:line="259" w:lineRule="auto"/>
                              <w:jc w:val="center"/>
                              <w:rPr>
                                <w:rFonts w:ascii="Tempus Sans ITC" w:hAnsi="Tempus Sans ITC"/>
                                <w:color w:val="FFFF00"/>
                                <w:sz w:val="20"/>
                                <w:szCs w:val="20"/>
                              </w:rPr>
                            </w:pPr>
                            <w:r w:rsidRPr="008246C2">
                              <w:rPr>
                                <w:rFonts w:ascii="Tempus Sans ITC" w:hAnsi="Tempus Sans ITC"/>
                                <w:color w:val="FFFF00"/>
                                <w:sz w:val="20"/>
                                <w:szCs w:val="20"/>
                              </w:rPr>
                              <w:t>4% of these children have a Social Media profile</w:t>
                            </w:r>
                          </w:p>
                          <w:p w:rsidR="00744623" w:rsidRDefault="00744623" w:rsidP="00EF4B5C">
                            <w:pPr>
                              <w:pStyle w:val="ListParagraph"/>
                              <w:numPr>
                                <w:ilvl w:val="0"/>
                                <w:numId w:val="2"/>
                              </w:numPr>
                              <w:spacing w:after="160" w:line="259" w:lineRule="auto"/>
                              <w:jc w:val="center"/>
                              <w:rPr>
                                <w:rFonts w:ascii="Tempus Sans ITC" w:hAnsi="Tempus Sans ITC"/>
                                <w:color w:val="FFFF00"/>
                                <w:sz w:val="20"/>
                                <w:szCs w:val="20"/>
                              </w:rPr>
                            </w:pPr>
                            <w:r w:rsidRPr="008246C2">
                              <w:rPr>
                                <w:rFonts w:ascii="Tempus Sans ITC" w:hAnsi="Tempus Sans ITC"/>
                                <w:color w:val="FFFF00"/>
                                <w:sz w:val="20"/>
                                <w:szCs w:val="20"/>
                              </w:rPr>
                              <w:t>62% of 5-7 year olds play video games and 35% play these games online.</w:t>
                            </w:r>
                          </w:p>
                          <w:p w:rsidR="00744623" w:rsidRDefault="00744623" w:rsidP="00EF4B5C">
                            <w:pPr>
                              <w:pStyle w:val="ListParagraph"/>
                              <w:numPr>
                                <w:ilvl w:val="0"/>
                                <w:numId w:val="2"/>
                              </w:numPr>
                              <w:spacing w:after="160" w:line="259" w:lineRule="auto"/>
                              <w:jc w:val="center"/>
                              <w:rPr>
                                <w:rFonts w:ascii="Tempus Sans ITC" w:hAnsi="Tempus Sans ITC"/>
                                <w:color w:val="FFFF00"/>
                                <w:sz w:val="20"/>
                                <w:szCs w:val="20"/>
                              </w:rPr>
                            </w:pPr>
                            <w:r>
                              <w:rPr>
                                <w:rFonts w:ascii="Tempus Sans ITC" w:hAnsi="Tempus Sans ITC"/>
                                <w:color w:val="FFFF00"/>
                                <w:sz w:val="20"/>
                                <w:szCs w:val="20"/>
                              </w:rPr>
                              <w:t>49% of 8-11 year olds access the internet via a smart phone.</w:t>
                            </w:r>
                          </w:p>
                          <w:p w:rsidR="00744623" w:rsidRPr="00E87832" w:rsidRDefault="00744623" w:rsidP="00EF4B5C">
                            <w:pPr>
                              <w:jc w:val="center"/>
                              <w:rPr>
                                <w:rFonts w:ascii="Tempus Sans ITC" w:hAnsi="Tempus Sans ITC"/>
                                <w:b/>
                                <w:color w:val="FFFF00"/>
                                <w:sz w:val="20"/>
                                <w:szCs w:val="20"/>
                              </w:rPr>
                            </w:pPr>
                            <w:r w:rsidRPr="00E87832">
                              <w:rPr>
                                <w:rFonts w:ascii="Tempus Sans ITC" w:hAnsi="Tempus Sans ITC"/>
                                <w:b/>
                                <w:color w:val="FFFF00"/>
                                <w:sz w:val="20"/>
                                <w:szCs w:val="20"/>
                              </w:rPr>
                              <w:t>All stats taken from Ofcom (2020</w:t>
                            </w:r>
                            <w:r>
                              <w:rPr>
                                <w:rFonts w:ascii="Tempus Sans ITC" w:hAnsi="Tempus Sans ITC"/>
                                <w:b/>
                                <w:color w:val="FFFF00"/>
                                <w:sz w:val="20"/>
                                <w:szCs w:val="20"/>
                              </w:rPr>
                              <w:t>,p5)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7F4D8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9" o:spid="_x0000_s1028" type="#_x0000_t61" style="position:absolute;margin-left:-55.7pt;margin-top:118.05pt;width:574.5pt;height:12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" adj="3350,25933" fillcolor="#70ad47 [3209]" strokecolor="yellow" strokeweight="1pt">
                <v:textbox>
                  <w:txbxContent>
                    <w:p w:rsidR="00744623" w:rsidRPr="008246C2" w:rsidRDefault="00744623" w:rsidP="00EF4B5C">
                      <w:pPr>
                        <w:jc w:val="center"/>
                        <w:rPr>
                          <w:rFonts w:ascii="Tempus Sans ITC" w:hAnsi="Tempus Sans ITC"/>
                          <w:b/>
                          <w:color w:val="FFFF00"/>
                          <w:sz w:val="28"/>
                          <w:szCs w:val="28"/>
                          <w:u w:val="single"/>
                        </w:rPr>
                      </w:pPr>
                      <w:r>
                        <w:rPr>
                          <w:rFonts w:ascii="Tempus Sans ITC" w:hAnsi="Tempus Sans ITC"/>
                          <w:b/>
                          <w:color w:val="FFFF00"/>
                          <w:sz w:val="28"/>
                          <w:szCs w:val="28"/>
                          <w:u w:val="single"/>
                        </w:rPr>
                        <w:t>GIF’S FACTS AND FIGURES!</w:t>
                      </w:r>
                    </w:p>
                    <w:p w:rsidR="00744623" w:rsidRPr="008246C2" w:rsidRDefault="00A035E4" w:rsidP="00EF4B5C">
                      <w:pPr>
                        <w:pStyle w:val="ListParagraph"/>
                        <w:numPr>
                          <w:ilvl w:val="0"/>
                          <w:numId w:val="2"/>
                        </w:numPr>
                        <w:spacing w:after="160" w:line="259" w:lineRule="auto"/>
                        <w:jc w:val="center"/>
                        <w:rPr>
                          <w:rFonts w:ascii="Tempus Sans ITC" w:hAnsi="Tempus Sans ITC"/>
                          <w:color w:val="FFFF00"/>
                          <w:sz w:val="20"/>
                          <w:szCs w:val="20"/>
                        </w:rPr>
                      </w:pPr>
                      <w:r>
                        <w:rPr>
                          <w:rFonts w:ascii="Tempus Sans ITC" w:hAnsi="Tempus Sans ITC"/>
                          <w:color w:val="FFFF00"/>
                          <w:sz w:val="20"/>
                          <w:szCs w:val="20"/>
                        </w:rPr>
                        <w:t>As of 2019</w:t>
                      </w:r>
                      <w:r w:rsidR="00744623" w:rsidRPr="008246C2">
                        <w:rPr>
                          <w:rFonts w:ascii="Tempus Sans ITC" w:hAnsi="Tempus Sans ITC"/>
                          <w:color w:val="FFFF00"/>
                          <w:sz w:val="20"/>
                          <w:szCs w:val="20"/>
                        </w:rPr>
                        <w:t xml:space="preserve"> 23% of 3-4 year olds have their own tablet and 37% of 5-7 year olds have their own.</w:t>
                      </w:r>
                    </w:p>
                    <w:p w:rsidR="00744623" w:rsidRPr="008246C2" w:rsidRDefault="00744623" w:rsidP="00EF4B5C">
                      <w:pPr>
                        <w:pStyle w:val="ListParagraph"/>
                        <w:numPr>
                          <w:ilvl w:val="0"/>
                          <w:numId w:val="2"/>
                        </w:numPr>
                        <w:spacing w:after="160" w:line="259" w:lineRule="auto"/>
                        <w:jc w:val="center"/>
                        <w:rPr>
                          <w:rFonts w:ascii="Tempus Sans ITC" w:hAnsi="Tempus Sans ITC"/>
                          <w:color w:val="FFFF00"/>
                          <w:sz w:val="20"/>
                          <w:szCs w:val="20"/>
                        </w:rPr>
                      </w:pPr>
                      <w:r w:rsidRPr="008246C2">
                        <w:rPr>
                          <w:rFonts w:ascii="Tempus Sans ITC" w:hAnsi="Tempus Sans ITC"/>
                          <w:color w:val="FFFF00"/>
                          <w:sz w:val="20"/>
                          <w:szCs w:val="20"/>
                        </w:rPr>
                        <w:t>4% of these children have a Social Media profile</w:t>
                      </w:r>
                    </w:p>
                    <w:p w:rsidR="00744623" w:rsidRDefault="00744623" w:rsidP="00EF4B5C">
                      <w:pPr>
                        <w:pStyle w:val="ListParagraph"/>
                        <w:numPr>
                          <w:ilvl w:val="0"/>
                          <w:numId w:val="2"/>
                        </w:numPr>
                        <w:spacing w:after="160" w:line="259" w:lineRule="auto"/>
                        <w:jc w:val="center"/>
                        <w:rPr>
                          <w:rFonts w:ascii="Tempus Sans ITC" w:hAnsi="Tempus Sans ITC"/>
                          <w:color w:val="FFFF00"/>
                          <w:sz w:val="20"/>
                          <w:szCs w:val="20"/>
                        </w:rPr>
                      </w:pPr>
                      <w:r w:rsidRPr="008246C2">
                        <w:rPr>
                          <w:rFonts w:ascii="Tempus Sans ITC" w:hAnsi="Tempus Sans ITC"/>
                          <w:color w:val="FFFF00"/>
                          <w:sz w:val="20"/>
                          <w:szCs w:val="20"/>
                        </w:rPr>
                        <w:t>62% of 5-7 year olds play video games and 35% play these games online.</w:t>
                      </w:r>
                    </w:p>
                    <w:p w:rsidR="00744623" w:rsidRDefault="00744623" w:rsidP="00EF4B5C">
                      <w:pPr>
                        <w:pStyle w:val="ListParagraph"/>
                        <w:numPr>
                          <w:ilvl w:val="0"/>
                          <w:numId w:val="2"/>
                        </w:numPr>
                        <w:spacing w:after="160" w:line="259" w:lineRule="auto"/>
                        <w:jc w:val="center"/>
                        <w:rPr>
                          <w:rFonts w:ascii="Tempus Sans ITC" w:hAnsi="Tempus Sans ITC"/>
                          <w:color w:val="FFFF00"/>
                          <w:sz w:val="20"/>
                          <w:szCs w:val="20"/>
                        </w:rPr>
                      </w:pPr>
                      <w:r>
                        <w:rPr>
                          <w:rFonts w:ascii="Tempus Sans ITC" w:hAnsi="Tempus Sans ITC"/>
                          <w:color w:val="FFFF00"/>
                          <w:sz w:val="20"/>
                          <w:szCs w:val="20"/>
                        </w:rPr>
                        <w:t>49% of 8-11 year olds access the internet via a smart phone.</w:t>
                      </w:r>
                    </w:p>
                    <w:p w:rsidR="00744623" w:rsidRPr="00E87832" w:rsidRDefault="00744623" w:rsidP="00EF4B5C">
                      <w:pPr>
                        <w:jc w:val="center"/>
                        <w:rPr>
                          <w:rFonts w:ascii="Tempus Sans ITC" w:hAnsi="Tempus Sans ITC"/>
                          <w:b/>
                          <w:color w:val="FFFF00"/>
                          <w:sz w:val="20"/>
                          <w:szCs w:val="20"/>
                        </w:rPr>
                      </w:pPr>
                      <w:r w:rsidRPr="00E87832">
                        <w:rPr>
                          <w:rFonts w:ascii="Tempus Sans ITC" w:hAnsi="Tempus Sans ITC"/>
                          <w:b/>
                          <w:color w:val="FFFF00"/>
                          <w:sz w:val="20"/>
                          <w:szCs w:val="20"/>
                        </w:rPr>
                        <w:t>All stats taken from Ofcom (2020</w:t>
                      </w:r>
                      <w:r>
                        <w:rPr>
                          <w:rFonts w:ascii="Tempus Sans ITC" w:hAnsi="Tempus Sans ITC"/>
                          <w:b/>
                          <w:color w:val="FFFF00"/>
                          <w:sz w:val="20"/>
                          <w:szCs w:val="20"/>
                        </w:rPr>
                        <w:t>,p5)</w:t>
                      </w:r>
                    </w:p>
                  </w:txbxContent>
                </v:textbox>
              </v:shape>
            </w:pict>
          </mc:Fallback>
        </mc:AlternateContent>
      </w:r>
      <w:r w:rsidR="00927F55">
        <w:rPr>
          <w:noProof/>
        </w:rPr>
        <mc:AlternateContent>
          <mc:Choice Requires="wps">
            <w:drawing>
              <wp:anchor distT="0" distB="0" distL="114300" distR="114300" simplePos="0" relativeHeight="251670528" behindDoc="0" locked="0" layoutInCell="1" allowOverlap="1" wp14:anchorId="6D093CF0" wp14:editId="1673AC51">
                <wp:simplePos x="0" y="0"/>
                <wp:positionH relativeFrom="column">
                  <wp:posOffset>-708533</wp:posOffset>
                </wp:positionH>
                <wp:positionV relativeFrom="paragraph">
                  <wp:posOffset>4681093</wp:posOffset>
                </wp:positionV>
                <wp:extent cx="1905000" cy="3533775"/>
                <wp:effectExtent l="0" t="0" r="19050" b="28575"/>
                <wp:wrapNone/>
                <wp:docPr id="25" name="Flowchart: Process 25"/>
                <wp:cNvGraphicFramePr/>
                <a:graphic xmlns:a="http://schemas.openxmlformats.org/drawingml/2006/main">
                  <a:graphicData uri="http://schemas.microsoft.com/office/word/2010/wordprocessingShape">
                    <wps:wsp>
                      <wps:cNvSpPr/>
                      <wps:spPr>
                        <a:xfrm>
                          <a:off x="0" y="0"/>
                          <a:ext cx="1905000" cy="3533775"/>
                        </a:xfrm>
                        <a:prstGeom prst="flowChartProcess">
                          <a:avLst/>
                        </a:prstGeom>
                        <a:solidFill>
                          <a:srgbClr val="FFFF00"/>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4623" w:rsidRDefault="00744623" w:rsidP="00EF4B5C">
                            <w:pPr>
                              <w:jc w:val="both"/>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A6C">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w:t>
                            </w:r>
                            <w:r w:rsidR="005757F8">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F22A6C">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can ask your children to gain understanding</w:t>
                            </w:r>
                            <w:r>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44623" w:rsidRPr="000A71A8" w:rsidRDefault="00744623" w:rsidP="00EF4B5C">
                            <w:pPr>
                              <w:pStyle w:val="ListParagraph"/>
                              <w:numPr>
                                <w:ilvl w:val="0"/>
                                <w:numId w:val="3"/>
                              </w:numPr>
                              <w:spacing w:after="160" w:line="259" w:lineRule="auto"/>
                              <w:jc w:val="both"/>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you keep yourself safe online?</w:t>
                            </w:r>
                          </w:p>
                          <w:p w:rsidR="00744623" w:rsidRPr="000A71A8" w:rsidRDefault="00744623" w:rsidP="00EF4B5C">
                            <w:pPr>
                              <w:pStyle w:val="ListParagraph"/>
                              <w:numPr>
                                <w:ilvl w:val="0"/>
                                <w:numId w:val="3"/>
                              </w:numPr>
                              <w:spacing w:after="160" w:line="259" w:lineRule="auto"/>
                              <w:jc w:val="both"/>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app/ games are you using?</w:t>
                            </w:r>
                          </w:p>
                          <w:p w:rsidR="00744623" w:rsidRPr="000A71A8" w:rsidRDefault="00744623" w:rsidP="00EF4B5C">
                            <w:pPr>
                              <w:pStyle w:val="ListParagraph"/>
                              <w:numPr>
                                <w:ilvl w:val="0"/>
                                <w:numId w:val="3"/>
                              </w:numPr>
                              <w:spacing w:after="160" w:line="259" w:lineRule="auto"/>
                              <w:jc w:val="both"/>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there any websites or games you use that we don’t know about?</w:t>
                            </w:r>
                          </w:p>
                          <w:p w:rsidR="00744623" w:rsidRPr="000A71A8" w:rsidRDefault="00744623" w:rsidP="00EF4B5C">
                            <w:pPr>
                              <w:pStyle w:val="ListParagraph"/>
                              <w:numPr>
                                <w:ilvl w:val="0"/>
                                <w:numId w:val="3"/>
                              </w:numPr>
                              <w:spacing w:after="160" w:line="259" w:lineRule="auto"/>
                              <w:jc w:val="center"/>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safe do you think the internet is?</w:t>
                            </w:r>
                          </w:p>
                          <w:p w:rsidR="00744623" w:rsidRPr="000A71A8" w:rsidRDefault="00744623" w:rsidP="00EF4B5C">
                            <w:pPr>
                              <w:pStyle w:val="ListParagraph"/>
                              <w:numPr>
                                <w:ilvl w:val="0"/>
                                <w:numId w:val="3"/>
                              </w:numPr>
                              <w:spacing w:after="160" w:line="259" w:lineRule="auto"/>
                              <w:jc w:val="center"/>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do you think we can do to help strike a healthy balance with technology?</w:t>
                            </w:r>
                          </w:p>
                          <w:p w:rsidR="00744623" w:rsidRPr="000A71A8" w:rsidRDefault="00744623" w:rsidP="00EF4B5C">
                            <w:pPr>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Questions adapted from Hinduja and Patchin (2018)</w:t>
                            </w: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Pr="002C5834"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D093CF0" id="_x0000_t109" coordsize="21600,21600" o:spt="109" path="m,l,21600r21600,l21600,xe">
                <v:stroke joinstyle="miter"/>
                <v:path gradientshapeok="t" o:connecttype="rect"/>
              </v:shapetype>
              <v:shape id="Flowchart: Process 25" o:spid="_x0000_s1029" type="#_x0000_t109" style="position:absolute;margin-left:-55.8pt;margin-top:368.6pt;width:150pt;height:278.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" fillcolor="yellow" strokecolor="#70ad47 [3209]" strokeweight="1pt">
                <v:textbox>
                  <w:txbxContent>
                    <w:p w:rsidR="00744623" w:rsidRDefault="00744623" w:rsidP="00EF4B5C">
                      <w:pPr>
                        <w:jc w:val="both"/>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A6C">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w:t>
                      </w:r>
                      <w:r w:rsidR="005757F8">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F22A6C">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can ask your children to gain understanding</w:t>
                      </w:r>
                      <w:r>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44623" w:rsidRPr="000A71A8" w:rsidRDefault="00744623" w:rsidP="00EF4B5C">
                      <w:pPr>
                        <w:pStyle w:val="ListParagraph"/>
                        <w:numPr>
                          <w:ilvl w:val="0"/>
                          <w:numId w:val="3"/>
                        </w:numPr>
                        <w:spacing w:after="160" w:line="259" w:lineRule="auto"/>
                        <w:jc w:val="both"/>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you keep yourself safe online?</w:t>
                      </w:r>
                    </w:p>
                    <w:p w:rsidR="00744623" w:rsidRPr="000A71A8" w:rsidRDefault="00744623" w:rsidP="00EF4B5C">
                      <w:pPr>
                        <w:pStyle w:val="ListParagraph"/>
                        <w:numPr>
                          <w:ilvl w:val="0"/>
                          <w:numId w:val="3"/>
                        </w:numPr>
                        <w:spacing w:after="160" w:line="259" w:lineRule="auto"/>
                        <w:jc w:val="both"/>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app/ games are you using?</w:t>
                      </w:r>
                    </w:p>
                    <w:p w:rsidR="00744623" w:rsidRPr="000A71A8" w:rsidRDefault="00744623" w:rsidP="00EF4B5C">
                      <w:pPr>
                        <w:pStyle w:val="ListParagraph"/>
                        <w:numPr>
                          <w:ilvl w:val="0"/>
                          <w:numId w:val="3"/>
                        </w:numPr>
                        <w:spacing w:after="160" w:line="259" w:lineRule="auto"/>
                        <w:jc w:val="both"/>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there any websites or games you use that we don’t know about?</w:t>
                      </w:r>
                    </w:p>
                    <w:p w:rsidR="00744623" w:rsidRPr="000A71A8" w:rsidRDefault="00744623" w:rsidP="00EF4B5C">
                      <w:pPr>
                        <w:pStyle w:val="ListParagraph"/>
                        <w:numPr>
                          <w:ilvl w:val="0"/>
                          <w:numId w:val="3"/>
                        </w:numPr>
                        <w:spacing w:after="160" w:line="259" w:lineRule="auto"/>
                        <w:jc w:val="center"/>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safe do you think the internet is?</w:t>
                      </w:r>
                    </w:p>
                    <w:p w:rsidR="00744623" w:rsidRPr="000A71A8" w:rsidRDefault="00744623" w:rsidP="00EF4B5C">
                      <w:pPr>
                        <w:pStyle w:val="ListParagraph"/>
                        <w:numPr>
                          <w:ilvl w:val="0"/>
                          <w:numId w:val="3"/>
                        </w:numPr>
                        <w:spacing w:after="160" w:line="259" w:lineRule="auto"/>
                        <w:jc w:val="center"/>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1A8">
                        <w:rPr>
                          <w:rFonts w:ascii="Tempus Sans ITC" w:hAnsi="Tempus Sans ITC"/>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do you think we can do to help strike a healthy balance with technology?</w:t>
                      </w:r>
                    </w:p>
                    <w:p w:rsidR="00744623" w:rsidRPr="000A71A8" w:rsidRDefault="00744623" w:rsidP="00EF4B5C">
                      <w:pPr>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empus Sans ITC" w:hAnsi="Tempus Sans IT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Questions adapted from Hinduja and Patchin (2018)</w:t>
                      </w: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Pr="002C5834"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927F55">
        <w:rPr>
          <w:noProof/>
        </w:rPr>
        <mc:AlternateContent>
          <mc:Choice Requires="wps">
            <w:drawing>
              <wp:anchor distT="0" distB="0" distL="114300" distR="114300" simplePos="0" relativeHeight="251671552" behindDoc="0" locked="0" layoutInCell="1" allowOverlap="1" wp14:anchorId="0F71585F" wp14:editId="0A58001E">
                <wp:simplePos x="0" y="0"/>
                <wp:positionH relativeFrom="column">
                  <wp:posOffset>1393444</wp:posOffset>
                </wp:positionH>
                <wp:positionV relativeFrom="paragraph">
                  <wp:posOffset>4628261</wp:posOffset>
                </wp:positionV>
                <wp:extent cx="5191125" cy="3905250"/>
                <wp:effectExtent l="0" t="0" r="28575" b="19050"/>
                <wp:wrapNone/>
                <wp:docPr id="26" name="Flowchart: Process 26"/>
                <wp:cNvGraphicFramePr/>
                <a:graphic xmlns:a="http://schemas.openxmlformats.org/drawingml/2006/main">
                  <a:graphicData uri="http://schemas.microsoft.com/office/word/2010/wordprocessingShape">
                    <wps:wsp>
                      <wps:cNvSpPr/>
                      <wps:spPr>
                        <a:xfrm>
                          <a:off x="0" y="0"/>
                          <a:ext cx="5191125" cy="3905250"/>
                        </a:xfrm>
                        <a:prstGeom prst="flowChartProcess">
                          <a:avLst/>
                        </a:prstGeom>
                        <a:solidFill>
                          <a:schemeClr val="accent6"/>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4623" w:rsidRPr="00F22A6C" w:rsidRDefault="00744623" w:rsidP="00EF4B5C">
                            <w:pPr>
                              <w:jc w:val="center"/>
                              <w:rPr>
                                <w:rFonts w:ascii="Tempus Sans ITC" w:hAnsi="Tempus Sans ITC"/>
                                <w:b/>
                                <w:color w:val="FFFF0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A6C">
                              <w:rPr>
                                <w:rFonts w:ascii="Tempus Sans ITC" w:hAnsi="Tempus Sans ITC"/>
                                <w:b/>
                                <w:color w:val="FFFF0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SMART online!</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S</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afe</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Keep your personal information safe</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M</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meeting up with someone you have meet online is dangerous they are a stranger!</w:t>
                            </w:r>
                          </w:p>
                          <w:p w:rsidR="00744623" w:rsidRPr="004545D8" w:rsidRDefault="00744623" w:rsidP="00EF4B5C">
                            <w:pPr>
                              <w:jc w:val="both"/>
                              <w:rPr>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A</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ccepting</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Think carefully before clicking and allowing something to access your computer</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R</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eliable</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must not trust everything online as some facts and figures may be out of date or not true</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T</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Remember to tell an adult if someone or something makes you upset. Not everyone in the digital world is friendly and adults such as family members and teachers can help you.</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from Childnet international (2018)</w:t>
                            </w:r>
                          </w:p>
                          <w:p w:rsidR="00744623" w:rsidRPr="004545D8" w:rsidRDefault="00744623" w:rsidP="00EF4B5C">
                            <w:pPr>
                              <w:jc w:val="center"/>
                              <w:rPr>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Pr="004545D8"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1585F" id="Flowchart: Process 26" o:spid="_x0000_s1030" type="#_x0000_t109" style="position:absolute;margin-left:109.7pt;margin-top:364.45pt;width:408.75pt;height:3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" fillcolor="#70ad47 [3209]" strokecolor="yellow" strokeweight="1pt">
                <v:textbox>
                  <w:txbxContent>
                    <w:p w:rsidR="00744623" w:rsidRPr="00F22A6C" w:rsidRDefault="00744623" w:rsidP="00EF4B5C">
                      <w:pPr>
                        <w:jc w:val="center"/>
                        <w:rPr>
                          <w:rFonts w:ascii="Tempus Sans ITC" w:hAnsi="Tempus Sans ITC"/>
                          <w:b/>
                          <w:color w:val="FFFF0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A6C">
                        <w:rPr>
                          <w:rFonts w:ascii="Tempus Sans ITC" w:hAnsi="Tempus Sans ITC"/>
                          <w:b/>
                          <w:color w:val="FFFF0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SMART online!</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S</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afe</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Keep your personal information safe</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M</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meeting up with someone you have meet online is dangerous they are a stranger!</w:t>
                      </w:r>
                    </w:p>
                    <w:p w:rsidR="00744623" w:rsidRPr="004545D8" w:rsidRDefault="00744623" w:rsidP="00EF4B5C">
                      <w:pPr>
                        <w:jc w:val="both"/>
                        <w:rPr>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A</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ccepting</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Think carefully before clicking and allowing something to access your computer</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R</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eliable</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must not trust everything online as some facts and figures may be out of date or not true</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5D8">
                        <w:rPr>
                          <w:b/>
                          <w:color w:val="000000" w:themeColor="text1"/>
                          <w:sz w:val="28"/>
                          <w:szCs w:val="28"/>
                          <w14:glow w14:rad="228600">
                            <w14:schemeClr w14:val="accent6">
                              <w14:alpha w14:val="60000"/>
                              <w14:satMod w14:val="175000"/>
                            </w14:schemeClr>
                          </w14:glow>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T</w:t>
                      </w:r>
                      <w:r w:rsidRPr="00F22A6C">
                        <w:rPr>
                          <w:rFonts w:ascii="Tempus Sans ITC" w:hAnsi="Tempus Sans ITC"/>
                          <w:b/>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w:t>
                      </w: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Remember to tell an adult if someone or something makes you upset. Not everyone in the digital world is friendly and adults such as family members and teachers can help you.</w:t>
                      </w:r>
                    </w:p>
                    <w:p w:rsidR="00744623" w:rsidRPr="00F22A6C" w:rsidRDefault="00744623" w:rsidP="00EF4B5C">
                      <w:pPr>
                        <w:jc w:val="both"/>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A6C">
                        <w:rPr>
                          <w:rFonts w:ascii="Tempus Sans ITC" w:hAnsi="Tempus Sans ITC"/>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from Childnet international (2018)</w:t>
                      </w:r>
                    </w:p>
                    <w:p w:rsidR="00744623" w:rsidRPr="004545D8" w:rsidRDefault="00744623" w:rsidP="00EF4B5C">
                      <w:pPr>
                        <w:jc w:val="center"/>
                        <w:rPr>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Pr="004545D8" w:rsidRDefault="00744623" w:rsidP="00EF4B5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4623" w:rsidRDefault="00744623" w:rsidP="00EF4B5C">
                      <w:pPr>
                        <w:jc w:val="center"/>
                      </w:pPr>
                    </w:p>
                  </w:txbxContent>
                </v:textbox>
              </v:shape>
            </w:pict>
          </mc:Fallback>
        </mc:AlternateContent>
      </w:r>
      <w:r w:rsidR="00A8190E">
        <w:rPr>
          <w:rFonts w:ascii="Arial" w:hAnsi="Arial" w:cs="Arial"/>
          <w:noProof/>
          <w:sz w:val="18"/>
          <w:szCs w:val="18"/>
        </w:rPr>
        <mc:AlternateContent>
          <mc:Choice Requires="wps">
            <w:drawing>
              <wp:anchor distT="0" distB="0" distL="114300" distR="114300" simplePos="0" relativeHeight="251669504" behindDoc="0" locked="0" layoutInCell="1" allowOverlap="1" wp14:anchorId="6EA64CE8" wp14:editId="7CE143EF">
                <wp:simplePos x="0" y="0"/>
                <wp:positionH relativeFrom="column">
                  <wp:posOffset>1132967</wp:posOffset>
                </wp:positionH>
                <wp:positionV relativeFrom="paragraph">
                  <wp:posOffset>3380105</wp:posOffset>
                </wp:positionV>
                <wp:extent cx="5457825" cy="11811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5457825" cy="1181100"/>
                        </a:xfrm>
                        <a:prstGeom prst="rect">
                          <a:avLst/>
                        </a:prstGeom>
                        <a:solidFill>
                          <a:srgbClr val="FFFF0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4623" w:rsidRPr="00426F24" w:rsidRDefault="00744623" w:rsidP="00EF4B5C">
                            <w:pPr>
                              <w:jc w:val="center"/>
                              <w:rPr>
                                <w:rFonts w:ascii="Tempus Sans ITC" w:hAnsi="Tempus Sans ITC"/>
                                <w:color w:val="000000" w:themeColor="text1"/>
                              </w:rPr>
                            </w:pPr>
                            <w:r w:rsidRPr="00426F24">
                              <w:rPr>
                                <w:rFonts w:ascii="Tempus Sans ITC" w:hAnsi="Tempus Sans ITC" w:cs="Arial"/>
                                <w:color w:val="000000" w:themeColor="text1"/>
                                <w:sz w:val="18"/>
                                <w:szCs w:val="18"/>
                              </w:rPr>
                              <w:t>Kaspersky (2020) states that the internet is a very dangerous place for everyone</w:t>
                            </w:r>
                            <w:r w:rsidR="00A035E4">
                              <w:rPr>
                                <w:rFonts w:ascii="Tempus Sans ITC" w:hAnsi="Tempus Sans ITC" w:cs="Arial"/>
                                <w:color w:val="000000" w:themeColor="text1"/>
                                <w:sz w:val="18"/>
                                <w:szCs w:val="18"/>
                              </w:rPr>
                              <w:t xml:space="preserve">, but in particular children. </w:t>
                            </w:r>
                            <w:r w:rsidRPr="00426F24">
                              <w:rPr>
                                <w:rFonts w:ascii="Tempus Sans ITC" w:hAnsi="Tempus Sans ITC" w:cs="Arial"/>
                                <w:color w:val="000000" w:themeColor="text1"/>
                                <w:sz w:val="18"/>
                                <w:szCs w:val="18"/>
                              </w:rPr>
                              <w:t>Kaspersky (2020) believes that protecting your children start</w:t>
                            </w:r>
                            <w:r w:rsidR="00A035E4">
                              <w:rPr>
                                <w:rFonts w:ascii="Tempus Sans ITC" w:hAnsi="Tempus Sans ITC" w:cs="Arial"/>
                                <w:color w:val="000000" w:themeColor="text1"/>
                                <w:sz w:val="18"/>
                                <w:szCs w:val="18"/>
                              </w:rPr>
                              <w:t>s</w:t>
                            </w:r>
                            <w:r w:rsidRPr="00426F24">
                              <w:rPr>
                                <w:rFonts w:ascii="Tempus Sans ITC" w:hAnsi="Tempus Sans ITC" w:cs="Arial"/>
                                <w:color w:val="000000" w:themeColor="text1"/>
                                <w:sz w:val="18"/>
                                <w:szCs w:val="18"/>
                              </w:rPr>
                              <w:t xml:space="preserve"> with guardians gaining awareness. According to Ben-Joseph (2018) the internet and the digital world can be a fantastic </w:t>
                            </w:r>
                            <w:r w:rsidR="00A035E4">
                              <w:rPr>
                                <w:rFonts w:ascii="Tempus Sans ITC" w:hAnsi="Tempus Sans ITC" w:cs="Arial"/>
                                <w:color w:val="000000" w:themeColor="text1"/>
                                <w:sz w:val="18"/>
                                <w:szCs w:val="18"/>
                              </w:rPr>
                              <w:t xml:space="preserve">tool </w:t>
                            </w:r>
                            <w:r w:rsidRPr="00426F24">
                              <w:rPr>
                                <w:rFonts w:ascii="Tempus Sans ITC" w:hAnsi="Tempus Sans ITC" w:cs="Arial"/>
                                <w:color w:val="000000" w:themeColor="text1"/>
                                <w:sz w:val="18"/>
                                <w:szCs w:val="18"/>
                              </w:rPr>
                              <w:t>for youngsters to allow them to</w:t>
                            </w:r>
                            <w:r w:rsidRPr="00426F24">
                              <w:rPr>
                                <w:rFonts w:ascii="Tempus Sans ITC" w:hAnsi="Tempus Sans ITC" w:cs="Arial"/>
                                <w:b/>
                                <w:color w:val="000000" w:themeColor="text1"/>
                                <w:sz w:val="18"/>
                                <w:szCs w:val="18"/>
                              </w:rPr>
                              <w:t xml:space="preserve"> </w:t>
                            </w:r>
                            <w:r w:rsidRPr="00426F24">
                              <w:rPr>
                                <w:rFonts w:ascii="Tempus Sans ITC" w:hAnsi="Tempus Sans ITC" w:cs="Arial"/>
                                <w:b/>
                                <w:color w:val="92D050"/>
                                <w:sz w:val="18"/>
                                <w:szCs w:val="18"/>
                              </w:rPr>
                              <w:t>research</w:t>
                            </w:r>
                            <w:r w:rsidR="005757F8">
                              <w:rPr>
                                <w:rFonts w:ascii="Tempus Sans ITC" w:hAnsi="Tempus Sans ITC" w:cs="Arial"/>
                                <w:color w:val="92D050"/>
                                <w:sz w:val="18"/>
                                <w:szCs w:val="18"/>
                              </w:rPr>
                              <w:t xml:space="preserve"> </w:t>
                            </w:r>
                            <w:r w:rsidR="005757F8" w:rsidRPr="005757F8">
                              <w:rPr>
                                <w:rFonts w:ascii="Tempus Sans ITC" w:hAnsi="Tempus Sans ITC" w:cs="Arial"/>
                                <w:b/>
                                <w:color w:val="92D050"/>
                                <w:sz w:val="18"/>
                                <w:szCs w:val="18"/>
                              </w:rPr>
                              <w:t>and</w:t>
                            </w:r>
                            <w:r w:rsidRPr="005757F8">
                              <w:rPr>
                                <w:rFonts w:ascii="Tempus Sans ITC" w:hAnsi="Tempus Sans ITC" w:cs="Arial"/>
                                <w:b/>
                                <w:color w:val="92D050"/>
                                <w:sz w:val="18"/>
                                <w:szCs w:val="18"/>
                              </w:rPr>
                              <w:t xml:space="preserve"> communicate with teachers</w:t>
                            </w:r>
                            <w:r w:rsidRPr="005757F8">
                              <w:rPr>
                                <w:rFonts w:ascii="Tempus Sans ITC" w:hAnsi="Tempus Sans ITC" w:cs="Arial"/>
                                <w:b/>
                                <w:color w:val="000000" w:themeColor="text1"/>
                                <w:sz w:val="18"/>
                                <w:szCs w:val="18"/>
                              </w:rPr>
                              <w:t xml:space="preserve"> </w:t>
                            </w:r>
                            <w:r w:rsidRPr="005757F8">
                              <w:rPr>
                                <w:rFonts w:ascii="Tempus Sans ITC" w:hAnsi="Tempus Sans ITC" w:cs="Arial"/>
                                <w:b/>
                                <w:color w:val="92D050"/>
                                <w:sz w:val="18"/>
                                <w:szCs w:val="18"/>
                              </w:rPr>
                              <w:t>and other children</w:t>
                            </w:r>
                            <w:r w:rsidRPr="00426F24">
                              <w:rPr>
                                <w:rFonts w:ascii="Tempus Sans ITC" w:hAnsi="Tempus Sans ITC" w:cs="Arial"/>
                                <w:color w:val="000000" w:themeColor="text1"/>
                                <w:sz w:val="18"/>
                                <w:szCs w:val="18"/>
                              </w:rPr>
                              <w:t>. However</w:t>
                            </w:r>
                            <w:r w:rsidR="00A035E4">
                              <w:rPr>
                                <w:rFonts w:ascii="Tempus Sans ITC" w:hAnsi="Tempus Sans ITC" w:cs="Arial"/>
                                <w:color w:val="000000" w:themeColor="text1"/>
                                <w:sz w:val="18"/>
                                <w:szCs w:val="18"/>
                              </w:rPr>
                              <w:t>,</w:t>
                            </w:r>
                            <w:r w:rsidRPr="00426F24">
                              <w:rPr>
                                <w:rFonts w:ascii="Tempus Sans ITC" w:hAnsi="Tempus Sans ITC" w:cs="Arial"/>
                                <w:color w:val="000000" w:themeColor="text1"/>
                                <w:sz w:val="18"/>
                                <w:szCs w:val="18"/>
                              </w:rPr>
                              <w:t xml:space="preserve"> the risks include</w:t>
                            </w:r>
                            <w:r w:rsidRPr="00426F24">
                              <w:rPr>
                                <w:rFonts w:ascii="Tempus Sans ITC" w:hAnsi="Tempus Sans ITC" w:cs="Arial"/>
                                <w:color w:val="FF0000"/>
                                <w:sz w:val="18"/>
                                <w:szCs w:val="18"/>
                              </w:rPr>
                              <w:t xml:space="preserve"> </w:t>
                            </w:r>
                            <w:r w:rsidRPr="00426F24">
                              <w:rPr>
                                <w:rFonts w:ascii="Tempus Sans ITC" w:hAnsi="Tempus Sans ITC" w:cs="Arial"/>
                                <w:b/>
                                <w:color w:val="FF0000"/>
                                <w:sz w:val="18"/>
                                <w:szCs w:val="18"/>
                              </w:rPr>
                              <w:t>inappropriate content, cyberbullying</w:t>
                            </w:r>
                            <w:r w:rsidRPr="00426F24">
                              <w:rPr>
                                <w:rFonts w:ascii="Tempus Sans ITC" w:hAnsi="Tempus Sans ITC" w:cs="Arial"/>
                                <w:color w:val="FF0000"/>
                                <w:sz w:val="18"/>
                                <w:szCs w:val="18"/>
                              </w:rPr>
                              <w:t xml:space="preserve"> </w:t>
                            </w:r>
                            <w:r w:rsidRPr="00426F24">
                              <w:rPr>
                                <w:rFonts w:ascii="Tempus Sans ITC" w:hAnsi="Tempus Sans ITC" w:cs="Arial"/>
                                <w:color w:val="000000" w:themeColor="text1"/>
                                <w:sz w:val="18"/>
                                <w:szCs w:val="18"/>
                              </w:rPr>
                              <w:t xml:space="preserve">and </w:t>
                            </w:r>
                            <w:r w:rsidRPr="00426F24">
                              <w:rPr>
                                <w:rFonts w:ascii="Tempus Sans ITC" w:hAnsi="Tempus Sans ITC" w:cs="Arial"/>
                                <w:b/>
                                <w:color w:val="FF0000"/>
                                <w:sz w:val="18"/>
                                <w:szCs w:val="18"/>
                              </w:rPr>
                              <w:t>more</w:t>
                            </w:r>
                            <w:r w:rsidRPr="00426F24">
                              <w:rPr>
                                <w:rFonts w:ascii="Tempus Sans ITC" w:hAnsi="Tempus Sans ITC" w:cs="Arial"/>
                                <w:color w:val="FF0000"/>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64CE8" id="Rectangle 22" o:spid="_x0000_s1031" style="position:absolute;margin-left:89.2pt;margin-top:266.15pt;width:429.75pt;height:9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" fillcolor="yellow" strokecolor="#92d050" strokeweight="1pt">
                <v:textbox>
                  <w:txbxContent>
                    <w:p w:rsidR="00744623" w:rsidRPr="00426F24" w:rsidRDefault="00744623" w:rsidP="00EF4B5C">
                      <w:pPr>
                        <w:jc w:val="center"/>
                        <w:rPr>
                          <w:rFonts w:ascii="Tempus Sans ITC" w:hAnsi="Tempus Sans ITC"/>
                          <w:color w:val="000000" w:themeColor="text1"/>
                        </w:rPr>
                      </w:pPr>
                      <w:r w:rsidRPr="00426F24">
                        <w:rPr>
                          <w:rFonts w:ascii="Tempus Sans ITC" w:hAnsi="Tempus Sans ITC" w:cs="Arial"/>
                          <w:color w:val="000000" w:themeColor="text1"/>
                          <w:sz w:val="18"/>
                          <w:szCs w:val="18"/>
                        </w:rPr>
                        <w:t>Kaspersky (2020) states that the internet is a very dangerous place for everyone</w:t>
                      </w:r>
                      <w:r w:rsidR="00A035E4">
                        <w:rPr>
                          <w:rFonts w:ascii="Tempus Sans ITC" w:hAnsi="Tempus Sans ITC" w:cs="Arial"/>
                          <w:color w:val="000000" w:themeColor="text1"/>
                          <w:sz w:val="18"/>
                          <w:szCs w:val="18"/>
                        </w:rPr>
                        <w:t xml:space="preserve">, but in particular children. </w:t>
                      </w:r>
                      <w:r w:rsidRPr="00426F24">
                        <w:rPr>
                          <w:rFonts w:ascii="Tempus Sans ITC" w:hAnsi="Tempus Sans ITC" w:cs="Arial"/>
                          <w:color w:val="000000" w:themeColor="text1"/>
                          <w:sz w:val="18"/>
                          <w:szCs w:val="18"/>
                        </w:rPr>
                        <w:t>Kaspersky (2020) believes that protecting your children start</w:t>
                      </w:r>
                      <w:r w:rsidR="00A035E4">
                        <w:rPr>
                          <w:rFonts w:ascii="Tempus Sans ITC" w:hAnsi="Tempus Sans ITC" w:cs="Arial"/>
                          <w:color w:val="000000" w:themeColor="text1"/>
                          <w:sz w:val="18"/>
                          <w:szCs w:val="18"/>
                        </w:rPr>
                        <w:t>s</w:t>
                      </w:r>
                      <w:r w:rsidRPr="00426F24">
                        <w:rPr>
                          <w:rFonts w:ascii="Tempus Sans ITC" w:hAnsi="Tempus Sans ITC" w:cs="Arial"/>
                          <w:color w:val="000000" w:themeColor="text1"/>
                          <w:sz w:val="18"/>
                          <w:szCs w:val="18"/>
                        </w:rPr>
                        <w:t xml:space="preserve"> with guardians gaining awareness. According to Ben-Joseph (2018) the internet and the digital world can be a fantastic </w:t>
                      </w:r>
                      <w:r w:rsidR="00A035E4">
                        <w:rPr>
                          <w:rFonts w:ascii="Tempus Sans ITC" w:hAnsi="Tempus Sans ITC" w:cs="Arial"/>
                          <w:color w:val="000000" w:themeColor="text1"/>
                          <w:sz w:val="18"/>
                          <w:szCs w:val="18"/>
                        </w:rPr>
                        <w:t xml:space="preserve">tool </w:t>
                      </w:r>
                      <w:r w:rsidRPr="00426F24">
                        <w:rPr>
                          <w:rFonts w:ascii="Tempus Sans ITC" w:hAnsi="Tempus Sans ITC" w:cs="Arial"/>
                          <w:color w:val="000000" w:themeColor="text1"/>
                          <w:sz w:val="18"/>
                          <w:szCs w:val="18"/>
                        </w:rPr>
                        <w:t>for youngsters to allow them to</w:t>
                      </w:r>
                      <w:r w:rsidRPr="00426F24">
                        <w:rPr>
                          <w:rFonts w:ascii="Tempus Sans ITC" w:hAnsi="Tempus Sans ITC" w:cs="Arial"/>
                          <w:b/>
                          <w:color w:val="000000" w:themeColor="text1"/>
                          <w:sz w:val="18"/>
                          <w:szCs w:val="18"/>
                        </w:rPr>
                        <w:t xml:space="preserve"> </w:t>
                      </w:r>
                      <w:r w:rsidRPr="00426F24">
                        <w:rPr>
                          <w:rFonts w:ascii="Tempus Sans ITC" w:hAnsi="Tempus Sans ITC" w:cs="Arial"/>
                          <w:b/>
                          <w:color w:val="92D050"/>
                          <w:sz w:val="18"/>
                          <w:szCs w:val="18"/>
                        </w:rPr>
                        <w:t>research</w:t>
                      </w:r>
                      <w:r w:rsidR="005757F8">
                        <w:rPr>
                          <w:rFonts w:ascii="Tempus Sans ITC" w:hAnsi="Tempus Sans ITC" w:cs="Arial"/>
                          <w:color w:val="92D050"/>
                          <w:sz w:val="18"/>
                          <w:szCs w:val="18"/>
                        </w:rPr>
                        <w:t xml:space="preserve"> </w:t>
                      </w:r>
                      <w:r w:rsidR="005757F8" w:rsidRPr="005757F8">
                        <w:rPr>
                          <w:rFonts w:ascii="Tempus Sans ITC" w:hAnsi="Tempus Sans ITC" w:cs="Arial"/>
                          <w:b/>
                          <w:color w:val="92D050"/>
                          <w:sz w:val="18"/>
                          <w:szCs w:val="18"/>
                        </w:rPr>
                        <w:t>and</w:t>
                      </w:r>
                      <w:r w:rsidRPr="005757F8">
                        <w:rPr>
                          <w:rFonts w:ascii="Tempus Sans ITC" w:hAnsi="Tempus Sans ITC" w:cs="Arial"/>
                          <w:b/>
                          <w:color w:val="92D050"/>
                          <w:sz w:val="18"/>
                          <w:szCs w:val="18"/>
                        </w:rPr>
                        <w:t xml:space="preserve"> communicate with teachers</w:t>
                      </w:r>
                      <w:r w:rsidRPr="005757F8">
                        <w:rPr>
                          <w:rFonts w:ascii="Tempus Sans ITC" w:hAnsi="Tempus Sans ITC" w:cs="Arial"/>
                          <w:b/>
                          <w:color w:val="000000" w:themeColor="text1"/>
                          <w:sz w:val="18"/>
                          <w:szCs w:val="18"/>
                        </w:rPr>
                        <w:t xml:space="preserve"> </w:t>
                      </w:r>
                      <w:r w:rsidRPr="005757F8">
                        <w:rPr>
                          <w:rFonts w:ascii="Tempus Sans ITC" w:hAnsi="Tempus Sans ITC" w:cs="Arial"/>
                          <w:b/>
                          <w:color w:val="92D050"/>
                          <w:sz w:val="18"/>
                          <w:szCs w:val="18"/>
                        </w:rPr>
                        <w:t>and other children</w:t>
                      </w:r>
                      <w:r w:rsidRPr="00426F24">
                        <w:rPr>
                          <w:rFonts w:ascii="Tempus Sans ITC" w:hAnsi="Tempus Sans ITC" w:cs="Arial"/>
                          <w:color w:val="000000" w:themeColor="text1"/>
                          <w:sz w:val="18"/>
                          <w:szCs w:val="18"/>
                        </w:rPr>
                        <w:t>. However</w:t>
                      </w:r>
                      <w:r w:rsidR="00A035E4">
                        <w:rPr>
                          <w:rFonts w:ascii="Tempus Sans ITC" w:hAnsi="Tempus Sans ITC" w:cs="Arial"/>
                          <w:color w:val="000000" w:themeColor="text1"/>
                          <w:sz w:val="18"/>
                          <w:szCs w:val="18"/>
                        </w:rPr>
                        <w:t>,</w:t>
                      </w:r>
                      <w:r w:rsidRPr="00426F24">
                        <w:rPr>
                          <w:rFonts w:ascii="Tempus Sans ITC" w:hAnsi="Tempus Sans ITC" w:cs="Arial"/>
                          <w:color w:val="000000" w:themeColor="text1"/>
                          <w:sz w:val="18"/>
                          <w:szCs w:val="18"/>
                        </w:rPr>
                        <w:t xml:space="preserve"> the risks include</w:t>
                      </w:r>
                      <w:r w:rsidRPr="00426F24">
                        <w:rPr>
                          <w:rFonts w:ascii="Tempus Sans ITC" w:hAnsi="Tempus Sans ITC" w:cs="Arial"/>
                          <w:color w:val="FF0000"/>
                          <w:sz w:val="18"/>
                          <w:szCs w:val="18"/>
                        </w:rPr>
                        <w:t xml:space="preserve"> </w:t>
                      </w:r>
                      <w:r w:rsidRPr="00426F24">
                        <w:rPr>
                          <w:rFonts w:ascii="Tempus Sans ITC" w:hAnsi="Tempus Sans ITC" w:cs="Arial"/>
                          <w:b/>
                          <w:color w:val="FF0000"/>
                          <w:sz w:val="18"/>
                          <w:szCs w:val="18"/>
                        </w:rPr>
                        <w:t>inappropriate content, cyberbullying</w:t>
                      </w:r>
                      <w:r w:rsidRPr="00426F24">
                        <w:rPr>
                          <w:rFonts w:ascii="Tempus Sans ITC" w:hAnsi="Tempus Sans ITC" w:cs="Arial"/>
                          <w:color w:val="FF0000"/>
                          <w:sz w:val="18"/>
                          <w:szCs w:val="18"/>
                        </w:rPr>
                        <w:t xml:space="preserve"> </w:t>
                      </w:r>
                      <w:r w:rsidRPr="00426F24">
                        <w:rPr>
                          <w:rFonts w:ascii="Tempus Sans ITC" w:hAnsi="Tempus Sans ITC" w:cs="Arial"/>
                          <w:color w:val="000000" w:themeColor="text1"/>
                          <w:sz w:val="18"/>
                          <w:szCs w:val="18"/>
                        </w:rPr>
                        <w:t xml:space="preserve">and </w:t>
                      </w:r>
                      <w:r w:rsidRPr="00426F24">
                        <w:rPr>
                          <w:rFonts w:ascii="Tempus Sans ITC" w:hAnsi="Tempus Sans ITC" w:cs="Arial"/>
                          <w:b/>
                          <w:color w:val="FF0000"/>
                          <w:sz w:val="18"/>
                          <w:szCs w:val="18"/>
                        </w:rPr>
                        <w:t>more</w:t>
                      </w:r>
                      <w:r w:rsidRPr="00426F24">
                        <w:rPr>
                          <w:rFonts w:ascii="Tempus Sans ITC" w:hAnsi="Tempus Sans ITC" w:cs="Arial"/>
                          <w:color w:val="FF0000"/>
                          <w:sz w:val="18"/>
                          <w:szCs w:val="18"/>
                        </w:rPr>
                        <w:t>.</w:t>
                      </w:r>
                    </w:p>
                  </w:txbxContent>
                </v:textbox>
              </v:rect>
            </w:pict>
          </mc:Fallback>
        </mc:AlternateContent>
      </w:r>
      <w:r w:rsidR="00A8190E">
        <w:rPr>
          <w:noProof/>
        </w:rPr>
        <mc:AlternateContent>
          <mc:Choice Requires="wps">
            <w:drawing>
              <wp:anchor distT="45720" distB="45720" distL="114300" distR="114300" simplePos="0" relativeHeight="251676672" behindDoc="0" locked="0" layoutInCell="1" allowOverlap="1" wp14:anchorId="54FEEBDC" wp14:editId="52AB448B">
                <wp:simplePos x="0" y="0"/>
                <wp:positionH relativeFrom="margin">
                  <wp:posOffset>-772905</wp:posOffset>
                </wp:positionH>
                <wp:positionV relativeFrom="paragraph">
                  <wp:posOffset>4468473</wp:posOffset>
                </wp:positionV>
                <wp:extent cx="1771650" cy="247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47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44623" w:rsidRPr="00B92A2D" w:rsidRDefault="00744623" w:rsidP="00EF4B5C">
                            <w:pPr>
                              <w:rPr>
                                <w:sz w:val="16"/>
                                <w:szCs w:val="16"/>
                              </w:rPr>
                            </w:pPr>
                            <w:r w:rsidRPr="00B92A2D">
                              <w:rPr>
                                <w:rFonts w:ascii="Arial" w:hAnsi="Arial" w:cs="Arial"/>
                                <w:sz w:val="16"/>
                                <w:szCs w:val="16"/>
                              </w:rPr>
                              <w:t>Mascot design gallery (No date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FEEBDC" id="_x0000_s1032" type="#_x0000_t202" style="position:absolute;margin-left:-60.85pt;margin-top:351.85pt;width:139.5pt;height:19.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" filled="f" stroked="f">
                <v:textbox>
                  <w:txbxContent>
                    <w:p w:rsidR="00744623" w:rsidRPr="00B92A2D" w:rsidRDefault="00744623" w:rsidP="00EF4B5C">
                      <w:pPr>
                        <w:rPr>
                          <w:sz w:val="16"/>
                          <w:szCs w:val="16"/>
                        </w:rPr>
                      </w:pPr>
                      <w:r w:rsidRPr="00B92A2D">
                        <w:rPr>
                          <w:rFonts w:ascii="Arial" w:hAnsi="Arial" w:cs="Arial"/>
                          <w:sz w:val="16"/>
                          <w:szCs w:val="16"/>
                        </w:rPr>
                        <w:t>Mascot design gallery (No date A)</w:t>
                      </w:r>
                    </w:p>
                  </w:txbxContent>
                </v:textbox>
                <w10:wrap type="square" anchorx="margin"/>
              </v:shape>
            </w:pict>
          </mc:Fallback>
        </mc:AlternateContent>
      </w:r>
      <w:r w:rsidR="00A8190E">
        <w:rPr>
          <w:noProof/>
        </w:rPr>
        <w:drawing>
          <wp:anchor distT="0" distB="0" distL="114300" distR="114300" simplePos="0" relativeHeight="251662336" behindDoc="0" locked="0" layoutInCell="1" allowOverlap="1" wp14:anchorId="68F81824" wp14:editId="10C301B6">
            <wp:simplePos x="0" y="0"/>
            <wp:positionH relativeFrom="margin">
              <wp:posOffset>-783130</wp:posOffset>
            </wp:positionH>
            <wp:positionV relativeFrom="paragraph">
              <wp:posOffset>3049336</wp:posOffset>
            </wp:positionV>
            <wp:extent cx="1371600" cy="1420495"/>
            <wp:effectExtent l="0" t="0" r="0" b="1905"/>
            <wp:wrapSquare wrapText="bothSides"/>
            <wp:docPr id="8" name="Picture 8" descr="Image result for internet masc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net mascot"/>
                    <pic:cNvPicPr>
                      <a:picLocks noChangeAspect="1" noChangeArrowheads="1"/>
                    </pic:cNvPicPr>
                  </pic:nvPicPr>
                  <pic:blipFill rotWithShape="1">
                    <a:blip r:embed="rId9">
                      <a:extLst>
                        <a:ext uri="{28A0092B-C50C-407E-A947-70E740481C1C}">
                          <a14:useLocalDpi xmlns:a14="http://schemas.microsoft.com/office/drawing/2010/main" val="0"/>
                        </a:ext>
                      </a:extLst>
                    </a:blip>
                    <a:srcRect l="19167" t="4999" r="17699" b="12143"/>
                    <a:stretch/>
                  </pic:blipFill>
                  <pic:spPr bwMode="auto">
                    <a:xfrm>
                      <a:off x="0" y="0"/>
                      <a:ext cx="1371600" cy="1420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190E">
        <w:rPr>
          <w:rFonts w:ascii="Arial" w:hAnsi="Arial" w:cs="Arial"/>
          <w:noProof/>
          <w:sz w:val="18"/>
          <w:szCs w:val="18"/>
        </w:rPr>
        <mc:AlternateContent>
          <mc:Choice Requires="wps">
            <w:drawing>
              <wp:anchor distT="0" distB="0" distL="114300" distR="114300" simplePos="0" relativeHeight="251664384" behindDoc="0" locked="0" layoutInCell="1" allowOverlap="1" wp14:anchorId="47B47F39" wp14:editId="72817BEE">
                <wp:simplePos x="0" y="0"/>
                <wp:positionH relativeFrom="column">
                  <wp:posOffset>589564</wp:posOffset>
                </wp:positionH>
                <wp:positionV relativeFrom="paragraph">
                  <wp:posOffset>274670</wp:posOffset>
                </wp:positionV>
                <wp:extent cx="5000625" cy="10668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5000625" cy="1066800"/>
                        </a:xfrm>
                        <a:prstGeom prst="rect">
                          <a:avLst/>
                        </a:prstGeom>
                        <a:solidFill>
                          <a:srgbClr val="FFFF00"/>
                        </a:solidFill>
                        <a:ln w="6350">
                          <a:solidFill>
                            <a:prstClr val="black"/>
                          </a:solidFill>
                        </a:ln>
                      </wps:spPr>
                      <wps:txbx>
                        <w:txbxContent>
                          <w:p w:rsidR="00744623" w:rsidRPr="00E6294C" w:rsidRDefault="00744623" w:rsidP="00EF4B5C">
                            <w:pPr>
                              <w:rPr>
                                <w:rFonts w:ascii="Tempus Sans ITC" w:hAnsi="Tempus Sans ITC"/>
                                <w:sz w:val="28"/>
                                <w:szCs w:val="28"/>
                              </w:rPr>
                            </w:pPr>
                            <w:r w:rsidRPr="00E6294C">
                              <w:rPr>
                                <w:rFonts w:ascii="Tempus Sans ITC" w:hAnsi="Tempus Sans ITC"/>
                                <w:sz w:val="28"/>
                                <w:szCs w:val="28"/>
                              </w:rPr>
                              <w:t xml:space="preserve">This leaflet has been created to help parents, guardians and the youngest members of your tribe to gain an understanding and knowledge of the importance of staying safe in the ever growing digital world </w:t>
                            </w:r>
                            <w:r>
                              <w:rPr>
                                <w:rFonts w:ascii="Tempus Sans ITC" w:hAnsi="Tempus Sans ITC"/>
                                <w:sz w:val="28"/>
                                <w:szCs w:val="28"/>
                              </w:rPr>
                              <w:t>together!</w:t>
                            </w:r>
                          </w:p>
                          <w:p w:rsidR="00744623" w:rsidRDefault="00744623" w:rsidP="00EF4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47F39" id="Text Box 13" o:spid="_x0000_s1033" type="#_x0000_t202" style="position:absolute;margin-left:46.4pt;margin-top:21.65pt;width:393.75pt;height: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" fillcolor="yellow" strokeweight=".5pt">
                <v:textbox>
                  <w:txbxContent>
                    <w:p w:rsidR="00744623" w:rsidRPr="00E6294C" w:rsidRDefault="00744623" w:rsidP="00EF4B5C">
                      <w:pPr>
                        <w:rPr>
                          <w:rFonts w:ascii="Tempus Sans ITC" w:hAnsi="Tempus Sans ITC"/>
                          <w:sz w:val="28"/>
                          <w:szCs w:val="28"/>
                        </w:rPr>
                      </w:pPr>
                      <w:r w:rsidRPr="00E6294C">
                        <w:rPr>
                          <w:rFonts w:ascii="Tempus Sans ITC" w:hAnsi="Tempus Sans ITC"/>
                          <w:sz w:val="28"/>
                          <w:szCs w:val="28"/>
                        </w:rPr>
                        <w:t xml:space="preserve">This leaflet has been created to help parents, guardians and the youngest members of your tribe to gain an understanding and knowledge of the importance of staying safe in the ever growing digital world </w:t>
                      </w:r>
                      <w:r>
                        <w:rPr>
                          <w:rFonts w:ascii="Tempus Sans ITC" w:hAnsi="Tempus Sans ITC"/>
                          <w:sz w:val="28"/>
                          <w:szCs w:val="28"/>
                        </w:rPr>
                        <w:t>together!</w:t>
                      </w:r>
                    </w:p>
                    <w:p w:rsidR="00744623" w:rsidRDefault="00744623" w:rsidP="00EF4B5C"/>
                  </w:txbxContent>
                </v:textbox>
              </v:shape>
            </w:pict>
          </mc:Fallback>
        </mc:AlternateContent>
      </w:r>
      <w:r w:rsidR="00A8190E">
        <w:rPr>
          <w:rFonts w:ascii="Arial" w:hAnsi="Arial" w:cs="Arial"/>
          <w:noProof/>
          <w:sz w:val="18"/>
          <w:szCs w:val="18"/>
        </w:rPr>
        <mc:AlternateContent>
          <mc:Choice Requires="wps">
            <w:drawing>
              <wp:anchor distT="0" distB="0" distL="114300" distR="114300" simplePos="0" relativeHeight="251663360" behindDoc="0" locked="0" layoutInCell="1" allowOverlap="1" wp14:anchorId="3D7F99DA" wp14:editId="633E0B32">
                <wp:simplePos x="0" y="0"/>
                <wp:positionH relativeFrom="page">
                  <wp:posOffset>205411</wp:posOffset>
                </wp:positionH>
                <wp:positionV relativeFrom="paragraph">
                  <wp:posOffset>83054</wp:posOffset>
                </wp:positionV>
                <wp:extent cx="7458075" cy="1266825"/>
                <wp:effectExtent l="38100" t="0" r="66675" b="28575"/>
                <wp:wrapNone/>
                <wp:docPr id="12" name="Down Ribbon 12"/>
                <wp:cNvGraphicFramePr/>
                <a:graphic xmlns:a="http://schemas.openxmlformats.org/drawingml/2006/main">
                  <a:graphicData uri="http://schemas.microsoft.com/office/word/2010/wordprocessingShape">
                    <wps:wsp>
                      <wps:cNvSpPr/>
                      <wps:spPr>
                        <a:xfrm>
                          <a:off x="0" y="0"/>
                          <a:ext cx="7458075" cy="1266825"/>
                        </a:xfrm>
                        <a:prstGeom prst="ribbon">
                          <a:avLst>
                            <a:gd name="adj1" fmla="val 15898"/>
                            <a:gd name="adj2" fmla="val 74820"/>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3C92E0"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Down Ribbon 12" o:spid="_x0000_s1026" type="#_x0000_t53" style="position:absolute;margin-left:16.15pt;margin-top:6.55pt;width:587.25pt;height:99.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" adj="2719,3434" fillcolor="yellow" strokecolor="black [3213]" strokeweight="1pt">
                <v:stroke joinstyle="miter"/>
                <w10:wrap anchorx="page"/>
              </v:shape>
            </w:pict>
          </mc:Fallback>
        </mc:AlternateContent>
      </w:r>
      <w:r w:rsidR="00EF4B5C">
        <w:rPr>
          <w:rFonts w:ascii="Arial" w:hAnsi="Arial" w:cs="Arial"/>
          <w:sz w:val="18"/>
          <w:szCs w:val="18"/>
        </w:rPr>
        <w:br w:type="page"/>
      </w:r>
    </w:p>
    <w:p w:rsidR="00EF4B5C" w:rsidRDefault="00EF4B5C" w:rsidP="00EF4B5C">
      <w:pPr>
        <w:rPr>
          <w:rFonts w:ascii="Arial" w:hAnsi="Arial" w:cs="Arial"/>
          <w:sz w:val="18"/>
          <w:szCs w:val="18"/>
        </w:rPr>
      </w:pPr>
      <w:r>
        <w:rPr>
          <w:noProof/>
        </w:rPr>
        <w:lastRenderedPageBreak/>
        <mc:AlternateContent>
          <mc:Choice Requires="wps">
            <w:drawing>
              <wp:anchor distT="0" distB="0" distL="114300" distR="114300" simplePos="0" relativeHeight="251678720" behindDoc="0" locked="0" layoutInCell="1" allowOverlap="1" wp14:anchorId="2425546C" wp14:editId="47247AA4">
                <wp:simplePos x="0" y="0"/>
                <wp:positionH relativeFrom="margin">
                  <wp:align>center</wp:align>
                </wp:positionH>
                <wp:positionV relativeFrom="paragraph">
                  <wp:posOffset>-76200</wp:posOffset>
                </wp:positionV>
                <wp:extent cx="6953250" cy="5362575"/>
                <wp:effectExtent l="0" t="0" r="19050" b="28575"/>
                <wp:wrapNone/>
                <wp:docPr id="18" name="Horizontal Scroll 18"/>
                <wp:cNvGraphicFramePr/>
                <a:graphic xmlns:a="http://schemas.openxmlformats.org/drawingml/2006/main">
                  <a:graphicData uri="http://schemas.microsoft.com/office/word/2010/wordprocessingShape">
                    <wps:wsp>
                      <wps:cNvSpPr/>
                      <wps:spPr>
                        <a:xfrm>
                          <a:off x="0" y="0"/>
                          <a:ext cx="6953250" cy="5362575"/>
                        </a:xfrm>
                        <a:prstGeom prst="horizontalScroll">
                          <a:avLst>
                            <a:gd name="adj" fmla="val 3654"/>
                          </a:avLst>
                        </a:prstGeom>
                        <a:solidFill>
                          <a:schemeClr val="accent6"/>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4623" w:rsidRDefault="005757F8" w:rsidP="00EF4B5C">
                            <w:pPr>
                              <w:jc w:val="center"/>
                              <w:rPr>
                                <w:rFonts w:ascii="Tempus Sans ITC" w:hAnsi="Tempus Sans ITC"/>
                                <w:b/>
                                <w:color w:val="FFFF00"/>
                                <w:sz w:val="32"/>
                                <w:szCs w:val="32"/>
                                <w:u w:val="single"/>
                              </w:rPr>
                            </w:pPr>
                            <w:r>
                              <w:rPr>
                                <w:rFonts w:ascii="Tempus Sans ITC" w:hAnsi="Tempus Sans ITC"/>
                                <w:b/>
                                <w:color w:val="FFFF00"/>
                                <w:sz w:val="32"/>
                                <w:szCs w:val="32"/>
                                <w:u w:val="single"/>
                              </w:rPr>
                              <w:t>The Online Dangers Children Face in the Digital W</w:t>
                            </w:r>
                            <w:r w:rsidR="00744623" w:rsidRPr="00314DCE">
                              <w:rPr>
                                <w:rFonts w:ascii="Tempus Sans ITC" w:hAnsi="Tempus Sans ITC"/>
                                <w:b/>
                                <w:color w:val="FFFF00"/>
                                <w:sz w:val="32"/>
                                <w:szCs w:val="32"/>
                                <w:u w:val="single"/>
                              </w:rPr>
                              <w:t>orld</w:t>
                            </w:r>
                          </w:p>
                          <w:p w:rsidR="00744623" w:rsidRDefault="00744623" w:rsidP="00EF4B5C">
                            <w:pPr>
                              <w:jc w:val="center"/>
                              <w:rPr>
                                <w:rFonts w:ascii="Tempus Sans ITC" w:hAnsi="Tempus Sans ITC"/>
                                <w:color w:val="FFFF00"/>
                                <w:sz w:val="24"/>
                                <w:szCs w:val="24"/>
                              </w:rPr>
                            </w:pPr>
                            <w:r>
                              <w:rPr>
                                <w:rFonts w:ascii="Tempus Sans ITC" w:hAnsi="Tempus Sans ITC"/>
                                <w:color w:val="FFFF00"/>
                                <w:sz w:val="24"/>
                                <w:szCs w:val="24"/>
                              </w:rPr>
                              <w:t>The NSPCC (2020) state that when exploring the internet there is a risk of your child becoming exposed to upsetting and concerning content. The NSPCC (2020) says that these risks can include expli</w:t>
                            </w:r>
                            <w:r w:rsidR="005757F8">
                              <w:rPr>
                                <w:rFonts w:ascii="Tempus Sans ITC" w:hAnsi="Tempus Sans ITC"/>
                                <w:color w:val="FFFF00"/>
                                <w:sz w:val="24"/>
                                <w:szCs w:val="24"/>
                              </w:rPr>
                              <w:t xml:space="preserve">cit images, bullying, grooming </w:t>
                            </w:r>
                            <w:r>
                              <w:rPr>
                                <w:rFonts w:ascii="Tempus Sans ITC" w:hAnsi="Tempus Sans ITC"/>
                                <w:color w:val="FFFF00"/>
                                <w:sz w:val="24"/>
                                <w:szCs w:val="24"/>
                              </w:rPr>
                              <w:t>and more.</w:t>
                            </w:r>
                          </w:p>
                          <w:p w:rsidR="00744623" w:rsidRDefault="00744623" w:rsidP="00EF4B5C">
                            <w:pPr>
                              <w:jc w:val="center"/>
                              <w:rPr>
                                <w:rFonts w:ascii="Tempus Sans ITC" w:hAnsi="Tempus Sans ITC"/>
                                <w:color w:val="FFFF00"/>
                                <w:sz w:val="24"/>
                                <w:szCs w:val="24"/>
                              </w:rPr>
                            </w:pPr>
                            <w:r w:rsidRPr="006A1C0D">
                              <w:rPr>
                                <w:rFonts w:ascii="Tempus Sans ITC" w:hAnsi="Tempus Sans ITC"/>
                                <w:b/>
                                <w:color w:val="FFFF00"/>
                                <w:sz w:val="24"/>
                                <w:szCs w:val="24"/>
                              </w:rPr>
                              <w:t xml:space="preserve">Bullying </w:t>
                            </w:r>
                            <w:r>
                              <w:rPr>
                                <w:rFonts w:ascii="Tempus Sans ITC" w:hAnsi="Tempus Sans ITC"/>
                                <w:b/>
                                <w:color w:val="FFFF00"/>
                                <w:sz w:val="24"/>
                                <w:szCs w:val="24"/>
                              </w:rPr>
                              <w:t>:</w:t>
                            </w:r>
                            <w:r>
                              <w:rPr>
                                <w:rFonts w:ascii="Tempus Sans ITC" w:hAnsi="Tempus Sans ITC"/>
                                <w:color w:val="FFFF00"/>
                                <w:sz w:val="24"/>
                                <w:szCs w:val="24"/>
                              </w:rPr>
                              <w:t xml:space="preserve"> Bullying via the internet is called Cyberbullying , UNICEF (No date) states that cyberbullying is the act of trying to scare, anger or shame a target and can take place on social media, text messages or gaming devices.  Office for National Statistics (2020) state that in the year ending March 2020 19% of 10 to 15 year olds in E</w:t>
                            </w:r>
                            <w:r w:rsidR="005757F8">
                              <w:rPr>
                                <w:rFonts w:ascii="Tempus Sans ITC" w:hAnsi="Tempus Sans ITC"/>
                                <w:color w:val="FFFF00"/>
                                <w:sz w:val="24"/>
                                <w:szCs w:val="24"/>
                              </w:rPr>
                              <w:t xml:space="preserve">ngland and Wales suffered from one form of cyberbullying, </w:t>
                            </w:r>
                            <w:r>
                              <w:rPr>
                                <w:rFonts w:ascii="Tempus Sans ITC" w:hAnsi="Tempus Sans ITC"/>
                                <w:color w:val="FFFF00"/>
                                <w:sz w:val="24"/>
                                <w:szCs w:val="24"/>
                              </w:rPr>
                              <w:t>this means around 764,000 children exp</w:t>
                            </w:r>
                            <w:r w:rsidR="005757F8">
                              <w:rPr>
                                <w:rFonts w:ascii="Tempus Sans ITC" w:hAnsi="Tempus Sans ITC"/>
                                <w:color w:val="FFFF00"/>
                                <w:sz w:val="24"/>
                                <w:szCs w:val="24"/>
                              </w:rPr>
                              <w:t xml:space="preserve">erienced cyberbullying. In 2016, </w:t>
                            </w:r>
                            <w:r>
                              <w:rPr>
                                <w:rFonts w:ascii="Tempus Sans ITC" w:hAnsi="Tempus Sans ITC"/>
                                <w:color w:val="FFFF00"/>
                                <w:sz w:val="24"/>
                                <w:szCs w:val="24"/>
                              </w:rPr>
                              <w:t xml:space="preserve">the government created </w:t>
                            </w:r>
                            <w:r w:rsidRPr="00E20BBD">
                              <w:rPr>
                                <w:rFonts w:ascii="Tempus Sans ITC" w:hAnsi="Tempus Sans ITC"/>
                                <w:color w:val="FFFF00"/>
                                <w:sz w:val="24"/>
                                <w:szCs w:val="24"/>
                              </w:rPr>
                              <w:t>Cyberbullying: Understand, Prevent and Respond 2016</w:t>
                            </w:r>
                            <w:r>
                              <w:rPr>
                                <w:rFonts w:ascii="Tempus Sans ITC" w:hAnsi="Tempus Sans ITC"/>
                                <w:color w:val="FFFF00"/>
                                <w:sz w:val="24"/>
                                <w:szCs w:val="24"/>
                              </w:rPr>
                              <w:t xml:space="preserve"> guide.</w:t>
                            </w:r>
                          </w:p>
                          <w:p w:rsidR="00744623" w:rsidRDefault="00744623" w:rsidP="00EF4B5C">
                            <w:pPr>
                              <w:jc w:val="center"/>
                              <w:rPr>
                                <w:rFonts w:ascii="Tempus Sans ITC" w:hAnsi="Tempus Sans ITC"/>
                                <w:color w:val="FFFF00"/>
                                <w:sz w:val="24"/>
                                <w:szCs w:val="24"/>
                              </w:rPr>
                            </w:pPr>
                            <w:r>
                              <w:rPr>
                                <w:rFonts w:ascii="Tempus Sans ITC" w:hAnsi="Tempus Sans ITC"/>
                                <w:b/>
                                <w:color w:val="FFFF00"/>
                                <w:sz w:val="24"/>
                                <w:szCs w:val="24"/>
                              </w:rPr>
                              <w:t>Grooming</w:t>
                            </w:r>
                            <w:r>
                              <w:rPr>
                                <w:rFonts w:ascii="Tempus Sans ITC" w:hAnsi="Tempus Sans ITC"/>
                                <w:color w:val="FFFF00"/>
                                <w:sz w:val="24"/>
                                <w:szCs w:val="24"/>
                              </w:rPr>
                              <w:t>: Online grooming is the act of someone building an online relationship with a minor, this person then pressures them into doing inappropriate thin</w:t>
                            </w:r>
                            <w:r w:rsidR="005757F8">
                              <w:rPr>
                                <w:rFonts w:ascii="Tempus Sans ITC" w:hAnsi="Tempus Sans ITC"/>
                                <w:color w:val="FFFF00"/>
                                <w:sz w:val="24"/>
                                <w:szCs w:val="24"/>
                              </w:rPr>
                              <w:t>gs including sexting (</w:t>
                            </w:r>
                            <w:proofErr w:type="spellStart"/>
                            <w:r w:rsidR="005757F8">
                              <w:rPr>
                                <w:rFonts w:ascii="Tempus Sans ITC" w:hAnsi="Tempus Sans ITC"/>
                                <w:color w:val="FFFF00"/>
                                <w:sz w:val="24"/>
                                <w:szCs w:val="24"/>
                              </w:rPr>
                              <w:t>Childline</w:t>
                            </w:r>
                            <w:proofErr w:type="spellEnd"/>
                            <w:r>
                              <w:rPr>
                                <w:rFonts w:ascii="Tempus Sans ITC" w:hAnsi="Tempus Sans ITC"/>
                                <w:color w:val="FFFF00"/>
                                <w:sz w:val="24"/>
                                <w:szCs w:val="24"/>
                              </w:rPr>
                              <w:t>, No date)</w:t>
                            </w:r>
                            <w:r w:rsidR="005757F8">
                              <w:rPr>
                                <w:rFonts w:ascii="Tempus Sans ITC" w:hAnsi="Tempus Sans ITC"/>
                                <w:color w:val="FFFF00"/>
                                <w:sz w:val="24"/>
                                <w:szCs w:val="24"/>
                              </w:rPr>
                              <w:t>.</w:t>
                            </w:r>
                            <w:r>
                              <w:rPr>
                                <w:rFonts w:ascii="Tempus Sans ITC" w:hAnsi="Tempus Sans ITC"/>
                                <w:color w:val="FFFF00"/>
                                <w:sz w:val="24"/>
                                <w:szCs w:val="24"/>
                              </w:rPr>
                              <w:t xml:space="preserve"> According to NSPCC (2019) in 2019 there were 4,373 offences of online sexual communication with a child recorded and 1 in 5 victims were 11 or younger.</w:t>
                            </w:r>
                          </w:p>
                          <w:p w:rsidR="00744623" w:rsidRPr="000B2548" w:rsidRDefault="00744623" w:rsidP="00EF4B5C">
                            <w:pPr>
                              <w:jc w:val="center"/>
                              <w:rPr>
                                <w:rFonts w:ascii="Tempus Sans ITC" w:hAnsi="Tempus Sans ITC"/>
                                <w:color w:val="FFFF00"/>
                                <w:sz w:val="24"/>
                                <w:szCs w:val="24"/>
                              </w:rPr>
                            </w:pPr>
                            <w:r>
                              <w:rPr>
                                <w:rFonts w:ascii="Tempus Sans ITC" w:hAnsi="Tempus Sans ITC"/>
                                <w:b/>
                                <w:color w:val="FFFF00"/>
                                <w:sz w:val="24"/>
                                <w:szCs w:val="24"/>
                              </w:rPr>
                              <w:t>Too Much Screen time</w:t>
                            </w:r>
                            <w:r>
                              <w:rPr>
                                <w:rFonts w:ascii="Tempus Sans ITC" w:hAnsi="Tempus Sans ITC"/>
                                <w:color w:val="FFFF00"/>
                                <w:sz w:val="24"/>
                                <w:szCs w:val="24"/>
                              </w:rPr>
                              <w:t xml:space="preserve">: Having too much screen time can be detrimental to a child’s development. </w:t>
                            </w:r>
                            <w:proofErr w:type="spellStart"/>
                            <w:r>
                              <w:rPr>
                                <w:rFonts w:ascii="Tempus Sans ITC" w:hAnsi="Tempus Sans ITC"/>
                                <w:color w:val="FFFF00"/>
                                <w:sz w:val="24"/>
                                <w:szCs w:val="24"/>
                              </w:rPr>
                              <w:t>Bos</w:t>
                            </w:r>
                            <w:r w:rsidR="005757F8">
                              <w:rPr>
                                <w:rFonts w:ascii="Tempus Sans ITC" w:hAnsi="Tempus Sans ITC"/>
                                <w:color w:val="FFFF00"/>
                                <w:sz w:val="24"/>
                                <w:szCs w:val="24"/>
                              </w:rPr>
                              <w:t>eley</w:t>
                            </w:r>
                            <w:proofErr w:type="spellEnd"/>
                            <w:r w:rsidR="005757F8">
                              <w:rPr>
                                <w:rFonts w:ascii="Tempus Sans ITC" w:hAnsi="Tempus Sans ITC"/>
                                <w:color w:val="FFFF00"/>
                                <w:sz w:val="24"/>
                                <w:szCs w:val="24"/>
                              </w:rPr>
                              <w:t xml:space="preserve"> (2019) states that, the WHO advises</w:t>
                            </w:r>
                            <w:r>
                              <w:rPr>
                                <w:rFonts w:ascii="Tempus Sans ITC" w:hAnsi="Tempus Sans ITC"/>
                                <w:color w:val="FFFF00"/>
                                <w:sz w:val="24"/>
                                <w:szCs w:val="24"/>
                              </w:rPr>
                              <w:t xml:space="preserve"> that reading, playing games and physical activities are much more crucial to development than screen time.</w:t>
                            </w:r>
                          </w:p>
                          <w:p w:rsidR="00744623" w:rsidRPr="00314DCE" w:rsidRDefault="00744623" w:rsidP="00EF4B5C">
                            <w:pPr>
                              <w:jc w:val="center"/>
                              <w:rPr>
                                <w:rFonts w:ascii="Tempus Sans ITC" w:hAnsi="Tempus Sans ITC"/>
                                <w:color w:val="FFFF00"/>
                                <w:sz w:val="24"/>
                                <w:szCs w:val="24"/>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Pr="00314DCE" w:rsidRDefault="00744623" w:rsidP="00EF4B5C">
                            <w:pPr>
                              <w:jc w:val="center"/>
                              <w:rPr>
                                <w:rFonts w:ascii="Tempus Sans ITC" w:hAnsi="Tempus Sans ITC"/>
                                <w:b/>
                                <w:color w:val="FFFF00"/>
                                <w:sz w:val="32"/>
                                <w:szCs w:val="32"/>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25546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8" o:spid="_x0000_s1034" type="#_x0000_t98" style="position:absolute;margin-left:0;margin-top:-6pt;width:547.5pt;height:422.2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" adj="789" fillcolor="#70ad47 [3209]" strokecolor="yellow" strokeweight="1pt">
                <v:stroke joinstyle="miter"/>
                <v:textbox>
                  <w:txbxContent>
                    <w:p w:rsidR="00744623" w:rsidRDefault="005757F8" w:rsidP="00EF4B5C">
                      <w:pPr>
                        <w:jc w:val="center"/>
                        <w:rPr>
                          <w:rFonts w:ascii="Tempus Sans ITC" w:hAnsi="Tempus Sans ITC"/>
                          <w:b/>
                          <w:color w:val="FFFF00"/>
                          <w:sz w:val="32"/>
                          <w:szCs w:val="32"/>
                          <w:u w:val="single"/>
                        </w:rPr>
                      </w:pPr>
                      <w:r>
                        <w:rPr>
                          <w:rFonts w:ascii="Tempus Sans ITC" w:hAnsi="Tempus Sans ITC"/>
                          <w:b/>
                          <w:color w:val="FFFF00"/>
                          <w:sz w:val="32"/>
                          <w:szCs w:val="32"/>
                          <w:u w:val="single"/>
                        </w:rPr>
                        <w:t>The Online Dangers Children Face in the Digital W</w:t>
                      </w:r>
                      <w:r w:rsidR="00744623" w:rsidRPr="00314DCE">
                        <w:rPr>
                          <w:rFonts w:ascii="Tempus Sans ITC" w:hAnsi="Tempus Sans ITC"/>
                          <w:b/>
                          <w:color w:val="FFFF00"/>
                          <w:sz w:val="32"/>
                          <w:szCs w:val="32"/>
                          <w:u w:val="single"/>
                        </w:rPr>
                        <w:t>orld</w:t>
                      </w:r>
                    </w:p>
                    <w:p w:rsidR="00744623" w:rsidRDefault="00744623" w:rsidP="00EF4B5C">
                      <w:pPr>
                        <w:jc w:val="center"/>
                        <w:rPr>
                          <w:rFonts w:ascii="Tempus Sans ITC" w:hAnsi="Tempus Sans ITC"/>
                          <w:color w:val="FFFF00"/>
                          <w:sz w:val="24"/>
                          <w:szCs w:val="24"/>
                        </w:rPr>
                      </w:pPr>
                      <w:r>
                        <w:rPr>
                          <w:rFonts w:ascii="Tempus Sans ITC" w:hAnsi="Tempus Sans ITC"/>
                          <w:color w:val="FFFF00"/>
                          <w:sz w:val="24"/>
                          <w:szCs w:val="24"/>
                        </w:rPr>
                        <w:t>The NSPCC (2020) state that when exploring the internet there is a risk of your child becoming exposed to upsetting and concerning content. The NSPCC (2020) says that these risks can include expli</w:t>
                      </w:r>
                      <w:r w:rsidR="005757F8">
                        <w:rPr>
                          <w:rFonts w:ascii="Tempus Sans ITC" w:hAnsi="Tempus Sans ITC"/>
                          <w:color w:val="FFFF00"/>
                          <w:sz w:val="24"/>
                          <w:szCs w:val="24"/>
                        </w:rPr>
                        <w:t xml:space="preserve">cit images, bullying, grooming </w:t>
                      </w:r>
                      <w:r>
                        <w:rPr>
                          <w:rFonts w:ascii="Tempus Sans ITC" w:hAnsi="Tempus Sans ITC"/>
                          <w:color w:val="FFFF00"/>
                          <w:sz w:val="24"/>
                          <w:szCs w:val="24"/>
                        </w:rPr>
                        <w:t>and more.</w:t>
                      </w:r>
                    </w:p>
                    <w:p w:rsidR="00744623" w:rsidRDefault="00744623" w:rsidP="00EF4B5C">
                      <w:pPr>
                        <w:jc w:val="center"/>
                        <w:rPr>
                          <w:rFonts w:ascii="Tempus Sans ITC" w:hAnsi="Tempus Sans ITC"/>
                          <w:color w:val="FFFF00"/>
                          <w:sz w:val="24"/>
                          <w:szCs w:val="24"/>
                        </w:rPr>
                      </w:pPr>
                      <w:proofErr w:type="gramStart"/>
                      <w:r w:rsidRPr="006A1C0D">
                        <w:rPr>
                          <w:rFonts w:ascii="Tempus Sans ITC" w:hAnsi="Tempus Sans ITC"/>
                          <w:b/>
                          <w:color w:val="FFFF00"/>
                          <w:sz w:val="24"/>
                          <w:szCs w:val="24"/>
                        </w:rPr>
                        <w:t xml:space="preserve">Bullying </w:t>
                      </w:r>
                      <w:r>
                        <w:rPr>
                          <w:rFonts w:ascii="Tempus Sans ITC" w:hAnsi="Tempus Sans ITC"/>
                          <w:b/>
                          <w:color w:val="FFFF00"/>
                          <w:sz w:val="24"/>
                          <w:szCs w:val="24"/>
                        </w:rPr>
                        <w:t>:</w:t>
                      </w:r>
                      <w:proofErr w:type="gramEnd"/>
                      <w:r>
                        <w:rPr>
                          <w:rFonts w:ascii="Tempus Sans ITC" w:hAnsi="Tempus Sans ITC"/>
                          <w:color w:val="FFFF00"/>
                          <w:sz w:val="24"/>
                          <w:szCs w:val="24"/>
                        </w:rPr>
                        <w:t xml:space="preserve"> Bullying via the internet is called Cyberbullying , UNICEF (No date) states that cyberbullying is the act of trying to scare, anger or shame a target and can take place on social media, text messages or gaming devices.  Office for National Statistics (2020) state that in the year ending March 2020 19% of 10 to 15 year olds in E</w:t>
                      </w:r>
                      <w:r w:rsidR="005757F8">
                        <w:rPr>
                          <w:rFonts w:ascii="Tempus Sans ITC" w:hAnsi="Tempus Sans ITC"/>
                          <w:color w:val="FFFF00"/>
                          <w:sz w:val="24"/>
                          <w:szCs w:val="24"/>
                        </w:rPr>
                        <w:t xml:space="preserve">ngland and Wales suffered from one form of cyberbullying, </w:t>
                      </w:r>
                      <w:r>
                        <w:rPr>
                          <w:rFonts w:ascii="Tempus Sans ITC" w:hAnsi="Tempus Sans ITC"/>
                          <w:color w:val="FFFF00"/>
                          <w:sz w:val="24"/>
                          <w:szCs w:val="24"/>
                        </w:rPr>
                        <w:t>this means around 764,000 children exp</w:t>
                      </w:r>
                      <w:r w:rsidR="005757F8">
                        <w:rPr>
                          <w:rFonts w:ascii="Tempus Sans ITC" w:hAnsi="Tempus Sans ITC"/>
                          <w:color w:val="FFFF00"/>
                          <w:sz w:val="24"/>
                          <w:szCs w:val="24"/>
                        </w:rPr>
                        <w:t xml:space="preserve">erienced cyberbullying. In 2016, </w:t>
                      </w:r>
                      <w:r>
                        <w:rPr>
                          <w:rFonts w:ascii="Tempus Sans ITC" w:hAnsi="Tempus Sans ITC"/>
                          <w:color w:val="FFFF00"/>
                          <w:sz w:val="24"/>
                          <w:szCs w:val="24"/>
                        </w:rPr>
                        <w:t xml:space="preserve">the government created </w:t>
                      </w:r>
                      <w:r w:rsidRPr="00E20BBD">
                        <w:rPr>
                          <w:rFonts w:ascii="Tempus Sans ITC" w:hAnsi="Tempus Sans ITC"/>
                          <w:color w:val="FFFF00"/>
                          <w:sz w:val="24"/>
                          <w:szCs w:val="24"/>
                        </w:rPr>
                        <w:t>Cyberbullying: Understand, Prevent and Respond 2016</w:t>
                      </w:r>
                      <w:r>
                        <w:rPr>
                          <w:rFonts w:ascii="Tempus Sans ITC" w:hAnsi="Tempus Sans ITC"/>
                          <w:color w:val="FFFF00"/>
                          <w:sz w:val="24"/>
                          <w:szCs w:val="24"/>
                        </w:rPr>
                        <w:t xml:space="preserve"> guide.</w:t>
                      </w:r>
                    </w:p>
                    <w:p w:rsidR="00744623" w:rsidRDefault="00744623" w:rsidP="00EF4B5C">
                      <w:pPr>
                        <w:jc w:val="center"/>
                        <w:rPr>
                          <w:rFonts w:ascii="Tempus Sans ITC" w:hAnsi="Tempus Sans ITC"/>
                          <w:color w:val="FFFF00"/>
                          <w:sz w:val="24"/>
                          <w:szCs w:val="24"/>
                        </w:rPr>
                      </w:pPr>
                      <w:r>
                        <w:rPr>
                          <w:rFonts w:ascii="Tempus Sans ITC" w:hAnsi="Tempus Sans ITC"/>
                          <w:b/>
                          <w:color w:val="FFFF00"/>
                          <w:sz w:val="24"/>
                          <w:szCs w:val="24"/>
                        </w:rPr>
                        <w:t>Grooming</w:t>
                      </w:r>
                      <w:r>
                        <w:rPr>
                          <w:rFonts w:ascii="Tempus Sans ITC" w:hAnsi="Tempus Sans ITC"/>
                          <w:color w:val="FFFF00"/>
                          <w:sz w:val="24"/>
                          <w:szCs w:val="24"/>
                        </w:rPr>
                        <w:t>: Online grooming is the act of someone building an online relationship with a minor, this person then pressures them into doing inappropriate thin</w:t>
                      </w:r>
                      <w:r w:rsidR="005757F8">
                        <w:rPr>
                          <w:rFonts w:ascii="Tempus Sans ITC" w:hAnsi="Tempus Sans ITC"/>
                          <w:color w:val="FFFF00"/>
                          <w:sz w:val="24"/>
                          <w:szCs w:val="24"/>
                        </w:rPr>
                        <w:t>gs including sexting (</w:t>
                      </w:r>
                      <w:proofErr w:type="spellStart"/>
                      <w:r w:rsidR="005757F8">
                        <w:rPr>
                          <w:rFonts w:ascii="Tempus Sans ITC" w:hAnsi="Tempus Sans ITC"/>
                          <w:color w:val="FFFF00"/>
                          <w:sz w:val="24"/>
                          <w:szCs w:val="24"/>
                        </w:rPr>
                        <w:t>Childline</w:t>
                      </w:r>
                      <w:proofErr w:type="spellEnd"/>
                      <w:r>
                        <w:rPr>
                          <w:rFonts w:ascii="Tempus Sans ITC" w:hAnsi="Tempus Sans ITC"/>
                          <w:color w:val="FFFF00"/>
                          <w:sz w:val="24"/>
                          <w:szCs w:val="24"/>
                        </w:rPr>
                        <w:t>, No date)</w:t>
                      </w:r>
                      <w:r w:rsidR="005757F8">
                        <w:rPr>
                          <w:rFonts w:ascii="Tempus Sans ITC" w:hAnsi="Tempus Sans ITC"/>
                          <w:color w:val="FFFF00"/>
                          <w:sz w:val="24"/>
                          <w:szCs w:val="24"/>
                        </w:rPr>
                        <w:t>.</w:t>
                      </w:r>
                      <w:r>
                        <w:rPr>
                          <w:rFonts w:ascii="Tempus Sans ITC" w:hAnsi="Tempus Sans ITC"/>
                          <w:color w:val="FFFF00"/>
                          <w:sz w:val="24"/>
                          <w:szCs w:val="24"/>
                        </w:rPr>
                        <w:t xml:space="preserve"> According to NSPCC (2019) in 2019 there were 4,373 offences of online sexual communication with a child recorded and 1 in 5 victims were 11 or younger.</w:t>
                      </w:r>
                    </w:p>
                    <w:p w:rsidR="00744623" w:rsidRPr="000B2548" w:rsidRDefault="00744623" w:rsidP="00EF4B5C">
                      <w:pPr>
                        <w:jc w:val="center"/>
                        <w:rPr>
                          <w:rFonts w:ascii="Tempus Sans ITC" w:hAnsi="Tempus Sans ITC"/>
                          <w:color w:val="FFFF00"/>
                          <w:sz w:val="24"/>
                          <w:szCs w:val="24"/>
                        </w:rPr>
                      </w:pPr>
                      <w:r>
                        <w:rPr>
                          <w:rFonts w:ascii="Tempus Sans ITC" w:hAnsi="Tempus Sans ITC"/>
                          <w:b/>
                          <w:color w:val="FFFF00"/>
                          <w:sz w:val="24"/>
                          <w:szCs w:val="24"/>
                        </w:rPr>
                        <w:t>Too Much Screen time</w:t>
                      </w:r>
                      <w:r>
                        <w:rPr>
                          <w:rFonts w:ascii="Tempus Sans ITC" w:hAnsi="Tempus Sans ITC"/>
                          <w:color w:val="FFFF00"/>
                          <w:sz w:val="24"/>
                          <w:szCs w:val="24"/>
                        </w:rPr>
                        <w:t xml:space="preserve">: Having too much screen time can be detrimental to a child’s development. </w:t>
                      </w:r>
                      <w:proofErr w:type="spellStart"/>
                      <w:r>
                        <w:rPr>
                          <w:rFonts w:ascii="Tempus Sans ITC" w:hAnsi="Tempus Sans ITC"/>
                          <w:color w:val="FFFF00"/>
                          <w:sz w:val="24"/>
                          <w:szCs w:val="24"/>
                        </w:rPr>
                        <w:t>Bos</w:t>
                      </w:r>
                      <w:r w:rsidR="005757F8">
                        <w:rPr>
                          <w:rFonts w:ascii="Tempus Sans ITC" w:hAnsi="Tempus Sans ITC"/>
                          <w:color w:val="FFFF00"/>
                          <w:sz w:val="24"/>
                          <w:szCs w:val="24"/>
                        </w:rPr>
                        <w:t>eley</w:t>
                      </w:r>
                      <w:proofErr w:type="spellEnd"/>
                      <w:r w:rsidR="005757F8">
                        <w:rPr>
                          <w:rFonts w:ascii="Tempus Sans ITC" w:hAnsi="Tempus Sans ITC"/>
                          <w:color w:val="FFFF00"/>
                          <w:sz w:val="24"/>
                          <w:szCs w:val="24"/>
                        </w:rPr>
                        <w:t xml:space="preserve"> (2019) states that, the WHO advises</w:t>
                      </w:r>
                      <w:r>
                        <w:rPr>
                          <w:rFonts w:ascii="Tempus Sans ITC" w:hAnsi="Tempus Sans ITC"/>
                          <w:color w:val="FFFF00"/>
                          <w:sz w:val="24"/>
                          <w:szCs w:val="24"/>
                        </w:rPr>
                        <w:t xml:space="preserve"> that reading, playing games and physical activities are much more crucial to development than screen time.</w:t>
                      </w:r>
                    </w:p>
                    <w:p w:rsidR="00744623" w:rsidRPr="00314DCE" w:rsidRDefault="00744623" w:rsidP="00EF4B5C">
                      <w:pPr>
                        <w:jc w:val="center"/>
                        <w:rPr>
                          <w:rFonts w:ascii="Tempus Sans ITC" w:hAnsi="Tempus Sans ITC"/>
                          <w:color w:val="FFFF00"/>
                          <w:sz w:val="24"/>
                          <w:szCs w:val="24"/>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u w:val="single"/>
                        </w:rPr>
                      </w:pPr>
                    </w:p>
                    <w:p w:rsidR="00744623" w:rsidRPr="00314DCE" w:rsidRDefault="00744623" w:rsidP="00EF4B5C">
                      <w:pPr>
                        <w:jc w:val="center"/>
                        <w:rPr>
                          <w:rFonts w:ascii="Tempus Sans ITC" w:hAnsi="Tempus Sans ITC"/>
                          <w:b/>
                          <w:color w:val="FFFF00"/>
                          <w:sz w:val="32"/>
                          <w:szCs w:val="32"/>
                          <w:u w:val="single"/>
                        </w:rPr>
                      </w:pPr>
                    </w:p>
                  </w:txbxContent>
                </v:textbox>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5D81C363" wp14:editId="563196B0">
                <wp:simplePos x="0" y="0"/>
                <wp:positionH relativeFrom="page">
                  <wp:posOffset>-142875</wp:posOffset>
                </wp:positionH>
                <wp:positionV relativeFrom="paragraph">
                  <wp:posOffset>-1214120</wp:posOffset>
                </wp:positionV>
                <wp:extent cx="8210550" cy="1076325"/>
                <wp:effectExtent l="152400" t="152400" r="171450" b="180975"/>
                <wp:wrapNone/>
                <wp:docPr id="15" name="Wave 15"/>
                <wp:cNvGraphicFramePr/>
                <a:graphic xmlns:a="http://schemas.openxmlformats.org/drawingml/2006/main">
                  <a:graphicData uri="http://schemas.microsoft.com/office/word/2010/wordprocessingShape">
                    <wps:wsp>
                      <wps:cNvSpPr/>
                      <wps:spPr>
                        <a:xfrm>
                          <a:off x="0" y="0"/>
                          <a:ext cx="8210550" cy="1076325"/>
                        </a:xfrm>
                        <a:prstGeom prst="wave">
                          <a:avLst/>
                        </a:prstGeom>
                        <a:solidFill>
                          <a:schemeClr val="accent6"/>
                        </a:solidFill>
                        <a:effectLst>
                          <a:glow rad="139700">
                            <a:schemeClr val="accent4">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00744623" w:rsidRDefault="00744623" w:rsidP="00EF4B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1C363"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5" o:spid="_x0000_s1035" type="#_x0000_t64" style="position:absolute;margin-left:-11.25pt;margin-top:-95.6pt;width:646.5pt;height:84.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" adj="2700" fillcolor="#70ad47 [3209]" strokecolor="#1f3763 [1604]" strokeweight="1pt">
                <v:stroke joinstyle="miter"/>
                <v:textbox>
                  <w:txbxContent>
                    <w:p w:rsidR="00744623" w:rsidRDefault="00744623" w:rsidP="00EF4B5C">
                      <w:pPr>
                        <w:jc w:val="center"/>
                      </w:pPr>
                    </w:p>
                  </w:txbxContent>
                </v:textbox>
                <w10:wrap anchorx="page"/>
              </v:shape>
            </w:pict>
          </mc:Fallback>
        </mc:AlternateContent>
      </w:r>
    </w:p>
    <w:p w:rsidR="00EF4B5C" w:rsidRPr="00B92A2D" w:rsidRDefault="00EF4B5C" w:rsidP="00EF4B5C">
      <w:pPr>
        <w:rPr>
          <w:rFonts w:ascii="Arial" w:hAnsi="Arial" w:cs="Arial"/>
          <w:sz w:val="18"/>
          <w:szCs w:val="18"/>
        </w:rPr>
      </w:pPr>
      <w:r w:rsidRPr="00AA0B55">
        <w:rPr>
          <w:noProof/>
        </w:rPr>
        <mc:AlternateContent>
          <mc:Choice Requires="wps">
            <w:drawing>
              <wp:anchor distT="0" distB="0" distL="114300" distR="114300" simplePos="0" relativeHeight="251673600" behindDoc="0" locked="0" layoutInCell="1" allowOverlap="1" wp14:anchorId="476EC317" wp14:editId="7F3F2B6F">
                <wp:simplePos x="0" y="0"/>
                <wp:positionH relativeFrom="page">
                  <wp:posOffset>2828925</wp:posOffset>
                </wp:positionH>
                <wp:positionV relativeFrom="paragraph">
                  <wp:posOffset>4919345</wp:posOffset>
                </wp:positionV>
                <wp:extent cx="3543300" cy="6381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3543300" cy="638175"/>
                        </a:xfrm>
                        <a:prstGeom prst="rect">
                          <a:avLst/>
                        </a:prstGeom>
                        <a:noFill/>
                        <a:ln>
                          <a:noFill/>
                        </a:ln>
                      </wps:spPr>
                      <wps:txbx>
                        <w:txbxContent>
                          <w:p w:rsidR="00744623" w:rsidRPr="00AA0B55" w:rsidRDefault="00744623" w:rsidP="00EF4B5C">
                            <w:pPr>
                              <w:jc w:val="center"/>
                              <w:rPr>
                                <w:b/>
                                <w:noProof/>
                                <w:color w:val="FFFF00"/>
                                <w:sz w:val="52"/>
                                <w:szCs w:val="5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 xml:space="preserve">  </w:t>
                            </w:r>
                            <w:r>
                              <w:rPr>
                                <w:b/>
                                <w:noProof/>
                                <w:color w:val="FFFF00"/>
                                <w:sz w:val="52"/>
                                <w:szCs w:val="5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Gri</w:t>
                            </w:r>
                            <w:r w:rsidRPr="00AA0B55">
                              <w:rPr>
                                <w:b/>
                                <w:noProof/>
                                <w:color w:val="FFFF00"/>
                                <w:sz w:val="52"/>
                                <w:szCs w:val="5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ff’s gaming tips</w:t>
                            </w:r>
                          </w:p>
                          <w:p w:rsidR="00744623" w:rsidRPr="00F0251A" w:rsidRDefault="00744623" w:rsidP="00EF4B5C">
                            <w:pPr>
                              <w:jc w:val="cente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p>
                          <w:p w:rsidR="00744623" w:rsidRDefault="00744623" w:rsidP="00EF4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EC317" id="Text Box 5" o:spid="_x0000_s1036" type="#_x0000_t202" style="position:absolute;margin-left:222.75pt;margin-top:387.35pt;width:279pt;height:50.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" filled="f" stroked="f">
                <v:textbox>
                  <w:txbxContent>
                    <w:p w:rsidR="00744623" w:rsidRPr="00AA0B55" w:rsidRDefault="00744623" w:rsidP="00EF4B5C">
                      <w:pPr>
                        <w:jc w:val="center"/>
                        <w:rPr>
                          <w:b/>
                          <w:noProof/>
                          <w:color w:val="FFFF00"/>
                          <w:sz w:val="52"/>
                          <w:szCs w:val="5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 xml:space="preserve">  </w:t>
                      </w:r>
                      <w:r>
                        <w:rPr>
                          <w:b/>
                          <w:noProof/>
                          <w:color w:val="FFFF00"/>
                          <w:sz w:val="52"/>
                          <w:szCs w:val="5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Gri</w:t>
                      </w:r>
                      <w:r w:rsidRPr="00AA0B55">
                        <w:rPr>
                          <w:b/>
                          <w:noProof/>
                          <w:color w:val="FFFF00"/>
                          <w:sz w:val="52"/>
                          <w:szCs w:val="5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t>ff’s gaming tips</w:t>
                      </w:r>
                    </w:p>
                    <w:p w:rsidR="00744623" w:rsidRPr="00F0251A" w:rsidRDefault="00744623" w:rsidP="00EF4B5C">
                      <w:pPr>
                        <w:jc w:val="center"/>
                        <w:rPr>
                          <w:b/>
                          <w:noProof/>
                          <w:color w:val="FFFF00"/>
                          <w:sz w:val="72"/>
                          <w:szCs w:val="72"/>
                          <w14:shadow w14:blurRad="60007" w14:dist="310007" w14:dir="7680000" w14:sx="100000" w14:sy="30000" w14:kx="1300200" w14:ky="0" w14:algn="ctr">
                            <w14:srgbClr w14:val="000000">
                              <w14:alpha w14:val="68000"/>
                            </w14:srgbClr>
                          </w14:shadow>
                          <w14:textOutline w14:w="9525" w14:cap="flat" w14:cmpd="sng" w14:algn="ctr">
                            <w14:solidFill>
                              <w14:schemeClr w14:val="tx1"/>
                            </w14:solidFill>
                            <w14:prstDash w14:val="solid"/>
                            <w14:round/>
                          </w14:textOutline>
                        </w:rPr>
                      </w:pPr>
                    </w:p>
                    <w:p w:rsidR="00744623" w:rsidRDefault="00744623" w:rsidP="00EF4B5C"/>
                  </w:txbxContent>
                </v:textbox>
                <w10:wrap anchorx="page"/>
              </v:shape>
            </w:pict>
          </mc:Fallback>
        </mc:AlternateContent>
      </w:r>
      <w:r w:rsidRPr="00B92A2D">
        <w:rPr>
          <w:rFonts w:ascii="Arial" w:hAnsi="Arial" w:cs="Arial"/>
          <w:noProof/>
          <w:sz w:val="18"/>
          <w:szCs w:val="18"/>
        </w:rPr>
        <mc:AlternateContent>
          <mc:Choice Requires="wps">
            <w:drawing>
              <wp:anchor distT="0" distB="0" distL="114300" distR="114300" simplePos="0" relativeHeight="251672576" behindDoc="0" locked="0" layoutInCell="1" allowOverlap="1" wp14:anchorId="3572389C" wp14:editId="79F2991A">
                <wp:simplePos x="0" y="0"/>
                <wp:positionH relativeFrom="page">
                  <wp:align>right</wp:align>
                </wp:positionH>
                <wp:positionV relativeFrom="paragraph">
                  <wp:posOffset>5328920</wp:posOffset>
                </wp:positionV>
                <wp:extent cx="5600700" cy="3181350"/>
                <wp:effectExtent l="552450" t="76200" r="95250" b="95250"/>
                <wp:wrapNone/>
                <wp:docPr id="4" name="Rounded Rectangular Callout 4"/>
                <wp:cNvGraphicFramePr/>
                <a:graphic xmlns:a="http://schemas.openxmlformats.org/drawingml/2006/main">
                  <a:graphicData uri="http://schemas.microsoft.com/office/word/2010/wordprocessingShape">
                    <wps:wsp>
                      <wps:cNvSpPr/>
                      <wps:spPr>
                        <a:xfrm>
                          <a:off x="1866900" y="6486525"/>
                          <a:ext cx="5600700" cy="3181350"/>
                        </a:xfrm>
                        <a:prstGeom prst="wedgeRoundRectCallout">
                          <a:avLst>
                            <a:gd name="adj1" fmla="val -58441"/>
                            <a:gd name="adj2" fmla="val -995"/>
                            <a:gd name="adj3" fmla="val 16667"/>
                          </a:avLst>
                        </a:prstGeom>
                        <a:solidFill>
                          <a:srgbClr val="FFFF00"/>
                        </a:solidFill>
                        <a:ln>
                          <a:solidFill>
                            <a:schemeClr val="accent6"/>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00744623" w:rsidRPr="007A2CF2" w:rsidRDefault="00744623" w:rsidP="00EF4B5C">
                            <w:pPr>
                              <w:jc w:val="center"/>
                              <w:rPr>
                                <w:rFonts w:ascii="Tempus Sans ITC" w:hAnsi="Tempus Sans ITC"/>
                                <w:color w:val="000000" w:themeColor="text1"/>
                              </w:rPr>
                            </w:pPr>
                            <w:r w:rsidRPr="007A2CF2">
                              <w:rPr>
                                <w:rFonts w:ascii="Tempus Sans ITC" w:hAnsi="Tempus Sans ITC"/>
                                <w:color w:val="000000" w:themeColor="text1"/>
                              </w:rPr>
                              <w:t>Children’</w:t>
                            </w:r>
                            <w:r w:rsidR="005757F8">
                              <w:rPr>
                                <w:rFonts w:ascii="Tempus Sans ITC" w:hAnsi="Tempus Sans ITC"/>
                                <w:color w:val="000000" w:themeColor="text1"/>
                              </w:rPr>
                              <w:t>s Commissioner’s Office (2019) r</w:t>
                            </w:r>
                            <w:r w:rsidRPr="007A2CF2">
                              <w:rPr>
                                <w:rFonts w:ascii="Tempus Sans ITC" w:hAnsi="Tempus Sans ITC"/>
                                <w:color w:val="000000" w:themeColor="text1"/>
                              </w:rPr>
                              <w:t>eport that 93% of UK children play video games</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sidRPr="007A2CF2">
                              <w:rPr>
                                <w:rFonts w:ascii="Tempus Sans ITC" w:hAnsi="Tempus Sans ITC"/>
                                <w:color w:val="000000" w:themeColor="text1"/>
                              </w:rPr>
                              <w:t>Games just like movies have age ratings</w:t>
                            </w:r>
                            <w:r w:rsidR="00A03070">
                              <w:rPr>
                                <w:rFonts w:ascii="Tempus Sans ITC" w:hAnsi="Tempus Sans ITC"/>
                                <w:color w:val="000000" w:themeColor="text1"/>
                              </w:rPr>
                              <w:t>,</w:t>
                            </w:r>
                            <w:r w:rsidRPr="007A2CF2">
                              <w:rPr>
                                <w:rFonts w:ascii="Tempus Sans ITC" w:hAnsi="Tempus Sans ITC"/>
                                <w:color w:val="000000" w:themeColor="text1"/>
                              </w:rPr>
                              <w:t xml:space="preserve"> so you as parents know if they are appropriate (Gibson 2017)</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Pr>
                                <w:rFonts w:ascii="Tempus Sans ITC" w:hAnsi="Tempus Sans ITC"/>
                                <w:color w:val="000000" w:themeColor="text1"/>
                              </w:rPr>
                              <w:t>Before letting your little monkeys loose spend time setting the console up correctly, create accounts, pa</w:t>
                            </w:r>
                            <w:r w:rsidR="00A03070">
                              <w:rPr>
                                <w:rFonts w:ascii="Tempus Sans ITC" w:hAnsi="Tempus Sans ITC"/>
                                <w:color w:val="000000" w:themeColor="text1"/>
                              </w:rPr>
                              <w:t>rental controls and time limits</w:t>
                            </w:r>
                            <w:r>
                              <w:rPr>
                                <w:rFonts w:ascii="Tempus Sans ITC" w:hAnsi="Tempus Sans ITC"/>
                                <w:color w:val="000000" w:themeColor="text1"/>
                              </w:rPr>
                              <w:t xml:space="preserve"> (Internet</w:t>
                            </w:r>
                            <w:r w:rsidR="00A03070">
                              <w:rPr>
                                <w:rFonts w:ascii="Tempus Sans ITC" w:hAnsi="Tempus Sans ITC"/>
                                <w:color w:val="000000" w:themeColor="text1"/>
                              </w:rPr>
                              <w:t xml:space="preserve"> </w:t>
                            </w:r>
                            <w:r>
                              <w:rPr>
                                <w:rFonts w:ascii="Tempus Sans ITC" w:hAnsi="Tempus Sans ITC"/>
                                <w:color w:val="000000" w:themeColor="text1"/>
                              </w:rPr>
                              <w:t>mat</w:t>
                            </w:r>
                            <w:r w:rsidR="00A03070">
                              <w:rPr>
                                <w:rFonts w:ascii="Tempus Sans ITC" w:hAnsi="Tempus Sans ITC"/>
                                <w:color w:val="000000" w:themeColor="text1"/>
                              </w:rPr>
                              <w:t>t</w:t>
                            </w:r>
                            <w:r>
                              <w:rPr>
                                <w:rFonts w:ascii="Tempus Sans ITC" w:hAnsi="Tempus Sans ITC"/>
                                <w:color w:val="000000" w:themeColor="text1"/>
                              </w:rPr>
                              <w:t>ers, No date)</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Pr>
                                <w:rFonts w:ascii="Tempus Sans ITC" w:hAnsi="Tempus Sans ITC"/>
                                <w:color w:val="000000" w:themeColor="text1"/>
                              </w:rPr>
                              <w:t>The main use of a games console is to play games an</w:t>
                            </w:r>
                            <w:r w:rsidR="00A03070">
                              <w:rPr>
                                <w:rFonts w:ascii="Tempus Sans ITC" w:hAnsi="Tempus Sans ITC"/>
                                <w:color w:val="000000" w:themeColor="text1"/>
                              </w:rPr>
                              <w:t xml:space="preserve">d can be done in the same house, </w:t>
                            </w:r>
                            <w:r>
                              <w:rPr>
                                <w:rFonts w:ascii="Tempus Sans ITC" w:hAnsi="Tempus Sans ITC"/>
                                <w:color w:val="000000" w:themeColor="text1"/>
                              </w:rPr>
                              <w:t>locally or online. This makes gaming a social part of a young person’s life</w:t>
                            </w:r>
                            <w:r w:rsidR="00A03070">
                              <w:rPr>
                                <w:rFonts w:ascii="Tempus Sans ITC" w:hAnsi="Tempus Sans ITC"/>
                                <w:color w:val="000000" w:themeColor="text1"/>
                              </w:rPr>
                              <w:t>,</w:t>
                            </w:r>
                            <w:r>
                              <w:rPr>
                                <w:rFonts w:ascii="Tempus Sans ITC" w:hAnsi="Tempus Sans ITC"/>
                                <w:color w:val="000000" w:themeColor="text1"/>
                              </w:rPr>
                              <w:t xml:space="preserve"> where friends and strangers can play and c</w:t>
                            </w:r>
                            <w:r w:rsidR="00A03070">
                              <w:rPr>
                                <w:rFonts w:ascii="Tempus Sans ITC" w:hAnsi="Tempus Sans ITC"/>
                                <w:color w:val="000000" w:themeColor="text1"/>
                              </w:rPr>
                              <w:t>ommunicate in a virtual space (UK Safer internet Centre, No date</w:t>
                            </w:r>
                            <w:r>
                              <w:rPr>
                                <w:rFonts w:ascii="Tempus Sans ITC" w:hAnsi="Tempus Sans ITC"/>
                                <w:color w:val="000000" w:themeColor="text1"/>
                              </w:rPr>
                              <w:t>)</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Pr>
                                <w:rFonts w:ascii="Tempus Sans ITC" w:hAnsi="Tempus Sans ITC"/>
                                <w:color w:val="000000" w:themeColor="text1"/>
                              </w:rPr>
                              <w:t>For more information and questions about games consoles check out:</w:t>
                            </w:r>
                          </w:p>
                          <w:p w:rsidR="00744623" w:rsidRDefault="008E49EF" w:rsidP="00EF4B5C">
                            <w:pPr>
                              <w:jc w:val="center"/>
                              <w:rPr>
                                <w:rFonts w:ascii="Tempus Sans ITC" w:hAnsi="Tempus Sans ITC"/>
                                <w:color w:val="000000" w:themeColor="text1"/>
                              </w:rPr>
                            </w:pPr>
                            <w:hyperlink r:id="rId10" w:history="1">
                              <w:r w:rsidR="00744623">
                                <w:rPr>
                                  <w:rStyle w:val="Hyperlink"/>
                                </w:rPr>
                                <w:t>https://www.saferinternet.org.uk/advice-centre/parents-and-carers/parents-guide-technology/games-consoles</w:t>
                              </w:r>
                            </w:hyperlink>
                          </w:p>
                          <w:p w:rsidR="00744623" w:rsidRDefault="00744623" w:rsidP="00EF4B5C">
                            <w:pPr>
                              <w:jc w:val="center"/>
                              <w:rPr>
                                <w:rFonts w:ascii="Tempus Sans ITC" w:hAnsi="Tempus Sans ITC"/>
                                <w:color w:val="000000" w:themeColor="text1"/>
                              </w:rPr>
                            </w:pPr>
                          </w:p>
                          <w:p w:rsidR="00744623" w:rsidRPr="007A2CF2" w:rsidRDefault="00744623" w:rsidP="00EF4B5C">
                            <w:pPr>
                              <w:jc w:val="center"/>
                              <w:rPr>
                                <w:rFonts w:ascii="Tempus Sans ITC" w:hAnsi="Tempus Sans ITC"/>
                                <w:color w:val="000000" w:themeColor="text1"/>
                              </w:rPr>
                            </w:pPr>
                          </w:p>
                          <w:p w:rsidR="00744623" w:rsidRPr="00A447BD" w:rsidRDefault="00744623" w:rsidP="00EF4B5C">
                            <w:pPr>
                              <w:jc w:val="center"/>
                              <w:rPr>
                                <w:rFonts w:ascii="Tempus Sans ITC" w:hAnsi="Tempus Sans ITC"/>
                                <w:color w:val="70AD47" w:themeColor="accent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72389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4" o:spid="_x0000_s1037" type="#_x0000_t62" style="position:absolute;margin-left:389.8pt;margin-top:419.6pt;width:441pt;height:250.5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" adj="-1823,10585" fillcolor="yellow" strokecolor="#70ad47 [3209]" strokeweight="1pt">
                <v:textbox>
                  <w:txbxContent>
                    <w:p w:rsidR="00744623" w:rsidRPr="007A2CF2" w:rsidRDefault="00744623" w:rsidP="00EF4B5C">
                      <w:pPr>
                        <w:jc w:val="center"/>
                        <w:rPr>
                          <w:rFonts w:ascii="Tempus Sans ITC" w:hAnsi="Tempus Sans ITC"/>
                          <w:color w:val="000000" w:themeColor="text1"/>
                        </w:rPr>
                      </w:pPr>
                      <w:r w:rsidRPr="007A2CF2">
                        <w:rPr>
                          <w:rFonts w:ascii="Tempus Sans ITC" w:hAnsi="Tempus Sans ITC"/>
                          <w:color w:val="000000" w:themeColor="text1"/>
                        </w:rPr>
                        <w:t>Children’</w:t>
                      </w:r>
                      <w:r w:rsidR="005757F8">
                        <w:rPr>
                          <w:rFonts w:ascii="Tempus Sans ITC" w:hAnsi="Tempus Sans ITC"/>
                          <w:color w:val="000000" w:themeColor="text1"/>
                        </w:rPr>
                        <w:t>s Commissioner’s Office (2019) r</w:t>
                      </w:r>
                      <w:r w:rsidRPr="007A2CF2">
                        <w:rPr>
                          <w:rFonts w:ascii="Tempus Sans ITC" w:hAnsi="Tempus Sans ITC"/>
                          <w:color w:val="000000" w:themeColor="text1"/>
                        </w:rPr>
                        <w:t>eport that 93% of UK children play video games</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sidRPr="007A2CF2">
                        <w:rPr>
                          <w:rFonts w:ascii="Tempus Sans ITC" w:hAnsi="Tempus Sans ITC"/>
                          <w:color w:val="000000" w:themeColor="text1"/>
                        </w:rPr>
                        <w:t>Games just like movies have age ratings</w:t>
                      </w:r>
                      <w:r w:rsidR="00A03070">
                        <w:rPr>
                          <w:rFonts w:ascii="Tempus Sans ITC" w:hAnsi="Tempus Sans ITC"/>
                          <w:color w:val="000000" w:themeColor="text1"/>
                        </w:rPr>
                        <w:t>,</w:t>
                      </w:r>
                      <w:r w:rsidRPr="007A2CF2">
                        <w:rPr>
                          <w:rFonts w:ascii="Tempus Sans ITC" w:hAnsi="Tempus Sans ITC"/>
                          <w:color w:val="000000" w:themeColor="text1"/>
                        </w:rPr>
                        <w:t xml:space="preserve"> so you as parents know if they are appropriate (Gibson 2017)</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Pr>
                          <w:rFonts w:ascii="Tempus Sans ITC" w:hAnsi="Tempus Sans ITC"/>
                          <w:color w:val="000000" w:themeColor="text1"/>
                        </w:rPr>
                        <w:t>Before letting your little monkeys loose spend time setting the console up correctly, create accounts, pa</w:t>
                      </w:r>
                      <w:r w:rsidR="00A03070">
                        <w:rPr>
                          <w:rFonts w:ascii="Tempus Sans ITC" w:hAnsi="Tempus Sans ITC"/>
                          <w:color w:val="000000" w:themeColor="text1"/>
                        </w:rPr>
                        <w:t>rental controls and time limits</w:t>
                      </w:r>
                      <w:r>
                        <w:rPr>
                          <w:rFonts w:ascii="Tempus Sans ITC" w:hAnsi="Tempus Sans ITC"/>
                          <w:color w:val="000000" w:themeColor="text1"/>
                        </w:rPr>
                        <w:t xml:space="preserve"> (Internet</w:t>
                      </w:r>
                      <w:r w:rsidR="00A03070">
                        <w:rPr>
                          <w:rFonts w:ascii="Tempus Sans ITC" w:hAnsi="Tempus Sans ITC"/>
                          <w:color w:val="000000" w:themeColor="text1"/>
                        </w:rPr>
                        <w:t xml:space="preserve"> </w:t>
                      </w:r>
                      <w:r>
                        <w:rPr>
                          <w:rFonts w:ascii="Tempus Sans ITC" w:hAnsi="Tempus Sans ITC"/>
                          <w:color w:val="000000" w:themeColor="text1"/>
                        </w:rPr>
                        <w:t>mat</w:t>
                      </w:r>
                      <w:r w:rsidR="00A03070">
                        <w:rPr>
                          <w:rFonts w:ascii="Tempus Sans ITC" w:hAnsi="Tempus Sans ITC"/>
                          <w:color w:val="000000" w:themeColor="text1"/>
                        </w:rPr>
                        <w:t>t</w:t>
                      </w:r>
                      <w:r>
                        <w:rPr>
                          <w:rFonts w:ascii="Tempus Sans ITC" w:hAnsi="Tempus Sans ITC"/>
                          <w:color w:val="000000" w:themeColor="text1"/>
                        </w:rPr>
                        <w:t>ers, No date)</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Pr>
                          <w:rFonts w:ascii="Tempus Sans ITC" w:hAnsi="Tempus Sans ITC"/>
                          <w:color w:val="000000" w:themeColor="text1"/>
                        </w:rPr>
                        <w:t>The main use of a games console is to play games an</w:t>
                      </w:r>
                      <w:r w:rsidR="00A03070">
                        <w:rPr>
                          <w:rFonts w:ascii="Tempus Sans ITC" w:hAnsi="Tempus Sans ITC"/>
                          <w:color w:val="000000" w:themeColor="text1"/>
                        </w:rPr>
                        <w:t xml:space="preserve">d can be done in the same house, </w:t>
                      </w:r>
                      <w:r>
                        <w:rPr>
                          <w:rFonts w:ascii="Tempus Sans ITC" w:hAnsi="Tempus Sans ITC"/>
                          <w:color w:val="000000" w:themeColor="text1"/>
                        </w:rPr>
                        <w:t>locally or online. This makes gaming a social part of a young person’s life</w:t>
                      </w:r>
                      <w:r w:rsidR="00A03070">
                        <w:rPr>
                          <w:rFonts w:ascii="Tempus Sans ITC" w:hAnsi="Tempus Sans ITC"/>
                          <w:color w:val="000000" w:themeColor="text1"/>
                        </w:rPr>
                        <w:t>,</w:t>
                      </w:r>
                      <w:r>
                        <w:rPr>
                          <w:rFonts w:ascii="Tempus Sans ITC" w:hAnsi="Tempus Sans ITC"/>
                          <w:color w:val="000000" w:themeColor="text1"/>
                        </w:rPr>
                        <w:t xml:space="preserve"> where friends and strangers can play and c</w:t>
                      </w:r>
                      <w:r w:rsidR="00A03070">
                        <w:rPr>
                          <w:rFonts w:ascii="Tempus Sans ITC" w:hAnsi="Tempus Sans ITC"/>
                          <w:color w:val="000000" w:themeColor="text1"/>
                        </w:rPr>
                        <w:t>ommunicate in a virtual space (UK Safer internet Centre, No date</w:t>
                      </w:r>
                      <w:r>
                        <w:rPr>
                          <w:rFonts w:ascii="Tempus Sans ITC" w:hAnsi="Tempus Sans ITC"/>
                          <w:color w:val="000000" w:themeColor="text1"/>
                        </w:rPr>
                        <w:t>)</w:t>
                      </w:r>
                      <w:r w:rsidR="00A03070">
                        <w:rPr>
                          <w:rFonts w:ascii="Tempus Sans ITC" w:hAnsi="Tempus Sans ITC"/>
                          <w:color w:val="000000" w:themeColor="text1"/>
                        </w:rPr>
                        <w:t>.</w:t>
                      </w:r>
                    </w:p>
                    <w:p w:rsidR="00744623" w:rsidRDefault="00744623" w:rsidP="00EF4B5C">
                      <w:pPr>
                        <w:jc w:val="center"/>
                        <w:rPr>
                          <w:rFonts w:ascii="Tempus Sans ITC" w:hAnsi="Tempus Sans ITC"/>
                          <w:color w:val="000000" w:themeColor="text1"/>
                        </w:rPr>
                      </w:pPr>
                      <w:r>
                        <w:rPr>
                          <w:rFonts w:ascii="Tempus Sans ITC" w:hAnsi="Tempus Sans ITC"/>
                          <w:color w:val="000000" w:themeColor="text1"/>
                        </w:rPr>
                        <w:t>For more information and questions about games consoles check out:</w:t>
                      </w:r>
                    </w:p>
                    <w:p w:rsidR="00744623" w:rsidRDefault="00744623" w:rsidP="00EF4B5C">
                      <w:pPr>
                        <w:jc w:val="center"/>
                        <w:rPr>
                          <w:rFonts w:ascii="Tempus Sans ITC" w:hAnsi="Tempus Sans ITC"/>
                          <w:color w:val="000000" w:themeColor="text1"/>
                        </w:rPr>
                      </w:pPr>
                      <w:hyperlink r:id="rId11" w:history="1">
                        <w:r>
                          <w:rPr>
                            <w:rStyle w:val="Hyperlink"/>
                          </w:rPr>
                          <w:t>https://www.saferinternet.org.uk/advice-centre/parents-and-carers/parents-guide-technology/games-consoles</w:t>
                        </w:r>
                      </w:hyperlink>
                    </w:p>
                    <w:p w:rsidR="00744623" w:rsidRDefault="00744623" w:rsidP="00EF4B5C">
                      <w:pPr>
                        <w:jc w:val="center"/>
                        <w:rPr>
                          <w:rFonts w:ascii="Tempus Sans ITC" w:hAnsi="Tempus Sans ITC"/>
                          <w:color w:val="000000" w:themeColor="text1"/>
                        </w:rPr>
                      </w:pPr>
                    </w:p>
                    <w:p w:rsidR="00744623" w:rsidRPr="007A2CF2" w:rsidRDefault="00744623" w:rsidP="00EF4B5C">
                      <w:pPr>
                        <w:jc w:val="center"/>
                        <w:rPr>
                          <w:rFonts w:ascii="Tempus Sans ITC" w:hAnsi="Tempus Sans ITC"/>
                          <w:color w:val="000000" w:themeColor="text1"/>
                        </w:rPr>
                      </w:pPr>
                    </w:p>
                    <w:p w:rsidR="00744623" w:rsidRPr="00A447BD" w:rsidRDefault="00744623" w:rsidP="00EF4B5C">
                      <w:pPr>
                        <w:jc w:val="center"/>
                        <w:rPr>
                          <w:rFonts w:ascii="Tempus Sans ITC" w:hAnsi="Tempus Sans ITC"/>
                          <w:color w:val="70AD47" w:themeColor="accent6"/>
                        </w:rPr>
                      </w:pPr>
                    </w:p>
                  </w:txbxContent>
                </v:textbox>
                <w10:wrap anchorx="page"/>
              </v:shape>
            </w:pict>
          </mc:Fallback>
        </mc:AlternateContent>
      </w:r>
      <w:r w:rsidRPr="00B92A2D">
        <w:rPr>
          <w:rFonts w:ascii="Arial" w:hAnsi="Arial" w:cs="Arial"/>
          <w:noProof/>
          <w:sz w:val="18"/>
          <w:szCs w:val="18"/>
        </w:rPr>
        <w:drawing>
          <wp:anchor distT="0" distB="0" distL="114300" distR="114300" simplePos="0" relativeHeight="251668480" behindDoc="0" locked="0" layoutInCell="1" allowOverlap="1" wp14:anchorId="6AE871E1" wp14:editId="7265B341">
            <wp:simplePos x="0" y="0"/>
            <wp:positionH relativeFrom="page">
              <wp:align>left</wp:align>
            </wp:positionH>
            <wp:positionV relativeFrom="paragraph">
              <wp:posOffset>6429375</wp:posOffset>
            </wp:positionV>
            <wp:extent cx="1632585" cy="1419225"/>
            <wp:effectExtent l="0" t="0" r="5715" b="9525"/>
            <wp:wrapSquare wrapText="bothSides"/>
            <wp:docPr id="20" name="Picture 20" descr="Gamer Monkey Masc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mer Monkey Masco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129" t="5902" r="14893" b="15906"/>
                    <a:stretch/>
                  </pic:blipFill>
                  <pic:spPr bwMode="auto">
                    <a:xfrm>
                      <a:off x="0" y="0"/>
                      <a:ext cx="1632585" cy="1419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92A2D">
        <w:rPr>
          <w:rFonts w:ascii="Arial" w:hAnsi="Arial" w:cs="Arial"/>
          <w:noProof/>
          <w:sz w:val="18"/>
          <w:szCs w:val="18"/>
        </w:rPr>
        <mc:AlternateContent>
          <mc:Choice Requires="wps">
            <w:drawing>
              <wp:anchor distT="45720" distB="45720" distL="114300" distR="114300" simplePos="0" relativeHeight="251677696" behindDoc="0" locked="0" layoutInCell="1" allowOverlap="1" wp14:anchorId="429AC1D2" wp14:editId="460A5CD8">
                <wp:simplePos x="0" y="0"/>
                <wp:positionH relativeFrom="column">
                  <wp:posOffset>-857250</wp:posOffset>
                </wp:positionH>
                <wp:positionV relativeFrom="paragraph">
                  <wp:posOffset>8005445</wp:posOffset>
                </wp:positionV>
                <wp:extent cx="1685925" cy="3429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44623" w:rsidRPr="00B92A2D" w:rsidRDefault="00744623" w:rsidP="00EF4B5C">
                            <w:pPr>
                              <w:rPr>
                                <w:sz w:val="16"/>
                                <w:szCs w:val="16"/>
                              </w:rPr>
                            </w:pPr>
                            <w:r w:rsidRPr="00B92A2D">
                              <w:rPr>
                                <w:rFonts w:ascii="Arial" w:hAnsi="Arial" w:cs="Arial"/>
                                <w:sz w:val="16"/>
                                <w:szCs w:val="16"/>
                              </w:rPr>
                              <w:t>Mascot design gallery (No date</w:t>
                            </w:r>
                            <w:r>
                              <w:rPr>
                                <w:rFonts w:ascii="Arial" w:hAnsi="Arial" w:cs="Arial"/>
                                <w:sz w:val="16"/>
                                <w:szCs w:val="16"/>
                              </w:rPr>
                              <w:t xml:space="preserve"> B</w:t>
                            </w:r>
                            <w:r w:rsidRPr="00B92A2D">
                              <w:rPr>
                                <w:rFonts w:ascii="Arial" w:hAnsi="Arial" w:cs="Arial"/>
                                <w:sz w:val="16"/>
                                <w:szCs w:val="16"/>
                              </w:rPr>
                              <w:t>)</w:t>
                            </w:r>
                          </w:p>
                          <w:p w:rsidR="00744623" w:rsidRDefault="00744623" w:rsidP="00EF4B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AC1D2" id="_x0000_s1038" type="#_x0000_t202" style="position:absolute;margin-left:-67.5pt;margin-top:630.35pt;width:132.75pt;height:27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" filled="f" stroked="f">
                <v:textbox>
                  <w:txbxContent>
                    <w:p w:rsidR="00744623" w:rsidRPr="00B92A2D" w:rsidRDefault="00744623" w:rsidP="00EF4B5C">
                      <w:pPr>
                        <w:rPr>
                          <w:sz w:val="16"/>
                          <w:szCs w:val="16"/>
                        </w:rPr>
                      </w:pPr>
                      <w:r w:rsidRPr="00B92A2D">
                        <w:rPr>
                          <w:rFonts w:ascii="Arial" w:hAnsi="Arial" w:cs="Arial"/>
                          <w:sz w:val="16"/>
                          <w:szCs w:val="16"/>
                        </w:rPr>
                        <w:t>Mascot design gallery (No date</w:t>
                      </w:r>
                      <w:r>
                        <w:rPr>
                          <w:rFonts w:ascii="Arial" w:hAnsi="Arial" w:cs="Arial"/>
                          <w:sz w:val="16"/>
                          <w:szCs w:val="16"/>
                        </w:rPr>
                        <w:t xml:space="preserve"> B</w:t>
                      </w:r>
                      <w:r w:rsidRPr="00B92A2D">
                        <w:rPr>
                          <w:rFonts w:ascii="Arial" w:hAnsi="Arial" w:cs="Arial"/>
                          <w:sz w:val="16"/>
                          <w:szCs w:val="16"/>
                        </w:rPr>
                        <w:t>)</w:t>
                      </w:r>
                    </w:p>
                    <w:p w:rsidR="00744623" w:rsidRDefault="00744623" w:rsidP="00EF4B5C"/>
                  </w:txbxContent>
                </v:textbox>
                <w10:wrap type="square"/>
              </v:shape>
            </w:pict>
          </mc:Fallback>
        </mc:AlternateContent>
      </w:r>
      <w:r w:rsidRPr="00B92A2D">
        <w:rPr>
          <w:rFonts w:ascii="Arial" w:hAnsi="Arial" w:cs="Arial"/>
          <w:sz w:val="18"/>
          <w:szCs w:val="18"/>
        </w:rPr>
        <w:br w:type="page"/>
      </w:r>
    </w:p>
    <w:p w:rsidR="00EF4B5C" w:rsidRDefault="00EF4B5C" w:rsidP="00EF4B5C">
      <w:pPr>
        <w:rPr>
          <w:rFonts w:ascii="Arial" w:hAnsi="Arial" w:cs="Arial"/>
          <w:sz w:val="18"/>
          <w:szCs w:val="18"/>
        </w:rPr>
      </w:pPr>
      <w:r w:rsidRPr="00B92A2D">
        <w:rPr>
          <w:rFonts w:ascii="Arial" w:hAnsi="Arial" w:cs="Arial"/>
          <w:noProof/>
          <w:sz w:val="18"/>
          <w:szCs w:val="18"/>
        </w:rPr>
        <w:lastRenderedPageBreak/>
        <mc:AlternateContent>
          <mc:Choice Requires="wps">
            <w:drawing>
              <wp:anchor distT="0" distB="0" distL="114300" distR="114300" simplePos="0" relativeHeight="251674624" behindDoc="0" locked="0" layoutInCell="1" allowOverlap="1" wp14:anchorId="1698B638" wp14:editId="7B933D75">
                <wp:simplePos x="0" y="0"/>
                <wp:positionH relativeFrom="page">
                  <wp:posOffset>121285</wp:posOffset>
                </wp:positionH>
                <wp:positionV relativeFrom="paragraph">
                  <wp:posOffset>-391160</wp:posOffset>
                </wp:positionV>
                <wp:extent cx="7343775" cy="6200775"/>
                <wp:effectExtent l="76200" t="76200" r="104775" b="104775"/>
                <wp:wrapNone/>
                <wp:docPr id="6" name="Horizontal Scroll 6"/>
                <wp:cNvGraphicFramePr/>
                <a:graphic xmlns:a="http://schemas.openxmlformats.org/drawingml/2006/main">
                  <a:graphicData uri="http://schemas.microsoft.com/office/word/2010/wordprocessingShape">
                    <wps:wsp>
                      <wps:cNvSpPr/>
                      <wps:spPr>
                        <a:xfrm>
                          <a:off x="0" y="0"/>
                          <a:ext cx="7343775" cy="6200775"/>
                        </a:xfrm>
                        <a:prstGeom prst="horizontalScroll">
                          <a:avLst>
                            <a:gd name="adj" fmla="val 3394"/>
                          </a:avLst>
                        </a:prstGeom>
                        <a:solidFill>
                          <a:schemeClr val="accent6"/>
                        </a:solidFill>
                        <a:ln>
                          <a:solidFill>
                            <a:srgbClr val="FFFF00"/>
                          </a:solidFill>
                        </a:ln>
                        <a:effectLst>
                          <a:glow rad="63500">
                            <a:schemeClr val="accent4">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00744623" w:rsidRDefault="00744623" w:rsidP="00EF4B5C">
                            <w:pPr>
                              <w:jc w:val="center"/>
                              <w:rPr>
                                <w:rFonts w:ascii="Tempus Sans ITC" w:hAnsi="Tempus Sans ITC"/>
                                <w:b/>
                                <w:color w:val="FFFF00"/>
                                <w:sz w:val="32"/>
                                <w:szCs w:val="32"/>
                                <w:u w:val="single"/>
                              </w:rPr>
                            </w:pPr>
                            <w:r w:rsidRPr="005F46F3">
                              <w:rPr>
                                <w:rFonts w:ascii="Tempus Sans ITC" w:hAnsi="Tempus Sans ITC"/>
                                <w:b/>
                                <w:color w:val="FFFF00"/>
                                <w:sz w:val="32"/>
                                <w:szCs w:val="32"/>
                                <w:u w:val="single"/>
                              </w:rPr>
                              <w:t>Important  Le</w:t>
                            </w:r>
                            <w:r w:rsidR="00A03070">
                              <w:rPr>
                                <w:rFonts w:ascii="Tempus Sans ITC" w:hAnsi="Tempus Sans ITC"/>
                                <w:b/>
                                <w:color w:val="FFFF00"/>
                                <w:sz w:val="32"/>
                                <w:szCs w:val="32"/>
                                <w:u w:val="single"/>
                              </w:rPr>
                              <w:t>gislations, Acts and Guides to Protect Us O</w:t>
                            </w:r>
                            <w:r w:rsidRPr="005F46F3">
                              <w:rPr>
                                <w:rFonts w:ascii="Tempus Sans ITC" w:hAnsi="Tempus Sans ITC"/>
                                <w:b/>
                                <w:color w:val="FFFF00"/>
                                <w:sz w:val="32"/>
                                <w:szCs w:val="32"/>
                                <w:u w:val="single"/>
                              </w:rPr>
                              <w:t>nline:</w:t>
                            </w:r>
                          </w:p>
                          <w:p w:rsidR="00744623" w:rsidRPr="00367668" w:rsidRDefault="00744623" w:rsidP="00EF4B5C">
                            <w:pPr>
                              <w:jc w:val="center"/>
                              <w:rPr>
                                <w:rFonts w:ascii="Tempus Sans ITC" w:hAnsi="Tempus Sans ITC"/>
                                <w:b/>
                                <w:color w:val="FFFF00"/>
                                <w:sz w:val="32"/>
                                <w:szCs w:val="32"/>
                                <w:u w:val="single"/>
                              </w:rPr>
                            </w:pPr>
                            <w:r>
                              <w:rPr>
                                <w:rFonts w:ascii="Tempus Sans ITC" w:hAnsi="Tempus Sans ITC"/>
                                <w:color w:val="FFFF00"/>
                                <w:sz w:val="24"/>
                                <w:szCs w:val="24"/>
                              </w:rPr>
                              <w:t>There are lots of different laws, legislations</w:t>
                            </w:r>
                            <w:r w:rsidR="00A03070">
                              <w:rPr>
                                <w:rFonts w:ascii="Tempus Sans ITC" w:hAnsi="Tempus Sans ITC"/>
                                <w:color w:val="FFFF00"/>
                                <w:sz w:val="24"/>
                                <w:szCs w:val="24"/>
                              </w:rPr>
                              <w:t>,</w:t>
                            </w:r>
                            <w:r>
                              <w:rPr>
                                <w:rFonts w:ascii="Tempus Sans ITC" w:hAnsi="Tempus Sans ITC"/>
                                <w:color w:val="FFFF00"/>
                                <w:sz w:val="24"/>
                                <w:szCs w:val="24"/>
                              </w:rPr>
                              <w:t xml:space="preserve"> acts and guides that have been put in place by the UK Government over the years to stop people being taken advantage of online.</w:t>
                            </w:r>
                          </w:p>
                          <w:p w:rsidR="00744623" w:rsidRDefault="00744623" w:rsidP="00EF4B5C">
                            <w:pPr>
                              <w:jc w:val="center"/>
                              <w:rPr>
                                <w:rFonts w:ascii="Tempus Sans ITC" w:hAnsi="Tempus Sans ITC"/>
                                <w:color w:val="FFFF00"/>
                                <w:sz w:val="24"/>
                                <w:szCs w:val="24"/>
                              </w:rPr>
                            </w:pPr>
                            <w:r w:rsidRPr="00A865A7">
                              <w:rPr>
                                <w:rFonts w:ascii="Tempus Sans ITC" w:hAnsi="Tempus Sans ITC"/>
                                <w:b/>
                                <w:color w:val="FFFF00"/>
                                <w:sz w:val="24"/>
                                <w:szCs w:val="24"/>
                              </w:rPr>
                              <w:t>General  Data Protection Regulation (GDPR)</w:t>
                            </w:r>
                            <w:r>
                              <w:rPr>
                                <w:rFonts w:ascii="Tempus Sans ITC" w:hAnsi="Tempus Sans ITC"/>
                                <w:b/>
                                <w:color w:val="FFFF00"/>
                                <w:sz w:val="24"/>
                                <w:szCs w:val="24"/>
                              </w:rPr>
                              <w:t xml:space="preserve">: </w:t>
                            </w:r>
                            <w:r w:rsidRPr="00C50A3B">
                              <w:rPr>
                                <w:rFonts w:ascii="Tempus Sans ITC" w:hAnsi="Tempus Sans ITC"/>
                                <w:i/>
                                <w:color w:val="FFFF00"/>
                                <w:sz w:val="24"/>
                                <w:szCs w:val="24"/>
                              </w:rPr>
                              <w:t>Data protection act 2018</w:t>
                            </w:r>
                            <w:r>
                              <w:rPr>
                                <w:rFonts w:ascii="Tempus Sans ITC" w:hAnsi="Tempus Sans ITC"/>
                                <w:b/>
                                <w:i/>
                                <w:color w:val="FFFF00"/>
                                <w:sz w:val="24"/>
                                <w:szCs w:val="24"/>
                              </w:rPr>
                              <w:t xml:space="preserve">  </w:t>
                            </w:r>
                            <w:r>
                              <w:rPr>
                                <w:rFonts w:ascii="Tempus Sans ITC" w:hAnsi="Tempus Sans ITC"/>
                                <w:color w:val="FFFF00"/>
                                <w:sz w:val="24"/>
                                <w:szCs w:val="24"/>
                              </w:rPr>
                              <w:t>is the act that makes provisions about how personal data is processed and stored. Kelmscott School (2020) describe the GDPR act as a EU- wide legislation</w:t>
                            </w:r>
                            <w:r w:rsidR="00A03070">
                              <w:rPr>
                                <w:rFonts w:ascii="Tempus Sans ITC" w:hAnsi="Tempus Sans ITC"/>
                                <w:color w:val="FFFF00"/>
                                <w:sz w:val="24"/>
                                <w:szCs w:val="24"/>
                              </w:rPr>
                              <w:t>,</w:t>
                            </w:r>
                            <w:r>
                              <w:rPr>
                                <w:rFonts w:ascii="Tempus Sans ITC" w:hAnsi="Tempus Sans ITC"/>
                                <w:color w:val="FFFF00"/>
                                <w:sz w:val="24"/>
                                <w:szCs w:val="24"/>
                              </w:rPr>
                              <w:t xml:space="preserve"> which decides how the public</w:t>
                            </w:r>
                            <w:r w:rsidR="00A03070">
                              <w:rPr>
                                <w:rFonts w:ascii="Tempus Sans ITC" w:hAnsi="Tempus Sans ITC"/>
                                <w:color w:val="FFFF00"/>
                                <w:sz w:val="24"/>
                                <w:szCs w:val="24"/>
                              </w:rPr>
                              <w:t>’</w:t>
                            </w:r>
                            <w:r>
                              <w:rPr>
                                <w:rFonts w:ascii="Tempus Sans ITC" w:hAnsi="Tempus Sans ITC"/>
                                <w:color w:val="FFFF00"/>
                                <w:sz w:val="24"/>
                                <w:szCs w:val="24"/>
                              </w:rPr>
                              <w:t>s personal data is processed and kept safe</w:t>
                            </w:r>
                            <w:r w:rsidR="00A03070">
                              <w:rPr>
                                <w:rFonts w:ascii="Tempus Sans ITC" w:hAnsi="Tempus Sans ITC"/>
                                <w:color w:val="FFFF00"/>
                                <w:sz w:val="24"/>
                                <w:szCs w:val="24"/>
                              </w:rPr>
                              <w:t>,</w:t>
                            </w:r>
                            <w:r>
                              <w:rPr>
                                <w:rFonts w:ascii="Tempus Sans ITC" w:hAnsi="Tempus Sans ITC"/>
                                <w:color w:val="FFFF00"/>
                                <w:sz w:val="24"/>
                                <w:szCs w:val="24"/>
                              </w:rPr>
                              <w:t xml:space="preserve"> whilst also protecting the legal rights an individual has to their own data.</w:t>
                            </w:r>
                          </w:p>
                          <w:p w:rsidR="00744623" w:rsidRDefault="00744623" w:rsidP="00EF4B5C">
                            <w:pPr>
                              <w:jc w:val="center"/>
                              <w:rPr>
                                <w:rFonts w:ascii="Tempus Sans ITC" w:hAnsi="Tempus Sans ITC"/>
                                <w:color w:val="FFFF00"/>
                                <w:sz w:val="24"/>
                                <w:szCs w:val="24"/>
                              </w:rPr>
                            </w:pPr>
                            <w:r>
                              <w:rPr>
                                <w:rFonts w:ascii="Tempus Sans ITC" w:hAnsi="Tempus Sans ITC"/>
                                <w:b/>
                                <w:color w:val="FFFF00"/>
                                <w:sz w:val="24"/>
                                <w:szCs w:val="24"/>
                              </w:rPr>
                              <w:t xml:space="preserve">Cyberbullying: Understand, Prevent and Respond 2016: </w:t>
                            </w:r>
                            <w:r>
                              <w:rPr>
                                <w:rFonts w:ascii="Tempus Sans ITC" w:hAnsi="Tempus Sans ITC"/>
                                <w:color w:val="FFFF00"/>
                                <w:sz w:val="24"/>
                                <w:szCs w:val="24"/>
                              </w:rPr>
                              <w:t xml:space="preserve"> This Cyberbullying guide was funded by the Government Equalities Office and the European Union to assist teachers in the classroom on how to inform about cyberbullying and take action when doing anti-bullying work (UK Safer Internet Centre, No date B)</w:t>
                            </w:r>
                            <w:r w:rsidR="00A03070">
                              <w:rPr>
                                <w:rFonts w:ascii="Tempus Sans ITC" w:hAnsi="Tempus Sans ITC"/>
                                <w:color w:val="FFFF00"/>
                                <w:sz w:val="24"/>
                                <w:szCs w:val="24"/>
                              </w:rPr>
                              <w:t>.</w:t>
                            </w:r>
                            <w:r>
                              <w:rPr>
                                <w:rFonts w:ascii="Tempus Sans ITC" w:hAnsi="Tempus Sans ITC"/>
                                <w:color w:val="FFFF00"/>
                                <w:sz w:val="24"/>
                                <w:szCs w:val="24"/>
                              </w:rPr>
                              <w:t xml:space="preserve"> This guidance was created by Childnet in 2016 and is designed to support schools to prevent cyberbullying</w:t>
                            </w:r>
                            <w:r w:rsidR="00A03070">
                              <w:rPr>
                                <w:rFonts w:ascii="Tempus Sans ITC" w:hAnsi="Tempus Sans ITC"/>
                                <w:color w:val="FFFF00"/>
                                <w:sz w:val="24"/>
                                <w:szCs w:val="24"/>
                              </w:rPr>
                              <w:t>,</w:t>
                            </w:r>
                            <w:r>
                              <w:rPr>
                                <w:rFonts w:ascii="Tempus Sans ITC" w:hAnsi="Tempus Sans ITC"/>
                                <w:color w:val="FFFF00"/>
                                <w:sz w:val="24"/>
                                <w:szCs w:val="24"/>
                              </w:rPr>
                              <w:t xml:space="preserve"> as well as how to respond and combat it. The guidance is made up for four different sections. (Childnet International, No date)</w:t>
                            </w:r>
                          </w:p>
                          <w:p w:rsidR="00744623" w:rsidRDefault="00744623" w:rsidP="00EF4B5C">
                            <w:pPr>
                              <w:jc w:val="center"/>
                              <w:rPr>
                                <w:rFonts w:ascii="Tempus Sans ITC" w:hAnsi="Tempus Sans ITC"/>
                                <w:color w:val="FFFF00"/>
                                <w:sz w:val="24"/>
                                <w:szCs w:val="24"/>
                              </w:rPr>
                            </w:pPr>
                          </w:p>
                          <w:p w:rsidR="00744623" w:rsidRPr="00AC7506" w:rsidRDefault="00744623" w:rsidP="00EF4B5C">
                            <w:pPr>
                              <w:jc w:val="center"/>
                              <w:rPr>
                                <w:rFonts w:ascii="Tempus Sans ITC" w:hAnsi="Tempus Sans ITC"/>
                                <w:color w:val="FFFF00"/>
                                <w:sz w:val="24"/>
                                <w:szCs w:val="24"/>
                              </w:rPr>
                            </w:pPr>
                            <w:r>
                              <w:rPr>
                                <w:rFonts w:ascii="Tempus Sans ITC" w:hAnsi="Tempus Sans ITC"/>
                                <w:b/>
                                <w:color w:val="FFFF00"/>
                                <w:sz w:val="24"/>
                                <w:szCs w:val="24"/>
                              </w:rPr>
                              <w:t>Sexual Offences Act 2003</w:t>
                            </w:r>
                            <w:r>
                              <w:rPr>
                                <w:rFonts w:ascii="Tempus Sans ITC" w:hAnsi="Tempus Sans ITC"/>
                                <w:color w:val="FFFF00"/>
                                <w:sz w:val="24"/>
                                <w:szCs w:val="24"/>
                              </w:rPr>
                              <w:t>: This act</w:t>
                            </w:r>
                            <w:r w:rsidR="00A03070">
                              <w:rPr>
                                <w:rFonts w:ascii="Tempus Sans ITC" w:hAnsi="Tempus Sans ITC"/>
                                <w:color w:val="FFFF00"/>
                                <w:sz w:val="24"/>
                                <w:szCs w:val="24"/>
                              </w:rPr>
                              <w:t xml:space="preserve"> which came into being in 2003, </w:t>
                            </w:r>
                            <w:r>
                              <w:rPr>
                                <w:rFonts w:ascii="Tempus Sans ITC" w:hAnsi="Tempus Sans ITC"/>
                                <w:color w:val="FFFF00"/>
                                <w:sz w:val="24"/>
                                <w:szCs w:val="24"/>
                              </w:rPr>
                              <w:t>was drawn up to offer greater protection to children and vulnerable adults, as well as introducing tough sentences for child sex o</w:t>
                            </w:r>
                            <w:r w:rsidR="00A03070">
                              <w:rPr>
                                <w:rFonts w:ascii="Tempus Sans ITC" w:hAnsi="Tempus Sans ITC"/>
                                <w:color w:val="FFFF00"/>
                                <w:sz w:val="24"/>
                                <w:szCs w:val="24"/>
                              </w:rPr>
                              <w:t xml:space="preserve">ffenders, </w:t>
                            </w:r>
                            <w:r>
                              <w:rPr>
                                <w:rFonts w:ascii="Tempus Sans ITC" w:hAnsi="Tempus Sans ITC"/>
                                <w:color w:val="FFFF00"/>
                                <w:sz w:val="24"/>
                                <w:szCs w:val="24"/>
                              </w:rPr>
                              <w:t>including paedophilia and the groom</w:t>
                            </w:r>
                            <w:r w:rsidR="00A03070">
                              <w:rPr>
                                <w:rFonts w:ascii="Tempus Sans ITC" w:hAnsi="Tempus Sans ITC"/>
                                <w:color w:val="FFFF00"/>
                                <w:sz w:val="24"/>
                                <w:szCs w:val="24"/>
                              </w:rPr>
                              <w:t>ing of children on the internet (</w:t>
                            </w:r>
                            <w:r>
                              <w:rPr>
                                <w:rFonts w:ascii="Tempus Sans ITC" w:hAnsi="Tempus Sans ITC"/>
                                <w:color w:val="FFFF00"/>
                                <w:sz w:val="24"/>
                                <w:szCs w:val="24"/>
                              </w:rPr>
                              <w:t>The Guardian, 2009). Harris Solicitors (No date) state that as of April 2017 it has become a criminal offence to have any sexual communication with a child</w:t>
                            </w:r>
                            <w:r w:rsidR="00A03070">
                              <w:rPr>
                                <w:rFonts w:ascii="Tempus Sans ITC" w:hAnsi="Tempus Sans ITC"/>
                                <w:color w:val="FFFF00"/>
                                <w:sz w:val="24"/>
                                <w:szCs w:val="24"/>
                              </w:rPr>
                              <w:t>,</w:t>
                            </w:r>
                            <w:r>
                              <w:rPr>
                                <w:rFonts w:ascii="Tempus Sans ITC" w:hAnsi="Tempus Sans ITC"/>
                                <w:color w:val="FFFF00"/>
                                <w:sz w:val="24"/>
                                <w:szCs w:val="24"/>
                              </w:rPr>
                              <w:t xml:space="preserve"> which safeguards them and criminalises any contact as sexual grooming.</w:t>
                            </w:r>
                          </w:p>
                          <w:p w:rsidR="00744623" w:rsidRPr="005F46F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Pr="005F46F3" w:rsidRDefault="00744623" w:rsidP="00EF4B5C">
                            <w:pPr>
                              <w:jc w:val="center"/>
                              <w:rPr>
                                <w:rFonts w:ascii="Tempus Sans ITC" w:hAnsi="Tempus Sans ITC"/>
                                <w:b/>
                                <w:color w:val="FFFF0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8B638" id="Horizontal Scroll 6" o:spid="_x0000_s1039" type="#_x0000_t98" style="position:absolute;margin-left:9.55pt;margin-top:-30.8pt;width:578.25pt;height:488.2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" adj="733" fillcolor="#70ad47 [3209]" strokecolor="yellow" strokeweight="1pt">
                <v:stroke joinstyle="miter"/>
                <v:textbox>
                  <w:txbxContent>
                    <w:p w:rsidR="00744623" w:rsidRDefault="00744623" w:rsidP="00EF4B5C">
                      <w:pPr>
                        <w:jc w:val="center"/>
                        <w:rPr>
                          <w:rFonts w:ascii="Tempus Sans ITC" w:hAnsi="Tempus Sans ITC"/>
                          <w:b/>
                          <w:color w:val="FFFF00"/>
                          <w:sz w:val="32"/>
                          <w:szCs w:val="32"/>
                          <w:u w:val="single"/>
                        </w:rPr>
                      </w:pPr>
                      <w:proofErr w:type="gramStart"/>
                      <w:r w:rsidRPr="005F46F3">
                        <w:rPr>
                          <w:rFonts w:ascii="Tempus Sans ITC" w:hAnsi="Tempus Sans ITC"/>
                          <w:b/>
                          <w:color w:val="FFFF00"/>
                          <w:sz w:val="32"/>
                          <w:szCs w:val="32"/>
                          <w:u w:val="single"/>
                        </w:rPr>
                        <w:t>Important  Le</w:t>
                      </w:r>
                      <w:r w:rsidR="00A03070">
                        <w:rPr>
                          <w:rFonts w:ascii="Tempus Sans ITC" w:hAnsi="Tempus Sans ITC"/>
                          <w:b/>
                          <w:color w:val="FFFF00"/>
                          <w:sz w:val="32"/>
                          <w:szCs w:val="32"/>
                          <w:u w:val="single"/>
                        </w:rPr>
                        <w:t>gislations</w:t>
                      </w:r>
                      <w:proofErr w:type="gramEnd"/>
                      <w:r w:rsidR="00A03070">
                        <w:rPr>
                          <w:rFonts w:ascii="Tempus Sans ITC" w:hAnsi="Tempus Sans ITC"/>
                          <w:b/>
                          <w:color w:val="FFFF00"/>
                          <w:sz w:val="32"/>
                          <w:szCs w:val="32"/>
                          <w:u w:val="single"/>
                        </w:rPr>
                        <w:t>, Acts and Guides to Protect Us O</w:t>
                      </w:r>
                      <w:r w:rsidRPr="005F46F3">
                        <w:rPr>
                          <w:rFonts w:ascii="Tempus Sans ITC" w:hAnsi="Tempus Sans ITC"/>
                          <w:b/>
                          <w:color w:val="FFFF00"/>
                          <w:sz w:val="32"/>
                          <w:szCs w:val="32"/>
                          <w:u w:val="single"/>
                        </w:rPr>
                        <w:t>nline:</w:t>
                      </w:r>
                    </w:p>
                    <w:p w:rsidR="00744623" w:rsidRPr="00367668" w:rsidRDefault="00744623" w:rsidP="00EF4B5C">
                      <w:pPr>
                        <w:jc w:val="center"/>
                        <w:rPr>
                          <w:rFonts w:ascii="Tempus Sans ITC" w:hAnsi="Tempus Sans ITC"/>
                          <w:b/>
                          <w:color w:val="FFFF00"/>
                          <w:sz w:val="32"/>
                          <w:szCs w:val="32"/>
                          <w:u w:val="single"/>
                        </w:rPr>
                      </w:pPr>
                      <w:r>
                        <w:rPr>
                          <w:rFonts w:ascii="Tempus Sans ITC" w:hAnsi="Tempus Sans ITC"/>
                          <w:color w:val="FFFF00"/>
                          <w:sz w:val="24"/>
                          <w:szCs w:val="24"/>
                        </w:rPr>
                        <w:t>There are lots of different laws, legislations</w:t>
                      </w:r>
                      <w:r w:rsidR="00A03070">
                        <w:rPr>
                          <w:rFonts w:ascii="Tempus Sans ITC" w:hAnsi="Tempus Sans ITC"/>
                          <w:color w:val="FFFF00"/>
                          <w:sz w:val="24"/>
                          <w:szCs w:val="24"/>
                        </w:rPr>
                        <w:t>,</w:t>
                      </w:r>
                      <w:r>
                        <w:rPr>
                          <w:rFonts w:ascii="Tempus Sans ITC" w:hAnsi="Tempus Sans ITC"/>
                          <w:color w:val="FFFF00"/>
                          <w:sz w:val="24"/>
                          <w:szCs w:val="24"/>
                        </w:rPr>
                        <w:t xml:space="preserve"> acts and guides that have been put in place by the UK Government over the years to stop people being taken advantage of online.</w:t>
                      </w:r>
                    </w:p>
                    <w:p w:rsidR="00744623" w:rsidRDefault="00744623" w:rsidP="00EF4B5C">
                      <w:pPr>
                        <w:jc w:val="center"/>
                        <w:rPr>
                          <w:rFonts w:ascii="Tempus Sans ITC" w:hAnsi="Tempus Sans ITC"/>
                          <w:color w:val="FFFF00"/>
                          <w:sz w:val="24"/>
                          <w:szCs w:val="24"/>
                        </w:rPr>
                      </w:pPr>
                      <w:proofErr w:type="gramStart"/>
                      <w:r w:rsidRPr="00A865A7">
                        <w:rPr>
                          <w:rFonts w:ascii="Tempus Sans ITC" w:hAnsi="Tempus Sans ITC"/>
                          <w:b/>
                          <w:color w:val="FFFF00"/>
                          <w:sz w:val="24"/>
                          <w:szCs w:val="24"/>
                        </w:rPr>
                        <w:t>General  Data</w:t>
                      </w:r>
                      <w:proofErr w:type="gramEnd"/>
                      <w:r w:rsidRPr="00A865A7">
                        <w:rPr>
                          <w:rFonts w:ascii="Tempus Sans ITC" w:hAnsi="Tempus Sans ITC"/>
                          <w:b/>
                          <w:color w:val="FFFF00"/>
                          <w:sz w:val="24"/>
                          <w:szCs w:val="24"/>
                        </w:rPr>
                        <w:t xml:space="preserve"> Protection Regulation (GDPR)</w:t>
                      </w:r>
                      <w:r>
                        <w:rPr>
                          <w:rFonts w:ascii="Tempus Sans ITC" w:hAnsi="Tempus Sans ITC"/>
                          <w:b/>
                          <w:color w:val="FFFF00"/>
                          <w:sz w:val="24"/>
                          <w:szCs w:val="24"/>
                        </w:rPr>
                        <w:t xml:space="preserve">: </w:t>
                      </w:r>
                      <w:r w:rsidRPr="00C50A3B">
                        <w:rPr>
                          <w:rFonts w:ascii="Tempus Sans ITC" w:hAnsi="Tempus Sans ITC"/>
                          <w:i/>
                          <w:color w:val="FFFF00"/>
                          <w:sz w:val="24"/>
                          <w:szCs w:val="24"/>
                        </w:rPr>
                        <w:t>Data protection act 2018</w:t>
                      </w:r>
                      <w:r>
                        <w:rPr>
                          <w:rFonts w:ascii="Tempus Sans ITC" w:hAnsi="Tempus Sans ITC"/>
                          <w:b/>
                          <w:i/>
                          <w:color w:val="FFFF00"/>
                          <w:sz w:val="24"/>
                          <w:szCs w:val="24"/>
                        </w:rPr>
                        <w:t xml:space="preserve">  </w:t>
                      </w:r>
                      <w:r>
                        <w:rPr>
                          <w:rFonts w:ascii="Tempus Sans ITC" w:hAnsi="Tempus Sans ITC"/>
                          <w:color w:val="FFFF00"/>
                          <w:sz w:val="24"/>
                          <w:szCs w:val="24"/>
                        </w:rPr>
                        <w:t>is the act that makes provisions about how personal data is processed and stored. Kelmscott School (2020) describe the GDPR act as a EU- wide legislation</w:t>
                      </w:r>
                      <w:r w:rsidR="00A03070">
                        <w:rPr>
                          <w:rFonts w:ascii="Tempus Sans ITC" w:hAnsi="Tempus Sans ITC"/>
                          <w:color w:val="FFFF00"/>
                          <w:sz w:val="24"/>
                          <w:szCs w:val="24"/>
                        </w:rPr>
                        <w:t>,</w:t>
                      </w:r>
                      <w:r>
                        <w:rPr>
                          <w:rFonts w:ascii="Tempus Sans ITC" w:hAnsi="Tempus Sans ITC"/>
                          <w:color w:val="FFFF00"/>
                          <w:sz w:val="24"/>
                          <w:szCs w:val="24"/>
                        </w:rPr>
                        <w:t xml:space="preserve"> which decides how the public</w:t>
                      </w:r>
                      <w:r w:rsidR="00A03070">
                        <w:rPr>
                          <w:rFonts w:ascii="Tempus Sans ITC" w:hAnsi="Tempus Sans ITC"/>
                          <w:color w:val="FFFF00"/>
                          <w:sz w:val="24"/>
                          <w:szCs w:val="24"/>
                        </w:rPr>
                        <w:t>’</w:t>
                      </w:r>
                      <w:r>
                        <w:rPr>
                          <w:rFonts w:ascii="Tempus Sans ITC" w:hAnsi="Tempus Sans ITC"/>
                          <w:color w:val="FFFF00"/>
                          <w:sz w:val="24"/>
                          <w:szCs w:val="24"/>
                        </w:rPr>
                        <w:t>s personal data is processed and kept safe</w:t>
                      </w:r>
                      <w:r w:rsidR="00A03070">
                        <w:rPr>
                          <w:rFonts w:ascii="Tempus Sans ITC" w:hAnsi="Tempus Sans ITC"/>
                          <w:color w:val="FFFF00"/>
                          <w:sz w:val="24"/>
                          <w:szCs w:val="24"/>
                        </w:rPr>
                        <w:t>,</w:t>
                      </w:r>
                      <w:r>
                        <w:rPr>
                          <w:rFonts w:ascii="Tempus Sans ITC" w:hAnsi="Tempus Sans ITC"/>
                          <w:color w:val="FFFF00"/>
                          <w:sz w:val="24"/>
                          <w:szCs w:val="24"/>
                        </w:rPr>
                        <w:t xml:space="preserve"> whilst also protecting the legal rights an individual has to their own data.</w:t>
                      </w:r>
                    </w:p>
                    <w:p w:rsidR="00744623" w:rsidRDefault="00744623" w:rsidP="00EF4B5C">
                      <w:pPr>
                        <w:jc w:val="center"/>
                        <w:rPr>
                          <w:rFonts w:ascii="Tempus Sans ITC" w:hAnsi="Tempus Sans ITC"/>
                          <w:color w:val="FFFF00"/>
                          <w:sz w:val="24"/>
                          <w:szCs w:val="24"/>
                        </w:rPr>
                      </w:pPr>
                      <w:r>
                        <w:rPr>
                          <w:rFonts w:ascii="Tempus Sans ITC" w:hAnsi="Tempus Sans ITC"/>
                          <w:b/>
                          <w:color w:val="FFFF00"/>
                          <w:sz w:val="24"/>
                          <w:szCs w:val="24"/>
                        </w:rPr>
                        <w:t xml:space="preserve">Cyberbullying: Understand, Prevent and Respond 2016: </w:t>
                      </w:r>
                      <w:r>
                        <w:rPr>
                          <w:rFonts w:ascii="Tempus Sans ITC" w:hAnsi="Tempus Sans ITC"/>
                          <w:color w:val="FFFF00"/>
                          <w:sz w:val="24"/>
                          <w:szCs w:val="24"/>
                        </w:rPr>
                        <w:t xml:space="preserve"> This Cyberbullying guide was funded by the Government Equalities Office and the European Union to assist teachers in the classroom on how to inform about cyberbullying and take action when doing anti-bullying work (UK Safer Internet Centre, No date B)</w:t>
                      </w:r>
                      <w:r w:rsidR="00A03070">
                        <w:rPr>
                          <w:rFonts w:ascii="Tempus Sans ITC" w:hAnsi="Tempus Sans ITC"/>
                          <w:color w:val="FFFF00"/>
                          <w:sz w:val="24"/>
                          <w:szCs w:val="24"/>
                        </w:rPr>
                        <w:t>.</w:t>
                      </w:r>
                      <w:r>
                        <w:rPr>
                          <w:rFonts w:ascii="Tempus Sans ITC" w:hAnsi="Tempus Sans ITC"/>
                          <w:color w:val="FFFF00"/>
                          <w:sz w:val="24"/>
                          <w:szCs w:val="24"/>
                        </w:rPr>
                        <w:t xml:space="preserve"> This guidance was created by Childnet in 2016 and is designed to support schools to prevent cyberbullying</w:t>
                      </w:r>
                      <w:r w:rsidR="00A03070">
                        <w:rPr>
                          <w:rFonts w:ascii="Tempus Sans ITC" w:hAnsi="Tempus Sans ITC"/>
                          <w:color w:val="FFFF00"/>
                          <w:sz w:val="24"/>
                          <w:szCs w:val="24"/>
                        </w:rPr>
                        <w:t>,</w:t>
                      </w:r>
                      <w:r>
                        <w:rPr>
                          <w:rFonts w:ascii="Tempus Sans ITC" w:hAnsi="Tempus Sans ITC"/>
                          <w:color w:val="FFFF00"/>
                          <w:sz w:val="24"/>
                          <w:szCs w:val="24"/>
                        </w:rPr>
                        <w:t xml:space="preserve"> as well as how to respond and combat it. The guidance is made up for four different sections. (Childnet International, No date)</w:t>
                      </w:r>
                    </w:p>
                    <w:p w:rsidR="00744623" w:rsidRDefault="00744623" w:rsidP="00EF4B5C">
                      <w:pPr>
                        <w:jc w:val="center"/>
                        <w:rPr>
                          <w:rFonts w:ascii="Tempus Sans ITC" w:hAnsi="Tempus Sans ITC"/>
                          <w:color w:val="FFFF00"/>
                          <w:sz w:val="24"/>
                          <w:szCs w:val="24"/>
                        </w:rPr>
                      </w:pPr>
                    </w:p>
                    <w:p w:rsidR="00744623" w:rsidRPr="00AC7506" w:rsidRDefault="00744623" w:rsidP="00EF4B5C">
                      <w:pPr>
                        <w:jc w:val="center"/>
                        <w:rPr>
                          <w:rFonts w:ascii="Tempus Sans ITC" w:hAnsi="Tempus Sans ITC"/>
                          <w:color w:val="FFFF00"/>
                          <w:sz w:val="24"/>
                          <w:szCs w:val="24"/>
                        </w:rPr>
                      </w:pPr>
                      <w:r>
                        <w:rPr>
                          <w:rFonts w:ascii="Tempus Sans ITC" w:hAnsi="Tempus Sans ITC"/>
                          <w:b/>
                          <w:color w:val="FFFF00"/>
                          <w:sz w:val="24"/>
                          <w:szCs w:val="24"/>
                        </w:rPr>
                        <w:t>Sexual Offences Act 2003</w:t>
                      </w:r>
                      <w:r>
                        <w:rPr>
                          <w:rFonts w:ascii="Tempus Sans ITC" w:hAnsi="Tempus Sans ITC"/>
                          <w:color w:val="FFFF00"/>
                          <w:sz w:val="24"/>
                          <w:szCs w:val="24"/>
                        </w:rPr>
                        <w:t>: This act</w:t>
                      </w:r>
                      <w:r w:rsidR="00A03070">
                        <w:rPr>
                          <w:rFonts w:ascii="Tempus Sans ITC" w:hAnsi="Tempus Sans ITC"/>
                          <w:color w:val="FFFF00"/>
                          <w:sz w:val="24"/>
                          <w:szCs w:val="24"/>
                        </w:rPr>
                        <w:t xml:space="preserve"> which came into being in 2003, </w:t>
                      </w:r>
                      <w:r>
                        <w:rPr>
                          <w:rFonts w:ascii="Tempus Sans ITC" w:hAnsi="Tempus Sans ITC"/>
                          <w:color w:val="FFFF00"/>
                          <w:sz w:val="24"/>
                          <w:szCs w:val="24"/>
                        </w:rPr>
                        <w:t>was drawn up to offer greater protection to children and vulnerable adults, as well as introducing tough sentences for child sex o</w:t>
                      </w:r>
                      <w:r w:rsidR="00A03070">
                        <w:rPr>
                          <w:rFonts w:ascii="Tempus Sans ITC" w:hAnsi="Tempus Sans ITC"/>
                          <w:color w:val="FFFF00"/>
                          <w:sz w:val="24"/>
                          <w:szCs w:val="24"/>
                        </w:rPr>
                        <w:t xml:space="preserve">ffenders, </w:t>
                      </w:r>
                      <w:r>
                        <w:rPr>
                          <w:rFonts w:ascii="Tempus Sans ITC" w:hAnsi="Tempus Sans ITC"/>
                          <w:color w:val="FFFF00"/>
                          <w:sz w:val="24"/>
                          <w:szCs w:val="24"/>
                        </w:rPr>
                        <w:t>including paedophilia and the groom</w:t>
                      </w:r>
                      <w:r w:rsidR="00A03070">
                        <w:rPr>
                          <w:rFonts w:ascii="Tempus Sans ITC" w:hAnsi="Tempus Sans ITC"/>
                          <w:color w:val="FFFF00"/>
                          <w:sz w:val="24"/>
                          <w:szCs w:val="24"/>
                        </w:rPr>
                        <w:t>ing of children on the internet (</w:t>
                      </w:r>
                      <w:r>
                        <w:rPr>
                          <w:rFonts w:ascii="Tempus Sans ITC" w:hAnsi="Tempus Sans ITC"/>
                          <w:color w:val="FFFF00"/>
                          <w:sz w:val="24"/>
                          <w:szCs w:val="24"/>
                        </w:rPr>
                        <w:t>The Guardian, 2009). Harris Solicitors (No date) state that as of April 2017 it has become a criminal offence to have any sexual communication with a child</w:t>
                      </w:r>
                      <w:r w:rsidR="00A03070">
                        <w:rPr>
                          <w:rFonts w:ascii="Tempus Sans ITC" w:hAnsi="Tempus Sans ITC"/>
                          <w:color w:val="FFFF00"/>
                          <w:sz w:val="24"/>
                          <w:szCs w:val="24"/>
                        </w:rPr>
                        <w:t>,</w:t>
                      </w:r>
                      <w:r>
                        <w:rPr>
                          <w:rFonts w:ascii="Tempus Sans ITC" w:hAnsi="Tempus Sans ITC"/>
                          <w:color w:val="FFFF00"/>
                          <w:sz w:val="24"/>
                          <w:szCs w:val="24"/>
                        </w:rPr>
                        <w:t xml:space="preserve"> which safeguards them and criminalises any contact as sexual grooming.</w:t>
                      </w:r>
                    </w:p>
                    <w:p w:rsidR="00744623" w:rsidRPr="005F46F3" w:rsidRDefault="00744623" w:rsidP="00EF4B5C">
                      <w:pPr>
                        <w:jc w:val="center"/>
                        <w:rPr>
                          <w:rFonts w:ascii="Tempus Sans ITC" w:hAnsi="Tempus Sans ITC"/>
                          <w:b/>
                          <w:color w:val="FFFF00"/>
                          <w:sz w:val="32"/>
                          <w:szCs w:val="32"/>
                          <w:u w:val="single"/>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Default="00744623" w:rsidP="00EF4B5C">
                      <w:pPr>
                        <w:jc w:val="center"/>
                        <w:rPr>
                          <w:rFonts w:ascii="Tempus Sans ITC" w:hAnsi="Tempus Sans ITC"/>
                          <w:b/>
                          <w:color w:val="FFFF00"/>
                          <w:sz w:val="32"/>
                          <w:szCs w:val="32"/>
                        </w:rPr>
                      </w:pPr>
                    </w:p>
                    <w:p w:rsidR="00744623" w:rsidRPr="005F46F3" w:rsidRDefault="00744623" w:rsidP="00EF4B5C">
                      <w:pPr>
                        <w:jc w:val="center"/>
                        <w:rPr>
                          <w:rFonts w:ascii="Tempus Sans ITC" w:hAnsi="Tempus Sans ITC"/>
                          <w:b/>
                          <w:color w:val="FFFF00"/>
                          <w:sz w:val="32"/>
                          <w:szCs w:val="32"/>
                        </w:rPr>
                      </w:pPr>
                    </w:p>
                  </w:txbxContent>
                </v:textbox>
                <w10:wrap anchorx="page"/>
              </v:shape>
            </w:pict>
          </mc:Fallback>
        </mc:AlternateContent>
      </w: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rPr>
          <w:rFonts w:ascii="Arial" w:hAnsi="Arial" w:cs="Arial"/>
          <w:sz w:val="18"/>
          <w:szCs w:val="18"/>
        </w:rPr>
      </w:pPr>
    </w:p>
    <w:p w:rsidR="00EF4B5C" w:rsidRDefault="00EF4B5C" w:rsidP="00EF4B5C">
      <w:pPr>
        <w:tabs>
          <w:tab w:val="left" w:pos="2100"/>
        </w:tabs>
        <w:spacing w:line="360" w:lineRule="auto"/>
        <w:jc w:val="both"/>
        <w:rPr>
          <w:rFonts w:ascii="Arial" w:hAnsi="Arial" w:cs="Arial"/>
          <w:sz w:val="24"/>
          <w:szCs w:val="24"/>
        </w:rPr>
      </w:pPr>
    </w:p>
    <w:p w:rsidR="00EF4B5C" w:rsidRDefault="00EF4B5C" w:rsidP="00EF4B5C">
      <w:pPr>
        <w:tabs>
          <w:tab w:val="left" w:pos="2100"/>
        </w:tabs>
        <w:spacing w:line="360" w:lineRule="auto"/>
        <w:jc w:val="both"/>
        <w:rPr>
          <w:rFonts w:ascii="Arial" w:hAnsi="Arial" w:cs="Arial"/>
          <w:sz w:val="24"/>
          <w:szCs w:val="24"/>
        </w:rPr>
      </w:pPr>
    </w:p>
    <w:p w:rsidR="00EF4B5C" w:rsidRDefault="00EF4B5C" w:rsidP="00EF4B5C">
      <w:pPr>
        <w:rPr>
          <w:rFonts w:ascii="Arial" w:hAnsi="Arial" w:cs="Arial"/>
          <w:sz w:val="24"/>
          <w:szCs w:val="24"/>
        </w:rPr>
      </w:pPr>
      <w:r>
        <w:rPr>
          <w:rFonts w:ascii="Arial" w:hAnsi="Arial" w:cs="Arial"/>
          <w:noProof/>
          <w:sz w:val="18"/>
          <w:szCs w:val="18"/>
        </w:rPr>
        <mc:AlternateContent>
          <mc:Choice Requires="wps">
            <w:drawing>
              <wp:anchor distT="0" distB="0" distL="114300" distR="114300" simplePos="0" relativeHeight="251675648" behindDoc="0" locked="0" layoutInCell="1" allowOverlap="1" wp14:anchorId="2D29D5F3" wp14:editId="390197A1">
                <wp:simplePos x="0" y="0"/>
                <wp:positionH relativeFrom="margin">
                  <wp:align>center</wp:align>
                </wp:positionH>
                <wp:positionV relativeFrom="paragraph">
                  <wp:posOffset>1183640</wp:posOffset>
                </wp:positionV>
                <wp:extent cx="7019925" cy="2657475"/>
                <wp:effectExtent l="101600" t="101600" r="117475" b="111125"/>
                <wp:wrapNone/>
                <wp:docPr id="11" name="Plaque 11"/>
                <wp:cNvGraphicFramePr/>
                <a:graphic xmlns:a="http://schemas.openxmlformats.org/drawingml/2006/main">
                  <a:graphicData uri="http://schemas.microsoft.com/office/word/2010/wordprocessingShape">
                    <wps:wsp>
                      <wps:cNvSpPr/>
                      <wps:spPr>
                        <a:xfrm>
                          <a:off x="0" y="0"/>
                          <a:ext cx="7019925" cy="2657475"/>
                        </a:xfrm>
                        <a:prstGeom prst="plaque">
                          <a:avLst>
                            <a:gd name="adj" fmla="val 14001"/>
                          </a:avLst>
                        </a:prstGeom>
                        <a:solidFill>
                          <a:srgbClr val="FFFF00"/>
                        </a:solidFill>
                        <a:ln>
                          <a:solidFill>
                            <a:schemeClr val="accent6"/>
                          </a:solidFill>
                        </a:ln>
                        <a:effectLst>
                          <a:glow rad="101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00744623" w:rsidRPr="003A3178" w:rsidRDefault="00744623" w:rsidP="00EF4B5C">
                            <w:pPr>
                              <w:jc w:val="center"/>
                              <w:rPr>
                                <w:rFonts w:ascii="Tempus Sans ITC" w:hAnsi="Tempus Sans ITC"/>
                                <w:b/>
                                <w:color w:val="000000" w:themeColor="text1"/>
                                <w:sz w:val="24"/>
                                <w:szCs w:val="24"/>
                                <w:u w:val="single"/>
                              </w:rPr>
                            </w:pPr>
                            <w:r>
                              <w:rPr>
                                <w:rFonts w:ascii="Tempus Sans ITC" w:hAnsi="Tempus Sans ITC"/>
                                <w:b/>
                                <w:color w:val="000000" w:themeColor="text1"/>
                                <w:sz w:val="24"/>
                                <w:szCs w:val="24"/>
                                <w:u w:val="single"/>
                              </w:rPr>
                              <w:t>Games and Videos</w:t>
                            </w:r>
                            <w:r w:rsidRPr="003A3178">
                              <w:rPr>
                                <w:rFonts w:ascii="Tempus Sans ITC" w:hAnsi="Tempus Sans ITC"/>
                                <w:b/>
                                <w:color w:val="000000" w:themeColor="text1"/>
                                <w:sz w:val="24"/>
                                <w:szCs w:val="24"/>
                                <w:u w:val="single"/>
                              </w:rPr>
                              <w:t>.</w:t>
                            </w:r>
                          </w:p>
                          <w:p w:rsidR="00744623" w:rsidRPr="003A3178" w:rsidRDefault="00744623" w:rsidP="00EF4B5C">
                            <w:pPr>
                              <w:jc w:val="center"/>
                              <w:rPr>
                                <w:rFonts w:ascii="Tempus Sans ITC" w:hAnsi="Tempus Sans ITC"/>
                                <w:color w:val="000000" w:themeColor="text1"/>
                                <w:sz w:val="20"/>
                                <w:szCs w:val="20"/>
                              </w:rPr>
                            </w:pPr>
                            <w:r w:rsidRPr="003A3178">
                              <w:rPr>
                                <w:rFonts w:ascii="Tempus Sans ITC" w:hAnsi="Tempus Sans ITC"/>
                                <w:color w:val="000000" w:themeColor="text1"/>
                                <w:sz w:val="20"/>
                                <w:szCs w:val="20"/>
                              </w:rPr>
                              <w:t>Here are a</w:t>
                            </w:r>
                            <w:r w:rsidR="00A03070">
                              <w:rPr>
                                <w:rFonts w:ascii="Tempus Sans ITC" w:hAnsi="Tempus Sans ITC"/>
                                <w:color w:val="000000" w:themeColor="text1"/>
                                <w:sz w:val="20"/>
                                <w:szCs w:val="20"/>
                              </w:rPr>
                              <w:t xml:space="preserve"> few links that can help teach</w:t>
                            </w:r>
                            <w:r w:rsidRPr="003A3178">
                              <w:rPr>
                                <w:rFonts w:ascii="Tempus Sans ITC" w:hAnsi="Tempus Sans ITC"/>
                                <w:color w:val="000000" w:themeColor="text1"/>
                                <w:sz w:val="20"/>
                                <w:szCs w:val="20"/>
                              </w:rPr>
                              <w:t xml:space="preserve"> your youngsters about the importance of staying safe online:</w:t>
                            </w:r>
                          </w:p>
                          <w:p w:rsidR="00744623" w:rsidRPr="003A3178" w:rsidRDefault="00744623" w:rsidP="00EF4B5C">
                            <w:pPr>
                              <w:rPr>
                                <w:rFonts w:ascii="Tempus Sans ITC" w:hAnsi="Tempus Sans ITC"/>
                                <w:sz w:val="20"/>
                                <w:szCs w:val="20"/>
                              </w:rPr>
                            </w:pPr>
                            <w:r w:rsidRPr="003A3178">
                              <w:rPr>
                                <w:rFonts w:ascii="Tempus Sans ITC" w:hAnsi="Tempus Sans ITC"/>
                                <w:b/>
                                <w:color w:val="000000" w:themeColor="text1"/>
                                <w:sz w:val="20"/>
                                <w:szCs w:val="20"/>
                              </w:rPr>
                              <w:t>Interland</w:t>
                            </w:r>
                            <w:r w:rsidRPr="003A3178">
                              <w:rPr>
                                <w:rFonts w:ascii="Tempus Sans ITC" w:hAnsi="Tempus Sans ITC"/>
                                <w:color w:val="000000" w:themeColor="text1"/>
                                <w:sz w:val="20"/>
                                <w:szCs w:val="20"/>
                              </w:rPr>
                              <w:t xml:space="preserve"> by Google </w:t>
                            </w:r>
                            <w:hyperlink r:id="rId13" w:history="1">
                              <w:r w:rsidRPr="003A3178">
                                <w:rPr>
                                  <w:rStyle w:val="Hyperlink"/>
                                  <w:rFonts w:ascii="Tempus Sans ITC" w:hAnsi="Tempus Sans ITC"/>
                                  <w:sz w:val="20"/>
                                  <w:szCs w:val="20"/>
                                </w:rPr>
                                <w:t>https://beinternetawesome.withgoogle.com/en_us/interland/landing/kind-kingdom</w:t>
                              </w:r>
                            </w:hyperlink>
                          </w:p>
                          <w:p w:rsidR="00744623" w:rsidRPr="003A3178" w:rsidRDefault="00744623" w:rsidP="00EF4B5C">
                            <w:pPr>
                              <w:rPr>
                                <w:rFonts w:ascii="Tempus Sans ITC" w:hAnsi="Tempus Sans ITC"/>
                                <w:color w:val="000000" w:themeColor="text1"/>
                                <w:sz w:val="20"/>
                                <w:szCs w:val="20"/>
                              </w:rPr>
                            </w:pPr>
                            <w:r w:rsidRPr="003A3178">
                              <w:rPr>
                                <w:rFonts w:ascii="Tempus Sans ITC" w:hAnsi="Tempus Sans ITC"/>
                                <w:color w:val="000000" w:themeColor="text1"/>
                                <w:sz w:val="20"/>
                                <w:szCs w:val="20"/>
                              </w:rPr>
                              <w:t>created for 8-12 year olds as part of Google</w:t>
                            </w:r>
                            <w:r w:rsidR="00A03070">
                              <w:rPr>
                                <w:rFonts w:ascii="Tempus Sans ITC" w:hAnsi="Tempus Sans ITC"/>
                                <w:color w:val="000000" w:themeColor="text1"/>
                                <w:sz w:val="20"/>
                                <w:szCs w:val="20"/>
                              </w:rPr>
                              <w:t>’s Be Internet Aware campaign (</w:t>
                            </w:r>
                            <w:r w:rsidRPr="003A3178">
                              <w:rPr>
                                <w:rFonts w:ascii="Tempus Sans ITC" w:hAnsi="Tempus Sans ITC"/>
                                <w:color w:val="000000" w:themeColor="text1"/>
                                <w:sz w:val="20"/>
                                <w:szCs w:val="20"/>
                              </w:rPr>
                              <w:t xml:space="preserve">Fav,2018) </w:t>
                            </w:r>
                          </w:p>
                          <w:p w:rsidR="00744623" w:rsidRDefault="00744623" w:rsidP="00EF4B5C">
                            <w:pPr>
                              <w:rPr>
                                <w:rFonts w:ascii="Tempus Sans ITC" w:hAnsi="Tempus Sans ITC"/>
                                <w:sz w:val="20"/>
                                <w:szCs w:val="20"/>
                              </w:rPr>
                            </w:pPr>
                            <w:r w:rsidRPr="003A3178">
                              <w:rPr>
                                <w:rFonts w:ascii="Tempus Sans ITC" w:hAnsi="Tempus Sans ITC"/>
                                <w:b/>
                                <w:color w:val="000000" w:themeColor="text1"/>
                                <w:sz w:val="20"/>
                                <w:szCs w:val="20"/>
                              </w:rPr>
                              <w:t>Jessie and Friends</w:t>
                            </w:r>
                            <w:r w:rsidRPr="003A3178">
                              <w:rPr>
                                <w:rFonts w:ascii="Tempus Sans ITC" w:hAnsi="Tempus Sans ITC"/>
                                <w:color w:val="000000" w:themeColor="text1"/>
                                <w:sz w:val="20"/>
                                <w:szCs w:val="20"/>
                              </w:rPr>
                              <w:t xml:space="preserve"> by think u know </w:t>
                            </w:r>
                            <w:hyperlink r:id="rId14" w:history="1">
                              <w:r w:rsidRPr="003A3178">
                                <w:rPr>
                                  <w:rStyle w:val="Hyperlink"/>
                                  <w:rFonts w:ascii="Tempus Sans ITC" w:hAnsi="Tempus Sans ITC"/>
                                  <w:sz w:val="20"/>
                                  <w:szCs w:val="20"/>
                                </w:rPr>
                                <w:t>https://www.thinkuknow.co.uk/parents/jessie-and-friends-videos/</w:t>
                              </w:r>
                            </w:hyperlink>
                          </w:p>
                          <w:p w:rsidR="00744623" w:rsidRPr="003A3178" w:rsidRDefault="00A03070" w:rsidP="00EF4B5C">
                            <w:pPr>
                              <w:rPr>
                                <w:rFonts w:ascii="Tempus Sans ITC" w:hAnsi="Tempus Sans ITC" w:cs="Arial"/>
                                <w:color w:val="000000" w:themeColor="text1"/>
                                <w:sz w:val="20"/>
                                <w:szCs w:val="20"/>
                              </w:rPr>
                            </w:pPr>
                            <w:r>
                              <w:rPr>
                                <w:rFonts w:ascii="Tempus Sans ITC" w:hAnsi="Tempus Sans ITC"/>
                                <w:color w:val="000000" w:themeColor="text1"/>
                                <w:sz w:val="20"/>
                                <w:szCs w:val="20"/>
                              </w:rPr>
                              <w:t xml:space="preserve">Created for 4-7 year olds. </w:t>
                            </w:r>
                            <w:r w:rsidR="00744623">
                              <w:rPr>
                                <w:rFonts w:ascii="Tempus Sans ITC" w:hAnsi="Tempus Sans ITC"/>
                                <w:color w:val="000000" w:themeColor="text1"/>
                                <w:sz w:val="20"/>
                                <w:szCs w:val="20"/>
                              </w:rPr>
                              <w:t>This 3 episode series aims to give 4-7 year olds the knowledge</w:t>
                            </w:r>
                            <w:r>
                              <w:rPr>
                                <w:rFonts w:ascii="Tempus Sans ITC" w:hAnsi="Tempus Sans ITC"/>
                                <w:color w:val="000000" w:themeColor="text1"/>
                                <w:sz w:val="20"/>
                                <w:szCs w:val="20"/>
                              </w:rPr>
                              <w:t>,</w:t>
                            </w:r>
                            <w:r w:rsidR="00744623">
                              <w:rPr>
                                <w:rFonts w:ascii="Tempus Sans ITC" w:hAnsi="Tempus Sans ITC"/>
                                <w:color w:val="000000" w:themeColor="text1"/>
                                <w:sz w:val="20"/>
                                <w:szCs w:val="20"/>
                              </w:rPr>
                              <w:t xml:space="preserve"> confidence and skill required to stay safe from the dangers they may encounter online. (Think U Know, No date B)</w:t>
                            </w:r>
                          </w:p>
                          <w:p w:rsidR="00744623" w:rsidRPr="00061FDA" w:rsidRDefault="00744623" w:rsidP="00EF4B5C">
                            <w:pPr>
                              <w:rPr>
                                <w:color w:val="000000" w:themeColor="text1"/>
                              </w:rPr>
                            </w:pPr>
                          </w:p>
                          <w:p w:rsidR="00744623" w:rsidRDefault="00744623" w:rsidP="00EF4B5C">
                            <w:pPr>
                              <w:rPr>
                                <w:rFonts w:ascii="Arial" w:hAnsi="Arial" w:cs="Arial"/>
                                <w:sz w:val="18"/>
                                <w:szCs w:val="18"/>
                              </w:rPr>
                            </w:pPr>
                          </w:p>
                          <w:p w:rsidR="00744623" w:rsidRDefault="00744623" w:rsidP="00EF4B5C"/>
                          <w:p w:rsidR="00744623" w:rsidRDefault="00744623" w:rsidP="00EF4B5C">
                            <w:pPr>
                              <w:rPr>
                                <w:rFonts w:ascii="Arial" w:hAnsi="Arial" w:cs="Arial"/>
                                <w:sz w:val="18"/>
                                <w:szCs w:val="18"/>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Pr="00061FDA" w:rsidRDefault="00744623" w:rsidP="00EF4B5C">
                            <w:pPr>
                              <w:jc w:val="center"/>
                              <w:rPr>
                                <w:rFonts w:ascii="Tempus Sans ITC" w:hAnsi="Tempus Sans IT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D29D5F3"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11" o:spid="_x0000_s1040" type="#_x0000_t21" style="position:absolute;margin-left:0;margin-top:93.2pt;width:552.75pt;height:209.25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" adj="3024" fillcolor="yellow" strokecolor="#70ad47 [3209]" strokeweight="1pt">
                <v:textbox>
                  <w:txbxContent>
                    <w:p w:rsidR="00744623" w:rsidRPr="003A3178" w:rsidRDefault="00744623" w:rsidP="00EF4B5C">
                      <w:pPr>
                        <w:jc w:val="center"/>
                        <w:rPr>
                          <w:rFonts w:ascii="Tempus Sans ITC" w:hAnsi="Tempus Sans ITC"/>
                          <w:b/>
                          <w:color w:val="000000" w:themeColor="text1"/>
                          <w:sz w:val="24"/>
                          <w:szCs w:val="24"/>
                          <w:u w:val="single"/>
                        </w:rPr>
                      </w:pPr>
                      <w:r>
                        <w:rPr>
                          <w:rFonts w:ascii="Tempus Sans ITC" w:hAnsi="Tempus Sans ITC"/>
                          <w:b/>
                          <w:color w:val="000000" w:themeColor="text1"/>
                          <w:sz w:val="24"/>
                          <w:szCs w:val="24"/>
                          <w:u w:val="single"/>
                        </w:rPr>
                        <w:t>Games and Videos</w:t>
                      </w:r>
                      <w:r w:rsidRPr="003A3178">
                        <w:rPr>
                          <w:rFonts w:ascii="Tempus Sans ITC" w:hAnsi="Tempus Sans ITC"/>
                          <w:b/>
                          <w:color w:val="000000" w:themeColor="text1"/>
                          <w:sz w:val="24"/>
                          <w:szCs w:val="24"/>
                          <w:u w:val="single"/>
                        </w:rPr>
                        <w:t>.</w:t>
                      </w:r>
                    </w:p>
                    <w:p w:rsidR="00744623" w:rsidRPr="003A3178" w:rsidRDefault="00744623" w:rsidP="00EF4B5C">
                      <w:pPr>
                        <w:jc w:val="center"/>
                        <w:rPr>
                          <w:rFonts w:ascii="Tempus Sans ITC" w:hAnsi="Tempus Sans ITC"/>
                          <w:color w:val="000000" w:themeColor="text1"/>
                          <w:sz w:val="20"/>
                          <w:szCs w:val="20"/>
                        </w:rPr>
                      </w:pPr>
                      <w:r w:rsidRPr="003A3178">
                        <w:rPr>
                          <w:rFonts w:ascii="Tempus Sans ITC" w:hAnsi="Tempus Sans ITC"/>
                          <w:color w:val="000000" w:themeColor="text1"/>
                          <w:sz w:val="20"/>
                          <w:szCs w:val="20"/>
                        </w:rPr>
                        <w:t>Here are a</w:t>
                      </w:r>
                      <w:r w:rsidR="00A03070">
                        <w:rPr>
                          <w:rFonts w:ascii="Tempus Sans ITC" w:hAnsi="Tempus Sans ITC"/>
                          <w:color w:val="000000" w:themeColor="text1"/>
                          <w:sz w:val="20"/>
                          <w:szCs w:val="20"/>
                        </w:rPr>
                        <w:t xml:space="preserve"> few links that can help teach</w:t>
                      </w:r>
                      <w:r w:rsidRPr="003A3178">
                        <w:rPr>
                          <w:rFonts w:ascii="Tempus Sans ITC" w:hAnsi="Tempus Sans ITC"/>
                          <w:color w:val="000000" w:themeColor="text1"/>
                          <w:sz w:val="20"/>
                          <w:szCs w:val="20"/>
                        </w:rPr>
                        <w:t xml:space="preserve"> your youngsters about the importance of staying safe online:</w:t>
                      </w:r>
                    </w:p>
                    <w:p w:rsidR="00744623" w:rsidRPr="003A3178" w:rsidRDefault="00744623" w:rsidP="00EF4B5C">
                      <w:pPr>
                        <w:rPr>
                          <w:rFonts w:ascii="Tempus Sans ITC" w:hAnsi="Tempus Sans ITC"/>
                          <w:sz w:val="20"/>
                          <w:szCs w:val="20"/>
                        </w:rPr>
                      </w:pPr>
                      <w:r w:rsidRPr="003A3178">
                        <w:rPr>
                          <w:rFonts w:ascii="Tempus Sans ITC" w:hAnsi="Tempus Sans ITC"/>
                          <w:b/>
                          <w:color w:val="000000" w:themeColor="text1"/>
                          <w:sz w:val="20"/>
                          <w:szCs w:val="20"/>
                        </w:rPr>
                        <w:t>Interland</w:t>
                      </w:r>
                      <w:r w:rsidRPr="003A3178">
                        <w:rPr>
                          <w:rFonts w:ascii="Tempus Sans ITC" w:hAnsi="Tempus Sans ITC"/>
                          <w:color w:val="000000" w:themeColor="text1"/>
                          <w:sz w:val="20"/>
                          <w:szCs w:val="20"/>
                        </w:rPr>
                        <w:t xml:space="preserve"> by Google </w:t>
                      </w:r>
                      <w:hyperlink r:id="rId15" w:history="1">
                        <w:r w:rsidRPr="003A3178">
                          <w:rPr>
                            <w:rStyle w:val="Hyperlink"/>
                            <w:rFonts w:ascii="Tempus Sans ITC" w:hAnsi="Tempus Sans ITC"/>
                            <w:sz w:val="20"/>
                            <w:szCs w:val="20"/>
                          </w:rPr>
                          <w:t>https://beinternetawesome.withgoogle.com/en_us/interland/landing/kind-kingdom</w:t>
                        </w:r>
                      </w:hyperlink>
                    </w:p>
                    <w:p w:rsidR="00744623" w:rsidRPr="003A3178" w:rsidRDefault="00744623" w:rsidP="00EF4B5C">
                      <w:pPr>
                        <w:rPr>
                          <w:rFonts w:ascii="Tempus Sans ITC" w:hAnsi="Tempus Sans ITC"/>
                          <w:color w:val="000000" w:themeColor="text1"/>
                          <w:sz w:val="20"/>
                          <w:szCs w:val="20"/>
                        </w:rPr>
                      </w:pPr>
                      <w:r w:rsidRPr="003A3178">
                        <w:rPr>
                          <w:rFonts w:ascii="Tempus Sans ITC" w:hAnsi="Tempus Sans ITC"/>
                          <w:color w:val="000000" w:themeColor="text1"/>
                          <w:sz w:val="20"/>
                          <w:szCs w:val="20"/>
                        </w:rPr>
                        <w:t>created for 8-12 year olds as part of Google</w:t>
                      </w:r>
                      <w:r w:rsidR="00A03070">
                        <w:rPr>
                          <w:rFonts w:ascii="Tempus Sans ITC" w:hAnsi="Tempus Sans ITC"/>
                          <w:color w:val="000000" w:themeColor="text1"/>
                          <w:sz w:val="20"/>
                          <w:szCs w:val="20"/>
                        </w:rPr>
                        <w:t>’s Be Internet Aware campaign (</w:t>
                      </w:r>
                      <w:r w:rsidRPr="003A3178">
                        <w:rPr>
                          <w:rFonts w:ascii="Tempus Sans ITC" w:hAnsi="Tempus Sans ITC"/>
                          <w:color w:val="000000" w:themeColor="text1"/>
                          <w:sz w:val="20"/>
                          <w:szCs w:val="20"/>
                        </w:rPr>
                        <w:t xml:space="preserve">Fav,2018) </w:t>
                      </w:r>
                    </w:p>
                    <w:p w:rsidR="00744623" w:rsidRDefault="00744623" w:rsidP="00EF4B5C">
                      <w:pPr>
                        <w:rPr>
                          <w:rFonts w:ascii="Tempus Sans ITC" w:hAnsi="Tempus Sans ITC"/>
                          <w:sz w:val="20"/>
                          <w:szCs w:val="20"/>
                        </w:rPr>
                      </w:pPr>
                      <w:r w:rsidRPr="003A3178">
                        <w:rPr>
                          <w:rFonts w:ascii="Tempus Sans ITC" w:hAnsi="Tempus Sans ITC"/>
                          <w:b/>
                          <w:color w:val="000000" w:themeColor="text1"/>
                          <w:sz w:val="20"/>
                          <w:szCs w:val="20"/>
                        </w:rPr>
                        <w:t>Jessie and Friends</w:t>
                      </w:r>
                      <w:r w:rsidRPr="003A3178">
                        <w:rPr>
                          <w:rFonts w:ascii="Tempus Sans ITC" w:hAnsi="Tempus Sans ITC"/>
                          <w:color w:val="000000" w:themeColor="text1"/>
                          <w:sz w:val="20"/>
                          <w:szCs w:val="20"/>
                        </w:rPr>
                        <w:t xml:space="preserve"> by think u know </w:t>
                      </w:r>
                      <w:hyperlink r:id="rId16" w:history="1">
                        <w:r w:rsidRPr="003A3178">
                          <w:rPr>
                            <w:rStyle w:val="Hyperlink"/>
                            <w:rFonts w:ascii="Tempus Sans ITC" w:hAnsi="Tempus Sans ITC"/>
                            <w:sz w:val="20"/>
                            <w:szCs w:val="20"/>
                          </w:rPr>
                          <w:t>https://www.thinkuknow.co.uk/parents/jessie-and-friends-videos/</w:t>
                        </w:r>
                      </w:hyperlink>
                    </w:p>
                    <w:p w:rsidR="00744623" w:rsidRPr="003A3178" w:rsidRDefault="00A03070" w:rsidP="00EF4B5C">
                      <w:pPr>
                        <w:rPr>
                          <w:rFonts w:ascii="Tempus Sans ITC" w:hAnsi="Tempus Sans ITC" w:cs="Arial"/>
                          <w:color w:val="000000" w:themeColor="text1"/>
                          <w:sz w:val="20"/>
                          <w:szCs w:val="20"/>
                        </w:rPr>
                      </w:pPr>
                      <w:r>
                        <w:rPr>
                          <w:rFonts w:ascii="Tempus Sans ITC" w:hAnsi="Tempus Sans ITC"/>
                          <w:color w:val="000000" w:themeColor="text1"/>
                          <w:sz w:val="20"/>
                          <w:szCs w:val="20"/>
                        </w:rPr>
                        <w:t xml:space="preserve">Created for 4-7 year olds. </w:t>
                      </w:r>
                      <w:r w:rsidR="00744623">
                        <w:rPr>
                          <w:rFonts w:ascii="Tempus Sans ITC" w:hAnsi="Tempus Sans ITC"/>
                          <w:color w:val="000000" w:themeColor="text1"/>
                          <w:sz w:val="20"/>
                          <w:szCs w:val="20"/>
                        </w:rPr>
                        <w:t xml:space="preserve">This </w:t>
                      </w:r>
                      <w:proofErr w:type="gramStart"/>
                      <w:r w:rsidR="00744623">
                        <w:rPr>
                          <w:rFonts w:ascii="Tempus Sans ITC" w:hAnsi="Tempus Sans ITC"/>
                          <w:color w:val="000000" w:themeColor="text1"/>
                          <w:sz w:val="20"/>
                          <w:szCs w:val="20"/>
                        </w:rPr>
                        <w:t>3 episode</w:t>
                      </w:r>
                      <w:proofErr w:type="gramEnd"/>
                      <w:r w:rsidR="00744623">
                        <w:rPr>
                          <w:rFonts w:ascii="Tempus Sans ITC" w:hAnsi="Tempus Sans ITC"/>
                          <w:color w:val="000000" w:themeColor="text1"/>
                          <w:sz w:val="20"/>
                          <w:szCs w:val="20"/>
                        </w:rPr>
                        <w:t xml:space="preserve"> series aims to give 4-7 year olds the knowledge</w:t>
                      </w:r>
                      <w:r>
                        <w:rPr>
                          <w:rFonts w:ascii="Tempus Sans ITC" w:hAnsi="Tempus Sans ITC"/>
                          <w:color w:val="000000" w:themeColor="text1"/>
                          <w:sz w:val="20"/>
                          <w:szCs w:val="20"/>
                        </w:rPr>
                        <w:t>,</w:t>
                      </w:r>
                      <w:r w:rsidR="00744623">
                        <w:rPr>
                          <w:rFonts w:ascii="Tempus Sans ITC" w:hAnsi="Tempus Sans ITC"/>
                          <w:color w:val="000000" w:themeColor="text1"/>
                          <w:sz w:val="20"/>
                          <w:szCs w:val="20"/>
                        </w:rPr>
                        <w:t xml:space="preserve"> confidence and skill required to stay safe from the dangers they may encounter online. (Think U Know, No date B)</w:t>
                      </w:r>
                    </w:p>
                    <w:p w:rsidR="00744623" w:rsidRPr="00061FDA" w:rsidRDefault="00744623" w:rsidP="00EF4B5C">
                      <w:pPr>
                        <w:rPr>
                          <w:color w:val="000000" w:themeColor="text1"/>
                        </w:rPr>
                      </w:pPr>
                    </w:p>
                    <w:p w:rsidR="00744623" w:rsidRDefault="00744623" w:rsidP="00EF4B5C">
                      <w:pPr>
                        <w:rPr>
                          <w:rFonts w:ascii="Arial" w:hAnsi="Arial" w:cs="Arial"/>
                          <w:sz w:val="18"/>
                          <w:szCs w:val="18"/>
                        </w:rPr>
                      </w:pPr>
                    </w:p>
                    <w:p w:rsidR="00744623" w:rsidRDefault="00744623" w:rsidP="00EF4B5C"/>
                    <w:p w:rsidR="00744623" w:rsidRDefault="00744623" w:rsidP="00EF4B5C">
                      <w:pPr>
                        <w:rPr>
                          <w:rFonts w:ascii="Arial" w:hAnsi="Arial" w:cs="Arial"/>
                          <w:sz w:val="18"/>
                          <w:szCs w:val="18"/>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Default="00744623" w:rsidP="00EF4B5C">
                      <w:pPr>
                        <w:jc w:val="center"/>
                        <w:rPr>
                          <w:rFonts w:ascii="Tempus Sans ITC" w:hAnsi="Tempus Sans ITC"/>
                          <w:color w:val="000000" w:themeColor="text1"/>
                        </w:rPr>
                      </w:pPr>
                    </w:p>
                    <w:p w:rsidR="00744623" w:rsidRPr="00061FDA" w:rsidRDefault="00744623" w:rsidP="00EF4B5C">
                      <w:pPr>
                        <w:jc w:val="center"/>
                        <w:rPr>
                          <w:rFonts w:ascii="Tempus Sans ITC" w:hAnsi="Tempus Sans ITC"/>
                          <w:color w:val="000000" w:themeColor="text1"/>
                        </w:rPr>
                      </w:pPr>
                    </w:p>
                  </w:txbxContent>
                </v:textbox>
                <w10:wrap anchorx="margin"/>
              </v:shape>
            </w:pict>
          </mc:Fallback>
        </mc:AlternateContent>
      </w:r>
      <w:r>
        <w:rPr>
          <w:rFonts w:ascii="Arial" w:hAnsi="Arial" w:cs="Arial"/>
          <w:sz w:val="24"/>
          <w:szCs w:val="24"/>
        </w:rPr>
        <w:br w:type="page"/>
      </w:r>
    </w:p>
    <w:tbl>
      <w:tblPr>
        <w:tblStyle w:val="TableGrid"/>
        <w:tblW w:w="0" w:type="auto"/>
        <w:tblLook w:val="04A0" w:firstRow="1" w:lastRow="0" w:firstColumn="1" w:lastColumn="0" w:noHBand="0" w:noVBand="1"/>
      </w:tblPr>
      <w:tblGrid>
        <w:gridCol w:w="2965"/>
        <w:gridCol w:w="3150"/>
        <w:gridCol w:w="2901"/>
      </w:tblGrid>
      <w:tr w:rsidR="00EF4B5C" w:rsidRPr="00B4069E" w:rsidTr="00744623">
        <w:tc>
          <w:tcPr>
            <w:tcW w:w="9016" w:type="dxa"/>
            <w:gridSpan w:val="3"/>
          </w:tcPr>
          <w:p w:rsidR="00EF4B5C" w:rsidRPr="00B4069E" w:rsidRDefault="00EF4B5C" w:rsidP="00744623">
            <w:pPr>
              <w:ind w:left="2160"/>
              <w:rPr>
                <w:i/>
              </w:rPr>
            </w:pPr>
            <w:r>
              <w:rPr>
                <w:b/>
                <w:i/>
              </w:rPr>
              <w:lastRenderedPageBreak/>
              <w:t xml:space="preserve">       </w:t>
            </w:r>
            <w:r w:rsidRPr="00B4069E">
              <w:rPr>
                <w:b/>
                <w:i/>
              </w:rPr>
              <w:t>Activity Plan for Digital Literacy Skills</w:t>
            </w:r>
          </w:p>
        </w:tc>
      </w:tr>
      <w:tr w:rsidR="00EF4B5C" w:rsidRPr="00B4069E" w:rsidTr="00744623">
        <w:tc>
          <w:tcPr>
            <w:tcW w:w="2965" w:type="dxa"/>
          </w:tcPr>
          <w:p w:rsidR="00EF4B5C" w:rsidRPr="00B4069E" w:rsidRDefault="00EF4B5C" w:rsidP="00744623">
            <w:pPr>
              <w:rPr>
                <w:b/>
                <w:i/>
              </w:rPr>
            </w:pPr>
            <w:r w:rsidRPr="00B4069E">
              <w:rPr>
                <w:b/>
                <w:i/>
              </w:rPr>
              <w:t>Number of children:</w:t>
            </w:r>
          </w:p>
          <w:p w:rsidR="00EF4B5C" w:rsidRPr="00B4069E" w:rsidRDefault="00A03070" w:rsidP="00744623">
            <w:r>
              <w:t>30 (groups of 5 children</w:t>
            </w:r>
            <w:r w:rsidR="00EF4B5C">
              <w:t>)</w:t>
            </w:r>
          </w:p>
        </w:tc>
        <w:tc>
          <w:tcPr>
            <w:tcW w:w="3150" w:type="dxa"/>
          </w:tcPr>
          <w:p w:rsidR="00EF4B5C" w:rsidRDefault="00EF4B5C" w:rsidP="00744623">
            <w:pPr>
              <w:rPr>
                <w:b/>
                <w:i/>
              </w:rPr>
            </w:pPr>
            <w:r w:rsidRPr="00B4069E">
              <w:rPr>
                <w:b/>
                <w:i/>
              </w:rPr>
              <w:t>Age of children:</w:t>
            </w:r>
          </w:p>
          <w:p w:rsidR="00EF4B5C" w:rsidRPr="00673E4E" w:rsidRDefault="00A03070" w:rsidP="00744623">
            <w:pPr>
              <w:rPr>
                <w:bCs/>
                <w:iCs/>
              </w:rPr>
            </w:pPr>
            <w:r>
              <w:rPr>
                <w:bCs/>
                <w:iCs/>
              </w:rPr>
              <w:t>Year 1 (5 and 6 year olds)</w:t>
            </w:r>
          </w:p>
        </w:tc>
        <w:tc>
          <w:tcPr>
            <w:tcW w:w="2901" w:type="dxa"/>
          </w:tcPr>
          <w:p w:rsidR="00EF4B5C" w:rsidRDefault="00EF4B5C" w:rsidP="00744623">
            <w:pPr>
              <w:rPr>
                <w:b/>
                <w:i/>
              </w:rPr>
            </w:pPr>
            <w:r w:rsidRPr="00B4069E">
              <w:rPr>
                <w:b/>
                <w:i/>
              </w:rPr>
              <w:t>Number of adults:</w:t>
            </w:r>
          </w:p>
          <w:p w:rsidR="00EF4B5C" w:rsidRPr="00B95BED" w:rsidRDefault="00EF4B5C" w:rsidP="00744623">
            <w:pPr>
              <w:rPr>
                <w:iCs/>
              </w:rPr>
            </w:pPr>
            <w:r>
              <w:rPr>
                <w:iCs/>
              </w:rPr>
              <w:t xml:space="preserve">2 </w:t>
            </w:r>
          </w:p>
        </w:tc>
      </w:tr>
      <w:tr w:rsidR="00EF4B5C" w:rsidRPr="00B4069E" w:rsidTr="00744623">
        <w:tc>
          <w:tcPr>
            <w:tcW w:w="2965" w:type="dxa"/>
          </w:tcPr>
          <w:p w:rsidR="00EF4B5C" w:rsidRPr="00B4069E" w:rsidRDefault="00EF4B5C" w:rsidP="00744623">
            <w:pPr>
              <w:rPr>
                <w:b/>
                <w:i/>
              </w:rPr>
            </w:pPr>
            <w:r w:rsidRPr="00B4069E">
              <w:rPr>
                <w:b/>
                <w:i/>
              </w:rPr>
              <w:t>Location:</w:t>
            </w:r>
          </w:p>
          <w:p w:rsidR="00EF4B5C" w:rsidRPr="00B4069E" w:rsidRDefault="00EF4B5C" w:rsidP="00744623">
            <w:r>
              <w:t>Classr</w:t>
            </w:r>
            <w:r w:rsidR="00A03070">
              <w:t>oom and outside learning garden.</w:t>
            </w:r>
          </w:p>
        </w:tc>
        <w:tc>
          <w:tcPr>
            <w:tcW w:w="3150" w:type="dxa"/>
          </w:tcPr>
          <w:p w:rsidR="00EF4B5C" w:rsidRDefault="00EF4B5C" w:rsidP="00744623">
            <w:pPr>
              <w:rPr>
                <w:b/>
                <w:i/>
              </w:rPr>
            </w:pPr>
            <w:r w:rsidRPr="00B4069E">
              <w:rPr>
                <w:b/>
                <w:i/>
              </w:rPr>
              <w:t>Preparation time:</w:t>
            </w:r>
          </w:p>
          <w:p w:rsidR="00EF4B5C" w:rsidRPr="00B95BED" w:rsidRDefault="00EF4B5C" w:rsidP="00744623">
            <w:pPr>
              <w:rPr>
                <w:bCs/>
                <w:iCs/>
              </w:rPr>
            </w:pPr>
            <w:r>
              <w:rPr>
                <w:bCs/>
                <w:iCs/>
              </w:rPr>
              <w:t xml:space="preserve">10-15 minutes to get correct outerwear on. </w:t>
            </w:r>
          </w:p>
        </w:tc>
        <w:tc>
          <w:tcPr>
            <w:tcW w:w="2901" w:type="dxa"/>
          </w:tcPr>
          <w:p w:rsidR="00EF4B5C" w:rsidRDefault="00EF4B5C" w:rsidP="00744623">
            <w:pPr>
              <w:rPr>
                <w:b/>
                <w:i/>
              </w:rPr>
            </w:pPr>
            <w:r w:rsidRPr="00B4069E">
              <w:rPr>
                <w:b/>
                <w:i/>
              </w:rPr>
              <w:t>Activity time:</w:t>
            </w:r>
          </w:p>
          <w:p w:rsidR="00EF4B5C" w:rsidRDefault="00EF4B5C" w:rsidP="00744623">
            <w:pPr>
              <w:rPr>
                <w:bCs/>
                <w:iCs/>
              </w:rPr>
            </w:pPr>
            <w:r>
              <w:rPr>
                <w:bCs/>
                <w:iCs/>
              </w:rPr>
              <w:t xml:space="preserve">40 minutes </w:t>
            </w:r>
          </w:p>
          <w:p w:rsidR="00EF4B5C" w:rsidRPr="00CF5A09" w:rsidRDefault="00EF4B5C" w:rsidP="00744623">
            <w:pPr>
              <w:rPr>
                <w:bCs/>
                <w:iCs/>
              </w:rPr>
            </w:pPr>
            <w:r>
              <w:rPr>
                <w:bCs/>
                <w:iCs/>
              </w:rPr>
              <w:t>(20 minutes outside, 20 inside)</w:t>
            </w:r>
          </w:p>
        </w:tc>
      </w:tr>
      <w:tr w:rsidR="00EF4B5C" w:rsidRPr="00B4069E" w:rsidTr="00744623">
        <w:tc>
          <w:tcPr>
            <w:tcW w:w="9016" w:type="dxa"/>
            <w:gridSpan w:val="3"/>
          </w:tcPr>
          <w:p w:rsidR="00EF4B5C" w:rsidRPr="003D36D9" w:rsidRDefault="00EF4B5C" w:rsidP="00744623">
            <w:pPr>
              <w:rPr>
                <w:bCs/>
                <w:iCs/>
              </w:rPr>
            </w:pPr>
            <w:r w:rsidRPr="00B4069E">
              <w:rPr>
                <w:b/>
                <w:i/>
              </w:rPr>
              <w:t>Resources:</w:t>
            </w:r>
            <w:r>
              <w:rPr>
                <w:b/>
                <w:i/>
              </w:rPr>
              <w:t xml:space="preserve"> </w:t>
            </w:r>
          </w:p>
          <w:p w:rsidR="00EF4B5C" w:rsidRPr="00177DE4" w:rsidRDefault="00A03070" w:rsidP="00744623">
            <w:pPr>
              <w:rPr>
                <w:bCs/>
                <w:iCs/>
              </w:rPr>
            </w:pPr>
            <w:r>
              <w:rPr>
                <w:bCs/>
                <w:iCs/>
              </w:rPr>
              <w:t>Coats, suitable footwear, iPad/laptop, digital camera, fire register, first aid bag, m</w:t>
            </w:r>
            <w:r w:rsidR="00EF4B5C">
              <w:rPr>
                <w:bCs/>
                <w:iCs/>
              </w:rPr>
              <w:t>edi</w:t>
            </w:r>
            <w:r>
              <w:rPr>
                <w:bCs/>
                <w:iCs/>
              </w:rPr>
              <w:t xml:space="preserve">cation, access to </w:t>
            </w:r>
            <w:proofErr w:type="spellStart"/>
            <w:r>
              <w:rPr>
                <w:bCs/>
                <w:iCs/>
              </w:rPr>
              <w:t>hwb</w:t>
            </w:r>
            <w:proofErr w:type="spellEnd"/>
            <w:r>
              <w:rPr>
                <w:bCs/>
                <w:iCs/>
              </w:rPr>
              <w:t xml:space="preserve"> account, whistle.</w:t>
            </w:r>
            <w:r w:rsidR="00EF4B5C">
              <w:rPr>
                <w:bCs/>
                <w:iCs/>
              </w:rPr>
              <w:t xml:space="preserve"> </w:t>
            </w:r>
          </w:p>
          <w:p w:rsidR="00EF4B5C" w:rsidRPr="00B4069E" w:rsidRDefault="00EF4B5C" w:rsidP="00744623">
            <w:pPr>
              <w:jc w:val="center"/>
            </w:pPr>
          </w:p>
          <w:p w:rsidR="00EF4B5C" w:rsidRPr="00B4069E" w:rsidRDefault="00EF4B5C" w:rsidP="00744623"/>
          <w:p w:rsidR="00EF4B5C" w:rsidRPr="00B4069E" w:rsidRDefault="00EF4B5C" w:rsidP="00744623">
            <w:pPr>
              <w:jc w:val="center"/>
            </w:pPr>
          </w:p>
        </w:tc>
      </w:tr>
      <w:tr w:rsidR="00EF4B5C" w:rsidRPr="00B4069E" w:rsidTr="00744623">
        <w:tc>
          <w:tcPr>
            <w:tcW w:w="9016" w:type="dxa"/>
            <w:gridSpan w:val="3"/>
          </w:tcPr>
          <w:p w:rsidR="00EF4B5C" w:rsidRDefault="00EF4B5C" w:rsidP="00744623">
            <w:pPr>
              <w:rPr>
                <w:bCs/>
                <w:iCs/>
              </w:rPr>
            </w:pPr>
            <w:r w:rsidRPr="00B4069E">
              <w:rPr>
                <w:b/>
                <w:i/>
              </w:rPr>
              <w:t>Links to digital literacy/competence outcomes:</w:t>
            </w:r>
            <w:r>
              <w:rPr>
                <w:b/>
                <w:i/>
              </w:rPr>
              <w:t xml:space="preserve"> </w:t>
            </w:r>
          </w:p>
          <w:p w:rsidR="00EF4B5C" w:rsidRPr="003D36D9" w:rsidRDefault="00EF4B5C" w:rsidP="00744623">
            <w:pPr>
              <w:rPr>
                <w:bCs/>
                <w:iCs/>
              </w:rPr>
            </w:pPr>
            <w:r>
              <w:rPr>
                <w:bCs/>
                <w:iCs/>
              </w:rPr>
              <w:t xml:space="preserve">Welsh Government (2019) </w:t>
            </w:r>
          </w:p>
          <w:p w:rsidR="00EF4B5C" w:rsidRPr="00217729" w:rsidRDefault="00EF4B5C" w:rsidP="00744623">
            <w:pPr>
              <w:pStyle w:val="ListParagraph"/>
              <w:numPr>
                <w:ilvl w:val="0"/>
                <w:numId w:val="1"/>
              </w:numPr>
              <w:rPr>
                <w:b/>
              </w:rPr>
            </w:pPr>
            <w:r>
              <w:rPr>
                <w:bCs/>
              </w:rPr>
              <w:t>Citizenship: Digital rights and ownership: adding their name to work they have completed.</w:t>
            </w:r>
          </w:p>
          <w:p w:rsidR="00EF4B5C" w:rsidRPr="00FD2174" w:rsidRDefault="00EF4B5C" w:rsidP="00744623">
            <w:pPr>
              <w:pStyle w:val="ListParagraph"/>
              <w:numPr>
                <w:ilvl w:val="0"/>
                <w:numId w:val="1"/>
              </w:numPr>
              <w:rPr>
                <w:b/>
              </w:rPr>
            </w:pPr>
            <w:r>
              <w:rPr>
                <w:bCs/>
              </w:rPr>
              <w:t>Interacting and collaborating: Collaborating with partners on a piece of work, save work using a familiar word.</w:t>
            </w:r>
          </w:p>
          <w:p w:rsidR="00EF4B5C" w:rsidRPr="00C87F06" w:rsidRDefault="00EF4B5C" w:rsidP="00744623">
            <w:pPr>
              <w:pStyle w:val="ListParagraph"/>
              <w:numPr>
                <w:ilvl w:val="0"/>
                <w:numId w:val="1"/>
              </w:numPr>
              <w:rPr>
                <w:b/>
              </w:rPr>
            </w:pPr>
            <w:r>
              <w:rPr>
                <w:bCs/>
              </w:rPr>
              <w:t>Producing: Select appropriate software to complete task.</w:t>
            </w:r>
          </w:p>
          <w:p w:rsidR="00EF4B5C" w:rsidRPr="004E04FF" w:rsidRDefault="00EF4B5C" w:rsidP="00744623">
            <w:pPr>
              <w:pStyle w:val="ListParagraph"/>
              <w:numPr>
                <w:ilvl w:val="0"/>
                <w:numId w:val="1"/>
              </w:numPr>
              <w:rPr>
                <w:bCs/>
              </w:rPr>
            </w:pPr>
            <w:r>
              <w:rPr>
                <w:bCs/>
              </w:rPr>
              <w:t xml:space="preserve">Data and information literacy: </w:t>
            </w:r>
            <w:r w:rsidRPr="004E04FF">
              <w:rPr>
                <w:bCs/>
              </w:rPr>
              <w:t>collate and group given data using simple</w:t>
            </w:r>
            <w:r w:rsidR="00AB7D95">
              <w:rPr>
                <w:bCs/>
              </w:rPr>
              <w:t xml:space="preserve"> words, e.g. sort pictures/words</w:t>
            </w:r>
            <w:r>
              <w:rPr>
                <w:bCs/>
              </w:rPr>
              <w:t xml:space="preserve">, </w:t>
            </w:r>
            <w:r w:rsidRPr="004E04FF">
              <w:rPr>
                <w:bCs/>
              </w:rPr>
              <w:t>classify an object using more than one criterion, e.g. labelling group/set</w:t>
            </w:r>
            <w:r>
              <w:rPr>
                <w:bCs/>
              </w:rPr>
              <w:t xml:space="preserve">, </w:t>
            </w:r>
            <w:r w:rsidRPr="004E04FF">
              <w:rPr>
                <w:bCs/>
              </w:rPr>
              <w:t>record data collected in a suitable format,</w:t>
            </w:r>
            <w:r>
              <w:rPr>
                <w:bCs/>
              </w:rPr>
              <w:t xml:space="preserve"> </w:t>
            </w:r>
            <w:r w:rsidRPr="004E04FF">
              <w:rPr>
                <w:bCs/>
              </w:rPr>
              <w:t>e.g. use tally charts</w:t>
            </w:r>
            <w:r>
              <w:rPr>
                <w:bCs/>
              </w:rPr>
              <w:t xml:space="preserve"> or </w:t>
            </w:r>
            <w:r w:rsidRPr="004E04FF">
              <w:rPr>
                <w:bCs/>
              </w:rPr>
              <w:t>pictograms</w:t>
            </w:r>
            <w:r>
              <w:rPr>
                <w:bCs/>
              </w:rPr>
              <w:t>.</w:t>
            </w:r>
          </w:p>
          <w:p w:rsidR="00EF4B5C" w:rsidRPr="00B4069E" w:rsidRDefault="00EF4B5C" w:rsidP="00744623"/>
        </w:tc>
      </w:tr>
      <w:tr w:rsidR="00EF4B5C" w:rsidRPr="00B4069E" w:rsidTr="00744623">
        <w:tc>
          <w:tcPr>
            <w:tcW w:w="9016" w:type="dxa"/>
            <w:gridSpan w:val="3"/>
          </w:tcPr>
          <w:p w:rsidR="00EF4B5C" w:rsidRPr="00B4069E" w:rsidRDefault="00EF4B5C" w:rsidP="00744623">
            <w:pPr>
              <w:rPr>
                <w:b/>
              </w:rPr>
            </w:pPr>
            <w:r w:rsidRPr="00B4069E">
              <w:rPr>
                <w:b/>
                <w:i/>
              </w:rPr>
              <w:t>Details of the activity:</w:t>
            </w:r>
          </w:p>
          <w:p w:rsidR="00EF4B5C" w:rsidRPr="00B4069E" w:rsidRDefault="00EF4B5C" w:rsidP="00744623">
            <w:pPr>
              <w:rPr>
                <w:b/>
                <w:i/>
              </w:rPr>
            </w:pPr>
          </w:p>
          <w:p w:rsidR="00EF4B5C" w:rsidRDefault="00EF4B5C" w:rsidP="00744623">
            <w:pPr>
              <w:rPr>
                <w:bCs/>
                <w:iCs/>
              </w:rPr>
            </w:pPr>
            <w:r>
              <w:rPr>
                <w:bCs/>
                <w:iCs/>
              </w:rPr>
              <w:t>Children will be taken out in groups of 5</w:t>
            </w:r>
            <w:r w:rsidR="00AB7D95">
              <w:rPr>
                <w:bCs/>
                <w:iCs/>
              </w:rPr>
              <w:t>,</w:t>
            </w:r>
            <w:r>
              <w:rPr>
                <w:bCs/>
                <w:iCs/>
              </w:rPr>
              <w:t xml:space="preserve"> by 2 adults at a time. They will be completing a bird/ animal spotting activity. The children will be asked to choose the appropriate device/app that can help them capture videos or pictures of the creatures they spot on a walk around the school grounds and in the outdoor learning area. The children will have the choice of an iPad or digital camera to help them capture their images.  The children will be reminded to take pictures or record clips of any birds or animals that </w:t>
            </w:r>
            <w:r w:rsidR="00AB7D95">
              <w:rPr>
                <w:bCs/>
                <w:iCs/>
              </w:rPr>
              <w:t xml:space="preserve">they </w:t>
            </w:r>
            <w:r>
              <w:rPr>
                <w:bCs/>
                <w:iCs/>
              </w:rPr>
              <w:t>spot on their walk.</w:t>
            </w:r>
          </w:p>
          <w:p w:rsidR="00EF4B5C" w:rsidRPr="005419C1" w:rsidRDefault="00EF4B5C" w:rsidP="00744623">
            <w:pPr>
              <w:rPr>
                <w:bCs/>
                <w:iCs/>
              </w:rPr>
            </w:pPr>
            <w:r>
              <w:rPr>
                <w:bCs/>
                <w:iCs/>
              </w:rPr>
              <w:t>Once the outside aspect of the task has been completed</w:t>
            </w:r>
            <w:r w:rsidR="00AB7D95">
              <w:rPr>
                <w:bCs/>
                <w:iCs/>
              </w:rPr>
              <w:t>,</w:t>
            </w:r>
            <w:r>
              <w:rPr>
                <w:bCs/>
                <w:iCs/>
              </w:rPr>
              <w:t xml:space="preserve"> the child</w:t>
            </w:r>
            <w:r w:rsidR="00AB7D95">
              <w:rPr>
                <w:bCs/>
                <w:iCs/>
              </w:rPr>
              <w:t>ren will be led back to class, w</w:t>
            </w:r>
            <w:r>
              <w:rPr>
                <w:bCs/>
                <w:iCs/>
              </w:rPr>
              <w:t xml:space="preserve">here they will have to access their </w:t>
            </w:r>
            <w:proofErr w:type="spellStart"/>
            <w:r>
              <w:rPr>
                <w:bCs/>
                <w:iCs/>
              </w:rPr>
              <w:t>hwb</w:t>
            </w:r>
            <w:proofErr w:type="spellEnd"/>
            <w:r>
              <w:rPr>
                <w:bCs/>
                <w:iCs/>
              </w:rPr>
              <w:t xml:space="preserve"> account to log into J2E. The children then have to turn their findings of an</w:t>
            </w:r>
            <w:r w:rsidR="00AB7D95">
              <w:rPr>
                <w:bCs/>
                <w:iCs/>
              </w:rPr>
              <w:t xml:space="preserve">imals and birds </w:t>
            </w:r>
            <w:r>
              <w:rPr>
                <w:bCs/>
                <w:iCs/>
              </w:rPr>
              <w:t>into a graph. When in class</w:t>
            </w:r>
            <w:r w:rsidR="00AB7D95">
              <w:rPr>
                <w:bCs/>
                <w:iCs/>
              </w:rPr>
              <w:t>,</w:t>
            </w:r>
            <w:r>
              <w:rPr>
                <w:bCs/>
                <w:iCs/>
              </w:rPr>
              <w:t xml:space="preserve"> the children will have the choice of how they wis</w:t>
            </w:r>
            <w:r w:rsidR="00AB7D95">
              <w:rPr>
                <w:bCs/>
                <w:iCs/>
              </w:rPr>
              <w:t xml:space="preserve">h to display their information, </w:t>
            </w:r>
            <w:r>
              <w:rPr>
                <w:bCs/>
                <w:iCs/>
              </w:rPr>
              <w:t>the graphs should meet the success criteria which will include saving their word, adding a title and labelling their graph and logging out of their account correctly and safely.</w:t>
            </w:r>
          </w:p>
          <w:p w:rsidR="00EF4B5C" w:rsidRPr="003D2911" w:rsidRDefault="00EF4B5C" w:rsidP="00744623">
            <w:pPr>
              <w:rPr>
                <w:bCs/>
                <w:iCs/>
              </w:rPr>
            </w:pPr>
            <w:r>
              <w:rPr>
                <w:bCs/>
                <w:iCs/>
              </w:rPr>
              <w:t>Children can work in</w:t>
            </w:r>
            <w:r w:rsidR="00AB7D95">
              <w:rPr>
                <w:bCs/>
                <w:iCs/>
              </w:rPr>
              <w:t xml:space="preserve"> groups or individually outside</w:t>
            </w:r>
            <w:r>
              <w:rPr>
                <w:bCs/>
                <w:iCs/>
              </w:rPr>
              <w:t>. However</w:t>
            </w:r>
            <w:r w:rsidR="00AB7D95">
              <w:rPr>
                <w:bCs/>
                <w:iCs/>
              </w:rPr>
              <w:t xml:space="preserve">, they will </w:t>
            </w:r>
            <w:r>
              <w:rPr>
                <w:bCs/>
                <w:iCs/>
              </w:rPr>
              <w:t>be required to create individual graphs for recording processes.</w:t>
            </w:r>
          </w:p>
          <w:p w:rsidR="00EF4B5C" w:rsidRPr="00B4069E" w:rsidRDefault="00EF4B5C" w:rsidP="00744623">
            <w:pPr>
              <w:rPr>
                <w:b/>
                <w:i/>
              </w:rPr>
            </w:pPr>
          </w:p>
        </w:tc>
      </w:tr>
    </w:tbl>
    <w:p w:rsidR="00EF4B5C" w:rsidRPr="00B4069E" w:rsidRDefault="00EF4B5C" w:rsidP="00EF4B5C">
      <w:pPr>
        <w:spacing w:after="160" w:line="259" w:lineRule="auto"/>
        <w:jc w:val="center"/>
        <w:rPr>
          <w:rFonts w:eastAsiaTheme="minorHAnsi"/>
          <w:lang w:val="en-US" w:eastAsia="en-US"/>
        </w:rPr>
      </w:pPr>
    </w:p>
    <w:p w:rsidR="00EF4B5C" w:rsidRDefault="00EF4B5C" w:rsidP="00EF4B5C"/>
    <w:p w:rsidR="00EF4B5C" w:rsidRDefault="00EF4B5C" w:rsidP="00EF4B5C">
      <w:r>
        <w:br w:type="page"/>
      </w:r>
    </w:p>
    <w:p w:rsidR="00EF4B5C" w:rsidRDefault="00EF4B5C" w:rsidP="00EF4B5C"/>
    <w:p w:rsidR="00EF4B5C" w:rsidRPr="0093749F" w:rsidRDefault="00EF4B5C" w:rsidP="00EF4B5C">
      <w:pPr>
        <w:spacing w:line="360" w:lineRule="auto"/>
        <w:jc w:val="both"/>
        <w:rPr>
          <w:rFonts w:ascii="Times New Roman" w:eastAsia="Times New Roman" w:hAnsi="Times New Roman" w:cs="Times New Roman"/>
          <w:sz w:val="24"/>
          <w:szCs w:val="24"/>
        </w:rPr>
      </w:pPr>
      <w:r>
        <w:rPr>
          <w:rFonts w:ascii="Arial" w:hAnsi="Arial" w:cs="Arial"/>
          <w:sz w:val="24"/>
          <w:szCs w:val="24"/>
        </w:rPr>
        <w:t>When looking at the lesson plan created for the year 1 class to experience and build on their digital literacy skills</w:t>
      </w:r>
      <w:r w:rsidR="00AB7D95">
        <w:rPr>
          <w:rFonts w:ascii="Arial" w:hAnsi="Arial" w:cs="Arial"/>
          <w:sz w:val="24"/>
          <w:szCs w:val="24"/>
        </w:rPr>
        <w:t>,</w:t>
      </w:r>
      <w:r>
        <w:rPr>
          <w:rFonts w:ascii="Arial" w:hAnsi="Arial" w:cs="Arial"/>
          <w:sz w:val="24"/>
          <w:szCs w:val="24"/>
        </w:rPr>
        <w:t xml:space="preserve"> the first electronic device listed in the resources is the iPad. The reason this lesson plan has inc</w:t>
      </w:r>
      <w:r w:rsidR="00AB7D95">
        <w:rPr>
          <w:rFonts w:ascii="Arial" w:hAnsi="Arial" w:cs="Arial"/>
          <w:sz w:val="24"/>
          <w:szCs w:val="24"/>
        </w:rPr>
        <w:t>luded the iPad</w:t>
      </w:r>
      <w:r>
        <w:rPr>
          <w:rFonts w:ascii="Arial" w:hAnsi="Arial" w:cs="Arial"/>
          <w:sz w:val="24"/>
          <w:szCs w:val="24"/>
        </w:rPr>
        <w:t xml:space="preserve"> is because</w:t>
      </w:r>
      <w:r w:rsidR="00AB7D95">
        <w:rPr>
          <w:rFonts w:ascii="Arial" w:hAnsi="Arial" w:cs="Arial"/>
          <w:sz w:val="24"/>
          <w:szCs w:val="24"/>
        </w:rPr>
        <w:t>,</w:t>
      </w:r>
      <w:r>
        <w:rPr>
          <w:rFonts w:ascii="Arial" w:hAnsi="Arial" w:cs="Arial"/>
          <w:sz w:val="24"/>
          <w:szCs w:val="24"/>
        </w:rPr>
        <w:t xml:space="preserve"> as stated by </w:t>
      </w:r>
      <w:proofErr w:type="spellStart"/>
      <w:r>
        <w:rPr>
          <w:rFonts w:ascii="Arial" w:hAnsi="Arial" w:cs="Arial"/>
          <w:sz w:val="24"/>
          <w:szCs w:val="24"/>
        </w:rPr>
        <w:t>Dezuanni</w:t>
      </w:r>
      <w:proofErr w:type="spellEnd"/>
      <w:r>
        <w:rPr>
          <w:rFonts w:ascii="Arial" w:hAnsi="Arial" w:cs="Arial"/>
          <w:sz w:val="24"/>
          <w:szCs w:val="24"/>
        </w:rPr>
        <w:t xml:space="preserve"> et al (2015)</w:t>
      </w:r>
      <w:r w:rsidR="00AB7D95">
        <w:rPr>
          <w:rFonts w:ascii="Arial" w:hAnsi="Arial" w:cs="Arial"/>
          <w:sz w:val="24"/>
          <w:szCs w:val="24"/>
        </w:rPr>
        <w:t>,</w:t>
      </w:r>
      <w:r>
        <w:rPr>
          <w:rFonts w:ascii="Arial" w:hAnsi="Arial" w:cs="Arial"/>
          <w:sz w:val="24"/>
          <w:szCs w:val="24"/>
        </w:rPr>
        <w:t xml:space="preserve"> the iPad is the most successful ta</w:t>
      </w:r>
      <w:r w:rsidR="00AB7D95">
        <w:rPr>
          <w:rFonts w:ascii="Arial" w:hAnsi="Arial" w:cs="Arial"/>
          <w:sz w:val="24"/>
          <w:szCs w:val="24"/>
        </w:rPr>
        <w:t>blet computer out in the market</w:t>
      </w:r>
      <w:r>
        <w:rPr>
          <w:rFonts w:ascii="Arial" w:hAnsi="Arial" w:cs="Arial"/>
          <w:sz w:val="24"/>
          <w:szCs w:val="24"/>
        </w:rPr>
        <w:t>place and has received great attention d</w:t>
      </w:r>
      <w:r w:rsidR="00AB7D95">
        <w:rPr>
          <w:rFonts w:ascii="Arial" w:hAnsi="Arial" w:cs="Arial"/>
          <w:sz w:val="24"/>
          <w:szCs w:val="24"/>
        </w:rPr>
        <w:t>ue to the potential it possesses</w:t>
      </w:r>
      <w:r>
        <w:rPr>
          <w:rFonts w:ascii="Arial" w:hAnsi="Arial" w:cs="Arial"/>
          <w:sz w:val="24"/>
          <w:szCs w:val="24"/>
        </w:rPr>
        <w:t xml:space="preserve"> as a resource for education. </w:t>
      </w:r>
      <w:r w:rsidR="00FA7123">
        <w:rPr>
          <w:rFonts w:ascii="Arial" w:hAnsi="Arial" w:cs="Arial"/>
          <w:sz w:val="24"/>
          <w:szCs w:val="24"/>
        </w:rPr>
        <w:t xml:space="preserve">Furthermore, </w:t>
      </w:r>
      <w:r>
        <w:rPr>
          <w:rFonts w:ascii="Arial" w:hAnsi="Arial" w:cs="Arial"/>
          <w:sz w:val="24"/>
          <w:szCs w:val="24"/>
        </w:rPr>
        <w:t xml:space="preserve">stated by </w:t>
      </w:r>
      <w:proofErr w:type="spellStart"/>
      <w:r>
        <w:rPr>
          <w:rFonts w:ascii="Arial" w:hAnsi="Arial" w:cs="Arial"/>
          <w:sz w:val="24"/>
          <w:szCs w:val="24"/>
        </w:rPr>
        <w:t>Dez</w:t>
      </w:r>
      <w:r w:rsidR="00AB7D95">
        <w:rPr>
          <w:rFonts w:ascii="Arial" w:hAnsi="Arial" w:cs="Arial"/>
          <w:sz w:val="24"/>
          <w:szCs w:val="24"/>
        </w:rPr>
        <w:t>uanni</w:t>
      </w:r>
      <w:proofErr w:type="spellEnd"/>
      <w:r w:rsidR="00AB7D95">
        <w:rPr>
          <w:rFonts w:ascii="Arial" w:hAnsi="Arial" w:cs="Arial"/>
          <w:sz w:val="24"/>
          <w:szCs w:val="24"/>
        </w:rPr>
        <w:t xml:space="preserve"> et al (2015)</w:t>
      </w:r>
      <w:r w:rsidR="00FA7123">
        <w:rPr>
          <w:rFonts w:ascii="Arial" w:hAnsi="Arial" w:cs="Arial"/>
          <w:sz w:val="24"/>
          <w:szCs w:val="24"/>
        </w:rPr>
        <w:t xml:space="preserve"> the device is</w:t>
      </w:r>
      <w:r>
        <w:rPr>
          <w:rFonts w:ascii="Arial" w:hAnsi="Arial" w:cs="Arial"/>
          <w:sz w:val="24"/>
          <w:szCs w:val="24"/>
        </w:rPr>
        <w:t xml:space="preserve"> a highly sophisticated tool that allows</w:t>
      </w:r>
      <w:r w:rsidR="00AB7D95">
        <w:rPr>
          <w:rFonts w:ascii="Arial" w:hAnsi="Arial" w:cs="Arial"/>
          <w:sz w:val="24"/>
          <w:szCs w:val="24"/>
        </w:rPr>
        <w:t xml:space="preserve"> children to access information</w:t>
      </w:r>
      <w:r>
        <w:rPr>
          <w:rFonts w:ascii="Arial" w:hAnsi="Arial" w:cs="Arial"/>
          <w:sz w:val="24"/>
          <w:szCs w:val="24"/>
        </w:rPr>
        <w:t xml:space="preserve">, learn through apps and also enables it to be a device that provides the opportunity to create photo, video creating and word processing all in one device. With these capabilities it was </w:t>
      </w:r>
      <w:r w:rsidR="004903BB">
        <w:rPr>
          <w:rFonts w:ascii="Arial" w:hAnsi="Arial" w:cs="Arial"/>
          <w:sz w:val="24"/>
          <w:szCs w:val="24"/>
        </w:rPr>
        <w:t xml:space="preserve">an appropriate </w:t>
      </w:r>
      <w:r>
        <w:rPr>
          <w:rFonts w:ascii="Arial" w:hAnsi="Arial" w:cs="Arial"/>
          <w:sz w:val="24"/>
          <w:szCs w:val="24"/>
        </w:rPr>
        <w:t>choice of device</w:t>
      </w:r>
      <w:r w:rsidR="00AB7D95">
        <w:rPr>
          <w:rFonts w:ascii="Arial" w:hAnsi="Arial" w:cs="Arial"/>
          <w:sz w:val="24"/>
          <w:szCs w:val="24"/>
        </w:rPr>
        <w:t>,</w:t>
      </w:r>
      <w:r>
        <w:rPr>
          <w:rFonts w:ascii="Arial" w:hAnsi="Arial" w:cs="Arial"/>
          <w:sz w:val="24"/>
          <w:szCs w:val="24"/>
        </w:rPr>
        <w:t xml:space="preserve"> as it allows children to have a range of applications which could help them complete the animal spotting activity. This is supported by Clark and </w:t>
      </w:r>
      <w:proofErr w:type="spellStart"/>
      <w:r>
        <w:rPr>
          <w:rFonts w:ascii="Arial" w:hAnsi="Arial" w:cs="Arial"/>
          <w:sz w:val="24"/>
          <w:szCs w:val="24"/>
        </w:rPr>
        <w:t>Luckin</w:t>
      </w:r>
      <w:proofErr w:type="spellEnd"/>
      <w:r>
        <w:rPr>
          <w:rFonts w:ascii="Arial" w:hAnsi="Arial" w:cs="Arial"/>
          <w:sz w:val="24"/>
          <w:szCs w:val="24"/>
        </w:rPr>
        <w:t xml:space="preserve"> (2013) who state that the iPad is a suita</w:t>
      </w:r>
      <w:r w:rsidR="00AB7D95">
        <w:rPr>
          <w:rFonts w:ascii="Arial" w:hAnsi="Arial" w:cs="Arial"/>
          <w:sz w:val="24"/>
          <w:szCs w:val="24"/>
        </w:rPr>
        <w:t>ble device for learners to use,</w:t>
      </w:r>
      <w:r>
        <w:rPr>
          <w:rFonts w:ascii="Arial" w:hAnsi="Arial" w:cs="Arial"/>
          <w:sz w:val="24"/>
          <w:szCs w:val="24"/>
        </w:rPr>
        <w:t xml:space="preserve"> because all learners are in</w:t>
      </w:r>
      <w:r w:rsidR="00AB7D95">
        <w:rPr>
          <w:rFonts w:ascii="Arial" w:hAnsi="Arial" w:cs="Arial"/>
          <w:sz w:val="24"/>
          <w:szCs w:val="24"/>
        </w:rPr>
        <w:t>dividual and learn differently, so</w:t>
      </w:r>
      <w:r>
        <w:rPr>
          <w:rFonts w:ascii="Arial" w:hAnsi="Arial" w:cs="Arial"/>
          <w:sz w:val="24"/>
          <w:szCs w:val="24"/>
        </w:rPr>
        <w:t xml:space="preserve"> by being unique and supporting different approaches to complete a task </w:t>
      </w:r>
      <w:r w:rsidR="009A4196">
        <w:rPr>
          <w:rFonts w:ascii="Arial" w:hAnsi="Arial" w:cs="Arial"/>
          <w:sz w:val="24"/>
          <w:szCs w:val="24"/>
        </w:rPr>
        <w:t xml:space="preserve">is something the iPads can facilitate. By providing </w:t>
      </w:r>
      <w:r>
        <w:rPr>
          <w:rFonts w:ascii="Arial" w:hAnsi="Arial" w:cs="Arial"/>
          <w:sz w:val="24"/>
          <w:szCs w:val="24"/>
        </w:rPr>
        <w:t>choice to the children using an iPad</w:t>
      </w:r>
      <w:r w:rsidR="009A4196">
        <w:rPr>
          <w:rFonts w:ascii="Arial" w:hAnsi="Arial" w:cs="Arial"/>
          <w:sz w:val="24"/>
          <w:szCs w:val="24"/>
        </w:rPr>
        <w:t>,</w:t>
      </w:r>
      <w:r>
        <w:rPr>
          <w:rFonts w:ascii="Arial" w:hAnsi="Arial" w:cs="Arial"/>
          <w:sz w:val="24"/>
          <w:szCs w:val="24"/>
        </w:rPr>
        <w:t xml:space="preserve"> they have a library full of su</w:t>
      </w:r>
      <w:r w:rsidR="009A4196">
        <w:rPr>
          <w:rFonts w:ascii="Arial" w:hAnsi="Arial" w:cs="Arial"/>
          <w:sz w:val="24"/>
          <w:szCs w:val="24"/>
        </w:rPr>
        <w:t>itable apps at their fingertips</w:t>
      </w:r>
      <w:r>
        <w:rPr>
          <w:rFonts w:ascii="Arial" w:hAnsi="Arial" w:cs="Arial"/>
          <w:sz w:val="24"/>
          <w:szCs w:val="24"/>
        </w:rPr>
        <w:t xml:space="preserve"> to help record the animal hunt. Whether they decide to capture photos or use video to record their findings in an app</w:t>
      </w:r>
      <w:r w:rsidR="009A4196">
        <w:rPr>
          <w:rFonts w:ascii="Arial" w:hAnsi="Arial" w:cs="Arial"/>
          <w:sz w:val="24"/>
          <w:szCs w:val="24"/>
        </w:rPr>
        <w:t>,</w:t>
      </w:r>
      <w:r>
        <w:rPr>
          <w:rFonts w:ascii="Arial" w:hAnsi="Arial" w:cs="Arial"/>
          <w:sz w:val="24"/>
          <w:szCs w:val="24"/>
        </w:rPr>
        <w:t xml:space="preserve"> like iMovie or another form of media they prefer</w:t>
      </w:r>
      <w:r w:rsidR="009A4196">
        <w:rPr>
          <w:rFonts w:ascii="Arial" w:hAnsi="Arial" w:cs="Arial"/>
          <w:sz w:val="24"/>
          <w:szCs w:val="24"/>
        </w:rPr>
        <w:t>,</w:t>
      </w:r>
      <w:r>
        <w:rPr>
          <w:rFonts w:ascii="Arial" w:hAnsi="Arial" w:cs="Arial"/>
          <w:sz w:val="24"/>
          <w:szCs w:val="24"/>
        </w:rPr>
        <w:t xml:space="preserve"> it promotes learning in a way that suits them. This providing of choice or child led learning is promoted by </w:t>
      </w:r>
      <w:proofErr w:type="spellStart"/>
      <w:r>
        <w:rPr>
          <w:rFonts w:ascii="Arial" w:hAnsi="Arial" w:cs="Arial"/>
          <w:sz w:val="24"/>
          <w:szCs w:val="24"/>
        </w:rPr>
        <w:t>Whitebread</w:t>
      </w:r>
      <w:proofErr w:type="spellEnd"/>
      <w:r>
        <w:rPr>
          <w:rFonts w:ascii="Arial" w:hAnsi="Arial" w:cs="Arial"/>
          <w:sz w:val="24"/>
          <w:szCs w:val="24"/>
        </w:rPr>
        <w:t xml:space="preserve"> et al (2007) who found that when an activity promotes choices for learners</w:t>
      </w:r>
      <w:r w:rsidR="009A4196">
        <w:rPr>
          <w:rFonts w:ascii="Arial" w:hAnsi="Arial" w:cs="Arial"/>
          <w:sz w:val="24"/>
          <w:szCs w:val="24"/>
        </w:rPr>
        <w:t>,</w:t>
      </w:r>
      <w:r>
        <w:rPr>
          <w:rFonts w:ascii="Arial" w:hAnsi="Arial" w:cs="Arial"/>
          <w:sz w:val="24"/>
          <w:szCs w:val="24"/>
        </w:rPr>
        <w:t xml:space="preserve"> it also promotes self regulated learning and gives an opportunity for learners to control the level of difficulty they have on the activity. In the task being evaluated</w:t>
      </w:r>
      <w:r w:rsidR="009A4196">
        <w:rPr>
          <w:rFonts w:ascii="Arial" w:hAnsi="Arial" w:cs="Arial"/>
          <w:sz w:val="24"/>
          <w:szCs w:val="24"/>
        </w:rPr>
        <w:t>,</w:t>
      </w:r>
      <w:r>
        <w:rPr>
          <w:rFonts w:ascii="Arial" w:hAnsi="Arial" w:cs="Arial"/>
          <w:sz w:val="24"/>
          <w:szCs w:val="24"/>
        </w:rPr>
        <w:t xml:space="preserve"> this level of difficulty can come from how the learner decides to record their findings on the walk. If they choose to record the whole walk</w:t>
      </w:r>
      <w:r w:rsidR="009A4196">
        <w:rPr>
          <w:rFonts w:ascii="Arial" w:hAnsi="Arial" w:cs="Arial"/>
          <w:sz w:val="24"/>
          <w:szCs w:val="24"/>
        </w:rPr>
        <w:t>,</w:t>
      </w:r>
      <w:r>
        <w:rPr>
          <w:rFonts w:ascii="Arial" w:hAnsi="Arial" w:cs="Arial"/>
          <w:sz w:val="24"/>
          <w:szCs w:val="24"/>
        </w:rPr>
        <w:t xml:space="preserve"> they will have to rewatch the video and use their observation sk</w:t>
      </w:r>
      <w:r w:rsidR="009A4196">
        <w:rPr>
          <w:rFonts w:ascii="Arial" w:hAnsi="Arial" w:cs="Arial"/>
          <w:sz w:val="24"/>
          <w:szCs w:val="24"/>
        </w:rPr>
        <w:t xml:space="preserve">ills to identify the amount of </w:t>
      </w:r>
      <w:r>
        <w:rPr>
          <w:rFonts w:ascii="Arial" w:hAnsi="Arial" w:cs="Arial"/>
          <w:sz w:val="24"/>
          <w:szCs w:val="24"/>
        </w:rPr>
        <w:t>animals they found, whilst if they decide to use the built in camera</w:t>
      </w:r>
      <w:r w:rsidR="009A4196">
        <w:rPr>
          <w:rFonts w:ascii="Arial" w:hAnsi="Arial" w:cs="Arial"/>
          <w:sz w:val="24"/>
          <w:szCs w:val="24"/>
        </w:rPr>
        <w:t>,</w:t>
      </w:r>
      <w:r>
        <w:rPr>
          <w:rFonts w:ascii="Arial" w:hAnsi="Arial" w:cs="Arial"/>
          <w:sz w:val="24"/>
          <w:szCs w:val="24"/>
        </w:rPr>
        <w:t xml:space="preserve"> they could make the difficulty easier for themselves by counting how many pictures they took with birds and how many of the creatures they captured with the camera were not birds. With this in mind</w:t>
      </w:r>
      <w:r w:rsidR="009A4196">
        <w:rPr>
          <w:rFonts w:ascii="Arial" w:hAnsi="Arial" w:cs="Arial"/>
          <w:sz w:val="24"/>
          <w:szCs w:val="24"/>
        </w:rPr>
        <w:t>,</w:t>
      </w:r>
      <w:r>
        <w:rPr>
          <w:rFonts w:ascii="Arial" w:hAnsi="Arial" w:cs="Arial"/>
          <w:sz w:val="24"/>
          <w:szCs w:val="24"/>
        </w:rPr>
        <w:t xml:space="preserve"> </w:t>
      </w:r>
      <w:r w:rsidR="009A4196">
        <w:rPr>
          <w:rFonts w:ascii="Arial" w:hAnsi="Arial" w:cs="Arial"/>
          <w:sz w:val="24"/>
          <w:szCs w:val="24"/>
        </w:rPr>
        <w:t xml:space="preserve">it allows the learners to meet </w:t>
      </w:r>
      <w:r>
        <w:rPr>
          <w:rFonts w:ascii="Arial" w:hAnsi="Arial" w:cs="Arial"/>
          <w:sz w:val="24"/>
          <w:szCs w:val="24"/>
        </w:rPr>
        <w:t>strand 3.2 of t</w:t>
      </w:r>
      <w:r w:rsidR="009A4196">
        <w:rPr>
          <w:rFonts w:ascii="Arial" w:hAnsi="Arial" w:cs="Arial"/>
          <w:sz w:val="24"/>
          <w:szCs w:val="24"/>
        </w:rPr>
        <w:t>he creating aspect of the frame</w:t>
      </w:r>
      <w:r>
        <w:rPr>
          <w:rFonts w:ascii="Arial" w:hAnsi="Arial" w:cs="Arial"/>
          <w:sz w:val="24"/>
          <w:szCs w:val="24"/>
        </w:rPr>
        <w:t>work</w:t>
      </w:r>
      <w:r w:rsidR="009A4196">
        <w:rPr>
          <w:rFonts w:ascii="Arial" w:hAnsi="Arial" w:cs="Arial"/>
          <w:sz w:val="24"/>
          <w:szCs w:val="24"/>
        </w:rPr>
        <w:t>, which states “</w:t>
      </w:r>
      <w:r w:rsidRPr="0093749F">
        <w:rPr>
          <w:rFonts w:ascii="Arial" w:eastAsia="Times New Roman" w:hAnsi="Arial" w:cs="Arial"/>
          <w:color w:val="000000"/>
          <w:sz w:val="24"/>
          <w:szCs w:val="24"/>
        </w:rPr>
        <w:t>select appropriate software to complete given task</w:t>
      </w:r>
      <w:r>
        <w:rPr>
          <w:rFonts w:ascii="Arial" w:eastAsia="Times New Roman" w:hAnsi="Arial" w:cs="Arial"/>
          <w:color w:val="000000"/>
          <w:sz w:val="24"/>
          <w:szCs w:val="24"/>
        </w:rPr>
        <w:t>” (Welsh Government, 2019).</w:t>
      </w:r>
    </w:p>
    <w:p w:rsidR="00EF4B5C" w:rsidRDefault="00EF4B5C" w:rsidP="00EF4B5C">
      <w:pPr>
        <w:spacing w:line="360" w:lineRule="auto"/>
        <w:jc w:val="both"/>
        <w:rPr>
          <w:rFonts w:ascii="Arial" w:hAnsi="Arial" w:cs="Arial"/>
          <w:sz w:val="24"/>
          <w:szCs w:val="24"/>
        </w:rPr>
      </w:pPr>
      <w:r>
        <w:rPr>
          <w:rFonts w:ascii="Arial" w:hAnsi="Arial" w:cs="Arial"/>
          <w:sz w:val="24"/>
          <w:szCs w:val="24"/>
        </w:rPr>
        <w:t>However</w:t>
      </w:r>
      <w:r w:rsidR="009A4196">
        <w:rPr>
          <w:rFonts w:ascii="Arial" w:hAnsi="Arial" w:cs="Arial"/>
          <w:sz w:val="24"/>
          <w:szCs w:val="24"/>
        </w:rPr>
        <w:t>,</w:t>
      </w:r>
      <w:r>
        <w:rPr>
          <w:rFonts w:ascii="Arial" w:hAnsi="Arial" w:cs="Arial"/>
          <w:sz w:val="24"/>
          <w:szCs w:val="24"/>
        </w:rPr>
        <w:t xml:space="preserve"> the issue that arises by allowing the learners to choose how they wish to make their recordings</w:t>
      </w:r>
      <w:r w:rsidR="009A4196">
        <w:rPr>
          <w:rFonts w:ascii="Arial" w:hAnsi="Arial" w:cs="Arial"/>
          <w:sz w:val="24"/>
          <w:szCs w:val="24"/>
        </w:rPr>
        <w:t>,</w:t>
      </w:r>
      <w:r>
        <w:rPr>
          <w:rFonts w:ascii="Arial" w:hAnsi="Arial" w:cs="Arial"/>
          <w:sz w:val="24"/>
          <w:szCs w:val="24"/>
        </w:rPr>
        <w:t xml:space="preserve"> is dependant on the </w:t>
      </w:r>
      <w:r w:rsidRPr="00BB6456">
        <w:rPr>
          <w:rFonts w:ascii="Arial" w:hAnsi="Arial" w:cs="Arial"/>
          <w:sz w:val="24"/>
          <w:szCs w:val="24"/>
        </w:rPr>
        <w:t>practitioners</w:t>
      </w:r>
      <w:r w:rsidR="00B656D4">
        <w:rPr>
          <w:rFonts w:ascii="Arial" w:hAnsi="Arial" w:cs="Arial"/>
          <w:sz w:val="24"/>
          <w:szCs w:val="24"/>
        </w:rPr>
        <w:t>’</w:t>
      </w:r>
      <w:r>
        <w:rPr>
          <w:rFonts w:ascii="Arial" w:hAnsi="Arial" w:cs="Arial"/>
          <w:sz w:val="24"/>
          <w:szCs w:val="24"/>
        </w:rPr>
        <w:t xml:space="preserve"> knowledge and skill of the devices. According to Marsh et al (2017) who state that a major barrier that research </w:t>
      </w:r>
      <w:r>
        <w:rPr>
          <w:rFonts w:ascii="Arial" w:hAnsi="Arial" w:cs="Arial"/>
          <w:sz w:val="24"/>
          <w:szCs w:val="24"/>
        </w:rPr>
        <w:lastRenderedPageBreak/>
        <w:t>has discovered</w:t>
      </w:r>
      <w:r w:rsidR="003A078F">
        <w:rPr>
          <w:rFonts w:ascii="Arial" w:hAnsi="Arial" w:cs="Arial"/>
          <w:sz w:val="24"/>
          <w:szCs w:val="24"/>
        </w:rPr>
        <w:t>,</w:t>
      </w:r>
      <w:r>
        <w:rPr>
          <w:rFonts w:ascii="Arial" w:hAnsi="Arial" w:cs="Arial"/>
          <w:sz w:val="24"/>
          <w:szCs w:val="24"/>
        </w:rPr>
        <w:t xml:space="preserve"> is that when a practitioner lacks knowledge</w:t>
      </w:r>
      <w:r w:rsidR="003A078F">
        <w:rPr>
          <w:rFonts w:ascii="Arial" w:hAnsi="Arial" w:cs="Arial"/>
          <w:sz w:val="24"/>
          <w:szCs w:val="24"/>
        </w:rPr>
        <w:t xml:space="preserve">, skills and understanding, </w:t>
      </w:r>
      <w:r>
        <w:rPr>
          <w:rFonts w:ascii="Arial" w:hAnsi="Arial" w:cs="Arial"/>
          <w:sz w:val="24"/>
          <w:szCs w:val="24"/>
        </w:rPr>
        <w:t>it will act as a negative barrier t</w:t>
      </w:r>
      <w:r w:rsidR="003A078F">
        <w:rPr>
          <w:rFonts w:ascii="Arial" w:hAnsi="Arial" w:cs="Arial"/>
          <w:sz w:val="24"/>
          <w:szCs w:val="24"/>
        </w:rPr>
        <w:t xml:space="preserve">hat can hinder the delivery of </w:t>
      </w:r>
      <w:r>
        <w:rPr>
          <w:rFonts w:ascii="Arial" w:hAnsi="Arial" w:cs="Arial"/>
          <w:sz w:val="24"/>
          <w:szCs w:val="24"/>
        </w:rPr>
        <w:t>a good digital literacy activity</w:t>
      </w:r>
      <w:r w:rsidR="003A078F">
        <w:rPr>
          <w:rFonts w:ascii="Arial" w:hAnsi="Arial" w:cs="Arial"/>
          <w:sz w:val="24"/>
          <w:szCs w:val="24"/>
        </w:rPr>
        <w:t>,</w:t>
      </w:r>
      <w:r>
        <w:rPr>
          <w:rFonts w:ascii="Arial" w:hAnsi="Arial" w:cs="Arial"/>
          <w:sz w:val="24"/>
          <w:szCs w:val="24"/>
        </w:rPr>
        <w:t xml:space="preserve"> due to their lack of skills and confidence in delivering the lesson.  </w:t>
      </w:r>
    </w:p>
    <w:p w:rsidR="00EF4B5C" w:rsidRDefault="00EF4B5C" w:rsidP="00EF4B5C">
      <w:pPr>
        <w:spacing w:line="360" w:lineRule="auto"/>
        <w:jc w:val="both"/>
        <w:rPr>
          <w:rFonts w:ascii="Arial" w:hAnsi="Arial" w:cs="Arial"/>
          <w:sz w:val="24"/>
          <w:szCs w:val="24"/>
        </w:rPr>
      </w:pPr>
      <w:r>
        <w:rPr>
          <w:rFonts w:ascii="Arial" w:hAnsi="Arial" w:cs="Arial"/>
          <w:sz w:val="24"/>
          <w:szCs w:val="24"/>
        </w:rPr>
        <w:t>Another area to evaluate within this lesson plan</w:t>
      </w:r>
      <w:r w:rsidR="003A078F">
        <w:rPr>
          <w:rFonts w:ascii="Arial" w:hAnsi="Arial" w:cs="Arial"/>
          <w:sz w:val="24"/>
          <w:szCs w:val="24"/>
        </w:rPr>
        <w:t>,</w:t>
      </w:r>
      <w:r>
        <w:rPr>
          <w:rFonts w:ascii="Arial" w:hAnsi="Arial" w:cs="Arial"/>
          <w:sz w:val="24"/>
          <w:szCs w:val="24"/>
        </w:rPr>
        <w:t xml:space="preserve"> is the decision to take the technology that is being used to improve the </w:t>
      </w:r>
      <w:r w:rsidRPr="00B656D4">
        <w:rPr>
          <w:rFonts w:ascii="Arial" w:hAnsi="Arial" w:cs="Arial"/>
          <w:sz w:val="24"/>
          <w:szCs w:val="24"/>
        </w:rPr>
        <w:t>learners</w:t>
      </w:r>
      <w:r w:rsidR="003A078F">
        <w:rPr>
          <w:rFonts w:ascii="Arial" w:hAnsi="Arial" w:cs="Arial"/>
          <w:sz w:val="24"/>
          <w:szCs w:val="24"/>
        </w:rPr>
        <w:t xml:space="preserve"> digital literacy and take</w:t>
      </w:r>
      <w:r>
        <w:rPr>
          <w:rFonts w:ascii="Arial" w:hAnsi="Arial" w:cs="Arial"/>
          <w:sz w:val="24"/>
          <w:szCs w:val="24"/>
        </w:rPr>
        <w:t xml:space="preserve"> it</w:t>
      </w:r>
      <w:r w:rsidR="003A078F">
        <w:rPr>
          <w:rFonts w:ascii="Arial" w:hAnsi="Arial" w:cs="Arial"/>
          <w:sz w:val="24"/>
          <w:szCs w:val="24"/>
        </w:rPr>
        <w:t xml:space="preserve"> out of the classroom</w:t>
      </w:r>
      <w:r>
        <w:rPr>
          <w:rFonts w:ascii="Arial" w:hAnsi="Arial" w:cs="Arial"/>
          <w:sz w:val="24"/>
          <w:szCs w:val="24"/>
        </w:rPr>
        <w:t xml:space="preserve"> and incorporate it within an outdoor learning aspect of the lesso</w:t>
      </w:r>
      <w:r w:rsidR="003A078F">
        <w:rPr>
          <w:rFonts w:ascii="Arial" w:hAnsi="Arial" w:cs="Arial"/>
          <w:sz w:val="24"/>
          <w:szCs w:val="24"/>
        </w:rPr>
        <w:t>n too. Firstly, the decision to</w:t>
      </w:r>
      <w:r>
        <w:rPr>
          <w:rFonts w:ascii="Arial" w:hAnsi="Arial" w:cs="Arial"/>
          <w:sz w:val="24"/>
          <w:szCs w:val="24"/>
        </w:rPr>
        <w:t xml:space="preserve"> take the lesson outside was made when considering the Foundation Phase Curriculum for Wales. According to Welsh Gover</w:t>
      </w:r>
      <w:r w:rsidR="003A078F">
        <w:rPr>
          <w:rFonts w:ascii="Arial" w:hAnsi="Arial" w:cs="Arial"/>
          <w:sz w:val="24"/>
          <w:szCs w:val="24"/>
        </w:rPr>
        <w:t>nment (2015) children are to be</w:t>
      </w:r>
      <w:r>
        <w:rPr>
          <w:rFonts w:ascii="Arial" w:hAnsi="Arial" w:cs="Arial"/>
          <w:sz w:val="24"/>
          <w:szCs w:val="24"/>
        </w:rPr>
        <w:t xml:space="preserve"> provided the chance to further their knowledge, understanding and skills by experiencing continuous and enhanced provision of focused activities in the indoors</w:t>
      </w:r>
      <w:r w:rsidR="003A078F">
        <w:rPr>
          <w:rFonts w:ascii="Arial" w:hAnsi="Arial" w:cs="Arial"/>
          <w:sz w:val="24"/>
          <w:szCs w:val="24"/>
        </w:rPr>
        <w:t>,</w:t>
      </w:r>
      <w:r>
        <w:rPr>
          <w:rFonts w:ascii="Arial" w:hAnsi="Arial" w:cs="Arial"/>
          <w:sz w:val="24"/>
          <w:szCs w:val="24"/>
        </w:rPr>
        <w:t xml:space="preserve"> as well as outdoor learning environments. This inclusion of outdoor learning is supported by Richardson (2014) who believes that the outdoor environment is a learning experience that can be used to become a complementary environment for lea</w:t>
      </w:r>
      <w:r w:rsidR="003A078F">
        <w:rPr>
          <w:rFonts w:ascii="Arial" w:hAnsi="Arial" w:cs="Arial"/>
          <w:sz w:val="24"/>
          <w:szCs w:val="24"/>
        </w:rPr>
        <w:t xml:space="preserve">rners, this can be achieved by </w:t>
      </w:r>
      <w:r>
        <w:rPr>
          <w:rFonts w:ascii="Arial" w:hAnsi="Arial" w:cs="Arial"/>
          <w:sz w:val="24"/>
          <w:szCs w:val="24"/>
        </w:rPr>
        <w:t>allowing them to gain contact with nature, whilst supporting learning opportunities.</w:t>
      </w:r>
      <w:r w:rsidR="003A078F">
        <w:rPr>
          <w:rFonts w:ascii="Arial" w:hAnsi="Arial" w:cs="Arial"/>
          <w:sz w:val="24"/>
          <w:szCs w:val="24"/>
        </w:rPr>
        <w:t xml:space="preserve"> </w:t>
      </w:r>
      <w:r w:rsidR="00D65843">
        <w:rPr>
          <w:rFonts w:ascii="Arial" w:hAnsi="Arial" w:cs="Arial"/>
          <w:sz w:val="24"/>
          <w:szCs w:val="24"/>
        </w:rPr>
        <w:t>However</w:t>
      </w:r>
      <w:r w:rsidR="003A078F">
        <w:rPr>
          <w:rFonts w:ascii="Arial" w:hAnsi="Arial" w:cs="Arial"/>
          <w:sz w:val="24"/>
          <w:szCs w:val="24"/>
        </w:rPr>
        <w:t>,</w:t>
      </w:r>
      <w:r w:rsidR="00F16A22">
        <w:rPr>
          <w:rFonts w:ascii="Arial" w:hAnsi="Arial" w:cs="Arial"/>
          <w:sz w:val="24"/>
          <w:szCs w:val="24"/>
        </w:rPr>
        <w:t xml:space="preserve"> there is a debate whether or not outdoor </w:t>
      </w:r>
      <w:r w:rsidR="007C5524">
        <w:rPr>
          <w:rFonts w:ascii="Arial" w:hAnsi="Arial" w:cs="Arial"/>
          <w:sz w:val="24"/>
          <w:szCs w:val="24"/>
        </w:rPr>
        <w:t xml:space="preserve">opportunities are affected </w:t>
      </w:r>
      <w:r w:rsidRPr="007C5524">
        <w:rPr>
          <w:rFonts w:ascii="Arial" w:hAnsi="Arial" w:cs="Arial"/>
          <w:sz w:val="24"/>
          <w:szCs w:val="24"/>
        </w:rPr>
        <w:t>positively or if they are hindered when learning practices introduce technology outside</w:t>
      </w:r>
      <w:r>
        <w:rPr>
          <w:rFonts w:ascii="Arial" w:hAnsi="Arial" w:cs="Arial"/>
          <w:sz w:val="24"/>
          <w:szCs w:val="24"/>
        </w:rPr>
        <w:t xml:space="preserve">. According to Hills and Thomas (2020) </w:t>
      </w:r>
      <w:r w:rsidR="00C0262A">
        <w:rPr>
          <w:rFonts w:ascii="Arial" w:hAnsi="Arial" w:cs="Arial"/>
          <w:sz w:val="24"/>
          <w:szCs w:val="24"/>
        </w:rPr>
        <w:t xml:space="preserve">although </w:t>
      </w:r>
      <w:r>
        <w:rPr>
          <w:rFonts w:ascii="Arial" w:hAnsi="Arial" w:cs="Arial"/>
          <w:sz w:val="24"/>
          <w:szCs w:val="24"/>
        </w:rPr>
        <w:t>the use of digital technology within education as a whole has many benefits</w:t>
      </w:r>
      <w:r w:rsidR="003A078F">
        <w:rPr>
          <w:rFonts w:ascii="Arial" w:hAnsi="Arial" w:cs="Arial"/>
          <w:sz w:val="24"/>
          <w:szCs w:val="24"/>
        </w:rPr>
        <w:t>,</w:t>
      </w:r>
      <w:r>
        <w:rPr>
          <w:rFonts w:ascii="Arial" w:hAnsi="Arial" w:cs="Arial"/>
          <w:sz w:val="24"/>
          <w:szCs w:val="24"/>
        </w:rPr>
        <w:t xml:space="preserve"> including increasing a students motivation and providing a wide access of pedagogical resources, the use of technology in the outdoors can act as a distraction to the task and observations the learners should be making.</w:t>
      </w:r>
      <w:r w:rsidR="006903F7">
        <w:rPr>
          <w:rFonts w:ascii="Arial" w:hAnsi="Arial" w:cs="Arial"/>
          <w:sz w:val="24"/>
          <w:szCs w:val="24"/>
        </w:rPr>
        <w:t xml:space="preserve"> According to</w:t>
      </w:r>
      <w:r w:rsidR="008263A1">
        <w:rPr>
          <w:rFonts w:ascii="Arial" w:hAnsi="Arial" w:cs="Arial"/>
          <w:sz w:val="24"/>
          <w:szCs w:val="24"/>
        </w:rPr>
        <w:t xml:space="preserve"> </w:t>
      </w:r>
      <w:proofErr w:type="spellStart"/>
      <w:r w:rsidR="008263A1">
        <w:rPr>
          <w:rFonts w:ascii="Arial" w:hAnsi="Arial" w:cs="Arial"/>
          <w:sz w:val="24"/>
          <w:szCs w:val="24"/>
        </w:rPr>
        <w:t>Mancall-Bitel</w:t>
      </w:r>
      <w:proofErr w:type="spellEnd"/>
      <w:r w:rsidR="008263A1">
        <w:rPr>
          <w:rFonts w:ascii="Arial" w:hAnsi="Arial" w:cs="Arial"/>
          <w:sz w:val="24"/>
          <w:szCs w:val="24"/>
        </w:rPr>
        <w:t xml:space="preserve"> (2019) technology increases distraction due to children having </w:t>
      </w:r>
      <w:r w:rsidR="00846AB4">
        <w:rPr>
          <w:rFonts w:ascii="Arial" w:hAnsi="Arial" w:cs="Arial"/>
          <w:sz w:val="24"/>
          <w:szCs w:val="24"/>
        </w:rPr>
        <w:t>immediate access to the internet and applications at their fingertips</w:t>
      </w:r>
      <w:r w:rsidR="003A078F">
        <w:rPr>
          <w:rFonts w:ascii="Arial" w:hAnsi="Arial" w:cs="Arial"/>
          <w:sz w:val="24"/>
          <w:szCs w:val="24"/>
        </w:rPr>
        <w:t>,</w:t>
      </w:r>
      <w:r w:rsidR="00846AB4">
        <w:rPr>
          <w:rFonts w:ascii="Arial" w:hAnsi="Arial" w:cs="Arial"/>
          <w:sz w:val="24"/>
          <w:szCs w:val="24"/>
        </w:rPr>
        <w:t xml:space="preserve"> when they have access to the iPads. </w:t>
      </w:r>
      <w:r>
        <w:rPr>
          <w:rFonts w:ascii="Arial" w:hAnsi="Arial" w:cs="Arial"/>
          <w:sz w:val="24"/>
          <w:szCs w:val="24"/>
        </w:rPr>
        <w:t xml:space="preserve">This is further supported by </w:t>
      </w:r>
      <w:proofErr w:type="spellStart"/>
      <w:r>
        <w:rPr>
          <w:rFonts w:ascii="Arial" w:hAnsi="Arial" w:cs="Arial"/>
          <w:sz w:val="24"/>
          <w:szCs w:val="24"/>
        </w:rPr>
        <w:t>Cuthbertson</w:t>
      </w:r>
      <w:proofErr w:type="spellEnd"/>
      <w:r>
        <w:rPr>
          <w:rFonts w:ascii="Arial" w:hAnsi="Arial" w:cs="Arial"/>
          <w:sz w:val="24"/>
          <w:szCs w:val="24"/>
        </w:rPr>
        <w:t xml:space="preserve">, Socha and Potter (2004) who state that the role of outdoor education is used greatly as a tool to encourage learners to connect with the environment around them, </w:t>
      </w:r>
      <w:r w:rsidR="003637CB">
        <w:rPr>
          <w:rFonts w:ascii="Arial" w:hAnsi="Arial" w:cs="Arial"/>
          <w:sz w:val="24"/>
          <w:szCs w:val="24"/>
        </w:rPr>
        <w:t xml:space="preserve">however </w:t>
      </w:r>
      <w:r>
        <w:rPr>
          <w:rFonts w:ascii="Arial" w:hAnsi="Arial" w:cs="Arial"/>
          <w:sz w:val="24"/>
          <w:szCs w:val="24"/>
        </w:rPr>
        <w:t xml:space="preserve">by incorporating digital technology into </w:t>
      </w:r>
      <w:r w:rsidR="003A078F">
        <w:rPr>
          <w:rFonts w:ascii="Arial" w:hAnsi="Arial" w:cs="Arial"/>
          <w:sz w:val="24"/>
          <w:szCs w:val="24"/>
        </w:rPr>
        <w:t xml:space="preserve">a lesson environment like this, </w:t>
      </w:r>
      <w:r>
        <w:rPr>
          <w:rFonts w:ascii="Arial" w:hAnsi="Arial" w:cs="Arial"/>
          <w:sz w:val="24"/>
          <w:szCs w:val="24"/>
        </w:rPr>
        <w:t>the one being evaluated can risk the importance and significant impact outdoor learning environments can provide learners. However</w:t>
      </w:r>
      <w:r w:rsidR="003A078F">
        <w:rPr>
          <w:rFonts w:ascii="Arial" w:hAnsi="Arial" w:cs="Arial"/>
          <w:sz w:val="24"/>
          <w:szCs w:val="24"/>
        </w:rPr>
        <w:t>,</w:t>
      </w:r>
      <w:r>
        <w:rPr>
          <w:rFonts w:ascii="Arial" w:hAnsi="Arial" w:cs="Arial"/>
          <w:sz w:val="24"/>
          <w:szCs w:val="24"/>
        </w:rPr>
        <w:t xml:space="preserve"> in </w:t>
      </w:r>
      <w:r w:rsidR="00AF1A81">
        <w:rPr>
          <w:rFonts w:ascii="Arial" w:hAnsi="Arial" w:cs="Arial"/>
          <w:sz w:val="24"/>
          <w:szCs w:val="24"/>
        </w:rPr>
        <w:t>contrast</w:t>
      </w:r>
      <w:r>
        <w:rPr>
          <w:rFonts w:ascii="Arial" w:hAnsi="Arial" w:cs="Arial"/>
          <w:sz w:val="24"/>
          <w:szCs w:val="24"/>
        </w:rPr>
        <w:t xml:space="preserve"> to this </w:t>
      </w:r>
      <w:proofErr w:type="spellStart"/>
      <w:r>
        <w:rPr>
          <w:rFonts w:ascii="Arial" w:hAnsi="Arial" w:cs="Arial"/>
          <w:sz w:val="24"/>
          <w:szCs w:val="24"/>
        </w:rPr>
        <w:t>Drader</w:t>
      </w:r>
      <w:proofErr w:type="spellEnd"/>
      <w:r>
        <w:rPr>
          <w:rFonts w:ascii="Arial" w:hAnsi="Arial" w:cs="Arial"/>
          <w:sz w:val="24"/>
          <w:szCs w:val="24"/>
        </w:rPr>
        <w:t xml:space="preserve"> (2014) believes that the use of digital technology in the outdoors can be positive in the delivery of the digital literacy skill</w:t>
      </w:r>
      <w:r w:rsidR="003A078F">
        <w:rPr>
          <w:rFonts w:ascii="Arial" w:hAnsi="Arial" w:cs="Arial"/>
          <w:sz w:val="24"/>
          <w:szCs w:val="24"/>
        </w:rPr>
        <w:t>s, as long as the practitioners ensure</w:t>
      </w:r>
      <w:r>
        <w:rPr>
          <w:rFonts w:ascii="Arial" w:hAnsi="Arial" w:cs="Arial"/>
          <w:sz w:val="24"/>
          <w:szCs w:val="24"/>
        </w:rPr>
        <w:t xml:space="preserve"> that when outside the student is focused on the environmental engagement involved with this activity and when returned back to class full focus can return to the practice of improving their digital literacy skills</w:t>
      </w:r>
      <w:r w:rsidR="00527DB7">
        <w:rPr>
          <w:rFonts w:ascii="Arial" w:hAnsi="Arial" w:cs="Arial"/>
          <w:sz w:val="24"/>
          <w:szCs w:val="24"/>
        </w:rPr>
        <w:t>,</w:t>
      </w:r>
      <w:r>
        <w:rPr>
          <w:rFonts w:ascii="Arial" w:hAnsi="Arial" w:cs="Arial"/>
          <w:sz w:val="24"/>
          <w:szCs w:val="24"/>
        </w:rPr>
        <w:t xml:space="preserve"> by focusing on the technology aspect of the task. With these points in mind</w:t>
      </w:r>
      <w:r w:rsidR="00527DB7">
        <w:rPr>
          <w:rFonts w:ascii="Arial" w:hAnsi="Arial" w:cs="Arial"/>
          <w:sz w:val="24"/>
          <w:szCs w:val="24"/>
        </w:rPr>
        <w:t>,</w:t>
      </w:r>
      <w:r>
        <w:rPr>
          <w:rFonts w:ascii="Arial" w:hAnsi="Arial" w:cs="Arial"/>
          <w:sz w:val="24"/>
          <w:szCs w:val="24"/>
        </w:rPr>
        <w:t xml:space="preserve"> there is an argument to both change and keep </w:t>
      </w:r>
      <w:r>
        <w:rPr>
          <w:rFonts w:ascii="Arial" w:hAnsi="Arial" w:cs="Arial"/>
          <w:sz w:val="24"/>
          <w:szCs w:val="24"/>
        </w:rPr>
        <w:lastRenderedPageBreak/>
        <w:t xml:space="preserve">the inclusion of the outdoor environment within this task. </w:t>
      </w:r>
      <w:r w:rsidR="00BC7FD8">
        <w:rPr>
          <w:rFonts w:ascii="Arial" w:hAnsi="Arial" w:cs="Arial"/>
          <w:sz w:val="24"/>
          <w:szCs w:val="24"/>
        </w:rPr>
        <w:t xml:space="preserve"> </w:t>
      </w:r>
      <w:r w:rsidR="00AB39EE">
        <w:rPr>
          <w:rFonts w:ascii="Arial" w:hAnsi="Arial" w:cs="Arial"/>
          <w:sz w:val="24"/>
          <w:szCs w:val="24"/>
        </w:rPr>
        <w:t>However</w:t>
      </w:r>
      <w:r w:rsidR="00527DB7">
        <w:rPr>
          <w:rFonts w:ascii="Arial" w:hAnsi="Arial" w:cs="Arial"/>
          <w:sz w:val="24"/>
          <w:szCs w:val="24"/>
        </w:rPr>
        <w:t>,</w:t>
      </w:r>
      <w:r w:rsidR="00AB39EE">
        <w:rPr>
          <w:rFonts w:ascii="Arial" w:hAnsi="Arial" w:cs="Arial"/>
          <w:sz w:val="24"/>
          <w:szCs w:val="24"/>
        </w:rPr>
        <w:t xml:space="preserve"> as stated by Bento and Dias (2017) gaining access to learning outdoors offers young learners an opportunity </w:t>
      </w:r>
      <w:r w:rsidR="00944B35">
        <w:rPr>
          <w:rFonts w:ascii="Arial" w:hAnsi="Arial" w:cs="Arial"/>
          <w:sz w:val="24"/>
          <w:szCs w:val="24"/>
        </w:rPr>
        <w:t xml:space="preserve">to gain exposure to fresh air and sunlight. Bento and Dias (2017) suggest that this will improve young </w:t>
      </w:r>
      <w:r w:rsidR="00944B35" w:rsidRPr="00B656D4">
        <w:rPr>
          <w:rFonts w:ascii="Arial" w:hAnsi="Arial" w:cs="Arial"/>
          <w:sz w:val="24"/>
          <w:szCs w:val="24"/>
        </w:rPr>
        <w:t>learners</w:t>
      </w:r>
      <w:r w:rsidR="00944B35">
        <w:rPr>
          <w:rFonts w:ascii="Arial" w:hAnsi="Arial" w:cs="Arial"/>
          <w:sz w:val="24"/>
          <w:szCs w:val="24"/>
        </w:rPr>
        <w:t xml:space="preserve"> imm</w:t>
      </w:r>
      <w:r w:rsidR="00527DB7">
        <w:rPr>
          <w:rFonts w:ascii="Arial" w:hAnsi="Arial" w:cs="Arial"/>
          <w:sz w:val="24"/>
          <w:szCs w:val="24"/>
        </w:rPr>
        <w:t>une system and bond development.</w:t>
      </w:r>
    </w:p>
    <w:p w:rsidR="00EF4B5C" w:rsidRDefault="00EF4B5C" w:rsidP="00EF4B5C">
      <w:pPr>
        <w:spacing w:line="360" w:lineRule="auto"/>
        <w:jc w:val="both"/>
        <w:rPr>
          <w:rFonts w:ascii="Arial" w:hAnsi="Arial" w:cs="Arial"/>
          <w:sz w:val="24"/>
          <w:szCs w:val="24"/>
        </w:rPr>
      </w:pPr>
      <w:r>
        <w:rPr>
          <w:rFonts w:ascii="Arial" w:hAnsi="Arial" w:cs="Arial"/>
          <w:sz w:val="24"/>
          <w:szCs w:val="24"/>
        </w:rPr>
        <w:t xml:space="preserve">Looking at the lesson plan that has been created for the digital literacy skills lesson, it is clear to see the lack of information about what type of support is expected to be provided by the practitioners who are leading this activity. According to Miller, Cable and </w:t>
      </w:r>
      <w:proofErr w:type="spellStart"/>
      <w:r>
        <w:rPr>
          <w:rFonts w:ascii="Arial" w:hAnsi="Arial" w:cs="Arial"/>
          <w:sz w:val="24"/>
          <w:szCs w:val="24"/>
        </w:rPr>
        <w:t>Goodliff</w:t>
      </w:r>
      <w:proofErr w:type="spellEnd"/>
      <w:r>
        <w:rPr>
          <w:rFonts w:ascii="Arial" w:hAnsi="Arial" w:cs="Arial"/>
          <w:sz w:val="24"/>
          <w:szCs w:val="24"/>
        </w:rPr>
        <w:t xml:space="preserve"> (2014) providing the right support should be at the centre of what a practitioner does to encourage a child’s development. This is true th</w:t>
      </w:r>
      <w:r w:rsidR="00527DB7">
        <w:rPr>
          <w:rFonts w:ascii="Arial" w:hAnsi="Arial" w:cs="Arial"/>
          <w:sz w:val="24"/>
          <w:szCs w:val="24"/>
        </w:rPr>
        <w:t>rough any topic of a curriculum,</w:t>
      </w:r>
      <w:r>
        <w:rPr>
          <w:rFonts w:ascii="Arial" w:hAnsi="Arial" w:cs="Arial"/>
          <w:sz w:val="24"/>
          <w:szCs w:val="24"/>
        </w:rPr>
        <w:t xml:space="preserve"> including when working with the digital competency framework. This is supported by </w:t>
      </w:r>
      <w:proofErr w:type="spellStart"/>
      <w:r>
        <w:rPr>
          <w:rFonts w:ascii="Arial" w:hAnsi="Arial" w:cs="Arial"/>
          <w:sz w:val="24"/>
          <w:szCs w:val="24"/>
        </w:rPr>
        <w:t>Lauricella</w:t>
      </w:r>
      <w:proofErr w:type="spellEnd"/>
      <w:r>
        <w:rPr>
          <w:rFonts w:ascii="Arial" w:hAnsi="Arial" w:cs="Arial"/>
          <w:sz w:val="24"/>
          <w:szCs w:val="24"/>
        </w:rPr>
        <w:t xml:space="preserve">, </w:t>
      </w:r>
      <w:proofErr w:type="spellStart"/>
      <w:r>
        <w:rPr>
          <w:rFonts w:ascii="Arial" w:hAnsi="Arial" w:cs="Arial"/>
          <w:sz w:val="24"/>
          <w:szCs w:val="24"/>
        </w:rPr>
        <w:t>Herdzina</w:t>
      </w:r>
      <w:proofErr w:type="spellEnd"/>
      <w:r>
        <w:rPr>
          <w:rFonts w:ascii="Arial" w:hAnsi="Arial" w:cs="Arial"/>
          <w:sz w:val="24"/>
          <w:szCs w:val="24"/>
        </w:rPr>
        <w:t xml:space="preserve"> and Robb (2020) who state that the delivery of digital competency, </w:t>
      </w:r>
      <w:r w:rsidR="00527DB7">
        <w:rPr>
          <w:rFonts w:ascii="Arial" w:hAnsi="Arial" w:cs="Arial"/>
          <w:sz w:val="24"/>
          <w:szCs w:val="24"/>
        </w:rPr>
        <w:t>citizenship and literacy can be</w:t>
      </w:r>
      <w:r>
        <w:rPr>
          <w:rFonts w:ascii="Arial" w:hAnsi="Arial" w:cs="Arial"/>
          <w:sz w:val="24"/>
          <w:szCs w:val="24"/>
        </w:rPr>
        <w:t xml:space="preserve"> </w:t>
      </w:r>
      <w:r w:rsidR="00BB451F">
        <w:rPr>
          <w:rFonts w:ascii="Arial" w:hAnsi="Arial" w:cs="Arial"/>
          <w:sz w:val="24"/>
          <w:szCs w:val="24"/>
        </w:rPr>
        <w:t xml:space="preserve">difficult </w:t>
      </w:r>
      <w:r>
        <w:rPr>
          <w:rFonts w:ascii="Arial" w:hAnsi="Arial" w:cs="Arial"/>
          <w:sz w:val="24"/>
          <w:szCs w:val="24"/>
        </w:rPr>
        <w:t>compared to the delivery of other topics in a curriculum</w:t>
      </w:r>
      <w:r w:rsidR="00527DB7">
        <w:rPr>
          <w:rFonts w:ascii="Arial" w:hAnsi="Arial" w:cs="Arial"/>
          <w:sz w:val="24"/>
          <w:szCs w:val="24"/>
        </w:rPr>
        <w:t>,</w:t>
      </w:r>
      <w:r>
        <w:rPr>
          <w:rFonts w:ascii="Arial" w:hAnsi="Arial" w:cs="Arial"/>
          <w:sz w:val="24"/>
          <w:szCs w:val="24"/>
        </w:rPr>
        <w:t xml:space="preserve"> such as numeracy. This is why it is </w:t>
      </w:r>
      <w:r w:rsidR="00927E55">
        <w:rPr>
          <w:rFonts w:ascii="Arial" w:hAnsi="Arial" w:cs="Arial"/>
          <w:sz w:val="24"/>
          <w:szCs w:val="24"/>
        </w:rPr>
        <w:t xml:space="preserve">helpful </w:t>
      </w:r>
      <w:r>
        <w:rPr>
          <w:rFonts w:ascii="Arial" w:hAnsi="Arial" w:cs="Arial"/>
          <w:sz w:val="24"/>
          <w:szCs w:val="24"/>
        </w:rPr>
        <w:t xml:space="preserve">to include in the planning how the practitioners can support the students learning. </w:t>
      </w:r>
    </w:p>
    <w:p w:rsidR="00EF4B5C" w:rsidRDefault="00EF4B5C" w:rsidP="00EF4B5C">
      <w:pPr>
        <w:spacing w:line="360" w:lineRule="auto"/>
        <w:jc w:val="both"/>
        <w:rPr>
          <w:rFonts w:ascii="Arial" w:hAnsi="Arial" w:cs="Arial"/>
          <w:sz w:val="24"/>
          <w:szCs w:val="24"/>
        </w:rPr>
      </w:pPr>
      <w:r>
        <w:rPr>
          <w:rFonts w:ascii="Arial" w:hAnsi="Arial" w:cs="Arial"/>
          <w:sz w:val="24"/>
          <w:szCs w:val="24"/>
        </w:rPr>
        <w:t xml:space="preserve">According to </w:t>
      </w:r>
      <w:r w:rsidR="00527DB7">
        <w:rPr>
          <w:rFonts w:ascii="Arial" w:hAnsi="Arial" w:cs="Arial"/>
          <w:sz w:val="24"/>
          <w:szCs w:val="24"/>
        </w:rPr>
        <w:t xml:space="preserve">the </w:t>
      </w:r>
      <w:r>
        <w:rPr>
          <w:rFonts w:ascii="Arial" w:hAnsi="Arial" w:cs="Arial"/>
          <w:sz w:val="24"/>
          <w:szCs w:val="24"/>
        </w:rPr>
        <w:t>Department for Children, Schools and Families (2009) the more information a practitioner has on how to deliver their practices</w:t>
      </w:r>
      <w:r w:rsidR="00527DB7">
        <w:rPr>
          <w:rFonts w:ascii="Arial" w:hAnsi="Arial" w:cs="Arial"/>
          <w:sz w:val="24"/>
          <w:szCs w:val="24"/>
        </w:rPr>
        <w:t>,</w:t>
      </w:r>
      <w:r>
        <w:rPr>
          <w:rFonts w:ascii="Arial" w:hAnsi="Arial" w:cs="Arial"/>
          <w:sz w:val="24"/>
          <w:szCs w:val="24"/>
        </w:rPr>
        <w:t xml:space="preserve"> means the individuals leading the activities have a further understanding of why it is being performed, how it is to be performed, how to support the children and finally the impact it can have on the children’s development. When considering this and looking at the plan, it is clear to see why it is being performed and the impact it can have</w:t>
      </w:r>
      <w:r w:rsidR="00527DB7">
        <w:rPr>
          <w:rFonts w:ascii="Arial" w:hAnsi="Arial" w:cs="Arial"/>
          <w:sz w:val="24"/>
          <w:szCs w:val="24"/>
        </w:rPr>
        <w:t>,</w:t>
      </w:r>
      <w:r>
        <w:rPr>
          <w:rFonts w:ascii="Arial" w:hAnsi="Arial" w:cs="Arial"/>
          <w:sz w:val="24"/>
          <w:szCs w:val="24"/>
        </w:rPr>
        <w:t xml:space="preserve"> because the plan links back to the digital competency framework. The same can be said for how the activity is to be performed</w:t>
      </w:r>
      <w:r w:rsidR="00527DB7">
        <w:rPr>
          <w:rFonts w:ascii="Arial" w:hAnsi="Arial" w:cs="Arial"/>
          <w:sz w:val="24"/>
          <w:szCs w:val="24"/>
        </w:rPr>
        <w:t>,</w:t>
      </w:r>
      <w:r>
        <w:rPr>
          <w:rFonts w:ascii="Arial" w:hAnsi="Arial" w:cs="Arial"/>
          <w:sz w:val="24"/>
          <w:szCs w:val="24"/>
        </w:rPr>
        <w:t xml:space="preserve"> because this is seen in the details of the activity, however</w:t>
      </w:r>
      <w:r w:rsidR="00527DB7">
        <w:rPr>
          <w:rFonts w:ascii="Arial" w:hAnsi="Arial" w:cs="Arial"/>
          <w:sz w:val="24"/>
          <w:szCs w:val="24"/>
        </w:rPr>
        <w:t>,</w:t>
      </w:r>
      <w:r>
        <w:rPr>
          <w:rFonts w:ascii="Arial" w:hAnsi="Arial" w:cs="Arial"/>
          <w:sz w:val="24"/>
          <w:szCs w:val="24"/>
        </w:rPr>
        <w:t xml:space="preserve"> by missing the way practitioners can support the child</w:t>
      </w:r>
      <w:r w:rsidR="00527DB7">
        <w:rPr>
          <w:rFonts w:ascii="Arial" w:hAnsi="Arial" w:cs="Arial"/>
          <w:sz w:val="24"/>
          <w:szCs w:val="24"/>
        </w:rPr>
        <w:t>,</w:t>
      </w:r>
      <w:r>
        <w:rPr>
          <w:rFonts w:ascii="Arial" w:hAnsi="Arial" w:cs="Arial"/>
          <w:sz w:val="24"/>
          <w:szCs w:val="24"/>
        </w:rPr>
        <w:t xml:space="preserve"> means practitioners who did not plan this activity will not know how best to support the child. </w:t>
      </w:r>
      <w:proofErr w:type="spellStart"/>
      <w:r>
        <w:rPr>
          <w:rFonts w:ascii="Arial" w:hAnsi="Arial" w:cs="Arial"/>
          <w:sz w:val="24"/>
          <w:szCs w:val="24"/>
        </w:rPr>
        <w:t>Pashler</w:t>
      </w:r>
      <w:proofErr w:type="spellEnd"/>
      <w:r>
        <w:rPr>
          <w:rFonts w:ascii="Arial" w:hAnsi="Arial" w:cs="Arial"/>
          <w:sz w:val="24"/>
          <w:szCs w:val="24"/>
        </w:rPr>
        <w:t xml:space="preserve"> et al (2008) state that individual learners all differ in learning and that dif</w:t>
      </w:r>
      <w:r w:rsidR="00527DB7">
        <w:rPr>
          <w:rFonts w:ascii="Arial" w:hAnsi="Arial" w:cs="Arial"/>
          <w:sz w:val="24"/>
          <w:szCs w:val="24"/>
        </w:rPr>
        <w:t xml:space="preserve">ferent forms of instruction are </w:t>
      </w:r>
      <w:r>
        <w:rPr>
          <w:rFonts w:ascii="Arial" w:hAnsi="Arial" w:cs="Arial"/>
          <w:sz w:val="24"/>
          <w:szCs w:val="24"/>
        </w:rPr>
        <w:t>more effective to some than others. This can be important when considering which level of the digital competency framework an individual is working towards. For example</w:t>
      </w:r>
      <w:r w:rsidR="00527DB7">
        <w:rPr>
          <w:rFonts w:ascii="Arial" w:hAnsi="Arial" w:cs="Arial"/>
          <w:sz w:val="24"/>
          <w:szCs w:val="24"/>
        </w:rPr>
        <w:t>, the frame</w:t>
      </w:r>
      <w:r>
        <w:rPr>
          <w:rFonts w:ascii="Arial" w:hAnsi="Arial" w:cs="Arial"/>
          <w:sz w:val="24"/>
          <w:szCs w:val="24"/>
        </w:rPr>
        <w:t>work states that at Reception le</w:t>
      </w:r>
      <w:r w:rsidR="00527DB7">
        <w:rPr>
          <w:rFonts w:ascii="Arial" w:hAnsi="Arial" w:cs="Arial"/>
          <w:sz w:val="24"/>
          <w:szCs w:val="24"/>
        </w:rPr>
        <w:t>vel a child should be able to “</w:t>
      </w:r>
      <w:r>
        <w:rPr>
          <w:rFonts w:ascii="Arial" w:hAnsi="Arial" w:cs="Arial"/>
          <w:sz w:val="24"/>
          <w:szCs w:val="24"/>
        </w:rPr>
        <w:t>create a simple pictogram” (Welsh Government, 2019)</w:t>
      </w:r>
      <w:r w:rsidR="00527DB7">
        <w:rPr>
          <w:rFonts w:ascii="Arial" w:hAnsi="Arial" w:cs="Arial"/>
          <w:sz w:val="24"/>
          <w:szCs w:val="24"/>
        </w:rPr>
        <w:t>,</w:t>
      </w:r>
      <w:r>
        <w:rPr>
          <w:rFonts w:ascii="Arial" w:hAnsi="Arial" w:cs="Arial"/>
          <w:sz w:val="24"/>
          <w:szCs w:val="24"/>
        </w:rPr>
        <w:t xml:space="preserve"> whilst a child working to a Y</w:t>
      </w:r>
      <w:r w:rsidR="00527DB7">
        <w:rPr>
          <w:rFonts w:ascii="Arial" w:hAnsi="Arial" w:cs="Arial"/>
          <w:sz w:val="24"/>
          <w:szCs w:val="24"/>
        </w:rPr>
        <w:t>ear 1 level should be able to “</w:t>
      </w:r>
      <w:r>
        <w:rPr>
          <w:rFonts w:ascii="Arial" w:hAnsi="Arial" w:cs="Arial"/>
          <w:sz w:val="24"/>
          <w:szCs w:val="24"/>
        </w:rPr>
        <w:t>record data collected in a suitable format, e.g</w:t>
      </w:r>
      <w:r w:rsidR="00527DB7">
        <w:rPr>
          <w:rFonts w:ascii="Arial" w:hAnsi="Arial" w:cs="Arial"/>
          <w:sz w:val="24"/>
          <w:szCs w:val="24"/>
        </w:rPr>
        <w:t>. use tally charts, pictograms”.</w:t>
      </w:r>
      <w:r>
        <w:rPr>
          <w:rFonts w:ascii="Arial" w:hAnsi="Arial" w:cs="Arial"/>
          <w:sz w:val="24"/>
          <w:szCs w:val="24"/>
        </w:rPr>
        <w:t xml:space="preserve"> (Welsh Government, 2019) As a result</w:t>
      </w:r>
      <w:r w:rsidR="00527DB7">
        <w:rPr>
          <w:rFonts w:ascii="Arial" w:hAnsi="Arial" w:cs="Arial"/>
          <w:sz w:val="24"/>
          <w:szCs w:val="24"/>
        </w:rPr>
        <w:t>,</w:t>
      </w:r>
      <w:r>
        <w:rPr>
          <w:rFonts w:ascii="Arial" w:hAnsi="Arial" w:cs="Arial"/>
          <w:sz w:val="24"/>
          <w:szCs w:val="24"/>
        </w:rPr>
        <w:t xml:space="preserve"> these two children will likely require different level</w:t>
      </w:r>
      <w:r w:rsidR="00527DB7">
        <w:rPr>
          <w:rFonts w:ascii="Arial" w:hAnsi="Arial" w:cs="Arial"/>
          <w:sz w:val="24"/>
          <w:szCs w:val="24"/>
        </w:rPr>
        <w:t>s</w:t>
      </w:r>
      <w:r>
        <w:rPr>
          <w:rFonts w:ascii="Arial" w:hAnsi="Arial" w:cs="Arial"/>
          <w:sz w:val="24"/>
          <w:szCs w:val="24"/>
        </w:rPr>
        <w:t xml:space="preserve"> of support and supervision. For example</w:t>
      </w:r>
      <w:r w:rsidR="00527DB7">
        <w:rPr>
          <w:rFonts w:ascii="Arial" w:hAnsi="Arial" w:cs="Arial"/>
          <w:sz w:val="24"/>
          <w:szCs w:val="24"/>
        </w:rPr>
        <w:t>,</w:t>
      </w:r>
      <w:r>
        <w:rPr>
          <w:rFonts w:ascii="Arial" w:hAnsi="Arial" w:cs="Arial"/>
          <w:sz w:val="24"/>
          <w:szCs w:val="24"/>
        </w:rPr>
        <w:t xml:space="preserve"> the child working at a Year 1 level might require less support due to an increase</w:t>
      </w:r>
      <w:r w:rsidR="00527DB7">
        <w:rPr>
          <w:rFonts w:ascii="Arial" w:hAnsi="Arial" w:cs="Arial"/>
          <w:sz w:val="24"/>
          <w:szCs w:val="24"/>
        </w:rPr>
        <w:t>d</w:t>
      </w:r>
      <w:r>
        <w:rPr>
          <w:rFonts w:ascii="Arial" w:hAnsi="Arial" w:cs="Arial"/>
          <w:sz w:val="24"/>
          <w:szCs w:val="24"/>
        </w:rPr>
        <w:t xml:space="preserve"> knowledge of techno</w:t>
      </w:r>
      <w:r w:rsidR="00527DB7">
        <w:rPr>
          <w:rFonts w:ascii="Arial" w:hAnsi="Arial" w:cs="Arial"/>
          <w:sz w:val="24"/>
          <w:szCs w:val="24"/>
        </w:rPr>
        <w:t xml:space="preserve">logical interaction. This would mean </w:t>
      </w:r>
      <w:r>
        <w:rPr>
          <w:rFonts w:ascii="Arial" w:hAnsi="Arial" w:cs="Arial"/>
          <w:sz w:val="24"/>
          <w:szCs w:val="24"/>
        </w:rPr>
        <w:t xml:space="preserve">the practitioner would have to apply a </w:t>
      </w:r>
      <w:r>
        <w:rPr>
          <w:rFonts w:ascii="Arial" w:hAnsi="Arial" w:cs="Arial"/>
          <w:sz w:val="24"/>
          <w:szCs w:val="24"/>
        </w:rPr>
        <w:lastRenderedPageBreak/>
        <w:t>constructive learning approach</w:t>
      </w:r>
      <w:r w:rsidR="00527DB7">
        <w:rPr>
          <w:rFonts w:ascii="Arial" w:hAnsi="Arial" w:cs="Arial"/>
          <w:sz w:val="24"/>
          <w:szCs w:val="24"/>
        </w:rPr>
        <w:t>,</w:t>
      </w:r>
      <w:r>
        <w:rPr>
          <w:rFonts w:ascii="Arial" w:hAnsi="Arial" w:cs="Arial"/>
          <w:sz w:val="24"/>
          <w:szCs w:val="24"/>
        </w:rPr>
        <w:t xml:space="preserve"> which Baba (2015) states that with this technique, children can use the knowledge they already have of using the technology and take the new instructions on board to help them construct their understanding on how to improve to complete this new task. Whilst the child working at a Reception level or individuals who require extra support due to additional learning needs will require the practitioner to have an extended adult involvement by providing a supporting interaction according to </w:t>
      </w:r>
      <w:proofErr w:type="spellStart"/>
      <w:r>
        <w:rPr>
          <w:rFonts w:ascii="Arial" w:hAnsi="Arial" w:cs="Arial"/>
          <w:sz w:val="24"/>
          <w:szCs w:val="24"/>
        </w:rPr>
        <w:t>Coltman</w:t>
      </w:r>
      <w:proofErr w:type="spellEnd"/>
      <w:r>
        <w:rPr>
          <w:rFonts w:ascii="Arial" w:hAnsi="Arial" w:cs="Arial"/>
          <w:sz w:val="24"/>
          <w:szCs w:val="24"/>
        </w:rPr>
        <w:t xml:space="preserve">, </w:t>
      </w:r>
      <w:proofErr w:type="spellStart"/>
      <w:r>
        <w:rPr>
          <w:rFonts w:ascii="Arial" w:hAnsi="Arial" w:cs="Arial"/>
          <w:sz w:val="24"/>
          <w:szCs w:val="24"/>
        </w:rPr>
        <w:t>Petyaeva</w:t>
      </w:r>
      <w:proofErr w:type="spellEnd"/>
      <w:r>
        <w:rPr>
          <w:rFonts w:ascii="Arial" w:hAnsi="Arial" w:cs="Arial"/>
          <w:sz w:val="24"/>
          <w:szCs w:val="24"/>
        </w:rPr>
        <w:t xml:space="preserve"> and </w:t>
      </w:r>
      <w:proofErr w:type="spellStart"/>
      <w:r>
        <w:rPr>
          <w:rFonts w:ascii="Arial" w:hAnsi="Arial" w:cs="Arial"/>
          <w:sz w:val="24"/>
          <w:szCs w:val="24"/>
        </w:rPr>
        <w:t>Anghileri</w:t>
      </w:r>
      <w:proofErr w:type="spellEnd"/>
      <w:r>
        <w:rPr>
          <w:rFonts w:ascii="Arial" w:hAnsi="Arial" w:cs="Arial"/>
          <w:sz w:val="24"/>
          <w:szCs w:val="24"/>
        </w:rPr>
        <w:t xml:space="preserve"> (2002). This  is supported by </w:t>
      </w:r>
      <w:proofErr w:type="spellStart"/>
      <w:r>
        <w:rPr>
          <w:rFonts w:ascii="Arial" w:hAnsi="Arial" w:cs="Arial"/>
          <w:sz w:val="24"/>
          <w:szCs w:val="24"/>
        </w:rPr>
        <w:t>Muhonen</w:t>
      </w:r>
      <w:proofErr w:type="spellEnd"/>
      <w:r>
        <w:rPr>
          <w:rFonts w:ascii="Arial" w:hAnsi="Arial" w:cs="Arial"/>
          <w:sz w:val="24"/>
          <w:szCs w:val="24"/>
        </w:rPr>
        <w:t xml:space="preserve"> (2016) who believes that</w:t>
      </w:r>
      <w:r w:rsidR="00527DB7">
        <w:rPr>
          <w:rFonts w:ascii="Arial" w:hAnsi="Arial" w:cs="Arial"/>
          <w:sz w:val="24"/>
          <w:szCs w:val="24"/>
        </w:rPr>
        <w:t xml:space="preserve"> there are</w:t>
      </w:r>
      <w:r>
        <w:rPr>
          <w:rFonts w:ascii="Arial" w:hAnsi="Arial" w:cs="Arial"/>
          <w:sz w:val="24"/>
          <w:szCs w:val="24"/>
        </w:rPr>
        <w:t xml:space="preserve"> key opportunities for development when a practitioner assists by participating in scaffolding to offer inquiries, open questions and provide any answers required to allow the individuals to </w:t>
      </w:r>
      <w:r w:rsidR="00527DB7">
        <w:rPr>
          <w:rFonts w:ascii="Arial" w:hAnsi="Arial" w:cs="Arial"/>
          <w:sz w:val="24"/>
          <w:szCs w:val="24"/>
        </w:rPr>
        <w:t xml:space="preserve">gain greater understanding and </w:t>
      </w:r>
      <w:r>
        <w:rPr>
          <w:rFonts w:ascii="Arial" w:hAnsi="Arial" w:cs="Arial"/>
          <w:sz w:val="24"/>
          <w:szCs w:val="24"/>
        </w:rPr>
        <w:t xml:space="preserve">further development to allow them to enter their zone of proximal development, which </w:t>
      </w:r>
      <w:proofErr w:type="spellStart"/>
      <w:r>
        <w:rPr>
          <w:rFonts w:ascii="Arial" w:hAnsi="Arial" w:cs="Arial"/>
          <w:sz w:val="24"/>
          <w:szCs w:val="24"/>
        </w:rPr>
        <w:t>Alber</w:t>
      </w:r>
      <w:proofErr w:type="spellEnd"/>
      <w:r w:rsidR="00527DB7">
        <w:rPr>
          <w:rFonts w:ascii="Arial" w:hAnsi="Arial" w:cs="Arial"/>
          <w:sz w:val="24"/>
          <w:szCs w:val="24"/>
        </w:rPr>
        <w:t xml:space="preserve"> (2014) states is the distance </w:t>
      </w:r>
      <w:r>
        <w:rPr>
          <w:rFonts w:ascii="Arial" w:hAnsi="Arial" w:cs="Arial"/>
          <w:sz w:val="24"/>
          <w:szCs w:val="24"/>
        </w:rPr>
        <w:t>that sees learners working in  which shows what children can do by themselves and the next level that they can  promote to with the correct assistance.</w:t>
      </w:r>
    </w:p>
    <w:p w:rsidR="00EF4B5C" w:rsidRDefault="00EF4B5C" w:rsidP="00EF4B5C">
      <w:pPr>
        <w:spacing w:line="360" w:lineRule="auto"/>
        <w:jc w:val="both"/>
        <w:rPr>
          <w:rFonts w:ascii="Arial" w:hAnsi="Arial" w:cs="Arial"/>
          <w:sz w:val="24"/>
          <w:szCs w:val="24"/>
        </w:rPr>
      </w:pPr>
      <w:r>
        <w:rPr>
          <w:rFonts w:ascii="Arial" w:hAnsi="Arial" w:cs="Arial"/>
          <w:sz w:val="24"/>
          <w:szCs w:val="24"/>
        </w:rPr>
        <w:t>Overall</w:t>
      </w:r>
      <w:r w:rsidR="00130CA1">
        <w:rPr>
          <w:rFonts w:ascii="Arial" w:hAnsi="Arial" w:cs="Arial"/>
          <w:sz w:val="24"/>
          <w:szCs w:val="24"/>
        </w:rPr>
        <w:t>,</w:t>
      </w:r>
      <w:r>
        <w:rPr>
          <w:rFonts w:ascii="Arial" w:hAnsi="Arial" w:cs="Arial"/>
          <w:sz w:val="24"/>
          <w:szCs w:val="24"/>
        </w:rPr>
        <w:t xml:space="preserve"> there are strengths to the le</w:t>
      </w:r>
      <w:r w:rsidR="00130CA1">
        <w:rPr>
          <w:rFonts w:ascii="Arial" w:hAnsi="Arial" w:cs="Arial"/>
          <w:sz w:val="24"/>
          <w:szCs w:val="24"/>
        </w:rPr>
        <w:t>sson plan that has been created. H</w:t>
      </w:r>
      <w:r>
        <w:rPr>
          <w:rFonts w:ascii="Arial" w:hAnsi="Arial" w:cs="Arial"/>
          <w:sz w:val="24"/>
          <w:szCs w:val="24"/>
        </w:rPr>
        <w:t>owever</w:t>
      </w:r>
      <w:r w:rsidR="00130CA1">
        <w:rPr>
          <w:rFonts w:ascii="Arial" w:hAnsi="Arial" w:cs="Arial"/>
          <w:sz w:val="24"/>
          <w:szCs w:val="24"/>
        </w:rPr>
        <w:t>,</w:t>
      </w:r>
      <w:r>
        <w:rPr>
          <w:rFonts w:ascii="Arial" w:hAnsi="Arial" w:cs="Arial"/>
          <w:sz w:val="24"/>
          <w:szCs w:val="24"/>
        </w:rPr>
        <w:t xml:space="preserve"> to make it easier for a practitioner who has not created the plan to fully </w:t>
      </w:r>
      <w:r w:rsidR="00130CA1">
        <w:rPr>
          <w:rFonts w:ascii="Arial" w:hAnsi="Arial" w:cs="Arial"/>
          <w:sz w:val="24"/>
          <w:szCs w:val="24"/>
        </w:rPr>
        <w:t>benefit,</w:t>
      </w:r>
      <w:r>
        <w:rPr>
          <w:rFonts w:ascii="Arial" w:hAnsi="Arial" w:cs="Arial"/>
          <w:sz w:val="24"/>
          <w:szCs w:val="24"/>
        </w:rPr>
        <w:t xml:space="preserve"> the use of further detail would make it a lesson activity plan any practitioner could pick up, r</w:t>
      </w:r>
      <w:r w:rsidR="00130CA1">
        <w:rPr>
          <w:rFonts w:ascii="Arial" w:hAnsi="Arial" w:cs="Arial"/>
          <w:sz w:val="24"/>
          <w:szCs w:val="24"/>
        </w:rPr>
        <w:t>ead through and feel they could</w:t>
      </w:r>
      <w:r>
        <w:rPr>
          <w:rFonts w:ascii="Arial" w:hAnsi="Arial" w:cs="Arial"/>
          <w:sz w:val="24"/>
          <w:szCs w:val="24"/>
        </w:rPr>
        <w:t xml:space="preserve"> be confident in delivering</w:t>
      </w:r>
      <w:r w:rsidR="00130CA1">
        <w:rPr>
          <w:rFonts w:ascii="Arial" w:hAnsi="Arial" w:cs="Arial"/>
          <w:sz w:val="24"/>
          <w:szCs w:val="24"/>
        </w:rPr>
        <w:t>,</w:t>
      </w:r>
      <w:r>
        <w:rPr>
          <w:rFonts w:ascii="Arial" w:hAnsi="Arial" w:cs="Arial"/>
          <w:sz w:val="24"/>
          <w:szCs w:val="24"/>
        </w:rPr>
        <w:t xml:space="preserve"> provided they had access to the resources required.</w:t>
      </w:r>
    </w:p>
    <w:p w:rsidR="00CE14E1" w:rsidRDefault="00CE14E1" w:rsidP="00EF4B5C">
      <w:pPr>
        <w:spacing w:line="360" w:lineRule="auto"/>
        <w:jc w:val="both"/>
        <w:rPr>
          <w:rFonts w:ascii="Arial" w:hAnsi="Arial" w:cs="Arial"/>
          <w:sz w:val="24"/>
          <w:szCs w:val="24"/>
        </w:rPr>
      </w:pPr>
    </w:p>
    <w:p w:rsidR="0071339B" w:rsidRDefault="0071339B" w:rsidP="00EF4B5C">
      <w:pPr>
        <w:spacing w:line="360" w:lineRule="auto"/>
        <w:jc w:val="both"/>
        <w:rPr>
          <w:rFonts w:ascii="Arial" w:hAnsi="Arial" w:cs="Arial"/>
          <w:sz w:val="24"/>
          <w:szCs w:val="24"/>
        </w:rPr>
      </w:pPr>
    </w:p>
    <w:p w:rsidR="00B23A8F" w:rsidRPr="00EF4B5C" w:rsidRDefault="00B4069E">
      <w:r>
        <w:br w:type="page"/>
      </w:r>
    </w:p>
    <w:p w:rsidR="00B23A8F" w:rsidRDefault="00B23A8F">
      <w:pPr>
        <w:rPr>
          <w:rFonts w:ascii="Arial" w:hAnsi="Arial" w:cs="Arial"/>
          <w:sz w:val="24"/>
          <w:szCs w:val="24"/>
        </w:rPr>
      </w:pPr>
    </w:p>
    <w:p w:rsidR="00B4527C" w:rsidRPr="00EF4B5C" w:rsidRDefault="003D36D9" w:rsidP="00EF4B5C">
      <w:pPr>
        <w:spacing w:line="360" w:lineRule="auto"/>
        <w:jc w:val="both"/>
        <w:rPr>
          <w:rFonts w:ascii="Arial" w:hAnsi="Arial" w:cs="Arial"/>
          <w:b/>
          <w:bCs/>
          <w:sz w:val="24"/>
          <w:szCs w:val="24"/>
        </w:rPr>
      </w:pPr>
      <w:r w:rsidRPr="00EF4B5C">
        <w:rPr>
          <w:rFonts w:ascii="Arial" w:hAnsi="Arial" w:cs="Arial"/>
          <w:b/>
          <w:bCs/>
          <w:sz w:val="24"/>
          <w:szCs w:val="24"/>
        </w:rPr>
        <w:t xml:space="preserve">Reference List </w:t>
      </w:r>
    </w:p>
    <w:p w:rsidR="00B23A8F" w:rsidRPr="00EF4B5C" w:rsidRDefault="00B23A8F" w:rsidP="00EF4B5C">
      <w:pPr>
        <w:spacing w:line="360" w:lineRule="auto"/>
        <w:jc w:val="both"/>
        <w:rPr>
          <w:rFonts w:ascii="Arial" w:hAnsi="Arial" w:cs="Arial"/>
          <w:b/>
          <w:bCs/>
          <w:sz w:val="24"/>
          <w:szCs w:val="24"/>
        </w:rPr>
      </w:pPr>
    </w:p>
    <w:p w:rsidR="003C030A" w:rsidRDefault="003C030A" w:rsidP="00ED441E">
      <w:pPr>
        <w:pStyle w:val="Heading1"/>
        <w:spacing w:before="0" w:line="360" w:lineRule="auto"/>
        <w:jc w:val="both"/>
        <w:divId w:val="1365474882"/>
        <w:rPr>
          <w:rFonts w:ascii="Arial" w:hAnsi="Arial" w:cs="Arial"/>
          <w:color w:val="000000" w:themeColor="text1"/>
          <w:sz w:val="24"/>
          <w:szCs w:val="24"/>
        </w:rPr>
      </w:pPr>
      <w:r>
        <w:rPr>
          <w:rFonts w:ascii="Arial" w:hAnsi="Arial" w:cs="Arial"/>
          <w:color w:val="000000" w:themeColor="text1"/>
          <w:sz w:val="24"/>
          <w:szCs w:val="24"/>
        </w:rPr>
        <w:t>Adobe (20</w:t>
      </w:r>
      <w:r w:rsidR="008B41FB">
        <w:rPr>
          <w:rFonts w:ascii="Arial" w:hAnsi="Arial" w:cs="Arial"/>
          <w:color w:val="000000" w:themeColor="text1"/>
          <w:sz w:val="24"/>
          <w:szCs w:val="24"/>
        </w:rPr>
        <w:t xml:space="preserve">17) </w:t>
      </w:r>
      <w:r w:rsidR="008B41FB">
        <w:rPr>
          <w:rFonts w:ascii="Arial" w:hAnsi="Arial" w:cs="Arial"/>
          <w:i/>
          <w:iCs/>
          <w:color w:val="000000" w:themeColor="text1"/>
          <w:sz w:val="24"/>
          <w:szCs w:val="24"/>
        </w:rPr>
        <w:t>5 benefits of digital literacy</w:t>
      </w:r>
      <w:r w:rsidR="008B41FB">
        <w:rPr>
          <w:rFonts w:ascii="Arial" w:hAnsi="Arial" w:cs="Arial"/>
          <w:color w:val="000000" w:themeColor="text1"/>
          <w:sz w:val="24"/>
          <w:szCs w:val="24"/>
        </w:rPr>
        <w:t xml:space="preserve">, [PDF] Available at: </w:t>
      </w:r>
      <w:hyperlink r:id="rId17" w:history="1">
        <w:r w:rsidR="00622D4F" w:rsidRPr="00A936A5">
          <w:rPr>
            <w:rStyle w:val="Hyperlink"/>
            <w:rFonts w:ascii="Arial" w:hAnsi="Arial" w:cs="Arial"/>
            <w:sz w:val="24"/>
            <w:szCs w:val="24"/>
          </w:rPr>
          <w:t>https://landing.adobe.com/content/dam/landing/uploads/2017/na/5_Benefits_of_digital_literacy.pdf</w:t>
        </w:r>
      </w:hyperlink>
      <w:r w:rsidR="00622D4F">
        <w:rPr>
          <w:rFonts w:ascii="Arial" w:hAnsi="Arial" w:cs="Arial"/>
          <w:color w:val="000000" w:themeColor="text1"/>
          <w:sz w:val="24"/>
          <w:szCs w:val="24"/>
        </w:rPr>
        <w:t xml:space="preserve"> (Accessed 16th February 2021).</w:t>
      </w:r>
    </w:p>
    <w:p w:rsidR="00622D4F" w:rsidRPr="00622D4F" w:rsidRDefault="00622D4F" w:rsidP="00ED441E">
      <w:pPr>
        <w:spacing w:line="360" w:lineRule="auto"/>
        <w:jc w:val="both"/>
        <w:divId w:val="1365474882"/>
      </w:pPr>
    </w:p>
    <w:p w:rsidR="009B4034" w:rsidRDefault="00CB7288" w:rsidP="00ED441E">
      <w:pPr>
        <w:pStyle w:val="Heading1"/>
        <w:spacing w:before="0" w:line="360" w:lineRule="auto"/>
        <w:jc w:val="both"/>
        <w:divId w:val="1365474882"/>
        <w:rPr>
          <w:rFonts w:ascii="Arial" w:eastAsia="Times New Roman" w:hAnsi="Arial" w:cs="Arial"/>
          <w:color w:val="000000" w:themeColor="text1"/>
          <w:kern w:val="36"/>
          <w:sz w:val="24"/>
          <w:szCs w:val="24"/>
        </w:rPr>
      </w:pPr>
      <w:proofErr w:type="spellStart"/>
      <w:r w:rsidRPr="00EF4B5C">
        <w:rPr>
          <w:rFonts w:ascii="Arial" w:hAnsi="Arial" w:cs="Arial"/>
          <w:color w:val="000000" w:themeColor="text1"/>
          <w:sz w:val="24"/>
          <w:szCs w:val="24"/>
        </w:rPr>
        <w:t>Alber</w:t>
      </w:r>
      <w:proofErr w:type="spellEnd"/>
      <w:r w:rsidR="00BC11B1" w:rsidRPr="00EF4B5C">
        <w:rPr>
          <w:rFonts w:ascii="Arial" w:hAnsi="Arial" w:cs="Arial"/>
          <w:color w:val="000000" w:themeColor="text1"/>
          <w:sz w:val="24"/>
          <w:szCs w:val="24"/>
        </w:rPr>
        <w:t xml:space="preserve">, R. (2014) </w:t>
      </w:r>
      <w:r w:rsidR="009B4034" w:rsidRPr="00EF4B5C">
        <w:rPr>
          <w:rFonts w:ascii="Arial" w:eastAsia="Times New Roman" w:hAnsi="Arial" w:cs="Arial"/>
          <w:i/>
          <w:iCs/>
          <w:color w:val="000000" w:themeColor="text1"/>
          <w:kern w:val="36"/>
          <w:sz w:val="24"/>
          <w:szCs w:val="24"/>
        </w:rPr>
        <w:t xml:space="preserve">6 Scaffolding Strategies to Use With Your Students, </w:t>
      </w:r>
      <w:r w:rsidR="00913819" w:rsidRPr="00EF4B5C">
        <w:rPr>
          <w:rFonts w:ascii="Arial" w:eastAsia="Times New Roman" w:hAnsi="Arial" w:cs="Arial"/>
          <w:color w:val="000000" w:themeColor="text1"/>
          <w:kern w:val="36"/>
          <w:sz w:val="24"/>
          <w:szCs w:val="24"/>
        </w:rPr>
        <w:t xml:space="preserve">Available at: </w:t>
      </w:r>
      <w:hyperlink r:id="rId18" w:history="1">
        <w:r w:rsidR="00913819" w:rsidRPr="00EF4B5C">
          <w:rPr>
            <w:rStyle w:val="Hyperlink"/>
            <w:rFonts w:ascii="Arial" w:eastAsia="Times New Roman" w:hAnsi="Arial" w:cs="Arial"/>
            <w:kern w:val="36"/>
            <w:sz w:val="24"/>
            <w:szCs w:val="24"/>
          </w:rPr>
          <w:t>https://www.edutopia.org/blog/scaffolding-lessons-six-strategies-rebecca-alber</w:t>
        </w:r>
      </w:hyperlink>
      <w:r w:rsidR="00913819" w:rsidRPr="00EF4B5C">
        <w:rPr>
          <w:rFonts w:ascii="Arial" w:eastAsia="Times New Roman" w:hAnsi="Arial" w:cs="Arial"/>
          <w:color w:val="000000" w:themeColor="text1"/>
          <w:kern w:val="36"/>
          <w:sz w:val="24"/>
          <w:szCs w:val="24"/>
        </w:rPr>
        <w:t xml:space="preserve"> (Accessed </w:t>
      </w:r>
      <w:r w:rsidR="0051714D" w:rsidRPr="00EF4B5C">
        <w:rPr>
          <w:rFonts w:ascii="Arial" w:eastAsia="Times New Roman" w:hAnsi="Arial" w:cs="Arial"/>
          <w:color w:val="000000" w:themeColor="text1"/>
          <w:kern w:val="36"/>
          <w:sz w:val="24"/>
          <w:szCs w:val="24"/>
        </w:rPr>
        <w:t xml:space="preserve">7th February 2021). </w:t>
      </w:r>
    </w:p>
    <w:p w:rsidR="00B2438E" w:rsidRDefault="00B2438E" w:rsidP="00ED441E">
      <w:pPr>
        <w:spacing w:line="360" w:lineRule="auto"/>
        <w:jc w:val="both"/>
        <w:divId w:val="1365474882"/>
      </w:pPr>
    </w:p>
    <w:p w:rsidR="00B2438E" w:rsidRDefault="00B2438E" w:rsidP="00ED441E">
      <w:pPr>
        <w:tabs>
          <w:tab w:val="left" w:pos="2100"/>
        </w:tabs>
        <w:spacing w:line="360" w:lineRule="auto"/>
        <w:jc w:val="both"/>
        <w:rPr>
          <w:rFonts w:ascii="Arial" w:hAnsi="Arial" w:cs="Arial"/>
          <w:sz w:val="24"/>
          <w:szCs w:val="24"/>
        </w:rPr>
      </w:pPr>
      <w:r w:rsidRPr="00117FBE">
        <w:rPr>
          <w:rFonts w:ascii="Arial" w:hAnsi="Arial" w:cs="Arial"/>
          <w:sz w:val="24"/>
          <w:szCs w:val="24"/>
        </w:rPr>
        <w:t>Alexander, B., Adams</w:t>
      </w:r>
      <w:r>
        <w:rPr>
          <w:rFonts w:ascii="Arial" w:hAnsi="Arial" w:cs="Arial"/>
          <w:sz w:val="24"/>
          <w:szCs w:val="24"/>
        </w:rPr>
        <w:t>-</w:t>
      </w:r>
      <w:r w:rsidRPr="00117FBE">
        <w:rPr>
          <w:rFonts w:ascii="Arial" w:hAnsi="Arial" w:cs="Arial"/>
          <w:sz w:val="24"/>
          <w:szCs w:val="24"/>
        </w:rPr>
        <w:t>Becker, S., and Cummins, M. (2016)</w:t>
      </w:r>
      <w:r>
        <w:rPr>
          <w:rFonts w:ascii="Arial" w:hAnsi="Arial" w:cs="Arial"/>
          <w:sz w:val="24"/>
          <w:szCs w:val="24"/>
        </w:rPr>
        <w:t xml:space="preserve"> </w:t>
      </w:r>
      <w:r w:rsidRPr="00517CC0">
        <w:rPr>
          <w:rFonts w:ascii="Arial" w:hAnsi="Arial" w:cs="Arial"/>
          <w:i/>
          <w:iCs/>
          <w:sz w:val="24"/>
          <w:szCs w:val="24"/>
        </w:rPr>
        <w:t>Digital Literacy: An NMC Horizon Project Strategic Brief. Volume 3.3, October 2016</w:t>
      </w:r>
      <w:r w:rsidRPr="00117FBE">
        <w:rPr>
          <w:rFonts w:ascii="Arial" w:hAnsi="Arial" w:cs="Arial"/>
          <w:sz w:val="24"/>
          <w:szCs w:val="24"/>
        </w:rPr>
        <w:t xml:space="preserve">. </w:t>
      </w:r>
      <w:r>
        <w:rPr>
          <w:rFonts w:ascii="Arial" w:hAnsi="Arial" w:cs="Arial"/>
          <w:sz w:val="24"/>
          <w:szCs w:val="24"/>
        </w:rPr>
        <w:t xml:space="preserve">[PDF] Available at: </w:t>
      </w:r>
      <w:hyperlink r:id="rId19" w:history="1">
        <w:r w:rsidRPr="00535283">
          <w:rPr>
            <w:rStyle w:val="Hyperlink"/>
            <w:rFonts w:ascii="Arial" w:hAnsi="Arial" w:cs="Arial"/>
            <w:sz w:val="24"/>
            <w:szCs w:val="24"/>
          </w:rPr>
          <w:t>https://www.learntechlib.org/p/182085/report_182085.pdf</w:t>
        </w:r>
      </w:hyperlink>
      <w:r>
        <w:rPr>
          <w:rFonts w:ascii="Arial" w:hAnsi="Arial" w:cs="Arial"/>
          <w:sz w:val="24"/>
          <w:szCs w:val="24"/>
        </w:rPr>
        <w:t xml:space="preserve"> (Accessed 15th February 2021).</w:t>
      </w:r>
    </w:p>
    <w:p w:rsidR="00EF4B5C" w:rsidRPr="00EF4B5C" w:rsidRDefault="00EF4B5C" w:rsidP="00ED441E">
      <w:pPr>
        <w:spacing w:line="360" w:lineRule="auto"/>
        <w:jc w:val="both"/>
        <w:divId w:val="1365474882"/>
        <w:rPr>
          <w:rFonts w:ascii="Arial" w:hAnsi="Arial" w:cs="Arial"/>
          <w:sz w:val="24"/>
          <w:szCs w:val="24"/>
        </w:rPr>
      </w:pPr>
    </w:p>
    <w:p w:rsidR="00EF4B5C" w:rsidRPr="00EF4B5C" w:rsidRDefault="00EF4B5C" w:rsidP="00ED441E">
      <w:pPr>
        <w:tabs>
          <w:tab w:val="left" w:pos="2100"/>
        </w:tabs>
        <w:spacing w:line="360" w:lineRule="auto"/>
        <w:jc w:val="both"/>
        <w:divId w:val="1365474882"/>
        <w:rPr>
          <w:rFonts w:ascii="Arial" w:hAnsi="Arial" w:cs="Arial"/>
          <w:sz w:val="24"/>
          <w:szCs w:val="24"/>
        </w:rPr>
      </w:pPr>
      <w:proofErr w:type="spellStart"/>
      <w:r w:rsidRPr="00EF4B5C">
        <w:rPr>
          <w:rFonts w:ascii="Arial" w:hAnsi="Arial" w:cs="Arial"/>
          <w:sz w:val="24"/>
          <w:szCs w:val="24"/>
        </w:rPr>
        <w:t>Alphabetimals</w:t>
      </w:r>
      <w:proofErr w:type="spellEnd"/>
      <w:r w:rsidRPr="00EF4B5C">
        <w:rPr>
          <w:rFonts w:ascii="Arial" w:hAnsi="Arial" w:cs="Arial"/>
          <w:sz w:val="24"/>
          <w:szCs w:val="24"/>
        </w:rPr>
        <w:t xml:space="preserve"> (2018) </w:t>
      </w:r>
      <w:r w:rsidRPr="00EF4B5C">
        <w:rPr>
          <w:rFonts w:ascii="Arial" w:hAnsi="Arial" w:cs="Arial"/>
          <w:i/>
          <w:sz w:val="24"/>
          <w:szCs w:val="24"/>
        </w:rPr>
        <w:t>Animals that start with G</w:t>
      </w:r>
      <w:r w:rsidRPr="00EF4B5C">
        <w:rPr>
          <w:rFonts w:ascii="Arial" w:hAnsi="Arial" w:cs="Arial"/>
          <w:sz w:val="24"/>
          <w:szCs w:val="24"/>
        </w:rPr>
        <w:t xml:space="preserve"> [image] Available at: </w:t>
      </w:r>
      <w:hyperlink r:id="rId20" w:history="1">
        <w:r w:rsidRPr="00EF4B5C">
          <w:rPr>
            <w:rStyle w:val="Hyperlink"/>
            <w:rFonts w:ascii="Arial" w:hAnsi="Arial" w:cs="Arial"/>
            <w:sz w:val="24"/>
            <w:szCs w:val="24"/>
          </w:rPr>
          <w:t>https://alphabetimals.com/animal-dictionary/animals-that-start-with-g/</w:t>
        </w:r>
      </w:hyperlink>
      <w:r w:rsidRPr="00EF4B5C">
        <w:rPr>
          <w:rFonts w:ascii="Arial" w:hAnsi="Arial" w:cs="Arial"/>
          <w:sz w:val="24"/>
          <w:szCs w:val="24"/>
        </w:rPr>
        <w:t xml:space="preserve"> </w:t>
      </w:r>
    </w:p>
    <w:p w:rsidR="00EF4B5C" w:rsidRDefault="00EF4B5C" w:rsidP="00ED441E">
      <w:pPr>
        <w:tabs>
          <w:tab w:val="left" w:pos="2100"/>
        </w:tabs>
        <w:spacing w:line="360" w:lineRule="auto"/>
        <w:jc w:val="both"/>
        <w:divId w:val="1365474882"/>
        <w:rPr>
          <w:rFonts w:ascii="Arial" w:hAnsi="Arial" w:cs="Arial"/>
          <w:sz w:val="24"/>
          <w:szCs w:val="24"/>
        </w:rPr>
      </w:pPr>
      <w:r w:rsidRPr="00EF4B5C">
        <w:rPr>
          <w:rFonts w:ascii="Arial" w:hAnsi="Arial" w:cs="Arial"/>
          <w:sz w:val="24"/>
          <w:szCs w:val="24"/>
        </w:rPr>
        <w:t>(Accessed 10</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B3447A" w:rsidRDefault="00B3447A" w:rsidP="00ED441E">
      <w:pPr>
        <w:spacing w:line="360" w:lineRule="auto"/>
        <w:jc w:val="both"/>
        <w:rPr>
          <w:rFonts w:ascii="Arial" w:eastAsia="Times New Roman" w:hAnsi="Arial" w:cs="Arial"/>
          <w:color w:val="000000"/>
          <w:sz w:val="24"/>
          <w:szCs w:val="24"/>
        </w:rPr>
      </w:pPr>
    </w:p>
    <w:p w:rsidR="00B3447A" w:rsidRDefault="00B3447A" w:rsidP="00ED441E">
      <w:pPr>
        <w:spacing w:line="360" w:lineRule="auto"/>
        <w:jc w:val="both"/>
        <w:rPr>
          <w:rFonts w:ascii="Arial" w:eastAsia="Times New Roman" w:hAnsi="Arial" w:cs="Arial"/>
          <w:color w:val="000000"/>
          <w:sz w:val="24"/>
          <w:szCs w:val="24"/>
          <w:shd w:val="clear" w:color="auto" w:fill="FFFFFF"/>
        </w:rPr>
      </w:pPr>
      <w:r w:rsidRPr="00A34E29">
        <w:rPr>
          <w:rFonts w:ascii="Arial" w:eastAsia="Times New Roman" w:hAnsi="Arial" w:cs="Arial"/>
          <w:color w:val="000000"/>
          <w:sz w:val="24"/>
          <w:szCs w:val="24"/>
        </w:rPr>
        <w:t xml:space="preserve">American Academy of </w:t>
      </w:r>
      <w:proofErr w:type="spellStart"/>
      <w:r w:rsidRPr="00A34E29">
        <w:rPr>
          <w:rFonts w:ascii="Arial" w:eastAsia="Times New Roman" w:hAnsi="Arial" w:cs="Arial"/>
          <w:color w:val="000000"/>
          <w:sz w:val="24"/>
          <w:szCs w:val="24"/>
        </w:rPr>
        <w:t>Pediatrics</w:t>
      </w:r>
      <w:proofErr w:type="spellEnd"/>
      <w:r w:rsidRPr="00A34E29">
        <w:rPr>
          <w:rFonts w:ascii="Arial" w:eastAsia="Times New Roman" w:hAnsi="Arial" w:cs="Arial"/>
          <w:color w:val="000000"/>
          <w:sz w:val="24"/>
          <w:szCs w:val="24"/>
        </w:rPr>
        <w:t xml:space="preserve"> (2009) ‘</w:t>
      </w:r>
      <w:r w:rsidRPr="00B61943">
        <w:rPr>
          <w:rFonts w:ascii="Arial" w:eastAsia="Times New Roman" w:hAnsi="Arial" w:cs="Arial"/>
          <w:color w:val="000000"/>
          <w:sz w:val="24"/>
          <w:szCs w:val="24"/>
          <w:shd w:val="clear" w:color="auto" w:fill="FFFFFF"/>
        </w:rPr>
        <w:t>Media Violence</w:t>
      </w:r>
      <w:r w:rsidRPr="00A34E29">
        <w:rPr>
          <w:rFonts w:ascii="Arial" w:eastAsia="Times New Roman" w:hAnsi="Arial" w:cs="Arial"/>
          <w:color w:val="000000"/>
          <w:sz w:val="24"/>
          <w:szCs w:val="24"/>
          <w:shd w:val="clear" w:color="auto" w:fill="FFFFFF"/>
        </w:rPr>
        <w:t xml:space="preserve">’, </w:t>
      </w:r>
      <w:r w:rsidRPr="00A34E29">
        <w:rPr>
          <w:rFonts w:ascii="Arial" w:eastAsia="Times New Roman" w:hAnsi="Arial" w:cs="Arial"/>
          <w:color w:val="000000"/>
          <w:sz w:val="24"/>
          <w:szCs w:val="24"/>
        </w:rPr>
        <w:t>P</w:t>
      </w:r>
      <w:r w:rsidRPr="00B61943">
        <w:rPr>
          <w:rFonts w:ascii="Arial" w:eastAsia="Times New Roman" w:hAnsi="Arial" w:cs="Arial"/>
          <w:i/>
          <w:iCs/>
          <w:color w:val="000000"/>
          <w:sz w:val="24"/>
          <w:szCs w:val="24"/>
        </w:rPr>
        <w:t>EDIATRICS</w:t>
      </w:r>
      <w:r w:rsidRPr="00B61943">
        <w:rPr>
          <w:rFonts w:ascii="Arial" w:eastAsia="Times New Roman" w:hAnsi="Arial" w:cs="Arial"/>
          <w:color w:val="000000"/>
          <w:sz w:val="24"/>
          <w:szCs w:val="24"/>
          <w:shd w:val="clear" w:color="auto" w:fill="FFFFFF"/>
        </w:rPr>
        <w:t>,. 124(5), pp.1495-1503.</w:t>
      </w:r>
      <w:r w:rsidRPr="00A34E29">
        <w:rPr>
          <w:rFonts w:ascii="Arial" w:eastAsia="Times New Roman" w:hAnsi="Arial" w:cs="Arial"/>
          <w:color w:val="000000"/>
          <w:sz w:val="24"/>
          <w:szCs w:val="24"/>
          <w:shd w:val="clear" w:color="auto" w:fill="FFFFFF"/>
        </w:rPr>
        <w:t xml:space="preserve"> DOI: 10.1542/peds.2009-2146</w:t>
      </w:r>
      <w:r>
        <w:rPr>
          <w:rFonts w:ascii="Arial" w:eastAsia="Times New Roman" w:hAnsi="Arial" w:cs="Arial"/>
          <w:color w:val="000000"/>
          <w:sz w:val="24"/>
          <w:szCs w:val="24"/>
          <w:shd w:val="clear" w:color="auto" w:fill="FFFFFF"/>
        </w:rPr>
        <w:t>.</w:t>
      </w:r>
    </w:p>
    <w:p w:rsidR="00A377FB" w:rsidRDefault="00A377FB" w:rsidP="00ED441E">
      <w:pPr>
        <w:spacing w:line="360" w:lineRule="auto"/>
        <w:jc w:val="both"/>
        <w:rPr>
          <w:rFonts w:ascii="Arial" w:eastAsia="Times New Roman" w:hAnsi="Arial" w:cs="Arial"/>
          <w:color w:val="000000"/>
          <w:sz w:val="24"/>
          <w:szCs w:val="24"/>
          <w:shd w:val="clear" w:color="auto" w:fill="FFFFFF"/>
        </w:rPr>
      </w:pPr>
    </w:p>
    <w:p w:rsidR="00A377FB" w:rsidRPr="007101C5" w:rsidRDefault="00A377FB" w:rsidP="00ED441E">
      <w:pPr>
        <w:spacing w:line="360" w:lineRule="auto"/>
        <w:jc w:val="both"/>
        <w:textAlignment w:val="baseline"/>
        <w:outlineLvl w:val="0"/>
        <w:rPr>
          <w:rFonts w:ascii="Arial" w:eastAsia="Times New Roman" w:hAnsi="Arial" w:cs="Arial"/>
          <w:color w:val="000000" w:themeColor="text1"/>
          <w:kern w:val="36"/>
          <w:sz w:val="24"/>
          <w:szCs w:val="24"/>
        </w:rPr>
      </w:pPr>
      <w:r>
        <w:rPr>
          <w:rFonts w:ascii="Arial" w:eastAsia="Times New Roman" w:hAnsi="Arial" w:cs="Arial"/>
          <w:color w:val="000000"/>
          <w:sz w:val="24"/>
          <w:szCs w:val="24"/>
        </w:rPr>
        <w:t xml:space="preserve">American Psychological Association, (2003) </w:t>
      </w:r>
      <w:r w:rsidRPr="00DE2BAF">
        <w:rPr>
          <w:rFonts w:ascii="Arial" w:eastAsia="Times New Roman" w:hAnsi="Arial" w:cs="Arial"/>
          <w:i/>
          <w:iCs/>
          <w:color w:val="000000" w:themeColor="text1"/>
          <w:kern w:val="36"/>
          <w:sz w:val="24"/>
          <w:szCs w:val="24"/>
        </w:rPr>
        <w:t>P</w:t>
      </w:r>
      <w:r w:rsidRPr="007101C5">
        <w:rPr>
          <w:rFonts w:ascii="Arial" w:eastAsia="Times New Roman" w:hAnsi="Arial" w:cs="Arial"/>
          <w:i/>
          <w:iCs/>
          <w:color w:val="000000" w:themeColor="text1"/>
          <w:kern w:val="36"/>
          <w:sz w:val="24"/>
          <w:szCs w:val="24"/>
        </w:rPr>
        <w:t>utting the Power of Television to Good Use</w:t>
      </w:r>
      <w:r>
        <w:rPr>
          <w:rFonts w:ascii="Arial" w:eastAsia="Times New Roman" w:hAnsi="Arial" w:cs="Arial"/>
          <w:i/>
          <w:iCs/>
          <w:color w:val="000000" w:themeColor="text1"/>
          <w:kern w:val="36"/>
          <w:sz w:val="24"/>
          <w:szCs w:val="24"/>
        </w:rPr>
        <w:t xml:space="preserve">. </w:t>
      </w:r>
      <w:r>
        <w:rPr>
          <w:rFonts w:ascii="Arial" w:eastAsia="Times New Roman" w:hAnsi="Arial" w:cs="Arial"/>
          <w:color w:val="000000" w:themeColor="text1"/>
          <w:kern w:val="36"/>
          <w:sz w:val="24"/>
          <w:szCs w:val="24"/>
        </w:rPr>
        <w:t xml:space="preserve">Available at: </w:t>
      </w:r>
      <w:hyperlink r:id="rId21" w:history="1">
        <w:r w:rsidRPr="00645198">
          <w:rPr>
            <w:rStyle w:val="Hyperlink"/>
            <w:rFonts w:ascii="Arial" w:eastAsia="Times New Roman" w:hAnsi="Arial" w:cs="Arial"/>
            <w:kern w:val="36"/>
            <w:sz w:val="24"/>
            <w:szCs w:val="24"/>
          </w:rPr>
          <w:t>https://www.apa.org/research/action/tv</w:t>
        </w:r>
      </w:hyperlink>
      <w:r>
        <w:rPr>
          <w:rFonts w:ascii="Arial" w:eastAsia="Times New Roman" w:hAnsi="Arial" w:cs="Arial"/>
          <w:color w:val="000000" w:themeColor="text1"/>
          <w:kern w:val="36"/>
          <w:sz w:val="24"/>
          <w:szCs w:val="24"/>
        </w:rPr>
        <w:t xml:space="preserve"> (Accessed 20th February 2021).</w:t>
      </w:r>
    </w:p>
    <w:p w:rsidR="00CB7288" w:rsidRPr="00EF4B5C" w:rsidRDefault="00CB7288" w:rsidP="00ED441E">
      <w:pPr>
        <w:spacing w:line="360" w:lineRule="auto"/>
        <w:jc w:val="both"/>
        <w:rPr>
          <w:rFonts w:ascii="Arial" w:hAnsi="Arial" w:cs="Arial"/>
          <w:sz w:val="24"/>
          <w:szCs w:val="24"/>
        </w:rPr>
      </w:pPr>
    </w:p>
    <w:p w:rsidR="000742D0" w:rsidRDefault="00B23A8F" w:rsidP="00ED441E">
      <w:pPr>
        <w:spacing w:line="360" w:lineRule="auto"/>
        <w:jc w:val="both"/>
        <w:rPr>
          <w:rFonts w:ascii="Arial" w:hAnsi="Arial" w:cs="Arial"/>
          <w:sz w:val="24"/>
          <w:szCs w:val="24"/>
        </w:rPr>
      </w:pPr>
      <w:r w:rsidRPr="00EF4B5C">
        <w:rPr>
          <w:rFonts w:ascii="Arial" w:hAnsi="Arial" w:cs="Arial"/>
          <w:sz w:val="24"/>
          <w:szCs w:val="24"/>
        </w:rPr>
        <w:t xml:space="preserve">Bada, S. (2015) ‘Constructivism Learning Theory: A Paradigm for Teaching and Learning.’ </w:t>
      </w:r>
      <w:r w:rsidRPr="00EF4B5C">
        <w:rPr>
          <w:rFonts w:ascii="Arial" w:hAnsi="Arial" w:cs="Arial"/>
          <w:i/>
          <w:iCs/>
          <w:sz w:val="24"/>
          <w:szCs w:val="24"/>
        </w:rPr>
        <w:t>Journal of Reseach &amp; Method in Education.</w:t>
      </w:r>
      <w:r w:rsidRPr="00EF4B5C">
        <w:rPr>
          <w:rFonts w:ascii="Arial" w:hAnsi="Arial" w:cs="Arial"/>
          <w:sz w:val="24"/>
          <w:szCs w:val="24"/>
        </w:rPr>
        <w:t xml:space="preserve"> 5(6), pp 66-70. DOI: 10.9790/7388-05616670.</w:t>
      </w:r>
    </w:p>
    <w:p w:rsidR="00EA47B9" w:rsidRPr="0098453C" w:rsidRDefault="00EA47B9" w:rsidP="00ED441E">
      <w:pPr>
        <w:spacing w:before="100" w:beforeAutospacing="1" w:after="100" w:afterAutospacing="1" w:line="360" w:lineRule="auto"/>
        <w:jc w:val="both"/>
        <w:rPr>
          <w:rFonts w:ascii="Arial" w:hAnsi="Arial" w:cs="Arial"/>
          <w:color w:val="121212"/>
          <w:sz w:val="24"/>
          <w:szCs w:val="24"/>
        </w:rPr>
      </w:pPr>
      <w:r w:rsidRPr="0098453C">
        <w:rPr>
          <w:rFonts w:ascii="Arial" w:hAnsi="Arial" w:cs="Arial"/>
          <w:color w:val="121212"/>
          <w:sz w:val="24"/>
          <w:szCs w:val="24"/>
        </w:rPr>
        <w:t xml:space="preserve">Bandura, A., </w:t>
      </w:r>
      <w:r>
        <w:rPr>
          <w:rFonts w:ascii="Arial" w:hAnsi="Arial" w:cs="Arial"/>
          <w:color w:val="121212"/>
          <w:sz w:val="24"/>
          <w:szCs w:val="24"/>
        </w:rPr>
        <w:t>(</w:t>
      </w:r>
      <w:r w:rsidRPr="0098453C">
        <w:rPr>
          <w:rFonts w:ascii="Arial" w:hAnsi="Arial" w:cs="Arial"/>
          <w:color w:val="121212"/>
          <w:sz w:val="24"/>
          <w:szCs w:val="24"/>
        </w:rPr>
        <w:t>1971</w:t>
      </w:r>
      <w:r>
        <w:rPr>
          <w:rFonts w:ascii="Arial" w:hAnsi="Arial" w:cs="Arial"/>
          <w:color w:val="121212"/>
          <w:sz w:val="24"/>
          <w:szCs w:val="24"/>
        </w:rPr>
        <w:t xml:space="preserve">) </w:t>
      </w:r>
      <w:r w:rsidRPr="0098453C">
        <w:rPr>
          <w:rFonts w:ascii="Arial" w:hAnsi="Arial" w:cs="Arial"/>
          <w:i/>
          <w:iCs/>
          <w:color w:val="121212"/>
          <w:sz w:val="24"/>
          <w:szCs w:val="24"/>
        </w:rPr>
        <w:t>Social learning theory</w:t>
      </w:r>
      <w:r w:rsidRPr="0098453C">
        <w:rPr>
          <w:rFonts w:ascii="Arial" w:hAnsi="Arial" w:cs="Arial"/>
          <w:color w:val="121212"/>
          <w:sz w:val="24"/>
          <w:szCs w:val="24"/>
        </w:rPr>
        <w:t>, New York: General Learning Press.</w:t>
      </w:r>
    </w:p>
    <w:p w:rsidR="00EA47B9" w:rsidRDefault="00EA47B9" w:rsidP="00ED441E">
      <w:pPr>
        <w:spacing w:line="360" w:lineRule="auto"/>
        <w:jc w:val="both"/>
        <w:rPr>
          <w:rFonts w:ascii="Arial" w:hAnsi="Arial" w:cs="Arial"/>
          <w:sz w:val="24"/>
          <w:szCs w:val="24"/>
        </w:rPr>
      </w:pPr>
    </w:p>
    <w:p w:rsidR="006F7845" w:rsidRDefault="006F7845" w:rsidP="00ED441E">
      <w:pPr>
        <w:spacing w:line="360" w:lineRule="auto"/>
        <w:jc w:val="both"/>
        <w:rPr>
          <w:rFonts w:ascii="Arial" w:hAnsi="Arial" w:cs="Arial"/>
          <w:sz w:val="24"/>
          <w:szCs w:val="24"/>
        </w:rPr>
      </w:pPr>
    </w:p>
    <w:p w:rsidR="00171695" w:rsidRDefault="00171695" w:rsidP="00ED441E">
      <w:pPr>
        <w:spacing w:line="360" w:lineRule="auto"/>
        <w:jc w:val="both"/>
        <w:rPr>
          <w:rFonts w:ascii="Arial" w:eastAsia="Times New Roman" w:hAnsi="Arial" w:cs="Arial"/>
          <w:color w:val="000000"/>
          <w:sz w:val="24"/>
          <w:szCs w:val="24"/>
        </w:rPr>
      </w:pPr>
    </w:p>
    <w:p w:rsidR="006F7845" w:rsidRPr="002B7FB9" w:rsidRDefault="006F7845"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Barker, C., Hutton, G., Christie, L. and Wright, S. (2020) </w:t>
      </w:r>
      <w:r>
        <w:rPr>
          <w:rFonts w:ascii="Arial" w:eastAsia="Times New Roman" w:hAnsi="Arial" w:cs="Arial"/>
          <w:i/>
          <w:iCs/>
          <w:color w:val="000000"/>
          <w:sz w:val="24"/>
          <w:szCs w:val="24"/>
        </w:rPr>
        <w:t>COVID-19 and the digital divide.</w:t>
      </w:r>
      <w:r>
        <w:rPr>
          <w:rFonts w:ascii="Arial" w:eastAsia="Times New Roman" w:hAnsi="Arial" w:cs="Arial"/>
          <w:color w:val="000000"/>
          <w:sz w:val="24"/>
          <w:szCs w:val="24"/>
        </w:rPr>
        <w:t xml:space="preserve"> Available at: </w:t>
      </w:r>
      <w:hyperlink r:id="rId22" w:history="1">
        <w:r w:rsidRPr="001178F1">
          <w:rPr>
            <w:rStyle w:val="Hyperlink"/>
            <w:rFonts w:ascii="Arial" w:eastAsia="Times New Roman" w:hAnsi="Arial" w:cs="Arial"/>
            <w:sz w:val="24"/>
            <w:szCs w:val="24"/>
          </w:rPr>
          <w:t>https://post.parliament.uk/covid-19-and-the-digital-divide/</w:t>
        </w:r>
      </w:hyperlink>
      <w:r>
        <w:rPr>
          <w:rFonts w:ascii="Arial" w:eastAsia="Times New Roman" w:hAnsi="Arial" w:cs="Arial"/>
          <w:color w:val="000000"/>
          <w:sz w:val="24"/>
          <w:szCs w:val="24"/>
        </w:rPr>
        <w:t xml:space="preserve"> (Accessed 17</w:t>
      </w:r>
      <w:r w:rsidRPr="006F7845">
        <w:rPr>
          <w:rFonts w:ascii="Arial" w:eastAsia="Times New Roman" w:hAnsi="Arial" w:cs="Arial"/>
          <w:color w:val="000000"/>
          <w:sz w:val="24"/>
          <w:szCs w:val="24"/>
          <w:vertAlign w:val="superscript"/>
        </w:rPr>
        <w:t>th</w:t>
      </w:r>
      <w:r>
        <w:rPr>
          <w:rFonts w:ascii="Arial" w:eastAsia="Times New Roman" w:hAnsi="Arial" w:cs="Arial"/>
          <w:color w:val="000000"/>
          <w:sz w:val="24"/>
          <w:szCs w:val="24"/>
        </w:rPr>
        <w:t xml:space="preserve"> February 2021).</w:t>
      </w:r>
    </w:p>
    <w:p w:rsidR="00B504F3" w:rsidRDefault="00B504F3" w:rsidP="00ED441E">
      <w:pPr>
        <w:spacing w:line="360" w:lineRule="auto"/>
        <w:jc w:val="both"/>
        <w:rPr>
          <w:rFonts w:ascii="Arial" w:hAnsi="Arial" w:cs="Arial"/>
          <w:sz w:val="24"/>
          <w:szCs w:val="24"/>
        </w:rPr>
      </w:pPr>
    </w:p>
    <w:p w:rsidR="00B504F3" w:rsidRDefault="00B504F3" w:rsidP="00ED441E">
      <w:pPr>
        <w:spacing w:line="360" w:lineRule="auto"/>
        <w:jc w:val="both"/>
        <w:rPr>
          <w:rFonts w:ascii="Arial" w:eastAsia="Times New Roman" w:hAnsi="Arial" w:cs="Arial"/>
          <w:color w:val="000000" w:themeColor="text1"/>
          <w:sz w:val="24"/>
          <w:szCs w:val="24"/>
          <w:shd w:val="clear" w:color="auto" w:fill="FFFFFF"/>
        </w:rPr>
      </w:pPr>
      <w:proofErr w:type="spellStart"/>
      <w:r w:rsidRPr="00A07BF6">
        <w:rPr>
          <w:rFonts w:ascii="Arial" w:eastAsia="Times New Roman" w:hAnsi="Arial" w:cs="Arial"/>
          <w:color w:val="000000" w:themeColor="text1"/>
          <w:sz w:val="24"/>
          <w:szCs w:val="24"/>
          <w:shd w:val="clear" w:color="auto" w:fill="FFFFFF"/>
        </w:rPr>
        <w:t>Bavelier</w:t>
      </w:r>
      <w:proofErr w:type="spellEnd"/>
      <w:r w:rsidRPr="00A07BF6">
        <w:rPr>
          <w:rFonts w:ascii="Arial" w:eastAsia="Times New Roman" w:hAnsi="Arial" w:cs="Arial"/>
          <w:color w:val="000000" w:themeColor="text1"/>
          <w:sz w:val="24"/>
          <w:szCs w:val="24"/>
          <w:shd w:val="clear" w:color="auto" w:fill="FFFFFF"/>
        </w:rPr>
        <w:t xml:space="preserve"> D, Green</w:t>
      </w:r>
      <w:r>
        <w:rPr>
          <w:rFonts w:ascii="Arial" w:eastAsia="Times New Roman" w:hAnsi="Arial" w:cs="Arial"/>
          <w:color w:val="000000" w:themeColor="text1"/>
          <w:sz w:val="24"/>
          <w:szCs w:val="24"/>
          <w:shd w:val="clear" w:color="auto" w:fill="FFFFFF"/>
        </w:rPr>
        <w:t>,</w:t>
      </w:r>
      <w:r w:rsidRPr="00A07BF6">
        <w:rPr>
          <w:rFonts w:ascii="Arial" w:eastAsia="Times New Roman" w:hAnsi="Arial" w:cs="Arial"/>
          <w:color w:val="000000" w:themeColor="text1"/>
          <w:sz w:val="24"/>
          <w:szCs w:val="24"/>
          <w:shd w:val="clear" w:color="auto" w:fill="FFFFFF"/>
        </w:rPr>
        <w:t>C</w:t>
      </w:r>
      <w:r>
        <w:rPr>
          <w:rFonts w:ascii="Arial" w:eastAsia="Times New Roman" w:hAnsi="Arial" w:cs="Arial"/>
          <w:color w:val="000000" w:themeColor="text1"/>
          <w:sz w:val="24"/>
          <w:szCs w:val="24"/>
          <w:shd w:val="clear" w:color="auto" w:fill="FFFFFF"/>
        </w:rPr>
        <w:t>. and</w:t>
      </w:r>
      <w:r w:rsidRPr="00A07BF6">
        <w:rPr>
          <w:rFonts w:ascii="Arial" w:eastAsia="Times New Roman" w:hAnsi="Arial" w:cs="Arial"/>
          <w:color w:val="000000" w:themeColor="text1"/>
          <w:sz w:val="24"/>
          <w:szCs w:val="24"/>
          <w:shd w:val="clear" w:color="auto" w:fill="FFFFFF"/>
        </w:rPr>
        <w:t xml:space="preserve"> Dye</w:t>
      </w:r>
      <w:r>
        <w:rPr>
          <w:rFonts w:ascii="Arial" w:eastAsia="Times New Roman" w:hAnsi="Arial" w:cs="Arial"/>
          <w:color w:val="000000" w:themeColor="text1"/>
          <w:sz w:val="24"/>
          <w:szCs w:val="24"/>
          <w:shd w:val="clear" w:color="auto" w:fill="FFFFFF"/>
        </w:rPr>
        <w:t>,</w:t>
      </w:r>
      <w:r w:rsidRPr="00A07BF6">
        <w:rPr>
          <w:rFonts w:ascii="Arial" w:eastAsia="Times New Roman" w:hAnsi="Arial" w:cs="Arial"/>
          <w:color w:val="000000" w:themeColor="text1"/>
          <w:sz w:val="24"/>
          <w:szCs w:val="24"/>
          <w:shd w:val="clear" w:color="auto" w:fill="FFFFFF"/>
        </w:rPr>
        <w:t xml:space="preserve"> M. </w:t>
      </w:r>
      <w:r>
        <w:rPr>
          <w:rFonts w:ascii="Arial" w:eastAsia="Times New Roman" w:hAnsi="Arial" w:cs="Arial"/>
          <w:color w:val="000000" w:themeColor="text1"/>
          <w:sz w:val="24"/>
          <w:szCs w:val="24"/>
          <w:shd w:val="clear" w:color="auto" w:fill="FFFFFF"/>
        </w:rPr>
        <w:t>(2010) ‘</w:t>
      </w:r>
      <w:r w:rsidRPr="00A07BF6">
        <w:rPr>
          <w:rFonts w:ascii="Arial" w:eastAsia="Times New Roman" w:hAnsi="Arial" w:cs="Arial"/>
          <w:color w:val="000000" w:themeColor="text1"/>
          <w:sz w:val="24"/>
          <w:szCs w:val="24"/>
          <w:shd w:val="clear" w:color="auto" w:fill="FFFFFF"/>
        </w:rPr>
        <w:t>Children, wired: for better and for worse</w:t>
      </w:r>
      <w:r>
        <w:rPr>
          <w:rFonts w:ascii="Arial" w:eastAsia="Times New Roman" w:hAnsi="Arial" w:cs="Arial"/>
          <w:color w:val="000000" w:themeColor="text1"/>
          <w:sz w:val="24"/>
          <w:szCs w:val="24"/>
          <w:shd w:val="clear" w:color="auto" w:fill="FFFFFF"/>
        </w:rPr>
        <w:t>’</w:t>
      </w:r>
      <w:r w:rsidRPr="00A07BF6">
        <w:rPr>
          <w:rFonts w:ascii="Arial" w:eastAsia="Times New Roman" w:hAnsi="Arial" w:cs="Arial"/>
          <w:color w:val="000000" w:themeColor="text1"/>
          <w:sz w:val="24"/>
          <w:szCs w:val="24"/>
          <w:shd w:val="clear" w:color="auto" w:fill="FFFFFF"/>
        </w:rPr>
        <w:t>. </w:t>
      </w:r>
      <w:r w:rsidRPr="00A07BF6">
        <w:rPr>
          <w:rFonts w:ascii="Arial" w:eastAsia="Times New Roman" w:hAnsi="Arial" w:cs="Arial"/>
          <w:i/>
          <w:iCs/>
          <w:color w:val="000000" w:themeColor="text1"/>
          <w:sz w:val="24"/>
          <w:szCs w:val="24"/>
        </w:rPr>
        <w:t>Neuron</w:t>
      </w:r>
      <w:r>
        <w:rPr>
          <w:rFonts w:ascii="Arial" w:eastAsia="Times New Roman" w:hAnsi="Arial" w:cs="Arial"/>
          <w:color w:val="000000" w:themeColor="text1"/>
          <w:sz w:val="24"/>
          <w:szCs w:val="24"/>
          <w:shd w:val="clear" w:color="auto" w:fill="FFFFFF"/>
        </w:rPr>
        <w:t xml:space="preserve">, </w:t>
      </w:r>
      <w:r w:rsidRPr="00A07BF6">
        <w:rPr>
          <w:rFonts w:ascii="Arial" w:eastAsia="Times New Roman" w:hAnsi="Arial" w:cs="Arial"/>
          <w:color w:val="000000" w:themeColor="text1"/>
          <w:sz w:val="24"/>
          <w:szCs w:val="24"/>
          <w:shd w:val="clear" w:color="auto" w:fill="FFFFFF"/>
        </w:rPr>
        <w:t>67(5):</w:t>
      </w:r>
      <w:r>
        <w:rPr>
          <w:rFonts w:ascii="Arial" w:eastAsia="Times New Roman" w:hAnsi="Arial" w:cs="Arial"/>
          <w:color w:val="000000" w:themeColor="text1"/>
          <w:sz w:val="24"/>
          <w:szCs w:val="24"/>
          <w:shd w:val="clear" w:color="auto" w:fill="FFFFFF"/>
        </w:rPr>
        <w:t xml:space="preserve">pp </w:t>
      </w:r>
      <w:r w:rsidRPr="00A07BF6">
        <w:rPr>
          <w:rFonts w:ascii="Arial" w:eastAsia="Times New Roman" w:hAnsi="Arial" w:cs="Arial"/>
          <w:color w:val="000000" w:themeColor="text1"/>
          <w:sz w:val="24"/>
          <w:szCs w:val="24"/>
          <w:shd w:val="clear" w:color="auto" w:fill="FFFFFF"/>
        </w:rPr>
        <w:t>692-701</w:t>
      </w:r>
      <w:r>
        <w:rPr>
          <w:rFonts w:ascii="Arial" w:eastAsia="Times New Roman" w:hAnsi="Arial" w:cs="Arial"/>
          <w:color w:val="000000" w:themeColor="text1"/>
          <w:sz w:val="24"/>
          <w:szCs w:val="24"/>
          <w:shd w:val="clear" w:color="auto" w:fill="FFFFFF"/>
        </w:rPr>
        <w:t>, DOI</w:t>
      </w:r>
      <w:r w:rsidRPr="00A07BF6">
        <w:rPr>
          <w:rFonts w:ascii="Arial" w:eastAsia="Times New Roman" w:hAnsi="Arial" w:cs="Arial"/>
          <w:color w:val="000000" w:themeColor="text1"/>
          <w:sz w:val="24"/>
          <w:szCs w:val="24"/>
          <w:shd w:val="clear" w:color="auto" w:fill="FFFFFF"/>
        </w:rPr>
        <w:t>:10.1016/j.neuron.2010.08.035</w:t>
      </w:r>
      <w:r>
        <w:rPr>
          <w:rFonts w:ascii="Arial" w:eastAsia="Times New Roman" w:hAnsi="Arial" w:cs="Arial"/>
          <w:color w:val="000000" w:themeColor="text1"/>
          <w:sz w:val="24"/>
          <w:szCs w:val="24"/>
          <w:shd w:val="clear" w:color="auto" w:fill="FFFFFF"/>
        </w:rPr>
        <w:t>.</w:t>
      </w:r>
    </w:p>
    <w:p w:rsidR="00B3141A" w:rsidRDefault="00B3141A" w:rsidP="00ED441E">
      <w:pPr>
        <w:keepNext/>
        <w:keepLines/>
        <w:spacing w:line="360" w:lineRule="auto"/>
        <w:jc w:val="both"/>
        <w:textAlignment w:val="baseline"/>
        <w:outlineLvl w:val="0"/>
        <w:rPr>
          <w:rFonts w:ascii="Arial" w:eastAsia="Times New Roman" w:hAnsi="Arial" w:cs="Arial"/>
          <w:color w:val="000000"/>
          <w:sz w:val="24"/>
          <w:szCs w:val="24"/>
        </w:rPr>
      </w:pPr>
    </w:p>
    <w:p w:rsidR="00B3141A" w:rsidRPr="00B3141A" w:rsidRDefault="00B3141A" w:rsidP="00ED441E">
      <w:pPr>
        <w:keepNext/>
        <w:keepLines/>
        <w:spacing w:line="360" w:lineRule="auto"/>
        <w:jc w:val="both"/>
        <w:textAlignment w:val="baseline"/>
        <w:outlineLvl w:val="0"/>
        <w:rPr>
          <w:rFonts w:ascii="Helvetica" w:eastAsia="Times New Roman" w:hAnsi="Helvetica" w:cs="Times New Roman"/>
          <w:b/>
          <w:bCs/>
          <w:color w:val="0E0E0E"/>
          <w:kern w:val="36"/>
          <w:sz w:val="48"/>
          <w:szCs w:val="48"/>
        </w:rPr>
      </w:pPr>
      <w:r w:rsidRPr="00B3141A">
        <w:rPr>
          <w:rFonts w:ascii="Arial" w:eastAsia="Times New Roman" w:hAnsi="Arial" w:cs="Arial"/>
          <w:color w:val="000000"/>
          <w:sz w:val="24"/>
          <w:szCs w:val="24"/>
        </w:rPr>
        <w:t xml:space="preserve">BBC (2020) </w:t>
      </w:r>
      <w:r w:rsidRPr="00B3141A">
        <w:rPr>
          <w:rFonts w:ascii="Arial" w:eastAsia="Times New Roman" w:hAnsi="Arial" w:cs="Arial"/>
          <w:i/>
          <w:iCs/>
          <w:color w:val="0E0E0E"/>
          <w:kern w:val="36"/>
          <w:sz w:val="24"/>
          <w:szCs w:val="24"/>
        </w:rPr>
        <w:t xml:space="preserve">Record number of kids come to the BBC during lockdown, </w:t>
      </w:r>
      <w:r w:rsidRPr="00B3141A">
        <w:rPr>
          <w:rFonts w:ascii="Arial" w:eastAsia="Times New Roman" w:hAnsi="Arial" w:cs="Arial"/>
          <w:color w:val="0E0E0E"/>
          <w:kern w:val="36"/>
          <w:sz w:val="24"/>
          <w:szCs w:val="24"/>
        </w:rPr>
        <w:t xml:space="preserve">Available at:  </w:t>
      </w:r>
      <w:hyperlink r:id="rId23" w:history="1">
        <w:r w:rsidRPr="00B3141A">
          <w:rPr>
            <w:rFonts w:ascii="Arial" w:eastAsia="Times New Roman" w:hAnsi="Arial" w:cs="Arial"/>
            <w:color w:val="0563C1" w:themeColor="hyperlink"/>
            <w:kern w:val="36"/>
            <w:sz w:val="24"/>
            <w:szCs w:val="24"/>
            <w:u w:val="single"/>
          </w:rPr>
          <w:t>https://www.bbc.co.uk/mediacentre/latestnews/2020/iplayer-kids-stats</w:t>
        </w:r>
      </w:hyperlink>
      <w:r w:rsidRPr="00B3141A">
        <w:rPr>
          <w:rFonts w:ascii="Arial" w:eastAsia="Times New Roman" w:hAnsi="Arial" w:cs="Arial"/>
          <w:color w:val="0E0E0E"/>
          <w:kern w:val="36"/>
          <w:sz w:val="24"/>
          <w:szCs w:val="24"/>
        </w:rPr>
        <w:t xml:space="preserve"> (Accessed 19th February 2021).</w:t>
      </w:r>
    </w:p>
    <w:p w:rsidR="000674C1" w:rsidRPr="00EF4B5C" w:rsidRDefault="000674C1" w:rsidP="00ED441E">
      <w:pPr>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Ben-Joseph, E. (2018) </w:t>
      </w:r>
      <w:r w:rsidRPr="00EF4B5C">
        <w:rPr>
          <w:rFonts w:ascii="Arial" w:hAnsi="Arial" w:cs="Arial"/>
          <w:i/>
          <w:sz w:val="24"/>
          <w:szCs w:val="24"/>
        </w:rPr>
        <w:t xml:space="preserve">Internet Safety. </w:t>
      </w:r>
      <w:r w:rsidRPr="00EF4B5C">
        <w:rPr>
          <w:rFonts w:ascii="Arial" w:hAnsi="Arial" w:cs="Arial"/>
          <w:sz w:val="24"/>
          <w:szCs w:val="24"/>
        </w:rPr>
        <w:t xml:space="preserve">Available at: </w:t>
      </w:r>
    </w:p>
    <w:p w:rsidR="00EF4B5C" w:rsidRDefault="008E49EF" w:rsidP="00ED441E">
      <w:pPr>
        <w:tabs>
          <w:tab w:val="left" w:pos="2100"/>
        </w:tabs>
        <w:spacing w:line="360" w:lineRule="auto"/>
        <w:jc w:val="both"/>
        <w:rPr>
          <w:rFonts w:ascii="Arial" w:hAnsi="Arial" w:cs="Arial"/>
          <w:sz w:val="24"/>
          <w:szCs w:val="24"/>
        </w:rPr>
      </w:pPr>
      <w:hyperlink r:id="rId24" w:history="1">
        <w:r w:rsidR="00EF4B5C" w:rsidRPr="00EF4B5C">
          <w:rPr>
            <w:rStyle w:val="Hyperlink"/>
            <w:rFonts w:ascii="Arial" w:hAnsi="Arial" w:cs="Arial"/>
            <w:sz w:val="24"/>
            <w:szCs w:val="24"/>
          </w:rPr>
          <w:t>https://kidshealth.org/en/parents/net-safety.html</w:t>
        </w:r>
      </w:hyperlink>
      <w:r w:rsidR="00EF4B5C" w:rsidRPr="00EF4B5C">
        <w:rPr>
          <w:rFonts w:ascii="Arial" w:hAnsi="Arial" w:cs="Arial"/>
          <w:sz w:val="24"/>
          <w:szCs w:val="24"/>
        </w:rPr>
        <w:t xml:space="preserve"> ( Accessed 11</w:t>
      </w:r>
      <w:r w:rsidR="00EF4B5C" w:rsidRPr="00EF4B5C">
        <w:rPr>
          <w:rFonts w:ascii="Arial" w:hAnsi="Arial" w:cs="Arial"/>
          <w:sz w:val="24"/>
          <w:szCs w:val="24"/>
          <w:vertAlign w:val="superscript"/>
        </w:rPr>
        <w:t>th</w:t>
      </w:r>
      <w:r w:rsidR="00EF4B5C" w:rsidRPr="00EF4B5C">
        <w:rPr>
          <w:rFonts w:ascii="Arial" w:hAnsi="Arial" w:cs="Arial"/>
          <w:sz w:val="24"/>
          <w:szCs w:val="24"/>
        </w:rPr>
        <w:t xml:space="preserve"> February  2021).</w:t>
      </w:r>
    </w:p>
    <w:p w:rsidR="00DF4F31" w:rsidRDefault="00DF4F31" w:rsidP="00ED441E">
      <w:pPr>
        <w:tabs>
          <w:tab w:val="left" w:pos="2100"/>
        </w:tabs>
        <w:spacing w:line="360" w:lineRule="auto"/>
        <w:jc w:val="both"/>
        <w:rPr>
          <w:rFonts w:ascii="Arial" w:hAnsi="Arial" w:cs="Arial"/>
          <w:sz w:val="24"/>
          <w:szCs w:val="24"/>
        </w:rPr>
      </w:pPr>
    </w:p>
    <w:p w:rsidR="00DF4F31" w:rsidRPr="00DF4F31" w:rsidRDefault="00DF4F31" w:rsidP="00ED441E">
      <w:pPr>
        <w:spacing w:line="360" w:lineRule="auto"/>
        <w:jc w:val="both"/>
        <w:rPr>
          <w:rFonts w:ascii="Times New Roman" w:eastAsia="Times New Roman" w:hAnsi="Times New Roman" w:cs="Times New Roman"/>
          <w:sz w:val="24"/>
          <w:szCs w:val="24"/>
        </w:rPr>
      </w:pPr>
      <w:r w:rsidRPr="00CE14E1">
        <w:rPr>
          <w:rFonts w:ascii="Arial" w:eastAsia="Times New Roman" w:hAnsi="Arial" w:cs="Arial"/>
          <w:color w:val="000000"/>
          <w:sz w:val="24"/>
          <w:szCs w:val="24"/>
          <w:shd w:val="clear" w:color="auto" w:fill="FFFFFF"/>
        </w:rPr>
        <w:t xml:space="preserve">Bento, G. and Dias, G., </w:t>
      </w:r>
      <w:r w:rsidRPr="00DF4F31">
        <w:rPr>
          <w:rFonts w:ascii="Arial" w:eastAsia="Times New Roman" w:hAnsi="Arial" w:cs="Arial"/>
          <w:color w:val="000000"/>
          <w:sz w:val="24"/>
          <w:szCs w:val="24"/>
          <w:shd w:val="clear" w:color="auto" w:fill="FFFFFF"/>
        </w:rPr>
        <w:t>(</w:t>
      </w:r>
      <w:r w:rsidRPr="00CE14E1">
        <w:rPr>
          <w:rFonts w:ascii="Arial" w:eastAsia="Times New Roman" w:hAnsi="Arial" w:cs="Arial"/>
          <w:color w:val="000000"/>
          <w:sz w:val="24"/>
          <w:szCs w:val="24"/>
          <w:shd w:val="clear" w:color="auto" w:fill="FFFFFF"/>
        </w:rPr>
        <w:t>2017</w:t>
      </w:r>
      <w:r w:rsidRPr="00DF4F31">
        <w:rPr>
          <w:rFonts w:ascii="Arial" w:eastAsia="Times New Roman" w:hAnsi="Arial" w:cs="Arial"/>
          <w:color w:val="000000"/>
          <w:sz w:val="24"/>
          <w:szCs w:val="24"/>
          <w:shd w:val="clear" w:color="auto" w:fill="FFFFFF"/>
        </w:rPr>
        <w:t>) ‘</w:t>
      </w:r>
      <w:r w:rsidRPr="00CE14E1">
        <w:rPr>
          <w:rFonts w:ascii="Arial" w:eastAsia="Times New Roman" w:hAnsi="Arial" w:cs="Arial"/>
          <w:color w:val="000000"/>
          <w:sz w:val="24"/>
          <w:szCs w:val="24"/>
          <w:shd w:val="clear" w:color="auto" w:fill="FFFFFF"/>
        </w:rPr>
        <w:t>The importance of outdoor play for young children's healthy development</w:t>
      </w:r>
      <w:r w:rsidRPr="00DF4F31">
        <w:rPr>
          <w:rFonts w:ascii="Arial" w:eastAsia="Times New Roman" w:hAnsi="Arial" w:cs="Arial"/>
          <w:color w:val="000000"/>
          <w:sz w:val="24"/>
          <w:szCs w:val="24"/>
          <w:shd w:val="clear" w:color="auto" w:fill="FFFFFF"/>
        </w:rPr>
        <w:t>’</w:t>
      </w:r>
      <w:r w:rsidRPr="00CE14E1">
        <w:rPr>
          <w:rFonts w:ascii="Arial" w:eastAsia="Times New Roman" w:hAnsi="Arial" w:cs="Arial"/>
          <w:color w:val="000000"/>
          <w:sz w:val="24"/>
          <w:szCs w:val="24"/>
          <w:shd w:val="clear" w:color="auto" w:fill="FFFFFF"/>
        </w:rPr>
        <w:t>. </w:t>
      </w:r>
      <w:r w:rsidRPr="00CE14E1">
        <w:rPr>
          <w:rFonts w:ascii="Arial" w:eastAsia="Times New Roman" w:hAnsi="Arial" w:cs="Arial"/>
          <w:i/>
          <w:iCs/>
          <w:color w:val="000000"/>
          <w:sz w:val="24"/>
          <w:szCs w:val="24"/>
        </w:rPr>
        <w:t>Porto Biomedical Journal</w:t>
      </w:r>
      <w:r w:rsidRPr="00CE14E1">
        <w:rPr>
          <w:rFonts w:ascii="Arial" w:eastAsia="Times New Roman" w:hAnsi="Arial" w:cs="Arial"/>
          <w:color w:val="000000"/>
          <w:sz w:val="24"/>
          <w:szCs w:val="24"/>
          <w:shd w:val="clear" w:color="auto" w:fill="FFFFFF"/>
        </w:rPr>
        <w:t>, 2(5), pp.157-160.</w:t>
      </w:r>
      <w:r w:rsidRPr="00DF4F31">
        <w:rPr>
          <w:rFonts w:ascii="Times New Roman" w:eastAsia="Times New Roman" w:hAnsi="Times New Roman" w:cs="Times New Roman"/>
          <w:sz w:val="24"/>
          <w:szCs w:val="24"/>
        </w:rPr>
        <w:t xml:space="preserve"> </w:t>
      </w:r>
      <w:r w:rsidRPr="00DF4F31">
        <w:rPr>
          <w:rFonts w:ascii="Arial" w:hAnsi="Arial" w:cs="Arial"/>
          <w:sz w:val="24"/>
          <w:szCs w:val="24"/>
        </w:rPr>
        <w:t>DOI:10.1016/j.pbj.2017.03.003.</w:t>
      </w:r>
    </w:p>
    <w:p w:rsidR="00F80FA6" w:rsidRDefault="00F80FA6" w:rsidP="00ED441E">
      <w:pPr>
        <w:tabs>
          <w:tab w:val="left" w:pos="2100"/>
        </w:tabs>
        <w:spacing w:line="360" w:lineRule="auto"/>
        <w:jc w:val="both"/>
        <w:rPr>
          <w:rFonts w:ascii="Arial" w:hAnsi="Arial" w:cs="Arial"/>
          <w:sz w:val="24"/>
          <w:szCs w:val="24"/>
        </w:rPr>
      </w:pPr>
    </w:p>
    <w:p w:rsidR="00F80FA6" w:rsidRPr="00EF4B5C" w:rsidRDefault="00F80FA6" w:rsidP="00ED441E">
      <w:pPr>
        <w:tabs>
          <w:tab w:val="left" w:pos="2100"/>
        </w:tabs>
        <w:spacing w:line="360" w:lineRule="auto"/>
        <w:jc w:val="both"/>
        <w:rPr>
          <w:rFonts w:ascii="Arial" w:hAnsi="Arial" w:cs="Arial"/>
          <w:sz w:val="24"/>
          <w:szCs w:val="24"/>
        </w:rPr>
      </w:pPr>
      <w:r w:rsidRPr="00284C1D">
        <w:rPr>
          <w:rFonts w:ascii="Arial" w:eastAsia="Times New Roman" w:hAnsi="Arial" w:cs="Arial"/>
          <w:color w:val="000000"/>
          <w:sz w:val="24"/>
          <w:szCs w:val="24"/>
          <w:shd w:val="clear" w:color="auto" w:fill="FFFFFF"/>
        </w:rPr>
        <w:t xml:space="preserve">Blum-Ross, A., </w:t>
      </w:r>
      <w:proofErr w:type="spellStart"/>
      <w:r w:rsidRPr="00284C1D">
        <w:rPr>
          <w:rFonts w:ascii="Arial" w:eastAsia="Times New Roman" w:hAnsi="Arial" w:cs="Arial"/>
          <w:color w:val="000000"/>
          <w:sz w:val="24"/>
          <w:szCs w:val="24"/>
          <w:shd w:val="clear" w:color="auto" w:fill="FFFFFF"/>
        </w:rPr>
        <w:t>Kumpulainen</w:t>
      </w:r>
      <w:proofErr w:type="spellEnd"/>
      <w:r w:rsidRPr="00284C1D">
        <w:rPr>
          <w:rFonts w:ascii="Arial" w:eastAsia="Times New Roman" w:hAnsi="Arial" w:cs="Arial"/>
          <w:color w:val="000000"/>
          <w:sz w:val="24"/>
          <w:szCs w:val="24"/>
          <w:shd w:val="clear" w:color="auto" w:fill="FFFFFF"/>
        </w:rPr>
        <w:t xml:space="preserve">, K. and Marsh, J. </w:t>
      </w:r>
      <w:r>
        <w:rPr>
          <w:rFonts w:ascii="Arial" w:eastAsia="Times New Roman" w:hAnsi="Arial" w:cs="Arial"/>
          <w:color w:val="000000"/>
          <w:sz w:val="24"/>
          <w:szCs w:val="24"/>
          <w:shd w:val="clear" w:color="auto" w:fill="FFFFFF"/>
        </w:rPr>
        <w:t>(</w:t>
      </w:r>
      <w:r w:rsidRPr="00284C1D">
        <w:rPr>
          <w:rFonts w:ascii="Arial" w:eastAsia="Times New Roman" w:hAnsi="Arial" w:cs="Arial"/>
          <w:color w:val="000000"/>
          <w:sz w:val="24"/>
          <w:szCs w:val="24"/>
          <w:shd w:val="clear" w:color="auto" w:fill="FFFFFF"/>
        </w:rPr>
        <w:t>2019</w:t>
      </w:r>
      <w:r>
        <w:rPr>
          <w:rFonts w:ascii="Arial" w:eastAsia="Times New Roman" w:hAnsi="Arial" w:cs="Arial"/>
          <w:color w:val="000000"/>
          <w:sz w:val="24"/>
          <w:szCs w:val="24"/>
          <w:shd w:val="clear" w:color="auto" w:fill="FFFFFF"/>
        </w:rPr>
        <w:t>)</w:t>
      </w:r>
      <w:r w:rsidRPr="00284C1D">
        <w:rPr>
          <w:rFonts w:ascii="Arial" w:eastAsia="Times New Roman" w:hAnsi="Arial" w:cs="Arial"/>
          <w:color w:val="000000"/>
          <w:sz w:val="24"/>
          <w:szCs w:val="24"/>
          <w:shd w:val="clear" w:color="auto" w:fill="FFFFFF"/>
        </w:rPr>
        <w:t> </w:t>
      </w:r>
      <w:r w:rsidRPr="00284C1D">
        <w:rPr>
          <w:rFonts w:ascii="Arial" w:eastAsia="Times New Roman" w:hAnsi="Arial" w:cs="Arial"/>
          <w:i/>
          <w:iCs/>
          <w:color w:val="000000"/>
          <w:sz w:val="24"/>
          <w:szCs w:val="24"/>
        </w:rPr>
        <w:t>Enhancing digital literacy and creativity</w:t>
      </w:r>
      <w:r w:rsidRPr="00284C1D">
        <w:rPr>
          <w:rFonts w:ascii="Arial" w:eastAsia="Times New Roman" w:hAnsi="Arial" w:cs="Arial"/>
          <w:color w:val="000000"/>
          <w:sz w:val="24"/>
          <w:szCs w:val="24"/>
          <w:shd w:val="clear" w:color="auto" w:fill="FFFFFF"/>
        </w:rPr>
        <w:t>. London: Routledge</w:t>
      </w:r>
      <w:r>
        <w:rPr>
          <w:rFonts w:ascii="Arial" w:eastAsia="Times New Roman" w:hAnsi="Arial" w:cs="Arial"/>
          <w:color w:val="000000"/>
          <w:sz w:val="24"/>
          <w:szCs w:val="24"/>
          <w:shd w:val="clear" w:color="auto" w:fill="FFFFFF"/>
        </w:rPr>
        <w:t>.</w:t>
      </w:r>
    </w:p>
    <w:p w:rsidR="00EF4B5C" w:rsidRPr="00EF4B5C" w:rsidRDefault="00EF4B5C" w:rsidP="00ED441E">
      <w:pPr>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t>Boseley</w:t>
      </w:r>
      <w:proofErr w:type="spellEnd"/>
      <w:r w:rsidRPr="00EF4B5C">
        <w:rPr>
          <w:rFonts w:ascii="Arial" w:hAnsi="Arial" w:cs="Arial"/>
          <w:sz w:val="24"/>
          <w:szCs w:val="24"/>
        </w:rPr>
        <w:t xml:space="preserve">, S. (2019) </w:t>
      </w:r>
      <w:r w:rsidRPr="00EF4B5C">
        <w:rPr>
          <w:rFonts w:ascii="Arial" w:hAnsi="Arial" w:cs="Arial"/>
          <w:i/>
          <w:sz w:val="24"/>
          <w:szCs w:val="24"/>
        </w:rPr>
        <w:t>WHO warnings over children’s screen time disputed by UK experts,</w:t>
      </w:r>
      <w:r w:rsidRPr="00EF4B5C">
        <w:rPr>
          <w:rFonts w:ascii="Arial" w:hAnsi="Arial" w:cs="Arial"/>
          <w:sz w:val="24"/>
          <w:szCs w:val="24"/>
        </w:rPr>
        <w:t xml:space="preserve"> Available at: </w:t>
      </w:r>
      <w:hyperlink r:id="rId25" w:history="1">
        <w:r w:rsidRPr="00EF4B5C">
          <w:rPr>
            <w:rStyle w:val="Hyperlink"/>
            <w:rFonts w:ascii="Arial" w:hAnsi="Arial" w:cs="Arial"/>
            <w:sz w:val="24"/>
            <w:szCs w:val="24"/>
          </w:rPr>
          <w:t>https://www.theguardian.com/society/2019/apr/24/who-warning-children-screen-time</w:t>
        </w:r>
      </w:hyperlink>
      <w:r w:rsidRPr="00EF4B5C">
        <w:rPr>
          <w:rFonts w:ascii="Arial" w:hAnsi="Arial" w:cs="Arial"/>
          <w:sz w:val="24"/>
          <w:szCs w:val="24"/>
        </w:rPr>
        <w:t xml:space="preserve"> (Accessed 13</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664B79" w:rsidRDefault="00664B79" w:rsidP="00ED441E">
      <w:pPr>
        <w:tabs>
          <w:tab w:val="left" w:pos="2100"/>
        </w:tabs>
        <w:spacing w:line="360" w:lineRule="auto"/>
        <w:jc w:val="both"/>
        <w:rPr>
          <w:rFonts w:ascii="Arial" w:hAnsi="Arial" w:cs="Arial"/>
          <w:sz w:val="24"/>
          <w:szCs w:val="24"/>
        </w:rPr>
      </w:pPr>
    </w:p>
    <w:p w:rsidR="00EF4B5C" w:rsidRDefault="00664B79" w:rsidP="00ED441E">
      <w:pPr>
        <w:spacing w:line="360" w:lineRule="auto"/>
        <w:jc w:val="both"/>
        <w:rPr>
          <w:rFonts w:ascii="Arial" w:hAnsi="Arial" w:cs="Arial"/>
          <w:color w:val="000000" w:themeColor="text1"/>
          <w:sz w:val="24"/>
          <w:szCs w:val="24"/>
        </w:rPr>
      </w:pPr>
      <w:r w:rsidRPr="00FB57D7">
        <w:rPr>
          <w:rFonts w:ascii="Arial" w:hAnsi="Arial" w:cs="Arial"/>
          <w:color w:val="000000" w:themeColor="text1"/>
          <w:sz w:val="24"/>
          <w:szCs w:val="24"/>
        </w:rPr>
        <w:t xml:space="preserve">Bruner, J.S. (1977) </w:t>
      </w:r>
      <w:r w:rsidRPr="00FB57D7">
        <w:rPr>
          <w:rFonts w:ascii="Arial" w:hAnsi="Arial" w:cs="Arial"/>
          <w:i/>
          <w:iCs/>
          <w:color w:val="000000" w:themeColor="text1"/>
          <w:sz w:val="24"/>
          <w:szCs w:val="24"/>
        </w:rPr>
        <w:t>The process of education</w:t>
      </w:r>
      <w:r w:rsidRPr="00FB57D7">
        <w:rPr>
          <w:rFonts w:ascii="Arial" w:hAnsi="Arial" w:cs="Arial"/>
          <w:color w:val="000000" w:themeColor="text1"/>
          <w:sz w:val="24"/>
          <w:szCs w:val="24"/>
        </w:rPr>
        <w:t>, Cambridge, Mass.: Harvard University Press.</w:t>
      </w:r>
    </w:p>
    <w:p w:rsidR="00664B79" w:rsidRPr="00664B79" w:rsidRDefault="00664B79" w:rsidP="00ED441E">
      <w:pPr>
        <w:spacing w:line="360" w:lineRule="auto"/>
        <w:jc w:val="both"/>
        <w:rPr>
          <w:rFonts w:ascii="Arial" w:hAnsi="Arial" w:cs="Arial"/>
          <w:color w:val="000000" w:themeColor="text1"/>
          <w:sz w:val="24"/>
          <w:szCs w:val="24"/>
        </w:rPr>
      </w:pPr>
    </w:p>
    <w:p w:rsidR="00EF4B5C" w:rsidRP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t>Childline</w:t>
      </w:r>
      <w:proofErr w:type="spellEnd"/>
      <w:r w:rsidRPr="00EF4B5C">
        <w:rPr>
          <w:rFonts w:ascii="Arial" w:hAnsi="Arial" w:cs="Arial"/>
          <w:sz w:val="24"/>
          <w:szCs w:val="24"/>
        </w:rPr>
        <w:t xml:space="preserve"> (No date) </w:t>
      </w:r>
      <w:r w:rsidRPr="00EF4B5C">
        <w:rPr>
          <w:rFonts w:ascii="Arial" w:hAnsi="Arial" w:cs="Arial"/>
          <w:i/>
          <w:sz w:val="24"/>
          <w:szCs w:val="24"/>
        </w:rPr>
        <w:t>Online Grooming</w:t>
      </w:r>
      <w:r w:rsidRPr="00EF4B5C">
        <w:rPr>
          <w:rFonts w:ascii="Arial" w:hAnsi="Arial" w:cs="Arial"/>
          <w:sz w:val="24"/>
          <w:szCs w:val="24"/>
        </w:rPr>
        <w:t>,</w:t>
      </w:r>
      <w:r w:rsidRPr="00EF4B5C">
        <w:rPr>
          <w:rFonts w:ascii="Arial" w:hAnsi="Arial" w:cs="Arial"/>
          <w:i/>
          <w:sz w:val="24"/>
          <w:szCs w:val="24"/>
        </w:rPr>
        <w:t xml:space="preserve"> </w:t>
      </w:r>
      <w:r w:rsidRPr="00EF4B5C">
        <w:rPr>
          <w:rFonts w:ascii="Arial" w:hAnsi="Arial" w:cs="Arial"/>
          <w:sz w:val="24"/>
          <w:szCs w:val="24"/>
        </w:rPr>
        <w:t xml:space="preserve">Available at: </w:t>
      </w:r>
      <w:hyperlink r:id="rId26" w:tgtFrame="_blank" w:history="1">
        <w:r w:rsidRPr="00EF4B5C">
          <w:rPr>
            <w:rStyle w:val="Hyperlink"/>
            <w:rFonts w:ascii="Arial" w:hAnsi="Arial" w:cs="Arial"/>
            <w:color w:val="1155CC"/>
            <w:sz w:val="24"/>
            <w:szCs w:val="24"/>
            <w:shd w:val="clear" w:color="auto" w:fill="FFFFFF"/>
          </w:rPr>
          <w:t>https://www.childline.org.uk/info-advice/bullying-abuse-safety/online-mobile-safety/online-grooming/</w:t>
        </w:r>
      </w:hyperlink>
      <w:r w:rsidRPr="00EF4B5C">
        <w:rPr>
          <w:rFonts w:ascii="Arial" w:hAnsi="Arial" w:cs="Arial"/>
          <w:sz w:val="24"/>
          <w:szCs w:val="24"/>
        </w:rPr>
        <w:t xml:space="preserve"> (Accessed 14</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lastRenderedPageBreak/>
        <w:t>Childnet</w:t>
      </w:r>
      <w:proofErr w:type="spellEnd"/>
      <w:r w:rsidRPr="00EF4B5C">
        <w:rPr>
          <w:rFonts w:ascii="Arial" w:hAnsi="Arial" w:cs="Arial"/>
          <w:sz w:val="24"/>
          <w:szCs w:val="24"/>
        </w:rPr>
        <w:t xml:space="preserve"> International (2018) </w:t>
      </w:r>
      <w:r w:rsidRPr="00EF4B5C">
        <w:rPr>
          <w:rFonts w:ascii="Arial" w:hAnsi="Arial" w:cs="Arial"/>
          <w:i/>
          <w:sz w:val="24"/>
          <w:szCs w:val="24"/>
        </w:rPr>
        <w:t>Be Smart Online</w:t>
      </w:r>
      <w:r w:rsidRPr="00EF4B5C">
        <w:rPr>
          <w:rFonts w:ascii="Arial" w:hAnsi="Arial" w:cs="Arial"/>
          <w:sz w:val="24"/>
          <w:szCs w:val="24"/>
        </w:rPr>
        <w:t xml:space="preserve"> </w:t>
      </w:r>
      <w:r w:rsidRPr="00EF4B5C">
        <w:rPr>
          <w:rFonts w:ascii="Arial" w:hAnsi="Arial" w:cs="Arial"/>
          <w:i/>
          <w:sz w:val="24"/>
          <w:szCs w:val="24"/>
        </w:rPr>
        <w:t xml:space="preserve">, </w:t>
      </w:r>
      <w:r w:rsidRPr="00EF4B5C">
        <w:rPr>
          <w:rFonts w:ascii="Arial" w:hAnsi="Arial" w:cs="Arial"/>
          <w:sz w:val="24"/>
          <w:szCs w:val="24"/>
        </w:rPr>
        <w:t xml:space="preserve">[PDF] Available at: </w:t>
      </w:r>
      <w:hyperlink r:id="rId27" w:history="1">
        <w:r w:rsidRPr="00EF4B5C">
          <w:rPr>
            <w:rStyle w:val="Hyperlink"/>
            <w:rFonts w:ascii="Arial" w:hAnsi="Arial" w:cs="Arial"/>
            <w:sz w:val="24"/>
            <w:szCs w:val="24"/>
          </w:rPr>
          <w:t>https://www.childnet.com/ufiles/SMART-rules-poster-A3-Free.pdf</w:t>
        </w:r>
      </w:hyperlink>
      <w:r w:rsidRPr="00EF4B5C">
        <w:rPr>
          <w:rFonts w:ascii="Arial" w:hAnsi="Arial" w:cs="Arial"/>
          <w:sz w:val="24"/>
          <w:szCs w:val="24"/>
        </w:rPr>
        <w:t xml:space="preserve"> (Accessed 11</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171695" w:rsidRDefault="00171695" w:rsidP="00ED441E">
      <w:pPr>
        <w:tabs>
          <w:tab w:val="left" w:pos="2100"/>
        </w:tabs>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t>Chilldnet</w:t>
      </w:r>
      <w:proofErr w:type="spellEnd"/>
      <w:r w:rsidRPr="00EF4B5C">
        <w:rPr>
          <w:rFonts w:ascii="Arial" w:hAnsi="Arial" w:cs="Arial"/>
          <w:sz w:val="24"/>
          <w:szCs w:val="24"/>
        </w:rPr>
        <w:t xml:space="preserve"> International (No date)  </w:t>
      </w:r>
      <w:r w:rsidRPr="00EF4B5C">
        <w:rPr>
          <w:rFonts w:ascii="Arial" w:hAnsi="Arial" w:cs="Arial"/>
          <w:i/>
          <w:sz w:val="24"/>
          <w:szCs w:val="24"/>
        </w:rPr>
        <w:t>Cyberbullying Guidance,</w:t>
      </w:r>
      <w:r w:rsidRPr="00EF4B5C">
        <w:rPr>
          <w:rFonts w:ascii="Arial" w:hAnsi="Arial" w:cs="Arial"/>
          <w:sz w:val="24"/>
          <w:szCs w:val="24"/>
        </w:rPr>
        <w:t xml:space="preserve"> Available at:  </w:t>
      </w:r>
      <w:hyperlink r:id="rId28" w:history="1">
        <w:r w:rsidRPr="00EF4B5C">
          <w:rPr>
            <w:rStyle w:val="Hyperlink"/>
            <w:rFonts w:ascii="Arial" w:hAnsi="Arial" w:cs="Arial"/>
            <w:sz w:val="24"/>
            <w:szCs w:val="24"/>
          </w:rPr>
          <w:t>https://www.childnet.com/resources/cyberbullying-guidance-for-schools</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117FBE" w:rsidRDefault="00117FBE" w:rsidP="00ED441E">
      <w:pPr>
        <w:tabs>
          <w:tab w:val="left" w:pos="2100"/>
        </w:tabs>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Children’s Commissioner’s Office (2019) </w:t>
      </w:r>
      <w:r w:rsidRPr="00EF4B5C">
        <w:rPr>
          <w:rFonts w:ascii="Arial" w:hAnsi="Arial" w:cs="Arial"/>
          <w:i/>
          <w:sz w:val="24"/>
          <w:szCs w:val="24"/>
        </w:rPr>
        <w:t>Gaming the system</w:t>
      </w:r>
      <w:r w:rsidRPr="00EF4B5C">
        <w:rPr>
          <w:rFonts w:ascii="Arial" w:hAnsi="Arial" w:cs="Arial"/>
          <w:sz w:val="24"/>
          <w:szCs w:val="24"/>
        </w:rPr>
        <w:t xml:space="preserve">, Available at : </w:t>
      </w:r>
      <w:hyperlink r:id="rId29" w:history="1">
        <w:r w:rsidRPr="00EF4B5C">
          <w:rPr>
            <w:rStyle w:val="Hyperlink"/>
            <w:rFonts w:ascii="Arial" w:hAnsi="Arial" w:cs="Arial"/>
            <w:sz w:val="24"/>
            <w:szCs w:val="24"/>
          </w:rPr>
          <w:t>https://www.childrenscommissioner.gov.uk/report/gaming-the-system/</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D96087" w:rsidRDefault="00D96087" w:rsidP="00ED441E">
      <w:pPr>
        <w:spacing w:line="360" w:lineRule="auto"/>
        <w:jc w:val="both"/>
        <w:rPr>
          <w:rFonts w:ascii="Arial" w:eastAsia="Times New Roman" w:hAnsi="Arial" w:cs="Arial"/>
          <w:color w:val="000000"/>
          <w:sz w:val="24"/>
          <w:szCs w:val="24"/>
        </w:rPr>
      </w:pPr>
    </w:p>
    <w:p w:rsidR="00D96087" w:rsidRDefault="00D96087"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Chin, C. and Osborne, J. (2008) ‘Students’ questions: a potential resource for teaching and learning science’,</w:t>
      </w:r>
      <w:r>
        <w:rPr>
          <w:rFonts w:ascii="Arial" w:eastAsia="Times New Roman" w:hAnsi="Arial" w:cs="Arial"/>
          <w:i/>
          <w:iCs/>
          <w:color w:val="000000"/>
          <w:sz w:val="24"/>
          <w:szCs w:val="24"/>
        </w:rPr>
        <w:t>Studies in Science Education</w:t>
      </w:r>
      <w:r>
        <w:rPr>
          <w:rFonts w:ascii="Arial" w:eastAsia="Times New Roman" w:hAnsi="Arial" w:cs="Arial"/>
          <w:color w:val="000000"/>
          <w:sz w:val="24"/>
          <w:szCs w:val="24"/>
        </w:rPr>
        <w:t xml:space="preserve">, 44(1), pp 1-39, </w:t>
      </w:r>
    </w:p>
    <w:p w:rsidR="00D96087" w:rsidRDefault="00D96087"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DOI</w:t>
      </w:r>
      <w:r w:rsidRPr="00B72798">
        <w:rPr>
          <w:rFonts w:ascii="Arial" w:eastAsia="Times New Roman" w:hAnsi="Arial" w:cs="Arial"/>
          <w:color w:val="000000"/>
          <w:sz w:val="24"/>
          <w:szCs w:val="24"/>
        </w:rPr>
        <w:t>: 10.1080/03057260701828101</w:t>
      </w:r>
      <w:r>
        <w:rPr>
          <w:rFonts w:ascii="Arial" w:eastAsia="Times New Roman" w:hAnsi="Arial" w:cs="Arial"/>
          <w:color w:val="000000"/>
          <w:sz w:val="24"/>
          <w:szCs w:val="24"/>
        </w:rPr>
        <w:t>.</w:t>
      </w:r>
    </w:p>
    <w:p w:rsidR="003D36D9" w:rsidRPr="00EF4B5C" w:rsidRDefault="003D36D9" w:rsidP="00ED441E">
      <w:pPr>
        <w:spacing w:line="360" w:lineRule="auto"/>
        <w:jc w:val="both"/>
        <w:rPr>
          <w:rFonts w:ascii="Arial" w:hAnsi="Arial" w:cs="Arial"/>
          <w:sz w:val="24"/>
          <w:szCs w:val="24"/>
        </w:rPr>
      </w:pPr>
    </w:p>
    <w:p w:rsidR="004470B7" w:rsidRPr="00EF4B5C" w:rsidRDefault="00D96288" w:rsidP="00ED441E">
      <w:pPr>
        <w:pStyle w:val="Heading1"/>
        <w:spacing w:before="0" w:line="360" w:lineRule="auto"/>
        <w:jc w:val="both"/>
        <w:textAlignment w:val="baseline"/>
        <w:divId w:val="282544441"/>
        <w:rPr>
          <w:rFonts w:ascii="Arial" w:hAnsi="Arial" w:cs="Arial"/>
          <w:color w:val="000000" w:themeColor="text1"/>
          <w:sz w:val="24"/>
          <w:szCs w:val="24"/>
        </w:rPr>
      </w:pPr>
      <w:r w:rsidRPr="00EF4B5C">
        <w:rPr>
          <w:rFonts w:ascii="Arial" w:hAnsi="Arial" w:cs="Arial"/>
          <w:color w:val="000000" w:themeColor="text1"/>
          <w:sz w:val="24"/>
          <w:szCs w:val="24"/>
        </w:rPr>
        <w:t>Clark,W. and Luckin,</w:t>
      </w:r>
      <w:r w:rsidR="008838A8" w:rsidRPr="00EF4B5C">
        <w:rPr>
          <w:rFonts w:ascii="Arial" w:hAnsi="Arial" w:cs="Arial"/>
          <w:color w:val="000000" w:themeColor="text1"/>
          <w:sz w:val="24"/>
          <w:szCs w:val="24"/>
        </w:rPr>
        <w:t xml:space="preserve"> R. (2013) </w:t>
      </w:r>
      <w:r w:rsidR="00061B22" w:rsidRPr="00EF4B5C">
        <w:rPr>
          <w:rFonts w:ascii="Arial" w:hAnsi="Arial" w:cs="Arial"/>
          <w:i/>
          <w:iCs/>
          <w:color w:val="000000" w:themeColor="text1"/>
          <w:sz w:val="24"/>
          <w:szCs w:val="24"/>
        </w:rPr>
        <w:t>iPads in the classroom.</w:t>
      </w:r>
      <w:r w:rsidR="00061B22" w:rsidRPr="00EF4B5C">
        <w:rPr>
          <w:rFonts w:ascii="Arial" w:hAnsi="Arial" w:cs="Arial"/>
          <w:color w:val="000000" w:themeColor="text1"/>
          <w:sz w:val="24"/>
          <w:szCs w:val="24"/>
        </w:rPr>
        <w:t xml:space="preserve"> [PDF] Available at:</w:t>
      </w:r>
    </w:p>
    <w:p w:rsidR="00061B22" w:rsidRPr="00EF4B5C" w:rsidRDefault="008E49EF" w:rsidP="00ED441E">
      <w:pPr>
        <w:spacing w:line="360" w:lineRule="auto"/>
        <w:jc w:val="both"/>
        <w:divId w:val="282544441"/>
        <w:rPr>
          <w:rFonts w:ascii="Arial" w:hAnsi="Arial" w:cs="Arial"/>
          <w:sz w:val="24"/>
          <w:szCs w:val="24"/>
        </w:rPr>
      </w:pPr>
      <w:hyperlink r:id="rId30" w:history="1">
        <w:r w:rsidR="000A394C" w:rsidRPr="00EF4B5C">
          <w:rPr>
            <w:rStyle w:val="Hyperlink"/>
            <w:rFonts w:ascii="Arial" w:hAnsi="Arial" w:cs="Arial"/>
            <w:sz w:val="24"/>
            <w:szCs w:val="24"/>
          </w:rPr>
          <w:t>http://teachingandlearning.westminster.ac.uk/wp-content/uploads/sites/51/2015/08/2013-iPads-in-the-Classroom-Lit-Review-1.pdf</w:t>
        </w:r>
      </w:hyperlink>
      <w:r w:rsidR="000A394C" w:rsidRPr="00EF4B5C">
        <w:rPr>
          <w:rFonts w:ascii="Arial" w:hAnsi="Arial" w:cs="Arial"/>
          <w:sz w:val="24"/>
          <w:szCs w:val="24"/>
        </w:rPr>
        <w:t xml:space="preserve"> (Accessed 29th January 2021).</w:t>
      </w:r>
    </w:p>
    <w:p w:rsidR="00F12B75" w:rsidRPr="00EF4B5C" w:rsidRDefault="00F12B75" w:rsidP="00ED441E">
      <w:pPr>
        <w:spacing w:line="360" w:lineRule="auto"/>
        <w:jc w:val="both"/>
        <w:divId w:val="282544441"/>
        <w:rPr>
          <w:rFonts w:ascii="Arial" w:hAnsi="Arial" w:cs="Arial"/>
          <w:sz w:val="24"/>
          <w:szCs w:val="24"/>
        </w:rPr>
      </w:pPr>
    </w:p>
    <w:p w:rsidR="00F12B75" w:rsidRDefault="00F12B75" w:rsidP="00ED441E">
      <w:pPr>
        <w:spacing w:line="360" w:lineRule="auto"/>
        <w:jc w:val="both"/>
        <w:rPr>
          <w:rFonts w:ascii="Arial" w:hAnsi="Arial" w:cs="Arial"/>
          <w:sz w:val="24"/>
          <w:szCs w:val="24"/>
        </w:rPr>
      </w:pPr>
      <w:r w:rsidRPr="00EF4B5C">
        <w:rPr>
          <w:rFonts w:ascii="Arial" w:eastAsia="Times New Roman" w:hAnsi="Arial" w:cs="Arial"/>
          <w:color w:val="000000"/>
          <w:sz w:val="24"/>
          <w:szCs w:val="24"/>
          <w:shd w:val="clear" w:color="auto" w:fill="FFFFFF"/>
        </w:rPr>
        <w:t>Coltman, P., Petyaeva, D. and Anghileri, J., (2002) ‘Scaffolding Learning through Meaningful Tasks and Adult Interaction’. </w:t>
      </w:r>
      <w:r w:rsidRPr="00EF4B5C">
        <w:rPr>
          <w:rFonts w:ascii="Arial" w:eastAsia="Times New Roman" w:hAnsi="Arial" w:cs="Arial"/>
          <w:i/>
          <w:iCs/>
          <w:color w:val="000000"/>
          <w:sz w:val="24"/>
          <w:szCs w:val="24"/>
        </w:rPr>
        <w:t>Early Years</w:t>
      </w:r>
      <w:r w:rsidRPr="00EF4B5C">
        <w:rPr>
          <w:rFonts w:ascii="Arial" w:eastAsia="Times New Roman" w:hAnsi="Arial" w:cs="Arial"/>
          <w:color w:val="000000"/>
          <w:sz w:val="24"/>
          <w:szCs w:val="24"/>
          <w:shd w:val="clear" w:color="auto" w:fill="FFFFFF"/>
        </w:rPr>
        <w:t>, 22(1), pp.39-49, DOI:</w:t>
      </w:r>
      <w:r w:rsidRPr="00EF4B5C">
        <w:rPr>
          <w:rFonts w:ascii="Arial" w:hAnsi="Arial" w:cs="Arial"/>
          <w:sz w:val="24"/>
          <w:szCs w:val="24"/>
        </w:rPr>
        <w:t>10.1080/09575140120111508.</w:t>
      </w:r>
    </w:p>
    <w:p w:rsidR="006F490A" w:rsidRDefault="006F490A" w:rsidP="00ED441E">
      <w:pPr>
        <w:spacing w:line="360" w:lineRule="auto"/>
        <w:jc w:val="both"/>
        <w:rPr>
          <w:rFonts w:ascii="Arial" w:hAnsi="Arial" w:cs="Arial"/>
          <w:sz w:val="24"/>
          <w:szCs w:val="24"/>
        </w:rPr>
      </w:pPr>
    </w:p>
    <w:p w:rsidR="006F490A" w:rsidRPr="006F490A" w:rsidRDefault="006F490A" w:rsidP="00ED441E">
      <w:pPr>
        <w:keepNext/>
        <w:keepLines/>
        <w:spacing w:line="360" w:lineRule="auto"/>
        <w:jc w:val="both"/>
        <w:textAlignment w:val="baseline"/>
        <w:outlineLvl w:val="0"/>
        <w:rPr>
          <w:rFonts w:ascii="Arial" w:eastAsia="Times New Roman" w:hAnsi="Arial" w:cs="Arial"/>
          <w:color w:val="3F3F42"/>
          <w:kern w:val="36"/>
          <w:sz w:val="24"/>
          <w:szCs w:val="24"/>
        </w:rPr>
      </w:pPr>
      <w:r w:rsidRPr="006F490A">
        <w:rPr>
          <w:rFonts w:ascii="Arial" w:eastAsia="Times New Roman" w:hAnsi="Arial" w:cs="Arial"/>
          <w:color w:val="3F3F42"/>
          <w:sz w:val="24"/>
          <w:szCs w:val="24"/>
          <w:shd w:val="clear" w:color="auto" w:fill="FFFFFF"/>
        </w:rPr>
        <w:t xml:space="preserve">Coughlan, S (2019) </w:t>
      </w:r>
      <w:r w:rsidRPr="006F490A">
        <w:rPr>
          <w:rFonts w:ascii="Arial" w:eastAsia="Times New Roman" w:hAnsi="Arial" w:cs="Arial"/>
          <w:i/>
          <w:iCs/>
          <w:color w:val="3F3F42"/>
          <w:kern w:val="36"/>
          <w:sz w:val="24"/>
          <w:szCs w:val="24"/>
        </w:rPr>
        <w:t xml:space="preserve">England's schools 'worst for cyber-bullying, </w:t>
      </w:r>
      <w:r w:rsidRPr="006F490A">
        <w:rPr>
          <w:rFonts w:ascii="Arial" w:eastAsia="Times New Roman" w:hAnsi="Arial" w:cs="Arial"/>
          <w:color w:val="3F3F42"/>
          <w:kern w:val="36"/>
          <w:sz w:val="24"/>
          <w:szCs w:val="24"/>
        </w:rPr>
        <w:t xml:space="preserve">Available at: </w:t>
      </w:r>
      <w:hyperlink r:id="rId31" w:history="1">
        <w:r w:rsidRPr="006F490A">
          <w:rPr>
            <w:rFonts w:ascii="Arial" w:eastAsia="Times New Roman" w:hAnsi="Arial" w:cs="Arial"/>
            <w:color w:val="0563C1" w:themeColor="hyperlink"/>
            <w:kern w:val="36"/>
            <w:sz w:val="24"/>
            <w:szCs w:val="24"/>
            <w:u w:val="single"/>
          </w:rPr>
          <w:t>https://www.bbc.co.uk/news/education-48692953</w:t>
        </w:r>
      </w:hyperlink>
      <w:r w:rsidRPr="006F490A">
        <w:rPr>
          <w:rFonts w:ascii="Arial" w:eastAsia="Times New Roman" w:hAnsi="Arial" w:cs="Arial"/>
          <w:color w:val="3F3F42"/>
          <w:kern w:val="36"/>
          <w:sz w:val="24"/>
          <w:szCs w:val="24"/>
        </w:rPr>
        <w:t xml:space="preserve"> (Accessed 18th February 2021).</w:t>
      </w:r>
    </w:p>
    <w:p w:rsidR="00B93D9A" w:rsidRPr="00EF4B5C" w:rsidRDefault="00B93D9A" w:rsidP="00ED441E">
      <w:pPr>
        <w:spacing w:line="360" w:lineRule="auto"/>
        <w:jc w:val="both"/>
        <w:divId w:val="282544441"/>
        <w:rPr>
          <w:rFonts w:ascii="Arial" w:hAnsi="Arial" w:cs="Arial"/>
          <w:sz w:val="24"/>
          <w:szCs w:val="24"/>
        </w:rPr>
      </w:pPr>
    </w:p>
    <w:p w:rsidR="00B93D9A" w:rsidRPr="00EF4B5C" w:rsidRDefault="00B93D9A" w:rsidP="00ED441E">
      <w:pPr>
        <w:spacing w:line="360" w:lineRule="auto"/>
        <w:jc w:val="both"/>
        <w:rPr>
          <w:rFonts w:ascii="Arial" w:hAnsi="Arial" w:cs="Arial"/>
          <w:sz w:val="24"/>
          <w:szCs w:val="24"/>
        </w:rPr>
      </w:pPr>
      <w:r w:rsidRPr="00EF4B5C">
        <w:rPr>
          <w:rFonts w:ascii="Arial" w:hAnsi="Arial" w:cs="Arial"/>
          <w:sz w:val="24"/>
          <w:szCs w:val="24"/>
        </w:rPr>
        <w:t xml:space="preserve">Cuthbertson, B. ,  Socha, T. and  Potter, T. (2004) ‘The double- edged sword: Critical reflections on traditional and modern technology in outdoor education’, </w:t>
      </w:r>
      <w:r w:rsidRPr="00EF4B5C">
        <w:rPr>
          <w:rFonts w:ascii="Arial" w:hAnsi="Arial" w:cs="Arial"/>
          <w:i/>
          <w:iCs/>
          <w:sz w:val="24"/>
          <w:szCs w:val="24"/>
        </w:rPr>
        <w:t>Journal of Adventure Education &amp; Outdoor Learning</w:t>
      </w:r>
      <w:r w:rsidRPr="00EF4B5C">
        <w:rPr>
          <w:rFonts w:ascii="Arial" w:hAnsi="Arial" w:cs="Arial"/>
          <w:sz w:val="24"/>
          <w:szCs w:val="24"/>
        </w:rPr>
        <w:t xml:space="preserve">, 4(2), 133-144, </w:t>
      </w:r>
    </w:p>
    <w:p w:rsidR="00B93D9A" w:rsidRPr="00EF4B5C" w:rsidRDefault="00B93D9A" w:rsidP="00ED441E">
      <w:pPr>
        <w:spacing w:line="360" w:lineRule="auto"/>
        <w:jc w:val="both"/>
        <w:rPr>
          <w:rFonts w:ascii="Arial" w:hAnsi="Arial" w:cs="Arial"/>
          <w:sz w:val="24"/>
          <w:szCs w:val="24"/>
        </w:rPr>
      </w:pPr>
      <w:r w:rsidRPr="00EF4B5C">
        <w:rPr>
          <w:rFonts w:ascii="Arial" w:hAnsi="Arial" w:cs="Arial"/>
          <w:sz w:val="24"/>
          <w:szCs w:val="24"/>
        </w:rPr>
        <w:t>DOI: 10.1080/14729670485200491</w:t>
      </w:r>
      <w:r w:rsidR="008A338E" w:rsidRPr="00EF4B5C">
        <w:rPr>
          <w:rFonts w:ascii="Arial" w:hAnsi="Arial" w:cs="Arial"/>
          <w:sz w:val="24"/>
          <w:szCs w:val="24"/>
        </w:rPr>
        <w:t>.</w:t>
      </w:r>
    </w:p>
    <w:p w:rsidR="00EF4B5C" w:rsidRPr="00EF4B5C" w:rsidRDefault="00EF4B5C" w:rsidP="00ED441E">
      <w:pPr>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i/>
          <w:sz w:val="24"/>
          <w:szCs w:val="24"/>
        </w:rPr>
        <w:lastRenderedPageBreak/>
        <w:t>Data Protection Act 2018,</w:t>
      </w:r>
      <w:r w:rsidRPr="00EF4B5C">
        <w:rPr>
          <w:rFonts w:ascii="Arial" w:hAnsi="Arial" w:cs="Arial"/>
          <w:sz w:val="24"/>
          <w:szCs w:val="24"/>
        </w:rPr>
        <w:t xml:space="preserve"> c. 12. Available at : </w:t>
      </w:r>
      <w:hyperlink r:id="rId32" w:history="1">
        <w:r w:rsidRPr="00EF4B5C">
          <w:rPr>
            <w:rStyle w:val="Hyperlink"/>
            <w:rFonts w:ascii="Arial" w:hAnsi="Arial" w:cs="Arial"/>
            <w:sz w:val="24"/>
            <w:szCs w:val="24"/>
          </w:rPr>
          <w:t>https://www.legislation.gov.uk/ukpga/2018/12/section/1/enacted</w:t>
        </w:r>
      </w:hyperlink>
      <w:r w:rsidRPr="00EF4B5C">
        <w:rPr>
          <w:rFonts w:ascii="Arial" w:hAnsi="Arial" w:cs="Arial"/>
          <w:sz w:val="24"/>
          <w:szCs w:val="24"/>
        </w:rPr>
        <w:t xml:space="preserve"> (Accessed 13th February 2021).</w:t>
      </w:r>
    </w:p>
    <w:p w:rsidR="00E63823" w:rsidRDefault="00E63823" w:rsidP="00ED441E">
      <w:pPr>
        <w:tabs>
          <w:tab w:val="left" w:pos="2100"/>
        </w:tabs>
        <w:spacing w:line="360" w:lineRule="auto"/>
        <w:jc w:val="both"/>
        <w:rPr>
          <w:rFonts w:ascii="Arial" w:hAnsi="Arial" w:cs="Arial"/>
          <w:sz w:val="24"/>
          <w:szCs w:val="24"/>
        </w:rPr>
      </w:pPr>
    </w:p>
    <w:p w:rsidR="00E63823" w:rsidRPr="00E63823" w:rsidRDefault="00E63823" w:rsidP="00ED441E">
      <w:pPr>
        <w:spacing w:line="360" w:lineRule="auto"/>
        <w:jc w:val="both"/>
        <w:divId w:val="1945532894"/>
        <w:rPr>
          <w:rFonts w:ascii="Arial" w:eastAsia="Times New Roman" w:hAnsi="Arial" w:cs="Arial"/>
          <w:color w:val="000000" w:themeColor="text1"/>
          <w:sz w:val="24"/>
          <w:szCs w:val="24"/>
          <w:shd w:val="clear" w:color="auto" w:fill="FFFFFF"/>
        </w:rPr>
      </w:pPr>
      <w:r w:rsidRPr="00E63823">
        <w:rPr>
          <w:rFonts w:ascii="Arial" w:eastAsia="Times New Roman" w:hAnsi="Arial" w:cs="Arial"/>
          <w:color w:val="000000" w:themeColor="text1"/>
          <w:sz w:val="24"/>
          <w:szCs w:val="24"/>
          <w:shd w:val="clear" w:color="auto" w:fill="FFFFFF"/>
        </w:rPr>
        <w:t xml:space="preserve">Davies, M. </w:t>
      </w:r>
      <w:r w:rsidR="00752B42">
        <w:rPr>
          <w:rFonts w:ascii="Arial" w:eastAsia="Times New Roman" w:hAnsi="Arial" w:cs="Arial"/>
          <w:color w:val="000000" w:themeColor="text1"/>
          <w:sz w:val="24"/>
          <w:szCs w:val="24"/>
          <w:shd w:val="clear" w:color="auto" w:fill="FFFFFF"/>
        </w:rPr>
        <w:t>(</w:t>
      </w:r>
      <w:r w:rsidRPr="00E63823">
        <w:rPr>
          <w:rFonts w:ascii="Arial" w:eastAsia="Times New Roman" w:hAnsi="Arial" w:cs="Arial"/>
          <w:color w:val="000000" w:themeColor="text1"/>
          <w:sz w:val="24"/>
          <w:szCs w:val="24"/>
          <w:shd w:val="clear" w:color="auto" w:fill="FFFFFF"/>
        </w:rPr>
        <w:t>2010</w:t>
      </w:r>
      <w:r w:rsidR="00752B42">
        <w:rPr>
          <w:rFonts w:ascii="Arial" w:eastAsia="Times New Roman" w:hAnsi="Arial" w:cs="Arial"/>
          <w:color w:val="000000" w:themeColor="text1"/>
          <w:sz w:val="24"/>
          <w:szCs w:val="24"/>
          <w:shd w:val="clear" w:color="auto" w:fill="FFFFFF"/>
        </w:rPr>
        <w:t xml:space="preserve">) </w:t>
      </w:r>
      <w:r w:rsidRPr="00E63823">
        <w:rPr>
          <w:rFonts w:ascii="Arial" w:eastAsia="Times New Roman" w:hAnsi="Arial" w:cs="Arial"/>
          <w:i/>
          <w:iCs/>
          <w:color w:val="000000" w:themeColor="text1"/>
          <w:sz w:val="24"/>
          <w:szCs w:val="24"/>
        </w:rPr>
        <w:t>Children, media and culture</w:t>
      </w:r>
      <w:r w:rsidRPr="00E63823">
        <w:rPr>
          <w:rFonts w:ascii="Arial" w:eastAsia="Times New Roman" w:hAnsi="Arial" w:cs="Arial"/>
          <w:color w:val="000000" w:themeColor="text1"/>
          <w:sz w:val="24"/>
          <w:szCs w:val="24"/>
          <w:shd w:val="clear" w:color="auto" w:fill="FFFFFF"/>
        </w:rPr>
        <w:t>, Maidenhead</w:t>
      </w:r>
      <w:r w:rsidR="0022737A">
        <w:rPr>
          <w:rFonts w:ascii="Arial" w:eastAsia="Times New Roman" w:hAnsi="Arial" w:cs="Arial"/>
          <w:color w:val="000000" w:themeColor="text1"/>
          <w:sz w:val="24"/>
          <w:szCs w:val="24"/>
          <w:shd w:val="clear" w:color="auto" w:fill="FFFFFF"/>
        </w:rPr>
        <w:t>:</w:t>
      </w:r>
      <w:r w:rsidRPr="00E63823">
        <w:rPr>
          <w:rFonts w:ascii="Arial" w:eastAsia="Times New Roman" w:hAnsi="Arial" w:cs="Arial"/>
          <w:color w:val="000000" w:themeColor="text1"/>
          <w:sz w:val="24"/>
          <w:szCs w:val="24"/>
          <w:shd w:val="clear" w:color="auto" w:fill="FFFFFF"/>
        </w:rPr>
        <w:t xml:space="preserve"> Open University Press</w:t>
      </w:r>
    </w:p>
    <w:p w:rsidR="008A338E" w:rsidRPr="00EF4B5C" w:rsidRDefault="008A338E" w:rsidP="00ED441E">
      <w:pPr>
        <w:spacing w:line="360" w:lineRule="auto"/>
        <w:jc w:val="both"/>
        <w:rPr>
          <w:rFonts w:ascii="Arial" w:hAnsi="Arial" w:cs="Arial"/>
          <w:sz w:val="24"/>
          <w:szCs w:val="24"/>
        </w:rPr>
      </w:pPr>
    </w:p>
    <w:p w:rsidR="008A338E" w:rsidRPr="00EF4B5C" w:rsidRDefault="008A338E" w:rsidP="00ED441E">
      <w:pPr>
        <w:spacing w:line="360" w:lineRule="auto"/>
        <w:jc w:val="both"/>
        <w:rPr>
          <w:rFonts w:ascii="Arial" w:hAnsi="Arial" w:cs="Arial"/>
          <w:sz w:val="24"/>
          <w:szCs w:val="24"/>
        </w:rPr>
      </w:pPr>
      <w:r w:rsidRPr="00EF4B5C">
        <w:rPr>
          <w:rFonts w:ascii="Arial" w:hAnsi="Arial" w:cs="Arial"/>
          <w:sz w:val="24"/>
          <w:szCs w:val="24"/>
        </w:rPr>
        <w:t xml:space="preserve">Department </w:t>
      </w:r>
      <w:r w:rsidR="000B23A7" w:rsidRPr="00EF4B5C">
        <w:rPr>
          <w:rFonts w:ascii="Arial" w:hAnsi="Arial" w:cs="Arial"/>
          <w:sz w:val="24"/>
          <w:szCs w:val="24"/>
        </w:rPr>
        <w:t xml:space="preserve">for Children, Schools and Families (2009) </w:t>
      </w:r>
      <w:r w:rsidR="00CC3731" w:rsidRPr="00EF4B5C">
        <w:rPr>
          <w:rFonts w:ascii="Arial" w:hAnsi="Arial" w:cs="Arial"/>
          <w:i/>
          <w:iCs/>
          <w:sz w:val="24"/>
          <w:szCs w:val="24"/>
        </w:rPr>
        <w:t xml:space="preserve">Learning, Playing and Interacting: </w:t>
      </w:r>
      <w:r w:rsidR="002D1C0A" w:rsidRPr="00EF4B5C">
        <w:rPr>
          <w:rFonts w:ascii="Arial" w:hAnsi="Arial" w:cs="Arial"/>
          <w:i/>
          <w:iCs/>
          <w:sz w:val="24"/>
          <w:szCs w:val="24"/>
        </w:rPr>
        <w:t>Good practice in the Early Years Foundation Phase.</w:t>
      </w:r>
      <w:r w:rsidR="002D1C0A" w:rsidRPr="00EF4B5C">
        <w:rPr>
          <w:rFonts w:ascii="Arial" w:hAnsi="Arial" w:cs="Arial"/>
          <w:sz w:val="24"/>
          <w:szCs w:val="24"/>
        </w:rPr>
        <w:t xml:space="preserve"> [ PDF] Available at:</w:t>
      </w:r>
    </w:p>
    <w:p w:rsidR="002D1C0A" w:rsidRPr="00EF4B5C" w:rsidRDefault="008E49EF" w:rsidP="00ED441E">
      <w:pPr>
        <w:spacing w:line="360" w:lineRule="auto"/>
        <w:jc w:val="both"/>
        <w:rPr>
          <w:rFonts w:ascii="Arial" w:hAnsi="Arial" w:cs="Arial"/>
          <w:sz w:val="24"/>
          <w:szCs w:val="24"/>
        </w:rPr>
      </w:pPr>
      <w:hyperlink r:id="rId33" w:history="1">
        <w:r w:rsidR="00726DCD" w:rsidRPr="00EF4B5C">
          <w:rPr>
            <w:rStyle w:val="Hyperlink"/>
            <w:rFonts w:ascii="Arial" w:hAnsi="Arial" w:cs="Arial"/>
            <w:sz w:val="24"/>
            <w:szCs w:val="24"/>
          </w:rPr>
          <w:t>https://www.foundationyears.org.uk/wp-content/uploads/2011/10/Learning_Playing_Interacting.pdf</w:t>
        </w:r>
      </w:hyperlink>
      <w:r w:rsidR="00726DCD" w:rsidRPr="00EF4B5C">
        <w:rPr>
          <w:rFonts w:ascii="Arial" w:hAnsi="Arial" w:cs="Arial"/>
          <w:sz w:val="24"/>
          <w:szCs w:val="24"/>
        </w:rPr>
        <w:t xml:space="preserve"> (Accessed </w:t>
      </w:r>
      <w:r w:rsidR="002B6494" w:rsidRPr="00EF4B5C">
        <w:rPr>
          <w:rFonts w:ascii="Arial" w:hAnsi="Arial" w:cs="Arial"/>
          <w:sz w:val="24"/>
          <w:szCs w:val="24"/>
        </w:rPr>
        <w:t>6th February 2021).</w:t>
      </w:r>
    </w:p>
    <w:p w:rsidR="00061B22" w:rsidRPr="00EF4B5C" w:rsidRDefault="00061B22" w:rsidP="00ED441E">
      <w:pPr>
        <w:spacing w:line="360" w:lineRule="auto"/>
        <w:jc w:val="both"/>
        <w:divId w:val="282544441"/>
        <w:rPr>
          <w:rFonts w:ascii="Arial" w:hAnsi="Arial" w:cs="Arial"/>
          <w:sz w:val="24"/>
          <w:szCs w:val="24"/>
        </w:rPr>
      </w:pPr>
    </w:p>
    <w:p w:rsidR="004470B7" w:rsidRDefault="004470B7" w:rsidP="00ED441E">
      <w:pPr>
        <w:spacing w:line="360" w:lineRule="auto"/>
        <w:jc w:val="both"/>
        <w:divId w:val="1529638535"/>
        <w:rPr>
          <w:rFonts w:ascii="Arial" w:eastAsia="Times New Roman" w:hAnsi="Arial" w:cs="Arial"/>
          <w:color w:val="000000"/>
          <w:sz w:val="24"/>
          <w:szCs w:val="24"/>
          <w:shd w:val="clear" w:color="auto" w:fill="FFFFFF"/>
        </w:rPr>
      </w:pPr>
      <w:r w:rsidRPr="00EF4B5C">
        <w:rPr>
          <w:rFonts w:ascii="Arial" w:eastAsia="Times New Roman" w:hAnsi="Arial" w:cs="Arial"/>
          <w:color w:val="000000"/>
          <w:sz w:val="24"/>
          <w:szCs w:val="24"/>
          <w:shd w:val="clear" w:color="auto" w:fill="FFFFFF"/>
        </w:rPr>
        <w:t xml:space="preserve">Dezuanni, M., Dooley, K., Gattenhof, S. and Knight, L. </w:t>
      </w:r>
      <w:r w:rsidR="00BF3139" w:rsidRPr="00EF4B5C">
        <w:rPr>
          <w:rFonts w:ascii="Arial" w:eastAsia="Times New Roman" w:hAnsi="Arial" w:cs="Arial"/>
          <w:color w:val="000000"/>
          <w:sz w:val="24"/>
          <w:szCs w:val="24"/>
          <w:shd w:val="clear" w:color="auto" w:fill="FFFFFF"/>
        </w:rPr>
        <w:t>(</w:t>
      </w:r>
      <w:r w:rsidRPr="00EF4B5C">
        <w:rPr>
          <w:rFonts w:ascii="Arial" w:eastAsia="Times New Roman" w:hAnsi="Arial" w:cs="Arial"/>
          <w:color w:val="000000"/>
          <w:sz w:val="24"/>
          <w:szCs w:val="24"/>
          <w:shd w:val="clear" w:color="auto" w:fill="FFFFFF"/>
        </w:rPr>
        <w:t>2015</w:t>
      </w:r>
      <w:r w:rsidR="00BF3139" w:rsidRPr="00EF4B5C">
        <w:rPr>
          <w:rFonts w:ascii="Arial" w:eastAsia="Times New Roman" w:hAnsi="Arial" w:cs="Arial"/>
          <w:color w:val="000000"/>
          <w:sz w:val="24"/>
          <w:szCs w:val="24"/>
          <w:shd w:val="clear" w:color="auto" w:fill="FFFFFF"/>
        </w:rPr>
        <w:t>)</w:t>
      </w:r>
      <w:r w:rsidRPr="00EF4B5C">
        <w:rPr>
          <w:rFonts w:ascii="Arial" w:eastAsia="Times New Roman" w:hAnsi="Arial" w:cs="Arial"/>
          <w:color w:val="000000"/>
          <w:sz w:val="24"/>
          <w:szCs w:val="24"/>
          <w:shd w:val="clear" w:color="auto" w:fill="FFFFFF"/>
        </w:rPr>
        <w:t> </w:t>
      </w:r>
      <w:r w:rsidR="00BF3139" w:rsidRPr="00EF4B5C">
        <w:rPr>
          <w:rFonts w:ascii="Arial" w:eastAsia="Times New Roman" w:hAnsi="Arial" w:cs="Arial"/>
          <w:i/>
          <w:iCs/>
          <w:color w:val="000000"/>
          <w:sz w:val="24"/>
          <w:szCs w:val="24"/>
        </w:rPr>
        <w:t>iPads</w:t>
      </w:r>
      <w:r w:rsidRPr="00EF4B5C">
        <w:rPr>
          <w:rFonts w:ascii="Arial" w:eastAsia="Times New Roman" w:hAnsi="Arial" w:cs="Arial"/>
          <w:i/>
          <w:iCs/>
          <w:color w:val="000000"/>
          <w:sz w:val="24"/>
          <w:szCs w:val="24"/>
        </w:rPr>
        <w:t xml:space="preserve"> in the early years</w:t>
      </w:r>
      <w:r w:rsidRPr="00EF4B5C">
        <w:rPr>
          <w:rFonts w:ascii="Arial" w:eastAsia="Times New Roman" w:hAnsi="Arial" w:cs="Arial"/>
          <w:color w:val="000000"/>
          <w:sz w:val="24"/>
          <w:szCs w:val="24"/>
          <w:shd w:val="clear" w:color="auto" w:fill="FFFFFF"/>
        </w:rPr>
        <w:t>. London: Routledge</w:t>
      </w:r>
      <w:r w:rsidR="00607527" w:rsidRPr="00EF4B5C">
        <w:rPr>
          <w:rFonts w:ascii="Arial" w:eastAsia="Times New Roman" w:hAnsi="Arial" w:cs="Arial"/>
          <w:color w:val="000000"/>
          <w:sz w:val="24"/>
          <w:szCs w:val="24"/>
          <w:shd w:val="clear" w:color="auto" w:fill="FFFFFF"/>
        </w:rPr>
        <w:t>.</w:t>
      </w:r>
    </w:p>
    <w:p w:rsidR="00D60338" w:rsidRDefault="00D60338" w:rsidP="00ED441E">
      <w:pPr>
        <w:spacing w:line="360" w:lineRule="auto"/>
        <w:jc w:val="both"/>
        <w:divId w:val="1529638535"/>
        <w:rPr>
          <w:rFonts w:ascii="Arial" w:eastAsia="Times New Roman" w:hAnsi="Arial" w:cs="Arial"/>
          <w:color w:val="000000"/>
          <w:sz w:val="24"/>
          <w:szCs w:val="24"/>
          <w:shd w:val="clear" w:color="auto" w:fill="FFFFFF"/>
        </w:rPr>
      </w:pPr>
    </w:p>
    <w:p w:rsidR="00D60338" w:rsidRDefault="00D60338" w:rsidP="00ED441E">
      <w:pPr>
        <w:spacing w:line="360" w:lineRule="auto"/>
        <w:jc w:val="both"/>
        <w:rPr>
          <w:rFonts w:ascii="Arial" w:eastAsia="Times New Roman" w:hAnsi="Arial" w:cs="Arial"/>
          <w:color w:val="000000"/>
          <w:sz w:val="24"/>
          <w:szCs w:val="24"/>
        </w:rPr>
      </w:pPr>
      <w:r w:rsidRPr="00890BFD">
        <w:rPr>
          <w:rFonts w:ascii="Arial" w:eastAsia="Times New Roman" w:hAnsi="Arial" w:cs="Arial"/>
          <w:color w:val="000000"/>
          <w:sz w:val="24"/>
          <w:szCs w:val="24"/>
        </w:rPr>
        <w:t xml:space="preserve">Diamond, L. (2017) ‘Problem Solving in the Early Years’, </w:t>
      </w:r>
      <w:r w:rsidRPr="00890BFD">
        <w:rPr>
          <w:rFonts w:ascii="Arial" w:eastAsia="Times New Roman" w:hAnsi="Arial" w:cs="Arial"/>
          <w:i/>
          <w:iCs/>
          <w:color w:val="000000"/>
          <w:sz w:val="24"/>
          <w:szCs w:val="24"/>
        </w:rPr>
        <w:t>Intervention in School and Clinic</w:t>
      </w:r>
      <w:r>
        <w:rPr>
          <w:rFonts w:ascii="Arial" w:eastAsia="Times New Roman" w:hAnsi="Arial" w:cs="Arial"/>
          <w:i/>
          <w:iCs/>
          <w:color w:val="000000"/>
          <w:sz w:val="24"/>
          <w:szCs w:val="24"/>
        </w:rPr>
        <w:t xml:space="preserve">, </w:t>
      </w:r>
      <w:r w:rsidRPr="00890BFD">
        <w:rPr>
          <w:rFonts w:ascii="Arial" w:eastAsia="Times New Roman" w:hAnsi="Arial" w:cs="Arial"/>
          <w:color w:val="000000"/>
          <w:sz w:val="24"/>
          <w:szCs w:val="24"/>
        </w:rPr>
        <w:t>53(4)</w:t>
      </w:r>
      <w:r>
        <w:rPr>
          <w:rFonts w:ascii="Arial" w:eastAsia="Times New Roman" w:hAnsi="Arial" w:cs="Arial"/>
          <w:color w:val="000000"/>
          <w:sz w:val="24"/>
          <w:szCs w:val="24"/>
        </w:rPr>
        <w:t>, pp</w:t>
      </w:r>
      <w:r w:rsidRPr="00890BFD">
        <w:rPr>
          <w:rFonts w:ascii="Arial" w:eastAsia="Times New Roman" w:hAnsi="Arial" w:cs="Arial"/>
          <w:color w:val="000000"/>
          <w:sz w:val="24"/>
          <w:szCs w:val="24"/>
        </w:rPr>
        <w:t>220–223</w:t>
      </w:r>
      <w:r>
        <w:rPr>
          <w:rFonts w:ascii="Arial" w:eastAsia="Times New Roman" w:hAnsi="Arial" w:cs="Arial"/>
          <w:color w:val="000000"/>
          <w:sz w:val="24"/>
          <w:szCs w:val="24"/>
        </w:rPr>
        <w:t>, DOI: 10.1177/1053451217712957.</w:t>
      </w:r>
    </w:p>
    <w:p w:rsidR="00512A2E" w:rsidRDefault="00512A2E" w:rsidP="00ED441E">
      <w:pPr>
        <w:spacing w:line="360" w:lineRule="auto"/>
        <w:jc w:val="both"/>
        <w:rPr>
          <w:rFonts w:ascii="Arial" w:eastAsia="Times New Roman" w:hAnsi="Arial" w:cs="Arial"/>
          <w:color w:val="000000"/>
          <w:sz w:val="24"/>
          <w:szCs w:val="24"/>
        </w:rPr>
      </w:pPr>
    </w:p>
    <w:p w:rsidR="00512A2E" w:rsidRPr="00512A2E" w:rsidRDefault="00512A2E" w:rsidP="00ED441E">
      <w:pPr>
        <w:spacing w:line="360" w:lineRule="auto"/>
        <w:jc w:val="both"/>
        <w:rPr>
          <w:rFonts w:ascii="Times New Roman" w:eastAsia="Times New Roman" w:hAnsi="Times New Roman" w:cs="Times New Roman"/>
          <w:sz w:val="24"/>
          <w:szCs w:val="24"/>
        </w:rPr>
      </w:pPr>
      <w:r>
        <w:rPr>
          <w:rFonts w:ascii="Arial" w:eastAsia="Times New Roman" w:hAnsi="Arial" w:cs="Arial"/>
          <w:color w:val="000000"/>
          <w:sz w:val="24"/>
          <w:szCs w:val="24"/>
        </w:rPr>
        <w:t>Dias, L. and Victor, A. (2017) ‘</w:t>
      </w:r>
      <w:r w:rsidRPr="00925972">
        <w:rPr>
          <w:rFonts w:ascii="Arial" w:eastAsia="Times New Roman" w:hAnsi="Arial" w:cs="Arial"/>
          <w:color w:val="000000"/>
          <w:sz w:val="24"/>
          <w:szCs w:val="24"/>
        </w:rPr>
        <w:t>Teaching and Learning with Mobile Devices in the 21st Century Digital World: Benefits and Challenges</w:t>
      </w:r>
      <w:r>
        <w:rPr>
          <w:rFonts w:ascii="Arial" w:eastAsia="Times New Roman" w:hAnsi="Arial" w:cs="Arial"/>
          <w:color w:val="000000"/>
          <w:sz w:val="24"/>
          <w:szCs w:val="24"/>
        </w:rPr>
        <w:t>’</w:t>
      </w:r>
      <w:r w:rsidRPr="00512A2E">
        <w:rPr>
          <w:rFonts w:ascii="Arial" w:eastAsia="Times New Roman" w:hAnsi="Arial" w:cs="Arial"/>
          <w:color w:val="000000"/>
          <w:sz w:val="20"/>
          <w:szCs w:val="20"/>
          <w:shd w:val="clear" w:color="auto" w:fill="FFFFFF"/>
        </w:rPr>
        <w:t>. </w:t>
      </w:r>
      <w:r w:rsidRPr="00512A2E">
        <w:rPr>
          <w:rFonts w:ascii="Arial" w:eastAsia="Times New Roman" w:hAnsi="Arial" w:cs="Arial"/>
          <w:i/>
          <w:iCs/>
          <w:color w:val="000000"/>
          <w:sz w:val="24"/>
          <w:szCs w:val="24"/>
        </w:rPr>
        <w:t>European Journal of Multidisciplinary Studies</w:t>
      </w:r>
      <w:r w:rsidRPr="00512A2E">
        <w:rPr>
          <w:rFonts w:ascii="Arial" w:eastAsia="Times New Roman" w:hAnsi="Arial" w:cs="Arial"/>
          <w:color w:val="000000"/>
          <w:sz w:val="24"/>
          <w:szCs w:val="24"/>
          <w:shd w:val="clear" w:color="auto" w:fill="FFFFFF"/>
        </w:rPr>
        <w:t>, 5(1), pp.339-344</w:t>
      </w:r>
      <w:r>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rPr>
        <w:t>DOI:</w:t>
      </w:r>
      <w:r w:rsidRPr="001D42C6">
        <w:rPr>
          <w:rFonts w:ascii="Arial" w:eastAsia="Times New Roman" w:hAnsi="Arial" w:cs="Arial"/>
          <w:color w:val="000000"/>
          <w:sz w:val="24"/>
          <w:szCs w:val="24"/>
        </w:rPr>
        <w:t xml:space="preserve"> 10.26417/ejms.v5i1.p339-344</w:t>
      </w:r>
      <w:r>
        <w:rPr>
          <w:rFonts w:ascii="Arial" w:eastAsia="Times New Roman" w:hAnsi="Arial" w:cs="Arial"/>
          <w:color w:val="000000"/>
          <w:sz w:val="24"/>
          <w:szCs w:val="24"/>
        </w:rPr>
        <w:t>.</w:t>
      </w:r>
    </w:p>
    <w:p w:rsidR="00913199" w:rsidRPr="00EF4B5C" w:rsidRDefault="00913199" w:rsidP="00ED441E">
      <w:pPr>
        <w:spacing w:line="360" w:lineRule="auto"/>
        <w:jc w:val="both"/>
        <w:divId w:val="1529638535"/>
        <w:rPr>
          <w:rFonts w:ascii="Arial" w:eastAsia="Times New Roman" w:hAnsi="Arial" w:cs="Arial"/>
          <w:color w:val="000000"/>
          <w:sz w:val="24"/>
          <w:szCs w:val="24"/>
          <w:shd w:val="clear" w:color="auto" w:fill="FFFFFF"/>
        </w:rPr>
      </w:pPr>
    </w:p>
    <w:p w:rsidR="00913199" w:rsidRPr="00EF4B5C" w:rsidRDefault="00913199" w:rsidP="00ED441E">
      <w:pPr>
        <w:spacing w:line="360" w:lineRule="auto"/>
        <w:jc w:val="both"/>
        <w:rPr>
          <w:rFonts w:ascii="Arial" w:hAnsi="Arial" w:cs="Arial"/>
          <w:sz w:val="24"/>
          <w:szCs w:val="24"/>
        </w:rPr>
      </w:pPr>
      <w:r w:rsidRPr="00EF4B5C">
        <w:rPr>
          <w:rFonts w:ascii="Arial" w:eastAsia="Times New Roman" w:hAnsi="Arial" w:cs="Arial"/>
          <w:color w:val="000000"/>
          <w:sz w:val="24"/>
          <w:szCs w:val="24"/>
          <w:shd w:val="clear" w:color="auto" w:fill="FFFFFF"/>
        </w:rPr>
        <w:t xml:space="preserve">Drader, R., </w:t>
      </w:r>
      <w:r w:rsidR="000674C1">
        <w:rPr>
          <w:rFonts w:ascii="Arial" w:eastAsia="Times New Roman" w:hAnsi="Arial" w:cs="Arial"/>
          <w:color w:val="000000"/>
          <w:sz w:val="24"/>
          <w:szCs w:val="24"/>
          <w:shd w:val="clear" w:color="auto" w:fill="FFFFFF"/>
        </w:rPr>
        <w:t>(</w:t>
      </w:r>
      <w:r w:rsidRPr="00EF4B5C">
        <w:rPr>
          <w:rFonts w:ascii="Arial" w:eastAsia="Times New Roman" w:hAnsi="Arial" w:cs="Arial"/>
          <w:color w:val="000000"/>
          <w:sz w:val="24"/>
          <w:szCs w:val="24"/>
          <w:shd w:val="clear" w:color="auto" w:fill="FFFFFF"/>
        </w:rPr>
        <w:t>2014</w:t>
      </w:r>
      <w:r w:rsidR="000674C1">
        <w:rPr>
          <w:rFonts w:ascii="Arial" w:eastAsia="Times New Roman" w:hAnsi="Arial" w:cs="Arial"/>
          <w:color w:val="000000"/>
          <w:sz w:val="24"/>
          <w:szCs w:val="24"/>
          <w:shd w:val="clear" w:color="auto" w:fill="FFFFFF"/>
        </w:rPr>
        <w:t>)</w:t>
      </w:r>
      <w:r w:rsidRPr="00EF4B5C">
        <w:rPr>
          <w:rFonts w:ascii="Arial" w:eastAsia="Times New Roman" w:hAnsi="Arial" w:cs="Arial"/>
          <w:color w:val="000000"/>
          <w:sz w:val="24"/>
          <w:szCs w:val="24"/>
          <w:shd w:val="clear" w:color="auto" w:fill="FFFFFF"/>
        </w:rPr>
        <w:t xml:space="preserve"> </w:t>
      </w:r>
      <w:r w:rsidR="000674C1">
        <w:rPr>
          <w:rFonts w:ascii="Arial" w:eastAsia="Times New Roman" w:hAnsi="Arial" w:cs="Arial"/>
          <w:color w:val="000000"/>
          <w:sz w:val="24"/>
          <w:szCs w:val="24"/>
          <w:shd w:val="clear" w:color="auto" w:fill="FFFFFF"/>
        </w:rPr>
        <w:t>‘</w:t>
      </w:r>
      <w:r w:rsidRPr="00EF4B5C">
        <w:rPr>
          <w:rFonts w:ascii="Arial" w:eastAsia="Times New Roman" w:hAnsi="Arial" w:cs="Arial"/>
          <w:color w:val="000000"/>
          <w:sz w:val="24"/>
          <w:szCs w:val="24"/>
          <w:shd w:val="clear" w:color="auto" w:fill="FFFFFF"/>
        </w:rPr>
        <w:t>Using technology to engage students in outdoor education: Does it inhibit or benefit the students’ experience?</w:t>
      </w:r>
      <w:r w:rsidR="000674C1">
        <w:rPr>
          <w:rFonts w:ascii="Arial" w:eastAsia="Times New Roman" w:hAnsi="Arial" w:cs="Arial"/>
          <w:color w:val="000000"/>
          <w:sz w:val="24"/>
          <w:szCs w:val="24"/>
          <w:shd w:val="clear" w:color="auto" w:fill="FFFFFF"/>
        </w:rPr>
        <w:t>’.</w:t>
      </w:r>
      <w:r w:rsidRPr="00EF4B5C">
        <w:rPr>
          <w:rFonts w:ascii="Arial" w:eastAsia="Times New Roman" w:hAnsi="Arial" w:cs="Arial"/>
          <w:color w:val="000000"/>
          <w:sz w:val="24"/>
          <w:szCs w:val="24"/>
          <w:shd w:val="clear" w:color="auto" w:fill="FFFFFF"/>
        </w:rPr>
        <w:t> </w:t>
      </w:r>
      <w:r w:rsidRPr="00EF4B5C">
        <w:rPr>
          <w:rFonts w:ascii="Arial" w:eastAsia="Times New Roman" w:hAnsi="Arial" w:cs="Arial"/>
          <w:i/>
          <w:iCs/>
          <w:color w:val="000000"/>
          <w:sz w:val="24"/>
          <w:szCs w:val="24"/>
        </w:rPr>
        <w:t>Mount Royal Undergraduate Education Review</w:t>
      </w:r>
      <w:r w:rsidRPr="00EF4B5C">
        <w:rPr>
          <w:rFonts w:ascii="Arial" w:eastAsia="Times New Roman" w:hAnsi="Arial" w:cs="Arial"/>
          <w:color w:val="000000"/>
          <w:sz w:val="24"/>
          <w:szCs w:val="24"/>
          <w:shd w:val="clear" w:color="auto" w:fill="FFFFFF"/>
        </w:rPr>
        <w:t>, 1(1),  DOI:</w:t>
      </w:r>
      <w:r w:rsidRPr="00EF4B5C">
        <w:rPr>
          <w:rFonts w:ascii="Arial" w:hAnsi="Arial" w:cs="Arial"/>
          <w:sz w:val="24"/>
          <w:szCs w:val="24"/>
        </w:rPr>
        <w:t xml:space="preserve"> 10.29173/mruer119.</w:t>
      </w:r>
    </w:p>
    <w:p w:rsidR="00E9491E" w:rsidRPr="00EF4B5C" w:rsidRDefault="00E9491E" w:rsidP="00ED441E">
      <w:pPr>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Fav, A. (2018) </w:t>
      </w:r>
      <w:r w:rsidRPr="00EF4B5C">
        <w:rPr>
          <w:rFonts w:ascii="Arial" w:hAnsi="Arial" w:cs="Arial"/>
          <w:i/>
          <w:sz w:val="24"/>
          <w:szCs w:val="24"/>
        </w:rPr>
        <w:t xml:space="preserve">Google’s </w:t>
      </w:r>
      <w:proofErr w:type="spellStart"/>
      <w:r w:rsidRPr="00EF4B5C">
        <w:rPr>
          <w:rFonts w:ascii="Arial" w:hAnsi="Arial" w:cs="Arial"/>
          <w:i/>
          <w:sz w:val="24"/>
          <w:szCs w:val="24"/>
        </w:rPr>
        <w:t>Interland</w:t>
      </w:r>
      <w:proofErr w:type="spellEnd"/>
      <w:r w:rsidRPr="00EF4B5C">
        <w:rPr>
          <w:rFonts w:ascii="Arial" w:hAnsi="Arial" w:cs="Arial"/>
          <w:i/>
          <w:sz w:val="24"/>
          <w:szCs w:val="24"/>
        </w:rPr>
        <w:t xml:space="preserve">: An Internet Safety program for kids. </w:t>
      </w:r>
      <w:r w:rsidRPr="00EF4B5C">
        <w:rPr>
          <w:rFonts w:ascii="Arial" w:hAnsi="Arial" w:cs="Arial"/>
          <w:sz w:val="24"/>
          <w:szCs w:val="24"/>
        </w:rPr>
        <w:t xml:space="preserve">Available at: </w:t>
      </w:r>
      <w:hyperlink r:id="rId34" w:anchor=":~:text=Interland%20is%20an%20interactive%20desktop,or%20responsibility%20at%20this%20age." w:history="1">
        <w:r w:rsidRPr="00EF4B5C">
          <w:rPr>
            <w:rStyle w:val="Hyperlink"/>
            <w:rFonts w:ascii="Arial" w:hAnsi="Arial" w:cs="Arial"/>
            <w:sz w:val="24"/>
            <w:szCs w:val="24"/>
          </w:rPr>
          <w:t>https://learnsafe.com/googles-interland-an-internet-safety-program-for-kids/#:~:text=Interland%20is%20an%20interactive%20desktop,or%20responsibility%20at%20this%20age.</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9491E" w:rsidRDefault="00E9491E" w:rsidP="00ED441E">
      <w:pPr>
        <w:tabs>
          <w:tab w:val="left" w:pos="2100"/>
        </w:tabs>
        <w:spacing w:line="360" w:lineRule="auto"/>
        <w:jc w:val="both"/>
        <w:rPr>
          <w:rFonts w:ascii="Arial" w:hAnsi="Arial" w:cs="Arial"/>
          <w:sz w:val="24"/>
          <w:szCs w:val="24"/>
        </w:rPr>
      </w:pPr>
    </w:p>
    <w:p w:rsidR="00E9491E" w:rsidRPr="00D60165" w:rsidRDefault="00E9491E" w:rsidP="00ED441E">
      <w:pPr>
        <w:spacing w:line="360" w:lineRule="auto"/>
        <w:jc w:val="both"/>
        <w:rPr>
          <w:rFonts w:ascii="Arial" w:eastAsia="Times New Roman" w:hAnsi="Arial" w:cs="Arial"/>
          <w:color w:val="000000"/>
          <w:sz w:val="24"/>
          <w:szCs w:val="24"/>
        </w:rPr>
      </w:pPr>
      <w:proofErr w:type="spellStart"/>
      <w:r>
        <w:rPr>
          <w:rFonts w:ascii="Arial" w:eastAsia="Times New Roman" w:hAnsi="Arial" w:cs="Arial"/>
          <w:color w:val="000000"/>
          <w:sz w:val="24"/>
          <w:szCs w:val="24"/>
        </w:rPr>
        <w:t>Fersko</w:t>
      </w:r>
      <w:proofErr w:type="spellEnd"/>
      <w:r>
        <w:rPr>
          <w:rFonts w:ascii="Arial" w:eastAsia="Times New Roman" w:hAnsi="Arial" w:cs="Arial"/>
          <w:color w:val="000000"/>
          <w:sz w:val="24"/>
          <w:szCs w:val="24"/>
        </w:rPr>
        <w:t xml:space="preserve">, H. (2018) </w:t>
      </w:r>
      <w:r>
        <w:rPr>
          <w:rFonts w:ascii="Arial" w:eastAsia="Times New Roman" w:hAnsi="Arial" w:cs="Arial"/>
          <w:i/>
          <w:iCs/>
          <w:color w:val="000000"/>
          <w:sz w:val="24"/>
          <w:szCs w:val="24"/>
        </w:rPr>
        <w:t>Is Social Media bad for teens’ mental health</w:t>
      </w:r>
      <w:r>
        <w:rPr>
          <w:rFonts w:ascii="Arial" w:eastAsia="Times New Roman" w:hAnsi="Arial" w:cs="Arial"/>
          <w:color w:val="000000"/>
          <w:sz w:val="24"/>
          <w:szCs w:val="24"/>
        </w:rPr>
        <w:t xml:space="preserve">,  Available at: </w:t>
      </w:r>
      <w:hyperlink r:id="rId35" w:history="1">
        <w:r w:rsidRPr="008F6B98">
          <w:rPr>
            <w:rStyle w:val="Hyperlink"/>
            <w:rFonts w:ascii="Arial" w:eastAsia="Times New Roman" w:hAnsi="Arial" w:cs="Arial"/>
            <w:sz w:val="24"/>
            <w:szCs w:val="24"/>
          </w:rPr>
          <w:t>https://www.unicef.org/stories/social-media-bad-teens-mental-health</w:t>
        </w:r>
      </w:hyperlink>
      <w:r>
        <w:rPr>
          <w:rFonts w:ascii="Arial" w:eastAsia="Times New Roman" w:hAnsi="Arial" w:cs="Arial"/>
          <w:color w:val="000000"/>
          <w:sz w:val="24"/>
          <w:szCs w:val="24"/>
        </w:rPr>
        <w:t xml:space="preserve"> (Accessed 17th February 2021).</w:t>
      </w:r>
    </w:p>
    <w:p w:rsidR="00171695" w:rsidRDefault="00171695" w:rsidP="00ED441E">
      <w:pPr>
        <w:keepNext/>
        <w:keepLines/>
        <w:spacing w:before="240" w:line="360" w:lineRule="auto"/>
        <w:jc w:val="both"/>
        <w:outlineLvl w:val="0"/>
        <w:rPr>
          <w:rFonts w:ascii="Arial" w:hAnsi="Arial" w:cs="Arial"/>
          <w:sz w:val="24"/>
          <w:szCs w:val="24"/>
        </w:rPr>
      </w:pPr>
    </w:p>
    <w:p w:rsidR="007A2387" w:rsidRPr="007A2387" w:rsidRDefault="00171695" w:rsidP="00ED441E">
      <w:pPr>
        <w:keepNext/>
        <w:keepLines/>
        <w:spacing w:before="240" w:line="360" w:lineRule="auto"/>
        <w:jc w:val="both"/>
        <w:outlineLvl w:val="0"/>
        <w:rPr>
          <w:rFonts w:ascii="Arial" w:eastAsia="Times New Roman" w:hAnsi="Arial" w:cs="Arial"/>
          <w:color w:val="000000" w:themeColor="text1"/>
          <w:kern w:val="36"/>
          <w:sz w:val="24"/>
          <w:szCs w:val="24"/>
        </w:rPr>
      </w:pPr>
      <w:proofErr w:type="spellStart"/>
      <w:r>
        <w:rPr>
          <w:rFonts w:ascii="Arial" w:hAnsi="Arial" w:cs="Arial"/>
          <w:sz w:val="24"/>
          <w:szCs w:val="24"/>
        </w:rPr>
        <w:t>G</w:t>
      </w:r>
      <w:r w:rsidR="007A2387" w:rsidRPr="007A2387">
        <w:rPr>
          <w:rFonts w:ascii="Arial" w:eastAsia="Times New Roman" w:hAnsi="Arial" w:cs="Arial"/>
          <w:color w:val="000000" w:themeColor="text1"/>
          <w:sz w:val="24"/>
          <w:szCs w:val="24"/>
        </w:rPr>
        <w:t>arey</w:t>
      </w:r>
      <w:proofErr w:type="spellEnd"/>
      <w:r w:rsidR="007A2387" w:rsidRPr="007A2387">
        <w:rPr>
          <w:rFonts w:ascii="Arial" w:eastAsia="Times New Roman" w:hAnsi="Arial" w:cs="Arial"/>
          <w:color w:val="000000" w:themeColor="text1"/>
          <w:sz w:val="24"/>
          <w:szCs w:val="24"/>
        </w:rPr>
        <w:t xml:space="preserve">, J. (No date) </w:t>
      </w:r>
      <w:r w:rsidR="007A2387" w:rsidRPr="007A2387">
        <w:rPr>
          <w:rFonts w:ascii="Arial" w:eastAsia="Times New Roman" w:hAnsi="Arial" w:cs="Arial"/>
          <w:i/>
          <w:iCs/>
          <w:color w:val="000000" w:themeColor="text1"/>
          <w:kern w:val="36"/>
          <w:sz w:val="24"/>
          <w:szCs w:val="24"/>
        </w:rPr>
        <w:t xml:space="preserve">The Benefits of Watching TV With Young Children, </w:t>
      </w:r>
      <w:r w:rsidR="007A2387" w:rsidRPr="007A2387">
        <w:rPr>
          <w:rFonts w:ascii="Arial" w:eastAsia="Times New Roman" w:hAnsi="Arial" w:cs="Arial"/>
          <w:color w:val="000000" w:themeColor="text1"/>
          <w:kern w:val="36"/>
          <w:sz w:val="24"/>
          <w:szCs w:val="24"/>
        </w:rPr>
        <w:t xml:space="preserve">Available at: </w:t>
      </w:r>
      <w:hyperlink r:id="rId36" w:history="1">
        <w:r w:rsidR="007A2387" w:rsidRPr="007A2387">
          <w:rPr>
            <w:rFonts w:ascii="Arial" w:eastAsia="Times New Roman" w:hAnsi="Arial" w:cs="Arial"/>
            <w:color w:val="0563C1" w:themeColor="hyperlink"/>
            <w:kern w:val="36"/>
            <w:sz w:val="24"/>
            <w:szCs w:val="24"/>
            <w:u w:val="single"/>
          </w:rPr>
          <w:t>https://childmind.org/article/benefits-watching-tv-young-children/</w:t>
        </w:r>
      </w:hyperlink>
      <w:r w:rsidR="007A2387" w:rsidRPr="007A2387">
        <w:rPr>
          <w:rFonts w:ascii="Arial" w:eastAsia="Times New Roman" w:hAnsi="Arial" w:cs="Arial"/>
          <w:color w:val="000000" w:themeColor="text1"/>
          <w:kern w:val="36"/>
          <w:sz w:val="24"/>
          <w:szCs w:val="24"/>
        </w:rPr>
        <w:t xml:space="preserve"> (Accessed 20</w:t>
      </w:r>
      <w:r w:rsidR="007A2387" w:rsidRPr="007A2387">
        <w:rPr>
          <w:rFonts w:ascii="Arial" w:eastAsia="Times New Roman" w:hAnsi="Arial" w:cs="Arial"/>
          <w:color w:val="000000" w:themeColor="text1"/>
          <w:kern w:val="36"/>
          <w:sz w:val="24"/>
          <w:szCs w:val="24"/>
          <w:vertAlign w:val="superscript"/>
        </w:rPr>
        <w:t>th</w:t>
      </w:r>
      <w:r w:rsidR="007A2387" w:rsidRPr="007A2387">
        <w:rPr>
          <w:rFonts w:ascii="Arial" w:eastAsia="Times New Roman" w:hAnsi="Arial" w:cs="Arial"/>
          <w:color w:val="000000" w:themeColor="text1"/>
          <w:kern w:val="36"/>
          <w:sz w:val="24"/>
          <w:szCs w:val="24"/>
        </w:rPr>
        <w:t xml:space="preserve"> February 2021).</w:t>
      </w:r>
    </w:p>
    <w:p w:rsidR="007A2387" w:rsidRDefault="007A2387" w:rsidP="00ED441E">
      <w:pPr>
        <w:tabs>
          <w:tab w:val="left" w:pos="2100"/>
        </w:tabs>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t>Gibson,E</w:t>
      </w:r>
      <w:proofErr w:type="spellEnd"/>
      <w:r w:rsidRPr="00EF4B5C">
        <w:rPr>
          <w:rFonts w:ascii="Arial" w:hAnsi="Arial" w:cs="Arial"/>
          <w:sz w:val="24"/>
          <w:szCs w:val="24"/>
        </w:rPr>
        <w:t>. (2018)</w:t>
      </w:r>
      <w:r w:rsidRPr="00EF4B5C">
        <w:rPr>
          <w:rFonts w:ascii="Arial" w:hAnsi="Arial" w:cs="Arial"/>
          <w:i/>
          <w:sz w:val="24"/>
          <w:szCs w:val="24"/>
        </w:rPr>
        <w:t xml:space="preserve"> Children and video games: a parent’s guide, </w:t>
      </w:r>
      <w:r w:rsidRPr="00EF4B5C">
        <w:rPr>
          <w:rFonts w:ascii="Arial" w:hAnsi="Arial" w:cs="Arial"/>
          <w:sz w:val="24"/>
          <w:szCs w:val="24"/>
        </w:rPr>
        <w:t xml:space="preserve">Available at: </w:t>
      </w:r>
      <w:hyperlink r:id="rId37" w:history="1">
        <w:r w:rsidRPr="00EF4B5C">
          <w:rPr>
            <w:rStyle w:val="Hyperlink"/>
            <w:rFonts w:ascii="Arial" w:hAnsi="Arial" w:cs="Arial"/>
            <w:sz w:val="24"/>
            <w:szCs w:val="24"/>
          </w:rPr>
          <w:t>https://www.theguardian.com/technology/2017/may/11/children-video-games-parents-guide-screentime-violence</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tabs>
          <w:tab w:val="left" w:pos="2100"/>
        </w:tabs>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 The Guardian (2009) </w:t>
      </w:r>
      <w:r w:rsidRPr="00EF4B5C">
        <w:rPr>
          <w:rFonts w:ascii="Arial" w:hAnsi="Arial" w:cs="Arial"/>
          <w:i/>
          <w:sz w:val="24"/>
          <w:szCs w:val="24"/>
        </w:rPr>
        <w:t xml:space="preserve">Sexual Offences Act 2003, </w:t>
      </w:r>
      <w:r w:rsidRPr="00EF4B5C">
        <w:rPr>
          <w:rFonts w:ascii="Arial" w:hAnsi="Arial" w:cs="Arial"/>
          <w:sz w:val="24"/>
          <w:szCs w:val="24"/>
        </w:rPr>
        <w:t xml:space="preserve">Available at: </w:t>
      </w:r>
      <w:hyperlink r:id="rId38" w:tgtFrame="_blank" w:history="1">
        <w:r w:rsidRPr="00EF4B5C">
          <w:rPr>
            <w:rStyle w:val="Hyperlink"/>
            <w:rFonts w:ascii="Arial" w:hAnsi="Arial" w:cs="Arial"/>
            <w:color w:val="1155CC"/>
            <w:sz w:val="24"/>
            <w:szCs w:val="24"/>
            <w:shd w:val="clear" w:color="auto" w:fill="FFFFFF"/>
          </w:rPr>
          <w:t>https://www.theguardian.com/commentisfree/libertycentral/2009/jun/01/sexual-offences-act-2003</w:t>
        </w:r>
      </w:hyperlink>
      <w:r w:rsidRPr="00EF4B5C">
        <w:rPr>
          <w:rFonts w:ascii="Arial" w:hAnsi="Arial" w:cs="Arial"/>
          <w:sz w:val="24"/>
          <w:szCs w:val="24"/>
        </w:rPr>
        <w:t xml:space="preserve">  (Accessed 14</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11280F" w:rsidRDefault="0011280F" w:rsidP="00ED441E">
      <w:pPr>
        <w:tabs>
          <w:tab w:val="left" w:pos="2100"/>
        </w:tabs>
        <w:spacing w:line="360" w:lineRule="auto"/>
        <w:jc w:val="both"/>
        <w:rPr>
          <w:rFonts w:ascii="Arial" w:hAnsi="Arial" w:cs="Arial"/>
          <w:sz w:val="24"/>
          <w:szCs w:val="24"/>
        </w:rPr>
      </w:pPr>
    </w:p>
    <w:p w:rsidR="0011280F" w:rsidRDefault="0011280F" w:rsidP="00ED441E">
      <w:pPr>
        <w:tabs>
          <w:tab w:val="left" w:pos="2100"/>
        </w:tabs>
        <w:spacing w:line="360" w:lineRule="auto"/>
        <w:jc w:val="both"/>
        <w:rPr>
          <w:rFonts w:ascii="Arial" w:hAnsi="Arial" w:cs="Arial"/>
          <w:sz w:val="24"/>
          <w:szCs w:val="24"/>
        </w:rPr>
      </w:pPr>
      <w:proofErr w:type="spellStart"/>
      <w:r>
        <w:rPr>
          <w:rFonts w:ascii="Arial" w:eastAsia="Times New Roman" w:hAnsi="Arial" w:cs="Arial"/>
          <w:color w:val="000000"/>
          <w:sz w:val="24"/>
          <w:szCs w:val="24"/>
        </w:rPr>
        <w:t>Halpenny</w:t>
      </w:r>
      <w:proofErr w:type="spellEnd"/>
      <w:r>
        <w:rPr>
          <w:rFonts w:ascii="Arial" w:eastAsia="Times New Roman" w:hAnsi="Arial" w:cs="Arial"/>
          <w:color w:val="000000"/>
          <w:sz w:val="24"/>
          <w:szCs w:val="24"/>
        </w:rPr>
        <w:t xml:space="preserve">, A. and </w:t>
      </w:r>
      <w:proofErr w:type="spellStart"/>
      <w:r>
        <w:rPr>
          <w:rFonts w:ascii="Arial" w:eastAsia="Times New Roman" w:hAnsi="Arial" w:cs="Arial"/>
          <w:color w:val="000000"/>
          <w:sz w:val="24"/>
          <w:szCs w:val="24"/>
        </w:rPr>
        <w:t>Pettersen</w:t>
      </w:r>
      <w:proofErr w:type="spellEnd"/>
      <w:r>
        <w:rPr>
          <w:rFonts w:ascii="Arial" w:eastAsia="Times New Roman" w:hAnsi="Arial" w:cs="Arial"/>
          <w:color w:val="000000"/>
          <w:sz w:val="24"/>
          <w:szCs w:val="24"/>
        </w:rPr>
        <w:t>, J.  (201</w:t>
      </w:r>
      <w:r w:rsidR="00C259EC">
        <w:rPr>
          <w:rFonts w:ascii="Arial" w:eastAsia="Times New Roman" w:hAnsi="Arial" w:cs="Arial"/>
          <w:color w:val="000000"/>
          <w:sz w:val="24"/>
          <w:szCs w:val="24"/>
        </w:rPr>
        <w:t>4</w:t>
      </w:r>
      <w:r>
        <w:rPr>
          <w:rFonts w:ascii="Arial" w:eastAsia="Times New Roman" w:hAnsi="Arial" w:cs="Arial"/>
          <w:color w:val="000000"/>
          <w:sz w:val="24"/>
          <w:szCs w:val="24"/>
        </w:rPr>
        <w:t xml:space="preserve">) </w:t>
      </w:r>
      <w:r>
        <w:rPr>
          <w:rFonts w:ascii="Arial" w:eastAsia="Times New Roman" w:hAnsi="Arial" w:cs="Arial"/>
          <w:i/>
          <w:iCs/>
          <w:color w:val="000000"/>
          <w:sz w:val="24"/>
          <w:szCs w:val="24"/>
        </w:rPr>
        <w:t xml:space="preserve">Introducing Piaget: A Guide for Practitioners and Students in Early Years Education, </w:t>
      </w:r>
      <w:r w:rsidRPr="00013F7C">
        <w:rPr>
          <w:rFonts w:ascii="Arial" w:eastAsia="Times New Roman" w:hAnsi="Arial" w:cs="Arial"/>
          <w:color w:val="000000"/>
          <w:sz w:val="24"/>
          <w:szCs w:val="24"/>
        </w:rPr>
        <w:t>London: Routledge</w:t>
      </w:r>
      <w:r>
        <w:rPr>
          <w:rFonts w:ascii="Arial" w:eastAsia="Times New Roman" w:hAnsi="Arial" w:cs="Arial"/>
          <w:color w:val="000000"/>
          <w:sz w:val="24"/>
          <w:szCs w:val="24"/>
        </w:rPr>
        <w:t>.</w:t>
      </w:r>
    </w:p>
    <w:p w:rsidR="00EF4B5C" w:rsidRPr="00EF4B5C" w:rsidRDefault="00EF4B5C" w:rsidP="00ED441E">
      <w:pPr>
        <w:tabs>
          <w:tab w:val="left" w:pos="2100"/>
        </w:tabs>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Harris Solicitors (No date) </w:t>
      </w:r>
      <w:r w:rsidRPr="00EF4B5C">
        <w:rPr>
          <w:rFonts w:ascii="Arial" w:hAnsi="Arial" w:cs="Arial"/>
          <w:i/>
          <w:sz w:val="24"/>
          <w:szCs w:val="24"/>
        </w:rPr>
        <w:t>Sexual Grooming</w:t>
      </w:r>
      <w:r w:rsidRPr="00EF4B5C">
        <w:rPr>
          <w:rFonts w:ascii="Arial" w:hAnsi="Arial" w:cs="Arial"/>
          <w:sz w:val="24"/>
          <w:szCs w:val="24"/>
        </w:rPr>
        <w:t xml:space="preserve">, Available at: </w:t>
      </w:r>
      <w:hyperlink r:id="rId39" w:history="1">
        <w:r w:rsidRPr="00EF4B5C">
          <w:rPr>
            <w:rStyle w:val="Hyperlink"/>
            <w:rFonts w:ascii="Arial" w:hAnsi="Arial" w:cs="Arial"/>
            <w:sz w:val="24"/>
            <w:szCs w:val="24"/>
          </w:rPr>
          <w:t>https://harrissolicitors.org.uk/sexual-grooming/</w:t>
        </w:r>
      </w:hyperlink>
      <w:r w:rsidRPr="00EF4B5C">
        <w:rPr>
          <w:rFonts w:ascii="Arial" w:hAnsi="Arial" w:cs="Arial"/>
          <w:sz w:val="24"/>
          <w:szCs w:val="24"/>
        </w:rPr>
        <w:t xml:space="preserve">  (Accessed 15</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A1381B" w:rsidRDefault="00A1381B" w:rsidP="00ED441E">
      <w:pPr>
        <w:tabs>
          <w:tab w:val="left" w:pos="2100"/>
        </w:tabs>
        <w:spacing w:line="360" w:lineRule="auto"/>
        <w:jc w:val="both"/>
        <w:rPr>
          <w:rFonts w:ascii="Arial" w:hAnsi="Arial" w:cs="Arial"/>
          <w:sz w:val="24"/>
          <w:szCs w:val="24"/>
        </w:rPr>
      </w:pPr>
    </w:p>
    <w:p w:rsidR="00A1381B" w:rsidRDefault="00A1381B" w:rsidP="00ED441E">
      <w:pPr>
        <w:spacing w:line="360" w:lineRule="auto"/>
        <w:jc w:val="both"/>
        <w:rPr>
          <w:rFonts w:ascii="Arial" w:eastAsia="Times New Roman" w:hAnsi="Arial" w:cs="Arial"/>
          <w:color w:val="000000"/>
          <w:sz w:val="24"/>
          <w:szCs w:val="24"/>
        </w:rPr>
      </w:pPr>
      <w:proofErr w:type="spellStart"/>
      <w:r>
        <w:rPr>
          <w:rFonts w:ascii="Arial" w:eastAsia="Times New Roman" w:hAnsi="Arial" w:cs="Arial"/>
          <w:color w:val="000000"/>
          <w:sz w:val="24"/>
          <w:szCs w:val="24"/>
        </w:rPr>
        <w:t>Hatzigianni</w:t>
      </w:r>
      <w:proofErr w:type="spellEnd"/>
      <w:r>
        <w:rPr>
          <w:rFonts w:ascii="Arial" w:eastAsia="Times New Roman" w:hAnsi="Arial" w:cs="Arial"/>
          <w:color w:val="000000"/>
          <w:sz w:val="24"/>
          <w:szCs w:val="24"/>
        </w:rPr>
        <w:t xml:space="preserve">, M. and </w:t>
      </w:r>
      <w:proofErr w:type="spellStart"/>
      <w:r>
        <w:rPr>
          <w:rFonts w:ascii="Arial" w:eastAsia="Times New Roman" w:hAnsi="Arial" w:cs="Arial"/>
          <w:color w:val="000000"/>
          <w:sz w:val="24"/>
          <w:szCs w:val="24"/>
        </w:rPr>
        <w:t>Kalaitizdis</w:t>
      </w:r>
      <w:proofErr w:type="spellEnd"/>
      <w:r>
        <w:rPr>
          <w:rFonts w:ascii="Arial" w:eastAsia="Times New Roman" w:hAnsi="Arial" w:cs="Arial"/>
          <w:color w:val="000000"/>
          <w:sz w:val="24"/>
          <w:szCs w:val="24"/>
        </w:rPr>
        <w:t>, I. (2018) ‘</w:t>
      </w:r>
      <w:r w:rsidRPr="00F51CDC">
        <w:rPr>
          <w:rFonts w:ascii="Arial" w:eastAsia="Times New Roman" w:hAnsi="Arial" w:cs="Arial"/>
          <w:color w:val="000000"/>
          <w:sz w:val="24"/>
          <w:szCs w:val="24"/>
        </w:rPr>
        <w:t>Early childhood educators’ attitudes and beliefs around the use of touchscreen technologies by children under three years of age</w:t>
      </w:r>
      <w:r>
        <w:rPr>
          <w:rFonts w:ascii="Arial" w:eastAsia="Times New Roman" w:hAnsi="Arial" w:cs="Arial"/>
          <w:color w:val="000000"/>
          <w:sz w:val="24"/>
          <w:szCs w:val="24"/>
        </w:rPr>
        <w:t xml:space="preserve">’ </w:t>
      </w:r>
      <w:r w:rsidRPr="00FA62EC">
        <w:rPr>
          <w:rFonts w:ascii="Arial" w:eastAsia="Times New Roman" w:hAnsi="Arial" w:cs="Arial"/>
          <w:i/>
          <w:iCs/>
          <w:color w:val="000000"/>
          <w:sz w:val="24"/>
          <w:szCs w:val="24"/>
        </w:rPr>
        <w:t>British Journal of Educational Technology</w:t>
      </w:r>
      <w:r>
        <w:rPr>
          <w:rFonts w:ascii="Arial" w:eastAsia="Times New Roman" w:hAnsi="Arial" w:cs="Arial"/>
          <w:i/>
          <w:iCs/>
          <w:color w:val="000000"/>
          <w:sz w:val="24"/>
          <w:szCs w:val="24"/>
        </w:rPr>
        <w:t xml:space="preserve">, </w:t>
      </w:r>
      <w:r>
        <w:rPr>
          <w:rFonts w:ascii="Arial" w:eastAsia="Times New Roman" w:hAnsi="Arial" w:cs="Arial"/>
          <w:color w:val="000000"/>
          <w:sz w:val="24"/>
          <w:szCs w:val="24"/>
        </w:rPr>
        <w:t>47(5), pp 883-895 DOI</w:t>
      </w:r>
      <w:r w:rsidRPr="000E2440">
        <w:rPr>
          <w:rFonts w:ascii="Arial" w:eastAsia="Times New Roman" w:hAnsi="Arial" w:cs="Arial"/>
          <w:color w:val="000000"/>
          <w:sz w:val="24"/>
          <w:szCs w:val="24"/>
        </w:rPr>
        <w:t>: 10.1111/bjet.12649</w:t>
      </w:r>
      <w:r>
        <w:rPr>
          <w:rFonts w:ascii="Arial" w:eastAsia="Times New Roman" w:hAnsi="Arial" w:cs="Arial"/>
          <w:color w:val="000000"/>
          <w:sz w:val="24"/>
          <w:szCs w:val="24"/>
        </w:rPr>
        <w:t>.</w:t>
      </w:r>
    </w:p>
    <w:p w:rsidR="00A51EE0" w:rsidRDefault="00A51EE0" w:rsidP="00ED441E">
      <w:pPr>
        <w:spacing w:line="360" w:lineRule="auto"/>
        <w:jc w:val="both"/>
        <w:rPr>
          <w:rFonts w:ascii="Arial" w:eastAsia="Times New Roman" w:hAnsi="Arial" w:cs="Arial"/>
          <w:color w:val="000000"/>
          <w:sz w:val="24"/>
          <w:szCs w:val="24"/>
        </w:rPr>
      </w:pPr>
    </w:p>
    <w:p w:rsidR="00A51EE0" w:rsidRPr="000F3BD1" w:rsidRDefault="00A51EE0" w:rsidP="00ED441E">
      <w:pPr>
        <w:spacing w:line="360" w:lineRule="auto"/>
        <w:jc w:val="both"/>
        <w:rPr>
          <w:rFonts w:ascii="Times New Roman" w:eastAsia="Times New Roman" w:hAnsi="Times New Roman" w:cs="Times New Roman"/>
          <w:sz w:val="24"/>
          <w:szCs w:val="24"/>
        </w:rPr>
      </w:pPr>
      <w:r>
        <w:rPr>
          <w:rFonts w:ascii="Arial" w:eastAsia="Times New Roman" w:hAnsi="Arial" w:cs="Arial"/>
          <w:color w:val="000000"/>
          <w:sz w:val="24"/>
          <w:szCs w:val="24"/>
        </w:rPr>
        <w:t>Henry,J. (2009) ‘</w:t>
      </w:r>
      <w:r>
        <w:rPr>
          <w:rFonts w:ascii="Arial" w:eastAsia="Times New Roman" w:hAnsi="Arial" w:cs="Arial"/>
          <w:i/>
          <w:iCs/>
          <w:color w:val="000000"/>
          <w:sz w:val="24"/>
          <w:szCs w:val="24"/>
        </w:rPr>
        <w:t xml:space="preserve">Four year olds copying  bad behaviour they see on TV, teachers warn’, </w:t>
      </w:r>
      <w:r>
        <w:rPr>
          <w:rFonts w:ascii="Arial" w:eastAsia="Times New Roman" w:hAnsi="Arial" w:cs="Arial"/>
          <w:color w:val="000000"/>
          <w:sz w:val="24"/>
          <w:szCs w:val="24"/>
        </w:rPr>
        <w:t>The Telegraph, 28</w:t>
      </w:r>
      <w:r w:rsidRPr="000B7B2C">
        <w:rPr>
          <w:rFonts w:ascii="Arial" w:eastAsia="Times New Roman" w:hAnsi="Arial" w:cs="Arial"/>
          <w:color w:val="000000"/>
          <w:sz w:val="24"/>
          <w:szCs w:val="24"/>
          <w:vertAlign w:val="superscript"/>
        </w:rPr>
        <w:t>th</w:t>
      </w:r>
      <w:r>
        <w:rPr>
          <w:rFonts w:ascii="Arial" w:eastAsia="Times New Roman" w:hAnsi="Arial" w:cs="Arial"/>
          <w:color w:val="000000"/>
          <w:sz w:val="24"/>
          <w:szCs w:val="24"/>
        </w:rPr>
        <w:t xml:space="preserve"> March. Available at: </w:t>
      </w:r>
      <w:hyperlink r:id="rId40" w:history="1">
        <w:r w:rsidRPr="008C36CF">
          <w:rPr>
            <w:rStyle w:val="Hyperlink"/>
            <w:rFonts w:ascii="Arial" w:eastAsia="Times New Roman" w:hAnsi="Arial" w:cs="Arial"/>
            <w:sz w:val="24"/>
            <w:szCs w:val="24"/>
          </w:rPr>
          <w:t>https://www.telegraph.co.uk/education/educationnews/5066345/Four-year-old-pupils-copying-bad-behaviour-they-see-on-TV-teachers-warn.html</w:t>
        </w:r>
      </w:hyperlink>
      <w:r>
        <w:rPr>
          <w:rFonts w:ascii="Arial" w:eastAsia="Times New Roman" w:hAnsi="Arial" w:cs="Arial"/>
          <w:color w:val="000000"/>
          <w:sz w:val="24"/>
          <w:szCs w:val="24"/>
        </w:rPr>
        <w:t xml:space="preserve"> (Accessed 20th February 2021).</w:t>
      </w:r>
    </w:p>
    <w:p w:rsidR="00041849" w:rsidRPr="00EF4B5C" w:rsidRDefault="00041849" w:rsidP="00ED441E">
      <w:pPr>
        <w:spacing w:line="360" w:lineRule="auto"/>
        <w:jc w:val="both"/>
        <w:divId w:val="1529638535"/>
        <w:rPr>
          <w:rFonts w:ascii="Arial" w:eastAsia="Times New Roman" w:hAnsi="Arial" w:cs="Arial"/>
          <w:color w:val="000000"/>
          <w:sz w:val="24"/>
          <w:szCs w:val="24"/>
          <w:shd w:val="clear" w:color="auto" w:fill="FFFFFF"/>
        </w:rPr>
      </w:pPr>
    </w:p>
    <w:p w:rsidR="00041849" w:rsidRPr="00EF4B5C" w:rsidRDefault="00041849" w:rsidP="00ED441E">
      <w:pPr>
        <w:spacing w:line="360" w:lineRule="auto"/>
        <w:jc w:val="both"/>
        <w:rPr>
          <w:rFonts w:ascii="Arial" w:hAnsi="Arial" w:cs="Arial"/>
          <w:sz w:val="24"/>
          <w:szCs w:val="24"/>
        </w:rPr>
      </w:pPr>
      <w:r w:rsidRPr="00EF4B5C">
        <w:rPr>
          <w:rFonts w:ascii="Arial" w:hAnsi="Arial" w:cs="Arial"/>
          <w:sz w:val="24"/>
          <w:szCs w:val="24"/>
        </w:rPr>
        <w:t xml:space="preserve">Hills, D. and Thomas, G. (2020) ‘Digital technology and outdoor experiential learning’, </w:t>
      </w:r>
      <w:r w:rsidRPr="00EF4B5C">
        <w:rPr>
          <w:rFonts w:ascii="Arial" w:hAnsi="Arial" w:cs="Arial"/>
          <w:i/>
          <w:iCs/>
          <w:sz w:val="24"/>
          <w:szCs w:val="24"/>
        </w:rPr>
        <w:t>Journal of Adventure Education and Outdoor Learning</w:t>
      </w:r>
      <w:r w:rsidRPr="00EF4B5C">
        <w:rPr>
          <w:rFonts w:ascii="Arial" w:hAnsi="Arial" w:cs="Arial"/>
          <w:sz w:val="24"/>
          <w:szCs w:val="24"/>
        </w:rPr>
        <w:t>, 20(2), 155-169, DOI: 10.1080/14729679.2019.1604244.</w:t>
      </w:r>
    </w:p>
    <w:p w:rsidR="00EF4B5C" w:rsidRPr="00EF4B5C" w:rsidRDefault="00EF4B5C" w:rsidP="00ED441E">
      <w:pPr>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t>Hinduja</w:t>
      </w:r>
      <w:proofErr w:type="spellEnd"/>
      <w:r w:rsidRPr="00EF4B5C">
        <w:rPr>
          <w:rFonts w:ascii="Arial" w:hAnsi="Arial" w:cs="Arial"/>
          <w:sz w:val="24"/>
          <w:szCs w:val="24"/>
        </w:rPr>
        <w:t xml:space="preserve">, S. and </w:t>
      </w:r>
      <w:proofErr w:type="spellStart"/>
      <w:r w:rsidRPr="00EF4B5C">
        <w:rPr>
          <w:rFonts w:ascii="Arial" w:hAnsi="Arial" w:cs="Arial"/>
          <w:sz w:val="24"/>
          <w:szCs w:val="24"/>
        </w:rPr>
        <w:t>Patchin</w:t>
      </w:r>
      <w:proofErr w:type="spellEnd"/>
      <w:r w:rsidRPr="00EF4B5C">
        <w:rPr>
          <w:rFonts w:ascii="Arial" w:hAnsi="Arial" w:cs="Arial"/>
          <w:sz w:val="24"/>
          <w:szCs w:val="24"/>
        </w:rPr>
        <w:t xml:space="preserve">, J. (2018)  </w:t>
      </w:r>
      <w:r w:rsidRPr="00EF4B5C">
        <w:rPr>
          <w:rFonts w:ascii="Arial" w:hAnsi="Arial" w:cs="Arial"/>
          <w:i/>
          <w:sz w:val="24"/>
          <w:szCs w:val="24"/>
        </w:rPr>
        <w:t>Cyberbullying Prevention: Questions Parents Should Ask Their Children About Technology.</w:t>
      </w:r>
      <w:r w:rsidRPr="00EF4B5C">
        <w:rPr>
          <w:rFonts w:ascii="Arial" w:hAnsi="Arial" w:cs="Arial"/>
          <w:sz w:val="24"/>
          <w:szCs w:val="24"/>
        </w:rPr>
        <w:t xml:space="preserve"> [PDF] Available at: </w:t>
      </w:r>
      <w:hyperlink r:id="rId41" w:history="1">
        <w:r w:rsidRPr="00EF4B5C">
          <w:rPr>
            <w:rStyle w:val="Hyperlink"/>
            <w:rFonts w:ascii="Arial" w:hAnsi="Arial" w:cs="Arial"/>
            <w:sz w:val="24"/>
            <w:szCs w:val="24"/>
          </w:rPr>
          <w:t>https://cyberbullying.org/Questions-Parents-Should-Ask.pdf</w:t>
        </w:r>
      </w:hyperlink>
      <w:r w:rsidRPr="00EF4B5C">
        <w:rPr>
          <w:rFonts w:ascii="Arial" w:hAnsi="Arial" w:cs="Arial"/>
          <w:sz w:val="24"/>
          <w:szCs w:val="24"/>
        </w:rPr>
        <w:t xml:space="preserve">  </w:t>
      </w:r>
    </w:p>
    <w:p w:rsidR="00EF4B5C" w:rsidRP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(Accessed 11</w:t>
      </w:r>
      <w:r w:rsidRPr="00EF4B5C">
        <w:rPr>
          <w:rFonts w:ascii="Arial" w:hAnsi="Arial" w:cs="Arial"/>
          <w:sz w:val="24"/>
          <w:szCs w:val="24"/>
          <w:vertAlign w:val="superscript"/>
        </w:rPr>
        <w:t>TH</w:t>
      </w:r>
      <w:r w:rsidRPr="00EF4B5C">
        <w:rPr>
          <w:rFonts w:ascii="Arial" w:hAnsi="Arial" w:cs="Arial"/>
          <w:sz w:val="24"/>
          <w:szCs w:val="24"/>
        </w:rPr>
        <w:t xml:space="preserve"> 9February 2021).</w:t>
      </w:r>
    </w:p>
    <w:p w:rsidR="00EF4B5C" w:rsidRPr="00EF4B5C" w:rsidRDefault="00EF4B5C" w:rsidP="00ED441E">
      <w:pPr>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Internet matters (No date) </w:t>
      </w:r>
      <w:r w:rsidRPr="00EF4B5C">
        <w:rPr>
          <w:rFonts w:ascii="Arial" w:hAnsi="Arial" w:cs="Arial"/>
          <w:i/>
          <w:sz w:val="24"/>
          <w:szCs w:val="24"/>
        </w:rPr>
        <w:t xml:space="preserve">Games consoles for children buying tips for parents. </w:t>
      </w:r>
      <w:r w:rsidRPr="00EF4B5C">
        <w:rPr>
          <w:rFonts w:ascii="Arial" w:hAnsi="Arial" w:cs="Arial"/>
          <w:sz w:val="24"/>
          <w:szCs w:val="24"/>
        </w:rPr>
        <w:t xml:space="preserve">Available at:  </w:t>
      </w:r>
      <w:hyperlink r:id="rId42" w:history="1">
        <w:r w:rsidRPr="00EF4B5C">
          <w:rPr>
            <w:rStyle w:val="Hyperlink"/>
            <w:rFonts w:ascii="Arial" w:hAnsi="Arial" w:cs="Arial"/>
            <w:sz w:val="24"/>
            <w:szCs w:val="24"/>
          </w:rPr>
          <w:t>https://www.internetmatters.org/resources/tech-guide/gaming-consoles-for-children/</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D5526F" w:rsidRDefault="00D5526F" w:rsidP="00ED441E">
      <w:pPr>
        <w:tabs>
          <w:tab w:val="left" w:pos="2100"/>
        </w:tabs>
        <w:spacing w:line="360" w:lineRule="auto"/>
        <w:jc w:val="both"/>
        <w:rPr>
          <w:rFonts w:ascii="Arial" w:hAnsi="Arial" w:cs="Arial"/>
          <w:sz w:val="24"/>
          <w:szCs w:val="24"/>
        </w:rPr>
      </w:pPr>
    </w:p>
    <w:p w:rsidR="00D5526F" w:rsidRPr="00855224" w:rsidRDefault="00D5526F" w:rsidP="00ED441E">
      <w:pPr>
        <w:spacing w:line="360" w:lineRule="auto"/>
        <w:jc w:val="both"/>
        <w:rPr>
          <w:rFonts w:ascii="Times New Roman" w:eastAsia="Times New Roman" w:hAnsi="Times New Roman" w:cs="Times New Roman"/>
          <w:sz w:val="24"/>
          <w:szCs w:val="24"/>
        </w:rPr>
      </w:pPr>
      <w:proofErr w:type="spellStart"/>
      <w:r>
        <w:rPr>
          <w:rFonts w:ascii="Arial" w:eastAsia="Times New Roman" w:hAnsi="Arial" w:cs="Arial"/>
          <w:color w:val="000000"/>
          <w:sz w:val="24"/>
          <w:szCs w:val="24"/>
        </w:rPr>
        <w:t>Kabali</w:t>
      </w:r>
      <w:proofErr w:type="spellEnd"/>
      <w:r>
        <w:rPr>
          <w:rFonts w:ascii="Arial" w:eastAsia="Times New Roman" w:hAnsi="Arial" w:cs="Arial"/>
          <w:color w:val="000000"/>
          <w:sz w:val="24"/>
          <w:szCs w:val="24"/>
        </w:rPr>
        <w:t xml:space="preserve">, H., </w:t>
      </w:r>
      <w:proofErr w:type="spellStart"/>
      <w:r>
        <w:rPr>
          <w:rFonts w:ascii="Arial" w:eastAsia="Times New Roman" w:hAnsi="Arial" w:cs="Arial"/>
          <w:color w:val="000000"/>
          <w:sz w:val="24"/>
          <w:szCs w:val="24"/>
        </w:rPr>
        <w:t>Irigoyen</w:t>
      </w:r>
      <w:proofErr w:type="spellEnd"/>
      <w:r>
        <w:rPr>
          <w:rFonts w:ascii="Arial" w:eastAsia="Times New Roman" w:hAnsi="Arial" w:cs="Arial"/>
          <w:color w:val="000000"/>
          <w:sz w:val="24"/>
          <w:szCs w:val="24"/>
        </w:rPr>
        <w:t xml:space="preserve">, M., Nunez-Davis! R., </w:t>
      </w:r>
      <w:proofErr w:type="spellStart"/>
      <w:r>
        <w:rPr>
          <w:rFonts w:ascii="Arial" w:eastAsia="Times New Roman" w:hAnsi="Arial" w:cs="Arial"/>
          <w:color w:val="000000"/>
          <w:sz w:val="24"/>
          <w:szCs w:val="24"/>
        </w:rPr>
        <w:t>Budacki</w:t>
      </w:r>
      <w:proofErr w:type="spellEnd"/>
      <w:r>
        <w:rPr>
          <w:rFonts w:ascii="Arial" w:eastAsia="Times New Roman" w:hAnsi="Arial" w:cs="Arial"/>
          <w:color w:val="000000"/>
          <w:sz w:val="24"/>
          <w:szCs w:val="24"/>
        </w:rPr>
        <w:t xml:space="preserve">, J., Mohanty, S., Leister, K. and Bonner, R. (2015) ‘ Exposure and Use of Mobile Media Devices by Young Children’, </w:t>
      </w:r>
      <w:proofErr w:type="spellStart"/>
      <w:r>
        <w:rPr>
          <w:rFonts w:ascii="Arial" w:eastAsia="Times New Roman" w:hAnsi="Arial" w:cs="Arial"/>
          <w:i/>
          <w:iCs/>
          <w:color w:val="000000"/>
          <w:sz w:val="24"/>
          <w:szCs w:val="24"/>
        </w:rPr>
        <w:t>Pediatrics</w:t>
      </w:r>
      <w:proofErr w:type="spellEnd"/>
      <w:r>
        <w:rPr>
          <w:rFonts w:ascii="Arial" w:eastAsia="Times New Roman" w:hAnsi="Arial" w:cs="Arial"/>
          <w:color w:val="000000"/>
          <w:sz w:val="24"/>
          <w:szCs w:val="24"/>
        </w:rPr>
        <w:t>, 136 (6), p</w:t>
      </w:r>
      <w:r w:rsidRPr="001E5E3C">
        <w:rPr>
          <w:rFonts w:ascii="Arial" w:eastAsia="Times New Roman" w:hAnsi="Arial" w:cs="Arial"/>
          <w:color w:val="000000" w:themeColor="text1"/>
          <w:sz w:val="24"/>
          <w:szCs w:val="24"/>
        </w:rPr>
        <w:t>p</w:t>
      </w:r>
      <w:r w:rsidRPr="001E5E3C">
        <w:rPr>
          <w:rFonts w:ascii="Arial" w:eastAsia="Times New Roman" w:hAnsi="Arial" w:cs="Arial"/>
          <w:color w:val="000000" w:themeColor="text1"/>
          <w:sz w:val="24"/>
          <w:szCs w:val="24"/>
          <w:bdr w:val="none" w:sz="0" w:space="0" w:color="auto" w:frame="1"/>
        </w:rPr>
        <w:t xml:space="preserve"> 1044</w:t>
      </w:r>
      <w:r w:rsidRPr="001E5E3C">
        <w:rPr>
          <w:rFonts w:ascii="Arial" w:eastAsia="Times New Roman" w:hAnsi="Arial" w:cs="Arial"/>
          <w:color w:val="000000" w:themeColor="text1"/>
          <w:sz w:val="24"/>
          <w:szCs w:val="24"/>
          <w:shd w:val="clear" w:color="auto" w:fill="FFFFFF"/>
        </w:rPr>
        <w:t>–</w:t>
      </w:r>
      <w:r w:rsidRPr="001E5E3C">
        <w:rPr>
          <w:rFonts w:ascii="Arial" w:eastAsia="Times New Roman" w:hAnsi="Arial" w:cs="Arial"/>
          <w:color w:val="000000" w:themeColor="text1"/>
          <w:sz w:val="24"/>
          <w:szCs w:val="24"/>
          <w:bdr w:val="none" w:sz="0" w:space="0" w:color="auto" w:frame="1"/>
        </w:rPr>
        <w:t>1050 DOI:</w:t>
      </w:r>
      <w:r w:rsidRPr="001E5E3C">
        <w:rPr>
          <w:rFonts w:ascii="Arial" w:eastAsia="Times New Roman" w:hAnsi="Arial" w:cs="Arial"/>
          <w:color w:val="000000" w:themeColor="text1"/>
          <w:sz w:val="24"/>
          <w:szCs w:val="24"/>
          <w:shd w:val="clear" w:color="auto" w:fill="FFFFFF"/>
        </w:rPr>
        <w:t xml:space="preserve"> 10.1542/peds.2015-2151</w:t>
      </w:r>
      <w:r w:rsidRPr="00855224">
        <w:rPr>
          <w:rFonts w:ascii="Helvetica Neue" w:eastAsia="Times New Roman" w:hAnsi="Helvetica Neue" w:cs="Times New Roman"/>
          <w:color w:val="494949"/>
          <w:sz w:val="23"/>
          <w:szCs w:val="23"/>
          <w:shd w:val="clear" w:color="auto" w:fill="FFFFFF"/>
        </w:rPr>
        <w:t>.</w:t>
      </w:r>
    </w:p>
    <w:p w:rsidR="00D5526F" w:rsidRPr="00EF4B5C" w:rsidRDefault="00D5526F" w:rsidP="00ED441E">
      <w:pPr>
        <w:tabs>
          <w:tab w:val="left" w:pos="2100"/>
        </w:tabs>
        <w:spacing w:line="360" w:lineRule="auto"/>
        <w:jc w:val="both"/>
        <w:rPr>
          <w:rFonts w:ascii="Arial" w:hAnsi="Arial" w:cs="Arial"/>
          <w:sz w:val="24"/>
          <w:szCs w:val="24"/>
        </w:rPr>
      </w:pPr>
    </w:p>
    <w:p w:rsidR="00EF4B5C" w:rsidRPr="00EF4B5C" w:rsidRDefault="00EF4B5C" w:rsidP="00ED441E">
      <w:pPr>
        <w:pStyle w:val="Heading1"/>
        <w:spacing w:before="0" w:line="360" w:lineRule="auto"/>
        <w:jc w:val="both"/>
        <w:textAlignment w:val="baseline"/>
        <w:rPr>
          <w:rFonts w:ascii="Arial" w:hAnsi="Arial" w:cs="Arial"/>
          <w:color w:val="333333"/>
          <w:sz w:val="24"/>
          <w:szCs w:val="24"/>
        </w:rPr>
      </w:pPr>
      <w:r w:rsidRPr="00EF4B5C">
        <w:rPr>
          <w:rFonts w:ascii="Arial" w:hAnsi="Arial" w:cs="Arial"/>
          <w:color w:val="000000" w:themeColor="text1"/>
          <w:sz w:val="24"/>
          <w:szCs w:val="24"/>
        </w:rPr>
        <w:t>Kaspersky (2020</w:t>
      </w:r>
      <w:r w:rsidRPr="00EF4B5C">
        <w:rPr>
          <w:rFonts w:ascii="Arial" w:hAnsi="Arial" w:cs="Arial"/>
          <w:i/>
          <w:color w:val="000000" w:themeColor="text1"/>
          <w:sz w:val="24"/>
          <w:szCs w:val="24"/>
        </w:rPr>
        <w:t>) Internet Safety for Kids: How to Protect Your Child from the Top 7 Dangers They Face Online</w:t>
      </w:r>
      <w:r w:rsidRPr="00EF4B5C">
        <w:rPr>
          <w:rFonts w:ascii="Arial" w:hAnsi="Arial" w:cs="Arial"/>
          <w:color w:val="000000" w:themeColor="text1"/>
          <w:sz w:val="24"/>
          <w:szCs w:val="24"/>
        </w:rPr>
        <w:t xml:space="preserve">. Available at: </w:t>
      </w:r>
      <w:hyperlink r:id="rId43" w:history="1">
        <w:r w:rsidRPr="00EF4B5C">
          <w:rPr>
            <w:rStyle w:val="Hyperlink"/>
            <w:rFonts w:ascii="Arial" w:hAnsi="Arial" w:cs="Arial"/>
            <w:sz w:val="24"/>
            <w:szCs w:val="24"/>
          </w:rPr>
          <w:t>https://www.kaspersky.co.uk/resource-center/threats/top-seven-dangers-children-face-online</w:t>
        </w:r>
      </w:hyperlink>
      <w:r w:rsidRPr="00EF4B5C">
        <w:rPr>
          <w:rFonts w:ascii="Arial" w:hAnsi="Arial" w:cs="Arial"/>
          <w:sz w:val="24"/>
          <w:szCs w:val="24"/>
        </w:rPr>
        <w:t xml:space="preserve"> (Accessed 11</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tabs>
          <w:tab w:val="left" w:pos="2100"/>
        </w:tabs>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proofErr w:type="spellStart"/>
      <w:r w:rsidRPr="00EF4B5C">
        <w:rPr>
          <w:rFonts w:ascii="Arial" w:hAnsi="Arial" w:cs="Arial"/>
          <w:sz w:val="24"/>
          <w:szCs w:val="24"/>
        </w:rPr>
        <w:t>Kelmscott</w:t>
      </w:r>
      <w:proofErr w:type="spellEnd"/>
      <w:r w:rsidRPr="00EF4B5C">
        <w:rPr>
          <w:rFonts w:ascii="Arial" w:hAnsi="Arial" w:cs="Arial"/>
          <w:sz w:val="24"/>
          <w:szCs w:val="24"/>
        </w:rPr>
        <w:t xml:space="preserve"> School (2020) </w:t>
      </w:r>
      <w:r w:rsidRPr="00EF4B5C">
        <w:rPr>
          <w:rFonts w:ascii="Arial" w:hAnsi="Arial" w:cs="Arial"/>
          <w:i/>
          <w:sz w:val="24"/>
          <w:szCs w:val="24"/>
        </w:rPr>
        <w:t xml:space="preserve">eSafety at </w:t>
      </w:r>
      <w:proofErr w:type="spellStart"/>
      <w:r w:rsidRPr="00EF4B5C">
        <w:rPr>
          <w:rFonts w:ascii="Arial" w:hAnsi="Arial" w:cs="Arial"/>
          <w:i/>
          <w:sz w:val="24"/>
          <w:szCs w:val="24"/>
        </w:rPr>
        <w:t>Kelmscott</w:t>
      </w:r>
      <w:proofErr w:type="spellEnd"/>
      <w:r w:rsidRPr="00EF4B5C">
        <w:rPr>
          <w:rFonts w:ascii="Arial" w:hAnsi="Arial" w:cs="Arial"/>
          <w:sz w:val="24"/>
          <w:szCs w:val="24"/>
        </w:rPr>
        <w:t xml:space="preserve">, Available at: </w:t>
      </w:r>
      <w:hyperlink r:id="rId44" w:history="1">
        <w:r w:rsidRPr="00EF4B5C">
          <w:rPr>
            <w:rStyle w:val="Hyperlink"/>
            <w:rFonts w:ascii="Arial" w:hAnsi="Arial" w:cs="Arial"/>
            <w:sz w:val="24"/>
            <w:szCs w:val="24"/>
          </w:rPr>
          <w:t>https://www.kelmscottschool.co.uk/esafety-advice</w:t>
        </w:r>
      </w:hyperlink>
      <w:r w:rsidRPr="00EF4B5C">
        <w:rPr>
          <w:rFonts w:ascii="Arial" w:hAnsi="Arial" w:cs="Arial"/>
          <w:sz w:val="24"/>
          <w:szCs w:val="24"/>
        </w:rPr>
        <w:t xml:space="preserve"> (Accessed 14th February 2021).</w:t>
      </w:r>
    </w:p>
    <w:p w:rsidR="00471518" w:rsidRDefault="00471518" w:rsidP="00ED441E">
      <w:pPr>
        <w:tabs>
          <w:tab w:val="left" w:pos="2100"/>
        </w:tabs>
        <w:spacing w:line="360" w:lineRule="auto"/>
        <w:jc w:val="both"/>
        <w:rPr>
          <w:rFonts w:ascii="Arial" w:hAnsi="Arial" w:cs="Arial"/>
          <w:sz w:val="24"/>
          <w:szCs w:val="24"/>
        </w:rPr>
      </w:pPr>
    </w:p>
    <w:p w:rsidR="00471518" w:rsidRPr="00A551B3" w:rsidRDefault="00471518"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KidsHealth (No date) </w:t>
      </w:r>
      <w:r>
        <w:rPr>
          <w:rFonts w:ascii="Arial" w:eastAsia="Times New Roman" w:hAnsi="Arial" w:cs="Arial"/>
          <w:i/>
          <w:iCs/>
          <w:color w:val="000000"/>
          <w:sz w:val="24"/>
          <w:szCs w:val="24"/>
        </w:rPr>
        <w:t>How Media Use Affects Your Child</w:t>
      </w:r>
      <w:r>
        <w:rPr>
          <w:rFonts w:ascii="Arial" w:eastAsia="Times New Roman" w:hAnsi="Arial" w:cs="Arial"/>
          <w:color w:val="000000"/>
          <w:sz w:val="24"/>
          <w:szCs w:val="24"/>
        </w:rPr>
        <w:t xml:space="preserve">. Available at : </w:t>
      </w:r>
      <w:hyperlink r:id="rId45" w:history="1">
        <w:r w:rsidRPr="00645198">
          <w:rPr>
            <w:rStyle w:val="Hyperlink"/>
            <w:rFonts w:ascii="Arial" w:eastAsia="Times New Roman" w:hAnsi="Arial" w:cs="Arial"/>
            <w:sz w:val="24"/>
            <w:szCs w:val="24"/>
          </w:rPr>
          <w:t>https://kidshealth.org/en/parents/tv-affects-child.html</w:t>
        </w:r>
      </w:hyperlink>
      <w:r>
        <w:rPr>
          <w:rFonts w:ascii="Arial" w:eastAsia="Times New Roman" w:hAnsi="Arial" w:cs="Arial"/>
          <w:color w:val="000000"/>
          <w:sz w:val="24"/>
          <w:szCs w:val="24"/>
        </w:rPr>
        <w:t xml:space="preserve"> (Accessed 20th February 2021).</w:t>
      </w:r>
    </w:p>
    <w:p w:rsidR="00334B6F" w:rsidRPr="00EF4B5C" w:rsidRDefault="00334B6F" w:rsidP="00ED441E">
      <w:pPr>
        <w:spacing w:line="360" w:lineRule="auto"/>
        <w:jc w:val="both"/>
        <w:rPr>
          <w:rFonts w:ascii="Arial" w:hAnsi="Arial" w:cs="Arial"/>
          <w:sz w:val="24"/>
          <w:szCs w:val="24"/>
        </w:rPr>
      </w:pPr>
    </w:p>
    <w:p w:rsidR="00334B6F" w:rsidRDefault="00334B6F" w:rsidP="00ED441E">
      <w:pPr>
        <w:spacing w:line="360" w:lineRule="auto"/>
        <w:jc w:val="both"/>
        <w:rPr>
          <w:rFonts w:ascii="Arial" w:hAnsi="Arial" w:cs="Arial"/>
          <w:sz w:val="24"/>
          <w:szCs w:val="24"/>
        </w:rPr>
      </w:pPr>
      <w:r w:rsidRPr="00C13587">
        <w:rPr>
          <w:rFonts w:ascii="Arial" w:eastAsia="Times New Roman" w:hAnsi="Arial" w:cs="Arial"/>
          <w:color w:val="000000"/>
          <w:sz w:val="24"/>
          <w:szCs w:val="24"/>
          <w:shd w:val="clear" w:color="auto" w:fill="FFFFFF"/>
        </w:rPr>
        <w:t>Lauricella, A., Herdzina, J. and Robb, M. (2020) ‘Early childhood educators’ teaching of digital citizenship competencies’. </w:t>
      </w:r>
      <w:r w:rsidRPr="00C13587">
        <w:rPr>
          <w:rFonts w:ascii="Arial" w:eastAsia="Times New Roman" w:hAnsi="Arial" w:cs="Arial"/>
          <w:i/>
          <w:iCs/>
          <w:color w:val="000000"/>
          <w:sz w:val="24"/>
          <w:szCs w:val="24"/>
        </w:rPr>
        <w:t>Computers &amp; Education</w:t>
      </w:r>
      <w:r w:rsidRPr="00C13587">
        <w:rPr>
          <w:rFonts w:ascii="Arial" w:eastAsia="Times New Roman" w:hAnsi="Arial" w:cs="Arial"/>
          <w:color w:val="000000"/>
          <w:sz w:val="24"/>
          <w:szCs w:val="24"/>
          <w:shd w:val="clear" w:color="auto" w:fill="FFFFFF"/>
        </w:rPr>
        <w:t>, 158, p.103989. DOI:</w:t>
      </w:r>
      <w:r w:rsidRPr="00C13587">
        <w:rPr>
          <w:rFonts w:ascii="Arial" w:hAnsi="Arial" w:cs="Arial"/>
          <w:sz w:val="24"/>
          <w:szCs w:val="24"/>
        </w:rPr>
        <w:t>10.1016/j.compedu.2020.103989</w:t>
      </w:r>
      <w:r w:rsidR="00C13587">
        <w:rPr>
          <w:rFonts w:ascii="Arial" w:hAnsi="Arial" w:cs="Arial"/>
          <w:sz w:val="24"/>
          <w:szCs w:val="24"/>
        </w:rPr>
        <w:t>.</w:t>
      </w:r>
    </w:p>
    <w:p w:rsidR="00C13587" w:rsidRDefault="00C13587" w:rsidP="00ED441E">
      <w:pPr>
        <w:spacing w:line="360" w:lineRule="auto"/>
        <w:jc w:val="both"/>
        <w:rPr>
          <w:rFonts w:ascii="Arial" w:hAnsi="Arial" w:cs="Arial"/>
          <w:sz w:val="24"/>
          <w:szCs w:val="24"/>
        </w:rPr>
      </w:pPr>
    </w:p>
    <w:p w:rsidR="00C13587" w:rsidRPr="00960347" w:rsidRDefault="00C13587" w:rsidP="00ED441E">
      <w:pPr>
        <w:spacing w:line="360" w:lineRule="auto"/>
        <w:jc w:val="both"/>
        <w:rPr>
          <w:rFonts w:ascii="Arial" w:hAnsi="Arial" w:cs="Arial"/>
          <w:sz w:val="24"/>
          <w:szCs w:val="24"/>
        </w:rPr>
      </w:pPr>
      <w:proofErr w:type="spellStart"/>
      <w:r>
        <w:rPr>
          <w:rFonts w:ascii="Arial" w:hAnsi="Arial" w:cs="Arial"/>
          <w:sz w:val="24"/>
          <w:szCs w:val="24"/>
        </w:rPr>
        <w:t>Mancall-Bitel</w:t>
      </w:r>
      <w:proofErr w:type="spellEnd"/>
      <w:r>
        <w:rPr>
          <w:rFonts w:ascii="Arial" w:hAnsi="Arial" w:cs="Arial"/>
          <w:sz w:val="24"/>
          <w:szCs w:val="24"/>
        </w:rPr>
        <w:t xml:space="preserve">, N. (2019) </w:t>
      </w:r>
      <w:r>
        <w:rPr>
          <w:rFonts w:ascii="Arial" w:hAnsi="Arial" w:cs="Arial"/>
          <w:i/>
          <w:iCs/>
          <w:sz w:val="24"/>
          <w:szCs w:val="24"/>
        </w:rPr>
        <w:t xml:space="preserve">How can a distracted generation learn anything? </w:t>
      </w:r>
      <w:r>
        <w:rPr>
          <w:rFonts w:ascii="Arial" w:hAnsi="Arial" w:cs="Arial"/>
          <w:sz w:val="24"/>
          <w:szCs w:val="24"/>
        </w:rPr>
        <w:t xml:space="preserve"> Available at: </w:t>
      </w:r>
      <w:hyperlink r:id="rId46" w:history="1">
        <w:r w:rsidRPr="008C36CF">
          <w:rPr>
            <w:rStyle w:val="Hyperlink"/>
            <w:rFonts w:ascii="Arial" w:hAnsi="Arial" w:cs="Arial"/>
            <w:sz w:val="24"/>
            <w:szCs w:val="24"/>
          </w:rPr>
          <w:t>https://www.bbc.com/worklife/article/20190220-how-can-a-distracted-generation-learn-anything</w:t>
        </w:r>
      </w:hyperlink>
      <w:r>
        <w:rPr>
          <w:rFonts w:ascii="Arial" w:hAnsi="Arial" w:cs="Arial"/>
          <w:sz w:val="24"/>
          <w:szCs w:val="24"/>
        </w:rPr>
        <w:t xml:space="preserve"> (Accessed 22nd February 2021).</w:t>
      </w:r>
    </w:p>
    <w:p w:rsidR="00C13587" w:rsidRPr="00EF4B5C" w:rsidRDefault="00C13587" w:rsidP="00ED441E">
      <w:pPr>
        <w:spacing w:line="360" w:lineRule="auto"/>
        <w:jc w:val="both"/>
        <w:rPr>
          <w:rFonts w:ascii="Arial" w:eastAsia="Times New Roman" w:hAnsi="Arial" w:cs="Arial"/>
          <w:sz w:val="24"/>
          <w:szCs w:val="24"/>
        </w:rPr>
      </w:pPr>
    </w:p>
    <w:p w:rsidR="00171695" w:rsidRDefault="00171695" w:rsidP="00ED441E">
      <w:pPr>
        <w:spacing w:line="360" w:lineRule="auto"/>
        <w:jc w:val="both"/>
        <w:divId w:val="1529638535"/>
        <w:rPr>
          <w:rFonts w:ascii="Arial" w:hAnsi="Arial" w:cs="Arial"/>
          <w:sz w:val="24"/>
          <w:szCs w:val="24"/>
        </w:rPr>
      </w:pPr>
    </w:p>
    <w:p w:rsidR="00607527" w:rsidRDefault="00607527" w:rsidP="00ED441E">
      <w:pPr>
        <w:spacing w:line="360" w:lineRule="auto"/>
        <w:jc w:val="both"/>
        <w:divId w:val="1529638535"/>
        <w:rPr>
          <w:rFonts w:ascii="Arial" w:eastAsia="Times New Roman" w:hAnsi="Arial" w:cs="Arial"/>
          <w:color w:val="000000"/>
          <w:sz w:val="24"/>
          <w:szCs w:val="24"/>
          <w:shd w:val="clear" w:color="auto" w:fill="FFFFFF"/>
        </w:rPr>
      </w:pPr>
      <w:r w:rsidRPr="00EF4B5C">
        <w:rPr>
          <w:rFonts w:ascii="Arial" w:eastAsia="Times New Roman" w:hAnsi="Arial" w:cs="Arial"/>
          <w:color w:val="000000"/>
          <w:sz w:val="24"/>
          <w:szCs w:val="24"/>
          <w:shd w:val="clear" w:color="auto" w:fill="FFFFFF"/>
        </w:rPr>
        <w:lastRenderedPageBreak/>
        <w:t>Marsh</w:t>
      </w:r>
      <w:r w:rsidR="00CA1242" w:rsidRPr="00EF4B5C">
        <w:rPr>
          <w:rFonts w:ascii="Arial" w:eastAsia="Times New Roman" w:hAnsi="Arial" w:cs="Arial"/>
          <w:color w:val="000000"/>
          <w:sz w:val="24"/>
          <w:szCs w:val="24"/>
          <w:shd w:val="clear" w:color="auto" w:fill="FFFFFF"/>
        </w:rPr>
        <w:t>,J., Kontovourki, S.</w:t>
      </w:r>
      <w:r w:rsidR="000719DE" w:rsidRPr="00EF4B5C">
        <w:rPr>
          <w:rFonts w:ascii="Arial" w:eastAsia="Times New Roman" w:hAnsi="Arial" w:cs="Arial"/>
          <w:color w:val="000000"/>
          <w:sz w:val="24"/>
          <w:szCs w:val="24"/>
          <w:shd w:val="clear" w:color="auto" w:fill="FFFFFF"/>
        </w:rPr>
        <w:t xml:space="preserve">, Tafa, E. and Salomaa, S. (2017) </w:t>
      </w:r>
      <w:r w:rsidR="000719DE" w:rsidRPr="00EF4B5C">
        <w:rPr>
          <w:rFonts w:ascii="Arial" w:eastAsia="Times New Roman" w:hAnsi="Arial" w:cs="Arial"/>
          <w:i/>
          <w:iCs/>
          <w:color w:val="000000"/>
          <w:sz w:val="24"/>
          <w:szCs w:val="24"/>
          <w:shd w:val="clear" w:color="auto" w:fill="FFFFFF"/>
        </w:rPr>
        <w:t>Developing Digital Literacy in Early Years</w:t>
      </w:r>
      <w:r w:rsidR="00611D74" w:rsidRPr="00EF4B5C">
        <w:rPr>
          <w:rFonts w:ascii="Arial" w:eastAsia="Times New Roman" w:hAnsi="Arial" w:cs="Arial"/>
          <w:i/>
          <w:iCs/>
          <w:color w:val="000000"/>
          <w:sz w:val="24"/>
          <w:szCs w:val="24"/>
          <w:shd w:val="clear" w:color="auto" w:fill="FFFFFF"/>
        </w:rPr>
        <w:t xml:space="preserve"> Setting: Professional Development Needs for Practitioners. A White Paper for COST Action IS1410.</w:t>
      </w:r>
      <w:r w:rsidR="00611D74" w:rsidRPr="00EF4B5C">
        <w:rPr>
          <w:rFonts w:ascii="Arial" w:eastAsia="Times New Roman" w:hAnsi="Arial" w:cs="Arial"/>
          <w:color w:val="000000"/>
          <w:sz w:val="24"/>
          <w:szCs w:val="24"/>
          <w:shd w:val="clear" w:color="auto" w:fill="FFFFFF"/>
        </w:rPr>
        <w:t xml:space="preserve"> [PDF] Available at: </w:t>
      </w:r>
      <w:hyperlink r:id="rId47" w:history="1">
        <w:r w:rsidR="00B36840" w:rsidRPr="00EF4B5C">
          <w:rPr>
            <w:rStyle w:val="Hyperlink"/>
            <w:rFonts w:ascii="Arial" w:eastAsia="Times New Roman" w:hAnsi="Arial" w:cs="Arial"/>
            <w:sz w:val="24"/>
            <w:szCs w:val="24"/>
            <w:shd w:val="clear" w:color="auto" w:fill="FFFFFF"/>
          </w:rPr>
          <w:t>http://digilitey.eu/wp-content/uploads/2017/01/WG2-LR-jan-2017.pdf</w:t>
        </w:r>
      </w:hyperlink>
      <w:r w:rsidR="00B36840" w:rsidRPr="00EF4B5C">
        <w:rPr>
          <w:rFonts w:ascii="Arial" w:eastAsia="Times New Roman" w:hAnsi="Arial" w:cs="Arial"/>
          <w:color w:val="000000"/>
          <w:sz w:val="24"/>
          <w:szCs w:val="24"/>
          <w:shd w:val="clear" w:color="auto" w:fill="FFFFFF"/>
        </w:rPr>
        <w:t xml:space="preserve"> (Accessed </w:t>
      </w:r>
      <w:r w:rsidR="000823D2" w:rsidRPr="00EF4B5C">
        <w:rPr>
          <w:rFonts w:ascii="Arial" w:eastAsia="Times New Roman" w:hAnsi="Arial" w:cs="Arial"/>
          <w:color w:val="000000"/>
          <w:sz w:val="24"/>
          <w:szCs w:val="24"/>
          <w:shd w:val="clear" w:color="auto" w:fill="FFFFFF"/>
        </w:rPr>
        <w:t>30th January 2021).</w:t>
      </w:r>
    </w:p>
    <w:p w:rsidR="006F3621" w:rsidRDefault="006F3621" w:rsidP="00ED441E">
      <w:pPr>
        <w:spacing w:line="360" w:lineRule="auto"/>
        <w:jc w:val="both"/>
        <w:divId w:val="1529638535"/>
        <w:rPr>
          <w:rFonts w:ascii="Arial" w:eastAsia="Times New Roman" w:hAnsi="Arial" w:cs="Arial"/>
          <w:color w:val="000000"/>
          <w:sz w:val="24"/>
          <w:szCs w:val="24"/>
          <w:shd w:val="clear" w:color="auto" w:fill="FFFFFF"/>
        </w:rPr>
      </w:pPr>
    </w:p>
    <w:p w:rsidR="006F3621" w:rsidRPr="006F3621" w:rsidRDefault="006F3621" w:rsidP="00ED441E">
      <w:pPr>
        <w:spacing w:line="360" w:lineRule="auto"/>
        <w:jc w:val="both"/>
        <w:divId w:val="834347109"/>
        <w:rPr>
          <w:rFonts w:ascii="Times New Roman" w:eastAsia="Times New Roman" w:hAnsi="Times New Roman" w:cs="Times New Roman"/>
          <w:sz w:val="24"/>
          <w:szCs w:val="24"/>
        </w:rPr>
      </w:pPr>
      <w:r w:rsidRPr="006F3621">
        <w:rPr>
          <w:rFonts w:ascii="Arial" w:eastAsia="Times New Roman" w:hAnsi="Arial" w:cs="Arial"/>
          <w:color w:val="000000"/>
          <w:sz w:val="24"/>
          <w:szCs w:val="24"/>
          <w:shd w:val="clear" w:color="auto" w:fill="FFFFFF"/>
        </w:rPr>
        <w:t xml:space="preserve">Marsh, J., Plowman, L., Yamada-Rice, D., Bishop, J., </w:t>
      </w:r>
      <w:proofErr w:type="spellStart"/>
      <w:r w:rsidRPr="006F3621">
        <w:rPr>
          <w:rFonts w:ascii="Arial" w:eastAsia="Times New Roman" w:hAnsi="Arial" w:cs="Arial"/>
          <w:color w:val="000000"/>
          <w:sz w:val="24"/>
          <w:szCs w:val="24"/>
          <w:shd w:val="clear" w:color="auto" w:fill="FFFFFF"/>
        </w:rPr>
        <w:t>Lahmar</w:t>
      </w:r>
      <w:proofErr w:type="spellEnd"/>
      <w:r w:rsidRPr="006F3621">
        <w:rPr>
          <w:rFonts w:ascii="Arial" w:eastAsia="Times New Roman" w:hAnsi="Arial" w:cs="Arial"/>
          <w:color w:val="000000"/>
          <w:sz w:val="24"/>
          <w:szCs w:val="24"/>
          <w:shd w:val="clear" w:color="auto" w:fill="FFFFFF"/>
        </w:rPr>
        <w:t xml:space="preserve">, J. and Scott, F. </w:t>
      </w:r>
      <w:r w:rsidR="00186D6E">
        <w:rPr>
          <w:rFonts w:ascii="Arial" w:eastAsia="Times New Roman" w:hAnsi="Arial" w:cs="Arial"/>
          <w:color w:val="000000"/>
          <w:sz w:val="24"/>
          <w:szCs w:val="24"/>
          <w:shd w:val="clear" w:color="auto" w:fill="FFFFFF"/>
        </w:rPr>
        <w:t>(</w:t>
      </w:r>
      <w:r w:rsidRPr="006F3621">
        <w:rPr>
          <w:rFonts w:ascii="Arial" w:eastAsia="Times New Roman" w:hAnsi="Arial" w:cs="Arial"/>
          <w:color w:val="000000"/>
          <w:sz w:val="24"/>
          <w:szCs w:val="24"/>
          <w:shd w:val="clear" w:color="auto" w:fill="FFFFFF"/>
        </w:rPr>
        <w:t>2018</w:t>
      </w:r>
      <w:r w:rsidR="00186D6E">
        <w:rPr>
          <w:rFonts w:ascii="Arial" w:eastAsia="Times New Roman" w:hAnsi="Arial" w:cs="Arial"/>
          <w:color w:val="000000"/>
          <w:sz w:val="24"/>
          <w:szCs w:val="24"/>
          <w:shd w:val="clear" w:color="auto" w:fill="FFFFFF"/>
        </w:rPr>
        <w:t>)</w:t>
      </w:r>
      <w:r w:rsidRPr="006F3621">
        <w:rPr>
          <w:rFonts w:ascii="Arial" w:eastAsia="Times New Roman" w:hAnsi="Arial" w:cs="Arial"/>
          <w:color w:val="000000"/>
          <w:sz w:val="24"/>
          <w:szCs w:val="24"/>
          <w:shd w:val="clear" w:color="auto" w:fill="FFFFFF"/>
        </w:rPr>
        <w:t xml:space="preserve">. </w:t>
      </w:r>
      <w:r w:rsidR="00186D6E">
        <w:rPr>
          <w:rFonts w:ascii="Arial" w:eastAsia="Times New Roman" w:hAnsi="Arial" w:cs="Arial"/>
          <w:color w:val="000000"/>
          <w:sz w:val="24"/>
          <w:szCs w:val="24"/>
          <w:shd w:val="clear" w:color="auto" w:fill="FFFFFF"/>
        </w:rPr>
        <w:t>‘</w:t>
      </w:r>
      <w:r w:rsidRPr="006F3621">
        <w:rPr>
          <w:rFonts w:ascii="Arial" w:eastAsia="Times New Roman" w:hAnsi="Arial" w:cs="Arial"/>
          <w:color w:val="000000"/>
          <w:sz w:val="24"/>
          <w:szCs w:val="24"/>
          <w:shd w:val="clear" w:color="auto" w:fill="FFFFFF"/>
        </w:rPr>
        <w:t>Play and creativity in young children's use of apps</w:t>
      </w:r>
      <w:r w:rsidR="00186D6E">
        <w:rPr>
          <w:rFonts w:ascii="Arial" w:eastAsia="Times New Roman" w:hAnsi="Arial" w:cs="Arial"/>
          <w:color w:val="000000"/>
          <w:sz w:val="24"/>
          <w:szCs w:val="24"/>
          <w:shd w:val="clear" w:color="auto" w:fill="FFFFFF"/>
        </w:rPr>
        <w:t>’</w:t>
      </w:r>
      <w:r w:rsidRPr="006F3621">
        <w:rPr>
          <w:rFonts w:ascii="Arial" w:eastAsia="Times New Roman" w:hAnsi="Arial" w:cs="Arial"/>
          <w:color w:val="000000"/>
          <w:sz w:val="24"/>
          <w:szCs w:val="24"/>
          <w:shd w:val="clear" w:color="auto" w:fill="FFFFFF"/>
        </w:rPr>
        <w:t>. </w:t>
      </w:r>
      <w:r w:rsidRPr="006F3621">
        <w:rPr>
          <w:rFonts w:ascii="Arial" w:eastAsia="Times New Roman" w:hAnsi="Arial" w:cs="Arial"/>
          <w:i/>
          <w:iCs/>
          <w:color w:val="000000"/>
          <w:sz w:val="24"/>
          <w:szCs w:val="24"/>
        </w:rPr>
        <w:t>British Journal of Educational Technology</w:t>
      </w:r>
      <w:r w:rsidRPr="006F3621">
        <w:rPr>
          <w:rFonts w:ascii="Arial" w:eastAsia="Times New Roman" w:hAnsi="Arial" w:cs="Arial"/>
          <w:color w:val="000000"/>
          <w:sz w:val="24"/>
          <w:szCs w:val="24"/>
          <w:shd w:val="clear" w:color="auto" w:fill="FFFFFF"/>
        </w:rPr>
        <w:t>, 49(5), pp.870-882</w:t>
      </w:r>
      <w:r w:rsidR="00186D6E">
        <w:rPr>
          <w:rFonts w:ascii="Arial" w:eastAsia="Times New Roman" w:hAnsi="Arial" w:cs="Arial"/>
          <w:color w:val="000000"/>
          <w:sz w:val="24"/>
          <w:szCs w:val="24"/>
          <w:shd w:val="clear" w:color="auto" w:fill="FFFFFF"/>
        </w:rPr>
        <w:t>, DOI:</w:t>
      </w:r>
      <w:r w:rsidR="00471237" w:rsidRPr="00471237">
        <w:rPr>
          <w:rFonts w:ascii="Arial" w:eastAsia="Times New Roman" w:hAnsi="Arial" w:cs="Arial"/>
          <w:color w:val="000000"/>
          <w:sz w:val="24"/>
          <w:szCs w:val="24"/>
          <w:shd w:val="clear" w:color="auto" w:fill="FFFFFF"/>
        </w:rPr>
        <w:t>10.1111/bjet.12622</w:t>
      </w:r>
      <w:r w:rsidR="00471237">
        <w:rPr>
          <w:rFonts w:ascii="Arial" w:eastAsia="Times New Roman" w:hAnsi="Arial" w:cs="Arial"/>
          <w:color w:val="000000"/>
          <w:sz w:val="24"/>
          <w:szCs w:val="24"/>
          <w:shd w:val="clear" w:color="auto" w:fill="FFFFFF"/>
        </w:rPr>
        <w:t>.</w:t>
      </w:r>
    </w:p>
    <w:p w:rsidR="00EF4B5C" w:rsidRPr="00EF4B5C" w:rsidRDefault="00EF4B5C" w:rsidP="00ED441E">
      <w:pPr>
        <w:spacing w:line="360" w:lineRule="auto"/>
        <w:jc w:val="both"/>
        <w:divId w:val="1529638535"/>
        <w:rPr>
          <w:rFonts w:ascii="Arial" w:eastAsia="Times New Roman" w:hAnsi="Arial" w:cs="Arial"/>
          <w:color w:val="000000"/>
          <w:sz w:val="24"/>
          <w:szCs w:val="24"/>
          <w:shd w:val="clear" w:color="auto" w:fill="FFFFFF"/>
        </w:rPr>
      </w:pPr>
    </w:p>
    <w:p w:rsidR="00EF4B5C" w:rsidRPr="00EF4B5C" w:rsidRDefault="00EF4B5C" w:rsidP="00ED441E">
      <w:pPr>
        <w:tabs>
          <w:tab w:val="left" w:pos="2100"/>
        </w:tabs>
        <w:spacing w:line="360" w:lineRule="auto"/>
        <w:jc w:val="both"/>
        <w:divId w:val="1529638535"/>
        <w:rPr>
          <w:rFonts w:ascii="Arial" w:hAnsi="Arial" w:cs="Arial"/>
          <w:sz w:val="24"/>
          <w:szCs w:val="24"/>
        </w:rPr>
      </w:pPr>
      <w:r w:rsidRPr="00EF4B5C">
        <w:rPr>
          <w:rFonts w:ascii="Arial" w:hAnsi="Arial" w:cs="Arial"/>
          <w:sz w:val="24"/>
          <w:szCs w:val="24"/>
        </w:rPr>
        <w:t xml:space="preserve">Mascot design gallery (No date A) </w:t>
      </w:r>
      <w:r w:rsidRPr="00EF4B5C">
        <w:rPr>
          <w:rFonts w:ascii="Arial" w:hAnsi="Arial" w:cs="Arial"/>
          <w:i/>
          <w:sz w:val="24"/>
          <w:szCs w:val="24"/>
        </w:rPr>
        <w:t>Internet monkey mascot</w:t>
      </w:r>
      <w:r w:rsidRPr="00EF4B5C">
        <w:rPr>
          <w:rFonts w:ascii="Arial" w:hAnsi="Arial" w:cs="Arial"/>
          <w:sz w:val="24"/>
          <w:szCs w:val="24"/>
        </w:rPr>
        <w:t xml:space="preserve">, [image] Available at: </w:t>
      </w:r>
      <w:hyperlink r:id="rId48" w:history="1">
        <w:r w:rsidRPr="00EF4B5C">
          <w:rPr>
            <w:rStyle w:val="Hyperlink"/>
            <w:rFonts w:ascii="Arial" w:hAnsi="Arial" w:cs="Arial"/>
            <w:sz w:val="24"/>
            <w:szCs w:val="24"/>
          </w:rPr>
          <w:t>http://www.mascotdesigngallery.com/internet-monkey-mascot/</w:t>
        </w:r>
      </w:hyperlink>
      <w:r w:rsidRPr="00EF4B5C">
        <w:rPr>
          <w:rFonts w:ascii="Arial" w:hAnsi="Arial" w:cs="Arial"/>
          <w:sz w:val="24"/>
          <w:szCs w:val="24"/>
        </w:rPr>
        <w:t xml:space="preserve"> </w:t>
      </w:r>
    </w:p>
    <w:p w:rsidR="00EF4B5C" w:rsidRPr="00EF4B5C" w:rsidRDefault="00EF4B5C" w:rsidP="00ED441E">
      <w:pPr>
        <w:tabs>
          <w:tab w:val="left" w:pos="2100"/>
        </w:tabs>
        <w:spacing w:line="360" w:lineRule="auto"/>
        <w:jc w:val="both"/>
        <w:divId w:val="1529638535"/>
        <w:rPr>
          <w:rFonts w:ascii="Arial" w:hAnsi="Arial" w:cs="Arial"/>
          <w:sz w:val="24"/>
          <w:szCs w:val="24"/>
        </w:rPr>
      </w:pPr>
      <w:r w:rsidRPr="00EF4B5C">
        <w:rPr>
          <w:rFonts w:ascii="Arial" w:hAnsi="Arial" w:cs="Arial"/>
          <w:sz w:val="24"/>
          <w:szCs w:val="24"/>
        </w:rPr>
        <w:t>(Accessed 10</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tabs>
          <w:tab w:val="left" w:pos="2100"/>
        </w:tabs>
        <w:spacing w:line="360" w:lineRule="auto"/>
        <w:jc w:val="both"/>
        <w:divId w:val="1529638535"/>
        <w:rPr>
          <w:rFonts w:ascii="Arial" w:hAnsi="Arial" w:cs="Arial"/>
          <w:sz w:val="24"/>
          <w:szCs w:val="24"/>
        </w:rPr>
      </w:pPr>
    </w:p>
    <w:p w:rsidR="00EF4B5C" w:rsidRPr="00EF4B5C" w:rsidRDefault="00EF4B5C" w:rsidP="00ED441E">
      <w:pPr>
        <w:tabs>
          <w:tab w:val="left" w:pos="2100"/>
        </w:tabs>
        <w:spacing w:line="360" w:lineRule="auto"/>
        <w:jc w:val="both"/>
        <w:divId w:val="1529638535"/>
        <w:rPr>
          <w:rFonts w:ascii="Arial" w:hAnsi="Arial" w:cs="Arial"/>
          <w:sz w:val="24"/>
          <w:szCs w:val="24"/>
        </w:rPr>
      </w:pPr>
      <w:r w:rsidRPr="00EF4B5C">
        <w:rPr>
          <w:rFonts w:ascii="Arial" w:hAnsi="Arial" w:cs="Arial"/>
          <w:sz w:val="24"/>
          <w:szCs w:val="24"/>
        </w:rPr>
        <w:t xml:space="preserve">Mascot design gallery (No date B) </w:t>
      </w:r>
      <w:r w:rsidRPr="00EF4B5C">
        <w:rPr>
          <w:rFonts w:ascii="Arial" w:hAnsi="Arial" w:cs="Arial"/>
          <w:i/>
          <w:sz w:val="24"/>
          <w:szCs w:val="24"/>
        </w:rPr>
        <w:t>Gamer monkey mascot,</w:t>
      </w:r>
      <w:r w:rsidRPr="00EF4B5C">
        <w:rPr>
          <w:rFonts w:ascii="Arial" w:hAnsi="Arial" w:cs="Arial"/>
          <w:sz w:val="24"/>
          <w:szCs w:val="24"/>
        </w:rPr>
        <w:t xml:space="preserve"> [image] Available at: </w:t>
      </w:r>
      <w:hyperlink r:id="rId49" w:history="1">
        <w:r w:rsidRPr="00EF4B5C">
          <w:rPr>
            <w:rStyle w:val="Hyperlink"/>
            <w:rFonts w:ascii="Arial" w:hAnsi="Arial" w:cs="Arial"/>
            <w:sz w:val="24"/>
            <w:szCs w:val="24"/>
          </w:rPr>
          <w:t>http://www.mascotdesigngallery.com/gamer-monkey-mascot/</w:t>
        </w:r>
      </w:hyperlink>
      <w:r w:rsidRPr="00EF4B5C">
        <w:rPr>
          <w:rFonts w:ascii="Arial" w:hAnsi="Arial" w:cs="Arial"/>
          <w:sz w:val="24"/>
          <w:szCs w:val="24"/>
        </w:rPr>
        <w:t xml:space="preserve"> </w:t>
      </w:r>
    </w:p>
    <w:p w:rsidR="00EF4B5C" w:rsidRDefault="00EF4B5C" w:rsidP="00ED441E">
      <w:pPr>
        <w:tabs>
          <w:tab w:val="left" w:pos="2100"/>
        </w:tabs>
        <w:spacing w:line="360" w:lineRule="auto"/>
        <w:jc w:val="both"/>
        <w:divId w:val="1529638535"/>
        <w:rPr>
          <w:rFonts w:ascii="Arial" w:hAnsi="Arial" w:cs="Arial"/>
          <w:sz w:val="24"/>
          <w:szCs w:val="24"/>
        </w:rPr>
      </w:pPr>
      <w:r w:rsidRPr="00EF4B5C">
        <w:rPr>
          <w:rFonts w:ascii="Arial" w:hAnsi="Arial" w:cs="Arial"/>
          <w:sz w:val="24"/>
          <w:szCs w:val="24"/>
        </w:rPr>
        <w:t>(Accessed 10</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7A1003" w:rsidRDefault="007A1003" w:rsidP="00ED441E">
      <w:pPr>
        <w:tabs>
          <w:tab w:val="left" w:pos="2100"/>
        </w:tabs>
        <w:spacing w:line="360" w:lineRule="auto"/>
        <w:jc w:val="both"/>
        <w:divId w:val="1529638535"/>
        <w:rPr>
          <w:rFonts w:ascii="Arial" w:hAnsi="Arial" w:cs="Arial"/>
          <w:sz w:val="24"/>
          <w:szCs w:val="24"/>
        </w:rPr>
      </w:pPr>
    </w:p>
    <w:p w:rsidR="007A1003" w:rsidRDefault="007A1003" w:rsidP="00ED441E">
      <w:pPr>
        <w:spacing w:line="360" w:lineRule="auto"/>
        <w:jc w:val="both"/>
        <w:rPr>
          <w:rFonts w:ascii="Arial" w:eastAsia="Times New Roman" w:hAnsi="Arial" w:cs="Arial"/>
          <w:color w:val="000000"/>
          <w:sz w:val="24"/>
          <w:szCs w:val="24"/>
        </w:rPr>
      </w:pPr>
      <w:r w:rsidRPr="00B93A03">
        <w:rPr>
          <w:rFonts w:ascii="Arial" w:eastAsia="Times New Roman" w:hAnsi="Arial" w:cs="Arial"/>
          <w:color w:val="000000"/>
          <w:sz w:val="24"/>
          <w:szCs w:val="24"/>
        </w:rPr>
        <w:t>McDougall,</w:t>
      </w:r>
      <w:r>
        <w:rPr>
          <w:rFonts w:ascii="Arial" w:eastAsia="Times New Roman" w:hAnsi="Arial" w:cs="Arial"/>
          <w:color w:val="000000"/>
          <w:sz w:val="24"/>
          <w:szCs w:val="24"/>
        </w:rPr>
        <w:t xml:space="preserve"> J., </w:t>
      </w:r>
      <w:proofErr w:type="spellStart"/>
      <w:r w:rsidRPr="00B93A03">
        <w:rPr>
          <w:rFonts w:ascii="Arial" w:eastAsia="Times New Roman" w:hAnsi="Arial" w:cs="Arial"/>
          <w:color w:val="000000"/>
          <w:sz w:val="24"/>
          <w:szCs w:val="24"/>
        </w:rPr>
        <w:t>Readman</w:t>
      </w:r>
      <w:proofErr w:type="spellEnd"/>
      <w:r>
        <w:rPr>
          <w:rFonts w:ascii="Arial" w:eastAsia="Times New Roman" w:hAnsi="Arial" w:cs="Arial"/>
          <w:color w:val="000000"/>
          <w:sz w:val="24"/>
          <w:szCs w:val="24"/>
        </w:rPr>
        <w:t xml:space="preserve">, M. and </w:t>
      </w:r>
      <w:r w:rsidRPr="00B93A03">
        <w:rPr>
          <w:rFonts w:ascii="Arial" w:eastAsia="Times New Roman" w:hAnsi="Arial" w:cs="Arial"/>
          <w:color w:val="000000"/>
          <w:sz w:val="24"/>
          <w:szCs w:val="24"/>
        </w:rPr>
        <w:t xml:space="preserve"> Wilkinson</w:t>
      </w:r>
      <w:r>
        <w:rPr>
          <w:rFonts w:ascii="Arial" w:eastAsia="Times New Roman" w:hAnsi="Arial" w:cs="Arial"/>
          <w:color w:val="000000"/>
          <w:sz w:val="24"/>
          <w:szCs w:val="24"/>
        </w:rPr>
        <w:t>, P.</w:t>
      </w:r>
      <w:r w:rsidRPr="00B93A03">
        <w:rPr>
          <w:rFonts w:ascii="Arial" w:eastAsia="Times New Roman" w:hAnsi="Arial" w:cs="Arial"/>
          <w:color w:val="000000"/>
          <w:sz w:val="24"/>
          <w:szCs w:val="24"/>
        </w:rPr>
        <w:t xml:space="preserve"> (2018) </w:t>
      </w:r>
      <w:r>
        <w:rPr>
          <w:rFonts w:ascii="Arial" w:eastAsia="Times New Roman" w:hAnsi="Arial" w:cs="Arial"/>
          <w:color w:val="000000"/>
          <w:sz w:val="24"/>
          <w:szCs w:val="24"/>
        </w:rPr>
        <w:t>‘</w:t>
      </w:r>
      <w:r w:rsidRPr="00B93A03">
        <w:rPr>
          <w:rFonts w:ascii="Arial" w:eastAsia="Times New Roman" w:hAnsi="Arial" w:cs="Arial"/>
          <w:color w:val="000000"/>
          <w:sz w:val="24"/>
          <w:szCs w:val="24"/>
        </w:rPr>
        <w:t>The uses of (digital) literacy, Learning</w:t>
      </w:r>
      <w:r>
        <w:rPr>
          <w:rFonts w:ascii="Arial" w:eastAsia="Times New Roman" w:hAnsi="Arial" w:cs="Arial"/>
          <w:color w:val="000000"/>
          <w:sz w:val="24"/>
          <w:szCs w:val="24"/>
        </w:rPr>
        <w:t>’</w:t>
      </w:r>
      <w:r w:rsidRPr="00B93A03">
        <w:rPr>
          <w:rFonts w:ascii="Arial" w:eastAsia="Times New Roman" w:hAnsi="Arial" w:cs="Arial"/>
          <w:color w:val="000000"/>
          <w:sz w:val="24"/>
          <w:szCs w:val="24"/>
        </w:rPr>
        <w:t xml:space="preserve">, </w:t>
      </w:r>
      <w:r w:rsidRPr="00B93A03">
        <w:rPr>
          <w:rFonts w:ascii="Arial" w:eastAsia="Times New Roman" w:hAnsi="Arial" w:cs="Arial"/>
          <w:i/>
          <w:iCs/>
          <w:color w:val="000000"/>
          <w:sz w:val="24"/>
          <w:szCs w:val="24"/>
        </w:rPr>
        <w:t>Media and Technology</w:t>
      </w:r>
      <w:r w:rsidRPr="00B93A03">
        <w:rPr>
          <w:rFonts w:ascii="Arial" w:eastAsia="Times New Roman" w:hAnsi="Arial" w:cs="Arial"/>
          <w:color w:val="000000"/>
          <w:sz w:val="24"/>
          <w:szCs w:val="24"/>
        </w:rPr>
        <w:t xml:space="preserve">, 43:3, 263-279, </w:t>
      </w:r>
    </w:p>
    <w:p w:rsidR="007A1003" w:rsidRDefault="007A1003" w:rsidP="00ED441E">
      <w:pPr>
        <w:spacing w:line="360" w:lineRule="auto"/>
        <w:jc w:val="both"/>
        <w:rPr>
          <w:rFonts w:ascii="Arial" w:eastAsia="Times New Roman" w:hAnsi="Arial" w:cs="Arial"/>
          <w:color w:val="000000"/>
          <w:sz w:val="24"/>
          <w:szCs w:val="24"/>
        </w:rPr>
      </w:pPr>
      <w:r w:rsidRPr="00B93A03">
        <w:rPr>
          <w:rFonts w:ascii="Arial" w:eastAsia="Times New Roman" w:hAnsi="Arial" w:cs="Arial"/>
          <w:color w:val="000000"/>
          <w:sz w:val="24"/>
          <w:szCs w:val="24"/>
        </w:rPr>
        <w:t>DOI: 10.1080/17439884.2018.1462206</w:t>
      </w:r>
    </w:p>
    <w:p w:rsidR="00FB494D" w:rsidRPr="00EF4B5C" w:rsidRDefault="00FB494D" w:rsidP="00ED441E">
      <w:pPr>
        <w:spacing w:line="360" w:lineRule="auto"/>
        <w:jc w:val="both"/>
        <w:divId w:val="1529638535"/>
        <w:rPr>
          <w:rFonts w:ascii="Arial" w:eastAsia="Times New Roman" w:hAnsi="Arial" w:cs="Arial"/>
          <w:color w:val="000000"/>
          <w:sz w:val="24"/>
          <w:szCs w:val="24"/>
          <w:shd w:val="clear" w:color="auto" w:fill="FFFFFF"/>
        </w:rPr>
      </w:pPr>
    </w:p>
    <w:p w:rsidR="00353361" w:rsidRPr="00EF4B5C" w:rsidRDefault="00353361" w:rsidP="00ED441E">
      <w:pPr>
        <w:spacing w:line="360" w:lineRule="auto"/>
        <w:jc w:val="both"/>
        <w:divId w:val="2067793820"/>
        <w:rPr>
          <w:rFonts w:ascii="Arial" w:eastAsia="Times New Roman" w:hAnsi="Arial" w:cs="Arial"/>
          <w:color w:val="000000"/>
          <w:sz w:val="24"/>
          <w:szCs w:val="24"/>
          <w:shd w:val="clear" w:color="auto" w:fill="FFFFFF"/>
        </w:rPr>
      </w:pPr>
      <w:r w:rsidRPr="00EF4B5C">
        <w:rPr>
          <w:rFonts w:ascii="Arial" w:eastAsia="Times New Roman" w:hAnsi="Arial" w:cs="Arial"/>
          <w:color w:val="000000"/>
          <w:sz w:val="24"/>
          <w:szCs w:val="24"/>
          <w:shd w:val="clear" w:color="auto" w:fill="FFFFFF"/>
        </w:rPr>
        <w:t>Miller, L., Cable, C. and Goodliff, G.</w:t>
      </w:r>
      <w:r w:rsidR="00C3029C" w:rsidRPr="00EF4B5C">
        <w:rPr>
          <w:rFonts w:ascii="Arial" w:eastAsia="Times New Roman" w:hAnsi="Arial" w:cs="Arial"/>
          <w:color w:val="000000"/>
          <w:sz w:val="24"/>
          <w:szCs w:val="24"/>
          <w:shd w:val="clear" w:color="auto" w:fill="FFFFFF"/>
        </w:rPr>
        <w:t xml:space="preserve"> (</w:t>
      </w:r>
      <w:r w:rsidRPr="00EF4B5C">
        <w:rPr>
          <w:rFonts w:ascii="Arial" w:eastAsia="Times New Roman" w:hAnsi="Arial" w:cs="Arial"/>
          <w:color w:val="000000"/>
          <w:sz w:val="24"/>
          <w:szCs w:val="24"/>
          <w:shd w:val="clear" w:color="auto" w:fill="FFFFFF"/>
        </w:rPr>
        <w:t>2014</w:t>
      </w:r>
      <w:r w:rsidR="00C3029C" w:rsidRPr="00EF4B5C">
        <w:rPr>
          <w:rFonts w:ascii="Arial" w:eastAsia="Times New Roman" w:hAnsi="Arial" w:cs="Arial"/>
          <w:color w:val="000000"/>
          <w:sz w:val="24"/>
          <w:szCs w:val="24"/>
          <w:shd w:val="clear" w:color="auto" w:fill="FFFFFF"/>
        </w:rPr>
        <w:t xml:space="preserve">) </w:t>
      </w:r>
      <w:r w:rsidRPr="00EF4B5C">
        <w:rPr>
          <w:rFonts w:ascii="Arial" w:eastAsia="Times New Roman" w:hAnsi="Arial" w:cs="Arial"/>
          <w:i/>
          <w:iCs/>
          <w:color w:val="000000"/>
          <w:sz w:val="24"/>
          <w:szCs w:val="24"/>
        </w:rPr>
        <w:t>Supporting Children's Learning in the Early Years</w:t>
      </w:r>
      <w:r w:rsidRPr="00EF4B5C">
        <w:rPr>
          <w:rFonts w:ascii="Arial" w:eastAsia="Times New Roman" w:hAnsi="Arial" w:cs="Arial"/>
          <w:color w:val="000000"/>
          <w:sz w:val="24"/>
          <w:szCs w:val="24"/>
          <w:shd w:val="clear" w:color="auto" w:fill="FFFFFF"/>
        </w:rPr>
        <w:t xml:space="preserve">. 2nd ed. </w:t>
      </w:r>
      <w:r w:rsidR="00F40483" w:rsidRPr="00EF4B5C">
        <w:rPr>
          <w:rFonts w:ascii="Arial" w:eastAsia="Times New Roman" w:hAnsi="Arial" w:cs="Arial"/>
          <w:color w:val="000000"/>
          <w:sz w:val="24"/>
          <w:szCs w:val="24"/>
          <w:shd w:val="clear" w:color="auto" w:fill="FFFFFF"/>
        </w:rPr>
        <w:t>London</w:t>
      </w:r>
      <w:r w:rsidRPr="00EF4B5C">
        <w:rPr>
          <w:rFonts w:ascii="Arial" w:eastAsia="Times New Roman" w:hAnsi="Arial" w:cs="Arial"/>
          <w:color w:val="000000"/>
          <w:sz w:val="24"/>
          <w:szCs w:val="24"/>
          <w:shd w:val="clear" w:color="auto" w:fill="FFFFFF"/>
        </w:rPr>
        <w:t>: Taylor and Francis.</w:t>
      </w:r>
    </w:p>
    <w:p w:rsidR="003E62B6" w:rsidRPr="00EF4B5C" w:rsidRDefault="003E62B6" w:rsidP="00ED441E">
      <w:pPr>
        <w:spacing w:line="360" w:lineRule="auto"/>
        <w:jc w:val="both"/>
        <w:divId w:val="2067793820"/>
        <w:rPr>
          <w:rFonts w:ascii="Arial" w:eastAsia="Times New Roman" w:hAnsi="Arial" w:cs="Arial"/>
          <w:color w:val="000000"/>
          <w:sz w:val="24"/>
          <w:szCs w:val="24"/>
          <w:shd w:val="clear" w:color="auto" w:fill="FFFFFF"/>
        </w:rPr>
      </w:pPr>
    </w:p>
    <w:p w:rsidR="003E62B6" w:rsidRDefault="003E62B6" w:rsidP="00ED441E">
      <w:pPr>
        <w:spacing w:line="360" w:lineRule="auto"/>
        <w:jc w:val="both"/>
        <w:rPr>
          <w:rFonts w:ascii="Arial" w:hAnsi="Arial" w:cs="Arial"/>
          <w:sz w:val="24"/>
          <w:szCs w:val="24"/>
        </w:rPr>
      </w:pPr>
      <w:r w:rsidRPr="00EF4B5C">
        <w:rPr>
          <w:rFonts w:ascii="Arial" w:hAnsi="Arial" w:cs="Arial"/>
          <w:sz w:val="24"/>
          <w:szCs w:val="24"/>
        </w:rPr>
        <w:t xml:space="preserve">Muhonen, H., Rasku-Puttonen, H., Pakarinen, E., Poikkeus, A.-M., &amp; Lerkkanen, M.-K. (2016). ‘Scaffolding through dialogic teaching in early school classrooms’. </w:t>
      </w:r>
      <w:r w:rsidRPr="00EF4B5C">
        <w:rPr>
          <w:rFonts w:ascii="Arial" w:hAnsi="Arial" w:cs="Arial"/>
          <w:i/>
          <w:iCs/>
          <w:sz w:val="24"/>
          <w:szCs w:val="24"/>
        </w:rPr>
        <w:t>Teaching and Teacher Education</w:t>
      </w:r>
      <w:r w:rsidRPr="00EF4B5C">
        <w:rPr>
          <w:rFonts w:ascii="Arial" w:hAnsi="Arial" w:cs="Arial"/>
          <w:sz w:val="24"/>
          <w:szCs w:val="24"/>
        </w:rPr>
        <w:t>, 55 (4), 143-154. DOI:10.1016/j.tate.2016.01.007.</w:t>
      </w:r>
    </w:p>
    <w:p w:rsidR="003716BF" w:rsidRDefault="003716BF" w:rsidP="00ED441E">
      <w:pPr>
        <w:spacing w:line="360" w:lineRule="auto"/>
        <w:jc w:val="both"/>
        <w:rPr>
          <w:rFonts w:ascii="Arial" w:hAnsi="Arial" w:cs="Arial"/>
          <w:sz w:val="24"/>
          <w:szCs w:val="24"/>
        </w:rPr>
      </w:pPr>
    </w:p>
    <w:p w:rsidR="003716BF" w:rsidRDefault="003716BF"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Nieto, A. (2019) </w:t>
      </w:r>
      <w:r w:rsidRPr="007032B0">
        <w:rPr>
          <w:rFonts w:ascii="Arial" w:eastAsia="Times New Roman" w:hAnsi="Arial" w:cs="Arial"/>
          <w:i/>
          <w:iCs/>
          <w:color w:val="000000"/>
          <w:sz w:val="24"/>
          <w:szCs w:val="24"/>
        </w:rPr>
        <w:t>Television, time use and academic achievement: Evidence from a natural experiment</w:t>
      </w:r>
      <w:r>
        <w:rPr>
          <w:rFonts w:ascii="Arial" w:eastAsia="Times New Roman" w:hAnsi="Arial" w:cs="Arial"/>
          <w:i/>
          <w:iCs/>
          <w:color w:val="000000"/>
          <w:sz w:val="24"/>
          <w:szCs w:val="24"/>
        </w:rPr>
        <w:t>,</w:t>
      </w:r>
      <w:r>
        <w:rPr>
          <w:rFonts w:ascii="Arial" w:eastAsia="Times New Roman" w:hAnsi="Arial" w:cs="Arial"/>
          <w:color w:val="000000"/>
          <w:sz w:val="24"/>
          <w:szCs w:val="24"/>
        </w:rPr>
        <w:t xml:space="preserve"> Available at: </w:t>
      </w:r>
    </w:p>
    <w:p w:rsidR="003716BF" w:rsidRPr="006901AD" w:rsidRDefault="008E49EF" w:rsidP="00ED441E">
      <w:pPr>
        <w:spacing w:line="360" w:lineRule="auto"/>
        <w:jc w:val="both"/>
        <w:rPr>
          <w:rFonts w:ascii="Arial" w:eastAsia="Times New Roman" w:hAnsi="Arial" w:cs="Arial"/>
          <w:color w:val="000000"/>
          <w:sz w:val="24"/>
          <w:szCs w:val="24"/>
        </w:rPr>
      </w:pPr>
      <w:hyperlink r:id="rId50" w:anchor="page45" w:history="1">
        <w:r w:rsidR="003716BF" w:rsidRPr="00B76963">
          <w:rPr>
            <w:rStyle w:val="Hyperlink"/>
            <w:rFonts w:ascii="Arial" w:eastAsia="Times New Roman" w:hAnsi="Arial" w:cs="Arial"/>
            <w:sz w:val="24"/>
            <w:szCs w:val="24"/>
          </w:rPr>
          <w:t>https://www.nottingham.ac.uk/research/groups/grangercentre/documents/19-06.pdf#page45</w:t>
        </w:r>
      </w:hyperlink>
      <w:r w:rsidR="003716BF">
        <w:rPr>
          <w:rFonts w:ascii="Arial" w:eastAsia="Times New Roman" w:hAnsi="Arial" w:cs="Arial"/>
          <w:color w:val="000000"/>
          <w:sz w:val="24"/>
          <w:szCs w:val="24"/>
        </w:rPr>
        <w:t xml:space="preserve"> (Accessed 19</w:t>
      </w:r>
      <w:r w:rsidR="003716BF" w:rsidRPr="003716BF">
        <w:rPr>
          <w:rFonts w:ascii="Arial" w:eastAsia="Times New Roman" w:hAnsi="Arial" w:cs="Arial"/>
          <w:color w:val="000000"/>
          <w:sz w:val="24"/>
          <w:szCs w:val="24"/>
          <w:vertAlign w:val="superscript"/>
        </w:rPr>
        <w:t>th</w:t>
      </w:r>
      <w:r w:rsidR="003716BF">
        <w:rPr>
          <w:rFonts w:ascii="Arial" w:eastAsia="Times New Roman" w:hAnsi="Arial" w:cs="Arial"/>
          <w:color w:val="000000"/>
          <w:sz w:val="24"/>
          <w:szCs w:val="24"/>
        </w:rPr>
        <w:t xml:space="preserve"> February 2021).</w:t>
      </w:r>
    </w:p>
    <w:p w:rsidR="00EF4B5C" w:rsidRPr="00EF4B5C" w:rsidRDefault="00EF4B5C" w:rsidP="00ED441E">
      <w:pPr>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lastRenderedPageBreak/>
        <w:t xml:space="preserve">NSPCC (2019) </w:t>
      </w:r>
      <w:r w:rsidRPr="00EF4B5C">
        <w:rPr>
          <w:rFonts w:ascii="Arial" w:hAnsi="Arial" w:cs="Arial"/>
          <w:i/>
          <w:sz w:val="24"/>
          <w:szCs w:val="24"/>
        </w:rPr>
        <w:t>Recorded online sexual grooming crimes rise by a third</w:t>
      </w:r>
      <w:r w:rsidRPr="00EF4B5C">
        <w:rPr>
          <w:rFonts w:ascii="Arial" w:hAnsi="Arial" w:cs="Arial"/>
          <w:sz w:val="24"/>
          <w:szCs w:val="24"/>
        </w:rPr>
        <w:t xml:space="preserve">, Available at: </w:t>
      </w:r>
      <w:hyperlink r:id="rId51" w:tgtFrame="_blank" w:history="1">
        <w:r w:rsidRPr="00EF4B5C">
          <w:rPr>
            <w:rStyle w:val="Hyperlink"/>
            <w:rFonts w:ascii="Arial" w:hAnsi="Arial" w:cs="Arial"/>
            <w:color w:val="1155CC"/>
            <w:sz w:val="24"/>
            <w:szCs w:val="24"/>
            <w:shd w:val="clear" w:color="auto" w:fill="FFFFFF"/>
          </w:rPr>
          <w:t>https://www.nspcc.org.uk/about-us/news-opinion/2019/recorded-online-sexual-grooming/</w:t>
        </w:r>
      </w:hyperlink>
      <w:r w:rsidRPr="00EF4B5C">
        <w:rPr>
          <w:rFonts w:ascii="Arial" w:hAnsi="Arial" w:cs="Arial"/>
          <w:sz w:val="24"/>
          <w:szCs w:val="24"/>
        </w:rPr>
        <w:t xml:space="preserve">  (Accessed 14</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tabs>
          <w:tab w:val="left" w:pos="2100"/>
        </w:tabs>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NSPCC (2020)  </w:t>
      </w:r>
      <w:r w:rsidRPr="00EF4B5C">
        <w:rPr>
          <w:rFonts w:ascii="Arial" w:hAnsi="Arial" w:cs="Arial"/>
          <w:i/>
          <w:sz w:val="24"/>
          <w:szCs w:val="24"/>
        </w:rPr>
        <w:t>Social media and online safety,</w:t>
      </w:r>
      <w:r w:rsidRPr="00EF4B5C">
        <w:rPr>
          <w:rFonts w:ascii="Arial" w:hAnsi="Arial" w:cs="Arial"/>
          <w:sz w:val="24"/>
          <w:szCs w:val="24"/>
        </w:rPr>
        <w:t xml:space="preserve"> Available at:  </w:t>
      </w:r>
      <w:hyperlink r:id="rId52" w:history="1">
        <w:r w:rsidRPr="00EF4B5C">
          <w:rPr>
            <w:rStyle w:val="Hyperlink"/>
            <w:rFonts w:ascii="Arial" w:hAnsi="Arial" w:cs="Arial"/>
            <w:sz w:val="24"/>
            <w:szCs w:val="24"/>
          </w:rPr>
          <w:t>https://learning.nspcc.org.uk/safeguarding-child-protection/social-media-and-online-safety</w:t>
        </w:r>
      </w:hyperlink>
      <w:r w:rsidRPr="00EF4B5C">
        <w:rPr>
          <w:rFonts w:ascii="Arial" w:hAnsi="Arial" w:cs="Arial"/>
          <w:sz w:val="24"/>
          <w:szCs w:val="24"/>
        </w:rPr>
        <w:t xml:space="preserve"> (Accessed 14</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Ofcom (2020) </w:t>
      </w:r>
      <w:r w:rsidRPr="00EF4B5C">
        <w:rPr>
          <w:rFonts w:ascii="Arial" w:hAnsi="Arial" w:cs="Arial"/>
          <w:i/>
          <w:sz w:val="24"/>
          <w:szCs w:val="24"/>
        </w:rPr>
        <w:t>Children and Parents: Media use and attitude report 20</w:t>
      </w:r>
      <w:r w:rsidR="0055733F">
        <w:rPr>
          <w:rFonts w:ascii="Arial" w:hAnsi="Arial" w:cs="Arial"/>
          <w:i/>
          <w:sz w:val="24"/>
          <w:szCs w:val="24"/>
        </w:rPr>
        <w:t>19</w:t>
      </w:r>
      <w:r w:rsidRPr="00EF4B5C">
        <w:rPr>
          <w:rFonts w:ascii="Arial" w:hAnsi="Arial" w:cs="Arial"/>
          <w:i/>
          <w:sz w:val="24"/>
          <w:szCs w:val="24"/>
        </w:rPr>
        <w:t>.</w:t>
      </w:r>
      <w:r w:rsidRPr="00EF4B5C">
        <w:rPr>
          <w:rFonts w:ascii="Arial" w:hAnsi="Arial" w:cs="Arial"/>
          <w:sz w:val="24"/>
          <w:szCs w:val="24"/>
        </w:rPr>
        <w:t xml:space="preserve"> [PDF] Available at: </w:t>
      </w:r>
      <w:hyperlink r:id="rId53" w:history="1">
        <w:r w:rsidRPr="00EF4B5C">
          <w:rPr>
            <w:rStyle w:val="Hyperlink"/>
            <w:rFonts w:ascii="Arial" w:hAnsi="Arial" w:cs="Arial"/>
            <w:sz w:val="24"/>
            <w:szCs w:val="24"/>
          </w:rPr>
          <w:t>https://www.ofcom.org.uk/__data/assets/pdf_file/0023/190616/children-media-use-attitudes-2019-report.pdf</w:t>
        </w:r>
      </w:hyperlink>
      <w:r w:rsidRPr="00EF4B5C">
        <w:rPr>
          <w:rFonts w:ascii="Arial" w:hAnsi="Arial" w:cs="Arial"/>
          <w:sz w:val="24"/>
          <w:szCs w:val="24"/>
        </w:rPr>
        <w:t xml:space="preserve"> (Accessed 11</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040E3E" w:rsidRDefault="00040E3E" w:rsidP="00ED441E">
      <w:pPr>
        <w:tabs>
          <w:tab w:val="left" w:pos="2100"/>
        </w:tabs>
        <w:spacing w:line="360" w:lineRule="auto"/>
        <w:jc w:val="both"/>
        <w:rPr>
          <w:rFonts w:ascii="Arial" w:hAnsi="Arial" w:cs="Arial"/>
          <w:sz w:val="24"/>
          <w:szCs w:val="24"/>
        </w:rPr>
      </w:pPr>
    </w:p>
    <w:p w:rsidR="00040E3E" w:rsidRPr="00207B40" w:rsidRDefault="00040E3E" w:rsidP="00ED441E">
      <w:pPr>
        <w:tabs>
          <w:tab w:val="left" w:pos="2100"/>
        </w:tabs>
        <w:spacing w:line="360" w:lineRule="auto"/>
        <w:jc w:val="both"/>
        <w:rPr>
          <w:rFonts w:ascii="Arial" w:hAnsi="Arial" w:cs="Arial"/>
          <w:sz w:val="24"/>
          <w:szCs w:val="24"/>
        </w:rPr>
      </w:pPr>
      <w:r>
        <w:rPr>
          <w:rFonts w:ascii="Arial" w:hAnsi="Arial" w:cs="Arial"/>
          <w:sz w:val="24"/>
          <w:szCs w:val="24"/>
        </w:rPr>
        <w:t xml:space="preserve">Office for National Statistics (2019) </w:t>
      </w:r>
      <w:r w:rsidR="00207B40">
        <w:rPr>
          <w:rFonts w:ascii="Arial" w:hAnsi="Arial" w:cs="Arial"/>
          <w:i/>
          <w:iCs/>
          <w:sz w:val="24"/>
          <w:szCs w:val="24"/>
        </w:rPr>
        <w:t>Exploring the UK’s digital divide,</w:t>
      </w:r>
      <w:r w:rsidR="00207B40">
        <w:rPr>
          <w:rFonts w:ascii="Arial" w:hAnsi="Arial" w:cs="Arial"/>
          <w:sz w:val="24"/>
          <w:szCs w:val="24"/>
        </w:rPr>
        <w:t xml:space="preserve"> Available at: </w:t>
      </w:r>
      <w:hyperlink r:id="rId54" w:history="1">
        <w:r w:rsidR="00513458" w:rsidRPr="00244710">
          <w:rPr>
            <w:rStyle w:val="Hyperlink"/>
            <w:rFonts w:ascii="Arial" w:hAnsi="Arial" w:cs="Arial"/>
            <w:sz w:val="24"/>
            <w:szCs w:val="24"/>
          </w:rPr>
          <w:t>https://www.ons.gov.uk/peoplepopulationandcommunity/householdcharacteristics/homeinternetandsocialmediausage/articles/exploringtheuksdigitaldivide/2019-03-04</w:t>
        </w:r>
      </w:hyperlink>
      <w:r w:rsidR="00513458">
        <w:rPr>
          <w:rFonts w:ascii="Arial" w:hAnsi="Arial" w:cs="Arial"/>
          <w:sz w:val="24"/>
          <w:szCs w:val="24"/>
        </w:rPr>
        <w:t xml:space="preserve"> (Accessed 17th February 2021).</w:t>
      </w:r>
    </w:p>
    <w:p w:rsidR="00B91D80" w:rsidRPr="00EF4B5C" w:rsidRDefault="00B91D80" w:rsidP="00ED441E">
      <w:pPr>
        <w:tabs>
          <w:tab w:val="left" w:pos="2100"/>
        </w:tabs>
        <w:spacing w:line="360" w:lineRule="auto"/>
        <w:jc w:val="both"/>
        <w:rPr>
          <w:rFonts w:ascii="Arial" w:hAnsi="Arial" w:cs="Arial"/>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Office for National Statistics (2020) </w:t>
      </w:r>
      <w:r w:rsidRPr="00EF4B5C">
        <w:rPr>
          <w:rFonts w:ascii="Arial" w:hAnsi="Arial" w:cs="Arial"/>
          <w:i/>
          <w:sz w:val="24"/>
          <w:szCs w:val="24"/>
        </w:rPr>
        <w:t xml:space="preserve"> Online bullying in England and Wales: year ending March 2020, </w:t>
      </w:r>
      <w:r w:rsidRPr="00EF4B5C">
        <w:rPr>
          <w:rFonts w:ascii="Arial" w:hAnsi="Arial" w:cs="Arial"/>
          <w:sz w:val="24"/>
          <w:szCs w:val="24"/>
        </w:rPr>
        <w:t xml:space="preserve"> Available at: </w:t>
      </w:r>
      <w:hyperlink r:id="rId55" w:history="1">
        <w:r w:rsidRPr="00EF4B5C">
          <w:rPr>
            <w:rStyle w:val="Hyperlink"/>
            <w:rFonts w:ascii="Arial" w:hAnsi="Arial" w:cs="Arial"/>
            <w:sz w:val="24"/>
            <w:szCs w:val="24"/>
          </w:rPr>
          <w:t>https://www.ons.gov.uk/peoplepopulationandcommunity/crimeandjustice/bulletins/onlinebullyinginenglandandwales/yearendingmarch2020</w:t>
        </w:r>
      </w:hyperlink>
      <w:r w:rsidRPr="00EF4B5C">
        <w:rPr>
          <w:rFonts w:ascii="Arial" w:hAnsi="Arial" w:cs="Arial"/>
          <w:sz w:val="24"/>
          <w:szCs w:val="24"/>
        </w:rPr>
        <w:t xml:space="preserve"> (Accessed 13</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0069FF" w:rsidRDefault="000069FF" w:rsidP="00ED441E">
      <w:pPr>
        <w:tabs>
          <w:tab w:val="left" w:pos="2100"/>
        </w:tabs>
        <w:spacing w:line="360" w:lineRule="auto"/>
        <w:jc w:val="both"/>
        <w:rPr>
          <w:rFonts w:ascii="Arial" w:hAnsi="Arial" w:cs="Arial"/>
          <w:sz w:val="24"/>
          <w:szCs w:val="24"/>
        </w:rPr>
      </w:pPr>
    </w:p>
    <w:p w:rsidR="00B91D80" w:rsidRPr="00B91D80" w:rsidRDefault="00B91D80" w:rsidP="00ED441E">
      <w:pPr>
        <w:spacing w:line="360" w:lineRule="auto"/>
        <w:jc w:val="both"/>
        <w:rPr>
          <w:rFonts w:ascii="Times New Roman" w:eastAsia="Times New Roman" w:hAnsi="Times New Roman" w:cs="Times New Roman"/>
          <w:sz w:val="24"/>
          <w:szCs w:val="24"/>
        </w:rPr>
      </w:pPr>
      <w:r w:rsidRPr="00D6054D">
        <w:rPr>
          <w:rFonts w:ascii="Arial" w:eastAsia="Times New Roman" w:hAnsi="Arial" w:cs="Arial"/>
          <w:color w:val="000000"/>
          <w:sz w:val="24"/>
          <w:szCs w:val="24"/>
          <w:shd w:val="clear" w:color="auto" w:fill="FFFFFF"/>
        </w:rPr>
        <w:t>O'Keeffe, G. and Clarke-Pearson, K.</w:t>
      </w:r>
      <w:r w:rsidR="008822B8">
        <w:rPr>
          <w:rFonts w:ascii="Arial" w:eastAsia="Times New Roman" w:hAnsi="Arial" w:cs="Arial"/>
          <w:color w:val="000000"/>
          <w:sz w:val="24"/>
          <w:szCs w:val="24"/>
          <w:shd w:val="clear" w:color="auto" w:fill="FFFFFF"/>
        </w:rPr>
        <w:t xml:space="preserve"> </w:t>
      </w:r>
      <w:r w:rsidRPr="00B91D80">
        <w:rPr>
          <w:rFonts w:ascii="Arial" w:eastAsia="Times New Roman" w:hAnsi="Arial" w:cs="Arial"/>
          <w:color w:val="000000"/>
          <w:sz w:val="24"/>
          <w:szCs w:val="24"/>
          <w:shd w:val="clear" w:color="auto" w:fill="FFFFFF"/>
        </w:rPr>
        <w:t>(</w:t>
      </w:r>
      <w:r w:rsidRPr="00D6054D">
        <w:rPr>
          <w:rFonts w:ascii="Arial" w:eastAsia="Times New Roman" w:hAnsi="Arial" w:cs="Arial"/>
          <w:color w:val="000000"/>
          <w:sz w:val="24"/>
          <w:szCs w:val="24"/>
          <w:shd w:val="clear" w:color="auto" w:fill="FFFFFF"/>
        </w:rPr>
        <w:t>2011</w:t>
      </w:r>
      <w:r w:rsidRPr="00B91D80">
        <w:rPr>
          <w:rFonts w:ascii="Arial" w:eastAsia="Times New Roman" w:hAnsi="Arial" w:cs="Arial"/>
          <w:color w:val="000000"/>
          <w:sz w:val="24"/>
          <w:szCs w:val="24"/>
          <w:shd w:val="clear" w:color="auto" w:fill="FFFFFF"/>
        </w:rPr>
        <w:t>)</w:t>
      </w:r>
      <w:r w:rsidRPr="00D6054D">
        <w:rPr>
          <w:rFonts w:ascii="Arial" w:eastAsia="Times New Roman" w:hAnsi="Arial" w:cs="Arial"/>
          <w:color w:val="000000"/>
          <w:sz w:val="24"/>
          <w:szCs w:val="24"/>
          <w:shd w:val="clear" w:color="auto" w:fill="FFFFFF"/>
        </w:rPr>
        <w:t xml:space="preserve"> </w:t>
      </w:r>
      <w:r w:rsidRPr="00B91D80">
        <w:rPr>
          <w:rFonts w:ascii="Arial" w:eastAsia="Times New Roman" w:hAnsi="Arial" w:cs="Arial"/>
          <w:color w:val="000000"/>
          <w:sz w:val="24"/>
          <w:szCs w:val="24"/>
          <w:shd w:val="clear" w:color="auto" w:fill="FFFFFF"/>
        </w:rPr>
        <w:t>‘</w:t>
      </w:r>
      <w:r w:rsidRPr="00D6054D">
        <w:rPr>
          <w:rFonts w:ascii="Arial" w:eastAsia="Times New Roman" w:hAnsi="Arial" w:cs="Arial"/>
          <w:color w:val="000000"/>
          <w:sz w:val="24"/>
          <w:szCs w:val="24"/>
          <w:shd w:val="clear" w:color="auto" w:fill="FFFFFF"/>
        </w:rPr>
        <w:t>The Impact of Social Media on Children, Adolescents, and Families</w:t>
      </w:r>
      <w:r w:rsidRPr="00B91D80">
        <w:rPr>
          <w:rFonts w:ascii="Arial" w:eastAsia="Times New Roman" w:hAnsi="Arial" w:cs="Arial"/>
          <w:color w:val="000000"/>
          <w:sz w:val="24"/>
          <w:szCs w:val="24"/>
          <w:shd w:val="clear" w:color="auto" w:fill="FFFFFF"/>
        </w:rPr>
        <w:t>’</w:t>
      </w:r>
      <w:r w:rsidRPr="00D6054D">
        <w:rPr>
          <w:rFonts w:ascii="Arial" w:eastAsia="Times New Roman" w:hAnsi="Arial" w:cs="Arial"/>
          <w:color w:val="000000"/>
          <w:sz w:val="24"/>
          <w:szCs w:val="24"/>
          <w:shd w:val="clear" w:color="auto" w:fill="FFFFFF"/>
        </w:rPr>
        <w:t>. </w:t>
      </w:r>
      <w:r w:rsidRPr="00D6054D">
        <w:rPr>
          <w:rFonts w:ascii="Arial" w:eastAsia="Times New Roman" w:hAnsi="Arial" w:cs="Arial"/>
          <w:i/>
          <w:iCs/>
          <w:color w:val="000000"/>
          <w:sz w:val="24"/>
          <w:szCs w:val="24"/>
        </w:rPr>
        <w:t>PEDIATRICS</w:t>
      </w:r>
      <w:r w:rsidRPr="00D6054D">
        <w:rPr>
          <w:rFonts w:ascii="Arial" w:eastAsia="Times New Roman" w:hAnsi="Arial" w:cs="Arial"/>
          <w:color w:val="000000"/>
          <w:sz w:val="24"/>
          <w:szCs w:val="24"/>
          <w:shd w:val="clear" w:color="auto" w:fill="FFFFFF"/>
        </w:rPr>
        <w:t>, 127(4), pp.800-804</w:t>
      </w:r>
      <w:r w:rsidRPr="00B91D80">
        <w:rPr>
          <w:rFonts w:ascii="Arial" w:eastAsia="Times New Roman" w:hAnsi="Arial" w:cs="Arial"/>
          <w:color w:val="000000"/>
          <w:sz w:val="24"/>
          <w:szCs w:val="24"/>
          <w:shd w:val="clear" w:color="auto" w:fill="FFFFFF"/>
        </w:rPr>
        <w:t>,</w:t>
      </w:r>
      <w:r>
        <w:rPr>
          <w:rFonts w:ascii="Arial" w:eastAsia="Times New Roman" w:hAnsi="Arial" w:cs="Arial"/>
          <w:color w:val="000000"/>
          <w:sz w:val="24"/>
          <w:szCs w:val="24"/>
          <w:shd w:val="clear" w:color="auto" w:fill="FFFFFF"/>
        </w:rPr>
        <w:t xml:space="preserve"> </w:t>
      </w:r>
      <w:r w:rsidRPr="00B91D80">
        <w:rPr>
          <w:rFonts w:ascii="Arial" w:eastAsia="Times New Roman" w:hAnsi="Arial" w:cs="Arial"/>
          <w:color w:val="000000"/>
          <w:sz w:val="24"/>
          <w:szCs w:val="24"/>
        </w:rPr>
        <w:t>DOI:10.1542/peds.2011-0054.</w:t>
      </w:r>
    </w:p>
    <w:p w:rsidR="00B91D80" w:rsidRDefault="00B91D80" w:rsidP="00ED441E">
      <w:pPr>
        <w:tabs>
          <w:tab w:val="left" w:pos="2100"/>
        </w:tabs>
        <w:spacing w:line="360" w:lineRule="auto"/>
        <w:jc w:val="both"/>
        <w:rPr>
          <w:rFonts w:ascii="Arial" w:hAnsi="Arial" w:cs="Arial"/>
          <w:sz w:val="24"/>
          <w:szCs w:val="24"/>
        </w:rPr>
      </w:pPr>
    </w:p>
    <w:p w:rsidR="000069FF" w:rsidRDefault="000069FF" w:rsidP="00ED441E">
      <w:pPr>
        <w:spacing w:line="360" w:lineRule="auto"/>
        <w:jc w:val="both"/>
        <w:rPr>
          <w:rFonts w:ascii="Arial" w:eastAsia="Times New Roman" w:hAnsi="Arial" w:cs="Arial"/>
          <w:color w:val="000000"/>
          <w:sz w:val="24"/>
          <w:szCs w:val="24"/>
        </w:rPr>
      </w:pPr>
      <w:proofErr w:type="spellStart"/>
      <w:r w:rsidRPr="00504CF4">
        <w:rPr>
          <w:rFonts w:ascii="Arial" w:eastAsia="Times New Roman" w:hAnsi="Arial" w:cs="Arial"/>
          <w:color w:val="000000"/>
          <w:sz w:val="24"/>
          <w:szCs w:val="24"/>
        </w:rPr>
        <w:t>Palaiologou</w:t>
      </w:r>
      <w:proofErr w:type="spellEnd"/>
      <w:r>
        <w:rPr>
          <w:rFonts w:ascii="Arial" w:eastAsia="Times New Roman" w:hAnsi="Arial" w:cs="Arial"/>
          <w:color w:val="000000"/>
          <w:sz w:val="24"/>
          <w:szCs w:val="24"/>
        </w:rPr>
        <w:t>, I.</w:t>
      </w:r>
      <w:r w:rsidRPr="00504CF4">
        <w:rPr>
          <w:rFonts w:ascii="Arial" w:eastAsia="Times New Roman" w:hAnsi="Arial" w:cs="Arial"/>
          <w:color w:val="000000"/>
          <w:sz w:val="24"/>
          <w:szCs w:val="24"/>
        </w:rPr>
        <w:t xml:space="preserve"> (2016) </w:t>
      </w:r>
      <w:r>
        <w:rPr>
          <w:rFonts w:ascii="Arial" w:eastAsia="Times New Roman" w:hAnsi="Arial" w:cs="Arial"/>
          <w:color w:val="000000"/>
          <w:sz w:val="24"/>
          <w:szCs w:val="24"/>
        </w:rPr>
        <w:t>‘</w:t>
      </w:r>
      <w:r w:rsidRPr="00504CF4">
        <w:rPr>
          <w:rFonts w:ascii="Arial" w:eastAsia="Times New Roman" w:hAnsi="Arial" w:cs="Arial"/>
          <w:color w:val="000000"/>
          <w:sz w:val="24"/>
          <w:szCs w:val="24"/>
        </w:rPr>
        <w:t>Children under five and digital technologies: implications for early years pedagogy</w:t>
      </w:r>
      <w:r>
        <w:rPr>
          <w:rFonts w:ascii="Arial" w:eastAsia="Times New Roman" w:hAnsi="Arial" w:cs="Arial"/>
          <w:color w:val="000000"/>
          <w:sz w:val="24"/>
          <w:szCs w:val="24"/>
        </w:rPr>
        <w:t>’</w:t>
      </w:r>
      <w:r w:rsidRPr="00504CF4">
        <w:rPr>
          <w:rFonts w:ascii="Arial" w:eastAsia="Times New Roman" w:hAnsi="Arial" w:cs="Arial"/>
          <w:color w:val="000000"/>
          <w:sz w:val="24"/>
          <w:szCs w:val="24"/>
        </w:rPr>
        <w:t xml:space="preserve">, </w:t>
      </w:r>
      <w:r w:rsidRPr="00C5199C">
        <w:rPr>
          <w:rFonts w:ascii="Arial" w:eastAsia="Times New Roman" w:hAnsi="Arial" w:cs="Arial"/>
          <w:i/>
          <w:iCs/>
          <w:color w:val="000000"/>
          <w:sz w:val="24"/>
          <w:szCs w:val="24"/>
        </w:rPr>
        <w:t>European Early Childhood Education Research Journal</w:t>
      </w:r>
      <w:r w:rsidRPr="00504CF4">
        <w:rPr>
          <w:rFonts w:ascii="Arial" w:eastAsia="Times New Roman" w:hAnsi="Arial" w:cs="Arial"/>
          <w:color w:val="000000"/>
          <w:sz w:val="24"/>
          <w:szCs w:val="24"/>
        </w:rPr>
        <w:t>, 24:</w:t>
      </w:r>
      <w:r>
        <w:rPr>
          <w:rFonts w:ascii="Arial" w:eastAsia="Times New Roman" w:hAnsi="Arial" w:cs="Arial"/>
          <w:color w:val="000000"/>
          <w:sz w:val="24"/>
          <w:szCs w:val="24"/>
        </w:rPr>
        <w:t>(</w:t>
      </w:r>
      <w:r w:rsidRPr="00504CF4">
        <w:rPr>
          <w:rFonts w:ascii="Arial" w:eastAsia="Times New Roman" w:hAnsi="Arial" w:cs="Arial"/>
          <w:color w:val="000000"/>
          <w:sz w:val="24"/>
          <w:szCs w:val="24"/>
        </w:rPr>
        <w:t>1</w:t>
      </w:r>
      <w:r>
        <w:rPr>
          <w:rFonts w:ascii="Arial" w:eastAsia="Times New Roman" w:hAnsi="Arial" w:cs="Arial"/>
          <w:color w:val="000000"/>
          <w:sz w:val="24"/>
          <w:szCs w:val="24"/>
        </w:rPr>
        <w:t>),pp</w:t>
      </w:r>
      <w:r w:rsidRPr="00504CF4">
        <w:rPr>
          <w:rFonts w:ascii="Arial" w:eastAsia="Times New Roman" w:hAnsi="Arial" w:cs="Arial"/>
          <w:color w:val="000000"/>
          <w:sz w:val="24"/>
          <w:szCs w:val="24"/>
        </w:rPr>
        <w:t xml:space="preserve"> 5-24, DOI: 10.1080/1350293X.2014.9298</w:t>
      </w:r>
      <w:r>
        <w:rPr>
          <w:rFonts w:ascii="Arial" w:eastAsia="Times New Roman" w:hAnsi="Arial" w:cs="Arial"/>
          <w:color w:val="000000"/>
          <w:sz w:val="24"/>
          <w:szCs w:val="24"/>
        </w:rPr>
        <w:t>.</w:t>
      </w:r>
    </w:p>
    <w:p w:rsidR="00171695" w:rsidRPr="00EF4B5C" w:rsidRDefault="00171695" w:rsidP="00ED441E">
      <w:pPr>
        <w:spacing w:line="360" w:lineRule="auto"/>
        <w:jc w:val="both"/>
        <w:divId w:val="2067793820"/>
        <w:rPr>
          <w:rFonts w:ascii="Arial" w:eastAsia="Times New Roman" w:hAnsi="Arial" w:cs="Arial"/>
          <w:color w:val="000000"/>
          <w:sz w:val="24"/>
          <w:szCs w:val="24"/>
          <w:shd w:val="clear" w:color="auto" w:fill="FFFFFF"/>
        </w:rPr>
      </w:pPr>
    </w:p>
    <w:p w:rsidR="00C34D7A" w:rsidRPr="00EF4B5C" w:rsidRDefault="00C34D7A" w:rsidP="00ED441E">
      <w:pPr>
        <w:spacing w:line="360" w:lineRule="auto"/>
        <w:jc w:val="both"/>
        <w:rPr>
          <w:rFonts w:ascii="Arial" w:hAnsi="Arial" w:cs="Arial"/>
          <w:sz w:val="24"/>
          <w:szCs w:val="24"/>
        </w:rPr>
      </w:pPr>
      <w:proofErr w:type="spellStart"/>
      <w:r w:rsidRPr="00EF4B5C">
        <w:rPr>
          <w:rFonts w:ascii="Arial" w:hAnsi="Arial" w:cs="Arial"/>
          <w:sz w:val="24"/>
          <w:szCs w:val="24"/>
        </w:rPr>
        <w:t>Pashler</w:t>
      </w:r>
      <w:proofErr w:type="spellEnd"/>
      <w:r w:rsidRPr="00EF4B5C">
        <w:rPr>
          <w:rFonts w:ascii="Arial" w:hAnsi="Arial" w:cs="Arial"/>
          <w:sz w:val="24"/>
          <w:szCs w:val="24"/>
        </w:rPr>
        <w:t xml:space="preserve">, H., McDaniel, D., Rohrer, D. and </w:t>
      </w:r>
      <w:proofErr w:type="spellStart"/>
      <w:r w:rsidRPr="00EF4B5C">
        <w:rPr>
          <w:rFonts w:ascii="Arial" w:hAnsi="Arial" w:cs="Arial"/>
          <w:sz w:val="24"/>
          <w:szCs w:val="24"/>
        </w:rPr>
        <w:t>Bjork,R</w:t>
      </w:r>
      <w:proofErr w:type="spellEnd"/>
      <w:r w:rsidRPr="00EF4B5C">
        <w:rPr>
          <w:rFonts w:ascii="Arial" w:hAnsi="Arial" w:cs="Arial"/>
          <w:sz w:val="24"/>
          <w:szCs w:val="24"/>
        </w:rPr>
        <w:t>. (2008) ‘Learning Styles</w:t>
      </w:r>
    </w:p>
    <w:p w:rsidR="00EF4B5C" w:rsidRDefault="00C34D7A" w:rsidP="00ED441E">
      <w:pPr>
        <w:spacing w:line="360" w:lineRule="auto"/>
        <w:jc w:val="both"/>
        <w:rPr>
          <w:rFonts w:ascii="Arial" w:hAnsi="Arial" w:cs="Arial"/>
          <w:sz w:val="24"/>
          <w:szCs w:val="24"/>
        </w:rPr>
      </w:pPr>
      <w:r w:rsidRPr="00EF4B5C">
        <w:rPr>
          <w:rFonts w:ascii="Arial" w:hAnsi="Arial" w:cs="Arial"/>
          <w:sz w:val="24"/>
          <w:szCs w:val="24"/>
        </w:rPr>
        <w:t xml:space="preserve">Concepts and Evidence’ </w:t>
      </w:r>
      <w:r w:rsidRPr="00EF4B5C">
        <w:rPr>
          <w:rFonts w:ascii="Arial" w:hAnsi="Arial" w:cs="Arial"/>
          <w:i/>
          <w:iCs/>
          <w:sz w:val="24"/>
          <w:szCs w:val="24"/>
        </w:rPr>
        <w:t xml:space="preserve">Psychological Science in the Public Interest, </w:t>
      </w:r>
      <w:r w:rsidRPr="00EF4B5C">
        <w:rPr>
          <w:rFonts w:ascii="Arial" w:hAnsi="Arial" w:cs="Arial"/>
          <w:sz w:val="24"/>
          <w:szCs w:val="24"/>
        </w:rPr>
        <w:t>9(3), pp.105-119. DOI: 10.1111/j.1539-6053.2009.01038.x.</w:t>
      </w:r>
    </w:p>
    <w:p w:rsidR="00590DB6" w:rsidRDefault="00590DB6" w:rsidP="00ED441E">
      <w:pPr>
        <w:spacing w:line="360" w:lineRule="auto"/>
        <w:jc w:val="both"/>
        <w:rPr>
          <w:rFonts w:ascii="Arial" w:hAnsi="Arial" w:cs="Arial"/>
          <w:sz w:val="24"/>
          <w:szCs w:val="24"/>
        </w:rPr>
      </w:pPr>
    </w:p>
    <w:p w:rsidR="00590DB6" w:rsidRDefault="00590DB6"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Pereira, G., </w:t>
      </w:r>
      <w:proofErr w:type="spellStart"/>
      <w:r>
        <w:rPr>
          <w:rFonts w:ascii="Arial" w:eastAsia="Times New Roman" w:hAnsi="Arial" w:cs="Arial"/>
          <w:color w:val="000000"/>
          <w:sz w:val="24"/>
          <w:szCs w:val="24"/>
        </w:rPr>
        <w:t>Brisson</w:t>
      </w:r>
      <w:proofErr w:type="spellEnd"/>
      <w:r>
        <w:rPr>
          <w:rFonts w:ascii="Arial" w:eastAsia="Times New Roman" w:hAnsi="Arial" w:cs="Arial"/>
          <w:color w:val="000000"/>
          <w:sz w:val="24"/>
          <w:szCs w:val="24"/>
        </w:rPr>
        <w:t xml:space="preserve">, A., Prada, R., </w:t>
      </w:r>
      <w:proofErr w:type="spellStart"/>
      <w:r>
        <w:rPr>
          <w:rFonts w:ascii="Arial" w:eastAsia="Times New Roman" w:hAnsi="Arial" w:cs="Arial"/>
          <w:color w:val="000000"/>
          <w:sz w:val="24"/>
          <w:szCs w:val="24"/>
        </w:rPr>
        <w:t>Paiva</w:t>
      </w:r>
      <w:proofErr w:type="spellEnd"/>
      <w:r>
        <w:rPr>
          <w:rFonts w:ascii="Arial" w:eastAsia="Times New Roman" w:hAnsi="Arial" w:cs="Arial"/>
          <w:color w:val="000000"/>
          <w:sz w:val="24"/>
          <w:szCs w:val="24"/>
        </w:rPr>
        <w:t xml:space="preserve">, A., Bellotti, F., </w:t>
      </w:r>
      <w:proofErr w:type="spellStart"/>
      <w:r>
        <w:rPr>
          <w:rFonts w:ascii="Arial" w:eastAsia="Times New Roman" w:hAnsi="Arial" w:cs="Arial"/>
          <w:color w:val="000000"/>
          <w:sz w:val="24"/>
          <w:szCs w:val="24"/>
        </w:rPr>
        <w:t>Kravcik</w:t>
      </w:r>
      <w:proofErr w:type="spellEnd"/>
      <w:r>
        <w:rPr>
          <w:rFonts w:ascii="Arial" w:eastAsia="Times New Roman" w:hAnsi="Arial" w:cs="Arial"/>
          <w:color w:val="000000"/>
          <w:sz w:val="24"/>
          <w:szCs w:val="24"/>
        </w:rPr>
        <w:t xml:space="preserve">, M. and </w:t>
      </w:r>
      <w:proofErr w:type="spellStart"/>
      <w:r>
        <w:rPr>
          <w:rFonts w:ascii="Arial" w:eastAsia="Times New Roman" w:hAnsi="Arial" w:cs="Arial"/>
          <w:color w:val="000000"/>
          <w:sz w:val="24"/>
          <w:szCs w:val="24"/>
        </w:rPr>
        <w:t>Klamma</w:t>
      </w:r>
      <w:proofErr w:type="spellEnd"/>
      <w:r>
        <w:rPr>
          <w:rFonts w:ascii="Arial" w:eastAsia="Times New Roman" w:hAnsi="Arial" w:cs="Arial"/>
          <w:color w:val="000000"/>
          <w:sz w:val="24"/>
          <w:szCs w:val="24"/>
        </w:rPr>
        <w:t xml:space="preserve">, R. (2012) ‘ Serious Games for Personal and Social Learning &amp; Ethics: Status and Trends’. </w:t>
      </w:r>
      <w:r>
        <w:rPr>
          <w:rFonts w:ascii="Arial" w:eastAsia="Times New Roman" w:hAnsi="Arial" w:cs="Arial"/>
          <w:i/>
          <w:iCs/>
          <w:color w:val="000000"/>
          <w:sz w:val="24"/>
          <w:szCs w:val="24"/>
        </w:rPr>
        <w:t>Procedia Computer Science</w:t>
      </w:r>
      <w:r>
        <w:rPr>
          <w:rFonts w:ascii="Arial" w:eastAsia="Times New Roman" w:hAnsi="Arial" w:cs="Arial"/>
          <w:color w:val="000000"/>
          <w:sz w:val="24"/>
          <w:szCs w:val="24"/>
        </w:rPr>
        <w:t>, 15, pp 53-65,</w:t>
      </w:r>
    </w:p>
    <w:p w:rsidR="00590DB6" w:rsidRDefault="00590DB6" w:rsidP="00ED441E">
      <w:pPr>
        <w:spacing w:line="360" w:lineRule="auto"/>
        <w:jc w:val="both"/>
        <w:rPr>
          <w:rFonts w:ascii="Arial" w:hAnsi="Arial" w:cs="Arial"/>
          <w:sz w:val="24"/>
          <w:szCs w:val="24"/>
        </w:rPr>
      </w:pPr>
      <w:r>
        <w:rPr>
          <w:rFonts w:ascii="Arial" w:eastAsia="Times New Roman" w:hAnsi="Arial" w:cs="Arial"/>
          <w:color w:val="000000"/>
          <w:sz w:val="24"/>
          <w:szCs w:val="24"/>
        </w:rPr>
        <w:t xml:space="preserve">DOI: </w:t>
      </w:r>
      <w:r w:rsidRPr="001012CD">
        <w:rPr>
          <w:rFonts w:ascii="Arial" w:eastAsia="Times New Roman" w:hAnsi="Arial" w:cs="Arial"/>
          <w:color w:val="000000"/>
          <w:sz w:val="24"/>
          <w:szCs w:val="24"/>
        </w:rPr>
        <w:t>10.1016/j.procs.2012.10.058</w:t>
      </w:r>
      <w:r>
        <w:rPr>
          <w:rFonts w:ascii="Arial" w:eastAsia="Times New Roman" w:hAnsi="Arial" w:cs="Arial"/>
          <w:color w:val="000000"/>
          <w:sz w:val="24"/>
          <w:szCs w:val="24"/>
        </w:rPr>
        <w:t>.</w:t>
      </w:r>
    </w:p>
    <w:p w:rsidR="000069FF" w:rsidRDefault="000069FF" w:rsidP="00ED441E">
      <w:pPr>
        <w:spacing w:line="360" w:lineRule="auto"/>
        <w:jc w:val="both"/>
        <w:rPr>
          <w:rFonts w:ascii="Arial" w:hAnsi="Arial" w:cs="Arial"/>
          <w:sz w:val="24"/>
          <w:szCs w:val="24"/>
        </w:rPr>
      </w:pPr>
    </w:p>
    <w:p w:rsidR="00A66D39" w:rsidRDefault="004F477C" w:rsidP="00ED441E">
      <w:pPr>
        <w:spacing w:line="360" w:lineRule="auto"/>
        <w:jc w:val="both"/>
        <w:rPr>
          <w:rFonts w:ascii="Arial" w:hAnsi="Arial" w:cs="Arial"/>
          <w:sz w:val="24"/>
          <w:szCs w:val="24"/>
        </w:rPr>
      </w:pPr>
      <w:r w:rsidRPr="004F477C">
        <w:rPr>
          <w:rFonts w:ascii="Arial" w:hAnsi="Arial" w:cs="Arial"/>
          <w:sz w:val="24"/>
          <w:szCs w:val="24"/>
        </w:rPr>
        <w:t xml:space="preserve">Plowman L., </w:t>
      </w:r>
      <w:proofErr w:type="spellStart"/>
      <w:r w:rsidRPr="004F477C">
        <w:rPr>
          <w:rFonts w:ascii="Arial" w:hAnsi="Arial" w:cs="Arial"/>
          <w:sz w:val="24"/>
          <w:szCs w:val="24"/>
        </w:rPr>
        <w:t>McPake</w:t>
      </w:r>
      <w:r w:rsidR="006F187C">
        <w:rPr>
          <w:rFonts w:ascii="Arial" w:hAnsi="Arial" w:cs="Arial"/>
          <w:sz w:val="24"/>
          <w:szCs w:val="24"/>
        </w:rPr>
        <w:t>,</w:t>
      </w:r>
      <w:r w:rsidRPr="004F477C">
        <w:rPr>
          <w:rFonts w:ascii="Arial" w:hAnsi="Arial" w:cs="Arial"/>
          <w:sz w:val="24"/>
          <w:szCs w:val="24"/>
        </w:rPr>
        <w:t>J</w:t>
      </w:r>
      <w:proofErr w:type="spellEnd"/>
      <w:r w:rsidR="006F187C">
        <w:rPr>
          <w:rFonts w:ascii="Arial" w:hAnsi="Arial" w:cs="Arial"/>
          <w:sz w:val="24"/>
          <w:szCs w:val="24"/>
        </w:rPr>
        <w:t>.</w:t>
      </w:r>
      <w:r w:rsidR="00A311D0">
        <w:rPr>
          <w:rFonts w:ascii="Arial" w:hAnsi="Arial" w:cs="Arial"/>
          <w:sz w:val="24"/>
          <w:szCs w:val="24"/>
        </w:rPr>
        <w:t xml:space="preserve"> and </w:t>
      </w:r>
      <w:r w:rsidRPr="004F477C">
        <w:rPr>
          <w:rFonts w:ascii="Arial" w:hAnsi="Arial" w:cs="Arial"/>
          <w:sz w:val="24"/>
          <w:szCs w:val="24"/>
        </w:rPr>
        <w:t xml:space="preserve"> Stephen</w:t>
      </w:r>
      <w:r w:rsidR="00A311D0">
        <w:rPr>
          <w:rFonts w:ascii="Arial" w:hAnsi="Arial" w:cs="Arial"/>
          <w:sz w:val="24"/>
          <w:szCs w:val="24"/>
        </w:rPr>
        <w:t>,</w:t>
      </w:r>
      <w:r w:rsidRPr="004F477C">
        <w:rPr>
          <w:rFonts w:ascii="Arial" w:hAnsi="Arial" w:cs="Arial"/>
          <w:sz w:val="24"/>
          <w:szCs w:val="24"/>
        </w:rPr>
        <w:t xml:space="preserve"> C. (2012) </w:t>
      </w:r>
      <w:r w:rsidR="00584DC0">
        <w:rPr>
          <w:rFonts w:ascii="Arial" w:hAnsi="Arial" w:cs="Arial"/>
          <w:sz w:val="24"/>
          <w:szCs w:val="24"/>
        </w:rPr>
        <w:t>‘</w:t>
      </w:r>
      <w:r w:rsidRPr="006E4C8D">
        <w:rPr>
          <w:rFonts w:ascii="Arial" w:hAnsi="Arial" w:cs="Arial"/>
          <w:i/>
          <w:iCs/>
          <w:sz w:val="24"/>
          <w:szCs w:val="24"/>
        </w:rPr>
        <w:t>Extending opportunities for learning: the role of digital media in early education</w:t>
      </w:r>
      <w:r w:rsidR="006E4C8D">
        <w:rPr>
          <w:rFonts w:ascii="Arial" w:hAnsi="Arial" w:cs="Arial"/>
          <w:sz w:val="24"/>
          <w:szCs w:val="24"/>
        </w:rPr>
        <w:t>’</w:t>
      </w:r>
      <w:r w:rsidRPr="004F477C">
        <w:rPr>
          <w:rFonts w:ascii="Arial" w:hAnsi="Arial" w:cs="Arial"/>
          <w:sz w:val="24"/>
          <w:szCs w:val="24"/>
        </w:rPr>
        <w:t xml:space="preserve">. In Contemporary Debates in Child Development and Education, </w:t>
      </w:r>
      <w:r w:rsidR="006E4C8D">
        <w:rPr>
          <w:rFonts w:ascii="Arial" w:hAnsi="Arial" w:cs="Arial"/>
          <w:sz w:val="24"/>
          <w:szCs w:val="24"/>
        </w:rPr>
        <w:t>(1</w:t>
      </w:r>
      <w:r w:rsidR="006E4C8D" w:rsidRPr="006E4C8D">
        <w:rPr>
          <w:rFonts w:ascii="Arial" w:hAnsi="Arial" w:cs="Arial"/>
          <w:sz w:val="24"/>
          <w:szCs w:val="24"/>
          <w:vertAlign w:val="superscript"/>
        </w:rPr>
        <w:t>st</w:t>
      </w:r>
      <w:r w:rsidR="006E4C8D">
        <w:rPr>
          <w:rFonts w:ascii="Arial" w:hAnsi="Arial" w:cs="Arial"/>
          <w:sz w:val="24"/>
          <w:szCs w:val="24"/>
        </w:rPr>
        <w:t xml:space="preserve"> </w:t>
      </w:r>
      <w:r w:rsidRPr="004F477C">
        <w:rPr>
          <w:rFonts w:ascii="Arial" w:hAnsi="Arial" w:cs="Arial"/>
          <w:sz w:val="24"/>
          <w:szCs w:val="24"/>
        </w:rPr>
        <w:t>ed</w:t>
      </w:r>
      <w:r w:rsidR="006E4C8D">
        <w:rPr>
          <w:rFonts w:ascii="Arial" w:hAnsi="Arial" w:cs="Arial"/>
          <w:sz w:val="24"/>
          <w:szCs w:val="24"/>
        </w:rPr>
        <w:t>)</w:t>
      </w:r>
      <w:r w:rsidRPr="004F477C">
        <w:rPr>
          <w:rFonts w:ascii="Arial" w:hAnsi="Arial" w:cs="Arial"/>
          <w:sz w:val="24"/>
          <w:szCs w:val="24"/>
        </w:rPr>
        <w:t xml:space="preserve">. S. </w:t>
      </w:r>
      <w:proofErr w:type="spellStart"/>
      <w:r w:rsidRPr="004F477C">
        <w:rPr>
          <w:rFonts w:ascii="Arial" w:hAnsi="Arial" w:cs="Arial"/>
          <w:sz w:val="24"/>
          <w:szCs w:val="24"/>
        </w:rPr>
        <w:t>Suggate</w:t>
      </w:r>
      <w:proofErr w:type="spellEnd"/>
      <w:r w:rsidRPr="004F477C">
        <w:rPr>
          <w:rFonts w:ascii="Arial" w:hAnsi="Arial" w:cs="Arial"/>
          <w:sz w:val="24"/>
          <w:szCs w:val="24"/>
        </w:rPr>
        <w:t xml:space="preserve"> &amp; E. Reese, pp.95-104. Routledge, Abingdon.</w:t>
      </w:r>
    </w:p>
    <w:p w:rsidR="002B490E" w:rsidRDefault="002B490E" w:rsidP="00ED441E">
      <w:pPr>
        <w:spacing w:line="360" w:lineRule="auto"/>
        <w:jc w:val="both"/>
        <w:rPr>
          <w:rFonts w:ascii="Arial" w:hAnsi="Arial" w:cs="Arial"/>
          <w:sz w:val="24"/>
          <w:szCs w:val="24"/>
        </w:rPr>
      </w:pPr>
    </w:p>
    <w:p w:rsidR="00D362F6" w:rsidRDefault="002B490E" w:rsidP="00ED441E">
      <w:pPr>
        <w:spacing w:line="360" w:lineRule="auto"/>
        <w:jc w:val="both"/>
        <w:rPr>
          <w:rFonts w:ascii="Arial" w:hAnsi="Arial" w:cs="Arial"/>
          <w:sz w:val="24"/>
          <w:szCs w:val="24"/>
        </w:rPr>
      </w:pPr>
      <w:r>
        <w:rPr>
          <w:rFonts w:ascii="Arial" w:hAnsi="Arial" w:cs="Arial"/>
          <w:sz w:val="24"/>
          <w:szCs w:val="24"/>
        </w:rPr>
        <w:t>Petter, O. (2020)</w:t>
      </w:r>
      <w:r w:rsidR="00D362F6">
        <w:rPr>
          <w:rFonts w:ascii="Arial" w:hAnsi="Arial" w:cs="Arial"/>
          <w:sz w:val="24"/>
          <w:szCs w:val="24"/>
        </w:rPr>
        <w:t xml:space="preserve"> </w:t>
      </w:r>
      <w:r w:rsidR="00D362F6" w:rsidRPr="00D362F6">
        <w:rPr>
          <w:rFonts w:ascii="Arial" w:hAnsi="Arial" w:cs="Arial"/>
          <w:i/>
          <w:iCs/>
          <w:sz w:val="24"/>
          <w:szCs w:val="24"/>
        </w:rPr>
        <w:t>Nearly</w:t>
      </w:r>
      <w:r w:rsidR="00357A47" w:rsidRPr="00D362F6">
        <w:rPr>
          <w:rFonts w:ascii="Arial" w:hAnsi="Arial" w:cs="Arial"/>
          <w:i/>
          <w:iCs/>
          <w:sz w:val="24"/>
          <w:szCs w:val="24"/>
        </w:rPr>
        <w:t xml:space="preserve"> Half of All Five to 10 Year Olds Now Have Mobile Phones, Report Finds</w:t>
      </w:r>
      <w:r w:rsidR="00357A47">
        <w:rPr>
          <w:rFonts w:ascii="Arial" w:hAnsi="Arial" w:cs="Arial"/>
          <w:sz w:val="24"/>
          <w:szCs w:val="24"/>
        </w:rPr>
        <w:t xml:space="preserve">, Available at: </w:t>
      </w:r>
      <w:hyperlink r:id="rId56" w:history="1">
        <w:r w:rsidR="00D362F6" w:rsidRPr="00233514">
          <w:rPr>
            <w:rStyle w:val="Hyperlink"/>
            <w:rFonts w:ascii="Arial" w:eastAsia="Times New Roman" w:hAnsi="Arial" w:cs="Arial"/>
            <w:caps/>
            <w:sz w:val="24"/>
            <w:szCs w:val="24"/>
            <w:shd w:val="clear" w:color="auto" w:fill="FFFFFF"/>
          </w:rPr>
          <w:t>https://www.independent.co.uk/life-style/health-and-families/mobile-phones-children-kids-a9308266.html</w:t>
        </w:r>
      </w:hyperlink>
      <w:r w:rsidR="00D362F6">
        <w:rPr>
          <w:rFonts w:ascii="Arial" w:eastAsia="Times New Roman" w:hAnsi="Arial" w:cs="Arial"/>
          <w:caps/>
          <w:color w:val="222222"/>
          <w:sz w:val="24"/>
          <w:szCs w:val="24"/>
          <w:shd w:val="clear" w:color="auto" w:fill="FFFFFF"/>
        </w:rPr>
        <w:t xml:space="preserve"> </w:t>
      </w:r>
      <w:r w:rsidR="00D362F6">
        <w:rPr>
          <w:rFonts w:ascii="Arial" w:hAnsi="Arial" w:cs="Arial"/>
          <w:sz w:val="24"/>
          <w:szCs w:val="24"/>
        </w:rPr>
        <w:t>(Accessed 16</w:t>
      </w:r>
      <w:r w:rsidR="00D362F6" w:rsidRPr="00D362F6">
        <w:rPr>
          <w:rFonts w:ascii="Arial" w:hAnsi="Arial" w:cs="Arial"/>
          <w:sz w:val="24"/>
          <w:szCs w:val="24"/>
          <w:vertAlign w:val="superscript"/>
        </w:rPr>
        <w:t>th</w:t>
      </w:r>
      <w:r w:rsidR="00D362F6">
        <w:rPr>
          <w:rFonts w:ascii="Arial" w:hAnsi="Arial" w:cs="Arial"/>
          <w:sz w:val="24"/>
          <w:szCs w:val="24"/>
        </w:rPr>
        <w:t xml:space="preserve"> February 2021).</w:t>
      </w:r>
    </w:p>
    <w:p w:rsidR="000F5950" w:rsidRDefault="000F5950" w:rsidP="00ED441E">
      <w:pPr>
        <w:spacing w:line="360" w:lineRule="auto"/>
        <w:jc w:val="both"/>
        <w:rPr>
          <w:rFonts w:ascii="Arial" w:eastAsia="Times New Roman" w:hAnsi="Arial" w:cs="Arial"/>
          <w:color w:val="000000"/>
          <w:sz w:val="24"/>
          <w:szCs w:val="24"/>
          <w:shd w:val="clear" w:color="auto" w:fill="FFFFFF"/>
        </w:rPr>
      </w:pPr>
    </w:p>
    <w:p w:rsidR="000F5950" w:rsidRDefault="000F5950" w:rsidP="00ED441E">
      <w:pPr>
        <w:spacing w:line="360" w:lineRule="auto"/>
        <w:jc w:val="both"/>
        <w:rPr>
          <w:rFonts w:ascii="Arial" w:eastAsia="Times New Roman" w:hAnsi="Arial" w:cs="Arial"/>
          <w:color w:val="000000"/>
          <w:sz w:val="24"/>
          <w:szCs w:val="24"/>
          <w:shd w:val="clear" w:color="auto" w:fill="FFFFFF"/>
        </w:rPr>
      </w:pPr>
      <w:r w:rsidRPr="00A43C81">
        <w:rPr>
          <w:rFonts w:ascii="Arial" w:eastAsia="Times New Roman" w:hAnsi="Arial" w:cs="Arial"/>
          <w:color w:val="000000"/>
          <w:sz w:val="24"/>
          <w:szCs w:val="24"/>
          <w:shd w:val="clear" w:color="auto" w:fill="FFFFFF"/>
        </w:rPr>
        <w:t xml:space="preserve">Reid </w:t>
      </w:r>
      <w:proofErr w:type="spellStart"/>
      <w:r w:rsidRPr="00A43C81">
        <w:rPr>
          <w:rFonts w:ascii="Arial" w:eastAsia="Times New Roman" w:hAnsi="Arial" w:cs="Arial"/>
          <w:color w:val="000000"/>
          <w:sz w:val="24"/>
          <w:szCs w:val="24"/>
          <w:shd w:val="clear" w:color="auto" w:fill="FFFFFF"/>
        </w:rPr>
        <w:t>Chassiakos</w:t>
      </w:r>
      <w:proofErr w:type="spellEnd"/>
      <w:r w:rsidRPr="00A43C81">
        <w:rPr>
          <w:rFonts w:ascii="Arial" w:eastAsia="Times New Roman" w:hAnsi="Arial" w:cs="Arial"/>
          <w:color w:val="000000"/>
          <w:sz w:val="24"/>
          <w:szCs w:val="24"/>
          <w:shd w:val="clear" w:color="auto" w:fill="FFFFFF"/>
        </w:rPr>
        <w:t xml:space="preserve">, Y., </w:t>
      </w:r>
      <w:proofErr w:type="spellStart"/>
      <w:r w:rsidRPr="00A43C81">
        <w:rPr>
          <w:rFonts w:ascii="Arial" w:eastAsia="Times New Roman" w:hAnsi="Arial" w:cs="Arial"/>
          <w:color w:val="000000"/>
          <w:sz w:val="24"/>
          <w:szCs w:val="24"/>
          <w:shd w:val="clear" w:color="auto" w:fill="FFFFFF"/>
        </w:rPr>
        <w:t>Radesky</w:t>
      </w:r>
      <w:proofErr w:type="spellEnd"/>
      <w:r w:rsidRPr="00A43C81">
        <w:rPr>
          <w:rFonts w:ascii="Arial" w:eastAsia="Times New Roman" w:hAnsi="Arial" w:cs="Arial"/>
          <w:color w:val="000000"/>
          <w:sz w:val="24"/>
          <w:szCs w:val="24"/>
          <w:shd w:val="clear" w:color="auto" w:fill="FFFFFF"/>
        </w:rPr>
        <w:t>, J., Christakis, D., Moreno, M. and Cross, C.</w:t>
      </w:r>
      <w:r w:rsidR="008822B8">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43C81">
        <w:rPr>
          <w:rFonts w:ascii="Arial" w:eastAsia="Times New Roman" w:hAnsi="Arial" w:cs="Arial"/>
          <w:color w:val="000000"/>
          <w:sz w:val="24"/>
          <w:szCs w:val="24"/>
          <w:shd w:val="clear" w:color="auto" w:fill="FFFFFF"/>
        </w:rPr>
        <w:t>2016</w:t>
      </w:r>
      <w:r>
        <w:rPr>
          <w:rFonts w:ascii="Arial" w:eastAsia="Times New Roman" w:hAnsi="Arial" w:cs="Arial"/>
          <w:color w:val="000000"/>
          <w:sz w:val="24"/>
          <w:szCs w:val="24"/>
          <w:shd w:val="clear" w:color="auto" w:fill="FFFFFF"/>
        </w:rPr>
        <w:t>)</w:t>
      </w:r>
      <w:r w:rsidR="00B60222">
        <w:rPr>
          <w:rFonts w:ascii="Arial" w:eastAsia="Times New Roman" w:hAnsi="Arial" w:cs="Arial"/>
          <w:color w:val="000000"/>
          <w:sz w:val="24"/>
          <w:szCs w:val="24"/>
          <w:shd w:val="clear" w:color="auto" w:fill="FFFFFF"/>
        </w:rPr>
        <w:t xml:space="preserve"> ‘</w:t>
      </w:r>
      <w:r w:rsidRPr="00A43C81">
        <w:rPr>
          <w:rFonts w:ascii="Arial" w:eastAsia="Times New Roman" w:hAnsi="Arial" w:cs="Arial"/>
          <w:color w:val="000000"/>
          <w:sz w:val="24"/>
          <w:szCs w:val="24"/>
          <w:shd w:val="clear" w:color="auto" w:fill="FFFFFF"/>
        </w:rPr>
        <w:t>Children and Adolescents and Digital Media</w:t>
      </w:r>
      <w:r>
        <w:rPr>
          <w:rFonts w:ascii="Arial" w:eastAsia="Times New Roman" w:hAnsi="Arial" w:cs="Arial"/>
          <w:color w:val="000000"/>
          <w:sz w:val="24"/>
          <w:szCs w:val="24"/>
          <w:shd w:val="clear" w:color="auto" w:fill="FFFFFF"/>
        </w:rPr>
        <w:t>’</w:t>
      </w:r>
      <w:r w:rsidRPr="00A43C81">
        <w:rPr>
          <w:rFonts w:ascii="Arial" w:eastAsia="Times New Roman" w:hAnsi="Arial" w:cs="Arial"/>
          <w:color w:val="000000"/>
          <w:sz w:val="24"/>
          <w:szCs w:val="24"/>
          <w:shd w:val="clear" w:color="auto" w:fill="FFFFFF"/>
        </w:rPr>
        <w:t>. </w:t>
      </w:r>
      <w:proofErr w:type="spellStart"/>
      <w:r w:rsidRPr="00A43C81">
        <w:rPr>
          <w:rFonts w:ascii="Arial" w:eastAsia="Times New Roman" w:hAnsi="Arial" w:cs="Arial"/>
          <w:i/>
          <w:iCs/>
          <w:color w:val="000000"/>
          <w:sz w:val="24"/>
          <w:szCs w:val="24"/>
        </w:rPr>
        <w:t>Pediatrics</w:t>
      </w:r>
      <w:proofErr w:type="spellEnd"/>
      <w:r w:rsidRPr="00A43C81">
        <w:rPr>
          <w:rFonts w:ascii="Arial" w:eastAsia="Times New Roman" w:hAnsi="Arial" w:cs="Arial"/>
          <w:color w:val="000000"/>
          <w:sz w:val="24"/>
          <w:szCs w:val="24"/>
          <w:shd w:val="clear" w:color="auto" w:fill="FFFFFF"/>
        </w:rPr>
        <w:t>, 138(5), p.e20162593</w:t>
      </w:r>
      <w:r>
        <w:rPr>
          <w:rFonts w:ascii="Arial" w:eastAsia="Times New Roman" w:hAnsi="Arial" w:cs="Arial"/>
          <w:color w:val="000000"/>
          <w:sz w:val="24"/>
          <w:szCs w:val="24"/>
          <w:shd w:val="clear" w:color="auto" w:fill="FFFFFF"/>
        </w:rPr>
        <w:t xml:space="preserve">, </w:t>
      </w:r>
    </w:p>
    <w:p w:rsidR="000F5950" w:rsidRPr="00A43C81" w:rsidRDefault="000F5950" w:rsidP="00ED441E">
      <w:p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DOI:</w:t>
      </w:r>
      <w:r w:rsidRPr="004E53AA">
        <w:rPr>
          <w:rFonts w:ascii="Arial" w:eastAsia="Times New Roman" w:hAnsi="Arial" w:cs="Arial"/>
          <w:color w:val="000000"/>
          <w:sz w:val="24"/>
          <w:szCs w:val="24"/>
          <w:shd w:val="clear" w:color="auto" w:fill="FFFFFF"/>
        </w:rPr>
        <w:t>10.1542/peds.2016-2593</w:t>
      </w:r>
      <w:r>
        <w:rPr>
          <w:rFonts w:ascii="Arial" w:eastAsia="Times New Roman" w:hAnsi="Arial" w:cs="Arial"/>
          <w:color w:val="000000"/>
          <w:sz w:val="24"/>
          <w:szCs w:val="24"/>
          <w:shd w:val="clear" w:color="auto" w:fill="FFFFFF"/>
        </w:rPr>
        <w:t>.</w:t>
      </w:r>
    </w:p>
    <w:p w:rsidR="004F477C" w:rsidRDefault="004F477C" w:rsidP="00ED441E">
      <w:pPr>
        <w:spacing w:line="360" w:lineRule="auto"/>
        <w:jc w:val="both"/>
        <w:divId w:val="1284536467"/>
        <w:rPr>
          <w:rFonts w:ascii="Arial" w:eastAsia="Times New Roman" w:hAnsi="Arial" w:cs="Arial"/>
          <w:color w:val="000000"/>
          <w:sz w:val="24"/>
          <w:szCs w:val="24"/>
          <w:shd w:val="clear" w:color="auto" w:fill="FFFFFF"/>
        </w:rPr>
      </w:pPr>
    </w:p>
    <w:p w:rsidR="00A66D39" w:rsidRDefault="00A66D39" w:rsidP="00ED441E">
      <w:pPr>
        <w:spacing w:line="360" w:lineRule="auto"/>
        <w:jc w:val="both"/>
        <w:divId w:val="1284536467"/>
        <w:rPr>
          <w:rFonts w:ascii="Arial" w:eastAsia="Times New Roman" w:hAnsi="Arial" w:cs="Arial"/>
          <w:color w:val="000000"/>
          <w:sz w:val="24"/>
          <w:szCs w:val="24"/>
          <w:shd w:val="clear" w:color="auto" w:fill="FFFFFF"/>
        </w:rPr>
      </w:pPr>
      <w:r w:rsidRPr="00A66D39">
        <w:rPr>
          <w:rFonts w:ascii="Arial" w:eastAsia="Times New Roman" w:hAnsi="Arial" w:cs="Arial"/>
          <w:color w:val="000000"/>
          <w:sz w:val="24"/>
          <w:szCs w:val="24"/>
          <w:shd w:val="clear" w:color="auto" w:fill="FFFFFF"/>
        </w:rPr>
        <w:t xml:space="preserve">Reyna, J., </w:t>
      </w:r>
      <w:proofErr w:type="spellStart"/>
      <w:r w:rsidRPr="00A66D39">
        <w:rPr>
          <w:rFonts w:ascii="Arial" w:eastAsia="Times New Roman" w:hAnsi="Arial" w:cs="Arial"/>
          <w:color w:val="000000"/>
          <w:sz w:val="24"/>
          <w:szCs w:val="24"/>
          <w:shd w:val="clear" w:color="auto" w:fill="FFFFFF"/>
        </w:rPr>
        <w:t>Hanham</w:t>
      </w:r>
      <w:proofErr w:type="spellEnd"/>
      <w:r w:rsidRPr="00A66D39">
        <w:rPr>
          <w:rFonts w:ascii="Arial" w:eastAsia="Times New Roman" w:hAnsi="Arial" w:cs="Arial"/>
          <w:color w:val="000000"/>
          <w:sz w:val="24"/>
          <w:szCs w:val="24"/>
          <w:shd w:val="clear" w:color="auto" w:fill="FFFFFF"/>
        </w:rPr>
        <w:t xml:space="preserve">, J. and Meier, P. </w:t>
      </w:r>
      <w:r>
        <w:rPr>
          <w:rFonts w:ascii="Arial" w:eastAsia="Times New Roman" w:hAnsi="Arial" w:cs="Arial"/>
          <w:color w:val="000000"/>
          <w:sz w:val="24"/>
          <w:szCs w:val="24"/>
          <w:shd w:val="clear" w:color="auto" w:fill="FFFFFF"/>
        </w:rPr>
        <w:t>(</w:t>
      </w:r>
      <w:r w:rsidRPr="00A66D39">
        <w:rPr>
          <w:rFonts w:ascii="Arial" w:eastAsia="Times New Roman" w:hAnsi="Arial" w:cs="Arial"/>
          <w:color w:val="000000"/>
          <w:sz w:val="24"/>
          <w:szCs w:val="24"/>
          <w:shd w:val="clear" w:color="auto" w:fill="FFFFFF"/>
        </w:rPr>
        <w:t>2018</w:t>
      </w:r>
      <w:r>
        <w:rPr>
          <w:rFonts w:ascii="Arial" w:eastAsia="Times New Roman" w:hAnsi="Arial" w:cs="Arial"/>
          <w:color w:val="000000"/>
          <w:sz w:val="24"/>
          <w:szCs w:val="24"/>
          <w:shd w:val="clear" w:color="auto" w:fill="FFFFFF"/>
        </w:rPr>
        <w:t>)</w:t>
      </w:r>
      <w:r w:rsidRPr="00A66D39">
        <w:rPr>
          <w:rFonts w:ascii="Arial" w:eastAsia="Times New Roman" w:hAnsi="Arial" w:cs="Arial"/>
          <w:color w:val="000000"/>
          <w:sz w:val="24"/>
          <w:szCs w:val="24"/>
          <w:shd w:val="clear" w:color="auto" w:fill="FFFFFF"/>
        </w:rPr>
        <w:t xml:space="preserve"> </w:t>
      </w:r>
      <w:r w:rsidR="002C3ED8">
        <w:rPr>
          <w:rFonts w:ascii="Arial" w:eastAsia="Times New Roman" w:hAnsi="Arial" w:cs="Arial"/>
          <w:color w:val="000000"/>
          <w:sz w:val="24"/>
          <w:szCs w:val="24"/>
          <w:shd w:val="clear" w:color="auto" w:fill="FFFFFF"/>
        </w:rPr>
        <w:t>‘</w:t>
      </w:r>
      <w:r w:rsidRPr="00A66D39">
        <w:rPr>
          <w:rFonts w:ascii="Arial" w:eastAsia="Times New Roman" w:hAnsi="Arial" w:cs="Arial"/>
          <w:color w:val="000000"/>
          <w:sz w:val="24"/>
          <w:szCs w:val="24"/>
          <w:shd w:val="clear" w:color="auto" w:fill="FFFFFF"/>
        </w:rPr>
        <w:t>The Internet explosion, digital media principles and implications to communicate effectively in the digital space</w:t>
      </w:r>
      <w:r w:rsidR="002C3ED8">
        <w:rPr>
          <w:rFonts w:ascii="Arial" w:eastAsia="Times New Roman" w:hAnsi="Arial" w:cs="Arial"/>
          <w:color w:val="000000"/>
          <w:sz w:val="24"/>
          <w:szCs w:val="24"/>
          <w:shd w:val="clear" w:color="auto" w:fill="FFFFFF"/>
        </w:rPr>
        <w:t>’.</w:t>
      </w:r>
      <w:r w:rsidRPr="00A66D39">
        <w:rPr>
          <w:rFonts w:ascii="Arial" w:eastAsia="Times New Roman" w:hAnsi="Arial" w:cs="Arial"/>
          <w:color w:val="000000"/>
          <w:sz w:val="24"/>
          <w:szCs w:val="24"/>
          <w:shd w:val="clear" w:color="auto" w:fill="FFFFFF"/>
        </w:rPr>
        <w:t> </w:t>
      </w:r>
      <w:r w:rsidRPr="00A66D39">
        <w:rPr>
          <w:rFonts w:ascii="Arial" w:eastAsia="Times New Roman" w:hAnsi="Arial" w:cs="Arial"/>
          <w:i/>
          <w:iCs/>
          <w:color w:val="000000"/>
          <w:sz w:val="24"/>
          <w:szCs w:val="24"/>
        </w:rPr>
        <w:t>E-Learning and Digital Media</w:t>
      </w:r>
      <w:r w:rsidRPr="00A66D39">
        <w:rPr>
          <w:rFonts w:ascii="Arial" w:eastAsia="Times New Roman" w:hAnsi="Arial" w:cs="Arial"/>
          <w:color w:val="000000"/>
          <w:sz w:val="24"/>
          <w:szCs w:val="24"/>
          <w:shd w:val="clear" w:color="auto" w:fill="FFFFFF"/>
        </w:rPr>
        <w:t>, 15(1), pp.36-52.</w:t>
      </w:r>
      <w:r w:rsidR="002C3ED8">
        <w:rPr>
          <w:rFonts w:ascii="Arial" w:eastAsia="Times New Roman" w:hAnsi="Arial" w:cs="Arial"/>
          <w:color w:val="000000"/>
          <w:sz w:val="24"/>
          <w:szCs w:val="24"/>
          <w:shd w:val="clear" w:color="auto" w:fill="FFFFFF"/>
        </w:rPr>
        <w:t xml:space="preserve"> DOI:</w:t>
      </w:r>
      <w:r w:rsidR="008A00A0" w:rsidRPr="008A00A0">
        <w:rPr>
          <w:rFonts w:ascii="Arial" w:eastAsia="Times New Roman" w:hAnsi="Arial" w:cs="Arial"/>
          <w:color w:val="000000"/>
          <w:sz w:val="24"/>
          <w:szCs w:val="24"/>
          <w:shd w:val="clear" w:color="auto" w:fill="FFFFFF"/>
        </w:rPr>
        <w:t xml:space="preserve"> 10.1177/2042753018754361</w:t>
      </w:r>
      <w:r w:rsidR="008A00A0">
        <w:rPr>
          <w:rFonts w:ascii="Arial" w:eastAsia="Times New Roman" w:hAnsi="Arial" w:cs="Arial"/>
          <w:color w:val="000000"/>
          <w:sz w:val="24"/>
          <w:szCs w:val="24"/>
          <w:shd w:val="clear" w:color="auto" w:fill="FFFFFF"/>
        </w:rPr>
        <w:t>.</w:t>
      </w:r>
    </w:p>
    <w:p w:rsidR="009149C9" w:rsidRDefault="009149C9" w:rsidP="00ED441E">
      <w:pPr>
        <w:spacing w:line="360" w:lineRule="auto"/>
        <w:jc w:val="both"/>
        <w:divId w:val="1284536467"/>
        <w:rPr>
          <w:rFonts w:ascii="Arial" w:eastAsia="Times New Roman" w:hAnsi="Arial" w:cs="Arial"/>
          <w:color w:val="000000"/>
          <w:sz w:val="24"/>
          <w:szCs w:val="24"/>
          <w:shd w:val="clear" w:color="auto" w:fill="FFFFFF"/>
        </w:rPr>
      </w:pPr>
    </w:p>
    <w:p w:rsidR="009149C9" w:rsidRPr="009149C9" w:rsidRDefault="009149C9" w:rsidP="00ED441E">
      <w:pPr>
        <w:spacing w:line="360" w:lineRule="auto"/>
        <w:jc w:val="both"/>
        <w:rPr>
          <w:rFonts w:ascii="Times New Roman" w:eastAsia="Times New Roman" w:hAnsi="Times New Roman" w:cs="Times New Roman"/>
          <w:color w:val="000000" w:themeColor="text1"/>
          <w:sz w:val="24"/>
          <w:szCs w:val="24"/>
        </w:rPr>
      </w:pPr>
      <w:r w:rsidRPr="005064B7">
        <w:rPr>
          <w:rFonts w:ascii="Arial" w:eastAsia="Times New Roman" w:hAnsi="Arial" w:cs="Arial"/>
          <w:color w:val="000000" w:themeColor="text1"/>
          <w:sz w:val="24"/>
          <w:szCs w:val="24"/>
          <w:shd w:val="clear" w:color="auto" w:fill="FFFFFF"/>
        </w:rPr>
        <w:t xml:space="preserve">Richards, D., Caldwell, P. and Go, H. </w:t>
      </w:r>
      <w:r w:rsidRPr="009149C9">
        <w:rPr>
          <w:rFonts w:ascii="Arial" w:eastAsia="Times New Roman" w:hAnsi="Arial" w:cs="Arial"/>
          <w:color w:val="000000" w:themeColor="text1"/>
          <w:sz w:val="24"/>
          <w:szCs w:val="24"/>
          <w:shd w:val="clear" w:color="auto" w:fill="FFFFFF"/>
        </w:rPr>
        <w:t>(</w:t>
      </w:r>
      <w:r w:rsidRPr="005064B7">
        <w:rPr>
          <w:rFonts w:ascii="Arial" w:eastAsia="Times New Roman" w:hAnsi="Arial" w:cs="Arial"/>
          <w:color w:val="000000" w:themeColor="text1"/>
          <w:sz w:val="24"/>
          <w:szCs w:val="24"/>
          <w:shd w:val="clear" w:color="auto" w:fill="FFFFFF"/>
        </w:rPr>
        <w:t>2015</w:t>
      </w:r>
      <w:r w:rsidRPr="009149C9">
        <w:rPr>
          <w:rFonts w:ascii="Arial" w:eastAsia="Times New Roman" w:hAnsi="Arial" w:cs="Arial"/>
          <w:color w:val="000000" w:themeColor="text1"/>
          <w:sz w:val="24"/>
          <w:szCs w:val="24"/>
          <w:shd w:val="clear" w:color="auto" w:fill="FFFFFF"/>
        </w:rPr>
        <w:t>)</w:t>
      </w:r>
      <w:r w:rsidRPr="005064B7">
        <w:rPr>
          <w:rFonts w:ascii="Arial" w:eastAsia="Times New Roman" w:hAnsi="Arial" w:cs="Arial"/>
          <w:color w:val="000000" w:themeColor="text1"/>
          <w:sz w:val="24"/>
          <w:szCs w:val="24"/>
          <w:shd w:val="clear" w:color="auto" w:fill="FFFFFF"/>
        </w:rPr>
        <w:t xml:space="preserve"> </w:t>
      </w:r>
      <w:r w:rsidRPr="009149C9">
        <w:rPr>
          <w:rFonts w:ascii="Arial" w:eastAsia="Times New Roman" w:hAnsi="Arial" w:cs="Arial"/>
          <w:color w:val="000000" w:themeColor="text1"/>
          <w:sz w:val="24"/>
          <w:szCs w:val="24"/>
          <w:shd w:val="clear" w:color="auto" w:fill="FFFFFF"/>
        </w:rPr>
        <w:t>‘</w:t>
      </w:r>
      <w:r w:rsidRPr="005064B7">
        <w:rPr>
          <w:rFonts w:ascii="Arial" w:eastAsia="Times New Roman" w:hAnsi="Arial" w:cs="Arial"/>
          <w:color w:val="000000" w:themeColor="text1"/>
          <w:sz w:val="24"/>
          <w:szCs w:val="24"/>
          <w:shd w:val="clear" w:color="auto" w:fill="FFFFFF"/>
        </w:rPr>
        <w:t>Impact of social media on the health of children and young people</w:t>
      </w:r>
      <w:r w:rsidRPr="009149C9">
        <w:rPr>
          <w:rFonts w:ascii="Arial" w:eastAsia="Times New Roman" w:hAnsi="Arial" w:cs="Arial"/>
          <w:color w:val="000000" w:themeColor="text1"/>
          <w:sz w:val="24"/>
          <w:szCs w:val="24"/>
          <w:shd w:val="clear" w:color="auto" w:fill="FFFFFF"/>
        </w:rPr>
        <w:t>’</w:t>
      </w:r>
      <w:r w:rsidRPr="005064B7">
        <w:rPr>
          <w:rFonts w:ascii="Arial" w:eastAsia="Times New Roman" w:hAnsi="Arial" w:cs="Arial"/>
          <w:color w:val="000000" w:themeColor="text1"/>
          <w:sz w:val="24"/>
          <w:szCs w:val="24"/>
          <w:shd w:val="clear" w:color="auto" w:fill="FFFFFF"/>
        </w:rPr>
        <w:t>. </w:t>
      </w:r>
      <w:r w:rsidRPr="005064B7">
        <w:rPr>
          <w:rFonts w:ascii="Arial" w:eastAsia="Times New Roman" w:hAnsi="Arial" w:cs="Arial"/>
          <w:i/>
          <w:iCs/>
          <w:color w:val="000000" w:themeColor="text1"/>
          <w:sz w:val="24"/>
          <w:szCs w:val="24"/>
        </w:rPr>
        <w:t>Journal of Paediatrics and Child Health</w:t>
      </w:r>
      <w:r w:rsidRPr="005064B7">
        <w:rPr>
          <w:rFonts w:ascii="Arial" w:eastAsia="Times New Roman" w:hAnsi="Arial" w:cs="Arial"/>
          <w:color w:val="000000" w:themeColor="text1"/>
          <w:sz w:val="24"/>
          <w:szCs w:val="24"/>
          <w:shd w:val="clear" w:color="auto" w:fill="FFFFFF"/>
        </w:rPr>
        <w:t>, 51(12), pp.1152-1157</w:t>
      </w:r>
      <w:r w:rsidRPr="009149C9">
        <w:rPr>
          <w:rFonts w:ascii="Arial" w:eastAsia="Times New Roman" w:hAnsi="Arial" w:cs="Arial"/>
          <w:color w:val="000000" w:themeColor="text1"/>
          <w:sz w:val="24"/>
          <w:szCs w:val="24"/>
          <w:shd w:val="clear" w:color="auto" w:fill="FFFFFF"/>
        </w:rPr>
        <w:t>, DOI</w:t>
      </w:r>
      <w:r>
        <w:rPr>
          <w:rFonts w:ascii="Times New Roman" w:eastAsia="Times New Roman" w:hAnsi="Times New Roman" w:cs="Times New Roman"/>
          <w:color w:val="000000" w:themeColor="text1"/>
          <w:sz w:val="24"/>
          <w:szCs w:val="24"/>
        </w:rPr>
        <w:t>:</w:t>
      </w:r>
      <w:r w:rsidRPr="00DD0EDB">
        <w:rPr>
          <w:rFonts w:ascii="Arial" w:eastAsia="Times New Roman" w:hAnsi="Arial" w:cs="Arial"/>
          <w:color w:val="000000"/>
          <w:sz w:val="24"/>
          <w:szCs w:val="24"/>
        </w:rPr>
        <w:t>10.1111/jpc.13023</w:t>
      </w:r>
      <w:r>
        <w:rPr>
          <w:rFonts w:ascii="Arial" w:eastAsia="Times New Roman" w:hAnsi="Arial" w:cs="Arial"/>
          <w:color w:val="000000"/>
          <w:sz w:val="24"/>
          <w:szCs w:val="24"/>
        </w:rPr>
        <w:t>.</w:t>
      </w:r>
    </w:p>
    <w:p w:rsidR="00EF4B5C" w:rsidRPr="00EF4B5C" w:rsidRDefault="00EF4B5C" w:rsidP="00ED441E">
      <w:pPr>
        <w:spacing w:line="360" w:lineRule="auto"/>
        <w:jc w:val="both"/>
        <w:rPr>
          <w:rFonts w:ascii="Arial" w:hAnsi="Arial" w:cs="Arial"/>
          <w:sz w:val="24"/>
          <w:szCs w:val="24"/>
        </w:rPr>
      </w:pPr>
    </w:p>
    <w:p w:rsidR="0036226C" w:rsidRDefault="0036226C" w:rsidP="00ED441E">
      <w:pPr>
        <w:spacing w:line="360" w:lineRule="auto"/>
        <w:jc w:val="both"/>
        <w:rPr>
          <w:rFonts w:ascii="Arial" w:eastAsia="Times New Roman" w:hAnsi="Arial" w:cs="Arial"/>
          <w:color w:val="000000" w:themeColor="text1"/>
          <w:sz w:val="24"/>
          <w:szCs w:val="24"/>
        </w:rPr>
      </w:pPr>
      <w:r w:rsidRPr="00EF4B5C">
        <w:rPr>
          <w:rFonts w:ascii="Arial" w:eastAsia="Times New Roman" w:hAnsi="Arial" w:cs="Arial"/>
          <w:color w:val="000000" w:themeColor="text1"/>
          <w:sz w:val="24"/>
          <w:szCs w:val="24"/>
          <w:shd w:val="clear" w:color="auto" w:fill="FFFFFF"/>
        </w:rPr>
        <w:t xml:space="preserve">Richardson, G. (2014) </w:t>
      </w:r>
      <w:r w:rsidRPr="00EF4B5C">
        <w:rPr>
          <w:rFonts w:ascii="Arial" w:eastAsia="Times New Roman" w:hAnsi="Arial" w:cs="Arial"/>
          <w:i/>
          <w:iCs/>
          <w:color w:val="000000" w:themeColor="text1"/>
          <w:sz w:val="24"/>
          <w:szCs w:val="24"/>
        </w:rPr>
        <w:t>Creating a Space to Grow : Developing Your Enabling Environment Outdoors.</w:t>
      </w:r>
      <w:r w:rsidRPr="00EF4B5C">
        <w:rPr>
          <w:rFonts w:ascii="Arial" w:eastAsia="Times New Roman" w:hAnsi="Arial" w:cs="Arial"/>
          <w:color w:val="000000" w:themeColor="text1"/>
          <w:sz w:val="24"/>
          <w:szCs w:val="24"/>
        </w:rPr>
        <w:t xml:space="preserve"> 2</w:t>
      </w:r>
      <w:r w:rsidRPr="00EF4B5C">
        <w:rPr>
          <w:rFonts w:ascii="Arial" w:eastAsia="Times New Roman" w:hAnsi="Arial" w:cs="Arial"/>
          <w:color w:val="000000" w:themeColor="text1"/>
          <w:sz w:val="24"/>
          <w:szCs w:val="24"/>
          <w:vertAlign w:val="superscript"/>
        </w:rPr>
        <w:t>nd</w:t>
      </w:r>
      <w:r w:rsidRPr="00EF4B5C">
        <w:rPr>
          <w:rFonts w:ascii="Arial" w:eastAsia="Times New Roman" w:hAnsi="Arial" w:cs="Arial"/>
          <w:color w:val="000000" w:themeColor="text1"/>
          <w:sz w:val="24"/>
          <w:szCs w:val="24"/>
        </w:rPr>
        <w:t xml:space="preserve"> Ed, London: Routledge.</w:t>
      </w:r>
    </w:p>
    <w:p w:rsidR="00077CB2" w:rsidRDefault="00077CB2" w:rsidP="00ED441E">
      <w:pPr>
        <w:spacing w:line="360" w:lineRule="auto"/>
        <w:jc w:val="both"/>
        <w:rPr>
          <w:rFonts w:ascii="Arial" w:eastAsia="Times New Roman" w:hAnsi="Arial" w:cs="Arial"/>
          <w:color w:val="000000" w:themeColor="text1"/>
          <w:sz w:val="24"/>
          <w:szCs w:val="24"/>
        </w:rPr>
      </w:pPr>
    </w:p>
    <w:p w:rsidR="00077CB2" w:rsidRPr="00077CB2" w:rsidRDefault="00077CB2" w:rsidP="00ED441E">
      <w:pPr>
        <w:keepNext/>
        <w:keepLines/>
        <w:spacing w:line="360" w:lineRule="auto"/>
        <w:jc w:val="both"/>
        <w:outlineLvl w:val="0"/>
        <w:rPr>
          <w:rFonts w:ascii="Georgia" w:eastAsia="Times New Roman" w:hAnsi="Georgia" w:cs="Times New Roman"/>
          <w:color w:val="121212"/>
          <w:kern w:val="36"/>
          <w:sz w:val="48"/>
          <w:szCs w:val="48"/>
        </w:rPr>
      </w:pPr>
      <w:proofErr w:type="spellStart"/>
      <w:r w:rsidRPr="00077CB2">
        <w:rPr>
          <w:rFonts w:ascii="Arial" w:eastAsia="Times New Roman" w:hAnsi="Arial" w:cs="Arial"/>
          <w:color w:val="000000"/>
          <w:sz w:val="24"/>
          <w:szCs w:val="24"/>
        </w:rPr>
        <w:t>Ritschel</w:t>
      </w:r>
      <w:proofErr w:type="spellEnd"/>
      <w:r w:rsidRPr="00077CB2">
        <w:rPr>
          <w:rFonts w:ascii="Arial" w:eastAsia="Times New Roman" w:hAnsi="Arial" w:cs="Arial"/>
          <w:color w:val="000000"/>
          <w:sz w:val="24"/>
          <w:szCs w:val="24"/>
        </w:rPr>
        <w:t xml:space="preserve">, C. (2020) </w:t>
      </w:r>
      <w:r w:rsidRPr="00077CB2">
        <w:rPr>
          <w:rFonts w:ascii="Arial" w:eastAsia="Times New Roman" w:hAnsi="Arial" w:cs="Arial"/>
          <w:i/>
          <w:iCs/>
          <w:color w:val="121212"/>
          <w:kern w:val="36"/>
          <w:sz w:val="24"/>
          <w:szCs w:val="24"/>
        </w:rPr>
        <w:t xml:space="preserve">Sesame Street teaches children to stand up against racism in TV special, </w:t>
      </w:r>
      <w:r w:rsidRPr="00077CB2">
        <w:rPr>
          <w:rFonts w:ascii="Arial" w:eastAsia="Times New Roman" w:hAnsi="Arial" w:cs="Arial"/>
          <w:color w:val="121212"/>
          <w:kern w:val="36"/>
          <w:sz w:val="24"/>
          <w:szCs w:val="24"/>
        </w:rPr>
        <w:t xml:space="preserve">Available at: </w:t>
      </w:r>
      <w:hyperlink r:id="rId57" w:history="1">
        <w:r w:rsidRPr="00077CB2">
          <w:rPr>
            <w:rFonts w:ascii="Arial" w:eastAsia="Times New Roman" w:hAnsi="Arial" w:cs="Arial"/>
            <w:color w:val="0563C1" w:themeColor="hyperlink"/>
            <w:kern w:val="36"/>
            <w:sz w:val="24"/>
            <w:szCs w:val="24"/>
            <w:u w:val="single"/>
          </w:rPr>
          <w:t>https://www.independent.co.uk/life-style/sesame-street-racism-tv-special-the-power-of-we-b889667.html</w:t>
        </w:r>
      </w:hyperlink>
      <w:r w:rsidRPr="00077CB2">
        <w:rPr>
          <w:rFonts w:ascii="Arial" w:eastAsia="Times New Roman" w:hAnsi="Arial" w:cs="Arial"/>
          <w:color w:val="121212"/>
          <w:kern w:val="36"/>
          <w:sz w:val="24"/>
          <w:szCs w:val="24"/>
        </w:rPr>
        <w:t xml:space="preserve"> (Accessed 20th February 2021).</w:t>
      </w:r>
    </w:p>
    <w:p w:rsidR="0020032E" w:rsidRDefault="0020032E" w:rsidP="00ED441E">
      <w:pPr>
        <w:spacing w:line="360" w:lineRule="auto"/>
        <w:jc w:val="both"/>
        <w:rPr>
          <w:rFonts w:ascii="Arial" w:eastAsia="Times New Roman" w:hAnsi="Arial" w:cs="Arial"/>
          <w:color w:val="000000"/>
          <w:sz w:val="24"/>
          <w:szCs w:val="24"/>
        </w:rPr>
      </w:pPr>
    </w:p>
    <w:p w:rsidR="0020032E" w:rsidRDefault="0020032E" w:rsidP="00ED441E">
      <w:pPr>
        <w:spacing w:line="360" w:lineRule="auto"/>
        <w:jc w:val="both"/>
        <w:rPr>
          <w:rFonts w:ascii="Arial" w:eastAsia="Times New Roman" w:hAnsi="Arial" w:cs="Arial"/>
          <w:color w:val="000000"/>
          <w:sz w:val="24"/>
          <w:szCs w:val="24"/>
        </w:rPr>
      </w:pPr>
      <w:r w:rsidRPr="00157696">
        <w:rPr>
          <w:rFonts w:ascii="Arial" w:eastAsia="Times New Roman" w:hAnsi="Arial" w:cs="Arial"/>
          <w:color w:val="000000"/>
          <w:sz w:val="24"/>
          <w:szCs w:val="24"/>
        </w:rPr>
        <w:lastRenderedPageBreak/>
        <w:t>Sánchez</w:t>
      </w:r>
      <w:r>
        <w:rPr>
          <w:rFonts w:ascii="Arial" w:eastAsia="Times New Roman" w:hAnsi="Arial" w:cs="Arial"/>
          <w:color w:val="000000"/>
          <w:sz w:val="24"/>
          <w:szCs w:val="24"/>
        </w:rPr>
        <w:t xml:space="preserve">, J. and </w:t>
      </w:r>
      <w:r w:rsidRPr="00157696">
        <w:rPr>
          <w:rFonts w:ascii="Arial" w:eastAsia="Times New Roman" w:hAnsi="Arial" w:cs="Arial"/>
          <w:color w:val="000000"/>
          <w:sz w:val="24"/>
          <w:szCs w:val="24"/>
        </w:rPr>
        <w:t>Olivares</w:t>
      </w:r>
      <w:r>
        <w:rPr>
          <w:rFonts w:ascii="Arial" w:eastAsia="Times New Roman" w:hAnsi="Arial" w:cs="Arial"/>
          <w:color w:val="000000"/>
          <w:sz w:val="24"/>
          <w:szCs w:val="24"/>
        </w:rPr>
        <w:t>, R. (2011) ‘</w:t>
      </w:r>
      <w:r w:rsidRPr="00EE00D9">
        <w:rPr>
          <w:rFonts w:ascii="Arial" w:eastAsia="Times New Roman" w:hAnsi="Arial" w:cs="Arial"/>
          <w:color w:val="000000"/>
          <w:sz w:val="24"/>
          <w:szCs w:val="24"/>
        </w:rPr>
        <w:t>Problem solving and collaboration using mobile serious games</w:t>
      </w:r>
      <w:r>
        <w:rPr>
          <w:rFonts w:ascii="Arial" w:eastAsia="Times New Roman" w:hAnsi="Arial" w:cs="Arial"/>
          <w:color w:val="000000"/>
          <w:sz w:val="24"/>
          <w:szCs w:val="24"/>
        </w:rPr>
        <w:t xml:space="preserve">’ </w:t>
      </w:r>
      <w:r>
        <w:rPr>
          <w:rFonts w:ascii="Arial" w:eastAsia="Times New Roman" w:hAnsi="Arial" w:cs="Arial"/>
          <w:i/>
          <w:iCs/>
          <w:color w:val="000000"/>
          <w:sz w:val="24"/>
          <w:szCs w:val="24"/>
        </w:rPr>
        <w:t>Computers and Education</w:t>
      </w:r>
      <w:r>
        <w:rPr>
          <w:rFonts w:ascii="Arial" w:eastAsia="Times New Roman" w:hAnsi="Arial" w:cs="Arial"/>
          <w:color w:val="000000"/>
          <w:sz w:val="24"/>
          <w:szCs w:val="24"/>
        </w:rPr>
        <w:t>. 57(3), pp 1943-1952,</w:t>
      </w:r>
    </w:p>
    <w:p w:rsidR="0020032E" w:rsidRDefault="0020032E"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DOI: </w:t>
      </w:r>
      <w:r w:rsidRPr="0020032E">
        <w:rPr>
          <w:rFonts w:ascii="Arial" w:eastAsia="Times New Roman" w:hAnsi="Arial" w:cs="Arial"/>
          <w:color w:val="000000"/>
          <w:sz w:val="24"/>
          <w:szCs w:val="24"/>
        </w:rPr>
        <w:t>10.1016/j.compedu.2011.04.012</w:t>
      </w:r>
      <w:r>
        <w:rPr>
          <w:rFonts w:ascii="Arial" w:eastAsia="Times New Roman" w:hAnsi="Arial" w:cs="Arial"/>
          <w:color w:val="000000"/>
          <w:sz w:val="24"/>
          <w:szCs w:val="24"/>
        </w:rPr>
        <w:t>.</w:t>
      </w:r>
    </w:p>
    <w:p w:rsidR="00874905" w:rsidRDefault="00874905" w:rsidP="00ED441E">
      <w:pPr>
        <w:spacing w:line="360" w:lineRule="auto"/>
        <w:jc w:val="both"/>
        <w:rPr>
          <w:rFonts w:ascii="Arial" w:eastAsia="Times New Roman" w:hAnsi="Arial" w:cs="Arial"/>
          <w:color w:val="000000"/>
          <w:sz w:val="24"/>
          <w:szCs w:val="24"/>
        </w:rPr>
      </w:pPr>
    </w:p>
    <w:p w:rsidR="00874905" w:rsidRPr="00917A39" w:rsidRDefault="00874905" w:rsidP="00ED441E">
      <w:pPr>
        <w:spacing w:line="360" w:lineRule="auto"/>
        <w:jc w:val="both"/>
        <w:rPr>
          <w:rFonts w:ascii="Arial" w:eastAsia="Times New Roman" w:hAnsi="Arial" w:cs="Arial"/>
          <w:color w:val="000000"/>
          <w:sz w:val="24"/>
          <w:szCs w:val="24"/>
        </w:rPr>
      </w:pPr>
      <w:proofErr w:type="spellStart"/>
      <w:r>
        <w:rPr>
          <w:rFonts w:ascii="Arial" w:eastAsia="Times New Roman" w:hAnsi="Arial" w:cs="Arial"/>
          <w:color w:val="000000"/>
          <w:sz w:val="24"/>
          <w:szCs w:val="24"/>
        </w:rPr>
        <w:t>Shrier</w:t>
      </w:r>
      <w:proofErr w:type="spellEnd"/>
      <w:r>
        <w:rPr>
          <w:rFonts w:ascii="Arial" w:eastAsia="Times New Roman" w:hAnsi="Arial" w:cs="Arial"/>
          <w:color w:val="000000"/>
          <w:sz w:val="24"/>
          <w:szCs w:val="24"/>
        </w:rPr>
        <w:t xml:space="preserve">, C. (2014) </w:t>
      </w:r>
      <w:r>
        <w:rPr>
          <w:rFonts w:ascii="Arial" w:eastAsia="Times New Roman" w:hAnsi="Arial" w:cs="Arial"/>
          <w:i/>
          <w:iCs/>
          <w:color w:val="000000"/>
          <w:sz w:val="24"/>
          <w:szCs w:val="24"/>
        </w:rPr>
        <w:t>Young children learn by copying you !</w:t>
      </w:r>
      <w:r>
        <w:rPr>
          <w:rFonts w:ascii="Arial" w:eastAsia="Times New Roman" w:hAnsi="Arial" w:cs="Arial"/>
          <w:color w:val="000000"/>
          <w:sz w:val="24"/>
          <w:szCs w:val="24"/>
        </w:rPr>
        <w:t xml:space="preserve">. Available at: </w:t>
      </w:r>
      <w:hyperlink r:id="rId58" w:history="1">
        <w:r w:rsidRPr="00645198">
          <w:rPr>
            <w:rStyle w:val="Hyperlink"/>
            <w:rFonts w:ascii="Arial" w:eastAsia="Times New Roman" w:hAnsi="Arial" w:cs="Arial"/>
            <w:sz w:val="24"/>
            <w:szCs w:val="24"/>
          </w:rPr>
          <w:t>https://www.canr.msu.edu/news/young_children_learn_by_copying_you</w:t>
        </w:r>
      </w:hyperlink>
      <w:r>
        <w:rPr>
          <w:rFonts w:ascii="Arial" w:eastAsia="Times New Roman" w:hAnsi="Arial" w:cs="Arial"/>
          <w:color w:val="000000"/>
          <w:sz w:val="24"/>
          <w:szCs w:val="24"/>
        </w:rPr>
        <w:t xml:space="preserve"> (Accessed 20th February 2021).</w:t>
      </w:r>
    </w:p>
    <w:p w:rsidR="00EF4B5C" w:rsidRPr="00EF4B5C" w:rsidRDefault="00EF4B5C" w:rsidP="00ED441E">
      <w:pPr>
        <w:keepNext/>
        <w:keepLines/>
        <w:spacing w:before="40" w:line="360" w:lineRule="auto"/>
        <w:jc w:val="both"/>
        <w:textAlignment w:val="center"/>
        <w:outlineLvl w:val="1"/>
        <w:rPr>
          <w:rFonts w:ascii="Arial" w:eastAsia="Times New Roman" w:hAnsi="Arial" w:cs="Arial"/>
          <w:color w:val="000000" w:themeColor="text1"/>
          <w:sz w:val="24"/>
          <w:szCs w:val="24"/>
        </w:rPr>
      </w:pPr>
    </w:p>
    <w:p w:rsid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Think U Know ( No date ) </w:t>
      </w:r>
      <w:r w:rsidRPr="00EF4B5C">
        <w:rPr>
          <w:rFonts w:ascii="Arial" w:hAnsi="Arial" w:cs="Arial"/>
          <w:i/>
          <w:sz w:val="24"/>
          <w:szCs w:val="24"/>
        </w:rPr>
        <w:t>Jessie and Friends : Online safety education for 4-7s.</w:t>
      </w:r>
      <w:r w:rsidRPr="00EF4B5C">
        <w:rPr>
          <w:rFonts w:ascii="Arial" w:hAnsi="Arial" w:cs="Arial"/>
          <w:sz w:val="24"/>
          <w:szCs w:val="24"/>
        </w:rPr>
        <w:t xml:space="preserve"> Available at: </w:t>
      </w:r>
      <w:hyperlink r:id="rId59" w:history="1">
        <w:r w:rsidRPr="00EF4B5C">
          <w:rPr>
            <w:rStyle w:val="Hyperlink"/>
            <w:rFonts w:ascii="Arial" w:hAnsi="Arial" w:cs="Arial"/>
            <w:sz w:val="24"/>
            <w:szCs w:val="24"/>
          </w:rPr>
          <w:t>https://www.thinkuknow.co.uk/professionals/resources/jessie-and-friends/</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FB2E6F" w:rsidRDefault="00FB2E6F" w:rsidP="00ED441E">
      <w:pPr>
        <w:tabs>
          <w:tab w:val="left" w:pos="2100"/>
        </w:tabs>
        <w:spacing w:line="360" w:lineRule="auto"/>
        <w:jc w:val="both"/>
        <w:rPr>
          <w:rFonts w:ascii="Arial" w:hAnsi="Arial" w:cs="Arial"/>
          <w:sz w:val="24"/>
          <w:szCs w:val="24"/>
        </w:rPr>
      </w:pPr>
    </w:p>
    <w:p w:rsidR="00FB2E6F" w:rsidRPr="00F00F12" w:rsidRDefault="00FB2E6F" w:rsidP="00ED441E">
      <w:pPr>
        <w:spacing w:line="360" w:lineRule="auto"/>
        <w:jc w:val="both"/>
        <w:rPr>
          <w:rFonts w:ascii="Arial" w:eastAsia="Times New Roman" w:hAnsi="Arial" w:cs="Arial"/>
          <w:color w:val="000000"/>
          <w:sz w:val="24"/>
          <w:szCs w:val="24"/>
        </w:rPr>
      </w:pPr>
      <w:proofErr w:type="spellStart"/>
      <w:r>
        <w:rPr>
          <w:rFonts w:ascii="Arial" w:eastAsia="Times New Roman" w:hAnsi="Arial" w:cs="Arial"/>
          <w:color w:val="000000"/>
          <w:sz w:val="24"/>
          <w:szCs w:val="24"/>
        </w:rPr>
        <w:t>Trott,G</w:t>
      </w:r>
      <w:proofErr w:type="spellEnd"/>
      <w:r>
        <w:rPr>
          <w:rFonts w:ascii="Arial" w:eastAsia="Times New Roman" w:hAnsi="Arial" w:cs="Arial"/>
          <w:color w:val="000000"/>
          <w:sz w:val="24"/>
          <w:szCs w:val="24"/>
        </w:rPr>
        <w:t xml:space="preserve">. (2013) </w:t>
      </w:r>
      <w:r w:rsidRPr="00F00F12">
        <w:rPr>
          <w:rFonts w:ascii="Arial" w:eastAsia="Times New Roman" w:hAnsi="Arial" w:cs="Arial"/>
          <w:i/>
          <w:iCs/>
          <w:color w:val="000000"/>
          <w:sz w:val="24"/>
          <w:szCs w:val="24"/>
        </w:rPr>
        <w:t>iPads and Autism: The Impact of iPads on Social and Academic Development in Autism</w:t>
      </w:r>
      <w:r>
        <w:rPr>
          <w:rFonts w:ascii="Arial" w:eastAsia="Times New Roman" w:hAnsi="Arial" w:cs="Arial"/>
          <w:i/>
          <w:iCs/>
          <w:color w:val="000000"/>
          <w:sz w:val="24"/>
          <w:szCs w:val="24"/>
        </w:rPr>
        <w:t xml:space="preserve">, </w:t>
      </w:r>
      <w:r>
        <w:rPr>
          <w:rFonts w:ascii="Arial" w:eastAsia="Times New Roman" w:hAnsi="Arial" w:cs="Arial"/>
          <w:color w:val="000000"/>
          <w:sz w:val="24"/>
          <w:szCs w:val="24"/>
        </w:rPr>
        <w:t xml:space="preserve">Available at: </w:t>
      </w:r>
      <w:hyperlink r:id="rId60" w:history="1">
        <w:r w:rsidRPr="004B7A4B">
          <w:rPr>
            <w:rStyle w:val="Hyperlink"/>
            <w:rFonts w:ascii="Arial" w:eastAsia="Times New Roman" w:hAnsi="Arial" w:cs="Arial"/>
            <w:sz w:val="24"/>
            <w:szCs w:val="24"/>
          </w:rPr>
          <w:t>https://core.ac.uk/download/pdf/232536109.pdf</w:t>
        </w:r>
      </w:hyperlink>
      <w:r>
        <w:rPr>
          <w:rFonts w:ascii="Arial" w:eastAsia="Times New Roman" w:hAnsi="Arial" w:cs="Arial"/>
          <w:color w:val="000000"/>
          <w:sz w:val="24"/>
          <w:szCs w:val="24"/>
        </w:rPr>
        <w:t xml:space="preserve"> (Accessed 17th February 2021).</w:t>
      </w:r>
    </w:p>
    <w:p w:rsidR="00EF4B5C" w:rsidRPr="00EF4B5C" w:rsidRDefault="00EF4B5C" w:rsidP="00ED441E">
      <w:pPr>
        <w:tabs>
          <w:tab w:val="left" w:pos="2100"/>
        </w:tabs>
        <w:spacing w:line="360" w:lineRule="auto"/>
        <w:jc w:val="both"/>
        <w:rPr>
          <w:rFonts w:ascii="Arial" w:hAnsi="Arial" w:cs="Arial"/>
          <w:sz w:val="24"/>
          <w:szCs w:val="24"/>
        </w:rPr>
      </w:pPr>
    </w:p>
    <w:p w:rsidR="00EF4B5C" w:rsidRPr="00EF4B5C" w:rsidRDefault="00EF4B5C" w:rsidP="00ED441E">
      <w:pPr>
        <w:tabs>
          <w:tab w:val="left" w:pos="2100"/>
        </w:tabs>
        <w:spacing w:line="360" w:lineRule="auto"/>
        <w:jc w:val="both"/>
        <w:rPr>
          <w:rFonts w:ascii="Arial" w:hAnsi="Arial" w:cs="Arial"/>
          <w:sz w:val="24"/>
          <w:szCs w:val="24"/>
        </w:rPr>
      </w:pPr>
      <w:r w:rsidRPr="00EF4B5C">
        <w:rPr>
          <w:rFonts w:ascii="Arial" w:hAnsi="Arial" w:cs="Arial"/>
          <w:sz w:val="24"/>
          <w:szCs w:val="24"/>
        </w:rPr>
        <w:t xml:space="preserve">UK Safer Internet Centre (No date A) </w:t>
      </w:r>
      <w:r w:rsidRPr="00EF4B5C">
        <w:rPr>
          <w:rFonts w:ascii="Arial" w:hAnsi="Arial" w:cs="Arial"/>
          <w:i/>
          <w:sz w:val="24"/>
          <w:szCs w:val="24"/>
        </w:rPr>
        <w:t xml:space="preserve">Games consoles, </w:t>
      </w:r>
      <w:r w:rsidRPr="00EF4B5C">
        <w:rPr>
          <w:rFonts w:ascii="Arial" w:hAnsi="Arial" w:cs="Arial"/>
          <w:sz w:val="24"/>
          <w:szCs w:val="24"/>
        </w:rPr>
        <w:t xml:space="preserve">Available at: </w:t>
      </w:r>
      <w:hyperlink r:id="rId61" w:history="1">
        <w:r w:rsidRPr="00EF4B5C">
          <w:rPr>
            <w:rStyle w:val="Hyperlink"/>
            <w:rFonts w:ascii="Arial" w:hAnsi="Arial" w:cs="Arial"/>
            <w:sz w:val="24"/>
            <w:szCs w:val="24"/>
          </w:rPr>
          <w:t>https://www.saferinternet.org.uk/advice-centre/parents-and-carers/parents-guide-technology/games-consoles</w:t>
        </w:r>
      </w:hyperlink>
      <w:r w:rsidRPr="00EF4B5C">
        <w:rPr>
          <w:rFonts w:ascii="Arial" w:hAnsi="Arial" w:cs="Arial"/>
          <w:sz w:val="24"/>
          <w:szCs w:val="24"/>
        </w:rPr>
        <w:t xml:space="preserve"> (Accessed 12</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EF4B5C" w:rsidRPr="00EF4B5C" w:rsidRDefault="00EF4B5C" w:rsidP="00ED441E">
      <w:pPr>
        <w:tabs>
          <w:tab w:val="left" w:pos="2100"/>
        </w:tabs>
        <w:spacing w:line="360" w:lineRule="auto"/>
        <w:jc w:val="both"/>
        <w:rPr>
          <w:rFonts w:ascii="Arial" w:hAnsi="Arial" w:cs="Arial"/>
          <w:sz w:val="24"/>
          <w:szCs w:val="24"/>
        </w:rPr>
      </w:pPr>
    </w:p>
    <w:p w:rsidR="00EF4B5C" w:rsidRPr="00EF4B5C" w:rsidRDefault="00EF4B5C" w:rsidP="00ED441E">
      <w:pPr>
        <w:pStyle w:val="Heading1"/>
        <w:spacing w:before="0" w:after="161" w:line="360" w:lineRule="auto"/>
        <w:jc w:val="both"/>
        <w:rPr>
          <w:rFonts w:ascii="Arial" w:hAnsi="Arial" w:cs="Arial"/>
          <w:bCs/>
          <w:i/>
          <w:color w:val="000000" w:themeColor="text1"/>
          <w:sz w:val="24"/>
          <w:szCs w:val="24"/>
        </w:rPr>
      </w:pPr>
      <w:r w:rsidRPr="00EF4B5C">
        <w:rPr>
          <w:rFonts w:ascii="Arial" w:hAnsi="Arial" w:cs="Arial"/>
          <w:color w:val="000000" w:themeColor="text1"/>
          <w:sz w:val="24"/>
          <w:szCs w:val="24"/>
        </w:rPr>
        <w:t xml:space="preserve">UK Safer Internet Centre (No date B) </w:t>
      </w:r>
      <w:r w:rsidRPr="00EF4B5C">
        <w:rPr>
          <w:rFonts w:ascii="Arial" w:hAnsi="Arial" w:cs="Arial"/>
          <w:bCs/>
          <w:i/>
          <w:color w:val="000000" w:themeColor="text1"/>
          <w:sz w:val="24"/>
          <w:szCs w:val="24"/>
        </w:rPr>
        <w:t>Online Safety Policy</w:t>
      </w:r>
    </w:p>
    <w:p w:rsidR="00EF4B5C" w:rsidRPr="00EF4B5C" w:rsidRDefault="00EF4B5C" w:rsidP="00ED441E">
      <w:pPr>
        <w:pStyle w:val="Heading2"/>
        <w:spacing w:before="0" w:line="360" w:lineRule="auto"/>
        <w:jc w:val="both"/>
        <w:rPr>
          <w:rFonts w:ascii="Arial" w:hAnsi="Arial" w:cs="Arial"/>
          <w:color w:val="000000" w:themeColor="text1"/>
          <w:sz w:val="24"/>
          <w:szCs w:val="24"/>
        </w:rPr>
      </w:pPr>
      <w:r w:rsidRPr="00EF4B5C">
        <w:rPr>
          <w:rFonts w:ascii="Arial" w:hAnsi="Arial" w:cs="Arial"/>
          <w:bCs/>
          <w:i/>
          <w:color w:val="000000"/>
          <w:sz w:val="24"/>
          <w:szCs w:val="24"/>
        </w:rPr>
        <w:t xml:space="preserve">Rigorous online safety policies and procedures are essential to safeguarding children online. </w:t>
      </w:r>
      <w:r w:rsidRPr="00EF4B5C">
        <w:rPr>
          <w:rFonts w:ascii="Arial" w:hAnsi="Arial" w:cs="Arial"/>
          <w:bCs/>
          <w:color w:val="000000"/>
          <w:sz w:val="24"/>
          <w:szCs w:val="24"/>
        </w:rPr>
        <w:t xml:space="preserve">Available at: </w:t>
      </w:r>
      <w:hyperlink r:id="rId62" w:history="1">
        <w:r w:rsidRPr="00EF4B5C">
          <w:rPr>
            <w:rStyle w:val="Hyperlink"/>
            <w:rFonts w:ascii="Arial" w:hAnsi="Arial" w:cs="Arial"/>
            <w:sz w:val="24"/>
            <w:szCs w:val="24"/>
          </w:rPr>
          <w:t>https://www.saferinternet.org.uk/advice-centre/teachers-and-school-staff/online-safety-policy</w:t>
        </w:r>
      </w:hyperlink>
      <w:r w:rsidRPr="00EF4B5C">
        <w:rPr>
          <w:rFonts w:ascii="Arial" w:hAnsi="Arial" w:cs="Arial"/>
          <w:sz w:val="24"/>
          <w:szCs w:val="24"/>
        </w:rPr>
        <w:t xml:space="preserve"> </w:t>
      </w:r>
      <w:r w:rsidRPr="00EF4B5C">
        <w:rPr>
          <w:rFonts w:ascii="Arial" w:hAnsi="Arial" w:cs="Arial"/>
          <w:color w:val="000000" w:themeColor="text1"/>
          <w:sz w:val="24"/>
          <w:szCs w:val="24"/>
        </w:rPr>
        <w:t>(Accessed 13</w:t>
      </w:r>
      <w:r w:rsidRPr="00EF4B5C">
        <w:rPr>
          <w:rFonts w:ascii="Arial" w:hAnsi="Arial" w:cs="Arial"/>
          <w:color w:val="000000" w:themeColor="text1"/>
          <w:sz w:val="24"/>
          <w:szCs w:val="24"/>
          <w:vertAlign w:val="superscript"/>
        </w:rPr>
        <w:t>th</w:t>
      </w:r>
      <w:r w:rsidRPr="00EF4B5C">
        <w:rPr>
          <w:rFonts w:ascii="Arial" w:hAnsi="Arial" w:cs="Arial"/>
          <w:color w:val="000000" w:themeColor="text1"/>
          <w:sz w:val="24"/>
          <w:szCs w:val="24"/>
        </w:rPr>
        <w:t xml:space="preserve"> February 2021).</w:t>
      </w:r>
    </w:p>
    <w:p w:rsidR="00171695" w:rsidRDefault="00171695" w:rsidP="00ED441E">
      <w:pPr>
        <w:spacing w:line="360" w:lineRule="auto"/>
        <w:jc w:val="both"/>
        <w:rPr>
          <w:rFonts w:ascii="Arial" w:hAnsi="Arial" w:cs="Arial"/>
          <w:sz w:val="24"/>
          <w:szCs w:val="24"/>
        </w:rPr>
      </w:pPr>
    </w:p>
    <w:p w:rsidR="00EF4B5C" w:rsidRPr="00EF4B5C" w:rsidRDefault="00EF4B5C" w:rsidP="00ED441E">
      <w:pPr>
        <w:spacing w:line="360" w:lineRule="auto"/>
        <w:jc w:val="both"/>
        <w:rPr>
          <w:rFonts w:ascii="Arial" w:hAnsi="Arial" w:cs="Arial"/>
          <w:sz w:val="24"/>
          <w:szCs w:val="24"/>
        </w:rPr>
      </w:pPr>
      <w:r w:rsidRPr="00EF4B5C">
        <w:rPr>
          <w:rFonts w:ascii="Arial" w:hAnsi="Arial" w:cs="Arial"/>
          <w:sz w:val="24"/>
          <w:szCs w:val="24"/>
        </w:rPr>
        <w:t xml:space="preserve">UNICEF (No date) </w:t>
      </w:r>
      <w:r w:rsidRPr="00EF4B5C">
        <w:rPr>
          <w:rFonts w:ascii="Arial" w:hAnsi="Arial" w:cs="Arial"/>
          <w:i/>
          <w:sz w:val="24"/>
          <w:szCs w:val="24"/>
        </w:rPr>
        <w:t>Cyberbullying: What is it and how to stop it ,</w:t>
      </w:r>
      <w:r w:rsidRPr="00EF4B5C">
        <w:rPr>
          <w:rFonts w:ascii="Arial" w:hAnsi="Arial" w:cs="Arial"/>
          <w:sz w:val="24"/>
          <w:szCs w:val="24"/>
        </w:rPr>
        <w:t xml:space="preserve"> Available at: </w:t>
      </w:r>
      <w:hyperlink r:id="rId63" w:history="1">
        <w:r w:rsidRPr="00EF4B5C">
          <w:rPr>
            <w:rStyle w:val="Hyperlink"/>
            <w:rFonts w:ascii="Arial" w:hAnsi="Arial" w:cs="Arial"/>
            <w:sz w:val="24"/>
            <w:szCs w:val="24"/>
          </w:rPr>
          <w:t>https://www.unicef.org/end-violence/how-to-stop-cyberbullying</w:t>
        </w:r>
      </w:hyperlink>
      <w:r w:rsidRPr="00EF4B5C">
        <w:rPr>
          <w:rFonts w:ascii="Arial" w:hAnsi="Arial" w:cs="Arial"/>
          <w:sz w:val="24"/>
          <w:szCs w:val="24"/>
        </w:rPr>
        <w:t xml:space="preserve"> (Accessed 14</w:t>
      </w:r>
      <w:r w:rsidRPr="00EF4B5C">
        <w:rPr>
          <w:rFonts w:ascii="Arial" w:hAnsi="Arial" w:cs="Arial"/>
          <w:sz w:val="24"/>
          <w:szCs w:val="24"/>
          <w:vertAlign w:val="superscript"/>
        </w:rPr>
        <w:t>th</w:t>
      </w:r>
      <w:r w:rsidRPr="00EF4B5C">
        <w:rPr>
          <w:rFonts w:ascii="Arial" w:hAnsi="Arial" w:cs="Arial"/>
          <w:sz w:val="24"/>
          <w:szCs w:val="24"/>
        </w:rPr>
        <w:t xml:space="preserve"> February 2021).</w:t>
      </w:r>
    </w:p>
    <w:p w:rsidR="00513030" w:rsidRPr="00EF4B5C" w:rsidRDefault="00513030" w:rsidP="00ED441E">
      <w:pPr>
        <w:spacing w:line="360" w:lineRule="auto"/>
        <w:jc w:val="both"/>
        <w:divId w:val="1529638535"/>
        <w:rPr>
          <w:rFonts w:ascii="Arial" w:eastAsia="Times New Roman" w:hAnsi="Arial" w:cs="Arial"/>
          <w:color w:val="000000"/>
          <w:sz w:val="24"/>
          <w:szCs w:val="24"/>
          <w:shd w:val="clear" w:color="auto" w:fill="FFFFFF"/>
        </w:rPr>
      </w:pPr>
    </w:p>
    <w:p w:rsidR="00513030" w:rsidRPr="00EF4B5C" w:rsidRDefault="00513030" w:rsidP="00ED441E">
      <w:pPr>
        <w:spacing w:line="360" w:lineRule="auto"/>
        <w:jc w:val="both"/>
        <w:rPr>
          <w:rFonts w:ascii="Arial" w:eastAsiaTheme="minorHAnsi" w:hAnsi="Arial" w:cs="Arial"/>
          <w:sz w:val="24"/>
          <w:szCs w:val="24"/>
          <w:lang w:eastAsia="en-US"/>
        </w:rPr>
      </w:pPr>
      <w:r w:rsidRPr="00EF4B5C">
        <w:rPr>
          <w:rFonts w:ascii="Arial" w:eastAsiaTheme="minorHAnsi" w:hAnsi="Arial" w:cs="Arial"/>
          <w:color w:val="000000" w:themeColor="text1"/>
          <w:sz w:val="24"/>
          <w:szCs w:val="24"/>
          <w:lang w:eastAsia="en-US"/>
        </w:rPr>
        <w:t xml:space="preserve">Welsh Government (2015) </w:t>
      </w:r>
      <w:r w:rsidRPr="00EF4B5C">
        <w:rPr>
          <w:rFonts w:ascii="Arial" w:eastAsiaTheme="minorHAnsi" w:hAnsi="Arial" w:cs="Arial"/>
          <w:i/>
          <w:iCs/>
          <w:color w:val="000000" w:themeColor="text1"/>
          <w:sz w:val="24"/>
          <w:szCs w:val="24"/>
          <w:lang w:eastAsia="en-US"/>
        </w:rPr>
        <w:t xml:space="preserve">Curriculum for Wales: Foundation Phase Framework (revised 2015). </w:t>
      </w:r>
      <w:r w:rsidRPr="00EF4B5C">
        <w:rPr>
          <w:rFonts w:ascii="Arial" w:eastAsiaTheme="minorHAnsi" w:hAnsi="Arial" w:cs="Arial"/>
          <w:color w:val="000000" w:themeColor="text1"/>
          <w:sz w:val="24"/>
          <w:szCs w:val="24"/>
          <w:lang w:eastAsia="en-US"/>
        </w:rPr>
        <w:t xml:space="preserve">Available at : </w:t>
      </w:r>
      <w:hyperlink r:id="rId64" w:history="1">
        <w:r w:rsidRPr="00EF4B5C">
          <w:rPr>
            <w:rFonts w:ascii="Arial" w:eastAsiaTheme="minorHAnsi" w:hAnsi="Arial" w:cs="Arial"/>
            <w:color w:val="0563C1" w:themeColor="hyperlink"/>
            <w:sz w:val="24"/>
            <w:szCs w:val="24"/>
            <w:u w:val="single"/>
            <w:lang w:eastAsia="en-US"/>
          </w:rPr>
          <w:t>https://gov.wales/sites/default/files/publications/2018-02/foundation-phase-framework-revised-2015.pdf</w:t>
        </w:r>
      </w:hyperlink>
      <w:r w:rsidRPr="00EF4B5C">
        <w:rPr>
          <w:rFonts w:ascii="Arial" w:eastAsiaTheme="minorHAnsi" w:hAnsi="Arial" w:cs="Arial"/>
          <w:color w:val="000000" w:themeColor="text1"/>
          <w:sz w:val="24"/>
          <w:szCs w:val="24"/>
          <w:lang w:eastAsia="en-US"/>
        </w:rPr>
        <w:t xml:space="preserve"> (</w:t>
      </w:r>
      <w:r w:rsidRPr="00EF4B5C">
        <w:rPr>
          <w:rFonts w:ascii="Arial" w:eastAsiaTheme="minorHAnsi" w:hAnsi="Arial" w:cs="Arial"/>
          <w:sz w:val="24"/>
          <w:szCs w:val="24"/>
          <w:lang w:eastAsia="en-US"/>
        </w:rPr>
        <w:t>Accessed: 31st January 2021).</w:t>
      </w:r>
    </w:p>
    <w:p w:rsidR="004470B7" w:rsidRPr="00EF4B5C" w:rsidRDefault="004470B7" w:rsidP="00ED441E">
      <w:pPr>
        <w:pStyle w:val="Heading1"/>
        <w:spacing w:before="0" w:line="360" w:lineRule="auto"/>
        <w:jc w:val="both"/>
        <w:textAlignment w:val="baseline"/>
        <w:divId w:val="282544441"/>
        <w:rPr>
          <w:rFonts w:ascii="Arial" w:hAnsi="Arial" w:cs="Arial"/>
          <w:color w:val="000000" w:themeColor="text1"/>
          <w:sz w:val="24"/>
          <w:szCs w:val="24"/>
        </w:rPr>
      </w:pPr>
    </w:p>
    <w:p w:rsidR="00EC2C17" w:rsidRPr="00EF4B5C" w:rsidRDefault="003D36D9" w:rsidP="00ED441E">
      <w:pPr>
        <w:pStyle w:val="Heading1"/>
        <w:spacing w:before="0" w:line="360" w:lineRule="auto"/>
        <w:jc w:val="both"/>
        <w:textAlignment w:val="baseline"/>
        <w:divId w:val="282544441"/>
        <w:rPr>
          <w:rFonts w:ascii="Arial" w:hAnsi="Arial" w:cs="Arial"/>
          <w:color w:val="000000" w:themeColor="text1"/>
          <w:sz w:val="24"/>
          <w:szCs w:val="24"/>
        </w:rPr>
      </w:pPr>
      <w:r w:rsidRPr="00EF4B5C">
        <w:rPr>
          <w:rFonts w:ascii="Arial" w:hAnsi="Arial" w:cs="Arial"/>
          <w:color w:val="000000" w:themeColor="text1"/>
          <w:sz w:val="24"/>
          <w:szCs w:val="24"/>
        </w:rPr>
        <w:t>Welsh Government (20</w:t>
      </w:r>
      <w:r w:rsidR="00E540F3" w:rsidRPr="00EF4B5C">
        <w:rPr>
          <w:rFonts w:ascii="Arial" w:hAnsi="Arial" w:cs="Arial"/>
          <w:color w:val="000000" w:themeColor="text1"/>
          <w:sz w:val="24"/>
          <w:szCs w:val="24"/>
        </w:rPr>
        <w:t>1</w:t>
      </w:r>
      <w:r w:rsidR="00F10351" w:rsidRPr="00EF4B5C">
        <w:rPr>
          <w:rFonts w:ascii="Arial" w:hAnsi="Arial" w:cs="Arial"/>
          <w:color w:val="000000" w:themeColor="text1"/>
          <w:sz w:val="24"/>
          <w:szCs w:val="24"/>
        </w:rPr>
        <w:t>9</w:t>
      </w:r>
      <w:r w:rsidRPr="00EF4B5C">
        <w:rPr>
          <w:rFonts w:ascii="Arial" w:hAnsi="Arial" w:cs="Arial"/>
          <w:color w:val="000000" w:themeColor="text1"/>
          <w:sz w:val="24"/>
          <w:szCs w:val="24"/>
        </w:rPr>
        <w:t>)</w:t>
      </w:r>
      <w:r w:rsidR="006D058A" w:rsidRPr="00EF4B5C">
        <w:rPr>
          <w:rFonts w:ascii="Arial" w:hAnsi="Arial" w:cs="Arial"/>
          <w:color w:val="000000" w:themeColor="text1"/>
          <w:sz w:val="24"/>
          <w:szCs w:val="24"/>
        </w:rPr>
        <w:t xml:space="preserve"> </w:t>
      </w:r>
      <w:r w:rsidR="006D058A" w:rsidRPr="00EF4B5C">
        <w:rPr>
          <w:rFonts w:ascii="Arial" w:hAnsi="Arial" w:cs="Arial"/>
          <w:i/>
          <w:iCs/>
          <w:color w:val="000000" w:themeColor="text1"/>
          <w:sz w:val="24"/>
          <w:szCs w:val="24"/>
        </w:rPr>
        <w:t>Dig</w:t>
      </w:r>
      <w:r w:rsidR="007D54E4" w:rsidRPr="00EF4B5C">
        <w:rPr>
          <w:rFonts w:ascii="Arial" w:hAnsi="Arial" w:cs="Arial"/>
          <w:i/>
          <w:iCs/>
          <w:color w:val="000000" w:themeColor="text1"/>
          <w:sz w:val="24"/>
          <w:szCs w:val="24"/>
        </w:rPr>
        <w:t xml:space="preserve">ital Competence Frameworkm Curriculum for Wales 2008 version: </w:t>
      </w:r>
      <w:r w:rsidR="00AF0C1B" w:rsidRPr="00EF4B5C">
        <w:rPr>
          <w:rFonts w:ascii="Arial" w:hAnsi="Arial" w:cs="Arial"/>
          <w:i/>
          <w:iCs/>
          <w:color w:val="000000" w:themeColor="text1"/>
          <w:sz w:val="24"/>
          <w:szCs w:val="24"/>
        </w:rPr>
        <w:t>Foundation Phase.</w:t>
      </w:r>
      <w:r w:rsidR="00AF0C1B" w:rsidRPr="00EF4B5C">
        <w:rPr>
          <w:rFonts w:ascii="Arial" w:hAnsi="Arial" w:cs="Arial"/>
          <w:color w:val="000000" w:themeColor="text1"/>
          <w:sz w:val="24"/>
          <w:szCs w:val="24"/>
        </w:rPr>
        <w:t xml:space="preserve"> [PDF] </w:t>
      </w:r>
      <w:r w:rsidR="00EC2C17" w:rsidRPr="00EF4B5C">
        <w:rPr>
          <w:rFonts w:ascii="Arial" w:hAnsi="Arial" w:cs="Arial"/>
          <w:color w:val="000000" w:themeColor="text1"/>
          <w:sz w:val="24"/>
          <w:szCs w:val="24"/>
        </w:rPr>
        <w:t xml:space="preserve"> </w:t>
      </w:r>
      <w:r w:rsidR="00AF0C1B" w:rsidRPr="00EF4B5C">
        <w:rPr>
          <w:rFonts w:ascii="Arial" w:hAnsi="Arial" w:cs="Arial"/>
          <w:color w:val="000000" w:themeColor="text1"/>
          <w:sz w:val="24"/>
          <w:szCs w:val="24"/>
        </w:rPr>
        <w:t xml:space="preserve">Available at: </w:t>
      </w:r>
    </w:p>
    <w:p w:rsidR="007D54E4" w:rsidRDefault="008E49EF" w:rsidP="00ED441E">
      <w:pPr>
        <w:pStyle w:val="Heading1"/>
        <w:spacing w:before="0" w:line="360" w:lineRule="auto"/>
        <w:jc w:val="both"/>
        <w:textAlignment w:val="baseline"/>
        <w:divId w:val="282544441"/>
        <w:rPr>
          <w:rFonts w:ascii="Arial" w:hAnsi="Arial" w:cs="Arial"/>
          <w:color w:val="000000" w:themeColor="text1"/>
          <w:sz w:val="24"/>
          <w:szCs w:val="24"/>
        </w:rPr>
      </w:pPr>
      <w:hyperlink r:id="rId65" w:history="1">
        <w:r w:rsidR="00EC2C17" w:rsidRPr="00EF4B5C">
          <w:rPr>
            <w:rStyle w:val="Hyperlink"/>
            <w:rFonts w:ascii="Arial" w:hAnsi="Arial" w:cs="Arial"/>
            <w:sz w:val="24"/>
            <w:szCs w:val="24"/>
          </w:rPr>
          <w:t>https://hwb.gov.wales/api/storage/1e388925-90c3-4a10-b076-a7fff89f7937/dcf-foundation-phase.pdf</w:t>
        </w:r>
      </w:hyperlink>
      <w:r w:rsidR="00EC2C17" w:rsidRPr="00EF4B5C">
        <w:rPr>
          <w:rFonts w:ascii="Arial" w:hAnsi="Arial" w:cs="Arial"/>
          <w:color w:val="000000" w:themeColor="text1"/>
          <w:sz w:val="24"/>
          <w:szCs w:val="24"/>
        </w:rPr>
        <w:t xml:space="preserve"> (Accessed 28th January 2021).</w:t>
      </w:r>
    </w:p>
    <w:p w:rsidR="00744364" w:rsidRDefault="00744364" w:rsidP="00ED441E">
      <w:pPr>
        <w:spacing w:line="360" w:lineRule="auto"/>
        <w:jc w:val="both"/>
        <w:divId w:val="282544441"/>
      </w:pPr>
    </w:p>
    <w:p w:rsidR="00744364" w:rsidRPr="001754EE" w:rsidRDefault="00744364" w:rsidP="00ED441E">
      <w:pPr>
        <w:spacing w:line="360" w:lineRule="auto"/>
        <w:jc w:val="both"/>
        <w:divId w:val="282544441"/>
      </w:pPr>
      <w:r>
        <w:rPr>
          <w:rFonts w:ascii="Arial" w:hAnsi="Arial" w:cs="Arial"/>
          <w:color w:val="000000" w:themeColor="text1"/>
          <w:sz w:val="24"/>
          <w:szCs w:val="24"/>
        </w:rPr>
        <w:t xml:space="preserve">Welsh Government </w:t>
      </w:r>
      <w:r w:rsidR="0028165B">
        <w:rPr>
          <w:rFonts w:ascii="Arial" w:hAnsi="Arial" w:cs="Arial"/>
          <w:color w:val="000000" w:themeColor="text1"/>
          <w:sz w:val="24"/>
          <w:szCs w:val="24"/>
        </w:rPr>
        <w:t xml:space="preserve">(2020) </w:t>
      </w:r>
      <w:r w:rsidR="001754EE" w:rsidRPr="001754EE">
        <w:rPr>
          <w:rFonts w:ascii="Arial" w:hAnsi="Arial" w:cs="Arial"/>
          <w:i/>
          <w:iCs/>
          <w:color w:val="000000" w:themeColor="text1"/>
          <w:sz w:val="24"/>
          <w:szCs w:val="24"/>
        </w:rPr>
        <w:t>Curriculum for Wales guidance</w:t>
      </w:r>
      <w:r w:rsidR="001754EE">
        <w:rPr>
          <w:rFonts w:ascii="Arial" w:hAnsi="Arial" w:cs="Arial"/>
          <w:i/>
          <w:iCs/>
          <w:color w:val="000000" w:themeColor="text1"/>
          <w:sz w:val="24"/>
          <w:szCs w:val="24"/>
        </w:rPr>
        <w:t>,</w:t>
      </w:r>
      <w:r w:rsidR="001754EE">
        <w:rPr>
          <w:rFonts w:ascii="Arial" w:hAnsi="Arial" w:cs="Arial"/>
          <w:color w:val="000000" w:themeColor="text1"/>
          <w:sz w:val="24"/>
          <w:szCs w:val="24"/>
        </w:rPr>
        <w:t xml:space="preserve"> [PDF] Available at: </w:t>
      </w:r>
      <w:hyperlink r:id="rId66" w:history="1">
        <w:r w:rsidR="00EA4CEB" w:rsidRPr="00A936A5">
          <w:rPr>
            <w:rStyle w:val="Hyperlink"/>
            <w:rFonts w:ascii="Arial" w:hAnsi="Arial" w:cs="Arial"/>
            <w:sz w:val="24"/>
            <w:szCs w:val="24"/>
          </w:rPr>
          <w:t>https://hwb.gov.wales/api/storage/afca43eb-5c50-4846-9c2d-0d56fbffba09/curriculum-for-wales-guidance-120320.pdf</w:t>
        </w:r>
      </w:hyperlink>
      <w:r w:rsidR="00EA4CEB">
        <w:rPr>
          <w:rFonts w:ascii="Arial" w:hAnsi="Arial" w:cs="Arial"/>
          <w:color w:val="000000" w:themeColor="text1"/>
          <w:sz w:val="24"/>
          <w:szCs w:val="24"/>
        </w:rPr>
        <w:t xml:space="preserve"> (Accessed 16th February 2021).</w:t>
      </w:r>
    </w:p>
    <w:p w:rsidR="00DB1FCE" w:rsidRPr="00EF4B5C" w:rsidRDefault="00DB1FCE" w:rsidP="00ED441E">
      <w:pPr>
        <w:spacing w:line="360" w:lineRule="auto"/>
        <w:jc w:val="both"/>
        <w:divId w:val="282544441"/>
        <w:rPr>
          <w:rFonts w:ascii="Arial" w:hAnsi="Arial" w:cs="Arial"/>
          <w:sz w:val="24"/>
          <w:szCs w:val="24"/>
        </w:rPr>
      </w:pPr>
    </w:p>
    <w:p w:rsidR="0090277F" w:rsidRDefault="0090277F" w:rsidP="00ED441E">
      <w:pPr>
        <w:spacing w:line="360" w:lineRule="auto"/>
        <w:jc w:val="both"/>
        <w:divId w:val="282544441"/>
        <w:rPr>
          <w:rFonts w:ascii="Arial" w:hAnsi="Arial" w:cs="Arial"/>
          <w:sz w:val="24"/>
          <w:szCs w:val="24"/>
        </w:rPr>
      </w:pPr>
      <w:proofErr w:type="spellStart"/>
      <w:r w:rsidRPr="00EF4B5C">
        <w:rPr>
          <w:rFonts w:ascii="Arial" w:hAnsi="Arial" w:cs="Arial"/>
          <w:sz w:val="24"/>
          <w:szCs w:val="24"/>
        </w:rPr>
        <w:t>Whitebread</w:t>
      </w:r>
      <w:proofErr w:type="spellEnd"/>
      <w:r w:rsidRPr="00EF4B5C">
        <w:rPr>
          <w:rFonts w:ascii="Arial" w:hAnsi="Arial" w:cs="Arial"/>
          <w:sz w:val="24"/>
          <w:szCs w:val="24"/>
        </w:rPr>
        <w:t>, D.,  Anderson,H.  ,  Coltman, P., Page</w:t>
      </w:r>
      <w:r w:rsidR="00DA72B3" w:rsidRPr="00EF4B5C">
        <w:rPr>
          <w:rFonts w:ascii="Arial" w:hAnsi="Arial" w:cs="Arial"/>
          <w:sz w:val="24"/>
          <w:szCs w:val="24"/>
        </w:rPr>
        <w:t>, C.</w:t>
      </w:r>
      <w:r w:rsidRPr="00EF4B5C">
        <w:rPr>
          <w:rFonts w:ascii="Arial" w:hAnsi="Arial" w:cs="Arial"/>
          <w:sz w:val="24"/>
          <w:szCs w:val="24"/>
        </w:rPr>
        <w:t>,  Pasternak</w:t>
      </w:r>
      <w:r w:rsidR="00DA72B3" w:rsidRPr="00EF4B5C">
        <w:rPr>
          <w:rFonts w:ascii="Arial" w:hAnsi="Arial" w:cs="Arial"/>
          <w:sz w:val="24"/>
          <w:szCs w:val="24"/>
        </w:rPr>
        <w:t>, D.</w:t>
      </w:r>
      <w:r w:rsidRPr="00EF4B5C">
        <w:rPr>
          <w:rFonts w:ascii="Arial" w:hAnsi="Arial" w:cs="Arial"/>
          <w:sz w:val="24"/>
          <w:szCs w:val="24"/>
        </w:rPr>
        <w:t xml:space="preserve"> </w:t>
      </w:r>
      <w:r w:rsidR="00DA72B3" w:rsidRPr="00EF4B5C">
        <w:rPr>
          <w:rFonts w:ascii="Arial" w:hAnsi="Arial" w:cs="Arial"/>
          <w:sz w:val="24"/>
          <w:szCs w:val="24"/>
        </w:rPr>
        <w:t>and</w:t>
      </w:r>
      <w:r w:rsidRPr="00EF4B5C">
        <w:rPr>
          <w:rFonts w:ascii="Arial" w:hAnsi="Arial" w:cs="Arial"/>
          <w:sz w:val="24"/>
          <w:szCs w:val="24"/>
        </w:rPr>
        <w:t xml:space="preserve"> Mehta</w:t>
      </w:r>
      <w:r w:rsidR="00DA72B3" w:rsidRPr="00EF4B5C">
        <w:rPr>
          <w:rFonts w:ascii="Arial" w:hAnsi="Arial" w:cs="Arial"/>
          <w:sz w:val="24"/>
          <w:szCs w:val="24"/>
        </w:rPr>
        <w:t>, S.</w:t>
      </w:r>
      <w:r w:rsidR="00EA4CEB">
        <w:rPr>
          <w:rFonts w:ascii="Arial" w:hAnsi="Arial" w:cs="Arial"/>
          <w:sz w:val="24"/>
          <w:szCs w:val="24"/>
        </w:rPr>
        <w:t xml:space="preserve"> </w:t>
      </w:r>
      <w:r w:rsidR="00DA72B3" w:rsidRPr="00EF4B5C">
        <w:rPr>
          <w:rFonts w:ascii="Arial" w:hAnsi="Arial" w:cs="Arial"/>
          <w:sz w:val="24"/>
          <w:szCs w:val="24"/>
        </w:rPr>
        <w:t>(</w:t>
      </w:r>
      <w:r w:rsidRPr="00EF4B5C">
        <w:rPr>
          <w:rFonts w:ascii="Arial" w:hAnsi="Arial" w:cs="Arial"/>
          <w:sz w:val="24"/>
          <w:szCs w:val="24"/>
        </w:rPr>
        <w:t xml:space="preserve">2005) </w:t>
      </w:r>
      <w:r w:rsidR="000B5DA4" w:rsidRPr="00EF4B5C">
        <w:rPr>
          <w:rFonts w:ascii="Arial" w:hAnsi="Arial" w:cs="Arial"/>
          <w:sz w:val="24"/>
          <w:szCs w:val="24"/>
        </w:rPr>
        <w:t>‘</w:t>
      </w:r>
      <w:r w:rsidRPr="00EF4B5C">
        <w:rPr>
          <w:rFonts w:ascii="Arial" w:hAnsi="Arial" w:cs="Arial"/>
          <w:sz w:val="24"/>
          <w:szCs w:val="24"/>
        </w:rPr>
        <w:t>Developing independent learning in the early years</w:t>
      </w:r>
      <w:r w:rsidR="000B5DA4" w:rsidRPr="00EF4B5C">
        <w:rPr>
          <w:rFonts w:ascii="Arial" w:hAnsi="Arial" w:cs="Arial"/>
          <w:sz w:val="24"/>
          <w:szCs w:val="24"/>
        </w:rPr>
        <w:t>’</w:t>
      </w:r>
      <w:r w:rsidRPr="00EF4B5C">
        <w:rPr>
          <w:rFonts w:ascii="Arial" w:hAnsi="Arial" w:cs="Arial"/>
          <w:sz w:val="24"/>
          <w:szCs w:val="24"/>
        </w:rPr>
        <w:t xml:space="preserve">, </w:t>
      </w:r>
      <w:r w:rsidRPr="00EF4B5C">
        <w:rPr>
          <w:rFonts w:ascii="Arial" w:hAnsi="Arial" w:cs="Arial"/>
          <w:i/>
          <w:iCs/>
          <w:sz w:val="24"/>
          <w:szCs w:val="24"/>
        </w:rPr>
        <w:t>Education</w:t>
      </w:r>
      <w:r w:rsidR="000B5DA4" w:rsidRPr="00EF4B5C">
        <w:rPr>
          <w:rFonts w:ascii="Arial" w:hAnsi="Arial" w:cs="Arial"/>
          <w:i/>
          <w:iCs/>
          <w:sz w:val="24"/>
          <w:szCs w:val="24"/>
        </w:rPr>
        <w:t>,</w:t>
      </w:r>
      <w:r w:rsidRPr="00EF4B5C">
        <w:rPr>
          <w:rFonts w:ascii="Arial" w:hAnsi="Arial" w:cs="Arial"/>
          <w:sz w:val="24"/>
          <w:szCs w:val="24"/>
        </w:rPr>
        <w:t xml:space="preserve"> 3-13, 33:1, 40-50, DOI: 10.1080/03004270585200081</w:t>
      </w:r>
      <w:r w:rsidR="00DB1FCE" w:rsidRPr="00EF4B5C">
        <w:rPr>
          <w:rFonts w:ascii="Arial" w:hAnsi="Arial" w:cs="Arial"/>
          <w:sz w:val="24"/>
          <w:szCs w:val="24"/>
        </w:rPr>
        <w:t xml:space="preserve">. </w:t>
      </w:r>
    </w:p>
    <w:p w:rsidR="00FE648E" w:rsidRDefault="00FE648E" w:rsidP="00ED441E">
      <w:pPr>
        <w:spacing w:line="360" w:lineRule="auto"/>
        <w:jc w:val="both"/>
        <w:divId w:val="282544441"/>
        <w:rPr>
          <w:rFonts w:ascii="Arial" w:hAnsi="Arial" w:cs="Arial"/>
          <w:sz w:val="24"/>
          <w:szCs w:val="24"/>
        </w:rPr>
      </w:pPr>
    </w:p>
    <w:p w:rsidR="008822B8" w:rsidRDefault="008822B8" w:rsidP="00ED441E">
      <w:pPr>
        <w:spacing w:line="360" w:lineRule="auto"/>
        <w:jc w:val="both"/>
        <w:divId w:val="282544441"/>
        <w:rPr>
          <w:rFonts w:ascii="Arial" w:eastAsia="Times New Roman" w:hAnsi="Arial" w:cs="Arial"/>
          <w:color w:val="303030"/>
          <w:sz w:val="24"/>
          <w:szCs w:val="24"/>
          <w:shd w:val="clear" w:color="auto" w:fill="FFFFFF"/>
        </w:rPr>
      </w:pPr>
      <w:proofErr w:type="spellStart"/>
      <w:r w:rsidRPr="00EE32AE">
        <w:rPr>
          <w:rFonts w:ascii="Arial" w:eastAsia="Times New Roman" w:hAnsi="Arial" w:cs="Arial"/>
          <w:color w:val="303030"/>
          <w:sz w:val="24"/>
          <w:szCs w:val="24"/>
          <w:shd w:val="clear" w:color="auto" w:fill="FFFFFF"/>
        </w:rPr>
        <w:t>Wolke</w:t>
      </w:r>
      <w:r w:rsidRPr="00D25AA7">
        <w:rPr>
          <w:rFonts w:ascii="Arial" w:eastAsia="Times New Roman" w:hAnsi="Arial" w:cs="Arial"/>
          <w:color w:val="303030"/>
          <w:sz w:val="24"/>
          <w:szCs w:val="24"/>
          <w:shd w:val="clear" w:color="auto" w:fill="FFFFFF"/>
        </w:rPr>
        <w:t>,</w:t>
      </w:r>
      <w:r w:rsidRPr="00EE32AE">
        <w:rPr>
          <w:rFonts w:ascii="Arial" w:eastAsia="Times New Roman" w:hAnsi="Arial" w:cs="Arial"/>
          <w:color w:val="303030"/>
          <w:sz w:val="24"/>
          <w:szCs w:val="24"/>
          <w:shd w:val="clear" w:color="auto" w:fill="FFFFFF"/>
        </w:rPr>
        <w:t>D</w:t>
      </w:r>
      <w:proofErr w:type="spellEnd"/>
      <w:r w:rsidRPr="00D25AA7">
        <w:rPr>
          <w:rFonts w:ascii="Arial" w:eastAsia="Times New Roman" w:hAnsi="Arial" w:cs="Arial"/>
          <w:color w:val="303030"/>
          <w:sz w:val="24"/>
          <w:szCs w:val="24"/>
          <w:shd w:val="clear" w:color="auto" w:fill="FFFFFF"/>
        </w:rPr>
        <w:t>.</w:t>
      </w:r>
      <w:r w:rsidRPr="00EE32AE">
        <w:rPr>
          <w:rFonts w:ascii="Arial" w:eastAsia="Times New Roman" w:hAnsi="Arial" w:cs="Arial"/>
          <w:color w:val="303030"/>
          <w:sz w:val="24"/>
          <w:szCs w:val="24"/>
          <w:shd w:val="clear" w:color="auto" w:fill="FFFFFF"/>
        </w:rPr>
        <w:t xml:space="preserve">, </w:t>
      </w:r>
      <w:proofErr w:type="spellStart"/>
      <w:r w:rsidRPr="00EE32AE">
        <w:rPr>
          <w:rFonts w:ascii="Arial" w:eastAsia="Times New Roman" w:hAnsi="Arial" w:cs="Arial"/>
          <w:color w:val="303030"/>
          <w:sz w:val="24"/>
          <w:szCs w:val="24"/>
          <w:shd w:val="clear" w:color="auto" w:fill="FFFFFF"/>
        </w:rPr>
        <w:t>Lereya</w:t>
      </w:r>
      <w:proofErr w:type="spellEnd"/>
      <w:r w:rsidRPr="00D25AA7">
        <w:rPr>
          <w:rFonts w:ascii="Arial" w:eastAsia="Times New Roman" w:hAnsi="Arial" w:cs="Arial"/>
          <w:color w:val="303030"/>
          <w:sz w:val="24"/>
          <w:szCs w:val="24"/>
          <w:shd w:val="clear" w:color="auto" w:fill="FFFFFF"/>
        </w:rPr>
        <w:t xml:space="preserve">, </w:t>
      </w:r>
      <w:r w:rsidRPr="00EE32AE">
        <w:rPr>
          <w:rFonts w:ascii="Arial" w:eastAsia="Times New Roman" w:hAnsi="Arial" w:cs="Arial"/>
          <w:color w:val="303030"/>
          <w:sz w:val="24"/>
          <w:szCs w:val="24"/>
          <w:shd w:val="clear" w:color="auto" w:fill="FFFFFF"/>
        </w:rPr>
        <w:t xml:space="preserve">S. </w:t>
      </w:r>
      <w:r w:rsidRPr="00D25AA7">
        <w:rPr>
          <w:rFonts w:ascii="Arial" w:eastAsia="Times New Roman" w:hAnsi="Arial" w:cs="Arial"/>
          <w:color w:val="303030"/>
          <w:sz w:val="24"/>
          <w:szCs w:val="24"/>
          <w:shd w:val="clear" w:color="auto" w:fill="FFFFFF"/>
        </w:rPr>
        <w:t>(2015) ‘</w:t>
      </w:r>
      <w:r w:rsidRPr="00EE32AE">
        <w:rPr>
          <w:rFonts w:ascii="Arial" w:eastAsia="Times New Roman" w:hAnsi="Arial" w:cs="Arial"/>
          <w:color w:val="303030"/>
          <w:sz w:val="24"/>
          <w:szCs w:val="24"/>
          <w:shd w:val="clear" w:color="auto" w:fill="FFFFFF"/>
        </w:rPr>
        <w:t>Long-term effects of bullying</w:t>
      </w:r>
      <w:r w:rsidRPr="00D25AA7">
        <w:rPr>
          <w:rFonts w:ascii="Arial" w:eastAsia="Times New Roman" w:hAnsi="Arial" w:cs="Arial"/>
          <w:color w:val="303030"/>
          <w:sz w:val="24"/>
          <w:szCs w:val="24"/>
          <w:shd w:val="clear" w:color="auto" w:fill="FFFFFF"/>
        </w:rPr>
        <w:t>’.</w:t>
      </w:r>
      <w:r w:rsidRPr="00EE32AE">
        <w:rPr>
          <w:rFonts w:ascii="Arial" w:eastAsia="Times New Roman" w:hAnsi="Arial" w:cs="Arial"/>
          <w:color w:val="303030"/>
          <w:sz w:val="24"/>
          <w:szCs w:val="24"/>
          <w:shd w:val="clear" w:color="auto" w:fill="FFFFFF"/>
        </w:rPr>
        <w:t> </w:t>
      </w:r>
      <w:r w:rsidRPr="00EE32AE">
        <w:rPr>
          <w:rFonts w:ascii="Arial" w:eastAsia="Times New Roman" w:hAnsi="Arial" w:cs="Arial"/>
          <w:i/>
          <w:iCs/>
          <w:color w:val="303030"/>
          <w:sz w:val="24"/>
          <w:szCs w:val="24"/>
        </w:rPr>
        <w:t>Arch Dis Child</w:t>
      </w:r>
      <w:r w:rsidRPr="00D25AA7">
        <w:rPr>
          <w:rFonts w:ascii="Arial" w:eastAsia="Times New Roman" w:hAnsi="Arial" w:cs="Arial"/>
          <w:color w:val="303030"/>
          <w:sz w:val="24"/>
          <w:szCs w:val="24"/>
          <w:shd w:val="clear" w:color="auto" w:fill="FFFFFF"/>
        </w:rPr>
        <w:t xml:space="preserve">, </w:t>
      </w:r>
      <w:r w:rsidRPr="00EE32AE">
        <w:rPr>
          <w:rFonts w:ascii="Arial" w:eastAsia="Times New Roman" w:hAnsi="Arial" w:cs="Arial"/>
          <w:color w:val="303030"/>
          <w:sz w:val="24"/>
          <w:szCs w:val="24"/>
          <w:shd w:val="clear" w:color="auto" w:fill="FFFFFF"/>
        </w:rPr>
        <w:t>100(9)</w:t>
      </w:r>
      <w:r w:rsidRPr="00D25AA7">
        <w:rPr>
          <w:rFonts w:ascii="Arial" w:eastAsia="Times New Roman" w:hAnsi="Arial" w:cs="Arial"/>
          <w:color w:val="303030"/>
          <w:sz w:val="24"/>
          <w:szCs w:val="24"/>
          <w:shd w:val="clear" w:color="auto" w:fill="FFFFFF"/>
        </w:rPr>
        <w:t>, pp</w:t>
      </w:r>
      <w:r w:rsidRPr="00EE32AE">
        <w:rPr>
          <w:rFonts w:ascii="Arial" w:eastAsia="Times New Roman" w:hAnsi="Arial" w:cs="Arial"/>
          <w:color w:val="303030"/>
          <w:sz w:val="24"/>
          <w:szCs w:val="24"/>
          <w:shd w:val="clear" w:color="auto" w:fill="FFFFFF"/>
        </w:rPr>
        <w:t xml:space="preserve">879-885. </w:t>
      </w:r>
      <w:r>
        <w:rPr>
          <w:rFonts w:ascii="Arial" w:eastAsia="Times New Roman" w:hAnsi="Arial" w:cs="Arial"/>
          <w:color w:val="303030"/>
          <w:sz w:val="24"/>
          <w:szCs w:val="24"/>
          <w:shd w:val="clear" w:color="auto" w:fill="FFFFFF"/>
        </w:rPr>
        <w:t>DOI</w:t>
      </w:r>
      <w:r w:rsidRPr="00EE32AE">
        <w:rPr>
          <w:rFonts w:ascii="Arial" w:eastAsia="Times New Roman" w:hAnsi="Arial" w:cs="Arial"/>
          <w:color w:val="303030"/>
          <w:sz w:val="24"/>
          <w:szCs w:val="24"/>
          <w:shd w:val="clear" w:color="auto" w:fill="FFFFFF"/>
        </w:rPr>
        <w:t>:10.1136/archdischild-2014-306667</w:t>
      </w:r>
      <w:r w:rsidR="0054445C">
        <w:rPr>
          <w:rFonts w:ascii="Arial" w:eastAsia="Times New Roman" w:hAnsi="Arial" w:cs="Arial"/>
          <w:color w:val="303030"/>
          <w:sz w:val="24"/>
          <w:szCs w:val="24"/>
          <w:shd w:val="clear" w:color="auto" w:fill="FFFFFF"/>
        </w:rPr>
        <w:t>.</w:t>
      </w:r>
    </w:p>
    <w:p w:rsidR="0054445C" w:rsidRDefault="0054445C" w:rsidP="00ED441E">
      <w:pPr>
        <w:spacing w:line="360" w:lineRule="auto"/>
        <w:jc w:val="both"/>
        <w:divId w:val="282544441"/>
        <w:rPr>
          <w:rFonts w:ascii="Arial" w:eastAsia="Times New Roman" w:hAnsi="Arial" w:cs="Arial"/>
          <w:color w:val="303030"/>
          <w:sz w:val="24"/>
          <w:szCs w:val="24"/>
          <w:shd w:val="clear" w:color="auto" w:fill="FFFFFF"/>
        </w:rPr>
      </w:pPr>
    </w:p>
    <w:p w:rsidR="0054445C" w:rsidRPr="00860B01" w:rsidRDefault="0054445C" w:rsidP="00ED441E">
      <w:pPr>
        <w:spacing w:line="360" w:lineRule="auto"/>
        <w:jc w:val="both"/>
        <w:rPr>
          <w:rFonts w:ascii="Arial" w:eastAsia="Times New Roman" w:hAnsi="Arial" w:cs="Arial"/>
          <w:i/>
          <w:iCs/>
          <w:color w:val="000000"/>
          <w:sz w:val="24"/>
          <w:szCs w:val="24"/>
        </w:rPr>
      </w:pPr>
      <w:r>
        <w:rPr>
          <w:rFonts w:ascii="Arial" w:eastAsia="Times New Roman" w:hAnsi="Arial" w:cs="Arial"/>
          <w:color w:val="000000"/>
          <w:sz w:val="24"/>
          <w:szCs w:val="24"/>
        </w:rPr>
        <w:t xml:space="preserve">World Health Organisation (2020) </w:t>
      </w:r>
      <w:r>
        <w:rPr>
          <w:rFonts w:ascii="Arial" w:eastAsia="Times New Roman" w:hAnsi="Arial" w:cs="Arial"/>
          <w:i/>
          <w:iCs/>
          <w:color w:val="000000"/>
          <w:sz w:val="24"/>
          <w:szCs w:val="24"/>
        </w:rPr>
        <w:t>Obesity and Overweight.</w:t>
      </w:r>
      <w:r>
        <w:rPr>
          <w:rFonts w:ascii="Arial" w:eastAsia="Times New Roman" w:hAnsi="Arial" w:cs="Arial"/>
          <w:color w:val="000000"/>
          <w:sz w:val="24"/>
          <w:szCs w:val="24"/>
        </w:rPr>
        <w:t xml:space="preserve"> Available at: </w:t>
      </w:r>
      <w:hyperlink r:id="rId67" w:history="1">
        <w:r w:rsidRPr="00645198">
          <w:rPr>
            <w:rStyle w:val="Hyperlink"/>
            <w:rFonts w:ascii="Arial" w:eastAsia="Times New Roman" w:hAnsi="Arial" w:cs="Arial"/>
            <w:sz w:val="24"/>
            <w:szCs w:val="24"/>
          </w:rPr>
          <w:t>https://www.who.int/news-room/fact-sheets/detail/obesity-and-overweight</w:t>
        </w:r>
      </w:hyperlink>
      <w:r>
        <w:rPr>
          <w:rFonts w:ascii="Arial" w:eastAsia="Times New Roman" w:hAnsi="Arial" w:cs="Arial"/>
          <w:color w:val="000000"/>
          <w:sz w:val="24"/>
          <w:szCs w:val="24"/>
        </w:rPr>
        <w:t xml:space="preserve"> (Accessed 20th February 2021).</w:t>
      </w:r>
    </w:p>
    <w:p w:rsidR="008822B8" w:rsidRDefault="008822B8" w:rsidP="00ED441E">
      <w:pPr>
        <w:spacing w:line="360" w:lineRule="auto"/>
        <w:jc w:val="both"/>
        <w:divId w:val="282544441"/>
        <w:rPr>
          <w:rFonts w:ascii="Arial" w:hAnsi="Arial" w:cs="Arial"/>
          <w:sz w:val="24"/>
          <w:szCs w:val="24"/>
        </w:rPr>
      </w:pPr>
    </w:p>
    <w:p w:rsidR="00FE648E" w:rsidRPr="00FE648E" w:rsidRDefault="00FE648E" w:rsidP="00ED441E">
      <w:pPr>
        <w:spacing w:line="360" w:lineRule="auto"/>
        <w:jc w:val="both"/>
        <w:rPr>
          <w:rFonts w:ascii="Arial" w:eastAsia="Times New Roman" w:hAnsi="Arial" w:cs="Arial"/>
          <w:color w:val="000000" w:themeColor="text1"/>
          <w:sz w:val="24"/>
          <w:szCs w:val="24"/>
          <w:shd w:val="clear" w:color="auto" w:fill="FFFFFF"/>
        </w:rPr>
      </w:pPr>
      <w:proofErr w:type="spellStart"/>
      <w:r w:rsidRPr="009F4D17">
        <w:rPr>
          <w:rFonts w:ascii="Arial" w:eastAsia="Times New Roman" w:hAnsi="Arial" w:cs="Arial"/>
          <w:color w:val="000000" w:themeColor="text1"/>
          <w:sz w:val="24"/>
          <w:szCs w:val="24"/>
          <w:shd w:val="clear" w:color="auto" w:fill="FFFFFF"/>
        </w:rPr>
        <w:t>Wouters</w:t>
      </w:r>
      <w:proofErr w:type="spellEnd"/>
      <w:r w:rsidRPr="009F4D17">
        <w:rPr>
          <w:rFonts w:ascii="Arial" w:eastAsia="Times New Roman" w:hAnsi="Arial" w:cs="Arial"/>
          <w:color w:val="000000" w:themeColor="text1"/>
          <w:sz w:val="24"/>
          <w:szCs w:val="24"/>
          <w:shd w:val="clear" w:color="auto" w:fill="FFFFFF"/>
        </w:rPr>
        <w:t xml:space="preserve">, P., van Nimwegen, C., van </w:t>
      </w:r>
      <w:proofErr w:type="spellStart"/>
      <w:r w:rsidRPr="009F4D17">
        <w:rPr>
          <w:rFonts w:ascii="Arial" w:eastAsia="Times New Roman" w:hAnsi="Arial" w:cs="Arial"/>
          <w:color w:val="000000" w:themeColor="text1"/>
          <w:sz w:val="24"/>
          <w:szCs w:val="24"/>
          <w:shd w:val="clear" w:color="auto" w:fill="FFFFFF"/>
        </w:rPr>
        <w:t>Oostendorp</w:t>
      </w:r>
      <w:proofErr w:type="spellEnd"/>
      <w:r w:rsidRPr="009F4D17">
        <w:rPr>
          <w:rFonts w:ascii="Arial" w:eastAsia="Times New Roman" w:hAnsi="Arial" w:cs="Arial"/>
          <w:color w:val="000000" w:themeColor="text1"/>
          <w:sz w:val="24"/>
          <w:szCs w:val="24"/>
          <w:shd w:val="clear" w:color="auto" w:fill="FFFFFF"/>
        </w:rPr>
        <w:t xml:space="preserve">, H. and van </w:t>
      </w:r>
      <w:proofErr w:type="spellStart"/>
      <w:r w:rsidRPr="009F4D17">
        <w:rPr>
          <w:rFonts w:ascii="Arial" w:eastAsia="Times New Roman" w:hAnsi="Arial" w:cs="Arial"/>
          <w:color w:val="000000" w:themeColor="text1"/>
          <w:sz w:val="24"/>
          <w:szCs w:val="24"/>
          <w:shd w:val="clear" w:color="auto" w:fill="FFFFFF"/>
        </w:rPr>
        <w:t>der</w:t>
      </w:r>
      <w:proofErr w:type="spellEnd"/>
      <w:r w:rsidRPr="009F4D17">
        <w:rPr>
          <w:rFonts w:ascii="Arial" w:eastAsia="Times New Roman" w:hAnsi="Arial" w:cs="Arial"/>
          <w:color w:val="000000" w:themeColor="text1"/>
          <w:sz w:val="24"/>
          <w:szCs w:val="24"/>
          <w:shd w:val="clear" w:color="auto" w:fill="FFFFFF"/>
        </w:rPr>
        <w:t xml:space="preserve"> </w:t>
      </w:r>
      <w:proofErr w:type="spellStart"/>
      <w:r w:rsidRPr="009F4D17">
        <w:rPr>
          <w:rFonts w:ascii="Arial" w:eastAsia="Times New Roman" w:hAnsi="Arial" w:cs="Arial"/>
          <w:color w:val="000000" w:themeColor="text1"/>
          <w:sz w:val="24"/>
          <w:szCs w:val="24"/>
          <w:shd w:val="clear" w:color="auto" w:fill="FFFFFF"/>
        </w:rPr>
        <w:t>Spek</w:t>
      </w:r>
      <w:proofErr w:type="spellEnd"/>
      <w:r w:rsidRPr="009F4D17">
        <w:rPr>
          <w:rFonts w:ascii="Arial" w:eastAsia="Times New Roman" w:hAnsi="Arial" w:cs="Arial"/>
          <w:color w:val="000000" w:themeColor="text1"/>
          <w:sz w:val="24"/>
          <w:szCs w:val="24"/>
          <w:shd w:val="clear" w:color="auto" w:fill="FFFFFF"/>
        </w:rPr>
        <w:t>, E.</w:t>
      </w:r>
      <w:r w:rsidR="008822B8">
        <w:rPr>
          <w:rFonts w:ascii="Arial" w:eastAsia="Times New Roman" w:hAnsi="Arial" w:cs="Arial"/>
          <w:color w:val="000000" w:themeColor="text1"/>
          <w:sz w:val="24"/>
          <w:szCs w:val="24"/>
          <w:shd w:val="clear" w:color="auto" w:fill="FFFFFF"/>
        </w:rPr>
        <w:t xml:space="preserve"> (</w:t>
      </w:r>
      <w:r w:rsidRPr="009F4D17">
        <w:rPr>
          <w:rFonts w:ascii="Arial" w:eastAsia="Times New Roman" w:hAnsi="Arial" w:cs="Arial"/>
          <w:color w:val="000000" w:themeColor="text1"/>
          <w:sz w:val="24"/>
          <w:szCs w:val="24"/>
          <w:shd w:val="clear" w:color="auto" w:fill="FFFFFF"/>
        </w:rPr>
        <w:t>2013</w:t>
      </w:r>
      <w:r w:rsidRPr="00FE648E">
        <w:rPr>
          <w:rFonts w:ascii="Arial" w:eastAsia="Times New Roman" w:hAnsi="Arial" w:cs="Arial"/>
          <w:color w:val="000000" w:themeColor="text1"/>
          <w:sz w:val="24"/>
          <w:szCs w:val="24"/>
          <w:shd w:val="clear" w:color="auto" w:fill="FFFFFF"/>
        </w:rPr>
        <w:t>)</w:t>
      </w:r>
      <w:r w:rsidRPr="009F4D17">
        <w:rPr>
          <w:rFonts w:ascii="Arial" w:eastAsia="Times New Roman" w:hAnsi="Arial" w:cs="Arial"/>
          <w:color w:val="000000" w:themeColor="text1"/>
          <w:sz w:val="24"/>
          <w:szCs w:val="24"/>
          <w:shd w:val="clear" w:color="auto" w:fill="FFFFFF"/>
        </w:rPr>
        <w:t xml:space="preserve"> </w:t>
      </w:r>
    </w:p>
    <w:p w:rsidR="00FE648E" w:rsidRPr="009F4D17" w:rsidRDefault="00FE648E" w:rsidP="00ED441E">
      <w:pPr>
        <w:spacing w:line="360" w:lineRule="auto"/>
        <w:jc w:val="both"/>
        <w:rPr>
          <w:rFonts w:ascii="Times New Roman" w:eastAsia="Times New Roman" w:hAnsi="Times New Roman" w:cs="Times New Roman"/>
          <w:color w:val="000000" w:themeColor="text1"/>
          <w:sz w:val="24"/>
          <w:szCs w:val="24"/>
        </w:rPr>
      </w:pPr>
      <w:r w:rsidRPr="00FE648E">
        <w:rPr>
          <w:rFonts w:ascii="Arial" w:eastAsia="Times New Roman" w:hAnsi="Arial" w:cs="Arial"/>
          <w:color w:val="000000" w:themeColor="text1"/>
          <w:sz w:val="24"/>
          <w:szCs w:val="24"/>
          <w:shd w:val="clear" w:color="auto" w:fill="FFFFFF"/>
        </w:rPr>
        <w:t>‘</w:t>
      </w:r>
      <w:r w:rsidRPr="009F4D17">
        <w:rPr>
          <w:rFonts w:ascii="Arial" w:eastAsia="Times New Roman" w:hAnsi="Arial" w:cs="Arial"/>
          <w:color w:val="000000" w:themeColor="text1"/>
          <w:sz w:val="24"/>
          <w:szCs w:val="24"/>
          <w:shd w:val="clear" w:color="auto" w:fill="FFFFFF"/>
        </w:rPr>
        <w:t>A meta-analysis of the cognitive and motivational effects of serious games</w:t>
      </w:r>
      <w:r w:rsidRPr="00FE648E">
        <w:rPr>
          <w:rFonts w:ascii="Arial" w:eastAsia="Times New Roman" w:hAnsi="Arial" w:cs="Arial"/>
          <w:color w:val="000000" w:themeColor="text1"/>
          <w:sz w:val="24"/>
          <w:szCs w:val="24"/>
          <w:shd w:val="clear" w:color="auto" w:fill="FFFFFF"/>
        </w:rPr>
        <w:t>’.</w:t>
      </w:r>
      <w:r w:rsidRPr="009F4D17">
        <w:rPr>
          <w:rFonts w:ascii="Arial" w:eastAsia="Times New Roman" w:hAnsi="Arial" w:cs="Arial"/>
          <w:color w:val="000000" w:themeColor="text1"/>
          <w:sz w:val="24"/>
          <w:szCs w:val="24"/>
          <w:shd w:val="clear" w:color="auto" w:fill="FFFFFF"/>
        </w:rPr>
        <w:t> </w:t>
      </w:r>
      <w:r w:rsidRPr="009F4D17">
        <w:rPr>
          <w:rFonts w:ascii="Arial" w:eastAsia="Times New Roman" w:hAnsi="Arial" w:cs="Arial"/>
          <w:i/>
          <w:iCs/>
          <w:color w:val="000000" w:themeColor="text1"/>
          <w:sz w:val="24"/>
          <w:szCs w:val="24"/>
        </w:rPr>
        <w:t>Journal of Educational Psychology</w:t>
      </w:r>
      <w:r w:rsidRPr="009F4D17">
        <w:rPr>
          <w:rFonts w:ascii="Arial" w:eastAsia="Times New Roman" w:hAnsi="Arial" w:cs="Arial"/>
          <w:color w:val="000000" w:themeColor="text1"/>
          <w:sz w:val="24"/>
          <w:szCs w:val="24"/>
          <w:shd w:val="clear" w:color="auto" w:fill="FFFFFF"/>
        </w:rPr>
        <w:t>, 105(2), pp.249-265</w:t>
      </w:r>
      <w:r w:rsidRPr="00FE648E">
        <w:rPr>
          <w:rFonts w:ascii="Arial" w:eastAsia="Times New Roman" w:hAnsi="Arial" w:cs="Arial"/>
          <w:color w:val="000000" w:themeColor="text1"/>
          <w:sz w:val="24"/>
          <w:szCs w:val="24"/>
          <w:shd w:val="clear" w:color="auto" w:fill="FFFFFF"/>
        </w:rPr>
        <w:t>, DOI: 10.1037/a0031311.</w:t>
      </w:r>
    </w:p>
    <w:p w:rsidR="00171695" w:rsidRDefault="00171695" w:rsidP="00ED441E">
      <w:pPr>
        <w:spacing w:line="360" w:lineRule="auto"/>
        <w:jc w:val="both"/>
        <w:rPr>
          <w:rFonts w:ascii="Arial" w:eastAsia="Times New Roman" w:hAnsi="Arial" w:cs="Arial"/>
          <w:color w:val="000000"/>
          <w:sz w:val="24"/>
          <w:szCs w:val="24"/>
          <w:shd w:val="clear" w:color="auto" w:fill="FFFFFF"/>
        </w:rPr>
      </w:pPr>
    </w:p>
    <w:p w:rsidR="004C15B9" w:rsidRDefault="004C15B9" w:rsidP="00ED441E">
      <w:pPr>
        <w:spacing w:line="360" w:lineRule="auto"/>
        <w:jc w:val="both"/>
        <w:rPr>
          <w:rFonts w:ascii="Arial" w:eastAsia="Times New Roman" w:hAnsi="Arial" w:cs="Arial"/>
          <w:color w:val="000000"/>
          <w:sz w:val="24"/>
          <w:szCs w:val="24"/>
        </w:rPr>
      </w:pPr>
      <w:r w:rsidRPr="00A559B0">
        <w:rPr>
          <w:rFonts w:ascii="Arial" w:eastAsia="Times New Roman" w:hAnsi="Arial" w:cs="Arial"/>
          <w:color w:val="000000"/>
          <w:sz w:val="24"/>
          <w:szCs w:val="24"/>
          <w:shd w:val="clear" w:color="auto" w:fill="FFFFFF"/>
        </w:rPr>
        <w:t>Xin, J. and Leonard, D.</w:t>
      </w:r>
      <w:r>
        <w:rPr>
          <w:rFonts w:ascii="Arial" w:eastAsia="Times New Roman" w:hAnsi="Arial" w:cs="Arial"/>
          <w:color w:val="000000"/>
          <w:sz w:val="24"/>
          <w:szCs w:val="24"/>
          <w:shd w:val="clear" w:color="auto" w:fill="FFFFFF"/>
        </w:rPr>
        <w:t xml:space="preserve"> (</w:t>
      </w:r>
      <w:r w:rsidRPr="00A559B0">
        <w:rPr>
          <w:rFonts w:ascii="Arial" w:eastAsia="Times New Roman" w:hAnsi="Arial" w:cs="Arial"/>
          <w:color w:val="000000"/>
          <w:sz w:val="24"/>
          <w:szCs w:val="24"/>
          <w:shd w:val="clear" w:color="auto" w:fill="FFFFFF"/>
        </w:rPr>
        <w:t>2014</w:t>
      </w:r>
      <w:r>
        <w:rPr>
          <w:rFonts w:ascii="Arial" w:eastAsia="Times New Roman" w:hAnsi="Arial" w:cs="Arial"/>
          <w:color w:val="000000"/>
          <w:sz w:val="24"/>
          <w:szCs w:val="24"/>
          <w:shd w:val="clear" w:color="auto" w:fill="FFFFFF"/>
        </w:rPr>
        <w:t>) ‘</w:t>
      </w:r>
      <w:r w:rsidRPr="00A559B0">
        <w:rPr>
          <w:rFonts w:ascii="Arial" w:eastAsia="Times New Roman" w:hAnsi="Arial" w:cs="Arial"/>
          <w:color w:val="000000"/>
          <w:sz w:val="24"/>
          <w:szCs w:val="24"/>
          <w:shd w:val="clear" w:color="auto" w:fill="FFFFFF"/>
        </w:rPr>
        <w:t>Using iPads to Teach Communication Skills of Students with Autism</w:t>
      </w:r>
      <w:r>
        <w:rPr>
          <w:rFonts w:ascii="Arial" w:eastAsia="Times New Roman" w:hAnsi="Arial" w:cs="Arial"/>
          <w:color w:val="000000"/>
          <w:sz w:val="24"/>
          <w:szCs w:val="24"/>
          <w:shd w:val="clear" w:color="auto" w:fill="FFFFFF"/>
        </w:rPr>
        <w:t>’</w:t>
      </w:r>
      <w:r w:rsidRPr="00A559B0">
        <w:rPr>
          <w:rFonts w:ascii="Arial" w:eastAsia="Times New Roman" w:hAnsi="Arial" w:cs="Arial"/>
          <w:color w:val="000000"/>
          <w:sz w:val="24"/>
          <w:szCs w:val="24"/>
          <w:shd w:val="clear" w:color="auto" w:fill="FFFFFF"/>
        </w:rPr>
        <w:t>. </w:t>
      </w:r>
      <w:r w:rsidRPr="00A559B0">
        <w:rPr>
          <w:rFonts w:ascii="Arial" w:eastAsia="Times New Roman" w:hAnsi="Arial" w:cs="Arial"/>
          <w:i/>
          <w:iCs/>
          <w:color w:val="000000"/>
          <w:sz w:val="24"/>
          <w:szCs w:val="24"/>
        </w:rPr>
        <w:t>Journal of Autism and Developmental Disorders</w:t>
      </w:r>
      <w:r w:rsidRPr="00A559B0">
        <w:rPr>
          <w:rFonts w:ascii="Arial" w:eastAsia="Times New Roman" w:hAnsi="Arial" w:cs="Arial"/>
          <w:color w:val="000000"/>
          <w:sz w:val="24"/>
          <w:szCs w:val="24"/>
          <w:shd w:val="clear" w:color="auto" w:fill="FFFFFF"/>
        </w:rPr>
        <w:t>, 45(12), pp.4154-4164</w:t>
      </w:r>
      <w:r>
        <w:rPr>
          <w:rFonts w:ascii="Arial" w:eastAsia="Times New Roman" w:hAnsi="Arial" w:cs="Arial"/>
          <w:color w:val="000000"/>
          <w:sz w:val="24"/>
          <w:szCs w:val="24"/>
          <w:shd w:val="clear" w:color="auto" w:fill="FFFFFF"/>
        </w:rPr>
        <w:t xml:space="preserve">, </w:t>
      </w:r>
      <w:r w:rsidRPr="00A559B0">
        <w:rPr>
          <w:rFonts w:ascii="Arial" w:eastAsia="Times New Roman" w:hAnsi="Arial" w:cs="Arial"/>
          <w:color w:val="000000"/>
          <w:sz w:val="24"/>
          <w:szCs w:val="24"/>
        </w:rPr>
        <w:t>DOI:10.1007/s10803-014-2266-8.</w:t>
      </w:r>
    </w:p>
    <w:p w:rsidR="00FF5FB5" w:rsidRDefault="00FF5FB5" w:rsidP="00ED441E">
      <w:pPr>
        <w:spacing w:line="360" w:lineRule="auto"/>
        <w:jc w:val="both"/>
        <w:rPr>
          <w:rFonts w:ascii="Arial" w:eastAsia="Times New Roman" w:hAnsi="Arial" w:cs="Arial"/>
          <w:color w:val="000000"/>
          <w:sz w:val="24"/>
          <w:szCs w:val="24"/>
        </w:rPr>
      </w:pPr>
    </w:p>
    <w:p w:rsidR="00FF5FB5" w:rsidRDefault="00FF5FB5" w:rsidP="00ED441E">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YoungMinds (2018) </w:t>
      </w:r>
      <w:r w:rsidRPr="00530C98">
        <w:rPr>
          <w:rFonts w:ascii="Arial" w:eastAsia="Times New Roman" w:hAnsi="Arial" w:cs="Arial"/>
          <w:i/>
          <w:iCs/>
          <w:color w:val="000000"/>
          <w:sz w:val="24"/>
          <w:szCs w:val="24"/>
        </w:rPr>
        <w:t>Safety Net: Cyberbullying’s impact on young people’s mental health</w:t>
      </w:r>
      <w:r>
        <w:rPr>
          <w:rFonts w:ascii="Arial" w:eastAsia="Times New Roman" w:hAnsi="Arial" w:cs="Arial"/>
          <w:i/>
          <w:iCs/>
          <w:color w:val="000000"/>
          <w:sz w:val="24"/>
          <w:szCs w:val="24"/>
        </w:rPr>
        <w:t xml:space="preserve">: </w:t>
      </w:r>
      <w:r w:rsidRPr="00530C98">
        <w:rPr>
          <w:rFonts w:ascii="Arial" w:eastAsia="Times New Roman" w:hAnsi="Arial" w:cs="Arial"/>
          <w:i/>
          <w:iCs/>
          <w:color w:val="000000"/>
          <w:sz w:val="24"/>
          <w:szCs w:val="24"/>
        </w:rPr>
        <w:t>Inquiry report</w:t>
      </w:r>
      <w:r>
        <w:rPr>
          <w:rFonts w:ascii="Arial" w:eastAsia="Times New Roman" w:hAnsi="Arial" w:cs="Arial"/>
          <w:i/>
          <w:iCs/>
          <w:color w:val="000000"/>
          <w:sz w:val="24"/>
          <w:szCs w:val="24"/>
        </w:rPr>
        <w:t>,</w:t>
      </w:r>
      <w:r>
        <w:rPr>
          <w:rFonts w:ascii="Arial" w:eastAsia="Times New Roman" w:hAnsi="Arial" w:cs="Arial"/>
          <w:color w:val="000000"/>
          <w:sz w:val="24"/>
          <w:szCs w:val="24"/>
        </w:rPr>
        <w:t xml:space="preserve"> Available at: </w:t>
      </w:r>
    </w:p>
    <w:p w:rsidR="004C15B9" w:rsidRPr="00A500DC" w:rsidRDefault="008E49EF" w:rsidP="00A500DC">
      <w:pPr>
        <w:spacing w:line="360" w:lineRule="auto"/>
        <w:jc w:val="both"/>
        <w:rPr>
          <w:rFonts w:ascii="Arial" w:eastAsia="Times New Roman" w:hAnsi="Arial" w:cs="Arial"/>
          <w:color w:val="000000"/>
          <w:sz w:val="24"/>
          <w:szCs w:val="24"/>
        </w:rPr>
      </w:pPr>
      <w:hyperlink r:id="rId68" w:history="1">
        <w:r w:rsidR="00FF5FB5" w:rsidRPr="00B76963">
          <w:rPr>
            <w:rStyle w:val="Hyperlink"/>
            <w:rFonts w:ascii="Arial" w:eastAsia="Times New Roman" w:hAnsi="Arial" w:cs="Arial"/>
            <w:sz w:val="24"/>
            <w:szCs w:val="24"/>
          </w:rPr>
          <w:t>https://youngminds.org.uk/media/2189/pcr144b_social_media_cyberbullying_inquiry_full_report.pdf</w:t>
        </w:r>
      </w:hyperlink>
      <w:r w:rsidR="00FF5FB5">
        <w:rPr>
          <w:rFonts w:ascii="Arial" w:eastAsia="Times New Roman" w:hAnsi="Arial" w:cs="Arial"/>
          <w:color w:val="000000"/>
          <w:sz w:val="24"/>
          <w:szCs w:val="24"/>
        </w:rPr>
        <w:t xml:space="preserve"> (Accessed 19th February 2021).</w:t>
      </w:r>
    </w:p>
    <w:p w:rsidR="006D058A" w:rsidRPr="00EF4B5C" w:rsidRDefault="006D058A" w:rsidP="00ED441E">
      <w:pPr>
        <w:pStyle w:val="Heading1"/>
        <w:spacing w:before="0" w:line="360" w:lineRule="auto"/>
        <w:jc w:val="both"/>
        <w:textAlignment w:val="baseline"/>
        <w:divId w:val="282544441"/>
        <w:rPr>
          <w:rFonts w:ascii="Arial" w:hAnsi="Arial" w:cs="Arial"/>
          <w:color w:val="000000" w:themeColor="text1"/>
          <w:sz w:val="24"/>
          <w:szCs w:val="24"/>
        </w:rPr>
      </w:pPr>
    </w:p>
    <w:p w:rsidR="00F51FB5" w:rsidRPr="00EF4B5C" w:rsidRDefault="003D36D9" w:rsidP="00ED441E">
      <w:pPr>
        <w:pStyle w:val="Heading1"/>
        <w:spacing w:before="0" w:line="360" w:lineRule="auto"/>
        <w:jc w:val="both"/>
        <w:textAlignment w:val="baseline"/>
        <w:divId w:val="282544441"/>
        <w:rPr>
          <w:rFonts w:ascii="Arial" w:eastAsia="Times New Roman" w:hAnsi="Arial" w:cs="Arial"/>
          <w:color w:val="000000" w:themeColor="text1"/>
          <w:spacing w:val="-5"/>
          <w:kern w:val="36"/>
          <w:sz w:val="24"/>
          <w:szCs w:val="24"/>
        </w:rPr>
      </w:pPr>
      <w:r w:rsidRPr="00EF4B5C">
        <w:rPr>
          <w:rFonts w:ascii="Arial" w:hAnsi="Arial" w:cs="Arial"/>
          <w:color w:val="000000" w:themeColor="text1"/>
          <w:sz w:val="24"/>
          <w:szCs w:val="24"/>
        </w:rPr>
        <w:t xml:space="preserve"> </w:t>
      </w:r>
    </w:p>
    <w:p w:rsidR="003D36D9" w:rsidRPr="00EF4B5C" w:rsidRDefault="003D36D9" w:rsidP="00ED441E">
      <w:pPr>
        <w:spacing w:line="360" w:lineRule="auto"/>
        <w:jc w:val="both"/>
        <w:rPr>
          <w:rFonts w:ascii="Arial" w:hAnsi="Arial" w:cs="Arial"/>
          <w:color w:val="000000" w:themeColor="text1"/>
          <w:sz w:val="24"/>
          <w:szCs w:val="24"/>
        </w:rPr>
      </w:pPr>
    </w:p>
    <w:sectPr w:rsidR="003D36D9" w:rsidRPr="00EF4B5C">
      <w:headerReference w:type="default" r:id="rId69"/>
      <w:footerReference w:type="even"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E49EF" w:rsidRDefault="008E49EF" w:rsidP="00B4527C">
      <w:r>
        <w:separator/>
      </w:r>
    </w:p>
  </w:endnote>
  <w:endnote w:type="continuationSeparator" w:id="0">
    <w:p w:rsidR="008E49EF" w:rsidRDefault="008E49EF" w:rsidP="00B4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empus Sans ITC">
    <w:panose1 w:val="04020404030007020202"/>
    <w:charset w:val="4D"/>
    <w:family w:val="decorativ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7519013"/>
      <w:docPartObj>
        <w:docPartGallery w:val="Page Numbers (Bottom of Page)"/>
        <w:docPartUnique/>
      </w:docPartObj>
    </w:sdtPr>
    <w:sdtEndPr>
      <w:rPr>
        <w:rStyle w:val="PageNumber"/>
      </w:rPr>
    </w:sdtEndPr>
    <w:sdtContent>
      <w:p w:rsidR="00744623" w:rsidRDefault="00744623" w:rsidP="007446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44623" w:rsidRDefault="007446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65204531"/>
      <w:docPartObj>
        <w:docPartGallery w:val="Page Numbers (Bottom of Page)"/>
        <w:docPartUnique/>
      </w:docPartObj>
    </w:sdtPr>
    <w:sdtEndPr>
      <w:rPr>
        <w:rStyle w:val="PageNumber"/>
      </w:rPr>
    </w:sdtEndPr>
    <w:sdtContent>
      <w:p w:rsidR="00744623" w:rsidRDefault="00744623" w:rsidP="007446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30CA1">
          <w:rPr>
            <w:rStyle w:val="PageNumber"/>
            <w:noProof/>
          </w:rPr>
          <w:t>20</w:t>
        </w:r>
        <w:r>
          <w:rPr>
            <w:rStyle w:val="PageNumber"/>
          </w:rPr>
          <w:fldChar w:fldCharType="end"/>
        </w:r>
      </w:p>
    </w:sdtContent>
  </w:sdt>
  <w:p w:rsidR="00744623" w:rsidRDefault="00744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E49EF" w:rsidRDefault="008E49EF" w:rsidP="00B4527C">
      <w:r>
        <w:separator/>
      </w:r>
    </w:p>
  </w:footnote>
  <w:footnote w:type="continuationSeparator" w:id="0">
    <w:p w:rsidR="008E49EF" w:rsidRDefault="008E49EF" w:rsidP="00B45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4623" w:rsidRDefault="00744623">
    <w:pPr>
      <w:pStyle w:val="Header"/>
      <w:rPr>
        <w:rFonts w:ascii="Arial" w:hAnsi="Arial" w:cs="Arial"/>
        <w:sz w:val="24"/>
        <w:szCs w:val="24"/>
      </w:rPr>
    </w:pPr>
    <w:r>
      <w:rPr>
        <w:rFonts w:ascii="Arial" w:hAnsi="Arial" w:cs="Arial"/>
        <w:sz w:val="24"/>
        <w:szCs w:val="24"/>
      </w:rPr>
      <w:t>1906297</w:t>
    </w:r>
    <w:r>
      <w:rPr>
        <w:rFonts w:ascii="Arial" w:hAnsi="Arial" w:cs="Arial"/>
        <w:sz w:val="24"/>
        <w:szCs w:val="24"/>
      </w:rPr>
      <w:tab/>
    </w:r>
  </w:p>
  <w:p w:rsidR="00744623" w:rsidRPr="00B4527C" w:rsidRDefault="00744623">
    <w:pPr>
      <w:pStyle w:val="Header"/>
      <w:rPr>
        <w:rFonts w:ascii="Arial" w:hAnsi="Arial" w:cs="Arial"/>
        <w:sz w:val="24"/>
        <w:szCs w:val="24"/>
      </w:rPr>
    </w:pPr>
    <w:r>
      <w:rPr>
        <w:rFonts w:ascii="Arial" w:hAnsi="Arial" w:cs="Arial"/>
        <w:sz w:val="24"/>
        <w:szCs w:val="24"/>
      </w:rPr>
      <w:t>EAEE6006/C</w:t>
    </w:r>
    <w:r w:rsidR="00095998">
      <w:rPr>
        <w:rFonts w:ascii="Arial" w:hAnsi="Arial" w:cs="Arial"/>
        <w:sz w:val="24"/>
        <w:szCs w:val="24"/>
      </w:rPr>
      <w:tab/>
    </w:r>
    <w:r w:rsidR="00095998">
      <w:rPr>
        <w:rFonts w:ascii="Arial" w:hAnsi="Arial" w:cs="Arial"/>
        <w:sz w:val="24"/>
        <w:szCs w:val="24"/>
      </w:rPr>
      <w:tab/>
    </w:r>
    <w:r>
      <w:rPr>
        <w:rFonts w:ascii="Arial" w:hAnsi="Arial" w:cs="Arial"/>
        <w:sz w:val="24"/>
        <w:szCs w:val="24"/>
      </w:rPr>
      <w:t>Word count: 5,2</w:t>
    </w:r>
    <w:r w:rsidR="00095998">
      <w:rPr>
        <w:rFonts w:ascii="Arial" w:hAnsi="Arial" w:cs="Arial"/>
        <w:sz w:val="24"/>
        <w:szCs w:val="24"/>
      </w:rPr>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16B2"/>
    <w:multiLevelType w:val="hybridMultilevel"/>
    <w:tmpl w:val="B776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007DD"/>
    <w:multiLevelType w:val="hybridMultilevel"/>
    <w:tmpl w:val="AB64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90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925A63"/>
    <w:multiLevelType w:val="hybridMultilevel"/>
    <w:tmpl w:val="8B667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760D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7C"/>
    <w:rsid w:val="0000020A"/>
    <w:rsid w:val="0000269C"/>
    <w:rsid w:val="00002E3B"/>
    <w:rsid w:val="00003841"/>
    <w:rsid w:val="000069FF"/>
    <w:rsid w:val="00006AA9"/>
    <w:rsid w:val="00012AC1"/>
    <w:rsid w:val="00013254"/>
    <w:rsid w:val="00013422"/>
    <w:rsid w:val="00013F7C"/>
    <w:rsid w:val="0002268F"/>
    <w:rsid w:val="00024F89"/>
    <w:rsid w:val="0002581D"/>
    <w:rsid w:val="00025826"/>
    <w:rsid w:val="000307EE"/>
    <w:rsid w:val="000315B9"/>
    <w:rsid w:val="00031829"/>
    <w:rsid w:val="00031BB8"/>
    <w:rsid w:val="0003281B"/>
    <w:rsid w:val="000329C8"/>
    <w:rsid w:val="00035636"/>
    <w:rsid w:val="000367E1"/>
    <w:rsid w:val="00037E7B"/>
    <w:rsid w:val="00037F7F"/>
    <w:rsid w:val="00040945"/>
    <w:rsid w:val="00040E3E"/>
    <w:rsid w:val="00041849"/>
    <w:rsid w:val="000459D2"/>
    <w:rsid w:val="0005092D"/>
    <w:rsid w:val="00052968"/>
    <w:rsid w:val="000542DE"/>
    <w:rsid w:val="00061B22"/>
    <w:rsid w:val="0006428D"/>
    <w:rsid w:val="00064530"/>
    <w:rsid w:val="00065834"/>
    <w:rsid w:val="000674C1"/>
    <w:rsid w:val="00070CA0"/>
    <w:rsid w:val="0007170F"/>
    <w:rsid w:val="000719DE"/>
    <w:rsid w:val="00071E62"/>
    <w:rsid w:val="00072CF3"/>
    <w:rsid w:val="000742D0"/>
    <w:rsid w:val="0007481F"/>
    <w:rsid w:val="00077CB2"/>
    <w:rsid w:val="000823D2"/>
    <w:rsid w:val="0008484C"/>
    <w:rsid w:val="00084C03"/>
    <w:rsid w:val="00085ACB"/>
    <w:rsid w:val="00090316"/>
    <w:rsid w:val="00090B17"/>
    <w:rsid w:val="00090DC9"/>
    <w:rsid w:val="0009275B"/>
    <w:rsid w:val="00093F3A"/>
    <w:rsid w:val="00094E3D"/>
    <w:rsid w:val="00095998"/>
    <w:rsid w:val="000A277C"/>
    <w:rsid w:val="000A27E0"/>
    <w:rsid w:val="000A394C"/>
    <w:rsid w:val="000A50A0"/>
    <w:rsid w:val="000B11E9"/>
    <w:rsid w:val="000B17B7"/>
    <w:rsid w:val="000B23A7"/>
    <w:rsid w:val="000B42E0"/>
    <w:rsid w:val="000B5DA4"/>
    <w:rsid w:val="000B7B2C"/>
    <w:rsid w:val="000C14D7"/>
    <w:rsid w:val="000C4D1E"/>
    <w:rsid w:val="000D0AEF"/>
    <w:rsid w:val="000D253C"/>
    <w:rsid w:val="000D5440"/>
    <w:rsid w:val="000E0388"/>
    <w:rsid w:val="000E2440"/>
    <w:rsid w:val="000E537F"/>
    <w:rsid w:val="000F3BD1"/>
    <w:rsid w:val="000F5950"/>
    <w:rsid w:val="001012CD"/>
    <w:rsid w:val="00103736"/>
    <w:rsid w:val="0010428D"/>
    <w:rsid w:val="00104BBB"/>
    <w:rsid w:val="00106430"/>
    <w:rsid w:val="00106826"/>
    <w:rsid w:val="0011280F"/>
    <w:rsid w:val="00112CA7"/>
    <w:rsid w:val="00113477"/>
    <w:rsid w:val="00114AF3"/>
    <w:rsid w:val="00117FBE"/>
    <w:rsid w:val="001202C0"/>
    <w:rsid w:val="0012266B"/>
    <w:rsid w:val="001228D2"/>
    <w:rsid w:val="0012337C"/>
    <w:rsid w:val="00126EBD"/>
    <w:rsid w:val="00130CA1"/>
    <w:rsid w:val="00132161"/>
    <w:rsid w:val="0013360D"/>
    <w:rsid w:val="00134071"/>
    <w:rsid w:val="0013492A"/>
    <w:rsid w:val="00137DA8"/>
    <w:rsid w:val="0014670F"/>
    <w:rsid w:val="00146DC0"/>
    <w:rsid w:val="00147847"/>
    <w:rsid w:val="001511C0"/>
    <w:rsid w:val="00152190"/>
    <w:rsid w:val="001530FF"/>
    <w:rsid w:val="00154791"/>
    <w:rsid w:val="00155495"/>
    <w:rsid w:val="00157596"/>
    <w:rsid w:val="00157696"/>
    <w:rsid w:val="00162EE5"/>
    <w:rsid w:val="00171695"/>
    <w:rsid w:val="00171A5A"/>
    <w:rsid w:val="00172CBC"/>
    <w:rsid w:val="0017431B"/>
    <w:rsid w:val="001754EE"/>
    <w:rsid w:val="00175F70"/>
    <w:rsid w:val="00176C0F"/>
    <w:rsid w:val="00177DE4"/>
    <w:rsid w:val="00177ED8"/>
    <w:rsid w:val="00181126"/>
    <w:rsid w:val="001820BB"/>
    <w:rsid w:val="001823F1"/>
    <w:rsid w:val="001828FD"/>
    <w:rsid w:val="0018495F"/>
    <w:rsid w:val="00186540"/>
    <w:rsid w:val="00186D6E"/>
    <w:rsid w:val="001948D2"/>
    <w:rsid w:val="001979FD"/>
    <w:rsid w:val="00197D97"/>
    <w:rsid w:val="001A25FB"/>
    <w:rsid w:val="001A2B8A"/>
    <w:rsid w:val="001A2E34"/>
    <w:rsid w:val="001B32D4"/>
    <w:rsid w:val="001C1A22"/>
    <w:rsid w:val="001C50B3"/>
    <w:rsid w:val="001C5695"/>
    <w:rsid w:val="001C7A93"/>
    <w:rsid w:val="001D32F1"/>
    <w:rsid w:val="001D3886"/>
    <w:rsid w:val="001D42C6"/>
    <w:rsid w:val="001D57AE"/>
    <w:rsid w:val="001E021F"/>
    <w:rsid w:val="001E157D"/>
    <w:rsid w:val="001E200F"/>
    <w:rsid w:val="001E25EF"/>
    <w:rsid w:val="001E3692"/>
    <w:rsid w:val="001E5E3C"/>
    <w:rsid w:val="001E600C"/>
    <w:rsid w:val="001F5D52"/>
    <w:rsid w:val="001F6EC5"/>
    <w:rsid w:val="0020032E"/>
    <w:rsid w:val="0020201E"/>
    <w:rsid w:val="0020506B"/>
    <w:rsid w:val="00207B40"/>
    <w:rsid w:val="00217729"/>
    <w:rsid w:val="00217C79"/>
    <w:rsid w:val="002205A1"/>
    <w:rsid w:val="00224B43"/>
    <w:rsid w:val="00226337"/>
    <w:rsid w:val="0022737A"/>
    <w:rsid w:val="00231F4B"/>
    <w:rsid w:val="002328C8"/>
    <w:rsid w:val="002420FC"/>
    <w:rsid w:val="00245CFF"/>
    <w:rsid w:val="0024646C"/>
    <w:rsid w:val="00246AE9"/>
    <w:rsid w:val="0025428F"/>
    <w:rsid w:val="002549D2"/>
    <w:rsid w:val="002557F8"/>
    <w:rsid w:val="002610AD"/>
    <w:rsid w:val="00261628"/>
    <w:rsid w:val="002617FC"/>
    <w:rsid w:val="002618F6"/>
    <w:rsid w:val="0026313E"/>
    <w:rsid w:val="00263212"/>
    <w:rsid w:val="00266DB1"/>
    <w:rsid w:val="002729F8"/>
    <w:rsid w:val="00276707"/>
    <w:rsid w:val="002801AE"/>
    <w:rsid w:val="0028138F"/>
    <w:rsid w:val="0028165B"/>
    <w:rsid w:val="00283AD9"/>
    <w:rsid w:val="00284743"/>
    <w:rsid w:val="00284C1D"/>
    <w:rsid w:val="00284F8C"/>
    <w:rsid w:val="00290BD7"/>
    <w:rsid w:val="0029308F"/>
    <w:rsid w:val="00296798"/>
    <w:rsid w:val="0029766F"/>
    <w:rsid w:val="002A3547"/>
    <w:rsid w:val="002A45C9"/>
    <w:rsid w:val="002A571A"/>
    <w:rsid w:val="002A7560"/>
    <w:rsid w:val="002B490E"/>
    <w:rsid w:val="002B4E04"/>
    <w:rsid w:val="002B6494"/>
    <w:rsid w:val="002B7FB9"/>
    <w:rsid w:val="002C189B"/>
    <w:rsid w:val="002C3907"/>
    <w:rsid w:val="002C3ED8"/>
    <w:rsid w:val="002C4B77"/>
    <w:rsid w:val="002C5D42"/>
    <w:rsid w:val="002D153D"/>
    <w:rsid w:val="002D1C0A"/>
    <w:rsid w:val="002D35E3"/>
    <w:rsid w:val="002D67D3"/>
    <w:rsid w:val="002E29DE"/>
    <w:rsid w:val="002E43F4"/>
    <w:rsid w:val="002E5BFE"/>
    <w:rsid w:val="002F10BA"/>
    <w:rsid w:val="002F3255"/>
    <w:rsid w:val="002F6D81"/>
    <w:rsid w:val="00304D0C"/>
    <w:rsid w:val="00305D1F"/>
    <w:rsid w:val="00305F46"/>
    <w:rsid w:val="0031669A"/>
    <w:rsid w:val="00317A8B"/>
    <w:rsid w:val="00321292"/>
    <w:rsid w:val="00322B09"/>
    <w:rsid w:val="00323D13"/>
    <w:rsid w:val="003251CF"/>
    <w:rsid w:val="003262B2"/>
    <w:rsid w:val="00330D72"/>
    <w:rsid w:val="00334200"/>
    <w:rsid w:val="00334B6F"/>
    <w:rsid w:val="00337456"/>
    <w:rsid w:val="00337679"/>
    <w:rsid w:val="00337918"/>
    <w:rsid w:val="00340AC9"/>
    <w:rsid w:val="00340FC0"/>
    <w:rsid w:val="00341D48"/>
    <w:rsid w:val="00346220"/>
    <w:rsid w:val="00347803"/>
    <w:rsid w:val="0035064E"/>
    <w:rsid w:val="00352BEA"/>
    <w:rsid w:val="00353361"/>
    <w:rsid w:val="003571D0"/>
    <w:rsid w:val="00357A47"/>
    <w:rsid w:val="00357C04"/>
    <w:rsid w:val="00360F3A"/>
    <w:rsid w:val="0036226C"/>
    <w:rsid w:val="003637CB"/>
    <w:rsid w:val="00364940"/>
    <w:rsid w:val="00365679"/>
    <w:rsid w:val="00366B36"/>
    <w:rsid w:val="003716BF"/>
    <w:rsid w:val="00374022"/>
    <w:rsid w:val="00382656"/>
    <w:rsid w:val="00382DCE"/>
    <w:rsid w:val="00382F2D"/>
    <w:rsid w:val="00384753"/>
    <w:rsid w:val="00385E58"/>
    <w:rsid w:val="003926FB"/>
    <w:rsid w:val="003A04A8"/>
    <w:rsid w:val="003A078F"/>
    <w:rsid w:val="003A1566"/>
    <w:rsid w:val="003A5566"/>
    <w:rsid w:val="003A605B"/>
    <w:rsid w:val="003A7620"/>
    <w:rsid w:val="003B26CF"/>
    <w:rsid w:val="003B757B"/>
    <w:rsid w:val="003C030A"/>
    <w:rsid w:val="003C2593"/>
    <w:rsid w:val="003C2DFD"/>
    <w:rsid w:val="003D168B"/>
    <w:rsid w:val="003D25EE"/>
    <w:rsid w:val="003D2911"/>
    <w:rsid w:val="003D36D9"/>
    <w:rsid w:val="003D7779"/>
    <w:rsid w:val="003E01BB"/>
    <w:rsid w:val="003E2BAE"/>
    <w:rsid w:val="003E3FA9"/>
    <w:rsid w:val="003E4684"/>
    <w:rsid w:val="003E62B6"/>
    <w:rsid w:val="003F5957"/>
    <w:rsid w:val="003F738C"/>
    <w:rsid w:val="003F75FC"/>
    <w:rsid w:val="003F7EE2"/>
    <w:rsid w:val="00401520"/>
    <w:rsid w:val="004034A6"/>
    <w:rsid w:val="004129B9"/>
    <w:rsid w:val="00412C37"/>
    <w:rsid w:val="00413009"/>
    <w:rsid w:val="00415A2B"/>
    <w:rsid w:val="00420BF8"/>
    <w:rsid w:val="00424442"/>
    <w:rsid w:val="0042516C"/>
    <w:rsid w:val="00425DAA"/>
    <w:rsid w:val="0042651F"/>
    <w:rsid w:val="004316F1"/>
    <w:rsid w:val="00434DC5"/>
    <w:rsid w:val="0044062D"/>
    <w:rsid w:val="004452A5"/>
    <w:rsid w:val="004470B7"/>
    <w:rsid w:val="00447137"/>
    <w:rsid w:val="004530E0"/>
    <w:rsid w:val="00455869"/>
    <w:rsid w:val="00455FE3"/>
    <w:rsid w:val="004602DA"/>
    <w:rsid w:val="00460B5B"/>
    <w:rsid w:val="00460C1C"/>
    <w:rsid w:val="00461BD7"/>
    <w:rsid w:val="00461EAC"/>
    <w:rsid w:val="0046484D"/>
    <w:rsid w:val="004666DC"/>
    <w:rsid w:val="00470A51"/>
    <w:rsid w:val="00470BBE"/>
    <w:rsid w:val="00471237"/>
    <w:rsid w:val="00471518"/>
    <w:rsid w:val="0047315B"/>
    <w:rsid w:val="00473F0F"/>
    <w:rsid w:val="0047717B"/>
    <w:rsid w:val="00483056"/>
    <w:rsid w:val="004841D7"/>
    <w:rsid w:val="004858DB"/>
    <w:rsid w:val="004903BB"/>
    <w:rsid w:val="0049132A"/>
    <w:rsid w:val="004921D0"/>
    <w:rsid w:val="00492CB4"/>
    <w:rsid w:val="00493991"/>
    <w:rsid w:val="00497D30"/>
    <w:rsid w:val="004A134C"/>
    <w:rsid w:val="004A2C27"/>
    <w:rsid w:val="004A45A7"/>
    <w:rsid w:val="004B0942"/>
    <w:rsid w:val="004B573B"/>
    <w:rsid w:val="004C15B9"/>
    <w:rsid w:val="004C3A62"/>
    <w:rsid w:val="004C3F60"/>
    <w:rsid w:val="004C5804"/>
    <w:rsid w:val="004C72C5"/>
    <w:rsid w:val="004D0B1F"/>
    <w:rsid w:val="004D0B36"/>
    <w:rsid w:val="004D0F41"/>
    <w:rsid w:val="004D3E90"/>
    <w:rsid w:val="004E027D"/>
    <w:rsid w:val="004E04FF"/>
    <w:rsid w:val="004E2D72"/>
    <w:rsid w:val="004E427F"/>
    <w:rsid w:val="004E47ED"/>
    <w:rsid w:val="004E53AA"/>
    <w:rsid w:val="004E6CB4"/>
    <w:rsid w:val="004E6E8B"/>
    <w:rsid w:val="004E7CA4"/>
    <w:rsid w:val="004F477C"/>
    <w:rsid w:val="004F6264"/>
    <w:rsid w:val="005016CA"/>
    <w:rsid w:val="00503B2A"/>
    <w:rsid w:val="005045F4"/>
    <w:rsid w:val="00504CF4"/>
    <w:rsid w:val="00505EEF"/>
    <w:rsid w:val="005064B7"/>
    <w:rsid w:val="00510D4C"/>
    <w:rsid w:val="00512A2E"/>
    <w:rsid w:val="00513030"/>
    <w:rsid w:val="00513458"/>
    <w:rsid w:val="00513643"/>
    <w:rsid w:val="0051714D"/>
    <w:rsid w:val="00517CC0"/>
    <w:rsid w:val="00525DC4"/>
    <w:rsid w:val="00527DB7"/>
    <w:rsid w:val="00530C98"/>
    <w:rsid w:val="0053143B"/>
    <w:rsid w:val="005350D8"/>
    <w:rsid w:val="005419C1"/>
    <w:rsid w:val="005423F5"/>
    <w:rsid w:val="0054445C"/>
    <w:rsid w:val="0055257B"/>
    <w:rsid w:val="00554469"/>
    <w:rsid w:val="00556089"/>
    <w:rsid w:val="0055733F"/>
    <w:rsid w:val="005706E0"/>
    <w:rsid w:val="00570BA2"/>
    <w:rsid w:val="00570BC2"/>
    <w:rsid w:val="005744E9"/>
    <w:rsid w:val="00574A4C"/>
    <w:rsid w:val="005757F8"/>
    <w:rsid w:val="00580321"/>
    <w:rsid w:val="00582A2B"/>
    <w:rsid w:val="00584DC0"/>
    <w:rsid w:val="00586C14"/>
    <w:rsid w:val="00586ED3"/>
    <w:rsid w:val="00587099"/>
    <w:rsid w:val="00590159"/>
    <w:rsid w:val="00590DB6"/>
    <w:rsid w:val="005916F6"/>
    <w:rsid w:val="0059312C"/>
    <w:rsid w:val="00594190"/>
    <w:rsid w:val="00596452"/>
    <w:rsid w:val="005A391B"/>
    <w:rsid w:val="005A3AC0"/>
    <w:rsid w:val="005A7464"/>
    <w:rsid w:val="005B0F44"/>
    <w:rsid w:val="005B256B"/>
    <w:rsid w:val="005B3E9F"/>
    <w:rsid w:val="005B4F34"/>
    <w:rsid w:val="005B7E7E"/>
    <w:rsid w:val="005C3FA5"/>
    <w:rsid w:val="005C469A"/>
    <w:rsid w:val="005D1C5C"/>
    <w:rsid w:val="005D1EDF"/>
    <w:rsid w:val="005D2067"/>
    <w:rsid w:val="005D4E96"/>
    <w:rsid w:val="005D6291"/>
    <w:rsid w:val="005E2936"/>
    <w:rsid w:val="005E3A2B"/>
    <w:rsid w:val="005F1FB0"/>
    <w:rsid w:val="005F4FB9"/>
    <w:rsid w:val="005F55B5"/>
    <w:rsid w:val="005F6AB0"/>
    <w:rsid w:val="00600045"/>
    <w:rsid w:val="00603012"/>
    <w:rsid w:val="006030DD"/>
    <w:rsid w:val="00605178"/>
    <w:rsid w:val="00607527"/>
    <w:rsid w:val="006111CB"/>
    <w:rsid w:val="00611D74"/>
    <w:rsid w:val="00617ACB"/>
    <w:rsid w:val="00621629"/>
    <w:rsid w:val="00622A7D"/>
    <w:rsid w:val="00622D4F"/>
    <w:rsid w:val="00630FF9"/>
    <w:rsid w:val="0063140C"/>
    <w:rsid w:val="006316D4"/>
    <w:rsid w:val="00631702"/>
    <w:rsid w:val="00631DBA"/>
    <w:rsid w:val="006360D8"/>
    <w:rsid w:val="00641510"/>
    <w:rsid w:val="0064185C"/>
    <w:rsid w:val="006440EF"/>
    <w:rsid w:val="00644277"/>
    <w:rsid w:val="0064721A"/>
    <w:rsid w:val="00651908"/>
    <w:rsid w:val="0065463A"/>
    <w:rsid w:val="00662B91"/>
    <w:rsid w:val="00662EC1"/>
    <w:rsid w:val="00664B79"/>
    <w:rsid w:val="00672AA9"/>
    <w:rsid w:val="00673E4E"/>
    <w:rsid w:val="00674B4E"/>
    <w:rsid w:val="00682AA4"/>
    <w:rsid w:val="006849F7"/>
    <w:rsid w:val="00685222"/>
    <w:rsid w:val="006857C2"/>
    <w:rsid w:val="006901AD"/>
    <w:rsid w:val="0069020F"/>
    <w:rsid w:val="006903F7"/>
    <w:rsid w:val="00691877"/>
    <w:rsid w:val="00693A90"/>
    <w:rsid w:val="0069780A"/>
    <w:rsid w:val="006A00D8"/>
    <w:rsid w:val="006A1368"/>
    <w:rsid w:val="006B0E70"/>
    <w:rsid w:val="006B369F"/>
    <w:rsid w:val="006B42DF"/>
    <w:rsid w:val="006B4AF7"/>
    <w:rsid w:val="006D058A"/>
    <w:rsid w:val="006D2EDA"/>
    <w:rsid w:val="006D3368"/>
    <w:rsid w:val="006D4E13"/>
    <w:rsid w:val="006D6A68"/>
    <w:rsid w:val="006E3C0A"/>
    <w:rsid w:val="006E4483"/>
    <w:rsid w:val="006E4C8D"/>
    <w:rsid w:val="006E4F2A"/>
    <w:rsid w:val="006E6E53"/>
    <w:rsid w:val="006F08E1"/>
    <w:rsid w:val="006F0C9F"/>
    <w:rsid w:val="006F187C"/>
    <w:rsid w:val="006F3621"/>
    <w:rsid w:val="006F3DE1"/>
    <w:rsid w:val="006F490A"/>
    <w:rsid w:val="006F515D"/>
    <w:rsid w:val="006F55DC"/>
    <w:rsid w:val="006F6209"/>
    <w:rsid w:val="006F7845"/>
    <w:rsid w:val="007032B0"/>
    <w:rsid w:val="00703329"/>
    <w:rsid w:val="007101C5"/>
    <w:rsid w:val="0071339B"/>
    <w:rsid w:val="0071572E"/>
    <w:rsid w:val="007163E5"/>
    <w:rsid w:val="007214B4"/>
    <w:rsid w:val="00722860"/>
    <w:rsid w:val="00723846"/>
    <w:rsid w:val="00726DCD"/>
    <w:rsid w:val="007306F5"/>
    <w:rsid w:val="00733003"/>
    <w:rsid w:val="007371FF"/>
    <w:rsid w:val="00737A95"/>
    <w:rsid w:val="007412E8"/>
    <w:rsid w:val="00744364"/>
    <w:rsid w:val="00744623"/>
    <w:rsid w:val="007457C8"/>
    <w:rsid w:val="00751424"/>
    <w:rsid w:val="00752B42"/>
    <w:rsid w:val="00755202"/>
    <w:rsid w:val="007569D7"/>
    <w:rsid w:val="007605AC"/>
    <w:rsid w:val="007615DA"/>
    <w:rsid w:val="00762D99"/>
    <w:rsid w:val="007649E8"/>
    <w:rsid w:val="00765FC9"/>
    <w:rsid w:val="00766527"/>
    <w:rsid w:val="00767393"/>
    <w:rsid w:val="007768D3"/>
    <w:rsid w:val="00776ACE"/>
    <w:rsid w:val="00780A61"/>
    <w:rsid w:val="00780F2F"/>
    <w:rsid w:val="007843AE"/>
    <w:rsid w:val="00786042"/>
    <w:rsid w:val="00787D0F"/>
    <w:rsid w:val="007952D4"/>
    <w:rsid w:val="0079646B"/>
    <w:rsid w:val="007A1003"/>
    <w:rsid w:val="007A17F3"/>
    <w:rsid w:val="007A2387"/>
    <w:rsid w:val="007A2B75"/>
    <w:rsid w:val="007A67AA"/>
    <w:rsid w:val="007B0A9F"/>
    <w:rsid w:val="007B1386"/>
    <w:rsid w:val="007B3306"/>
    <w:rsid w:val="007B3CC6"/>
    <w:rsid w:val="007B3D54"/>
    <w:rsid w:val="007B50BA"/>
    <w:rsid w:val="007B5ED8"/>
    <w:rsid w:val="007C2EC9"/>
    <w:rsid w:val="007C4395"/>
    <w:rsid w:val="007C491F"/>
    <w:rsid w:val="007C5524"/>
    <w:rsid w:val="007C5D59"/>
    <w:rsid w:val="007C6BCF"/>
    <w:rsid w:val="007D0A7E"/>
    <w:rsid w:val="007D418C"/>
    <w:rsid w:val="007D4D84"/>
    <w:rsid w:val="007D5243"/>
    <w:rsid w:val="007D54E4"/>
    <w:rsid w:val="007D6A3A"/>
    <w:rsid w:val="007D725B"/>
    <w:rsid w:val="007E083B"/>
    <w:rsid w:val="007E20E0"/>
    <w:rsid w:val="007E2581"/>
    <w:rsid w:val="007E2D1D"/>
    <w:rsid w:val="007E3629"/>
    <w:rsid w:val="007E3EFC"/>
    <w:rsid w:val="007E4035"/>
    <w:rsid w:val="007E487D"/>
    <w:rsid w:val="007E63EA"/>
    <w:rsid w:val="007E67E9"/>
    <w:rsid w:val="007E71F6"/>
    <w:rsid w:val="007F1353"/>
    <w:rsid w:val="007F5AE7"/>
    <w:rsid w:val="00800AF3"/>
    <w:rsid w:val="00802115"/>
    <w:rsid w:val="008055A3"/>
    <w:rsid w:val="008113FF"/>
    <w:rsid w:val="00814728"/>
    <w:rsid w:val="008171BE"/>
    <w:rsid w:val="0082517A"/>
    <w:rsid w:val="008263A1"/>
    <w:rsid w:val="00833948"/>
    <w:rsid w:val="00835A18"/>
    <w:rsid w:val="00835D07"/>
    <w:rsid w:val="008371E7"/>
    <w:rsid w:val="00837FB9"/>
    <w:rsid w:val="00843226"/>
    <w:rsid w:val="008438C7"/>
    <w:rsid w:val="0084495C"/>
    <w:rsid w:val="00844AA6"/>
    <w:rsid w:val="008463DA"/>
    <w:rsid w:val="00846AB4"/>
    <w:rsid w:val="00850934"/>
    <w:rsid w:val="00850AA9"/>
    <w:rsid w:val="00853812"/>
    <w:rsid w:val="00855224"/>
    <w:rsid w:val="00856D69"/>
    <w:rsid w:val="0085723B"/>
    <w:rsid w:val="00857C98"/>
    <w:rsid w:val="00857F88"/>
    <w:rsid w:val="00860199"/>
    <w:rsid w:val="0086061F"/>
    <w:rsid w:val="00860B01"/>
    <w:rsid w:val="008639CE"/>
    <w:rsid w:val="00863C8C"/>
    <w:rsid w:val="00864743"/>
    <w:rsid w:val="0086552A"/>
    <w:rsid w:val="00865840"/>
    <w:rsid w:val="008669E9"/>
    <w:rsid w:val="008707CE"/>
    <w:rsid w:val="00870F9B"/>
    <w:rsid w:val="00872D45"/>
    <w:rsid w:val="0087413B"/>
    <w:rsid w:val="00874905"/>
    <w:rsid w:val="008760D3"/>
    <w:rsid w:val="008818E2"/>
    <w:rsid w:val="008822B8"/>
    <w:rsid w:val="008833F7"/>
    <w:rsid w:val="008838A8"/>
    <w:rsid w:val="00883919"/>
    <w:rsid w:val="00883B02"/>
    <w:rsid w:val="008840DE"/>
    <w:rsid w:val="008866A2"/>
    <w:rsid w:val="008869C1"/>
    <w:rsid w:val="00886E69"/>
    <w:rsid w:val="00890662"/>
    <w:rsid w:val="00890BFD"/>
    <w:rsid w:val="00892AF8"/>
    <w:rsid w:val="008950BA"/>
    <w:rsid w:val="00896187"/>
    <w:rsid w:val="00897E1C"/>
    <w:rsid w:val="008A00A0"/>
    <w:rsid w:val="008A338E"/>
    <w:rsid w:val="008A370B"/>
    <w:rsid w:val="008A4B04"/>
    <w:rsid w:val="008B41FB"/>
    <w:rsid w:val="008B61B5"/>
    <w:rsid w:val="008C02DE"/>
    <w:rsid w:val="008C15C3"/>
    <w:rsid w:val="008C7E10"/>
    <w:rsid w:val="008D1D08"/>
    <w:rsid w:val="008D25B4"/>
    <w:rsid w:val="008D5081"/>
    <w:rsid w:val="008D5513"/>
    <w:rsid w:val="008E2E13"/>
    <w:rsid w:val="008E46BF"/>
    <w:rsid w:val="008E49EF"/>
    <w:rsid w:val="008F1D3E"/>
    <w:rsid w:val="008F215F"/>
    <w:rsid w:val="008F54EA"/>
    <w:rsid w:val="008F78DE"/>
    <w:rsid w:val="0090277F"/>
    <w:rsid w:val="00902BA2"/>
    <w:rsid w:val="00903560"/>
    <w:rsid w:val="009040C8"/>
    <w:rsid w:val="00913199"/>
    <w:rsid w:val="00913819"/>
    <w:rsid w:val="009149C9"/>
    <w:rsid w:val="00915AE1"/>
    <w:rsid w:val="00917A39"/>
    <w:rsid w:val="0092278A"/>
    <w:rsid w:val="00924792"/>
    <w:rsid w:val="00924E1F"/>
    <w:rsid w:val="00925972"/>
    <w:rsid w:val="0092651B"/>
    <w:rsid w:val="00927D3D"/>
    <w:rsid w:val="00927E55"/>
    <w:rsid w:val="00927F55"/>
    <w:rsid w:val="00931269"/>
    <w:rsid w:val="00931A0E"/>
    <w:rsid w:val="00932518"/>
    <w:rsid w:val="00932A5D"/>
    <w:rsid w:val="009364CC"/>
    <w:rsid w:val="0093749F"/>
    <w:rsid w:val="009405C5"/>
    <w:rsid w:val="0094207B"/>
    <w:rsid w:val="00944B35"/>
    <w:rsid w:val="009458EA"/>
    <w:rsid w:val="009513F3"/>
    <w:rsid w:val="009521DA"/>
    <w:rsid w:val="00953A63"/>
    <w:rsid w:val="00953D89"/>
    <w:rsid w:val="00956757"/>
    <w:rsid w:val="00957688"/>
    <w:rsid w:val="0096014D"/>
    <w:rsid w:val="00960347"/>
    <w:rsid w:val="00961E4A"/>
    <w:rsid w:val="009623BF"/>
    <w:rsid w:val="009653D2"/>
    <w:rsid w:val="009673B2"/>
    <w:rsid w:val="0097209D"/>
    <w:rsid w:val="0097214A"/>
    <w:rsid w:val="009751A5"/>
    <w:rsid w:val="00976EC7"/>
    <w:rsid w:val="0098453C"/>
    <w:rsid w:val="0098645C"/>
    <w:rsid w:val="009972AD"/>
    <w:rsid w:val="009979DC"/>
    <w:rsid w:val="009A14DC"/>
    <w:rsid w:val="009A17F8"/>
    <w:rsid w:val="009A2EED"/>
    <w:rsid w:val="009A397B"/>
    <w:rsid w:val="009A4196"/>
    <w:rsid w:val="009A5AC4"/>
    <w:rsid w:val="009B4034"/>
    <w:rsid w:val="009B6AD3"/>
    <w:rsid w:val="009B79A7"/>
    <w:rsid w:val="009C18CE"/>
    <w:rsid w:val="009C293F"/>
    <w:rsid w:val="009C7FDE"/>
    <w:rsid w:val="009D0F7E"/>
    <w:rsid w:val="009D4C88"/>
    <w:rsid w:val="009D6439"/>
    <w:rsid w:val="009D71E9"/>
    <w:rsid w:val="009E18F6"/>
    <w:rsid w:val="009E2F46"/>
    <w:rsid w:val="009E3428"/>
    <w:rsid w:val="009E40FE"/>
    <w:rsid w:val="009E5465"/>
    <w:rsid w:val="009E7A25"/>
    <w:rsid w:val="009F25F3"/>
    <w:rsid w:val="009F4C69"/>
    <w:rsid w:val="009F4D17"/>
    <w:rsid w:val="009F6C44"/>
    <w:rsid w:val="00A03070"/>
    <w:rsid w:val="00A035E4"/>
    <w:rsid w:val="00A05CE0"/>
    <w:rsid w:val="00A06574"/>
    <w:rsid w:val="00A07BF6"/>
    <w:rsid w:val="00A11443"/>
    <w:rsid w:val="00A11EB5"/>
    <w:rsid w:val="00A1263C"/>
    <w:rsid w:val="00A126A8"/>
    <w:rsid w:val="00A1381B"/>
    <w:rsid w:val="00A20A09"/>
    <w:rsid w:val="00A2365B"/>
    <w:rsid w:val="00A2391F"/>
    <w:rsid w:val="00A24A8C"/>
    <w:rsid w:val="00A25A0A"/>
    <w:rsid w:val="00A26322"/>
    <w:rsid w:val="00A264D9"/>
    <w:rsid w:val="00A278F2"/>
    <w:rsid w:val="00A279A4"/>
    <w:rsid w:val="00A27FED"/>
    <w:rsid w:val="00A30795"/>
    <w:rsid w:val="00A311D0"/>
    <w:rsid w:val="00A328BA"/>
    <w:rsid w:val="00A32DE6"/>
    <w:rsid w:val="00A340D3"/>
    <w:rsid w:val="00A34797"/>
    <w:rsid w:val="00A34E29"/>
    <w:rsid w:val="00A36BA1"/>
    <w:rsid w:val="00A36CAD"/>
    <w:rsid w:val="00A377FB"/>
    <w:rsid w:val="00A4143C"/>
    <w:rsid w:val="00A42590"/>
    <w:rsid w:val="00A425BE"/>
    <w:rsid w:val="00A43C81"/>
    <w:rsid w:val="00A44E0F"/>
    <w:rsid w:val="00A46073"/>
    <w:rsid w:val="00A46B3B"/>
    <w:rsid w:val="00A47F70"/>
    <w:rsid w:val="00A500DC"/>
    <w:rsid w:val="00A51795"/>
    <w:rsid w:val="00A51EE0"/>
    <w:rsid w:val="00A551B3"/>
    <w:rsid w:val="00A55983"/>
    <w:rsid w:val="00A559B0"/>
    <w:rsid w:val="00A55C68"/>
    <w:rsid w:val="00A61D40"/>
    <w:rsid w:val="00A63E86"/>
    <w:rsid w:val="00A650A5"/>
    <w:rsid w:val="00A66286"/>
    <w:rsid w:val="00A66D39"/>
    <w:rsid w:val="00A72E70"/>
    <w:rsid w:val="00A7429A"/>
    <w:rsid w:val="00A76637"/>
    <w:rsid w:val="00A76B10"/>
    <w:rsid w:val="00A8190E"/>
    <w:rsid w:val="00A930C0"/>
    <w:rsid w:val="00A94548"/>
    <w:rsid w:val="00A95D58"/>
    <w:rsid w:val="00AA095D"/>
    <w:rsid w:val="00AA1547"/>
    <w:rsid w:val="00AA2482"/>
    <w:rsid w:val="00AA2C4E"/>
    <w:rsid w:val="00AA576C"/>
    <w:rsid w:val="00AA5A03"/>
    <w:rsid w:val="00AA6B7D"/>
    <w:rsid w:val="00AB21E0"/>
    <w:rsid w:val="00AB39EE"/>
    <w:rsid w:val="00AB5E3E"/>
    <w:rsid w:val="00AB7D95"/>
    <w:rsid w:val="00AC0285"/>
    <w:rsid w:val="00AD0422"/>
    <w:rsid w:val="00AD15D1"/>
    <w:rsid w:val="00AD51A4"/>
    <w:rsid w:val="00AD5CEA"/>
    <w:rsid w:val="00AD7D24"/>
    <w:rsid w:val="00AE4CEA"/>
    <w:rsid w:val="00AE4FE1"/>
    <w:rsid w:val="00AE6DEF"/>
    <w:rsid w:val="00AF0C1B"/>
    <w:rsid w:val="00AF1A81"/>
    <w:rsid w:val="00AF1AEF"/>
    <w:rsid w:val="00AF25CC"/>
    <w:rsid w:val="00AF400E"/>
    <w:rsid w:val="00AF4546"/>
    <w:rsid w:val="00AF508F"/>
    <w:rsid w:val="00AF5672"/>
    <w:rsid w:val="00AF57EE"/>
    <w:rsid w:val="00AF7541"/>
    <w:rsid w:val="00B00A8A"/>
    <w:rsid w:val="00B012EB"/>
    <w:rsid w:val="00B0199A"/>
    <w:rsid w:val="00B0215C"/>
    <w:rsid w:val="00B03C96"/>
    <w:rsid w:val="00B069C3"/>
    <w:rsid w:val="00B07A9C"/>
    <w:rsid w:val="00B14827"/>
    <w:rsid w:val="00B159DB"/>
    <w:rsid w:val="00B169F6"/>
    <w:rsid w:val="00B21FE4"/>
    <w:rsid w:val="00B23A8F"/>
    <w:rsid w:val="00B2438E"/>
    <w:rsid w:val="00B24837"/>
    <w:rsid w:val="00B24868"/>
    <w:rsid w:val="00B24CAC"/>
    <w:rsid w:val="00B3141A"/>
    <w:rsid w:val="00B31E23"/>
    <w:rsid w:val="00B3447A"/>
    <w:rsid w:val="00B34636"/>
    <w:rsid w:val="00B34945"/>
    <w:rsid w:val="00B36840"/>
    <w:rsid w:val="00B4069E"/>
    <w:rsid w:val="00B4079C"/>
    <w:rsid w:val="00B40DF6"/>
    <w:rsid w:val="00B4507D"/>
    <w:rsid w:val="00B4527C"/>
    <w:rsid w:val="00B46BB5"/>
    <w:rsid w:val="00B504F3"/>
    <w:rsid w:val="00B60222"/>
    <w:rsid w:val="00B6074B"/>
    <w:rsid w:val="00B61943"/>
    <w:rsid w:val="00B61C5B"/>
    <w:rsid w:val="00B656D4"/>
    <w:rsid w:val="00B71A2C"/>
    <w:rsid w:val="00B72798"/>
    <w:rsid w:val="00B72AE4"/>
    <w:rsid w:val="00B771F0"/>
    <w:rsid w:val="00B802AE"/>
    <w:rsid w:val="00B8040C"/>
    <w:rsid w:val="00B903AE"/>
    <w:rsid w:val="00B90EA9"/>
    <w:rsid w:val="00B91537"/>
    <w:rsid w:val="00B91D80"/>
    <w:rsid w:val="00B92F24"/>
    <w:rsid w:val="00B93058"/>
    <w:rsid w:val="00B93A03"/>
    <w:rsid w:val="00B93D9A"/>
    <w:rsid w:val="00B95BED"/>
    <w:rsid w:val="00BA0116"/>
    <w:rsid w:val="00BA2A31"/>
    <w:rsid w:val="00BA35FC"/>
    <w:rsid w:val="00BA5857"/>
    <w:rsid w:val="00BB0CF9"/>
    <w:rsid w:val="00BB20F9"/>
    <w:rsid w:val="00BB408F"/>
    <w:rsid w:val="00BB451F"/>
    <w:rsid w:val="00BB4C7B"/>
    <w:rsid w:val="00BB6456"/>
    <w:rsid w:val="00BB7BC4"/>
    <w:rsid w:val="00BC11B1"/>
    <w:rsid w:val="00BC18D7"/>
    <w:rsid w:val="00BC46DC"/>
    <w:rsid w:val="00BC4C15"/>
    <w:rsid w:val="00BC78DB"/>
    <w:rsid w:val="00BC7FD8"/>
    <w:rsid w:val="00BD0E57"/>
    <w:rsid w:val="00BD1DD2"/>
    <w:rsid w:val="00BD23FA"/>
    <w:rsid w:val="00BD28A3"/>
    <w:rsid w:val="00BD3DEA"/>
    <w:rsid w:val="00BD41A7"/>
    <w:rsid w:val="00BD5005"/>
    <w:rsid w:val="00BD6E9C"/>
    <w:rsid w:val="00BE1F8C"/>
    <w:rsid w:val="00BF25D8"/>
    <w:rsid w:val="00BF3139"/>
    <w:rsid w:val="00BF3581"/>
    <w:rsid w:val="00BF366F"/>
    <w:rsid w:val="00BF72C2"/>
    <w:rsid w:val="00BF7D84"/>
    <w:rsid w:val="00BF7FA1"/>
    <w:rsid w:val="00C01C0F"/>
    <w:rsid w:val="00C0262A"/>
    <w:rsid w:val="00C030E8"/>
    <w:rsid w:val="00C05817"/>
    <w:rsid w:val="00C063D2"/>
    <w:rsid w:val="00C07177"/>
    <w:rsid w:val="00C1110E"/>
    <w:rsid w:val="00C12E5A"/>
    <w:rsid w:val="00C13587"/>
    <w:rsid w:val="00C15C6E"/>
    <w:rsid w:val="00C22C87"/>
    <w:rsid w:val="00C259EC"/>
    <w:rsid w:val="00C3029C"/>
    <w:rsid w:val="00C30F90"/>
    <w:rsid w:val="00C34CD5"/>
    <w:rsid w:val="00C34D7A"/>
    <w:rsid w:val="00C35864"/>
    <w:rsid w:val="00C36D11"/>
    <w:rsid w:val="00C377C1"/>
    <w:rsid w:val="00C37B76"/>
    <w:rsid w:val="00C43D27"/>
    <w:rsid w:val="00C4560E"/>
    <w:rsid w:val="00C46D91"/>
    <w:rsid w:val="00C5020C"/>
    <w:rsid w:val="00C5199C"/>
    <w:rsid w:val="00C53FFE"/>
    <w:rsid w:val="00C544A8"/>
    <w:rsid w:val="00C546C1"/>
    <w:rsid w:val="00C55619"/>
    <w:rsid w:val="00C57018"/>
    <w:rsid w:val="00C60A50"/>
    <w:rsid w:val="00C6220C"/>
    <w:rsid w:val="00C62A9A"/>
    <w:rsid w:val="00C638C0"/>
    <w:rsid w:val="00C70EE3"/>
    <w:rsid w:val="00C76DDD"/>
    <w:rsid w:val="00C8503C"/>
    <w:rsid w:val="00C8554A"/>
    <w:rsid w:val="00C8677F"/>
    <w:rsid w:val="00C87F06"/>
    <w:rsid w:val="00C87FBC"/>
    <w:rsid w:val="00C91AB8"/>
    <w:rsid w:val="00C92073"/>
    <w:rsid w:val="00C93B7B"/>
    <w:rsid w:val="00C976F5"/>
    <w:rsid w:val="00C979E9"/>
    <w:rsid w:val="00CA00CF"/>
    <w:rsid w:val="00CA1242"/>
    <w:rsid w:val="00CA41D4"/>
    <w:rsid w:val="00CB2DF2"/>
    <w:rsid w:val="00CB5330"/>
    <w:rsid w:val="00CB7288"/>
    <w:rsid w:val="00CB73A4"/>
    <w:rsid w:val="00CB7459"/>
    <w:rsid w:val="00CC275F"/>
    <w:rsid w:val="00CC3731"/>
    <w:rsid w:val="00CC434D"/>
    <w:rsid w:val="00CC4F41"/>
    <w:rsid w:val="00CD72AF"/>
    <w:rsid w:val="00CE14E1"/>
    <w:rsid w:val="00CE2347"/>
    <w:rsid w:val="00CE5181"/>
    <w:rsid w:val="00CE68F8"/>
    <w:rsid w:val="00CE7D85"/>
    <w:rsid w:val="00CF1E30"/>
    <w:rsid w:val="00CF27A3"/>
    <w:rsid w:val="00CF28E6"/>
    <w:rsid w:val="00CF5A09"/>
    <w:rsid w:val="00CF68C0"/>
    <w:rsid w:val="00D019AB"/>
    <w:rsid w:val="00D0401C"/>
    <w:rsid w:val="00D1054C"/>
    <w:rsid w:val="00D12F83"/>
    <w:rsid w:val="00D25AA7"/>
    <w:rsid w:val="00D357A7"/>
    <w:rsid w:val="00D362F6"/>
    <w:rsid w:val="00D408E0"/>
    <w:rsid w:val="00D4226A"/>
    <w:rsid w:val="00D42967"/>
    <w:rsid w:val="00D51A53"/>
    <w:rsid w:val="00D51B8E"/>
    <w:rsid w:val="00D52357"/>
    <w:rsid w:val="00D52963"/>
    <w:rsid w:val="00D53947"/>
    <w:rsid w:val="00D54B1B"/>
    <w:rsid w:val="00D5526F"/>
    <w:rsid w:val="00D578F5"/>
    <w:rsid w:val="00D60165"/>
    <w:rsid w:val="00D60338"/>
    <w:rsid w:val="00D6054D"/>
    <w:rsid w:val="00D61A2D"/>
    <w:rsid w:val="00D65843"/>
    <w:rsid w:val="00D65C4F"/>
    <w:rsid w:val="00D6761A"/>
    <w:rsid w:val="00D676B0"/>
    <w:rsid w:val="00D67759"/>
    <w:rsid w:val="00D73446"/>
    <w:rsid w:val="00D738F6"/>
    <w:rsid w:val="00D7786C"/>
    <w:rsid w:val="00D8132D"/>
    <w:rsid w:val="00D82138"/>
    <w:rsid w:val="00D85C93"/>
    <w:rsid w:val="00D85D3C"/>
    <w:rsid w:val="00D8759F"/>
    <w:rsid w:val="00D87D6E"/>
    <w:rsid w:val="00D911AF"/>
    <w:rsid w:val="00D95E7A"/>
    <w:rsid w:val="00D96087"/>
    <w:rsid w:val="00D96288"/>
    <w:rsid w:val="00D972AC"/>
    <w:rsid w:val="00D9768B"/>
    <w:rsid w:val="00DA442E"/>
    <w:rsid w:val="00DA4AB6"/>
    <w:rsid w:val="00DA4E4E"/>
    <w:rsid w:val="00DA72B3"/>
    <w:rsid w:val="00DB075E"/>
    <w:rsid w:val="00DB1FCE"/>
    <w:rsid w:val="00DB5AFA"/>
    <w:rsid w:val="00DB6207"/>
    <w:rsid w:val="00DB63A4"/>
    <w:rsid w:val="00DC0473"/>
    <w:rsid w:val="00DC3B48"/>
    <w:rsid w:val="00DC4C02"/>
    <w:rsid w:val="00DC5F79"/>
    <w:rsid w:val="00DD0EDB"/>
    <w:rsid w:val="00DD1AE5"/>
    <w:rsid w:val="00DD3947"/>
    <w:rsid w:val="00DE0205"/>
    <w:rsid w:val="00DE0485"/>
    <w:rsid w:val="00DE0CE4"/>
    <w:rsid w:val="00DE2BAF"/>
    <w:rsid w:val="00DE385A"/>
    <w:rsid w:val="00DE43C0"/>
    <w:rsid w:val="00DE6760"/>
    <w:rsid w:val="00DF08A8"/>
    <w:rsid w:val="00DF1FFB"/>
    <w:rsid w:val="00DF247D"/>
    <w:rsid w:val="00DF4F31"/>
    <w:rsid w:val="00DF6BB1"/>
    <w:rsid w:val="00E025EE"/>
    <w:rsid w:val="00E02FC6"/>
    <w:rsid w:val="00E04B87"/>
    <w:rsid w:val="00E04CB7"/>
    <w:rsid w:val="00E04FE7"/>
    <w:rsid w:val="00E12B64"/>
    <w:rsid w:val="00E15924"/>
    <w:rsid w:val="00E21FE1"/>
    <w:rsid w:val="00E2500C"/>
    <w:rsid w:val="00E25AE7"/>
    <w:rsid w:val="00E30D51"/>
    <w:rsid w:val="00E32DDF"/>
    <w:rsid w:val="00E33212"/>
    <w:rsid w:val="00E34882"/>
    <w:rsid w:val="00E350A1"/>
    <w:rsid w:val="00E35730"/>
    <w:rsid w:val="00E3680F"/>
    <w:rsid w:val="00E40260"/>
    <w:rsid w:val="00E40390"/>
    <w:rsid w:val="00E46FDA"/>
    <w:rsid w:val="00E478B5"/>
    <w:rsid w:val="00E508DD"/>
    <w:rsid w:val="00E53CC5"/>
    <w:rsid w:val="00E540F3"/>
    <w:rsid w:val="00E5799A"/>
    <w:rsid w:val="00E61122"/>
    <w:rsid w:val="00E62962"/>
    <w:rsid w:val="00E63823"/>
    <w:rsid w:val="00E63C16"/>
    <w:rsid w:val="00E6468B"/>
    <w:rsid w:val="00E716CC"/>
    <w:rsid w:val="00E73315"/>
    <w:rsid w:val="00E77FFE"/>
    <w:rsid w:val="00E808B8"/>
    <w:rsid w:val="00E80CCB"/>
    <w:rsid w:val="00E81243"/>
    <w:rsid w:val="00E81CF8"/>
    <w:rsid w:val="00E82BAE"/>
    <w:rsid w:val="00E909D4"/>
    <w:rsid w:val="00E93AB6"/>
    <w:rsid w:val="00E93D63"/>
    <w:rsid w:val="00E9491E"/>
    <w:rsid w:val="00E952A2"/>
    <w:rsid w:val="00E96083"/>
    <w:rsid w:val="00EA02A8"/>
    <w:rsid w:val="00EA0483"/>
    <w:rsid w:val="00EA23C1"/>
    <w:rsid w:val="00EA47B9"/>
    <w:rsid w:val="00EA4CEB"/>
    <w:rsid w:val="00EA66A3"/>
    <w:rsid w:val="00EB752C"/>
    <w:rsid w:val="00EC2C17"/>
    <w:rsid w:val="00EC2D86"/>
    <w:rsid w:val="00EC5F62"/>
    <w:rsid w:val="00ED3090"/>
    <w:rsid w:val="00ED3E52"/>
    <w:rsid w:val="00ED441E"/>
    <w:rsid w:val="00ED5B07"/>
    <w:rsid w:val="00EE00D9"/>
    <w:rsid w:val="00EE14DA"/>
    <w:rsid w:val="00EE1BF9"/>
    <w:rsid w:val="00EE32AE"/>
    <w:rsid w:val="00EE48C4"/>
    <w:rsid w:val="00EF392C"/>
    <w:rsid w:val="00EF4B5C"/>
    <w:rsid w:val="00EF4B60"/>
    <w:rsid w:val="00EF5C0A"/>
    <w:rsid w:val="00EF7AE8"/>
    <w:rsid w:val="00EF7D54"/>
    <w:rsid w:val="00F00F12"/>
    <w:rsid w:val="00F042AB"/>
    <w:rsid w:val="00F048AE"/>
    <w:rsid w:val="00F06DF0"/>
    <w:rsid w:val="00F071A7"/>
    <w:rsid w:val="00F073D0"/>
    <w:rsid w:val="00F10351"/>
    <w:rsid w:val="00F1112B"/>
    <w:rsid w:val="00F1139E"/>
    <w:rsid w:val="00F12B75"/>
    <w:rsid w:val="00F12D67"/>
    <w:rsid w:val="00F13928"/>
    <w:rsid w:val="00F16A22"/>
    <w:rsid w:val="00F174FE"/>
    <w:rsid w:val="00F17979"/>
    <w:rsid w:val="00F24815"/>
    <w:rsid w:val="00F2711F"/>
    <w:rsid w:val="00F32D9E"/>
    <w:rsid w:val="00F3352E"/>
    <w:rsid w:val="00F33951"/>
    <w:rsid w:val="00F36036"/>
    <w:rsid w:val="00F4026B"/>
    <w:rsid w:val="00F40483"/>
    <w:rsid w:val="00F431E1"/>
    <w:rsid w:val="00F51CDC"/>
    <w:rsid w:val="00F51FB5"/>
    <w:rsid w:val="00F556AC"/>
    <w:rsid w:val="00F61683"/>
    <w:rsid w:val="00F62219"/>
    <w:rsid w:val="00F65D34"/>
    <w:rsid w:val="00F67DB6"/>
    <w:rsid w:val="00F739AB"/>
    <w:rsid w:val="00F75779"/>
    <w:rsid w:val="00F80FA6"/>
    <w:rsid w:val="00F812D0"/>
    <w:rsid w:val="00F829B9"/>
    <w:rsid w:val="00F85EF8"/>
    <w:rsid w:val="00F93BCE"/>
    <w:rsid w:val="00FA023E"/>
    <w:rsid w:val="00FA440F"/>
    <w:rsid w:val="00FA484B"/>
    <w:rsid w:val="00FA519C"/>
    <w:rsid w:val="00FA5EA9"/>
    <w:rsid w:val="00FA62EC"/>
    <w:rsid w:val="00FA7123"/>
    <w:rsid w:val="00FA7257"/>
    <w:rsid w:val="00FB024C"/>
    <w:rsid w:val="00FB14A0"/>
    <w:rsid w:val="00FB1AC0"/>
    <w:rsid w:val="00FB24F4"/>
    <w:rsid w:val="00FB2E6F"/>
    <w:rsid w:val="00FB308D"/>
    <w:rsid w:val="00FB4020"/>
    <w:rsid w:val="00FB494D"/>
    <w:rsid w:val="00FB64E0"/>
    <w:rsid w:val="00FB67AB"/>
    <w:rsid w:val="00FB69C4"/>
    <w:rsid w:val="00FC07E2"/>
    <w:rsid w:val="00FC2057"/>
    <w:rsid w:val="00FC7EB0"/>
    <w:rsid w:val="00FD2174"/>
    <w:rsid w:val="00FD4846"/>
    <w:rsid w:val="00FE087E"/>
    <w:rsid w:val="00FE648E"/>
    <w:rsid w:val="00FF04E5"/>
    <w:rsid w:val="00FF2B54"/>
    <w:rsid w:val="00FF2F0E"/>
    <w:rsid w:val="00FF3176"/>
    <w:rsid w:val="00FF42B2"/>
    <w:rsid w:val="00FF434F"/>
    <w:rsid w:val="00FF43B5"/>
    <w:rsid w:val="00FF5045"/>
    <w:rsid w:val="00FF5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B6DC"/>
  <w15:chartTrackingRefBased/>
  <w15:docId w15:val="{1CB3ABAD-5244-9348-ADEF-890040975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F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226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27C"/>
    <w:pPr>
      <w:tabs>
        <w:tab w:val="center" w:pos="4513"/>
        <w:tab w:val="right" w:pos="9026"/>
      </w:tabs>
    </w:pPr>
  </w:style>
  <w:style w:type="character" w:customStyle="1" w:styleId="HeaderChar">
    <w:name w:val="Header Char"/>
    <w:basedOn w:val="DefaultParagraphFont"/>
    <w:link w:val="Header"/>
    <w:uiPriority w:val="99"/>
    <w:rsid w:val="00B4527C"/>
  </w:style>
  <w:style w:type="paragraph" w:styleId="Footer">
    <w:name w:val="footer"/>
    <w:basedOn w:val="Normal"/>
    <w:link w:val="FooterChar"/>
    <w:uiPriority w:val="99"/>
    <w:unhideWhenUsed/>
    <w:rsid w:val="00B4527C"/>
    <w:pPr>
      <w:tabs>
        <w:tab w:val="center" w:pos="4513"/>
        <w:tab w:val="right" w:pos="9026"/>
      </w:tabs>
    </w:pPr>
  </w:style>
  <w:style w:type="character" w:customStyle="1" w:styleId="FooterChar">
    <w:name w:val="Footer Char"/>
    <w:basedOn w:val="DefaultParagraphFont"/>
    <w:link w:val="Footer"/>
    <w:uiPriority w:val="99"/>
    <w:rsid w:val="00B4527C"/>
  </w:style>
  <w:style w:type="table" w:styleId="TableGrid">
    <w:name w:val="Table Grid"/>
    <w:basedOn w:val="TableNormal"/>
    <w:uiPriority w:val="39"/>
    <w:rsid w:val="00B4069E"/>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5">
    <w:name w:val="s25"/>
    <w:basedOn w:val="DefaultParagraphFont"/>
    <w:rsid w:val="00FA023E"/>
  </w:style>
  <w:style w:type="character" w:customStyle="1" w:styleId="apple-converted-space">
    <w:name w:val="apple-converted-space"/>
    <w:basedOn w:val="DefaultParagraphFont"/>
    <w:rsid w:val="00FA023E"/>
  </w:style>
  <w:style w:type="paragraph" w:styleId="ListParagraph">
    <w:name w:val="List Paragraph"/>
    <w:basedOn w:val="Normal"/>
    <w:uiPriority w:val="34"/>
    <w:qFormat/>
    <w:rsid w:val="00337918"/>
    <w:pPr>
      <w:ind w:left="720"/>
      <w:contextualSpacing/>
    </w:pPr>
  </w:style>
  <w:style w:type="character" w:customStyle="1" w:styleId="Heading1Char">
    <w:name w:val="Heading 1 Char"/>
    <w:basedOn w:val="DefaultParagraphFont"/>
    <w:link w:val="Heading1"/>
    <w:uiPriority w:val="9"/>
    <w:rsid w:val="00F51FB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C2C17"/>
    <w:rPr>
      <w:color w:val="0563C1" w:themeColor="hyperlink"/>
      <w:u w:val="single"/>
    </w:rPr>
  </w:style>
  <w:style w:type="character" w:customStyle="1" w:styleId="UnresolvedMention1">
    <w:name w:val="Unresolved Mention1"/>
    <w:basedOn w:val="DefaultParagraphFont"/>
    <w:uiPriority w:val="99"/>
    <w:semiHidden/>
    <w:unhideWhenUsed/>
    <w:rsid w:val="00EC2C17"/>
    <w:rPr>
      <w:color w:val="605E5C"/>
      <w:shd w:val="clear" w:color="auto" w:fill="E1DFDD"/>
    </w:rPr>
  </w:style>
  <w:style w:type="character" w:customStyle="1" w:styleId="Heading2Char">
    <w:name w:val="Heading 2 Char"/>
    <w:basedOn w:val="DefaultParagraphFont"/>
    <w:link w:val="Heading2"/>
    <w:uiPriority w:val="9"/>
    <w:rsid w:val="0036226C"/>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052968"/>
    <w:rPr>
      <w:color w:val="954F72" w:themeColor="followedHyperlink"/>
      <w:u w:val="single"/>
    </w:rPr>
  </w:style>
  <w:style w:type="character" w:styleId="PageNumber">
    <w:name w:val="page number"/>
    <w:basedOn w:val="DefaultParagraphFont"/>
    <w:uiPriority w:val="99"/>
    <w:semiHidden/>
    <w:unhideWhenUsed/>
    <w:rsid w:val="005B3E9F"/>
  </w:style>
  <w:style w:type="character" w:customStyle="1" w:styleId="UnresolvedMention2">
    <w:name w:val="Unresolved Mention2"/>
    <w:basedOn w:val="DefaultParagraphFont"/>
    <w:uiPriority w:val="99"/>
    <w:semiHidden/>
    <w:unhideWhenUsed/>
    <w:rsid w:val="00E81243"/>
    <w:rPr>
      <w:color w:val="605E5C"/>
      <w:shd w:val="clear" w:color="auto" w:fill="E1DFDD"/>
    </w:rPr>
  </w:style>
  <w:style w:type="character" w:customStyle="1" w:styleId="cit-fpage">
    <w:name w:val="cit-fpage"/>
    <w:basedOn w:val="DefaultParagraphFont"/>
    <w:rsid w:val="004B573B"/>
  </w:style>
  <w:style w:type="character" w:customStyle="1" w:styleId="cit-lpage">
    <w:name w:val="cit-lpage"/>
    <w:basedOn w:val="DefaultParagraphFont"/>
    <w:rsid w:val="004B573B"/>
  </w:style>
  <w:style w:type="paragraph" w:styleId="NormalWeb">
    <w:name w:val="Normal (Web)"/>
    <w:basedOn w:val="Normal"/>
    <w:uiPriority w:val="99"/>
    <w:semiHidden/>
    <w:unhideWhenUsed/>
    <w:rsid w:val="00A63E86"/>
    <w:pPr>
      <w:spacing w:before="100" w:beforeAutospacing="1" w:after="100" w:afterAutospacing="1"/>
    </w:pPr>
    <w:rPr>
      <w:rFonts w:ascii="Times New Roman" w:hAnsi="Times New Roman" w:cs="Times New Roman"/>
      <w:sz w:val="24"/>
      <w:szCs w:val="24"/>
    </w:rPr>
  </w:style>
  <w:style w:type="character" w:customStyle="1" w:styleId="h4">
    <w:name w:val="h4"/>
    <w:basedOn w:val="DefaultParagraphFont"/>
    <w:rsid w:val="008D5081"/>
  </w:style>
  <w:style w:type="character" w:customStyle="1" w:styleId="taglabel">
    <w:name w:val="tag__label"/>
    <w:basedOn w:val="DefaultParagraphFont"/>
    <w:rsid w:val="008D5081"/>
  </w:style>
  <w:style w:type="character" w:styleId="Strong">
    <w:name w:val="Strong"/>
    <w:basedOn w:val="DefaultParagraphFont"/>
    <w:uiPriority w:val="22"/>
    <w:qFormat/>
    <w:rsid w:val="000645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3936">
      <w:bodyDiv w:val="1"/>
      <w:marLeft w:val="0"/>
      <w:marRight w:val="0"/>
      <w:marTop w:val="0"/>
      <w:marBottom w:val="0"/>
      <w:divBdr>
        <w:top w:val="none" w:sz="0" w:space="0" w:color="auto"/>
        <w:left w:val="none" w:sz="0" w:space="0" w:color="auto"/>
        <w:bottom w:val="none" w:sz="0" w:space="0" w:color="auto"/>
        <w:right w:val="none" w:sz="0" w:space="0" w:color="auto"/>
      </w:divBdr>
    </w:div>
    <w:div w:id="34426203">
      <w:bodyDiv w:val="1"/>
      <w:marLeft w:val="0"/>
      <w:marRight w:val="0"/>
      <w:marTop w:val="0"/>
      <w:marBottom w:val="0"/>
      <w:divBdr>
        <w:top w:val="none" w:sz="0" w:space="0" w:color="auto"/>
        <w:left w:val="none" w:sz="0" w:space="0" w:color="auto"/>
        <w:bottom w:val="none" w:sz="0" w:space="0" w:color="auto"/>
        <w:right w:val="none" w:sz="0" w:space="0" w:color="auto"/>
      </w:divBdr>
    </w:div>
    <w:div w:id="122579829">
      <w:bodyDiv w:val="1"/>
      <w:marLeft w:val="0"/>
      <w:marRight w:val="0"/>
      <w:marTop w:val="0"/>
      <w:marBottom w:val="0"/>
      <w:divBdr>
        <w:top w:val="none" w:sz="0" w:space="0" w:color="auto"/>
        <w:left w:val="none" w:sz="0" w:space="0" w:color="auto"/>
        <w:bottom w:val="none" w:sz="0" w:space="0" w:color="auto"/>
        <w:right w:val="none" w:sz="0" w:space="0" w:color="auto"/>
      </w:divBdr>
    </w:div>
    <w:div w:id="282544441">
      <w:bodyDiv w:val="1"/>
      <w:marLeft w:val="0"/>
      <w:marRight w:val="0"/>
      <w:marTop w:val="0"/>
      <w:marBottom w:val="0"/>
      <w:divBdr>
        <w:top w:val="none" w:sz="0" w:space="0" w:color="auto"/>
        <w:left w:val="none" w:sz="0" w:space="0" w:color="auto"/>
        <w:bottom w:val="none" w:sz="0" w:space="0" w:color="auto"/>
        <w:right w:val="none" w:sz="0" w:space="0" w:color="auto"/>
      </w:divBdr>
      <w:divsChild>
        <w:div w:id="1529638535">
          <w:marLeft w:val="0"/>
          <w:marRight w:val="0"/>
          <w:marTop w:val="0"/>
          <w:marBottom w:val="0"/>
          <w:divBdr>
            <w:top w:val="none" w:sz="0" w:space="0" w:color="auto"/>
            <w:left w:val="none" w:sz="0" w:space="0" w:color="auto"/>
            <w:bottom w:val="none" w:sz="0" w:space="0" w:color="auto"/>
            <w:right w:val="none" w:sz="0" w:space="0" w:color="auto"/>
          </w:divBdr>
          <w:divsChild>
            <w:div w:id="2067793820">
              <w:marLeft w:val="0"/>
              <w:marRight w:val="0"/>
              <w:marTop w:val="0"/>
              <w:marBottom w:val="0"/>
              <w:divBdr>
                <w:top w:val="none" w:sz="0" w:space="0" w:color="auto"/>
                <w:left w:val="none" w:sz="0" w:space="0" w:color="auto"/>
                <w:bottom w:val="none" w:sz="0" w:space="0" w:color="auto"/>
                <w:right w:val="none" w:sz="0" w:space="0" w:color="auto"/>
              </w:divBdr>
            </w:div>
            <w:div w:id="83434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19711">
      <w:bodyDiv w:val="1"/>
      <w:marLeft w:val="0"/>
      <w:marRight w:val="0"/>
      <w:marTop w:val="0"/>
      <w:marBottom w:val="0"/>
      <w:divBdr>
        <w:top w:val="none" w:sz="0" w:space="0" w:color="auto"/>
        <w:left w:val="none" w:sz="0" w:space="0" w:color="auto"/>
        <w:bottom w:val="none" w:sz="0" w:space="0" w:color="auto"/>
        <w:right w:val="none" w:sz="0" w:space="0" w:color="auto"/>
      </w:divBdr>
    </w:div>
    <w:div w:id="683632781">
      <w:bodyDiv w:val="1"/>
      <w:marLeft w:val="0"/>
      <w:marRight w:val="0"/>
      <w:marTop w:val="0"/>
      <w:marBottom w:val="0"/>
      <w:divBdr>
        <w:top w:val="none" w:sz="0" w:space="0" w:color="auto"/>
        <w:left w:val="none" w:sz="0" w:space="0" w:color="auto"/>
        <w:bottom w:val="none" w:sz="0" w:space="0" w:color="auto"/>
        <w:right w:val="none" w:sz="0" w:space="0" w:color="auto"/>
      </w:divBdr>
    </w:div>
    <w:div w:id="804355629">
      <w:bodyDiv w:val="1"/>
      <w:marLeft w:val="0"/>
      <w:marRight w:val="0"/>
      <w:marTop w:val="0"/>
      <w:marBottom w:val="0"/>
      <w:divBdr>
        <w:top w:val="none" w:sz="0" w:space="0" w:color="auto"/>
        <w:left w:val="none" w:sz="0" w:space="0" w:color="auto"/>
        <w:bottom w:val="none" w:sz="0" w:space="0" w:color="auto"/>
        <w:right w:val="none" w:sz="0" w:space="0" w:color="auto"/>
      </w:divBdr>
    </w:div>
    <w:div w:id="1107043229">
      <w:bodyDiv w:val="1"/>
      <w:marLeft w:val="0"/>
      <w:marRight w:val="0"/>
      <w:marTop w:val="0"/>
      <w:marBottom w:val="0"/>
      <w:divBdr>
        <w:top w:val="none" w:sz="0" w:space="0" w:color="auto"/>
        <w:left w:val="none" w:sz="0" w:space="0" w:color="auto"/>
        <w:bottom w:val="none" w:sz="0" w:space="0" w:color="auto"/>
        <w:right w:val="none" w:sz="0" w:space="0" w:color="auto"/>
      </w:divBdr>
    </w:div>
    <w:div w:id="1142115532">
      <w:bodyDiv w:val="1"/>
      <w:marLeft w:val="0"/>
      <w:marRight w:val="0"/>
      <w:marTop w:val="0"/>
      <w:marBottom w:val="0"/>
      <w:divBdr>
        <w:top w:val="none" w:sz="0" w:space="0" w:color="auto"/>
        <w:left w:val="none" w:sz="0" w:space="0" w:color="auto"/>
        <w:bottom w:val="none" w:sz="0" w:space="0" w:color="auto"/>
        <w:right w:val="none" w:sz="0" w:space="0" w:color="auto"/>
      </w:divBdr>
    </w:div>
    <w:div w:id="1191334091">
      <w:bodyDiv w:val="1"/>
      <w:marLeft w:val="0"/>
      <w:marRight w:val="0"/>
      <w:marTop w:val="0"/>
      <w:marBottom w:val="0"/>
      <w:divBdr>
        <w:top w:val="none" w:sz="0" w:space="0" w:color="auto"/>
        <w:left w:val="none" w:sz="0" w:space="0" w:color="auto"/>
        <w:bottom w:val="none" w:sz="0" w:space="0" w:color="auto"/>
        <w:right w:val="none" w:sz="0" w:space="0" w:color="auto"/>
      </w:divBdr>
    </w:div>
    <w:div w:id="1278949548">
      <w:bodyDiv w:val="1"/>
      <w:marLeft w:val="0"/>
      <w:marRight w:val="0"/>
      <w:marTop w:val="0"/>
      <w:marBottom w:val="0"/>
      <w:divBdr>
        <w:top w:val="none" w:sz="0" w:space="0" w:color="auto"/>
        <w:left w:val="none" w:sz="0" w:space="0" w:color="auto"/>
        <w:bottom w:val="none" w:sz="0" w:space="0" w:color="auto"/>
        <w:right w:val="none" w:sz="0" w:space="0" w:color="auto"/>
      </w:divBdr>
      <w:divsChild>
        <w:div w:id="435491476">
          <w:marLeft w:val="0"/>
          <w:marRight w:val="0"/>
          <w:marTop w:val="0"/>
          <w:marBottom w:val="0"/>
          <w:divBdr>
            <w:top w:val="none" w:sz="0" w:space="0" w:color="auto"/>
            <w:left w:val="none" w:sz="0" w:space="0" w:color="auto"/>
            <w:bottom w:val="none" w:sz="0" w:space="0" w:color="auto"/>
            <w:right w:val="none" w:sz="0" w:space="0" w:color="auto"/>
          </w:divBdr>
        </w:div>
        <w:div w:id="652759796">
          <w:marLeft w:val="0"/>
          <w:marRight w:val="0"/>
          <w:marTop w:val="0"/>
          <w:marBottom w:val="0"/>
          <w:divBdr>
            <w:top w:val="none" w:sz="0" w:space="0" w:color="auto"/>
            <w:left w:val="none" w:sz="0" w:space="0" w:color="auto"/>
            <w:bottom w:val="none" w:sz="0" w:space="0" w:color="auto"/>
            <w:right w:val="none" w:sz="0" w:space="0" w:color="auto"/>
          </w:divBdr>
          <w:divsChild>
            <w:div w:id="240067945">
              <w:marLeft w:val="0"/>
              <w:marRight w:val="0"/>
              <w:marTop w:val="0"/>
              <w:marBottom w:val="0"/>
              <w:divBdr>
                <w:top w:val="none" w:sz="0" w:space="0" w:color="auto"/>
                <w:left w:val="none" w:sz="0" w:space="0" w:color="auto"/>
                <w:bottom w:val="none" w:sz="0" w:space="0" w:color="auto"/>
                <w:right w:val="none" w:sz="0" w:space="0" w:color="auto"/>
              </w:divBdr>
            </w:div>
            <w:div w:id="1043018052">
              <w:marLeft w:val="0"/>
              <w:marRight w:val="0"/>
              <w:marTop w:val="166"/>
              <w:marBottom w:val="166"/>
              <w:divBdr>
                <w:top w:val="none" w:sz="0" w:space="0" w:color="auto"/>
                <w:left w:val="none" w:sz="0" w:space="0" w:color="auto"/>
                <w:bottom w:val="none" w:sz="0" w:space="0" w:color="auto"/>
                <w:right w:val="none" w:sz="0" w:space="0" w:color="auto"/>
              </w:divBdr>
              <w:divsChild>
                <w:div w:id="10439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818369">
          <w:marLeft w:val="0"/>
          <w:marRight w:val="0"/>
          <w:marTop w:val="0"/>
          <w:marBottom w:val="0"/>
          <w:divBdr>
            <w:top w:val="none" w:sz="0" w:space="0" w:color="auto"/>
            <w:left w:val="none" w:sz="0" w:space="0" w:color="auto"/>
            <w:bottom w:val="none" w:sz="0" w:space="0" w:color="auto"/>
            <w:right w:val="none" w:sz="0" w:space="0" w:color="auto"/>
          </w:divBdr>
        </w:div>
        <w:div w:id="593057630">
          <w:marLeft w:val="0"/>
          <w:marRight w:val="0"/>
          <w:marTop w:val="0"/>
          <w:marBottom w:val="0"/>
          <w:divBdr>
            <w:top w:val="none" w:sz="0" w:space="0" w:color="auto"/>
            <w:left w:val="none" w:sz="0" w:space="0" w:color="auto"/>
            <w:bottom w:val="none" w:sz="0" w:space="0" w:color="auto"/>
            <w:right w:val="none" w:sz="0" w:space="0" w:color="auto"/>
          </w:divBdr>
          <w:divsChild>
            <w:div w:id="1774662648">
              <w:marLeft w:val="0"/>
              <w:marRight w:val="0"/>
              <w:marTop w:val="0"/>
              <w:marBottom w:val="0"/>
              <w:divBdr>
                <w:top w:val="none" w:sz="0" w:space="0" w:color="auto"/>
                <w:left w:val="none" w:sz="0" w:space="0" w:color="auto"/>
                <w:bottom w:val="none" w:sz="0" w:space="0" w:color="auto"/>
                <w:right w:val="none" w:sz="0" w:space="0" w:color="auto"/>
              </w:divBdr>
            </w:div>
          </w:divsChild>
        </w:div>
        <w:div w:id="735980251">
          <w:marLeft w:val="0"/>
          <w:marRight w:val="0"/>
          <w:marTop w:val="0"/>
          <w:marBottom w:val="0"/>
          <w:divBdr>
            <w:top w:val="none" w:sz="0" w:space="0" w:color="auto"/>
            <w:left w:val="none" w:sz="0" w:space="0" w:color="auto"/>
            <w:bottom w:val="none" w:sz="0" w:space="0" w:color="auto"/>
            <w:right w:val="none" w:sz="0" w:space="0" w:color="auto"/>
          </w:divBdr>
          <w:divsChild>
            <w:div w:id="1394158322">
              <w:marLeft w:val="0"/>
              <w:marRight w:val="0"/>
              <w:marTop w:val="0"/>
              <w:marBottom w:val="0"/>
              <w:divBdr>
                <w:top w:val="none" w:sz="0" w:space="0" w:color="auto"/>
                <w:left w:val="none" w:sz="0" w:space="0" w:color="auto"/>
                <w:bottom w:val="none" w:sz="0" w:space="0" w:color="auto"/>
                <w:right w:val="none" w:sz="0" w:space="0" w:color="auto"/>
              </w:divBdr>
            </w:div>
          </w:divsChild>
        </w:div>
        <w:div w:id="1582371267">
          <w:marLeft w:val="0"/>
          <w:marRight w:val="0"/>
          <w:marTop w:val="0"/>
          <w:marBottom w:val="0"/>
          <w:divBdr>
            <w:top w:val="none" w:sz="0" w:space="0" w:color="auto"/>
            <w:left w:val="none" w:sz="0" w:space="0" w:color="auto"/>
            <w:bottom w:val="none" w:sz="0" w:space="0" w:color="auto"/>
            <w:right w:val="none" w:sz="0" w:space="0" w:color="auto"/>
          </w:divBdr>
        </w:div>
        <w:div w:id="629046675">
          <w:marLeft w:val="0"/>
          <w:marRight w:val="0"/>
          <w:marTop w:val="0"/>
          <w:marBottom w:val="0"/>
          <w:divBdr>
            <w:top w:val="none" w:sz="0" w:space="0" w:color="auto"/>
            <w:left w:val="none" w:sz="0" w:space="0" w:color="auto"/>
            <w:bottom w:val="none" w:sz="0" w:space="0" w:color="auto"/>
            <w:right w:val="none" w:sz="0" w:space="0" w:color="auto"/>
          </w:divBdr>
          <w:divsChild>
            <w:div w:id="458454880">
              <w:marLeft w:val="0"/>
              <w:marRight w:val="0"/>
              <w:marTop w:val="0"/>
              <w:marBottom w:val="0"/>
              <w:divBdr>
                <w:top w:val="none" w:sz="0" w:space="0" w:color="auto"/>
                <w:left w:val="none" w:sz="0" w:space="0" w:color="auto"/>
                <w:bottom w:val="none" w:sz="0" w:space="0" w:color="auto"/>
                <w:right w:val="none" w:sz="0" w:space="0" w:color="auto"/>
              </w:divBdr>
            </w:div>
            <w:div w:id="949430234">
              <w:marLeft w:val="0"/>
              <w:marRight w:val="0"/>
              <w:marTop w:val="0"/>
              <w:marBottom w:val="0"/>
              <w:divBdr>
                <w:top w:val="none" w:sz="0" w:space="0" w:color="auto"/>
                <w:left w:val="none" w:sz="0" w:space="0" w:color="auto"/>
                <w:bottom w:val="none" w:sz="0" w:space="0" w:color="auto"/>
                <w:right w:val="none" w:sz="0" w:space="0" w:color="auto"/>
              </w:divBdr>
            </w:div>
            <w:div w:id="697434835">
              <w:marLeft w:val="0"/>
              <w:marRight w:val="0"/>
              <w:marTop w:val="0"/>
              <w:marBottom w:val="0"/>
              <w:divBdr>
                <w:top w:val="none" w:sz="0" w:space="0" w:color="auto"/>
                <w:left w:val="none" w:sz="0" w:space="0" w:color="auto"/>
                <w:bottom w:val="none" w:sz="0" w:space="0" w:color="auto"/>
                <w:right w:val="none" w:sz="0" w:space="0" w:color="auto"/>
              </w:divBdr>
              <w:divsChild>
                <w:div w:id="791483258">
                  <w:marLeft w:val="0"/>
                  <w:marRight w:val="0"/>
                  <w:marTop w:val="0"/>
                  <w:marBottom w:val="0"/>
                  <w:divBdr>
                    <w:top w:val="none" w:sz="0" w:space="0" w:color="auto"/>
                    <w:left w:val="none" w:sz="0" w:space="0" w:color="auto"/>
                    <w:bottom w:val="none" w:sz="0" w:space="0" w:color="auto"/>
                    <w:right w:val="none" w:sz="0" w:space="0" w:color="auto"/>
                  </w:divBdr>
                </w:div>
                <w:div w:id="1443695531">
                  <w:marLeft w:val="0"/>
                  <w:marRight w:val="0"/>
                  <w:marTop w:val="0"/>
                  <w:marBottom w:val="0"/>
                  <w:divBdr>
                    <w:top w:val="none" w:sz="0" w:space="0" w:color="auto"/>
                    <w:left w:val="none" w:sz="0" w:space="0" w:color="auto"/>
                    <w:bottom w:val="none" w:sz="0" w:space="0" w:color="auto"/>
                    <w:right w:val="none" w:sz="0" w:space="0" w:color="auto"/>
                  </w:divBdr>
                </w:div>
              </w:divsChild>
            </w:div>
            <w:div w:id="1506900444">
              <w:marLeft w:val="0"/>
              <w:marRight w:val="0"/>
              <w:marTop w:val="0"/>
              <w:marBottom w:val="0"/>
              <w:divBdr>
                <w:top w:val="none" w:sz="0" w:space="0" w:color="auto"/>
                <w:left w:val="none" w:sz="0" w:space="0" w:color="auto"/>
                <w:bottom w:val="none" w:sz="0" w:space="0" w:color="auto"/>
                <w:right w:val="none" w:sz="0" w:space="0" w:color="auto"/>
              </w:divBdr>
            </w:div>
          </w:divsChild>
        </w:div>
        <w:div w:id="1307662499">
          <w:marLeft w:val="0"/>
          <w:marRight w:val="0"/>
          <w:marTop w:val="0"/>
          <w:marBottom w:val="0"/>
          <w:divBdr>
            <w:top w:val="none" w:sz="0" w:space="0" w:color="auto"/>
            <w:left w:val="none" w:sz="0" w:space="0" w:color="auto"/>
            <w:bottom w:val="none" w:sz="0" w:space="0" w:color="auto"/>
            <w:right w:val="none" w:sz="0" w:space="0" w:color="auto"/>
          </w:divBdr>
        </w:div>
        <w:div w:id="1103110536">
          <w:marLeft w:val="0"/>
          <w:marRight w:val="0"/>
          <w:marTop w:val="0"/>
          <w:marBottom w:val="0"/>
          <w:divBdr>
            <w:top w:val="none" w:sz="0" w:space="0" w:color="auto"/>
            <w:left w:val="none" w:sz="0" w:space="0" w:color="auto"/>
            <w:bottom w:val="none" w:sz="0" w:space="0" w:color="auto"/>
            <w:right w:val="none" w:sz="0" w:space="0" w:color="auto"/>
          </w:divBdr>
        </w:div>
        <w:div w:id="1320038364">
          <w:marLeft w:val="0"/>
          <w:marRight w:val="0"/>
          <w:marTop w:val="0"/>
          <w:marBottom w:val="0"/>
          <w:divBdr>
            <w:top w:val="none" w:sz="0" w:space="0" w:color="auto"/>
            <w:left w:val="none" w:sz="0" w:space="0" w:color="auto"/>
            <w:bottom w:val="none" w:sz="0" w:space="0" w:color="auto"/>
            <w:right w:val="none" w:sz="0" w:space="0" w:color="auto"/>
          </w:divBdr>
        </w:div>
        <w:div w:id="170687074">
          <w:marLeft w:val="0"/>
          <w:marRight w:val="0"/>
          <w:marTop w:val="0"/>
          <w:marBottom w:val="0"/>
          <w:divBdr>
            <w:top w:val="none" w:sz="0" w:space="0" w:color="auto"/>
            <w:left w:val="none" w:sz="0" w:space="0" w:color="auto"/>
            <w:bottom w:val="none" w:sz="0" w:space="0" w:color="auto"/>
            <w:right w:val="none" w:sz="0" w:space="0" w:color="auto"/>
          </w:divBdr>
        </w:div>
        <w:div w:id="1398288429">
          <w:marLeft w:val="0"/>
          <w:marRight w:val="0"/>
          <w:marTop w:val="0"/>
          <w:marBottom w:val="0"/>
          <w:divBdr>
            <w:top w:val="none" w:sz="0" w:space="0" w:color="auto"/>
            <w:left w:val="none" w:sz="0" w:space="0" w:color="auto"/>
            <w:bottom w:val="none" w:sz="0" w:space="0" w:color="auto"/>
            <w:right w:val="none" w:sz="0" w:space="0" w:color="auto"/>
          </w:divBdr>
        </w:div>
        <w:div w:id="159272008">
          <w:marLeft w:val="0"/>
          <w:marRight w:val="0"/>
          <w:marTop w:val="0"/>
          <w:marBottom w:val="0"/>
          <w:divBdr>
            <w:top w:val="none" w:sz="0" w:space="0" w:color="auto"/>
            <w:left w:val="none" w:sz="0" w:space="0" w:color="auto"/>
            <w:bottom w:val="none" w:sz="0" w:space="0" w:color="auto"/>
            <w:right w:val="none" w:sz="0" w:space="0" w:color="auto"/>
          </w:divBdr>
        </w:div>
        <w:div w:id="1322730543">
          <w:marLeft w:val="0"/>
          <w:marRight w:val="0"/>
          <w:marTop w:val="0"/>
          <w:marBottom w:val="0"/>
          <w:divBdr>
            <w:top w:val="none" w:sz="0" w:space="0" w:color="auto"/>
            <w:left w:val="none" w:sz="0" w:space="0" w:color="auto"/>
            <w:bottom w:val="none" w:sz="0" w:space="0" w:color="auto"/>
            <w:right w:val="none" w:sz="0" w:space="0" w:color="auto"/>
          </w:divBdr>
        </w:div>
        <w:div w:id="1466776027">
          <w:marLeft w:val="0"/>
          <w:marRight w:val="0"/>
          <w:marTop w:val="0"/>
          <w:marBottom w:val="0"/>
          <w:divBdr>
            <w:top w:val="none" w:sz="0" w:space="0" w:color="auto"/>
            <w:left w:val="none" w:sz="0" w:space="0" w:color="auto"/>
            <w:bottom w:val="none" w:sz="0" w:space="0" w:color="auto"/>
            <w:right w:val="none" w:sz="0" w:space="0" w:color="auto"/>
          </w:divBdr>
        </w:div>
        <w:div w:id="1323437096">
          <w:marLeft w:val="0"/>
          <w:marRight w:val="0"/>
          <w:marTop w:val="0"/>
          <w:marBottom w:val="0"/>
          <w:divBdr>
            <w:top w:val="none" w:sz="0" w:space="0" w:color="auto"/>
            <w:left w:val="none" w:sz="0" w:space="0" w:color="auto"/>
            <w:bottom w:val="none" w:sz="0" w:space="0" w:color="auto"/>
            <w:right w:val="none" w:sz="0" w:space="0" w:color="auto"/>
          </w:divBdr>
        </w:div>
        <w:div w:id="1051343975">
          <w:marLeft w:val="0"/>
          <w:marRight w:val="0"/>
          <w:marTop w:val="0"/>
          <w:marBottom w:val="0"/>
          <w:divBdr>
            <w:top w:val="none" w:sz="0" w:space="0" w:color="auto"/>
            <w:left w:val="none" w:sz="0" w:space="0" w:color="auto"/>
            <w:bottom w:val="none" w:sz="0" w:space="0" w:color="auto"/>
            <w:right w:val="none" w:sz="0" w:space="0" w:color="auto"/>
          </w:divBdr>
        </w:div>
        <w:div w:id="1253077870">
          <w:marLeft w:val="0"/>
          <w:marRight w:val="0"/>
          <w:marTop w:val="0"/>
          <w:marBottom w:val="0"/>
          <w:divBdr>
            <w:top w:val="none" w:sz="0" w:space="0" w:color="auto"/>
            <w:left w:val="none" w:sz="0" w:space="0" w:color="auto"/>
            <w:bottom w:val="none" w:sz="0" w:space="0" w:color="auto"/>
            <w:right w:val="none" w:sz="0" w:space="0" w:color="auto"/>
          </w:divBdr>
        </w:div>
        <w:div w:id="1588996127">
          <w:marLeft w:val="0"/>
          <w:marRight w:val="0"/>
          <w:marTop w:val="0"/>
          <w:marBottom w:val="0"/>
          <w:divBdr>
            <w:top w:val="none" w:sz="0" w:space="0" w:color="auto"/>
            <w:left w:val="none" w:sz="0" w:space="0" w:color="auto"/>
            <w:bottom w:val="none" w:sz="0" w:space="0" w:color="auto"/>
            <w:right w:val="none" w:sz="0" w:space="0" w:color="auto"/>
          </w:divBdr>
        </w:div>
        <w:div w:id="1485196845">
          <w:marLeft w:val="0"/>
          <w:marRight w:val="0"/>
          <w:marTop w:val="0"/>
          <w:marBottom w:val="0"/>
          <w:divBdr>
            <w:top w:val="none" w:sz="0" w:space="0" w:color="auto"/>
            <w:left w:val="none" w:sz="0" w:space="0" w:color="auto"/>
            <w:bottom w:val="none" w:sz="0" w:space="0" w:color="auto"/>
            <w:right w:val="none" w:sz="0" w:space="0" w:color="auto"/>
          </w:divBdr>
        </w:div>
        <w:div w:id="1703438295">
          <w:marLeft w:val="0"/>
          <w:marRight w:val="0"/>
          <w:marTop w:val="0"/>
          <w:marBottom w:val="0"/>
          <w:divBdr>
            <w:top w:val="none" w:sz="0" w:space="0" w:color="auto"/>
            <w:left w:val="none" w:sz="0" w:space="0" w:color="auto"/>
            <w:bottom w:val="none" w:sz="0" w:space="0" w:color="auto"/>
            <w:right w:val="none" w:sz="0" w:space="0" w:color="auto"/>
          </w:divBdr>
        </w:div>
        <w:div w:id="1332222439">
          <w:marLeft w:val="0"/>
          <w:marRight w:val="0"/>
          <w:marTop w:val="0"/>
          <w:marBottom w:val="0"/>
          <w:divBdr>
            <w:top w:val="none" w:sz="0" w:space="0" w:color="auto"/>
            <w:left w:val="none" w:sz="0" w:space="0" w:color="auto"/>
            <w:bottom w:val="none" w:sz="0" w:space="0" w:color="auto"/>
            <w:right w:val="none" w:sz="0" w:space="0" w:color="auto"/>
          </w:divBdr>
          <w:divsChild>
            <w:div w:id="1894198366">
              <w:marLeft w:val="0"/>
              <w:marRight w:val="0"/>
              <w:marTop w:val="0"/>
              <w:marBottom w:val="0"/>
              <w:divBdr>
                <w:top w:val="none" w:sz="0" w:space="0" w:color="auto"/>
                <w:left w:val="none" w:sz="0" w:space="0" w:color="auto"/>
                <w:bottom w:val="none" w:sz="0" w:space="0" w:color="auto"/>
                <w:right w:val="none" w:sz="0" w:space="0" w:color="auto"/>
              </w:divBdr>
            </w:div>
            <w:div w:id="1984117784">
              <w:marLeft w:val="0"/>
              <w:marRight w:val="0"/>
              <w:marTop w:val="0"/>
              <w:marBottom w:val="0"/>
              <w:divBdr>
                <w:top w:val="none" w:sz="0" w:space="0" w:color="auto"/>
                <w:left w:val="none" w:sz="0" w:space="0" w:color="auto"/>
                <w:bottom w:val="none" w:sz="0" w:space="0" w:color="auto"/>
                <w:right w:val="none" w:sz="0" w:space="0" w:color="auto"/>
              </w:divBdr>
            </w:div>
          </w:divsChild>
        </w:div>
        <w:div w:id="187986580">
          <w:marLeft w:val="0"/>
          <w:marRight w:val="0"/>
          <w:marTop w:val="0"/>
          <w:marBottom w:val="0"/>
          <w:divBdr>
            <w:top w:val="none" w:sz="0" w:space="0" w:color="auto"/>
            <w:left w:val="none" w:sz="0" w:space="0" w:color="auto"/>
            <w:bottom w:val="none" w:sz="0" w:space="0" w:color="auto"/>
            <w:right w:val="none" w:sz="0" w:space="0" w:color="auto"/>
          </w:divBdr>
        </w:div>
        <w:div w:id="812062516">
          <w:marLeft w:val="0"/>
          <w:marRight w:val="0"/>
          <w:marTop w:val="0"/>
          <w:marBottom w:val="0"/>
          <w:divBdr>
            <w:top w:val="none" w:sz="0" w:space="0" w:color="auto"/>
            <w:left w:val="none" w:sz="0" w:space="0" w:color="auto"/>
            <w:bottom w:val="none" w:sz="0" w:space="0" w:color="auto"/>
            <w:right w:val="none" w:sz="0" w:space="0" w:color="auto"/>
          </w:divBdr>
        </w:div>
        <w:div w:id="1106197282">
          <w:marLeft w:val="0"/>
          <w:marRight w:val="0"/>
          <w:marTop w:val="0"/>
          <w:marBottom w:val="0"/>
          <w:divBdr>
            <w:top w:val="none" w:sz="0" w:space="0" w:color="auto"/>
            <w:left w:val="none" w:sz="0" w:space="0" w:color="auto"/>
            <w:bottom w:val="none" w:sz="0" w:space="0" w:color="auto"/>
            <w:right w:val="none" w:sz="0" w:space="0" w:color="auto"/>
          </w:divBdr>
        </w:div>
        <w:div w:id="1962762430">
          <w:marLeft w:val="0"/>
          <w:marRight w:val="0"/>
          <w:marTop w:val="0"/>
          <w:marBottom w:val="0"/>
          <w:divBdr>
            <w:top w:val="none" w:sz="0" w:space="0" w:color="auto"/>
            <w:left w:val="none" w:sz="0" w:space="0" w:color="auto"/>
            <w:bottom w:val="none" w:sz="0" w:space="0" w:color="auto"/>
            <w:right w:val="none" w:sz="0" w:space="0" w:color="auto"/>
          </w:divBdr>
        </w:div>
        <w:div w:id="1144467280">
          <w:marLeft w:val="0"/>
          <w:marRight w:val="0"/>
          <w:marTop w:val="0"/>
          <w:marBottom w:val="0"/>
          <w:divBdr>
            <w:top w:val="none" w:sz="0" w:space="0" w:color="auto"/>
            <w:left w:val="none" w:sz="0" w:space="0" w:color="auto"/>
            <w:bottom w:val="none" w:sz="0" w:space="0" w:color="auto"/>
            <w:right w:val="none" w:sz="0" w:space="0" w:color="auto"/>
          </w:divBdr>
        </w:div>
        <w:div w:id="1117093338">
          <w:marLeft w:val="0"/>
          <w:marRight w:val="0"/>
          <w:marTop w:val="0"/>
          <w:marBottom w:val="0"/>
          <w:divBdr>
            <w:top w:val="none" w:sz="0" w:space="0" w:color="auto"/>
            <w:left w:val="none" w:sz="0" w:space="0" w:color="auto"/>
            <w:bottom w:val="none" w:sz="0" w:space="0" w:color="auto"/>
            <w:right w:val="none" w:sz="0" w:space="0" w:color="auto"/>
          </w:divBdr>
        </w:div>
        <w:div w:id="673610977">
          <w:marLeft w:val="0"/>
          <w:marRight w:val="0"/>
          <w:marTop w:val="0"/>
          <w:marBottom w:val="0"/>
          <w:divBdr>
            <w:top w:val="none" w:sz="0" w:space="0" w:color="auto"/>
            <w:left w:val="none" w:sz="0" w:space="0" w:color="auto"/>
            <w:bottom w:val="none" w:sz="0" w:space="0" w:color="auto"/>
            <w:right w:val="none" w:sz="0" w:space="0" w:color="auto"/>
          </w:divBdr>
        </w:div>
        <w:div w:id="2090233038">
          <w:marLeft w:val="0"/>
          <w:marRight w:val="0"/>
          <w:marTop w:val="0"/>
          <w:marBottom w:val="0"/>
          <w:divBdr>
            <w:top w:val="none" w:sz="0" w:space="0" w:color="auto"/>
            <w:left w:val="none" w:sz="0" w:space="0" w:color="auto"/>
            <w:bottom w:val="none" w:sz="0" w:space="0" w:color="auto"/>
            <w:right w:val="none" w:sz="0" w:space="0" w:color="auto"/>
          </w:divBdr>
        </w:div>
        <w:div w:id="128254326">
          <w:marLeft w:val="0"/>
          <w:marRight w:val="0"/>
          <w:marTop w:val="0"/>
          <w:marBottom w:val="0"/>
          <w:divBdr>
            <w:top w:val="none" w:sz="0" w:space="0" w:color="auto"/>
            <w:left w:val="none" w:sz="0" w:space="0" w:color="auto"/>
            <w:bottom w:val="none" w:sz="0" w:space="0" w:color="auto"/>
            <w:right w:val="none" w:sz="0" w:space="0" w:color="auto"/>
          </w:divBdr>
        </w:div>
        <w:div w:id="760486646">
          <w:marLeft w:val="0"/>
          <w:marRight w:val="0"/>
          <w:marTop w:val="0"/>
          <w:marBottom w:val="0"/>
          <w:divBdr>
            <w:top w:val="none" w:sz="0" w:space="0" w:color="auto"/>
            <w:left w:val="none" w:sz="0" w:space="0" w:color="auto"/>
            <w:bottom w:val="none" w:sz="0" w:space="0" w:color="auto"/>
            <w:right w:val="none" w:sz="0" w:space="0" w:color="auto"/>
          </w:divBdr>
        </w:div>
        <w:div w:id="790133031">
          <w:marLeft w:val="0"/>
          <w:marRight w:val="0"/>
          <w:marTop w:val="0"/>
          <w:marBottom w:val="0"/>
          <w:divBdr>
            <w:top w:val="none" w:sz="0" w:space="0" w:color="auto"/>
            <w:left w:val="none" w:sz="0" w:space="0" w:color="auto"/>
            <w:bottom w:val="none" w:sz="0" w:space="0" w:color="auto"/>
            <w:right w:val="none" w:sz="0" w:space="0" w:color="auto"/>
          </w:divBdr>
        </w:div>
      </w:divsChild>
    </w:div>
    <w:div w:id="1284536467">
      <w:bodyDiv w:val="1"/>
      <w:marLeft w:val="0"/>
      <w:marRight w:val="0"/>
      <w:marTop w:val="0"/>
      <w:marBottom w:val="0"/>
      <w:divBdr>
        <w:top w:val="none" w:sz="0" w:space="0" w:color="auto"/>
        <w:left w:val="none" w:sz="0" w:space="0" w:color="auto"/>
        <w:bottom w:val="none" w:sz="0" w:space="0" w:color="auto"/>
        <w:right w:val="none" w:sz="0" w:space="0" w:color="auto"/>
      </w:divBdr>
    </w:div>
    <w:div w:id="1365474882">
      <w:bodyDiv w:val="1"/>
      <w:marLeft w:val="0"/>
      <w:marRight w:val="0"/>
      <w:marTop w:val="0"/>
      <w:marBottom w:val="0"/>
      <w:divBdr>
        <w:top w:val="none" w:sz="0" w:space="0" w:color="auto"/>
        <w:left w:val="none" w:sz="0" w:space="0" w:color="auto"/>
        <w:bottom w:val="none" w:sz="0" w:space="0" w:color="auto"/>
        <w:right w:val="none" w:sz="0" w:space="0" w:color="auto"/>
      </w:divBdr>
    </w:div>
    <w:div w:id="1414931530">
      <w:bodyDiv w:val="1"/>
      <w:marLeft w:val="0"/>
      <w:marRight w:val="0"/>
      <w:marTop w:val="0"/>
      <w:marBottom w:val="0"/>
      <w:divBdr>
        <w:top w:val="none" w:sz="0" w:space="0" w:color="auto"/>
        <w:left w:val="none" w:sz="0" w:space="0" w:color="auto"/>
        <w:bottom w:val="none" w:sz="0" w:space="0" w:color="auto"/>
        <w:right w:val="none" w:sz="0" w:space="0" w:color="auto"/>
      </w:divBdr>
    </w:div>
    <w:div w:id="1418164246">
      <w:bodyDiv w:val="1"/>
      <w:marLeft w:val="0"/>
      <w:marRight w:val="0"/>
      <w:marTop w:val="0"/>
      <w:marBottom w:val="0"/>
      <w:divBdr>
        <w:top w:val="none" w:sz="0" w:space="0" w:color="auto"/>
        <w:left w:val="none" w:sz="0" w:space="0" w:color="auto"/>
        <w:bottom w:val="none" w:sz="0" w:space="0" w:color="auto"/>
        <w:right w:val="none" w:sz="0" w:space="0" w:color="auto"/>
      </w:divBdr>
    </w:div>
    <w:div w:id="1559242424">
      <w:bodyDiv w:val="1"/>
      <w:marLeft w:val="0"/>
      <w:marRight w:val="0"/>
      <w:marTop w:val="0"/>
      <w:marBottom w:val="0"/>
      <w:divBdr>
        <w:top w:val="none" w:sz="0" w:space="0" w:color="auto"/>
        <w:left w:val="none" w:sz="0" w:space="0" w:color="auto"/>
        <w:bottom w:val="none" w:sz="0" w:space="0" w:color="auto"/>
        <w:right w:val="none" w:sz="0" w:space="0" w:color="auto"/>
      </w:divBdr>
    </w:div>
    <w:div w:id="1570194107">
      <w:bodyDiv w:val="1"/>
      <w:marLeft w:val="0"/>
      <w:marRight w:val="0"/>
      <w:marTop w:val="0"/>
      <w:marBottom w:val="0"/>
      <w:divBdr>
        <w:top w:val="none" w:sz="0" w:space="0" w:color="auto"/>
        <w:left w:val="none" w:sz="0" w:space="0" w:color="auto"/>
        <w:bottom w:val="none" w:sz="0" w:space="0" w:color="auto"/>
        <w:right w:val="none" w:sz="0" w:space="0" w:color="auto"/>
      </w:divBdr>
    </w:div>
    <w:div w:id="194553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line.org.uk/info-advice/bullying-abuse-safety/online-mobile-safety/online-grooming/" TargetMode="External"/><Relationship Id="rId21" Type="http://schemas.openxmlformats.org/officeDocument/2006/relationships/hyperlink" Target="https://www.apa.org/research/action/tv" TargetMode="External"/><Relationship Id="rId42" Type="http://schemas.openxmlformats.org/officeDocument/2006/relationships/hyperlink" Target="https://www.internetmatters.org/resources/tech-guide/gaming-consoles-for-children/" TargetMode="External"/><Relationship Id="rId47" Type="http://schemas.openxmlformats.org/officeDocument/2006/relationships/hyperlink" Target="http://digilitey.eu/wp-content/uploads/2017/01/WG2-LR-jan-2017.pdf" TargetMode="External"/><Relationship Id="rId63" Type="http://schemas.openxmlformats.org/officeDocument/2006/relationships/hyperlink" Target="https://www.unicef.org/end-violence/how-to-stop-cyberbullying" TargetMode="External"/><Relationship Id="rId68" Type="http://schemas.openxmlformats.org/officeDocument/2006/relationships/hyperlink" Target="https://youngminds.org.uk/media/2189/pcr144b_social_media_cyberbullying_inquiry_full_report.pdf" TargetMode="External"/><Relationship Id="rId2" Type="http://schemas.openxmlformats.org/officeDocument/2006/relationships/styles" Target="styles.xml"/><Relationship Id="rId16" Type="http://schemas.openxmlformats.org/officeDocument/2006/relationships/hyperlink" Target="https://www.thinkuknow.co.uk/parents/jessie-and-friends-videos/" TargetMode="External"/><Relationship Id="rId29" Type="http://schemas.openxmlformats.org/officeDocument/2006/relationships/hyperlink" Target="https://www.childrenscommissioner.gov.uk/report/gaming-the-system/" TargetMode="External"/><Relationship Id="rId11" Type="http://schemas.openxmlformats.org/officeDocument/2006/relationships/hyperlink" Target="https://www.saferinternet.org.uk/advice-centre/parents-and-carers/parents-guide-technology/games-consoles" TargetMode="External"/><Relationship Id="rId24" Type="http://schemas.openxmlformats.org/officeDocument/2006/relationships/hyperlink" Target="https://kidshealth.org/en/parents/net-safety.html" TargetMode="External"/><Relationship Id="rId32" Type="http://schemas.openxmlformats.org/officeDocument/2006/relationships/hyperlink" Target="https://www.legislation.gov.uk/ukpga/2018/12/section/1/enacted" TargetMode="External"/><Relationship Id="rId37" Type="http://schemas.openxmlformats.org/officeDocument/2006/relationships/hyperlink" Target="https://www.theguardian.com/technology/2017/may/11/children-video-games-parents-guide-screentime-violence" TargetMode="External"/><Relationship Id="rId40" Type="http://schemas.openxmlformats.org/officeDocument/2006/relationships/hyperlink" Target="https://www.telegraph.co.uk/education/educationnews/5066345/Four-year-old-pupils-copying-bad-behaviour-they-see-on-TV-teachers-warn.html" TargetMode="External"/><Relationship Id="rId45" Type="http://schemas.openxmlformats.org/officeDocument/2006/relationships/hyperlink" Target="https://kidshealth.org/en/parents/tv-affects-child.html" TargetMode="External"/><Relationship Id="rId53" Type="http://schemas.openxmlformats.org/officeDocument/2006/relationships/hyperlink" Target="https://www.ofcom.org.uk/__data/assets/pdf_file/0023/190616/children-media-use-attitudes-2019-report.pdf" TargetMode="External"/><Relationship Id="rId58" Type="http://schemas.openxmlformats.org/officeDocument/2006/relationships/hyperlink" Target="https://www.canr.msu.edu/news/young_children_learn_by_copying_you" TargetMode="External"/><Relationship Id="rId66" Type="http://schemas.openxmlformats.org/officeDocument/2006/relationships/hyperlink" Target="https://hwb.gov.wales/api/storage/afca43eb-5c50-4846-9c2d-0d56fbffba09/curriculum-for-wales-guidance-120320.pdf" TargetMode="External"/><Relationship Id="rId5" Type="http://schemas.openxmlformats.org/officeDocument/2006/relationships/footnotes" Target="footnotes.xml"/><Relationship Id="rId61" Type="http://schemas.openxmlformats.org/officeDocument/2006/relationships/hyperlink" Target="https://www.saferinternet.org.uk/advice-centre/parents-and-carers/parents-guide-technology/games-consoles" TargetMode="External"/><Relationship Id="rId19" Type="http://schemas.openxmlformats.org/officeDocument/2006/relationships/hyperlink" Target="https://www.learntechlib.org/p/182085/report_182085.pdf" TargetMode="External"/><Relationship Id="rId14" Type="http://schemas.openxmlformats.org/officeDocument/2006/relationships/hyperlink" Target="https://www.thinkuknow.co.uk/parents/jessie-and-friends-videos/" TargetMode="External"/><Relationship Id="rId22" Type="http://schemas.openxmlformats.org/officeDocument/2006/relationships/hyperlink" Target="https://post.parliament.uk/covid-19-and-the-digital-divide/" TargetMode="External"/><Relationship Id="rId27" Type="http://schemas.openxmlformats.org/officeDocument/2006/relationships/hyperlink" Target="https://www.childnet.com/ufiles/SMART-rules-poster-A3-Free.pdf" TargetMode="External"/><Relationship Id="rId30" Type="http://schemas.openxmlformats.org/officeDocument/2006/relationships/hyperlink" Target="http://teachingandlearning.westminster.ac.uk/wp-content/uploads/sites/51/2015/08/2013-iPads-in-the-Classroom-Lit-Review-1.pdf" TargetMode="External"/><Relationship Id="rId35" Type="http://schemas.openxmlformats.org/officeDocument/2006/relationships/hyperlink" Target="https://www.unicef.org/stories/social-media-bad-teens-mental-health" TargetMode="External"/><Relationship Id="rId43" Type="http://schemas.openxmlformats.org/officeDocument/2006/relationships/hyperlink" Target="https://www.kaspersky.co.uk/resource-center/threats/top-seven-dangers-children-face-online" TargetMode="External"/><Relationship Id="rId48" Type="http://schemas.openxmlformats.org/officeDocument/2006/relationships/hyperlink" Target="http://www.mascotdesigngallery.com/internet-monkey-mascot/" TargetMode="External"/><Relationship Id="rId56" Type="http://schemas.openxmlformats.org/officeDocument/2006/relationships/hyperlink" Target="https://www.independent.co.uk/life-style/health-and-families/mobile-phones-children-kids-a9308266.html" TargetMode="External"/><Relationship Id="rId64" Type="http://schemas.openxmlformats.org/officeDocument/2006/relationships/hyperlink" Target="https://gov.wales/sites/default/files/publications/2018-02/foundation-phase-framework-revised-2015.pdf" TargetMode="External"/><Relationship Id="rId69" Type="http://schemas.openxmlformats.org/officeDocument/2006/relationships/header" Target="header1.xml"/><Relationship Id="rId8" Type="http://schemas.openxmlformats.org/officeDocument/2006/relationships/hyperlink" Target="https://alphabetimals.com/animal-dictionary/animals-that-start-with-g/" TargetMode="External"/><Relationship Id="rId51" Type="http://schemas.openxmlformats.org/officeDocument/2006/relationships/hyperlink" Target="https://www.nspcc.org.uk/about-us/news-opinion/2019/recorded-online-sexual-grooming/"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landing.adobe.com/content/dam/landing/uploads/2017/na/5_Benefits_of_digital_literacy.pdf" TargetMode="External"/><Relationship Id="rId25" Type="http://schemas.openxmlformats.org/officeDocument/2006/relationships/hyperlink" Target="https://www.theguardian.com/society/2019/apr/24/who-warning-children-screen-time" TargetMode="External"/><Relationship Id="rId33" Type="http://schemas.openxmlformats.org/officeDocument/2006/relationships/hyperlink" Target="https://www.foundationyears.org.uk/wp-content/uploads/2011/10/Learning_Playing_Interacting.pdf" TargetMode="External"/><Relationship Id="rId38" Type="http://schemas.openxmlformats.org/officeDocument/2006/relationships/hyperlink" Target="https://www.theguardian.com/commentisfree/libertycentral/2009/jun/01/sexual-offences-act-2003" TargetMode="External"/><Relationship Id="rId46" Type="http://schemas.openxmlformats.org/officeDocument/2006/relationships/hyperlink" Target="https://www.bbc.com/worklife/article/20190220-how-can-a-distracted-generation-learn-anything" TargetMode="External"/><Relationship Id="rId59" Type="http://schemas.openxmlformats.org/officeDocument/2006/relationships/hyperlink" Target="https://www.thinkuknow.co.uk/professionals/resources/jessie-and-friends/" TargetMode="External"/><Relationship Id="rId67" Type="http://schemas.openxmlformats.org/officeDocument/2006/relationships/hyperlink" Target="https://www.who.int/news-room/fact-sheets/detail/obesity-and-overweight" TargetMode="External"/><Relationship Id="rId20" Type="http://schemas.openxmlformats.org/officeDocument/2006/relationships/hyperlink" Target="https://alphabetimals.com/animal-dictionary/animals-that-start-with-g/" TargetMode="External"/><Relationship Id="rId41" Type="http://schemas.openxmlformats.org/officeDocument/2006/relationships/hyperlink" Target="https://cyberbullying.org/Questions-Parents-Should-Ask.pdf" TargetMode="External"/><Relationship Id="rId54" Type="http://schemas.openxmlformats.org/officeDocument/2006/relationships/hyperlink" Target="https://www.ons.gov.uk/peoplepopulationandcommunity/householdcharacteristics/homeinternetandsocialmediausage/articles/exploringtheuksdigitaldivide/2019-03-04" TargetMode="External"/><Relationship Id="rId62" Type="http://schemas.openxmlformats.org/officeDocument/2006/relationships/hyperlink" Target="https://www.saferinternet.org.uk/advice-centre/teachers-and-school-staff/online-safety-policy"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einternetawesome.withgoogle.com/en_us/interland/landing/kind-kingdom" TargetMode="External"/><Relationship Id="rId23" Type="http://schemas.openxmlformats.org/officeDocument/2006/relationships/hyperlink" Target="https://www.bbc.co.uk/mediacentre/latestnews/2020/iplayer-kids-stats" TargetMode="External"/><Relationship Id="rId28" Type="http://schemas.openxmlformats.org/officeDocument/2006/relationships/hyperlink" Target="https://www.childnet.com/resources/cyberbullying-guidance-for-schools" TargetMode="External"/><Relationship Id="rId36" Type="http://schemas.openxmlformats.org/officeDocument/2006/relationships/hyperlink" Target="https://childmind.org/article/benefits-watching-tv-young-children/" TargetMode="External"/><Relationship Id="rId49" Type="http://schemas.openxmlformats.org/officeDocument/2006/relationships/hyperlink" Target="http://www.mascotdesigngallery.com/gamer-monkey-mascot/" TargetMode="External"/><Relationship Id="rId57" Type="http://schemas.openxmlformats.org/officeDocument/2006/relationships/hyperlink" Target="https://www.independent.co.uk/life-style/sesame-street-racism-tv-special-the-power-of-we-b889667.html" TargetMode="External"/><Relationship Id="rId10" Type="http://schemas.openxmlformats.org/officeDocument/2006/relationships/hyperlink" Target="https://www.saferinternet.org.uk/advice-centre/parents-and-carers/parents-guide-technology/games-consoles" TargetMode="External"/><Relationship Id="rId31" Type="http://schemas.openxmlformats.org/officeDocument/2006/relationships/hyperlink" Target="https://www.bbc.co.uk/news/education-48692953" TargetMode="External"/><Relationship Id="rId44" Type="http://schemas.openxmlformats.org/officeDocument/2006/relationships/hyperlink" Target="https://www.kelmscottschool.co.uk/esafety-advice" TargetMode="External"/><Relationship Id="rId52" Type="http://schemas.openxmlformats.org/officeDocument/2006/relationships/hyperlink" Target="https://learning.nspcc.org.uk/safeguarding-child-protection/social-media-and-online-safety" TargetMode="External"/><Relationship Id="rId60" Type="http://schemas.openxmlformats.org/officeDocument/2006/relationships/hyperlink" Target="https://core.ac.uk/download/pdf/232536109.pdf" TargetMode="External"/><Relationship Id="rId65" Type="http://schemas.openxmlformats.org/officeDocument/2006/relationships/hyperlink" Target="https://hwb.gov.wales/api/storage/1e388925-90c3-4a10-b076-a7fff89f7937/dcf-foundation-phase.pdf"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beinternetawesome.withgoogle.com/en_us/interland/landing/kind-kingdom" TargetMode="External"/><Relationship Id="rId18" Type="http://schemas.openxmlformats.org/officeDocument/2006/relationships/hyperlink" Target="https://www.edutopia.org/blog/scaffolding-lessons-six-strategies-rebecca-alber" TargetMode="External"/><Relationship Id="rId39" Type="http://schemas.openxmlformats.org/officeDocument/2006/relationships/hyperlink" Target="https://harrissolicitors.org.uk/sexual-grooming/" TargetMode="External"/><Relationship Id="rId34" Type="http://schemas.openxmlformats.org/officeDocument/2006/relationships/hyperlink" Target="https://learnsafe.com/googles-interland-an-internet-safety-program-for-kids/" TargetMode="External"/><Relationship Id="rId50" Type="http://schemas.openxmlformats.org/officeDocument/2006/relationships/hyperlink" Target="https://www.nottingham.ac.uk/research/groups/grangercentre/documents/19-06.pdf" TargetMode="External"/><Relationship Id="rId55" Type="http://schemas.openxmlformats.org/officeDocument/2006/relationships/hyperlink" Target="https://www.ons.gov.uk/peoplepopulationandcommunity/crimeandjustice/bulletins/onlinebullyinginenglandandwales/yearendingmarch2020" TargetMode="External"/><Relationship Id="rId7" Type="http://schemas.openxmlformats.org/officeDocument/2006/relationships/image" Target="media/image1.pn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25</Pages>
  <Words>6829</Words>
  <Characters>42069</Characters>
  <Application>Microsoft Office Word</Application>
  <DocSecurity>0</DocSecurity>
  <Lines>876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Anthony Cadmore (1906297)</dc:creator>
  <cp:keywords/>
  <dc:description/>
  <cp:lastModifiedBy>Scott Anthony Cadmore (1906297)</cp:lastModifiedBy>
  <cp:revision>14</cp:revision>
  <dcterms:created xsi:type="dcterms:W3CDTF">2021-02-24T16:43:00Z</dcterms:created>
  <dcterms:modified xsi:type="dcterms:W3CDTF">2021-02-24T22:15:00Z</dcterms:modified>
</cp:coreProperties>
</file>