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AC84B" w14:textId="77777777" w:rsidR="00E87FFE" w:rsidRPr="00EF51AD" w:rsidRDefault="00E87FFE" w:rsidP="00E87FFE">
      <w:pPr>
        <w:ind w:left="2160"/>
        <w:rPr>
          <w:rFonts w:ascii="Cambria" w:hAnsi="Cambria"/>
          <w:b/>
          <w:bCs/>
          <w:sz w:val="24"/>
          <w:szCs w:val="24"/>
          <w:lang w:val="en-US"/>
        </w:rPr>
      </w:pPr>
      <w:r w:rsidRPr="00EF51AD">
        <w:rPr>
          <w:rFonts w:ascii="Cambria" w:hAnsi="Cambria"/>
          <w:b/>
          <w:bCs/>
          <w:sz w:val="24"/>
          <w:szCs w:val="24"/>
          <w:lang w:val="en-US"/>
        </w:rPr>
        <w:t>UNIVERSITY OF WALES TRINITY SAINT DAVID</w:t>
      </w:r>
    </w:p>
    <w:p w14:paraId="5F12B0D9" w14:textId="77777777" w:rsidR="00E87FFE" w:rsidRPr="00EF51AD" w:rsidRDefault="00E87FFE" w:rsidP="00E87FFE">
      <w:pPr>
        <w:ind w:left="2160"/>
        <w:rPr>
          <w:rFonts w:ascii="Cambria" w:hAnsi="Cambria" w:cs="Arial"/>
          <w:b/>
          <w:bCs/>
          <w:sz w:val="24"/>
          <w:szCs w:val="24"/>
          <w:shd w:val="clear" w:color="auto" w:fill="FAF9F8"/>
        </w:rPr>
      </w:pPr>
      <w:r w:rsidRPr="00EF51AD">
        <w:rPr>
          <w:rFonts w:ascii="Cambria" w:hAnsi="Cambria"/>
          <w:b/>
          <w:bCs/>
          <w:sz w:val="24"/>
          <w:szCs w:val="24"/>
          <w:lang w:val="en-US"/>
        </w:rPr>
        <w:t>WALES INSTITUTE OF SCIENCE AND ART</w:t>
      </w:r>
    </w:p>
    <w:p w14:paraId="6B17593C" w14:textId="77777777" w:rsidR="00E87FFE" w:rsidRPr="00EF51AD" w:rsidRDefault="00E87FFE" w:rsidP="00E87FFE">
      <w:pPr>
        <w:rPr>
          <w:rFonts w:ascii="Cambria" w:hAnsi="Cambria"/>
          <w:sz w:val="24"/>
          <w:szCs w:val="24"/>
          <w:lang w:val="en-US"/>
        </w:rPr>
      </w:pPr>
    </w:p>
    <w:p w14:paraId="79C73BEB" w14:textId="77777777" w:rsidR="00E87FFE" w:rsidRPr="00EF51AD" w:rsidRDefault="00E87FFE" w:rsidP="00E87FFE">
      <w:pPr>
        <w:ind w:left="1440" w:firstLine="720"/>
        <w:rPr>
          <w:rFonts w:ascii="Cambria" w:hAnsi="Cambria"/>
          <w:sz w:val="24"/>
          <w:szCs w:val="24"/>
          <w:lang w:val="en-US"/>
        </w:rPr>
      </w:pPr>
      <w:r w:rsidRPr="00EF51AD">
        <w:rPr>
          <w:rFonts w:ascii="Cambria" w:hAnsi="Cambria"/>
          <w:noProof/>
          <w:sz w:val="24"/>
          <w:szCs w:val="24"/>
        </w:rPr>
        <w:drawing>
          <wp:inline distT="0" distB="0" distL="0" distR="0" wp14:anchorId="47B134B3" wp14:editId="743FA445">
            <wp:extent cx="3476625" cy="1152525"/>
            <wp:effectExtent l="0" t="0" r="9525" b="952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14:paraId="6B52A094" w14:textId="77777777" w:rsidR="00E87FFE" w:rsidRPr="00EF51AD" w:rsidRDefault="00E87FFE" w:rsidP="00E87FFE">
      <w:pPr>
        <w:rPr>
          <w:rFonts w:ascii="Cambria" w:hAnsi="Cambria"/>
          <w:sz w:val="24"/>
          <w:szCs w:val="24"/>
          <w:lang w:val="en-US"/>
        </w:rPr>
      </w:pPr>
    </w:p>
    <w:p w14:paraId="5BE7317E" w14:textId="77777777" w:rsidR="00E87FFE" w:rsidRPr="00EF51AD" w:rsidRDefault="00E87FFE" w:rsidP="00E87FFE">
      <w:pPr>
        <w:rPr>
          <w:rFonts w:ascii="Cambria" w:hAnsi="Cambria"/>
          <w:sz w:val="24"/>
          <w:szCs w:val="24"/>
          <w:lang w:val="en-US"/>
        </w:rPr>
      </w:pPr>
    </w:p>
    <w:p w14:paraId="4F62A5FC" w14:textId="77777777" w:rsidR="00E87FFE" w:rsidRPr="00EF51AD" w:rsidRDefault="00E87FFE" w:rsidP="00E87FFE">
      <w:pPr>
        <w:rPr>
          <w:rFonts w:ascii="Cambria" w:hAnsi="Cambria"/>
          <w:sz w:val="24"/>
          <w:szCs w:val="24"/>
          <w:lang w:val="en-US"/>
        </w:rPr>
      </w:pPr>
    </w:p>
    <w:p w14:paraId="16868E04" w14:textId="77777777" w:rsidR="00E87FFE" w:rsidRPr="00EF51AD" w:rsidRDefault="00E87FFE" w:rsidP="00E87FFE">
      <w:pPr>
        <w:rPr>
          <w:rFonts w:ascii="Cambria" w:hAnsi="Cambria"/>
          <w:sz w:val="24"/>
          <w:szCs w:val="24"/>
          <w:lang w:val="en-US"/>
        </w:rPr>
      </w:pPr>
    </w:p>
    <w:p w14:paraId="4302DE49" w14:textId="7EBB6293" w:rsidR="00E87FFE" w:rsidRPr="00EF51AD" w:rsidRDefault="00E87FFE" w:rsidP="00E87FFE">
      <w:pPr>
        <w:ind w:left="2160"/>
        <w:rPr>
          <w:rFonts w:ascii="Cambria" w:hAnsi="Cambria"/>
          <w:b/>
          <w:bCs/>
          <w:sz w:val="24"/>
          <w:szCs w:val="24"/>
          <w:lang w:val="en-US"/>
        </w:rPr>
      </w:pPr>
      <w:r w:rsidRPr="00EF51AD">
        <w:rPr>
          <w:rFonts w:ascii="Cambria" w:hAnsi="Cambria"/>
          <w:b/>
          <w:bCs/>
          <w:sz w:val="24"/>
          <w:szCs w:val="24"/>
          <w:lang w:val="en-US"/>
        </w:rPr>
        <w:t xml:space="preserve">ULTRASONIC ATTENUATION COEFFICIENT </w:t>
      </w:r>
    </w:p>
    <w:p w14:paraId="7E8B0366" w14:textId="7FDDE587" w:rsidR="00E87FFE" w:rsidRPr="00EF51AD" w:rsidRDefault="00E87FFE" w:rsidP="00E87FFE">
      <w:pPr>
        <w:ind w:left="2160"/>
        <w:rPr>
          <w:rFonts w:ascii="Cambria" w:hAnsi="Cambria"/>
          <w:b/>
          <w:bCs/>
          <w:sz w:val="24"/>
          <w:szCs w:val="24"/>
          <w:lang w:val="en-US"/>
        </w:rPr>
      </w:pPr>
      <w:r w:rsidRPr="00EF51AD">
        <w:rPr>
          <w:rFonts w:ascii="Cambria" w:hAnsi="Cambria"/>
          <w:b/>
          <w:bCs/>
          <w:sz w:val="24"/>
          <w:szCs w:val="24"/>
          <w:lang w:val="en-US"/>
        </w:rPr>
        <w:t>DETERMINATION AND PROBABILITY OF SIZING ACCURACY</w:t>
      </w:r>
    </w:p>
    <w:p w14:paraId="60165E26" w14:textId="72B676CD" w:rsidR="00E87FFE" w:rsidRPr="00EF51AD" w:rsidRDefault="00E87FFE" w:rsidP="00E87FFE">
      <w:pPr>
        <w:ind w:left="2160"/>
        <w:rPr>
          <w:rFonts w:ascii="Cambria" w:hAnsi="Cambria"/>
          <w:sz w:val="24"/>
          <w:szCs w:val="24"/>
          <w:lang w:val="en-US"/>
        </w:rPr>
      </w:pPr>
      <w:r w:rsidRPr="00EF51AD">
        <w:rPr>
          <w:rFonts w:ascii="Cambria" w:hAnsi="Cambria"/>
          <w:sz w:val="24"/>
          <w:szCs w:val="24"/>
          <w:lang w:val="en-US"/>
        </w:rPr>
        <w:t>STRUCTURAL INTEGRITY AND MATERIALS EVALUATION (ACEA7013)</w:t>
      </w:r>
    </w:p>
    <w:p w14:paraId="5526CA85" w14:textId="77777777" w:rsidR="00E87FFE" w:rsidRPr="00EF51AD" w:rsidRDefault="00E87FFE" w:rsidP="00E87FFE">
      <w:pPr>
        <w:rPr>
          <w:rFonts w:ascii="Cambria" w:hAnsi="Cambria"/>
          <w:sz w:val="24"/>
          <w:szCs w:val="24"/>
          <w:lang w:val="en-US"/>
        </w:rPr>
      </w:pPr>
    </w:p>
    <w:p w14:paraId="4C342DAD" w14:textId="77777777" w:rsidR="00E87FFE" w:rsidRPr="00EF51AD" w:rsidRDefault="00E87FFE" w:rsidP="00E87FFE">
      <w:pPr>
        <w:rPr>
          <w:rFonts w:ascii="Cambria" w:hAnsi="Cambria"/>
          <w:sz w:val="24"/>
          <w:szCs w:val="24"/>
          <w:lang w:val="en-US"/>
        </w:rPr>
      </w:pPr>
    </w:p>
    <w:p w14:paraId="08C92C21" w14:textId="77777777" w:rsidR="00E87FFE" w:rsidRPr="00EF51AD" w:rsidRDefault="00E87FFE" w:rsidP="00E87FFE">
      <w:pPr>
        <w:rPr>
          <w:rFonts w:ascii="Cambria" w:hAnsi="Cambria"/>
          <w:sz w:val="24"/>
          <w:szCs w:val="24"/>
          <w:lang w:val="en-US"/>
        </w:rPr>
      </w:pPr>
    </w:p>
    <w:p w14:paraId="28AE9F25" w14:textId="77777777" w:rsidR="00E87FFE" w:rsidRPr="00EF51AD" w:rsidRDefault="00E87FFE" w:rsidP="00E87FFE">
      <w:pPr>
        <w:rPr>
          <w:rFonts w:ascii="Cambria" w:hAnsi="Cambria"/>
          <w:sz w:val="24"/>
          <w:szCs w:val="24"/>
          <w:lang w:val="en-US"/>
        </w:rPr>
      </w:pPr>
    </w:p>
    <w:p w14:paraId="4E1C07E9" w14:textId="77777777" w:rsidR="00E87FFE" w:rsidRPr="00EF51AD" w:rsidRDefault="00E87FFE" w:rsidP="00E87FFE">
      <w:pPr>
        <w:rPr>
          <w:rFonts w:ascii="Cambria" w:hAnsi="Cambria"/>
          <w:sz w:val="24"/>
          <w:szCs w:val="24"/>
          <w:lang w:val="en-US"/>
        </w:rPr>
      </w:pPr>
    </w:p>
    <w:p w14:paraId="24685BB3" w14:textId="77777777" w:rsidR="00E87FFE" w:rsidRPr="00EF51AD" w:rsidRDefault="00E87FFE" w:rsidP="00E87FFE">
      <w:pPr>
        <w:rPr>
          <w:rFonts w:ascii="Cambria" w:hAnsi="Cambria"/>
          <w:sz w:val="24"/>
          <w:szCs w:val="24"/>
          <w:lang w:val="en-US"/>
        </w:rPr>
      </w:pPr>
    </w:p>
    <w:p w14:paraId="5292A4A3" w14:textId="77777777" w:rsidR="00E87FFE" w:rsidRPr="00EF51AD" w:rsidRDefault="00E87FFE" w:rsidP="00E87FFE">
      <w:pPr>
        <w:ind w:left="1440" w:firstLine="720"/>
        <w:rPr>
          <w:rFonts w:ascii="Cambria" w:hAnsi="Cambria"/>
          <w:b/>
          <w:bCs/>
          <w:sz w:val="24"/>
          <w:szCs w:val="24"/>
        </w:rPr>
      </w:pPr>
      <w:r w:rsidRPr="00EF51AD">
        <w:rPr>
          <w:rFonts w:ascii="Cambria" w:hAnsi="Cambria"/>
          <w:b/>
          <w:bCs/>
          <w:sz w:val="24"/>
          <w:szCs w:val="24"/>
        </w:rPr>
        <w:t>Mr Vishnuvardhan Reddy Kesavarapu</w:t>
      </w:r>
    </w:p>
    <w:p w14:paraId="5EC2ED69" w14:textId="77777777" w:rsidR="00E87FFE" w:rsidRPr="00EF51AD" w:rsidRDefault="00E87FFE" w:rsidP="00E87FFE">
      <w:pPr>
        <w:ind w:left="1440" w:firstLine="720"/>
        <w:rPr>
          <w:rFonts w:ascii="Cambria" w:hAnsi="Cambria"/>
          <w:b/>
          <w:bCs/>
          <w:sz w:val="24"/>
          <w:szCs w:val="24"/>
        </w:rPr>
      </w:pPr>
      <w:r w:rsidRPr="00EF51AD">
        <w:rPr>
          <w:rFonts w:ascii="Cambria" w:hAnsi="Cambria"/>
          <w:b/>
          <w:bCs/>
          <w:sz w:val="24"/>
          <w:szCs w:val="24"/>
        </w:rPr>
        <w:t>2215387</w:t>
      </w:r>
    </w:p>
    <w:p w14:paraId="771ABA12" w14:textId="77777777" w:rsidR="00E87FFE" w:rsidRPr="00EF51AD" w:rsidRDefault="00E87FFE" w:rsidP="00E87FFE">
      <w:pPr>
        <w:ind w:left="1440" w:firstLine="720"/>
        <w:rPr>
          <w:rFonts w:ascii="Cambria" w:hAnsi="Cambria"/>
          <w:sz w:val="24"/>
          <w:szCs w:val="24"/>
        </w:rPr>
      </w:pPr>
      <w:r w:rsidRPr="00EF51AD">
        <w:rPr>
          <w:rFonts w:ascii="Cambria" w:hAnsi="Cambria"/>
          <w:sz w:val="24"/>
          <w:szCs w:val="24"/>
        </w:rPr>
        <w:t>Automotive Engineering</w:t>
      </w:r>
    </w:p>
    <w:p w14:paraId="57613814" w14:textId="5CF88BF5" w:rsidR="00E87FFE" w:rsidRPr="00EF51AD" w:rsidRDefault="00E87FFE" w:rsidP="00E87FFE">
      <w:pPr>
        <w:ind w:left="1440" w:firstLine="720"/>
        <w:rPr>
          <w:rFonts w:ascii="Cambria" w:hAnsi="Cambria"/>
          <w:iCs/>
          <w:sz w:val="24"/>
          <w:szCs w:val="24"/>
        </w:rPr>
      </w:pPr>
      <w:r w:rsidRPr="00EF51AD">
        <w:rPr>
          <w:rFonts w:ascii="Cambria" w:hAnsi="Cambria"/>
          <w:iCs/>
          <w:sz w:val="24"/>
          <w:szCs w:val="24"/>
        </w:rPr>
        <w:t>University of Wales Trinity Saint David, Swansea, SA1 8PH</w:t>
      </w:r>
    </w:p>
    <w:p w14:paraId="461E2F03" w14:textId="0EFE6D58" w:rsidR="00E87FFE" w:rsidRPr="00EF51AD" w:rsidRDefault="00E87FFE" w:rsidP="00E87FFE">
      <w:pPr>
        <w:ind w:left="1440" w:firstLine="720"/>
        <w:rPr>
          <w:rFonts w:ascii="Cambria" w:hAnsi="Cambria"/>
          <w:iCs/>
          <w:sz w:val="24"/>
          <w:szCs w:val="24"/>
        </w:rPr>
      </w:pPr>
    </w:p>
    <w:p w14:paraId="642680BB" w14:textId="77777777" w:rsidR="005349D4" w:rsidRPr="00EF51AD" w:rsidRDefault="005349D4" w:rsidP="00E87FFE">
      <w:pPr>
        <w:ind w:left="1440" w:firstLine="720"/>
        <w:rPr>
          <w:rFonts w:ascii="Cambria" w:hAnsi="Cambria"/>
          <w:iCs/>
          <w:sz w:val="24"/>
          <w:szCs w:val="24"/>
        </w:rPr>
      </w:pPr>
    </w:p>
    <w:p w14:paraId="255E672B" w14:textId="5F567B0D" w:rsidR="00E87FFE" w:rsidRPr="00EF51AD" w:rsidRDefault="00E87FFE" w:rsidP="00E87FFE">
      <w:pPr>
        <w:ind w:left="1440" w:firstLine="720"/>
        <w:rPr>
          <w:rFonts w:ascii="Cambria" w:hAnsi="Cambria"/>
          <w:b/>
          <w:bCs/>
          <w:iCs/>
          <w:sz w:val="20"/>
          <w:szCs w:val="20"/>
        </w:rPr>
      </w:pPr>
      <w:r w:rsidRPr="00EF51AD">
        <w:rPr>
          <w:rFonts w:ascii="Cambria" w:hAnsi="Cambria"/>
          <w:iCs/>
          <w:sz w:val="20"/>
          <w:szCs w:val="20"/>
        </w:rPr>
        <w:lastRenderedPageBreak/>
        <w:tab/>
      </w:r>
      <w:r w:rsidRPr="00EF51AD">
        <w:rPr>
          <w:rFonts w:ascii="Cambria" w:hAnsi="Cambria"/>
          <w:iCs/>
          <w:sz w:val="20"/>
          <w:szCs w:val="20"/>
        </w:rPr>
        <w:tab/>
      </w:r>
      <w:r w:rsidRPr="00EF51AD">
        <w:rPr>
          <w:rFonts w:ascii="Cambria" w:hAnsi="Cambria"/>
          <w:b/>
          <w:bCs/>
          <w:iCs/>
          <w:sz w:val="20"/>
          <w:szCs w:val="20"/>
        </w:rPr>
        <w:t>CONTENT</w:t>
      </w:r>
    </w:p>
    <w:p w14:paraId="13BB83CF" w14:textId="10688225" w:rsidR="00E87FFE" w:rsidRPr="00EF51AD" w:rsidRDefault="0050358B" w:rsidP="00E87FFE">
      <w:pPr>
        <w:rPr>
          <w:rFonts w:ascii="Cambria" w:hAnsi="Cambria"/>
          <w:b/>
          <w:bCs/>
          <w:iCs/>
          <w:sz w:val="20"/>
          <w:szCs w:val="20"/>
        </w:rPr>
      </w:pPr>
      <w:r w:rsidRPr="00EF51AD">
        <w:rPr>
          <w:rFonts w:ascii="Cambria" w:hAnsi="Cambria"/>
          <w:b/>
          <w:bCs/>
          <w:iCs/>
          <w:sz w:val="20"/>
          <w:szCs w:val="20"/>
        </w:rPr>
        <w:t>1.</w:t>
      </w:r>
      <w:r w:rsidR="00E87FFE" w:rsidRPr="00EF51AD">
        <w:rPr>
          <w:rFonts w:ascii="Cambria" w:hAnsi="Cambria"/>
          <w:b/>
          <w:bCs/>
          <w:iCs/>
          <w:sz w:val="20"/>
          <w:szCs w:val="20"/>
        </w:rPr>
        <w:t>Abstract</w:t>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t>4</w:t>
      </w:r>
    </w:p>
    <w:p w14:paraId="13B4F786" w14:textId="705E2FFB" w:rsidR="00E87FFE" w:rsidRPr="00EF51AD" w:rsidRDefault="0050358B" w:rsidP="00E87FFE">
      <w:pPr>
        <w:rPr>
          <w:rFonts w:ascii="Cambria" w:hAnsi="Cambria"/>
          <w:b/>
          <w:bCs/>
          <w:iCs/>
          <w:sz w:val="20"/>
          <w:szCs w:val="20"/>
        </w:rPr>
      </w:pPr>
      <w:r w:rsidRPr="00EF51AD">
        <w:rPr>
          <w:rFonts w:ascii="Cambria" w:hAnsi="Cambria"/>
          <w:b/>
          <w:bCs/>
          <w:iCs/>
          <w:sz w:val="20"/>
          <w:szCs w:val="20"/>
        </w:rPr>
        <w:t>2.</w:t>
      </w:r>
      <w:r w:rsidR="00873BAD" w:rsidRPr="00EF51AD">
        <w:rPr>
          <w:rFonts w:ascii="Cambria" w:hAnsi="Cambria"/>
          <w:b/>
          <w:bCs/>
          <w:iCs/>
          <w:sz w:val="20"/>
          <w:szCs w:val="20"/>
        </w:rPr>
        <w:t>Apparatus</w:t>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r>
      <w:r w:rsidR="00113149" w:rsidRPr="00EF51AD">
        <w:rPr>
          <w:rFonts w:ascii="Cambria" w:hAnsi="Cambria"/>
          <w:b/>
          <w:bCs/>
          <w:iCs/>
          <w:sz w:val="20"/>
          <w:szCs w:val="20"/>
        </w:rPr>
        <w:tab/>
        <w:t>4</w:t>
      </w:r>
    </w:p>
    <w:p w14:paraId="6FAFC4F6" w14:textId="0E94AAEB" w:rsidR="00CF39D0" w:rsidRPr="00EF51AD" w:rsidRDefault="0050358B" w:rsidP="00CA0271">
      <w:pPr>
        <w:rPr>
          <w:rFonts w:ascii="Cambria" w:hAnsi="Cambria"/>
          <w:iCs/>
          <w:sz w:val="20"/>
          <w:szCs w:val="20"/>
        </w:rPr>
      </w:pPr>
      <w:r w:rsidRPr="00EF51AD">
        <w:rPr>
          <w:rFonts w:ascii="Cambria" w:hAnsi="Cambria"/>
          <w:iCs/>
          <w:sz w:val="20"/>
          <w:szCs w:val="20"/>
        </w:rPr>
        <w:t>2.</w:t>
      </w:r>
      <w:r w:rsidR="00673433" w:rsidRPr="00EF51AD">
        <w:rPr>
          <w:rFonts w:ascii="Cambria" w:hAnsi="Cambria"/>
          <w:iCs/>
          <w:sz w:val="20"/>
          <w:szCs w:val="20"/>
        </w:rPr>
        <w:t>1. Attenuation</w:t>
      </w:r>
      <w:r w:rsidR="00CF39D0" w:rsidRPr="00EF51AD">
        <w:rPr>
          <w:rFonts w:ascii="Cambria" w:hAnsi="Cambria"/>
          <w:iCs/>
          <w:sz w:val="20"/>
          <w:szCs w:val="20"/>
        </w:rPr>
        <w:t xml:space="preserve"> coefficient for </w:t>
      </w:r>
      <w:r w:rsidR="00673433" w:rsidRPr="00EF51AD">
        <w:rPr>
          <w:rFonts w:ascii="Cambria" w:hAnsi="Cambria"/>
          <w:iCs/>
          <w:sz w:val="20"/>
          <w:szCs w:val="20"/>
        </w:rPr>
        <w:t>rectangular</w:t>
      </w:r>
      <w:r w:rsidR="00CF39D0" w:rsidRPr="00EF51AD">
        <w:rPr>
          <w:rFonts w:ascii="Cambria" w:hAnsi="Cambria"/>
          <w:iCs/>
          <w:sz w:val="20"/>
          <w:szCs w:val="20"/>
        </w:rPr>
        <w:t xml:space="preserve"> block and Brake disc</w:t>
      </w:r>
      <w:r w:rsidR="00113149" w:rsidRPr="00EF51AD">
        <w:rPr>
          <w:rFonts w:ascii="Cambria" w:hAnsi="Cambria"/>
          <w:iCs/>
          <w:sz w:val="20"/>
          <w:szCs w:val="20"/>
        </w:rPr>
        <w:tab/>
      </w:r>
      <w:r w:rsidR="00113149" w:rsidRPr="00EF51AD">
        <w:rPr>
          <w:rFonts w:ascii="Cambria" w:hAnsi="Cambria"/>
          <w:iCs/>
          <w:sz w:val="20"/>
          <w:szCs w:val="20"/>
        </w:rPr>
        <w:tab/>
      </w:r>
      <w:r w:rsidR="00113149" w:rsidRPr="00EF51AD">
        <w:rPr>
          <w:rFonts w:ascii="Cambria" w:hAnsi="Cambria"/>
          <w:iCs/>
          <w:sz w:val="20"/>
          <w:szCs w:val="20"/>
        </w:rPr>
        <w:tab/>
      </w:r>
      <w:r w:rsidR="00EF51AD" w:rsidRPr="00EF51AD">
        <w:rPr>
          <w:rFonts w:ascii="Cambria" w:hAnsi="Cambria"/>
          <w:iCs/>
          <w:sz w:val="20"/>
          <w:szCs w:val="20"/>
        </w:rPr>
        <w:tab/>
      </w:r>
      <w:r w:rsidR="00113149" w:rsidRPr="00EF51AD">
        <w:rPr>
          <w:rFonts w:ascii="Cambria" w:hAnsi="Cambria"/>
          <w:iCs/>
          <w:sz w:val="20"/>
          <w:szCs w:val="20"/>
        </w:rPr>
        <w:tab/>
        <w:t>4</w:t>
      </w:r>
    </w:p>
    <w:p w14:paraId="45704B5A" w14:textId="1415204E" w:rsidR="00512AE9" w:rsidRPr="00EF51AD" w:rsidRDefault="00315476" w:rsidP="00512AE9">
      <w:pPr>
        <w:ind w:firstLine="720"/>
        <w:rPr>
          <w:rFonts w:ascii="Cambria" w:hAnsi="Cambria"/>
          <w:iCs/>
          <w:sz w:val="20"/>
          <w:szCs w:val="20"/>
        </w:rPr>
      </w:pPr>
      <w:r w:rsidRPr="00EF51AD">
        <w:rPr>
          <w:rFonts w:ascii="Cambria" w:hAnsi="Cambria"/>
          <w:iCs/>
          <w:sz w:val="20"/>
          <w:szCs w:val="20"/>
        </w:rPr>
        <w:t>Figure</w:t>
      </w:r>
      <w:r w:rsidR="00501D1C" w:rsidRPr="00EF51AD">
        <w:rPr>
          <w:rFonts w:ascii="Cambria" w:hAnsi="Cambria"/>
          <w:iCs/>
          <w:sz w:val="20"/>
          <w:szCs w:val="20"/>
        </w:rPr>
        <w:t xml:space="preserve"> </w:t>
      </w:r>
      <w:r w:rsidR="000C78BF" w:rsidRPr="00EF51AD">
        <w:rPr>
          <w:rFonts w:ascii="Cambria" w:hAnsi="Cambria"/>
          <w:iCs/>
          <w:sz w:val="20"/>
          <w:szCs w:val="20"/>
        </w:rPr>
        <w:t xml:space="preserve">1. Digital Ultrasonic flaw </w:t>
      </w:r>
      <w:r w:rsidR="00673433" w:rsidRPr="00EF51AD">
        <w:rPr>
          <w:rFonts w:ascii="Cambria" w:hAnsi="Cambria"/>
          <w:iCs/>
          <w:sz w:val="20"/>
          <w:szCs w:val="20"/>
        </w:rPr>
        <w:t>detector</w:t>
      </w:r>
      <w:r w:rsidR="00113149" w:rsidRPr="00EF51AD">
        <w:rPr>
          <w:rFonts w:ascii="Cambria" w:hAnsi="Cambria"/>
          <w:iCs/>
          <w:sz w:val="20"/>
          <w:szCs w:val="20"/>
        </w:rPr>
        <w:tab/>
      </w:r>
      <w:r w:rsidR="0011314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216B6E">
        <w:rPr>
          <w:rFonts w:ascii="Cambria" w:hAnsi="Cambria"/>
          <w:iCs/>
          <w:sz w:val="20"/>
          <w:szCs w:val="20"/>
        </w:rPr>
        <w:tab/>
      </w:r>
      <w:r w:rsidR="00512AE9" w:rsidRPr="00EF51AD">
        <w:rPr>
          <w:rFonts w:ascii="Cambria" w:hAnsi="Cambria"/>
          <w:iCs/>
          <w:sz w:val="20"/>
          <w:szCs w:val="20"/>
        </w:rPr>
        <w:tab/>
        <w:t>4</w:t>
      </w:r>
    </w:p>
    <w:p w14:paraId="3C16850E" w14:textId="7BFFC9FB" w:rsidR="00673433" w:rsidRPr="00EF51AD" w:rsidRDefault="00501D1C" w:rsidP="0050358B">
      <w:pPr>
        <w:ind w:firstLine="720"/>
        <w:rPr>
          <w:rFonts w:ascii="Cambria" w:hAnsi="Cambria"/>
          <w:iCs/>
          <w:sz w:val="20"/>
          <w:szCs w:val="20"/>
        </w:rPr>
      </w:pPr>
      <w:r w:rsidRPr="00EF51AD">
        <w:rPr>
          <w:rFonts w:ascii="Cambria" w:hAnsi="Cambria"/>
          <w:iCs/>
          <w:sz w:val="20"/>
          <w:szCs w:val="20"/>
        </w:rPr>
        <w:t xml:space="preserve">Figure </w:t>
      </w:r>
      <w:r w:rsidR="00673433" w:rsidRPr="00EF51AD">
        <w:rPr>
          <w:rFonts w:ascii="Cambria" w:hAnsi="Cambria"/>
          <w:iCs/>
          <w:sz w:val="20"/>
          <w:szCs w:val="20"/>
        </w:rPr>
        <w:t>2. Rectangular block</w:t>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t>4</w:t>
      </w:r>
    </w:p>
    <w:p w14:paraId="1916DAED" w14:textId="0C7D2120" w:rsidR="00673433" w:rsidRPr="00EF51AD" w:rsidRDefault="00501D1C" w:rsidP="0050358B">
      <w:pPr>
        <w:ind w:firstLine="720"/>
        <w:rPr>
          <w:rFonts w:ascii="Cambria" w:hAnsi="Cambria"/>
          <w:iCs/>
          <w:sz w:val="20"/>
          <w:szCs w:val="20"/>
        </w:rPr>
      </w:pPr>
      <w:r w:rsidRPr="00EF51AD">
        <w:rPr>
          <w:rFonts w:ascii="Cambria" w:hAnsi="Cambria"/>
          <w:iCs/>
          <w:sz w:val="20"/>
          <w:szCs w:val="20"/>
        </w:rPr>
        <w:t xml:space="preserve">Figure </w:t>
      </w:r>
      <w:r w:rsidR="00673433" w:rsidRPr="00EF51AD">
        <w:rPr>
          <w:rFonts w:ascii="Cambria" w:hAnsi="Cambria"/>
          <w:iCs/>
          <w:sz w:val="20"/>
          <w:szCs w:val="20"/>
        </w:rPr>
        <w:t>3. Brake Disc</w:t>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t>4</w:t>
      </w:r>
    </w:p>
    <w:p w14:paraId="080A4E09" w14:textId="098519B2" w:rsidR="00673433" w:rsidRPr="00EF51AD" w:rsidRDefault="00501D1C" w:rsidP="0050358B">
      <w:pPr>
        <w:ind w:firstLine="720"/>
        <w:rPr>
          <w:rFonts w:ascii="Cambria" w:hAnsi="Cambria"/>
          <w:iCs/>
          <w:sz w:val="20"/>
          <w:szCs w:val="20"/>
        </w:rPr>
      </w:pPr>
      <w:r w:rsidRPr="00EF51AD">
        <w:rPr>
          <w:rFonts w:ascii="Cambria" w:hAnsi="Cambria"/>
          <w:iCs/>
          <w:sz w:val="20"/>
          <w:szCs w:val="20"/>
        </w:rPr>
        <w:t xml:space="preserve">Figure </w:t>
      </w:r>
      <w:r w:rsidR="00673433" w:rsidRPr="00EF51AD">
        <w:rPr>
          <w:rFonts w:ascii="Cambria" w:hAnsi="Cambria"/>
          <w:iCs/>
          <w:sz w:val="20"/>
          <w:szCs w:val="20"/>
        </w:rPr>
        <w:t>4. Probes</w:t>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216B6E">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t>5</w:t>
      </w:r>
    </w:p>
    <w:p w14:paraId="5492DDEF" w14:textId="5E06316F" w:rsidR="00673433" w:rsidRPr="00EF51AD" w:rsidRDefault="00501D1C" w:rsidP="0050358B">
      <w:pPr>
        <w:ind w:firstLine="720"/>
        <w:rPr>
          <w:rFonts w:ascii="Cambria" w:hAnsi="Cambria"/>
          <w:iCs/>
          <w:sz w:val="20"/>
          <w:szCs w:val="20"/>
        </w:rPr>
      </w:pPr>
      <w:r w:rsidRPr="00EF51AD">
        <w:rPr>
          <w:rFonts w:ascii="Cambria" w:hAnsi="Cambria"/>
          <w:iCs/>
          <w:sz w:val="20"/>
          <w:szCs w:val="20"/>
        </w:rPr>
        <w:t xml:space="preserve">Figure </w:t>
      </w:r>
      <w:r w:rsidR="00673433" w:rsidRPr="00EF51AD">
        <w:rPr>
          <w:rFonts w:ascii="Cambria" w:hAnsi="Cambria"/>
          <w:iCs/>
          <w:sz w:val="20"/>
          <w:szCs w:val="20"/>
        </w:rPr>
        <w:t>5. Vernier callipers</w:t>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t>5</w:t>
      </w:r>
    </w:p>
    <w:p w14:paraId="0EBF02F4" w14:textId="52376E78" w:rsidR="00673433" w:rsidRPr="00EF51AD" w:rsidRDefault="00501D1C" w:rsidP="0050358B">
      <w:pPr>
        <w:ind w:firstLine="720"/>
        <w:rPr>
          <w:rFonts w:ascii="Cambria" w:hAnsi="Cambria"/>
          <w:iCs/>
          <w:sz w:val="20"/>
          <w:szCs w:val="20"/>
        </w:rPr>
      </w:pPr>
      <w:r w:rsidRPr="00EF51AD">
        <w:rPr>
          <w:rFonts w:ascii="Cambria" w:hAnsi="Cambria"/>
          <w:iCs/>
          <w:sz w:val="20"/>
          <w:szCs w:val="20"/>
        </w:rPr>
        <w:t xml:space="preserve">Figure </w:t>
      </w:r>
      <w:r w:rsidR="00673433" w:rsidRPr="00EF51AD">
        <w:rPr>
          <w:rFonts w:ascii="Cambria" w:hAnsi="Cambria"/>
          <w:iCs/>
          <w:sz w:val="20"/>
          <w:szCs w:val="20"/>
        </w:rPr>
        <w:t>6. Ultrasound couplant gel</w:t>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216B6E">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r>
      <w:r w:rsidR="00512AE9" w:rsidRPr="00EF51AD">
        <w:rPr>
          <w:rFonts w:ascii="Cambria" w:hAnsi="Cambria"/>
          <w:iCs/>
          <w:sz w:val="20"/>
          <w:szCs w:val="20"/>
        </w:rPr>
        <w:tab/>
        <w:t>5</w:t>
      </w:r>
    </w:p>
    <w:p w14:paraId="66B1BAA6" w14:textId="214AE0FE" w:rsidR="00CF39D0" w:rsidRPr="00EF51AD" w:rsidRDefault="0050358B" w:rsidP="00E87FFE">
      <w:pPr>
        <w:rPr>
          <w:rFonts w:ascii="Cambria" w:hAnsi="Cambria"/>
          <w:sz w:val="20"/>
          <w:szCs w:val="20"/>
        </w:rPr>
      </w:pPr>
      <w:r w:rsidRPr="00EF51AD">
        <w:rPr>
          <w:rFonts w:ascii="Cambria" w:hAnsi="Cambria"/>
          <w:iCs/>
          <w:sz w:val="20"/>
          <w:szCs w:val="20"/>
        </w:rPr>
        <w:t>2.2.</w:t>
      </w:r>
      <w:r w:rsidR="00CF39D0" w:rsidRPr="00EF51AD">
        <w:rPr>
          <w:rFonts w:ascii="Cambria" w:hAnsi="Cambria"/>
          <w:iCs/>
          <w:sz w:val="20"/>
          <w:szCs w:val="20"/>
        </w:rPr>
        <w:t xml:space="preserve"> </w:t>
      </w:r>
      <w:r w:rsidR="00CF39D0" w:rsidRPr="00EF51AD">
        <w:rPr>
          <w:rFonts w:ascii="Cambria" w:hAnsi="Cambria"/>
          <w:sz w:val="20"/>
          <w:szCs w:val="20"/>
        </w:rPr>
        <w:t>sizing accuracy of the individual technicians through Linear regression and</w:t>
      </w:r>
      <w:r w:rsidR="00512AE9" w:rsidRPr="00EF51AD">
        <w:rPr>
          <w:rFonts w:ascii="Cambria" w:hAnsi="Cambria"/>
          <w:sz w:val="20"/>
          <w:szCs w:val="20"/>
        </w:rPr>
        <w:t xml:space="preserve"> </w:t>
      </w:r>
      <w:r w:rsidR="00CF39D0" w:rsidRPr="00EF51AD">
        <w:rPr>
          <w:rFonts w:ascii="Cambria" w:hAnsi="Cambria"/>
          <w:sz w:val="20"/>
          <w:szCs w:val="20"/>
        </w:rPr>
        <w:t>Statistical</w:t>
      </w:r>
      <w:r w:rsidR="00512AE9" w:rsidRPr="00EF51AD">
        <w:rPr>
          <w:rFonts w:ascii="Cambria" w:hAnsi="Cambria"/>
          <w:sz w:val="20"/>
          <w:szCs w:val="20"/>
        </w:rPr>
        <w:t xml:space="preserve"> </w:t>
      </w:r>
      <w:r w:rsidR="00CF39D0" w:rsidRPr="00EF51AD">
        <w:rPr>
          <w:rFonts w:ascii="Cambria" w:hAnsi="Cambria"/>
          <w:sz w:val="20"/>
          <w:szCs w:val="20"/>
        </w:rPr>
        <w:t>analysis.</w:t>
      </w:r>
      <w:r w:rsidR="00512AE9" w:rsidRPr="00EF51AD">
        <w:rPr>
          <w:rFonts w:ascii="Cambria" w:hAnsi="Cambria"/>
          <w:sz w:val="20"/>
          <w:szCs w:val="20"/>
        </w:rPr>
        <w:tab/>
      </w:r>
      <w:r w:rsidR="00512AE9" w:rsidRPr="00EF51AD">
        <w:rPr>
          <w:rFonts w:ascii="Cambria" w:hAnsi="Cambria"/>
          <w:sz w:val="20"/>
          <w:szCs w:val="20"/>
        </w:rPr>
        <w:tab/>
      </w:r>
      <w:r w:rsidR="00512AE9" w:rsidRPr="00EF51AD">
        <w:rPr>
          <w:rFonts w:ascii="Cambria" w:hAnsi="Cambria"/>
          <w:sz w:val="20"/>
          <w:szCs w:val="20"/>
        </w:rPr>
        <w:tab/>
      </w:r>
      <w:r w:rsidR="00512AE9" w:rsidRPr="00EF51AD">
        <w:rPr>
          <w:rFonts w:ascii="Cambria" w:hAnsi="Cambria"/>
          <w:sz w:val="20"/>
          <w:szCs w:val="20"/>
        </w:rPr>
        <w:tab/>
      </w:r>
      <w:r w:rsidR="00512AE9" w:rsidRPr="00EF51AD">
        <w:rPr>
          <w:rFonts w:ascii="Cambria" w:hAnsi="Cambria"/>
          <w:sz w:val="20"/>
          <w:szCs w:val="20"/>
        </w:rPr>
        <w:tab/>
      </w:r>
      <w:r w:rsidR="00512AE9"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EF51AD" w:rsidRPr="00EF51AD">
        <w:rPr>
          <w:rFonts w:ascii="Cambria" w:hAnsi="Cambria"/>
          <w:sz w:val="20"/>
          <w:szCs w:val="20"/>
        </w:rPr>
        <w:tab/>
      </w:r>
      <w:r w:rsidR="00EF51AD" w:rsidRPr="00EF51AD">
        <w:rPr>
          <w:rFonts w:ascii="Cambria" w:hAnsi="Cambria"/>
          <w:sz w:val="20"/>
          <w:szCs w:val="20"/>
        </w:rPr>
        <w:tab/>
      </w:r>
      <w:r w:rsidR="00191937" w:rsidRPr="00EF51AD">
        <w:rPr>
          <w:rFonts w:ascii="Cambria" w:hAnsi="Cambria"/>
          <w:sz w:val="20"/>
          <w:szCs w:val="20"/>
        </w:rPr>
        <w:tab/>
        <w:t>6</w:t>
      </w:r>
    </w:p>
    <w:p w14:paraId="493E231C" w14:textId="183C49E0" w:rsidR="00101B84" w:rsidRPr="00EF51AD" w:rsidRDefault="00101B84" w:rsidP="00E87FFE">
      <w:pPr>
        <w:rPr>
          <w:rFonts w:ascii="Cambria" w:hAnsi="Cambria"/>
          <w:iCs/>
          <w:sz w:val="20"/>
          <w:szCs w:val="20"/>
        </w:rPr>
      </w:pPr>
      <w:r w:rsidRPr="00EF51AD">
        <w:rPr>
          <w:rFonts w:ascii="Cambria" w:hAnsi="Cambria"/>
          <w:sz w:val="20"/>
          <w:szCs w:val="20"/>
        </w:rPr>
        <w:tab/>
      </w:r>
      <w:r w:rsidRPr="00EF51AD">
        <w:rPr>
          <w:rFonts w:ascii="Cambria" w:hAnsi="Cambria"/>
          <w:iCs/>
          <w:sz w:val="20"/>
          <w:szCs w:val="20"/>
        </w:rPr>
        <w:t xml:space="preserve">Figure </w:t>
      </w:r>
      <w:r w:rsidRPr="00EF51AD">
        <w:rPr>
          <w:rFonts w:ascii="Cambria" w:hAnsi="Cambria"/>
          <w:iCs/>
          <w:sz w:val="20"/>
          <w:szCs w:val="20"/>
        </w:rPr>
        <w:t>7</w:t>
      </w:r>
      <w:r w:rsidRPr="00EF51AD">
        <w:rPr>
          <w:rFonts w:ascii="Cambria" w:hAnsi="Cambria"/>
          <w:iCs/>
          <w:sz w:val="20"/>
          <w:szCs w:val="20"/>
        </w:rPr>
        <w:t>: Defect Measurements of True size and Operator</w:t>
      </w:r>
      <w:r w:rsidR="00191937" w:rsidRPr="00EF51AD">
        <w:rPr>
          <w:rFonts w:ascii="Cambria" w:hAnsi="Cambria"/>
          <w:iCs/>
          <w:sz w:val="20"/>
          <w:szCs w:val="20"/>
        </w:rPr>
        <w:tab/>
      </w:r>
      <w:r w:rsidR="00191937" w:rsidRPr="00EF51AD">
        <w:rPr>
          <w:rFonts w:ascii="Cambria" w:hAnsi="Cambria"/>
          <w:iCs/>
          <w:sz w:val="20"/>
          <w:szCs w:val="20"/>
        </w:rPr>
        <w:tab/>
      </w:r>
      <w:r w:rsidR="00216B6E">
        <w:rPr>
          <w:rFonts w:ascii="Cambria" w:hAnsi="Cambria"/>
          <w:iCs/>
          <w:sz w:val="20"/>
          <w:szCs w:val="20"/>
        </w:rPr>
        <w:tab/>
      </w:r>
      <w:r w:rsidR="00216B6E">
        <w:rPr>
          <w:rFonts w:ascii="Cambria" w:hAnsi="Cambria"/>
          <w:iCs/>
          <w:sz w:val="20"/>
          <w:szCs w:val="20"/>
        </w:rPr>
        <w:tab/>
      </w:r>
      <w:r w:rsidR="00191937" w:rsidRPr="00EF51AD">
        <w:rPr>
          <w:rFonts w:ascii="Cambria" w:hAnsi="Cambria"/>
          <w:iCs/>
          <w:sz w:val="20"/>
          <w:szCs w:val="20"/>
        </w:rPr>
        <w:tab/>
        <w:t>6</w:t>
      </w:r>
    </w:p>
    <w:p w14:paraId="6CEC2489" w14:textId="50A624A6" w:rsidR="00CF39D0" w:rsidRPr="00EF51AD" w:rsidRDefault="0050358B" w:rsidP="00E87FFE">
      <w:pPr>
        <w:rPr>
          <w:rFonts w:ascii="Cambria" w:hAnsi="Cambria"/>
          <w:b/>
          <w:bCs/>
          <w:iCs/>
          <w:sz w:val="20"/>
          <w:szCs w:val="20"/>
        </w:rPr>
      </w:pPr>
      <w:r w:rsidRPr="00EF51AD">
        <w:rPr>
          <w:rFonts w:ascii="Cambria" w:hAnsi="Cambria"/>
          <w:b/>
          <w:bCs/>
          <w:iCs/>
          <w:sz w:val="20"/>
          <w:szCs w:val="20"/>
        </w:rPr>
        <w:t>3.</w:t>
      </w:r>
      <w:r w:rsidR="00873BAD" w:rsidRPr="00EF51AD">
        <w:rPr>
          <w:rFonts w:ascii="Cambria" w:hAnsi="Cambria"/>
          <w:b/>
          <w:bCs/>
          <w:iCs/>
          <w:sz w:val="20"/>
          <w:szCs w:val="20"/>
        </w:rPr>
        <w:t>Introduction</w:t>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EF51AD" w:rsidRPr="00EF51AD">
        <w:rPr>
          <w:rFonts w:ascii="Cambria" w:hAnsi="Cambria"/>
          <w:b/>
          <w:bCs/>
          <w:iCs/>
          <w:sz w:val="20"/>
          <w:szCs w:val="20"/>
        </w:rPr>
        <w:tab/>
      </w:r>
      <w:r w:rsidR="00191937" w:rsidRPr="00EF51AD">
        <w:rPr>
          <w:rFonts w:ascii="Cambria" w:hAnsi="Cambria"/>
          <w:b/>
          <w:bCs/>
          <w:iCs/>
          <w:sz w:val="20"/>
          <w:szCs w:val="20"/>
        </w:rPr>
        <w:t>6</w:t>
      </w:r>
    </w:p>
    <w:p w14:paraId="5534DB93" w14:textId="3D6036F3" w:rsidR="00CF39D0" w:rsidRPr="00EF51AD" w:rsidRDefault="0050358B" w:rsidP="00CA0271">
      <w:pPr>
        <w:rPr>
          <w:rFonts w:ascii="Cambria" w:hAnsi="Cambria"/>
          <w:iCs/>
          <w:sz w:val="20"/>
          <w:szCs w:val="20"/>
        </w:rPr>
      </w:pPr>
      <w:r w:rsidRPr="00EF51AD">
        <w:rPr>
          <w:rFonts w:ascii="Cambria" w:hAnsi="Cambria"/>
          <w:iCs/>
          <w:sz w:val="20"/>
          <w:szCs w:val="20"/>
        </w:rPr>
        <w:t>3.1.</w:t>
      </w:r>
      <w:r w:rsidR="00CF39D0" w:rsidRPr="00EF51AD">
        <w:rPr>
          <w:rFonts w:ascii="Cambria" w:hAnsi="Cambria"/>
          <w:iCs/>
          <w:sz w:val="20"/>
          <w:szCs w:val="20"/>
        </w:rPr>
        <w:t xml:space="preserve"> Attenuation coefficient for </w:t>
      </w:r>
      <w:r w:rsidR="00B62B8F" w:rsidRPr="00EF51AD">
        <w:rPr>
          <w:rFonts w:ascii="Cambria" w:hAnsi="Cambria"/>
          <w:iCs/>
          <w:sz w:val="20"/>
          <w:szCs w:val="20"/>
        </w:rPr>
        <w:t>rectangular</w:t>
      </w:r>
      <w:r w:rsidR="00CF39D0" w:rsidRPr="00EF51AD">
        <w:rPr>
          <w:rFonts w:ascii="Cambria" w:hAnsi="Cambria"/>
          <w:iCs/>
          <w:sz w:val="20"/>
          <w:szCs w:val="20"/>
        </w:rPr>
        <w:t xml:space="preserve"> block and Brake disc by Ultrasonic flaw detector</w:t>
      </w:r>
      <w:r w:rsidR="00EF51AD" w:rsidRPr="00EF51AD">
        <w:rPr>
          <w:rFonts w:ascii="Cambria" w:hAnsi="Cambria"/>
          <w:iCs/>
          <w:sz w:val="20"/>
          <w:szCs w:val="20"/>
        </w:rPr>
        <w:tab/>
      </w:r>
      <w:r w:rsidR="00191937" w:rsidRPr="00EF51AD">
        <w:rPr>
          <w:rFonts w:ascii="Cambria" w:hAnsi="Cambria"/>
          <w:iCs/>
          <w:sz w:val="20"/>
          <w:szCs w:val="20"/>
        </w:rPr>
        <w:tab/>
        <w:t>6</w:t>
      </w:r>
    </w:p>
    <w:p w14:paraId="4627BF0B" w14:textId="5BEAC341" w:rsidR="00191937" w:rsidRPr="00EF51AD" w:rsidRDefault="00191937" w:rsidP="00CA0271">
      <w:pPr>
        <w:rPr>
          <w:rFonts w:ascii="Cambria" w:hAnsi="Cambria"/>
          <w:iCs/>
          <w:sz w:val="20"/>
          <w:szCs w:val="20"/>
        </w:rPr>
      </w:pPr>
      <w:r w:rsidRPr="00EF51AD">
        <w:rPr>
          <w:rFonts w:ascii="Cambria" w:hAnsi="Cambria"/>
          <w:iCs/>
          <w:sz w:val="20"/>
          <w:szCs w:val="20"/>
        </w:rPr>
        <w:tab/>
      </w:r>
      <w:r w:rsidRPr="00EF51AD">
        <w:rPr>
          <w:rFonts w:ascii="Cambria" w:hAnsi="Cambria"/>
          <w:iCs/>
          <w:sz w:val="20"/>
          <w:szCs w:val="20"/>
        </w:rPr>
        <w:t>Figure8: Attenuation coefficient graph</w:t>
      </w:r>
      <w:r w:rsidRPr="00EF51AD">
        <w:rPr>
          <w:rFonts w:ascii="Cambria" w:hAnsi="Cambria"/>
          <w:iCs/>
          <w:sz w:val="20"/>
          <w:szCs w:val="20"/>
        </w:rPr>
        <w:tab/>
      </w:r>
      <w:r w:rsidRPr="00EF51AD">
        <w:rPr>
          <w:rFonts w:ascii="Cambria" w:hAnsi="Cambria"/>
          <w:iCs/>
          <w:sz w:val="20"/>
          <w:szCs w:val="20"/>
        </w:rPr>
        <w:tab/>
      </w:r>
      <w:r w:rsidR="00216B6E">
        <w:rPr>
          <w:rFonts w:ascii="Cambria" w:hAnsi="Cambria"/>
          <w:iCs/>
          <w:sz w:val="20"/>
          <w:szCs w:val="20"/>
        </w:rPr>
        <w:tab/>
      </w:r>
      <w:r w:rsidRPr="00EF51AD">
        <w:rPr>
          <w:rFonts w:ascii="Cambria" w:hAnsi="Cambria"/>
          <w:iCs/>
          <w:sz w:val="20"/>
          <w:szCs w:val="20"/>
        </w:rPr>
        <w:tab/>
      </w:r>
      <w:r w:rsidRPr="00EF51AD">
        <w:rPr>
          <w:rFonts w:ascii="Cambria" w:hAnsi="Cambria"/>
          <w:iCs/>
          <w:sz w:val="20"/>
          <w:szCs w:val="20"/>
        </w:rPr>
        <w:tab/>
      </w:r>
      <w:r w:rsidRPr="00EF51AD">
        <w:rPr>
          <w:rFonts w:ascii="Cambria" w:hAnsi="Cambria"/>
          <w:iCs/>
          <w:sz w:val="20"/>
          <w:szCs w:val="20"/>
        </w:rPr>
        <w:tab/>
      </w:r>
      <w:r w:rsidRPr="00EF51AD">
        <w:rPr>
          <w:rFonts w:ascii="Cambria" w:hAnsi="Cambria"/>
          <w:iCs/>
          <w:sz w:val="20"/>
          <w:szCs w:val="20"/>
        </w:rPr>
        <w:tab/>
        <w:t>7</w:t>
      </w:r>
    </w:p>
    <w:p w14:paraId="79DC4EDD" w14:textId="542DB0C8" w:rsidR="00CF39D0" w:rsidRPr="00EF51AD" w:rsidRDefault="0050358B" w:rsidP="00E87FFE">
      <w:pPr>
        <w:rPr>
          <w:rFonts w:ascii="Cambria" w:hAnsi="Cambria"/>
          <w:iCs/>
          <w:sz w:val="20"/>
          <w:szCs w:val="20"/>
        </w:rPr>
      </w:pPr>
      <w:r w:rsidRPr="00EF51AD">
        <w:rPr>
          <w:rFonts w:ascii="Cambria" w:hAnsi="Cambria"/>
          <w:iCs/>
          <w:sz w:val="20"/>
          <w:szCs w:val="20"/>
        </w:rPr>
        <w:t>3.2.</w:t>
      </w:r>
      <w:r w:rsidR="00CF39D0" w:rsidRPr="00EF51AD">
        <w:rPr>
          <w:rFonts w:ascii="Cambria" w:hAnsi="Cambria"/>
          <w:iCs/>
          <w:sz w:val="20"/>
          <w:szCs w:val="20"/>
        </w:rPr>
        <w:t xml:space="preserve"> </w:t>
      </w:r>
      <w:r w:rsidR="00CF39D0" w:rsidRPr="00EF51AD">
        <w:rPr>
          <w:rFonts w:ascii="Cambria" w:hAnsi="Cambria"/>
          <w:sz w:val="20"/>
          <w:szCs w:val="20"/>
        </w:rPr>
        <w:t>sizing accuracy of the individual technicians through Linear regression and Statistical analysis</w:t>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EF51AD" w:rsidRPr="00EF51AD">
        <w:rPr>
          <w:rFonts w:ascii="Cambria" w:hAnsi="Cambria"/>
          <w:sz w:val="20"/>
          <w:szCs w:val="20"/>
        </w:rPr>
        <w:tab/>
      </w:r>
      <w:r w:rsidR="00EF51AD" w:rsidRPr="00EF51AD">
        <w:rPr>
          <w:rFonts w:ascii="Cambria" w:hAnsi="Cambria"/>
          <w:sz w:val="20"/>
          <w:szCs w:val="20"/>
        </w:rPr>
        <w:tab/>
      </w:r>
      <w:r w:rsidR="00191937" w:rsidRPr="00EF51AD">
        <w:rPr>
          <w:rFonts w:ascii="Cambria" w:hAnsi="Cambria"/>
          <w:sz w:val="20"/>
          <w:szCs w:val="20"/>
        </w:rPr>
        <w:t>7</w:t>
      </w:r>
    </w:p>
    <w:p w14:paraId="47707F9E" w14:textId="4CA2001E" w:rsidR="00873BAD" w:rsidRPr="00EF51AD" w:rsidRDefault="0050358B" w:rsidP="00E87FFE">
      <w:pPr>
        <w:rPr>
          <w:rFonts w:ascii="Cambria" w:hAnsi="Cambria"/>
          <w:b/>
          <w:bCs/>
          <w:iCs/>
          <w:sz w:val="20"/>
          <w:szCs w:val="20"/>
        </w:rPr>
      </w:pPr>
      <w:r w:rsidRPr="00EF51AD">
        <w:rPr>
          <w:rFonts w:ascii="Cambria" w:hAnsi="Cambria"/>
          <w:b/>
          <w:bCs/>
          <w:iCs/>
          <w:sz w:val="20"/>
          <w:szCs w:val="20"/>
        </w:rPr>
        <w:t>4.</w:t>
      </w:r>
      <w:r w:rsidR="00873BAD" w:rsidRPr="00EF51AD">
        <w:rPr>
          <w:rFonts w:ascii="Cambria" w:hAnsi="Cambria"/>
          <w:b/>
          <w:bCs/>
          <w:iCs/>
          <w:sz w:val="20"/>
          <w:szCs w:val="20"/>
        </w:rPr>
        <w:t>Procedure</w:t>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5F7975">
        <w:rPr>
          <w:rFonts w:ascii="Cambria" w:hAnsi="Cambria"/>
          <w:b/>
          <w:bCs/>
          <w:iCs/>
          <w:sz w:val="20"/>
          <w:szCs w:val="20"/>
        </w:rPr>
        <w:t>8</w:t>
      </w:r>
    </w:p>
    <w:p w14:paraId="6925BE45" w14:textId="4E4F2C61" w:rsidR="00CF39D0" w:rsidRPr="00EF51AD" w:rsidRDefault="0050358B" w:rsidP="00E87FFE">
      <w:pPr>
        <w:rPr>
          <w:rFonts w:ascii="Cambria" w:hAnsi="Cambria"/>
          <w:iCs/>
          <w:sz w:val="20"/>
          <w:szCs w:val="20"/>
        </w:rPr>
      </w:pPr>
      <w:r w:rsidRPr="00EF51AD">
        <w:rPr>
          <w:rFonts w:ascii="Cambria" w:hAnsi="Cambria"/>
          <w:iCs/>
          <w:sz w:val="20"/>
          <w:szCs w:val="20"/>
        </w:rPr>
        <w:t>4.1.</w:t>
      </w:r>
      <w:r w:rsidR="00A7566C" w:rsidRPr="00EF51AD">
        <w:rPr>
          <w:rFonts w:ascii="Cambria" w:hAnsi="Cambria"/>
          <w:iCs/>
          <w:sz w:val="20"/>
          <w:szCs w:val="20"/>
        </w:rPr>
        <w:t xml:space="preserve"> Attenuation coefficient for </w:t>
      </w:r>
      <w:r w:rsidR="00B62B8F" w:rsidRPr="00EF51AD">
        <w:rPr>
          <w:rFonts w:ascii="Cambria" w:hAnsi="Cambria"/>
          <w:iCs/>
          <w:sz w:val="20"/>
          <w:szCs w:val="20"/>
        </w:rPr>
        <w:t>rectangular</w:t>
      </w:r>
      <w:r w:rsidR="00A7566C" w:rsidRPr="00EF51AD">
        <w:rPr>
          <w:rFonts w:ascii="Cambria" w:hAnsi="Cambria"/>
          <w:iCs/>
          <w:sz w:val="20"/>
          <w:szCs w:val="20"/>
        </w:rPr>
        <w:t xml:space="preserve"> block and Brake disc by Ultrasonic flaw detector</w:t>
      </w:r>
      <w:r w:rsidR="00191937" w:rsidRPr="00EF51AD">
        <w:rPr>
          <w:rFonts w:ascii="Cambria" w:hAnsi="Cambria"/>
          <w:iCs/>
          <w:sz w:val="20"/>
          <w:szCs w:val="20"/>
        </w:rPr>
        <w:tab/>
      </w:r>
      <w:r w:rsidR="00EF51AD" w:rsidRPr="00EF51AD">
        <w:rPr>
          <w:rFonts w:ascii="Cambria" w:hAnsi="Cambria"/>
          <w:iCs/>
          <w:sz w:val="20"/>
          <w:szCs w:val="20"/>
        </w:rPr>
        <w:tab/>
      </w:r>
      <w:r w:rsidR="005F7975">
        <w:rPr>
          <w:rFonts w:ascii="Cambria" w:hAnsi="Cambria"/>
          <w:iCs/>
          <w:sz w:val="20"/>
          <w:szCs w:val="20"/>
        </w:rPr>
        <w:t>8</w:t>
      </w:r>
    </w:p>
    <w:p w14:paraId="314DD211" w14:textId="06AACD31" w:rsidR="00A7566C" w:rsidRPr="00EF51AD" w:rsidRDefault="0050358B" w:rsidP="00E87FFE">
      <w:pPr>
        <w:rPr>
          <w:rFonts w:ascii="Cambria" w:hAnsi="Cambria"/>
          <w:iCs/>
          <w:sz w:val="20"/>
          <w:szCs w:val="20"/>
        </w:rPr>
      </w:pPr>
      <w:r w:rsidRPr="00EF51AD">
        <w:rPr>
          <w:rFonts w:ascii="Cambria" w:hAnsi="Cambria"/>
          <w:sz w:val="20"/>
          <w:szCs w:val="20"/>
        </w:rPr>
        <w:t>4.2</w:t>
      </w:r>
      <w:r w:rsidR="00A7566C" w:rsidRPr="00EF51AD">
        <w:rPr>
          <w:rFonts w:ascii="Cambria" w:hAnsi="Cambria"/>
          <w:sz w:val="20"/>
          <w:szCs w:val="20"/>
        </w:rPr>
        <w:t xml:space="preserve"> sizing accuracy of the individual technicians through Linear regression and Statistical analysis</w:t>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5F7975">
        <w:rPr>
          <w:rFonts w:ascii="Cambria" w:hAnsi="Cambria"/>
          <w:sz w:val="20"/>
          <w:szCs w:val="20"/>
        </w:rPr>
        <w:tab/>
      </w:r>
      <w:r w:rsidR="005F7975">
        <w:rPr>
          <w:rFonts w:ascii="Cambria" w:hAnsi="Cambria"/>
          <w:sz w:val="20"/>
          <w:szCs w:val="20"/>
        </w:rPr>
        <w:tab/>
      </w:r>
      <w:r w:rsidR="00191937" w:rsidRPr="00EF51AD">
        <w:rPr>
          <w:rFonts w:ascii="Cambria" w:hAnsi="Cambria"/>
          <w:sz w:val="20"/>
          <w:szCs w:val="20"/>
        </w:rPr>
        <w:t>8</w:t>
      </w:r>
    </w:p>
    <w:p w14:paraId="03A7BFE2" w14:textId="618E9775" w:rsidR="00873BAD" w:rsidRPr="00EF51AD" w:rsidRDefault="0050358B" w:rsidP="00E87FFE">
      <w:pPr>
        <w:rPr>
          <w:rFonts w:ascii="Cambria" w:hAnsi="Cambria"/>
          <w:b/>
          <w:bCs/>
          <w:iCs/>
          <w:sz w:val="20"/>
          <w:szCs w:val="20"/>
        </w:rPr>
      </w:pPr>
      <w:r w:rsidRPr="00EF51AD">
        <w:rPr>
          <w:rFonts w:ascii="Cambria" w:hAnsi="Cambria"/>
          <w:b/>
          <w:bCs/>
          <w:iCs/>
          <w:sz w:val="20"/>
          <w:szCs w:val="20"/>
        </w:rPr>
        <w:t>5.</w:t>
      </w:r>
      <w:r w:rsidR="00873BAD" w:rsidRPr="00EF51AD">
        <w:rPr>
          <w:rFonts w:ascii="Cambria" w:hAnsi="Cambria"/>
          <w:b/>
          <w:bCs/>
          <w:iCs/>
          <w:sz w:val="20"/>
          <w:szCs w:val="20"/>
        </w:rPr>
        <w:t>Measurements and Graphs</w:t>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5F7975">
        <w:rPr>
          <w:rFonts w:ascii="Cambria" w:hAnsi="Cambria"/>
          <w:b/>
          <w:bCs/>
          <w:iCs/>
          <w:sz w:val="20"/>
          <w:szCs w:val="20"/>
        </w:rPr>
        <w:tab/>
      </w:r>
      <w:r w:rsidR="00191937" w:rsidRPr="00EF51AD">
        <w:rPr>
          <w:rFonts w:ascii="Cambria" w:hAnsi="Cambria"/>
          <w:b/>
          <w:bCs/>
          <w:iCs/>
          <w:sz w:val="20"/>
          <w:szCs w:val="20"/>
        </w:rPr>
        <w:tab/>
        <w:t>9</w:t>
      </w:r>
    </w:p>
    <w:p w14:paraId="711395F3" w14:textId="3655485C" w:rsidR="00A7566C" w:rsidRPr="00EF51AD" w:rsidRDefault="0050358B" w:rsidP="00E87FFE">
      <w:pPr>
        <w:rPr>
          <w:rFonts w:ascii="Cambria" w:hAnsi="Cambria"/>
          <w:iCs/>
          <w:sz w:val="20"/>
          <w:szCs w:val="20"/>
        </w:rPr>
      </w:pPr>
      <w:r w:rsidRPr="00EF51AD">
        <w:rPr>
          <w:rFonts w:ascii="Cambria" w:hAnsi="Cambria"/>
          <w:iCs/>
          <w:sz w:val="20"/>
          <w:szCs w:val="20"/>
        </w:rPr>
        <w:t>5.1.</w:t>
      </w:r>
      <w:r w:rsidR="00A7566C" w:rsidRPr="00EF51AD">
        <w:rPr>
          <w:rFonts w:ascii="Cambria" w:hAnsi="Cambria"/>
          <w:iCs/>
          <w:sz w:val="20"/>
          <w:szCs w:val="20"/>
        </w:rPr>
        <w:t xml:space="preserve"> Attenuation coefficient for </w:t>
      </w:r>
      <w:r w:rsidRPr="00EF51AD">
        <w:rPr>
          <w:rFonts w:ascii="Cambria" w:hAnsi="Cambria"/>
          <w:iCs/>
          <w:sz w:val="20"/>
          <w:szCs w:val="20"/>
        </w:rPr>
        <w:t>rectangular</w:t>
      </w:r>
      <w:r w:rsidR="00A7566C" w:rsidRPr="00EF51AD">
        <w:rPr>
          <w:rFonts w:ascii="Cambria" w:hAnsi="Cambria"/>
          <w:iCs/>
          <w:sz w:val="20"/>
          <w:szCs w:val="20"/>
        </w:rPr>
        <w:t xml:space="preserve"> block and Brake disc by Ultrasonic flaw detector</w:t>
      </w:r>
      <w:r w:rsidR="00191937" w:rsidRPr="00EF51AD">
        <w:rPr>
          <w:rFonts w:ascii="Cambria" w:hAnsi="Cambria"/>
          <w:iCs/>
          <w:sz w:val="20"/>
          <w:szCs w:val="20"/>
        </w:rPr>
        <w:tab/>
      </w:r>
      <w:r w:rsidR="005F7975">
        <w:rPr>
          <w:rFonts w:ascii="Cambria" w:hAnsi="Cambria"/>
          <w:iCs/>
          <w:sz w:val="20"/>
          <w:szCs w:val="20"/>
        </w:rPr>
        <w:tab/>
      </w:r>
      <w:r w:rsidR="00191937" w:rsidRPr="00EF51AD">
        <w:rPr>
          <w:rFonts w:ascii="Cambria" w:hAnsi="Cambria"/>
          <w:iCs/>
          <w:sz w:val="20"/>
          <w:szCs w:val="20"/>
        </w:rPr>
        <w:t>9</w:t>
      </w:r>
    </w:p>
    <w:p w14:paraId="4782C8C8" w14:textId="4B2EB359" w:rsidR="0086725A" w:rsidRPr="00EF51AD" w:rsidRDefault="00191937" w:rsidP="00E87FFE">
      <w:pPr>
        <w:rPr>
          <w:rFonts w:ascii="Cambria" w:hAnsi="Cambria"/>
          <w:sz w:val="20"/>
          <w:szCs w:val="20"/>
        </w:rPr>
      </w:pPr>
      <w:r w:rsidRPr="00EF51AD">
        <w:rPr>
          <w:rFonts w:ascii="Cambria" w:hAnsi="Cambria"/>
          <w:iCs/>
          <w:sz w:val="20"/>
          <w:szCs w:val="20"/>
        </w:rPr>
        <w:t xml:space="preserve">         </w:t>
      </w:r>
      <w:r w:rsidR="0086725A" w:rsidRPr="00EF51AD">
        <w:rPr>
          <w:rFonts w:ascii="Cambria" w:hAnsi="Cambria"/>
          <w:sz w:val="20"/>
          <w:szCs w:val="20"/>
        </w:rPr>
        <w:t>Figure</w:t>
      </w:r>
      <w:r w:rsidRPr="00EF51AD">
        <w:rPr>
          <w:rFonts w:ascii="Cambria" w:hAnsi="Cambria"/>
          <w:sz w:val="20"/>
          <w:szCs w:val="20"/>
        </w:rPr>
        <w:t xml:space="preserve"> 9</w:t>
      </w:r>
      <w:r w:rsidR="0086725A" w:rsidRPr="00EF51AD">
        <w:rPr>
          <w:rFonts w:ascii="Cambria" w:hAnsi="Cambria"/>
          <w:sz w:val="20"/>
          <w:szCs w:val="20"/>
        </w:rPr>
        <w:t xml:space="preserve">: Measurements of values from Ultrasonic flaw detector for </w:t>
      </w:r>
      <w:r w:rsidR="00B62B8F" w:rsidRPr="00EF51AD">
        <w:rPr>
          <w:rFonts w:ascii="Cambria" w:hAnsi="Cambria"/>
          <w:sz w:val="20"/>
          <w:szCs w:val="20"/>
        </w:rPr>
        <w:t>rectangular</w:t>
      </w:r>
      <w:r w:rsidR="0086725A" w:rsidRPr="00EF51AD">
        <w:rPr>
          <w:rFonts w:ascii="Cambria" w:hAnsi="Cambria"/>
          <w:sz w:val="20"/>
          <w:szCs w:val="20"/>
        </w:rPr>
        <w:t xml:space="preserve"> block</w:t>
      </w:r>
      <w:r w:rsidR="00216B6E">
        <w:rPr>
          <w:rFonts w:ascii="Cambria" w:hAnsi="Cambria"/>
          <w:sz w:val="20"/>
          <w:szCs w:val="20"/>
        </w:rPr>
        <w:tab/>
      </w:r>
      <w:r w:rsidRPr="00EF51AD">
        <w:rPr>
          <w:rFonts w:ascii="Cambria" w:hAnsi="Cambria"/>
          <w:sz w:val="20"/>
          <w:szCs w:val="20"/>
        </w:rPr>
        <w:tab/>
        <w:t>9</w:t>
      </w:r>
    </w:p>
    <w:p w14:paraId="6C9FFBDB" w14:textId="4BA494A9" w:rsidR="0086725A" w:rsidRPr="00EF51AD" w:rsidRDefault="00191937" w:rsidP="00191937">
      <w:pPr>
        <w:rPr>
          <w:rFonts w:ascii="Cambria" w:hAnsi="Cambria"/>
          <w:sz w:val="20"/>
          <w:szCs w:val="20"/>
        </w:rPr>
      </w:pPr>
      <w:r w:rsidRPr="00EF51AD">
        <w:rPr>
          <w:rFonts w:ascii="Cambria" w:hAnsi="Cambria"/>
          <w:sz w:val="20"/>
          <w:szCs w:val="20"/>
        </w:rPr>
        <w:t xml:space="preserve">         </w:t>
      </w:r>
      <w:r w:rsidR="0086725A" w:rsidRPr="00EF51AD">
        <w:rPr>
          <w:rFonts w:ascii="Cambria" w:hAnsi="Cambria"/>
          <w:sz w:val="20"/>
          <w:szCs w:val="20"/>
        </w:rPr>
        <w:t>Figure</w:t>
      </w:r>
      <w:r w:rsidRPr="00EF51AD">
        <w:rPr>
          <w:rFonts w:ascii="Cambria" w:hAnsi="Cambria"/>
          <w:sz w:val="20"/>
          <w:szCs w:val="20"/>
        </w:rPr>
        <w:t xml:space="preserve">10 </w:t>
      </w:r>
      <w:r w:rsidR="0086725A" w:rsidRPr="00EF51AD">
        <w:rPr>
          <w:rFonts w:ascii="Cambria" w:hAnsi="Cambria"/>
          <w:sz w:val="20"/>
          <w:szCs w:val="20"/>
        </w:rPr>
        <w:t>: Measurements of values from Ultrasonic flaw detector for Brake disc</w:t>
      </w:r>
      <w:r w:rsidRPr="00EF51AD">
        <w:rPr>
          <w:rFonts w:ascii="Cambria" w:hAnsi="Cambria"/>
          <w:sz w:val="20"/>
          <w:szCs w:val="20"/>
        </w:rPr>
        <w:tab/>
      </w:r>
      <w:r w:rsidRPr="00EF51AD">
        <w:rPr>
          <w:rFonts w:ascii="Cambria" w:hAnsi="Cambria"/>
          <w:sz w:val="20"/>
          <w:szCs w:val="20"/>
        </w:rPr>
        <w:tab/>
      </w:r>
      <w:r w:rsidR="00216B6E">
        <w:rPr>
          <w:rFonts w:ascii="Cambria" w:hAnsi="Cambria"/>
          <w:sz w:val="20"/>
          <w:szCs w:val="20"/>
        </w:rPr>
        <w:tab/>
      </w:r>
      <w:r w:rsidRPr="00EF51AD">
        <w:rPr>
          <w:rFonts w:ascii="Cambria" w:hAnsi="Cambria"/>
          <w:sz w:val="20"/>
          <w:szCs w:val="20"/>
        </w:rPr>
        <w:t>9</w:t>
      </w:r>
    </w:p>
    <w:p w14:paraId="2A79EDA9" w14:textId="619296EE" w:rsidR="00A7566C" w:rsidRPr="00EF51AD" w:rsidRDefault="0050358B" w:rsidP="00E87FFE">
      <w:pPr>
        <w:rPr>
          <w:rFonts w:ascii="Cambria" w:hAnsi="Cambria"/>
          <w:sz w:val="20"/>
          <w:szCs w:val="20"/>
        </w:rPr>
      </w:pPr>
      <w:r w:rsidRPr="00EF51AD">
        <w:rPr>
          <w:rFonts w:ascii="Cambria" w:hAnsi="Cambria"/>
          <w:sz w:val="20"/>
          <w:szCs w:val="20"/>
        </w:rPr>
        <w:t>5.2.</w:t>
      </w:r>
      <w:r w:rsidR="00A7566C" w:rsidRPr="00EF51AD">
        <w:rPr>
          <w:rFonts w:ascii="Cambria" w:hAnsi="Cambria"/>
          <w:sz w:val="20"/>
          <w:szCs w:val="20"/>
        </w:rPr>
        <w:t xml:space="preserve"> sizing accuracy of the individual technicians through Linear regression and Statistical analysis</w:t>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191937" w:rsidRPr="00EF51AD">
        <w:rPr>
          <w:rFonts w:ascii="Cambria" w:hAnsi="Cambria"/>
          <w:sz w:val="20"/>
          <w:szCs w:val="20"/>
        </w:rPr>
        <w:tab/>
      </w:r>
      <w:r w:rsidR="005F7975">
        <w:rPr>
          <w:rFonts w:ascii="Cambria" w:hAnsi="Cambria"/>
          <w:sz w:val="20"/>
          <w:szCs w:val="20"/>
        </w:rPr>
        <w:tab/>
      </w:r>
      <w:r w:rsidR="005F7975">
        <w:rPr>
          <w:rFonts w:ascii="Cambria" w:hAnsi="Cambria"/>
          <w:sz w:val="20"/>
          <w:szCs w:val="20"/>
        </w:rPr>
        <w:tab/>
        <w:t>10</w:t>
      </w:r>
    </w:p>
    <w:p w14:paraId="578CA705" w14:textId="7783F671"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1.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1</w:t>
      </w:r>
      <w:r w:rsidR="00044D2F" w:rsidRPr="00EF51AD">
        <w:rPr>
          <w:rFonts w:ascii="Cambria" w:hAnsi="Cambria"/>
          <w:sz w:val="20"/>
          <w:szCs w:val="20"/>
        </w:rPr>
        <w:tab/>
      </w:r>
      <w:r w:rsidR="00044D2F" w:rsidRPr="00EF51AD">
        <w:rPr>
          <w:rFonts w:ascii="Cambria" w:hAnsi="Cambria"/>
          <w:sz w:val="20"/>
          <w:szCs w:val="20"/>
        </w:rPr>
        <w:tab/>
      </w:r>
      <w:r w:rsidR="002F73C2">
        <w:rPr>
          <w:rFonts w:ascii="Cambria" w:hAnsi="Cambria"/>
          <w:sz w:val="20"/>
          <w:szCs w:val="20"/>
        </w:rPr>
        <w:tab/>
      </w:r>
      <w:r w:rsidR="00044D2F" w:rsidRPr="00EF51AD">
        <w:rPr>
          <w:rFonts w:ascii="Cambria" w:hAnsi="Cambria"/>
          <w:sz w:val="20"/>
          <w:szCs w:val="20"/>
        </w:rPr>
        <w:tab/>
      </w:r>
      <w:r w:rsidR="002F73C2">
        <w:rPr>
          <w:rFonts w:ascii="Cambria" w:hAnsi="Cambria"/>
          <w:sz w:val="20"/>
          <w:szCs w:val="20"/>
        </w:rPr>
        <w:t>10</w:t>
      </w:r>
    </w:p>
    <w:p w14:paraId="687A634F" w14:textId="1C9251FA"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2.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2</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10</w:t>
      </w:r>
    </w:p>
    <w:p w14:paraId="2B6BC46C" w14:textId="164B166E"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3.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3</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w:t>
      </w:r>
      <w:r w:rsidR="002F73C2">
        <w:rPr>
          <w:rFonts w:ascii="Cambria" w:hAnsi="Cambria"/>
          <w:sz w:val="20"/>
          <w:szCs w:val="20"/>
        </w:rPr>
        <w:t>1</w:t>
      </w:r>
    </w:p>
    <w:p w14:paraId="65FCD295" w14:textId="59A8286A" w:rsidR="0050358B" w:rsidRPr="00EF51AD" w:rsidRDefault="0050358B" w:rsidP="00E87FFE">
      <w:pPr>
        <w:rPr>
          <w:rFonts w:ascii="Cambria" w:hAnsi="Cambria"/>
          <w:sz w:val="20"/>
          <w:szCs w:val="20"/>
        </w:rPr>
      </w:pPr>
      <w:r w:rsidRPr="00EF51AD">
        <w:rPr>
          <w:rFonts w:ascii="Cambria" w:hAnsi="Cambria"/>
          <w:sz w:val="20"/>
          <w:szCs w:val="20"/>
        </w:rPr>
        <w:lastRenderedPageBreak/>
        <w:tab/>
      </w:r>
      <w:r w:rsidR="00501D1C" w:rsidRPr="00EF51AD">
        <w:rPr>
          <w:rFonts w:ascii="Cambria" w:hAnsi="Cambria"/>
          <w:sz w:val="20"/>
          <w:szCs w:val="20"/>
        </w:rPr>
        <w:t xml:space="preserve">Graph </w:t>
      </w:r>
      <w:r w:rsidRPr="00EF51AD">
        <w:rPr>
          <w:rFonts w:ascii="Cambria" w:hAnsi="Cambria"/>
          <w:sz w:val="20"/>
          <w:szCs w:val="20"/>
        </w:rPr>
        <w:t xml:space="preserve">4.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4</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11</w:t>
      </w:r>
    </w:p>
    <w:p w14:paraId="1AFC0365" w14:textId="504CA134"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5.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5</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w:t>
      </w:r>
      <w:r w:rsidR="002F73C2">
        <w:rPr>
          <w:rFonts w:ascii="Cambria" w:hAnsi="Cambria"/>
          <w:sz w:val="20"/>
          <w:szCs w:val="20"/>
        </w:rPr>
        <w:t>2</w:t>
      </w:r>
    </w:p>
    <w:p w14:paraId="1FC620C8" w14:textId="26D1196A"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6.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6</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12</w:t>
      </w:r>
    </w:p>
    <w:p w14:paraId="2EB36B7A" w14:textId="1DA735BF"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7.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7</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w:t>
      </w:r>
      <w:r w:rsidR="002F73C2">
        <w:rPr>
          <w:rFonts w:ascii="Cambria" w:hAnsi="Cambria"/>
          <w:sz w:val="20"/>
          <w:szCs w:val="20"/>
        </w:rPr>
        <w:t>3</w:t>
      </w:r>
    </w:p>
    <w:p w14:paraId="1A9946A8" w14:textId="0DCEF25E"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8.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8</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13</w:t>
      </w:r>
    </w:p>
    <w:p w14:paraId="31430BA5" w14:textId="410DE229"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9.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9</w:t>
      </w:r>
      <w:r w:rsidR="00D00886" w:rsidRPr="00EF51AD">
        <w:rPr>
          <w:rFonts w:ascii="Cambria" w:hAnsi="Cambria"/>
          <w:sz w:val="20"/>
          <w:szCs w:val="20"/>
        </w:rPr>
        <w:tab/>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w:t>
      </w:r>
      <w:r w:rsidR="002F73C2">
        <w:rPr>
          <w:rFonts w:ascii="Cambria" w:hAnsi="Cambria"/>
          <w:sz w:val="20"/>
          <w:szCs w:val="20"/>
        </w:rPr>
        <w:t>4</w:t>
      </w:r>
    </w:p>
    <w:p w14:paraId="7C7C86A0" w14:textId="7AD8FE3C" w:rsidR="0050358B" w:rsidRPr="00EF51AD" w:rsidRDefault="0050358B" w:rsidP="00E87FFE">
      <w:pPr>
        <w:rPr>
          <w:rFonts w:ascii="Cambria" w:hAnsi="Cambria"/>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10. Linear regression graph between </w:t>
      </w:r>
      <w:r w:rsidR="000A1C8F" w:rsidRPr="00EF51AD">
        <w:rPr>
          <w:rFonts w:ascii="Cambria" w:hAnsi="Cambria"/>
          <w:sz w:val="20"/>
          <w:szCs w:val="20"/>
        </w:rPr>
        <w:t>True size</w:t>
      </w:r>
      <w:r w:rsidRPr="00EF51AD">
        <w:rPr>
          <w:rFonts w:ascii="Cambria" w:hAnsi="Cambria"/>
          <w:sz w:val="20"/>
          <w:szCs w:val="20"/>
        </w:rPr>
        <w:t xml:space="preserve"> and Operator 10</w:t>
      </w:r>
      <w:r w:rsidR="00D00886" w:rsidRPr="00EF51AD">
        <w:rPr>
          <w:rFonts w:ascii="Cambria" w:hAnsi="Cambria"/>
          <w:sz w:val="20"/>
          <w:szCs w:val="20"/>
        </w:rPr>
        <w:tab/>
      </w:r>
      <w:r w:rsidR="00D00886" w:rsidRPr="00EF51AD">
        <w:rPr>
          <w:rFonts w:ascii="Cambria" w:hAnsi="Cambria"/>
          <w:sz w:val="20"/>
          <w:szCs w:val="20"/>
        </w:rPr>
        <w:tab/>
      </w:r>
      <w:r w:rsidR="002F73C2">
        <w:rPr>
          <w:rFonts w:ascii="Cambria" w:hAnsi="Cambria"/>
          <w:sz w:val="20"/>
          <w:szCs w:val="20"/>
        </w:rPr>
        <w:tab/>
      </w:r>
      <w:r w:rsidR="00D00886" w:rsidRPr="00EF51AD">
        <w:rPr>
          <w:rFonts w:ascii="Cambria" w:hAnsi="Cambria"/>
          <w:sz w:val="20"/>
          <w:szCs w:val="20"/>
        </w:rPr>
        <w:t>14</w:t>
      </w:r>
    </w:p>
    <w:p w14:paraId="28001BD1" w14:textId="5C78EA37" w:rsidR="00501D1C" w:rsidRPr="00EF51AD" w:rsidRDefault="0050358B" w:rsidP="00501D1C">
      <w:pPr>
        <w:rPr>
          <w:rFonts w:ascii="Cambria" w:hAnsi="Cambria"/>
          <w:noProof/>
          <w:sz w:val="20"/>
          <w:szCs w:val="20"/>
        </w:rPr>
      </w:pPr>
      <w:r w:rsidRPr="00EF51AD">
        <w:rPr>
          <w:rFonts w:ascii="Cambria" w:hAnsi="Cambria"/>
          <w:sz w:val="20"/>
          <w:szCs w:val="20"/>
        </w:rPr>
        <w:tab/>
      </w:r>
      <w:r w:rsidR="00501D1C" w:rsidRPr="00EF51AD">
        <w:rPr>
          <w:rFonts w:ascii="Cambria" w:hAnsi="Cambria"/>
          <w:sz w:val="20"/>
          <w:szCs w:val="20"/>
        </w:rPr>
        <w:t xml:space="preserve">Graph </w:t>
      </w:r>
      <w:r w:rsidRPr="00EF51AD">
        <w:rPr>
          <w:rFonts w:ascii="Cambria" w:hAnsi="Cambria"/>
          <w:sz w:val="20"/>
          <w:szCs w:val="20"/>
        </w:rPr>
        <w:t xml:space="preserve">11. </w:t>
      </w:r>
      <w:r w:rsidR="00501D1C" w:rsidRPr="00EF51AD">
        <w:rPr>
          <w:rFonts w:ascii="Cambria" w:hAnsi="Cambria"/>
          <w:sz w:val="20"/>
          <w:szCs w:val="20"/>
        </w:rPr>
        <w:t xml:space="preserve"> </w:t>
      </w:r>
      <w:r w:rsidR="00501D1C" w:rsidRPr="00EF51AD">
        <w:rPr>
          <w:rFonts w:ascii="Cambria" w:hAnsi="Cambria"/>
          <w:noProof/>
          <w:sz w:val="20"/>
          <w:szCs w:val="20"/>
        </w:rPr>
        <w:t>Normal distribution curve for Operator1</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w:t>
      </w:r>
      <w:r w:rsidR="002F73C2">
        <w:rPr>
          <w:rFonts w:ascii="Cambria" w:hAnsi="Cambria"/>
          <w:noProof/>
          <w:sz w:val="20"/>
          <w:szCs w:val="20"/>
        </w:rPr>
        <w:t>5</w:t>
      </w:r>
    </w:p>
    <w:p w14:paraId="41BFFAE3" w14:textId="1FE9FD02"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2</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2</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15</w:t>
      </w:r>
    </w:p>
    <w:p w14:paraId="20C2D1AF" w14:textId="0B9D802F"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3</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3</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w:t>
      </w:r>
      <w:r w:rsidR="002F73C2">
        <w:rPr>
          <w:rFonts w:ascii="Cambria" w:hAnsi="Cambria"/>
          <w:noProof/>
          <w:sz w:val="20"/>
          <w:szCs w:val="20"/>
        </w:rPr>
        <w:t>6</w:t>
      </w:r>
    </w:p>
    <w:p w14:paraId="716A33EF" w14:textId="1FDBD12F"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4</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4</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16</w:t>
      </w:r>
    </w:p>
    <w:p w14:paraId="3D7265D0" w14:textId="48185CF6"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5</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5</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w:t>
      </w:r>
      <w:r w:rsidR="002F73C2">
        <w:rPr>
          <w:rFonts w:ascii="Cambria" w:hAnsi="Cambria"/>
          <w:noProof/>
          <w:sz w:val="20"/>
          <w:szCs w:val="20"/>
        </w:rPr>
        <w:t>7</w:t>
      </w:r>
    </w:p>
    <w:p w14:paraId="115EEF57" w14:textId="55303220"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6</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6</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17</w:t>
      </w:r>
    </w:p>
    <w:p w14:paraId="51C1778C" w14:textId="171E4828"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7</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7</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w:t>
      </w:r>
      <w:r w:rsidR="002F73C2">
        <w:rPr>
          <w:rFonts w:ascii="Cambria" w:hAnsi="Cambria"/>
          <w:noProof/>
          <w:sz w:val="20"/>
          <w:szCs w:val="20"/>
        </w:rPr>
        <w:t>8</w:t>
      </w:r>
    </w:p>
    <w:p w14:paraId="5643E7CB" w14:textId="03795597"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8</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8</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18</w:t>
      </w:r>
    </w:p>
    <w:p w14:paraId="6E7AFADC" w14:textId="7012DD54" w:rsidR="00501D1C" w:rsidRPr="00EF51AD" w:rsidRDefault="00501D1C" w:rsidP="00501D1C">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Graph 1</w:t>
      </w:r>
      <w:r w:rsidRPr="00EF51AD">
        <w:rPr>
          <w:rFonts w:ascii="Cambria" w:hAnsi="Cambria"/>
          <w:sz w:val="20"/>
          <w:szCs w:val="20"/>
        </w:rPr>
        <w:t>9</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9</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w:t>
      </w:r>
      <w:r w:rsidR="002F73C2">
        <w:rPr>
          <w:rFonts w:ascii="Cambria" w:hAnsi="Cambria"/>
          <w:noProof/>
          <w:sz w:val="20"/>
          <w:szCs w:val="20"/>
        </w:rPr>
        <w:t>9</w:t>
      </w:r>
    </w:p>
    <w:p w14:paraId="671ADF06" w14:textId="2E8CC7ED" w:rsidR="0050358B" w:rsidRPr="00EF51AD" w:rsidRDefault="00501D1C" w:rsidP="00E87FFE">
      <w:pPr>
        <w:rPr>
          <w:rFonts w:ascii="Cambria" w:hAnsi="Cambria"/>
          <w:noProof/>
          <w:sz w:val="20"/>
          <w:szCs w:val="20"/>
        </w:rPr>
      </w:pPr>
      <w:r w:rsidRPr="00EF51AD">
        <w:rPr>
          <w:rFonts w:ascii="Cambria" w:hAnsi="Cambria"/>
          <w:noProof/>
          <w:sz w:val="20"/>
          <w:szCs w:val="20"/>
        </w:rPr>
        <w:tab/>
      </w:r>
      <w:r w:rsidRPr="00EF51AD">
        <w:rPr>
          <w:rFonts w:ascii="Cambria" w:hAnsi="Cambria"/>
          <w:sz w:val="20"/>
          <w:szCs w:val="20"/>
        </w:rPr>
        <w:t xml:space="preserve">Graph </w:t>
      </w:r>
      <w:r w:rsidRPr="00EF51AD">
        <w:rPr>
          <w:rFonts w:ascii="Cambria" w:hAnsi="Cambria"/>
          <w:sz w:val="20"/>
          <w:szCs w:val="20"/>
        </w:rPr>
        <w:t>20</w:t>
      </w:r>
      <w:r w:rsidRPr="00EF51AD">
        <w:rPr>
          <w:rFonts w:ascii="Cambria" w:hAnsi="Cambria"/>
          <w:sz w:val="20"/>
          <w:szCs w:val="20"/>
        </w:rPr>
        <w:t xml:space="preserve">.  </w:t>
      </w:r>
      <w:r w:rsidRPr="00EF51AD">
        <w:rPr>
          <w:rFonts w:ascii="Cambria" w:hAnsi="Cambria"/>
          <w:noProof/>
          <w:sz w:val="20"/>
          <w:szCs w:val="20"/>
        </w:rPr>
        <w:t>Normal distribution curve for Operator</w:t>
      </w:r>
      <w:r w:rsidRPr="00EF51AD">
        <w:rPr>
          <w:rFonts w:ascii="Cambria" w:hAnsi="Cambria"/>
          <w:noProof/>
          <w:sz w:val="20"/>
          <w:szCs w:val="20"/>
        </w:rPr>
        <w:t>20</w:t>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r>
      <w:r w:rsidR="00D00886" w:rsidRPr="00EF51AD">
        <w:rPr>
          <w:rFonts w:ascii="Cambria" w:hAnsi="Cambria"/>
          <w:noProof/>
          <w:sz w:val="20"/>
          <w:szCs w:val="20"/>
        </w:rPr>
        <w:tab/>
        <w:t>19</w:t>
      </w:r>
    </w:p>
    <w:p w14:paraId="18FAFE80" w14:textId="6B45EF4A" w:rsidR="00873BAD" w:rsidRPr="00EF51AD" w:rsidRDefault="0050358B" w:rsidP="00E87FFE">
      <w:pPr>
        <w:rPr>
          <w:rFonts w:ascii="Cambria" w:hAnsi="Cambria"/>
          <w:b/>
          <w:bCs/>
          <w:iCs/>
          <w:sz w:val="20"/>
          <w:szCs w:val="20"/>
        </w:rPr>
      </w:pPr>
      <w:r w:rsidRPr="00EF51AD">
        <w:rPr>
          <w:rFonts w:ascii="Cambria" w:hAnsi="Cambria"/>
          <w:b/>
          <w:bCs/>
          <w:iCs/>
          <w:sz w:val="20"/>
          <w:szCs w:val="20"/>
        </w:rPr>
        <w:t>6.</w:t>
      </w:r>
      <w:r w:rsidR="00873BAD" w:rsidRPr="00EF51AD">
        <w:rPr>
          <w:rFonts w:ascii="Cambria" w:hAnsi="Cambria"/>
          <w:b/>
          <w:bCs/>
          <w:iCs/>
          <w:sz w:val="20"/>
          <w:szCs w:val="20"/>
        </w:rPr>
        <w:t>Calculations</w:t>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5F7975">
        <w:rPr>
          <w:rFonts w:ascii="Cambria" w:hAnsi="Cambria"/>
          <w:b/>
          <w:bCs/>
          <w:iCs/>
          <w:sz w:val="20"/>
          <w:szCs w:val="20"/>
        </w:rPr>
        <w:t>20</w:t>
      </w:r>
    </w:p>
    <w:p w14:paraId="1AAF6B65" w14:textId="7206A7AE" w:rsidR="005349D4" w:rsidRPr="00EF51AD" w:rsidRDefault="0050358B" w:rsidP="00E87FFE">
      <w:pPr>
        <w:rPr>
          <w:rFonts w:ascii="Cambria" w:hAnsi="Cambria"/>
          <w:sz w:val="20"/>
          <w:szCs w:val="20"/>
        </w:rPr>
      </w:pPr>
      <w:r w:rsidRPr="00EF51AD">
        <w:rPr>
          <w:rFonts w:ascii="Cambria" w:hAnsi="Cambria"/>
          <w:sz w:val="20"/>
          <w:szCs w:val="20"/>
        </w:rPr>
        <w:t>6.1</w:t>
      </w:r>
      <w:r w:rsidR="00A7566C" w:rsidRPr="00EF51AD">
        <w:rPr>
          <w:rFonts w:ascii="Cambria" w:hAnsi="Cambria"/>
          <w:sz w:val="20"/>
          <w:szCs w:val="20"/>
        </w:rPr>
        <w:t xml:space="preserve"> Attenuation Coefficient Calculations for the Rectangular Block:</w:t>
      </w:r>
      <w:r w:rsidR="00191937" w:rsidRPr="00EF51AD">
        <w:rPr>
          <w:rFonts w:ascii="Cambria" w:hAnsi="Cambria"/>
          <w:sz w:val="20"/>
          <w:szCs w:val="20"/>
        </w:rPr>
        <w:tab/>
      </w:r>
      <w:r w:rsidR="005F7975">
        <w:rPr>
          <w:rFonts w:ascii="Cambria" w:hAnsi="Cambria"/>
          <w:sz w:val="20"/>
          <w:szCs w:val="20"/>
        </w:rPr>
        <w:tab/>
      </w:r>
      <w:r w:rsidR="005F7975">
        <w:rPr>
          <w:rFonts w:ascii="Cambria" w:hAnsi="Cambria"/>
          <w:sz w:val="20"/>
          <w:szCs w:val="20"/>
        </w:rPr>
        <w:tab/>
      </w:r>
      <w:r w:rsidR="005F7975">
        <w:rPr>
          <w:rFonts w:ascii="Cambria" w:hAnsi="Cambria"/>
          <w:sz w:val="20"/>
          <w:szCs w:val="20"/>
        </w:rPr>
        <w:tab/>
      </w:r>
      <w:r w:rsidR="005F7975">
        <w:rPr>
          <w:rFonts w:ascii="Cambria" w:hAnsi="Cambria"/>
          <w:sz w:val="20"/>
          <w:szCs w:val="20"/>
        </w:rPr>
        <w:tab/>
        <w:t>20</w:t>
      </w:r>
    </w:p>
    <w:p w14:paraId="6FA459C2" w14:textId="30E1D118" w:rsidR="00A7566C" w:rsidRPr="00EF51AD" w:rsidRDefault="005349D4" w:rsidP="00E87FFE">
      <w:pPr>
        <w:rPr>
          <w:rFonts w:ascii="Cambria" w:hAnsi="Cambria"/>
          <w:sz w:val="20"/>
          <w:szCs w:val="20"/>
        </w:rPr>
      </w:pPr>
      <w:r w:rsidRPr="00EF51AD">
        <w:rPr>
          <w:rFonts w:ascii="Cambria" w:hAnsi="Cambria"/>
          <w:sz w:val="20"/>
          <w:szCs w:val="20"/>
        </w:rPr>
        <w:tab/>
      </w:r>
      <w:r w:rsidRPr="00EF51AD">
        <w:rPr>
          <w:rFonts w:ascii="Cambria" w:hAnsi="Cambria"/>
          <w:sz w:val="20"/>
          <w:szCs w:val="20"/>
        </w:rPr>
        <w:t>Figure 11: Rectangular block Measurements from the experiment</w:t>
      </w:r>
      <w:r w:rsidR="00191937" w:rsidRPr="00EF51AD">
        <w:rPr>
          <w:rFonts w:ascii="Cambria" w:hAnsi="Cambria"/>
          <w:sz w:val="20"/>
          <w:szCs w:val="20"/>
        </w:rPr>
        <w:tab/>
      </w:r>
      <w:r w:rsidR="00191937" w:rsidRPr="00EF51AD">
        <w:rPr>
          <w:rFonts w:ascii="Cambria" w:hAnsi="Cambria"/>
          <w:sz w:val="20"/>
          <w:szCs w:val="20"/>
        </w:rPr>
        <w:tab/>
      </w:r>
      <w:r w:rsidR="004C00EB" w:rsidRPr="00EF51AD">
        <w:rPr>
          <w:rFonts w:ascii="Cambria" w:hAnsi="Cambria"/>
          <w:sz w:val="20"/>
          <w:szCs w:val="20"/>
        </w:rPr>
        <w:tab/>
      </w:r>
      <w:r w:rsidR="00191937" w:rsidRPr="00EF51AD">
        <w:rPr>
          <w:rFonts w:ascii="Cambria" w:hAnsi="Cambria"/>
          <w:sz w:val="20"/>
          <w:szCs w:val="20"/>
        </w:rPr>
        <w:tab/>
      </w:r>
      <w:r w:rsidR="00216B6E">
        <w:rPr>
          <w:rFonts w:ascii="Cambria" w:hAnsi="Cambria"/>
          <w:sz w:val="20"/>
          <w:szCs w:val="20"/>
        </w:rPr>
        <w:t>20</w:t>
      </w:r>
    </w:p>
    <w:p w14:paraId="5661E3F7" w14:textId="74F9CF68" w:rsidR="005349D4" w:rsidRPr="00EF51AD" w:rsidRDefault="0086725A" w:rsidP="00E87FFE">
      <w:pPr>
        <w:rPr>
          <w:rFonts w:ascii="Cambria" w:hAnsi="Cambria"/>
          <w:sz w:val="20"/>
          <w:szCs w:val="20"/>
        </w:rPr>
      </w:pPr>
      <w:r w:rsidRPr="00EF51AD">
        <w:rPr>
          <w:rFonts w:ascii="Cambria" w:hAnsi="Cambria"/>
          <w:sz w:val="20"/>
          <w:szCs w:val="20"/>
        </w:rPr>
        <w:t>6.1</w:t>
      </w:r>
      <w:r w:rsidR="005F7975">
        <w:rPr>
          <w:rFonts w:ascii="Cambria" w:hAnsi="Cambria"/>
          <w:sz w:val="20"/>
          <w:szCs w:val="20"/>
        </w:rPr>
        <w:t>.</w:t>
      </w:r>
      <w:r w:rsidRPr="00EF51AD">
        <w:rPr>
          <w:rFonts w:ascii="Cambria" w:hAnsi="Cambria"/>
          <w:sz w:val="20"/>
          <w:szCs w:val="20"/>
        </w:rPr>
        <w:t>2. Attenuation Coefficient Calculations for Brake disc</w:t>
      </w:r>
      <w:r w:rsidR="00191937" w:rsidRPr="00EF51AD">
        <w:rPr>
          <w:rFonts w:ascii="Cambria" w:hAnsi="Cambria"/>
          <w:sz w:val="20"/>
          <w:szCs w:val="20"/>
        </w:rPr>
        <w:tab/>
      </w:r>
    </w:p>
    <w:p w14:paraId="7782E32B" w14:textId="77777777" w:rsidR="00216B6E" w:rsidRDefault="005349D4" w:rsidP="00E87FFE">
      <w:pPr>
        <w:rPr>
          <w:rFonts w:ascii="Cambria" w:hAnsi="Cambria"/>
          <w:b/>
          <w:bCs/>
          <w:sz w:val="20"/>
          <w:szCs w:val="20"/>
        </w:rPr>
      </w:pPr>
      <w:r w:rsidRPr="00EF51AD">
        <w:rPr>
          <w:rFonts w:ascii="Cambria" w:hAnsi="Cambria"/>
          <w:sz w:val="20"/>
          <w:szCs w:val="20"/>
        </w:rPr>
        <w:tab/>
      </w:r>
      <w:r w:rsidRPr="00EF51AD">
        <w:rPr>
          <w:rFonts w:ascii="Cambria" w:hAnsi="Cambria"/>
          <w:sz w:val="20"/>
          <w:szCs w:val="20"/>
        </w:rPr>
        <w:t>Figure 1</w:t>
      </w:r>
      <w:r w:rsidRPr="00EF51AD">
        <w:rPr>
          <w:rFonts w:ascii="Cambria" w:hAnsi="Cambria"/>
          <w:sz w:val="20"/>
          <w:szCs w:val="20"/>
        </w:rPr>
        <w:t>2</w:t>
      </w:r>
      <w:r w:rsidRPr="00EF51AD">
        <w:rPr>
          <w:rFonts w:ascii="Cambria" w:hAnsi="Cambria"/>
          <w:sz w:val="20"/>
          <w:szCs w:val="20"/>
        </w:rPr>
        <w:t xml:space="preserve">: </w:t>
      </w:r>
      <w:r w:rsidRPr="00EF51AD">
        <w:rPr>
          <w:rFonts w:ascii="Cambria" w:hAnsi="Cambria"/>
          <w:sz w:val="20"/>
          <w:szCs w:val="20"/>
        </w:rPr>
        <w:t>Brake disc</w:t>
      </w:r>
      <w:r w:rsidRPr="00EF51AD">
        <w:rPr>
          <w:rFonts w:ascii="Cambria" w:hAnsi="Cambria"/>
          <w:sz w:val="20"/>
          <w:szCs w:val="20"/>
        </w:rPr>
        <w:t xml:space="preserve"> Measurements from the experiment</w:t>
      </w:r>
      <w:r w:rsidR="00191937" w:rsidRPr="00EF51AD">
        <w:rPr>
          <w:rFonts w:ascii="Cambria" w:hAnsi="Cambria"/>
          <w:sz w:val="20"/>
          <w:szCs w:val="20"/>
        </w:rPr>
        <w:tab/>
      </w:r>
      <w:r w:rsidR="00191937" w:rsidRPr="00EF51AD">
        <w:rPr>
          <w:rFonts w:ascii="Cambria" w:hAnsi="Cambria"/>
          <w:sz w:val="20"/>
          <w:szCs w:val="20"/>
        </w:rPr>
        <w:tab/>
      </w:r>
      <w:r w:rsidR="00216B6E">
        <w:rPr>
          <w:rFonts w:ascii="Cambria" w:hAnsi="Cambria"/>
          <w:sz w:val="20"/>
          <w:szCs w:val="20"/>
        </w:rPr>
        <w:tab/>
      </w:r>
      <w:r w:rsidR="00216B6E">
        <w:rPr>
          <w:rFonts w:ascii="Cambria" w:hAnsi="Cambria"/>
          <w:sz w:val="20"/>
          <w:szCs w:val="20"/>
        </w:rPr>
        <w:tab/>
        <w:t xml:space="preserve">                21</w:t>
      </w:r>
      <w:r w:rsidR="00191937" w:rsidRPr="00EF51AD">
        <w:rPr>
          <w:rFonts w:ascii="Cambria" w:hAnsi="Cambria"/>
          <w:sz w:val="20"/>
          <w:szCs w:val="20"/>
        </w:rPr>
        <w:tab/>
      </w:r>
      <w:r w:rsidR="00191937" w:rsidRPr="00EF51AD">
        <w:rPr>
          <w:rFonts w:ascii="Cambria" w:hAnsi="Cambria"/>
          <w:sz w:val="20"/>
          <w:szCs w:val="20"/>
        </w:rPr>
        <w:tab/>
      </w:r>
    </w:p>
    <w:p w14:paraId="184A296B" w14:textId="3C3C7C8C" w:rsidR="00873BAD" w:rsidRPr="00216B6E" w:rsidRDefault="0050358B" w:rsidP="00E87FFE">
      <w:pPr>
        <w:rPr>
          <w:rFonts w:ascii="Cambria" w:hAnsi="Cambria"/>
          <w:b/>
          <w:bCs/>
          <w:sz w:val="20"/>
          <w:szCs w:val="20"/>
        </w:rPr>
      </w:pPr>
      <w:r w:rsidRPr="00EF51AD">
        <w:rPr>
          <w:rFonts w:ascii="Cambria" w:hAnsi="Cambria"/>
          <w:b/>
          <w:bCs/>
          <w:iCs/>
          <w:sz w:val="20"/>
          <w:szCs w:val="20"/>
        </w:rPr>
        <w:t>7.</w:t>
      </w:r>
      <w:r w:rsidR="00873BAD" w:rsidRPr="00EF51AD">
        <w:rPr>
          <w:rFonts w:ascii="Cambria" w:hAnsi="Cambria"/>
          <w:b/>
          <w:bCs/>
          <w:iCs/>
          <w:sz w:val="20"/>
          <w:szCs w:val="20"/>
        </w:rPr>
        <w:t>Results and Discussions</w:t>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r>
      <w:r w:rsidR="00191937" w:rsidRPr="00EF51AD">
        <w:rPr>
          <w:rFonts w:ascii="Cambria" w:hAnsi="Cambria"/>
          <w:b/>
          <w:bCs/>
          <w:iCs/>
          <w:sz w:val="20"/>
          <w:szCs w:val="20"/>
        </w:rPr>
        <w:tab/>
        <w:t>2</w:t>
      </w:r>
      <w:r w:rsidR="005F7975">
        <w:rPr>
          <w:rFonts w:ascii="Cambria" w:hAnsi="Cambria"/>
          <w:b/>
          <w:bCs/>
          <w:iCs/>
          <w:sz w:val="20"/>
          <w:szCs w:val="20"/>
        </w:rPr>
        <w:t>2</w:t>
      </w:r>
    </w:p>
    <w:p w14:paraId="6C584B8F" w14:textId="13FFA25F" w:rsidR="004C00EB" w:rsidRPr="00EF51AD" w:rsidRDefault="004C00EB" w:rsidP="004C00EB">
      <w:pPr>
        <w:rPr>
          <w:rFonts w:ascii="Cambria" w:hAnsi="Cambria"/>
          <w:sz w:val="20"/>
          <w:szCs w:val="20"/>
        </w:rPr>
      </w:pPr>
      <w:r w:rsidRPr="00EF51AD">
        <w:rPr>
          <w:rFonts w:ascii="Cambria" w:hAnsi="Cambria"/>
          <w:iCs/>
          <w:sz w:val="20"/>
          <w:szCs w:val="20"/>
        </w:rPr>
        <w:t>7.</w:t>
      </w:r>
      <w:r w:rsidR="003A3AAC" w:rsidRPr="00EF51AD">
        <w:rPr>
          <w:rFonts w:ascii="Cambria" w:hAnsi="Cambria"/>
          <w:iCs/>
          <w:sz w:val="20"/>
          <w:szCs w:val="20"/>
        </w:rPr>
        <w:t>1</w:t>
      </w:r>
      <w:r w:rsidR="003A3AAC" w:rsidRPr="00EF51AD">
        <w:rPr>
          <w:rFonts w:ascii="Cambria" w:hAnsi="Cambria"/>
          <w:b/>
          <w:bCs/>
          <w:sz w:val="20"/>
          <w:szCs w:val="20"/>
        </w:rPr>
        <w:t>.</w:t>
      </w:r>
      <w:r w:rsidR="003A3AAC" w:rsidRPr="00EF51AD">
        <w:rPr>
          <w:rFonts w:ascii="Cambria" w:hAnsi="Cambria"/>
          <w:sz w:val="20"/>
          <w:szCs w:val="20"/>
        </w:rPr>
        <w:t xml:space="preserve"> Material</w:t>
      </w:r>
      <w:r w:rsidRPr="00EF51AD">
        <w:rPr>
          <w:rFonts w:ascii="Cambria" w:hAnsi="Cambria"/>
          <w:sz w:val="20"/>
          <w:szCs w:val="20"/>
        </w:rPr>
        <w:t xml:space="preserve"> attenuation coefficient by time-of-flight method</w:t>
      </w:r>
      <w:r w:rsidR="005F7975">
        <w:rPr>
          <w:rFonts w:ascii="Cambria" w:hAnsi="Cambria"/>
          <w:sz w:val="20"/>
          <w:szCs w:val="20"/>
        </w:rPr>
        <w:tab/>
      </w:r>
      <w:r w:rsidR="005F7975">
        <w:rPr>
          <w:rFonts w:ascii="Cambria" w:hAnsi="Cambria"/>
          <w:sz w:val="20"/>
          <w:szCs w:val="20"/>
        </w:rPr>
        <w:tab/>
      </w:r>
      <w:r w:rsidR="005F7975">
        <w:rPr>
          <w:rFonts w:ascii="Cambria" w:hAnsi="Cambria"/>
          <w:sz w:val="20"/>
          <w:szCs w:val="20"/>
        </w:rPr>
        <w:tab/>
      </w:r>
      <w:r w:rsidR="005F7975">
        <w:rPr>
          <w:rFonts w:ascii="Cambria" w:hAnsi="Cambria"/>
          <w:sz w:val="20"/>
          <w:szCs w:val="20"/>
        </w:rPr>
        <w:tab/>
      </w:r>
      <w:r w:rsidR="005F7975">
        <w:rPr>
          <w:rFonts w:ascii="Cambria" w:hAnsi="Cambria"/>
          <w:sz w:val="20"/>
          <w:szCs w:val="20"/>
        </w:rPr>
        <w:tab/>
        <w:t>22</w:t>
      </w:r>
    </w:p>
    <w:p w14:paraId="283EAD81" w14:textId="32CFDE90" w:rsidR="004C00EB" w:rsidRPr="00EF51AD" w:rsidRDefault="004C00EB" w:rsidP="004C00EB">
      <w:pPr>
        <w:rPr>
          <w:rFonts w:ascii="Cambria" w:hAnsi="Cambria"/>
          <w:sz w:val="20"/>
          <w:szCs w:val="20"/>
        </w:rPr>
      </w:pPr>
      <w:r w:rsidRPr="00EF51AD">
        <w:rPr>
          <w:rFonts w:ascii="Cambria" w:hAnsi="Cambria"/>
          <w:sz w:val="20"/>
          <w:szCs w:val="20"/>
        </w:rPr>
        <w:t>7.2. sizing accuracy of the individual technicians through Linear regression and Statistical analysis</w:t>
      </w:r>
      <w:r w:rsidR="005F7975">
        <w:rPr>
          <w:rFonts w:ascii="Cambria" w:hAnsi="Cambria"/>
          <w:sz w:val="20"/>
          <w:szCs w:val="20"/>
        </w:rPr>
        <w:tab/>
        <w:t>23</w:t>
      </w:r>
    </w:p>
    <w:p w14:paraId="014E6B28" w14:textId="727F8F1D" w:rsidR="004C00EB" w:rsidRPr="00EF51AD" w:rsidRDefault="004C00EB" w:rsidP="004C00EB">
      <w:pPr>
        <w:rPr>
          <w:rFonts w:ascii="Cambria" w:hAnsi="Cambria"/>
          <w:sz w:val="20"/>
          <w:szCs w:val="20"/>
        </w:rPr>
      </w:pPr>
      <w:r w:rsidRPr="00EF51AD">
        <w:rPr>
          <w:rFonts w:ascii="Cambria" w:hAnsi="Cambria"/>
          <w:sz w:val="20"/>
          <w:szCs w:val="20"/>
        </w:rPr>
        <w:tab/>
      </w:r>
      <w:r w:rsidRPr="00EF51AD">
        <w:rPr>
          <w:rFonts w:ascii="Cambria" w:hAnsi="Cambria"/>
          <w:sz w:val="20"/>
          <w:szCs w:val="20"/>
        </w:rPr>
        <w:t>Graph 2</w:t>
      </w:r>
      <w:r w:rsidRPr="00EF51AD">
        <w:rPr>
          <w:rFonts w:ascii="Cambria" w:hAnsi="Cambria"/>
          <w:sz w:val="20"/>
          <w:szCs w:val="20"/>
        </w:rPr>
        <w:t>1</w:t>
      </w:r>
      <w:r w:rsidRPr="00EF51AD">
        <w:rPr>
          <w:rFonts w:ascii="Cambria" w:hAnsi="Cambria"/>
          <w:sz w:val="20"/>
          <w:szCs w:val="20"/>
        </w:rPr>
        <w:t xml:space="preserve">.  </w:t>
      </w:r>
      <w:r w:rsidRPr="00EF51AD">
        <w:rPr>
          <w:rFonts w:ascii="Cambria" w:hAnsi="Cambria"/>
          <w:noProof/>
          <w:sz w:val="20"/>
          <w:szCs w:val="20"/>
        </w:rPr>
        <w:t>Graph of R-squared values from the equation</w:t>
      </w:r>
      <w:r w:rsidR="002F73C2">
        <w:rPr>
          <w:rFonts w:ascii="Cambria" w:hAnsi="Cambria"/>
          <w:noProof/>
          <w:sz w:val="20"/>
          <w:szCs w:val="20"/>
        </w:rPr>
        <w:tab/>
      </w:r>
      <w:r w:rsidR="002F73C2">
        <w:rPr>
          <w:rFonts w:ascii="Cambria" w:hAnsi="Cambria"/>
          <w:noProof/>
          <w:sz w:val="20"/>
          <w:szCs w:val="20"/>
        </w:rPr>
        <w:tab/>
      </w:r>
      <w:r w:rsidR="002F73C2">
        <w:rPr>
          <w:rFonts w:ascii="Cambria" w:hAnsi="Cambria"/>
          <w:noProof/>
          <w:sz w:val="20"/>
          <w:szCs w:val="20"/>
        </w:rPr>
        <w:tab/>
      </w:r>
      <w:r w:rsidR="002F73C2">
        <w:rPr>
          <w:rFonts w:ascii="Cambria" w:hAnsi="Cambria"/>
          <w:noProof/>
          <w:sz w:val="20"/>
          <w:szCs w:val="20"/>
        </w:rPr>
        <w:tab/>
      </w:r>
      <w:r w:rsidR="002F73C2">
        <w:rPr>
          <w:rFonts w:ascii="Cambria" w:hAnsi="Cambria"/>
          <w:noProof/>
          <w:sz w:val="20"/>
          <w:szCs w:val="20"/>
        </w:rPr>
        <w:tab/>
        <w:t>23</w:t>
      </w:r>
    </w:p>
    <w:p w14:paraId="1CECFD68" w14:textId="43694FA3" w:rsidR="00D00886" w:rsidRPr="00EF51AD" w:rsidRDefault="00D00886" w:rsidP="00E87FFE">
      <w:pPr>
        <w:rPr>
          <w:rFonts w:ascii="Cambria" w:hAnsi="Cambria"/>
          <w:iCs/>
          <w:sz w:val="20"/>
          <w:szCs w:val="20"/>
        </w:rPr>
      </w:pPr>
      <w:r w:rsidRPr="00EF51AD">
        <w:rPr>
          <w:rFonts w:ascii="Cambria" w:hAnsi="Cambria"/>
          <w:b/>
          <w:bCs/>
          <w:iCs/>
          <w:sz w:val="20"/>
          <w:szCs w:val="20"/>
        </w:rPr>
        <w:tab/>
      </w:r>
      <w:r w:rsidRPr="00EF51AD">
        <w:rPr>
          <w:rFonts w:ascii="Cambria" w:hAnsi="Cambria"/>
          <w:sz w:val="20"/>
          <w:szCs w:val="20"/>
        </w:rPr>
        <w:t>Graph 2</w:t>
      </w:r>
      <w:r w:rsidR="004C00EB" w:rsidRPr="00EF51AD">
        <w:rPr>
          <w:rFonts w:ascii="Cambria" w:hAnsi="Cambria"/>
          <w:sz w:val="20"/>
          <w:szCs w:val="20"/>
        </w:rPr>
        <w:t>2</w:t>
      </w:r>
      <w:r w:rsidRPr="00EF51AD">
        <w:rPr>
          <w:rFonts w:ascii="Cambria" w:hAnsi="Cambria"/>
          <w:sz w:val="20"/>
          <w:szCs w:val="20"/>
        </w:rPr>
        <w:t xml:space="preserve">.  </w:t>
      </w:r>
      <w:r w:rsidRPr="00EF51AD">
        <w:rPr>
          <w:rFonts w:ascii="Cambria" w:hAnsi="Cambria"/>
          <w:noProof/>
          <w:sz w:val="20"/>
          <w:szCs w:val="20"/>
        </w:rPr>
        <w:t xml:space="preserve">Normal distribution </w:t>
      </w:r>
      <w:r w:rsidRPr="00EF51AD">
        <w:rPr>
          <w:rFonts w:ascii="Cambria" w:hAnsi="Cambria"/>
          <w:noProof/>
          <w:sz w:val="20"/>
          <w:szCs w:val="20"/>
        </w:rPr>
        <w:t>curve of 10 Operators</w:t>
      </w:r>
      <w:r w:rsidRPr="00EF51AD">
        <w:rPr>
          <w:rFonts w:ascii="Cambria" w:hAnsi="Cambria"/>
          <w:noProof/>
          <w:sz w:val="20"/>
          <w:szCs w:val="20"/>
        </w:rPr>
        <w:tab/>
      </w:r>
      <w:r w:rsidRPr="00EF51AD">
        <w:rPr>
          <w:rFonts w:ascii="Cambria" w:hAnsi="Cambria"/>
          <w:noProof/>
          <w:sz w:val="20"/>
          <w:szCs w:val="20"/>
        </w:rPr>
        <w:tab/>
      </w:r>
      <w:r w:rsidRPr="00EF51AD">
        <w:rPr>
          <w:rFonts w:ascii="Cambria" w:hAnsi="Cambria"/>
          <w:noProof/>
          <w:sz w:val="20"/>
          <w:szCs w:val="20"/>
        </w:rPr>
        <w:tab/>
      </w:r>
      <w:r w:rsidRPr="00EF51AD">
        <w:rPr>
          <w:rFonts w:ascii="Cambria" w:hAnsi="Cambria"/>
          <w:noProof/>
          <w:sz w:val="20"/>
          <w:szCs w:val="20"/>
        </w:rPr>
        <w:tab/>
      </w:r>
      <w:r w:rsidRPr="00EF51AD">
        <w:rPr>
          <w:rFonts w:ascii="Cambria" w:hAnsi="Cambria"/>
          <w:noProof/>
          <w:sz w:val="20"/>
          <w:szCs w:val="20"/>
        </w:rPr>
        <w:tab/>
        <w:t>2</w:t>
      </w:r>
      <w:r w:rsidR="002F73C2">
        <w:rPr>
          <w:rFonts w:ascii="Cambria" w:hAnsi="Cambria"/>
          <w:noProof/>
          <w:sz w:val="20"/>
          <w:szCs w:val="20"/>
        </w:rPr>
        <w:t>4</w:t>
      </w:r>
    </w:p>
    <w:p w14:paraId="6C57F856" w14:textId="466318D8" w:rsidR="005F7975" w:rsidRPr="00EF51AD" w:rsidRDefault="0050358B" w:rsidP="00E87FFE">
      <w:pPr>
        <w:rPr>
          <w:rFonts w:ascii="Cambria" w:hAnsi="Cambria"/>
          <w:b/>
          <w:bCs/>
          <w:iCs/>
          <w:sz w:val="20"/>
          <w:szCs w:val="20"/>
        </w:rPr>
      </w:pPr>
      <w:r w:rsidRPr="00EF51AD">
        <w:rPr>
          <w:rFonts w:ascii="Cambria" w:hAnsi="Cambria"/>
          <w:b/>
          <w:bCs/>
          <w:iCs/>
          <w:sz w:val="20"/>
          <w:szCs w:val="20"/>
        </w:rPr>
        <w:t>8.</w:t>
      </w:r>
      <w:r w:rsidR="00873BAD" w:rsidRPr="00EF51AD">
        <w:rPr>
          <w:rFonts w:ascii="Cambria" w:hAnsi="Cambria"/>
          <w:b/>
          <w:bCs/>
          <w:iCs/>
          <w:sz w:val="20"/>
          <w:szCs w:val="20"/>
        </w:rPr>
        <w:t>Conclusion</w:t>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t>24</w:t>
      </w:r>
    </w:p>
    <w:p w14:paraId="1728A6B9" w14:textId="413AF30F" w:rsidR="005349D4" w:rsidRPr="00EF51AD" w:rsidRDefault="0050358B" w:rsidP="00E87FFE">
      <w:pPr>
        <w:rPr>
          <w:rFonts w:ascii="Cambria" w:hAnsi="Cambria"/>
          <w:b/>
          <w:bCs/>
          <w:iCs/>
          <w:sz w:val="20"/>
          <w:szCs w:val="20"/>
        </w:rPr>
      </w:pPr>
      <w:r w:rsidRPr="00EF51AD">
        <w:rPr>
          <w:rFonts w:ascii="Cambria" w:hAnsi="Cambria"/>
          <w:b/>
          <w:bCs/>
          <w:iCs/>
          <w:sz w:val="20"/>
          <w:szCs w:val="20"/>
        </w:rPr>
        <w:t>9.</w:t>
      </w:r>
      <w:r w:rsidR="00873BAD" w:rsidRPr="00EF51AD">
        <w:rPr>
          <w:rFonts w:ascii="Cambria" w:hAnsi="Cambria"/>
          <w:b/>
          <w:bCs/>
          <w:iCs/>
          <w:sz w:val="20"/>
          <w:szCs w:val="20"/>
        </w:rPr>
        <w:t>Reference</w:t>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r>
      <w:r w:rsidR="005F7975">
        <w:rPr>
          <w:rFonts w:ascii="Cambria" w:hAnsi="Cambria"/>
          <w:b/>
          <w:bCs/>
          <w:iCs/>
          <w:sz w:val="20"/>
          <w:szCs w:val="20"/>
        </w:rPr>
        <w:tab/>
        <w:t>25</w:t>
      </w:r>
    </w:p>
    <w:p w14:paraId="079E6E2E" w14:textId="4656D35E" w:rsidR="00873BAD" w:rsidRPr="00EF51AD" w:rsidRDefault="00555A0D" w:rsidP="00E87FFE">
      <w:pPr>
        <w:rPr>
          <w:rFonts w:ascii="Cambria" w:hAnsi="Cambria"/>
          <w:b/>
          <w:bCs/>
          <w:iCs/>
          <w:sz w:val="24"/>
          <w:szCs w:val="24"/>
        </w:rPr>
      </w:pPr>
      <w:r w:rsidRPr="00EF51AD">
        <w:rPr>
          <w:rFonts w:ascii="Cambria" w:hAnsi="Cambria"/>
          <w:b/>
          <w:bCs/>
          <w:iCs/>
          <w:sz w:val="24"/>
          <w:szCs w:val="24"/>
        </w:rPr>
        <w:lastRenderedPageBreak/>
        <w:t>1.</w:t>
      </w:r>
      <w:r w:rsidR="00873BAD" w:rsidRPr="00EF51AD">
        <w:rPr>
          <w:rFonts w:ascii="Cambria" w:hAnsi="Cambria"/>
          <w:b/>
          <w:bCs/>
          <w:iCs/>
          <w:sz w:val="24"/>
          <w:szCs w:val="24"/>
        </w:rPr>
        <w:t>Abstract</w:t>
      </w:r>
      <w:r w:rsidR="00501D1C" w:rsidRPr="00EF51AD">
        <w:rPr>
          <w:rFonts w:ascii="Cambria" w:hAnsi="Cambria"/>
          <w:b/>
          <w:bCs/>
          <w:iCs/>
          <w:sz w:val="24"/>
          <w:szCs w:val="24"/>
        </w:rPr>
        <w:t>:</w:t>
      </w:r>
    </w:p>
    <w:p w14:paraId="475936A5" w14:textId="173832F6" w:rsidR="00873BAD" w:rsidRPr="00EF51AD" w:rsidRDefault="00501D1C" w:rsidP="00E87FFE">
      <w:pPr>
        <w:rPr>
          <w:rFonts w:ascii="Cambria" w:hAnsi="Cambria"/>
          <w:iCs/>
          <w:sz w:val="24"/>
          <w:szCs w:val="24"/>
        </w:rPr>
      </w:pPr>
      <w:r w:rsidRPr="00EF51AD">
        <w:rPr>
          <w:rFonts w:ascii="Cambria" w:hAnsi="Cambria"/>
          <w:b/>
          <w:bCs/>
          <w:iCs/>
          <w:sz w:val="24"/>
          <w:szCs w:val="24"/>
        </w:rPr>
        <w:tab/>
      </w:r>
      <w:r w:rsidRPr="00EF51AD">
        <w:rPr>
          <w:rFonts w:ascii="Cambria" w:hAnsi="Cambria"/>
          <w:iCs/>
          <w:sz w:val="24"/>
          <w:szCs w:val="24"/>
        </w:rPr>
        <w:t xml:space="preserve">Ultrasonic </w:t>
      </w:r>
      <w:r w:rsidRPr="00EF51AD">
        <w:rPr>
          <w:rFonts w:ascii="Cambria" w:hAnsi="Cambria"/>
          <w:iCs/>
          <w:sz w:val="24"/>
          <w:szCs w:val="24"/>
        </w:rPr>
        <w:t>non-destructive</w:t>
      </w:r>
      <w:r w:rsidRPr="00EF51AD">
        <w:rPr>
          <w:rFonts w:ascii="Cambria" w:hAnsi="Cambria"/>
          <w:iCs/>
          <w:sz w:val="24"/>
          <w:szCs w:val="24"/>
        </w:rPr>
        <w:t xml:space="preserve"> testing (NDT) is a dependable experimental method for characterising materials</w:t>
      </w:r>
      <w:r w:rsidRPr="00EF51AD">
        <w:rPr>
          <w:rFonts w:ascii="Cambria" w:hAnsi="Cambria"/>
          <w:b/>
          <w:bCs/>
          <w:iCs/>
          <w:sz w:val="24"/>
          <w:szCs w:val="24"/>
        </w:rPr>
        <w:t>.</w:t>
      </w:r>
      <w:r w:rsidRPr="00EF51AD">
        <w:rPr>
          <w:rFonts w:ascii="Cambria" w:hAnsi="Cambria"/>
          <w:sz w:val="24"/>
          <w:szCs w:val="24"/>
        </w:rPr>
        <w:t xml:space="preserve"> </w:t>
      </w:r>
      <w:r w:rsidRPr="00EF51AD">
        <w:rPr>
          <w:rFonts w:ascii="Cambria" w:hAnsi="Cambria"/>
          <w:iCs/>
          <w:sz w:val="24"/>
          <w:szCs w:val="24"/>
        </w:rPr>
        <w:t xml:space="preserve">This study suggests a method for measuring wave attenuation quantitatively utilising a contact ultrasonic transducer for </w:t>
      </w:r>
      <w:r w:rsidRPr="00EF51AD">
        <w:rPr>
          <w:rFonts w:ascii="Cambria" w:hAnsi="Cambria"/>
          <w:iCs/>
          <w:sz w:val="24"/>
          <w:szCs w:val="24"/>
        </w:rPr>
        <w:t>non-destructive</w:t>
      </w:r>
      <w:r w:rsidRPr="00EF51AD">
        <w:rPr>
          <w:rFonts w:ascii="Cambria" w:hAnsi="Cambria"/>
          <w:iCs/>
          <w:sz w:val="24"/>
          <w:szCs w:val="24"/>
        </w:rPr>
        <w:t xml:space="preserve"> </w:t>
      </w:r>
      <w:r w:rsidRPr="00EF51AD">
        <w:rPr>
          <w:rFonts w:ascii="Cambria" w:hAnsi="Cambria"/>
          <w:iCs/>
          <w:sz w:val="24"/>
          <w:szCs w:val="24"/>
        </w:rPr>
        <w:t xml:space="preserve">testing. In this we have taken samples of two solid materials which are </w:t>
      </w:r>
      <w:r w:rsidR="00113149" w:rsidRPr="00EF51AD">
        <w:rPr>
          <w:rFonts w:ascii="Cambria" w:hAnsi="Cambria"/>
          <w:iCs/>
          <w:sz w:val="24"/>
          <w:szCs w:val="24"/>
        </w:rPr>
        <w:t>rectangular</w:t>
      </w:r>
      <w:r w:rsidRPr="00EF51AD">
        <w:rPr>
          <w:rFonts w:ascii="Cambria" w:hAnsi="Cambria"/>
          <w:iCs/>
          <w:sz w:val="24"/>
          <w:szCs w:val="24"/>
        </w:rPr>
        <w:t xml:space="preserve"> block and Brake disc and by using the formulas we have calculated the Attenuation coefficient values for the taken readings from the experiment.</w:t>
      </w:r>
      <w:r w:rsidR="00113149" w:rsidRPr="00EF51AD">
        <w:rPr>
          <w:rFonts w:ascii="Cambria" w:hAnsi="Cambria"/>
          <w:iCs/>
          <w:sz w:val="24"/>
          <w:szCs w:val="24"/>
        </w:rPr>
        <w:t xml:space="preserve"> On the other part it discusses about the Linear regression and statistical analysis of the performance of the individual technician’s performance and the equipment performance. This has done by calculating the linear regression graphs and then finding out the normal distribution curve by calculating the mean, standard deviation and plotting the graphs.</w:t>
      </w:r>
    </w:p>
    <w:p w14:paraId="71C22073" w14:textId="48C06A85" w:rsidR="00873BAD" w:rsidRPr="00EF51AD" w:rsidRDefault="00555A0D" w:rsidP="00E87FFE">
      <w:pPr>
        <w:rPr>
          <w:rFonts w:ascii="Cambria" w:hAnsi="Cambria"/>
          <w:b/>
          <w:bCs/>
          <w:iCs/>
          <w:sz w:val="24"/>
          <w:szCs w:val="24"/>
        </w:rPr>
      </w:pPr>
      <w:r w:rsidRPr="00EF51AD">
        <w:rPr>
          <w:rFonts w:ascii="Cambria" w:hAnsi="Cambria"/>
          <w:b/>
          <w:bCs/>
          <w:iCs/>
          <w:sz w:val="24"/>
          <w:szCs w:val="24"/>
        </w:rPr>
        <w:t>2.</w:t>
      </w:r>
      <w:r w:rsidR="00352F33" w:rsidRPr="00EF51AD">
        <w:rPr>
          <w:rFonts w:ascii="Cambria" w:hAnsi="Cambria"/>
          <w:b/>
          <w:bCs/>
          <w:iCs/>
          <w:sz w:val="24"/>
          <w:szCs w:val="24"/>
        </w:rPr>
        <w:t>Apparatus:</w:t>
      </w:r>
    </w:p>
    <w:p w14:paraId="3FD0DC48" w14:textId="650FAA16" w:rsidR="00352F33" w:rsidRPr="00EF51AD" w:rsidRDefault="00555A0D" w:rsidP="00E87FFE">
      <w:pPr>
        <w:rPr>
          <w:rFonts w:ascii="Cambria" w:hAnsi="Cambria"/>
          <w:b/>
          <w:bCs/>
          <w:iCs/>
          <w:sz w:val="24"/>
          <w:szCs w:val="24"/>
        </w:rPr>
      </w:pPr>
      <w:r w:rsidRPr="00EF51AD">
        <w:rPr>
          <w:rFonts w:ascii="Cambria" w:hAnsi="Cambria"/>
          <w:b/>
          <w:bCs/>
          <w:iCs/>
          <w:sz w:val="24"/>
          <w:szCs w:val="24"/>
        </w:rPr>
        <w:t>2.1.</w:t>
      </w:r>
      <w:r w:rsidR="00352F33" w:rsidRPr="00EF51AD">
        <w:rPr>
          <w:rFonts w:ascii="Cambria" w:hAnsi="Cambria"/>
          <w:b/>
          <w:bCs/>
          <w:iCs/>
          <w:sz w:val="24"/>
          <w:szCs w:val="24"/>
        </w:rPr>
        <w:t xml:space="preserve"> </w:t>
      </w:r>
      <w:r w:rsidR="00216B6E" w:rsidRPr="00EF51AD">
        <w:rPr>
          <w:rFonts w:ascii="Cambria" w:hAnsi="Cambria"/>
          <w:b/>
          <w:bCs/>
          <w:iCs/>
          <w:sz w:val="24"/>
          <w:szCs w:val="24"/>
        </w:rPr>
        <w:t>Attenuation</w:t>
      </w:r>
      <w:r w:rsidR="00352F33" w:rsidRPr="00EF51AD">
        <w:rPr>
          <w:rFonts w:ascii="Cambria" w:hAnsi="Cambria"/>
          <w:b/>
          <w:bCs/>
          <w:iCs/>
          <w:sz w:val="24"/>
          <w:szCs w:val="24"/>
        </w:rPr>
        <w:t xml:space="preserve"> coefficient for </w:t>
      </w:r>
      <w:r w:rsidR="00B62B8F" w:rsidRPr="00EF51AD">
        <w:rPr>
          <w:rFonts w:ascii="Cambria" w:hAnsi="Cambria"/>
          <w:b/>
          <w:bCs/>
          <w:iCs/>
          <w:sz w:val="24"/>
          <w:szCs w:val="24"/>
        </w:rPr>
        <w:t>rectangular</w:t>
      </w:r>
      <w:r w:rsidR="00352F33" w:rsidRPr="00EF51AD">
        <w:rPr>
          <w:rFonts w:ascii="Cambria" w:hAnsi="Cambria"/>
          <w:b/>
          <w:bCs/>
          <w:iCs/>
          <w:sz w:val="24"/>
          <w:szCs w:val="24"/>
        </w:rPr>
        <w:t xml:space="preserve"> block and Brake disc</w:t>
      </w:r>
    </w:p>
    <w:p w14:paraId="6C0D5E64" w14:textId="0F857560" w:rsidR="00352F33" w:rsidRPr="00EF51AD" w:rsidRDefault="00352F33" w:rsidP="00E87FFE">
      <w:pPr>
        <w:rPr>
          <w:rFonts w:ascii="Cambria" w:hAnsi="Cambria"/>
          <w:iCs/>
          <w:sz w:val="24"/>
          <w:szCs w:val="24"/>
        </w:rPr>
      </w:pPr>
      <w:r w:rsidRPr="00EF51AD">
        <w:rPr>
          <w:rFonts w:ascii="Cambria" w:hAnsi="Cambria"/>
          <w:iCs/>
          <w:sz w:val="24"/>
          <w:szCs w:val="24"/>
        </w:rPr>
        <w:tab/>
      </w:r>
      <w:r w:rsidR="00113149" w:rsidRPr="00EF51AD">
        <w:rPr>
          <w:rFonts w:ascii="Cambria" w:hAnsi="Cambria"/>
          <w:iCs/>
          <w:sz w:val="24"/>
          <w:szCs w:val="24"/>
        </w:rPr>
        <w:t xml:space="preserve">Figure </w:t>
      </w:r>
      <w:r w:rsidR="00216B6E" w:rsidRPr="00EF51AD">
        <w:rPr>
          <w:rFonts w:ascii="Cambria" w:hAnsi="Cambria"/>
          <w:iCs/>
          <w:sz w:val="24"/>
          <w:szCs w:val="24"/>
        </w:rPr>
        <w:t>1. Digital</w:t>
      </w:r>
      <w:r w:rsidRPr="00EF51AD">
        <w:rPr>
          <w:rFonts w:ascii="Cambria" w:hAnsi="Cambria"/>
          <w:iCs/>
          <w:sz w:val="24"/>
          <w:szCs w:val="24"/>
        </w:rPr>
        <w:t xml:space="preserve"> Ultrasonic Flaw Detector</w:t>
      </w:r>
    </w:p>
    <w:p w14:paraId="3CB13736" w14:textId="7207ABC9" w:rsidR="00E27974" w:rsidRPr="00EF51AD" w:rsidRDefault="00E27974" w:rsidP="00E27974">
      <w:pPr>
        <w:ind w:firstLine="720"/>
        <w:rPr>
          <w:rFonts w:ascii="Cambria" w:hAnsi="Cambria"/>
          <w:iCs/>
          <w:sz w:val="24"/>
          <w:szCs w:val="24"/>
        </w:rPr>
      </w:pPr>
      <w:r w:rsidRPr="00EF51AD">
        <w:rPr>
          <w:rFonts w:ascii="Cambria" w:hAnsi="Cambria"/>
          <w:noProof/>
          <w:sz w:val="24"/>
          <w:szCs w:val="24"/>
        </w:rPr>
        <w:drawing>
          <wp:inline distT="0" distB="0" distL="0" distR="0" wp14:anchorId="3258635D" wp14:editId="215AF9A5">
            <wp:extent cx="2031850" cy="1524000"/>
            <wp:effectExtent l="0" t="0" r="6985" b="0"/>
            <wp:docPr id="2" name="Picture 2" descr="A picture containing text, microwave, ov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microwave, ove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6783" cy="1542701"/>
                    </a:xfrm>
                    <a:prstGeom prst="rect">
                      <a:avLst/>
                    </a:prstGeom>
                    <a:noFill/>
                    <a:ln>
                      <a:noFill/>
                    </a:ln>
                  </pic:spPr>
                </pic:pic>
              </a:graphicData>
            </a:graphic>
          </wp:inline>
        </w:drawing>
      </w:r>
    </w:p>
    <w:p w14:paraId="18571620" w14:textId="178B8344" w:rsidR="00315476" w:rsidRPr="00EF51AD" w:rsidRDefault="00352F33" w:rsidP="00E87FFE">
      <w:pPr>
        <w:rPr>
          <w:rFonts w:ascii="Cambria" w:hAnsi="Cambria"/>
          <w:iCs/>
          <w:sz w:val="24"/>
          <w:szCs w:val="24"/>
        </w:rPr>
      </w:pPr>
      <w:r w:rsidRPr="00EF51AD">
        <w:rPr>
          <w:rFonts w:ascii="Cambria" w:hAnsi="Cambria"/>
          <w:iCs/>
          <w:sz w:val="24"/>
          <w:szCs w:val="24"/>
        </w:rPr>
        <w:tab/>
      </w:r>
      <w:r w:rsidR="00113149" w:rsidRPr="00EF51AD">
        <w:rPr>
          <w:rFonts w:ascii="Cambria" w:hAnsi="Cambria"/>
          <w:iCs/>
          <w:sz w:val="24"/>
          <w:szCs w:val="24"/>
        </w:rPr>
        <w:t xml:space="preserve">Figure </w:t>
      </w:r>
      <w:r w:rsidR="00555A0D" w:rsidRPr="00EF51AD">
        <w:rPr>
          <w:rFonts w:ascii="Cambria" w:hAnsi="Cambria"/>
          <w:iCs/>
          <w:sz w:val="24"/>
          <w:szCs w:val="24"/>
        </w:rPr>
        <w:t>2.</w:t>
      </w:r>
      <w:r w:rsidR="00E27974" w:rsidRPr="00EF51AD">
        <w:rPr>
          <w:rFonts w:ascii="Cambria" w:hAnsi="Cambria"/>
          <w:iCs/>
          <w:sz w:val="24"/>
          <w:szCs w:val="24"/>
        </w:rPr>
        <w:t>Rectangular Block</w:t>
      </w:r>
    </w:p>
    <w:p w14:paraId="5E377B54" w14:textId="10F58AFB" w:rsidR="00101B84" w:rsidRPr="00EF51AD" w:rsidRDefault="00101B84" w:rsidP="00E87FFE">
      <w:pPr>
        <w:rPr>
          <w:rFonts w:ascii="Cambria" w:hAnsi="Cambria"/>
          <w:iCs/>
          <w:sz w:val="24"/>
          <w:szCs w:val="24"/>
        </w:rPr>
      </w:pPr>
      <w:r w:rsidRPr="00EF51AD">
        <w:rPr>
          <w:rFonts w:ascii="Cambria" w:hAnsi="Cambria"/>
          <w:iCs/>
          <w:sz w:val="24"/>
          <w:szCs w:val="24"/>
        </w:rPr>
        <w:tab/>
      </w:r>
      <w:r w:rsidRPr="00EF51AD">
        <w:rPr>
          <w:rFonts w:ascii="Cambria" w:hAnsi="Cambria"/>
          <w:noProof/>
          <w:sz w:val="24"/>
          <w:szCs w:val="24"/>
        </w:rPr>
        <w:drawing>
          <wp:inline distT="0" distB="0" distL="0" distR="0" wp14:anchorId="6456E8E6" wp14:editId="268503B3">
            <wp:extent cx="1935126" cy="680720"/>
            <wp:effectExtent l="0" t="0" r="8255" b="5080"/>
            <wp:docPr id="32" name="Picture 32" descr="Ultrasonic Flaw Detector Calibration Blocks Test Blocks UT Bloc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ltrasonic Flaw Detector Calibration Blocks Test Blocks UT Block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2797" cy="683418"/>
                    </a:xfrm>
                    <a:prstGeom prst="rect">
                      <a:avLst/>
                    </a:prstGeom>
                    <a:noFill/>
                    <a:ln>
                      <a:noFill/>
                    </a:ln>
                  </pic:spPr>
                </pic:pic>
              </a:graphicData>
            </a:graphic>
          </wp:inline>
        </w:drawing>
      </w:r>
    </w:p>
    <w:p w14:paraId="5ECA54F3" w14:textId="1071CCB9" w:rsidR="00E27974" w:rsidRPr="00EF51AD" w:rsidRDefault="00E27974" w:rsidP="00E87FFE">
      <w:pPr>
        <w:rPr>
          <w:rFonts w:ascii="Cambria" w:hAnsi="Cambria"/>
          <w:iCs/>
          <w:sz w:val="24"/>
          <w:szCs w:val="24"/>
        </w:rPr>
      </w:pPr>
      <w:r w:rsidRPr="00EF51AD">
        <w:rPr>
          <w:rFonts w:ascii="Cambria" w:hAnsi="Cambria"/>
          <w:iCs/>
          <w:sz w:val="24"/>
          <w:szCs w:val="24"/>
        </w:rPr>
        <w:tab/>
      </w:r>
      <w:r w:rsidR="00113149" w:rsidRPr="00EF51AD">
        <w:rPr>
          <w:rFonts w:ascii="Cambria" w:hAnsi="Cambria"/>
          <w:iCs/>
          <w:sz w:val="24"/>
          <w:szCs w:val="24"/>
        </w:rPr>
        <w:t xml:space="preserve">Figure </w:t>
      </w:r>
      <w:r w:rsidR="00555A0D" w:rsidRPr="00EF51AD">
        <w:rPr>
          <w:rFonts w:ascii="Cambria" w:hAnsi="Cambria"/>
          <w:iCs/>
          <w:sz w:val="24"/>
          <w:szCs w:val="24"/>
        </w:rPr>
        <w:t>3.</w:t>
      </w:r>
      <w:r w:rsidRPr="00EF51AD">
        <w:rPr>
          <w:rFonts w:ascii="Cambria" w:hAnsi="Cambria"/>
          <w:iCs/>
          <w:sz w:val="24"/>
          <w:szCs w:val="24"/>
        </w:rPr>
        <w:t>Brake disc</w:t>
      </w:r>
    </w:p>
    <w:p w14:paraId="60CD1F7D" w14:textId="2D8F4C5D" w:rsidR="00E27974" w:rsidRPr="00EF51AD" w:rsidRDefault="00E27974" w:rsidP="00E27974">
      <w:pPr>
        <w:ind w:firstLine="720"/>
        <w:rPr>
          <w:rFonts w:ascii="Cambria" w:hAnsi="Cambria"/>
          <w:iCs/>
          <w:sz w:val="24"/>
          <w:szCs w:val="24"/>
        </w:rPr>
      </w:pPr>
      <w:r w:rsidRPr="00EF51AD">
        <w:rPr>
          <w:rFonts w:ascii="Cambria" w:hAnsi="Cambria"/>
          <w:noProof/>
          <w:sz w:val="24"/>
          <w:szCs w:val="24"/>
        </w:rPr>
        <w:drawing>
          <wp:inline distT="0" distB="0" distL="0" distR="0" wp14:anchorId="0A6D0ABA" wp14:editId="1C3203A9">
            <wp:extent cx="1537970" cy="1441357"/>
            <wp:effectExtent l="0" t="0" r="5080" b="6985"/>
            <wp:docPr id="3" name="Picture 3" descr="A picture containing disk brake,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sk brake, dirt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0176" cy="1462168"/>
                    </a:xfrm>
                    <a:prstGeom prst="rect">
                      <a:avLst/>
                    </a:prstGeom>
                    <a:noFill/>
                    <a:ln>
                      <a:noFill/>
                    </a:ln>
                  </pic:spPr>
                </pic:pic>
              </a:graphicData>
            </a:graphic>
          </wp:inline>
        </w:drawing>
      </w:r>
    </w:p>
    <w:p w14:paraId="59B778A4" w14:textId="0DF49D59" w:rsidR="00512AE9" w:rsidRDefault="00E27974" w:rsidP="00E87FFE">
      <w:pPr>
        <w:rPr>
          <w:rFonts w:ascii="Cambria" w:hAnsi="Cambria"/>
          <w:iCs/>
          <w:sz w:val="24"/>
          <w:szCs w:val="24"/>
        </w:rPr>
      </w:pPr>
      <w:r w:rsidRPr="00EF51AD">
        <w:rPr>
          <w:rFonts w:ascii="Cambria" w:hAnsi="Cambria"/>
          <w:iCs/>
          <w:sz w:val="24"/>
          <w:szCs w:val="24"/>
        </w:rPr>
        <w:tab/>
      </w:r>
    </w:p>
    <w:p w14:paraId="7C451F05" w14:textId="77777777" w:rsidR="00216B6E" w:rsidRPr="00EF51AD" w:rsidRDefault="00216B6E" w:rsidP="00E87FFE">
      <w:pPr>
        <w:rPr>
          <w:rFonts w:ascii="Cambria" w:hAnsi="Cambria"/>
          <w:iCs/>
          <w:sz w:val="24"/>
          <w:szCs w:val="24"/>
        </w:rPr>
      </w:pPr>
    </w:p>
    <w:p w14:paraId="09140E4D" w14:textId="502C975C" w:rsidR="00E27974" w:rsidRPr="00EF51AD" w:rsidRDefault="00113149" w:rsidP="00512AE9">
      <w:pPr>
        <w:ind w:firstLine="720"/>
        <w:rPr>
          <w:rFonts w:ascii="Cambria" w:hAnsi="Cambria"/>
          <w:iCs/>
          <w:sz w:val="24"/>
          <w:szCs w:val="24"/>
        </w:rPr>
      </w:pPr>
      <w:r w:rsidRPr="00EF51AD">
        <w:rPr>
          <w:rFonts w:ascii="Cambria" w:hAnsi="Cambria"/>
          <w:iCs/>
          <w:sz w:val="24"/>
          <w:szCs w:val="24"/>
        </w:rPr>
        <w:lastRenderedPageBreak/>
        <w:t xml:space="preserve">Figure </w:t>
      </w:r>
      <w:r w:rsidR="00555A0D" w:rsidRPr="00EF51AD">
        <w:rPr>
          <w:rFonts w:ascii="Cambria" w:hAnsi="Cambria"/>
          <w:iCs/>
          <w:sz w:val="24"/>
          <w:szCs w:val="24"/>
        </w:rPr>
        <w:t>4. Probes</w:t>
      </w:r>
    </w:p>
    <w:p w14:paraId="6BF00811" w14:textId="1CA36C89" w:rsidR="00E27974" w:rsidRPr="00EF51AD" w:rsidRDefault="00E27974" w:rsidP="00E27974">
      <w:pPr>
        <w:ind w:firstLine="720"/>
        <w:rPr>
          <w:rFonts w:ascii="Cambria" w:hAnsi="Cambria"/>
          <w:iCs/>
          <w:sz w:val="24"/>
          <w:szCs w:val="24"/>
        </w:rPr>
      </w:pPr>
      <w:r w:rsidRPr="00EF51AD">
        <w:rPr>
          <w:rFonts w:ascii="Cambria" w:hAnsi="Cambria"/>
          <w:noProof/>
          <w:sz w:val="24"/>
          <w:szCs w:val="24"/>
        </w:rPr>
        <w:drawing>
          <wp:inline distT="0" distB="0" distL="0" distR="0" wp14:anchorId="4122FEA6" wp14:editId="4B6BB4B2">
            <wp:extent cx="1066800" cy="1422400"/>
            <wp:effectExtent l="0" t="0" r="0"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7678" cy="1423570"/>
                    </a:xfrm>
                    <a:prstGeom prst="rect">
                      <a:avLst/>
                    </a:prstGeom>
                    <a:noFill/>
                    <a:ln>
                      <a:noFill/>
                    </a:ln>
                  </pic:spPr>
                </pic:pic>
              </a:graphicData>
            </a:graphic>
          </wp:inline>
        </w:drawing>
      </w:r>
    </w:p>
    <w:p w14:paraId="429654FB" w14:textId="074BEF18" w:rsidR="00E27974" w:rsidRPr="00EF51AD" w:rsidRDefault="00E27974" w:rsidP="00E87FFE">
      <w:pPr>
        <w:rPr>
          <w:rFonts w:ascii="Cambria" w:hAnsi="Cambria"/>
          <w:iCs/>
          <w:sz w:val="24"/>
          <w:szCs w:val="24"/>
        </w:rPr>
      </w:pPr>
      <w:r w:rsidRPr="00EF51AD">
        <w:rPr>
          <w:rFonts w:ascii="Cambria" w:hAnsi="Cambria"/>
          <w:iCs/>
          <w:sz w:val="24"/>
          <w:szCs w:val="24"/>
        </w:rPr>
        <w:tab/>
      </w:r>
      <w:r w:rsidR="00113149" w:rsidRPr="00EF51AD">
        <w:rPr>
          <w:rFonts w:ascii="Cambria" w:hAnsi="Cambria"/>
          <w:iCs/>
          <w:sz w:val="24"/>
          <w:szCs w:val="24"/>
        </w:rPr>
        <w:t xml:space="preserve">Figure </w:t>
      </w:r>
      <w:r w:rsidR="00B62B8F" w:rsidRPr="00EF51AD">
        <w:rPr>
          <w:rFonts w:ascii="Cambria" w:hAnsi="Cambria"/>
          <w:iCs/>
          <w:sz w:val="24"/>
          <w:szCs w:val="24"/>
        </w:rPr>
        <w:t>5. Vernier</w:t>
      </w:r>
      <w:r w:rsidRPr="00EF51AD">
        <w:rPr>
          <w:rFonts w:ascii="Cambria" w:hAnsi="Cambria"/>
          <w:iCs/>
          <w:sz w:val="24"/>
          <w:szCs w:val="24"/>
        </w:rPr>
        <w:t xml:space="preserve"> </w:t>
      </w:r>
      <w:r w:rsidR="00B62B8F" w:rsidRPr="00EF51AD">
        <w:rPr>
          <w:rFonts w:ascii="Cambria" w:hAnsi="Cambria"/>
          <w:iCs/>
          <w:sz w:val="24"/>
          <w:szCs w:val="24"/>
        </w:rPr>
        <w:t>Callipers</w:t>
      </w:r>
    </w:p>
    <w:p w14:paraId="5F07BAB2" w14:textId="2DEB3520" w:rsidR="00E27974" w:rsidRPr="00EF51AD" w:rsidRDefault="00E27974" w:rsidP="00E27974">
      <w:pPr>
        <w:ind w:firstLine="720"/>
        <w:rPr>
          <w:rFonts w:ascii="Cambria" w:hAnsi="Cambria"/>
          <w:iCs/>
          <w:sz w:val="24"/>
          <w:szCs w:val="24"/>
        </w:rPr>
      </w:pPr>
      <w:r w:rsidRPr="00EF51AD">
        <w:rPr>
          <w:rFonts w:ascii="Cambria" w:hAnsi="Cambria"/>
          <w:noProof/>
          <w:sz w:val="24"/>
          <w:szCs w:val="24"/>
        </w:rPr>
        <w:drawing>
          <wp:inline distT="0" distB="0" distL="0" distR="0" wp14:anchorId="232A7FD5" wp14:editId="18D450B6">
            <wp:extent cx="1971675" cy="1971675"/>
            <wp:effectExtent l="0" t="0" r="9525" b="9525"/>
            <wp:docPr id="5" name="Picture 5" descr="A close-up of a syrin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syring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p>
    <w:p w14:paraId="3A63E0FB" w14:textId="7055DD29" w:rsidR="00E27974" w:rsidRPr="00EF51AD" w:rsidRDefault="00E27974" w:rsidP="00E87FFE">
      <w:pPr>
        <w:rPr>
          <w:rFonts w:ascii="Cambria" w:hAnsi="Cambria"/>
          <w:iCs/>
          <w:sz w:val="24"/>
          <w:szCs w:val="24"/>
        </w:rPr>
      </w:pPr>
      <w:r w:rsidRPr="00EF51AD">
        <w:rPr>
          <w:rFonts w:ascii="Cambria" w:hAnsi="Cambria"/>
          <w:iCs/>
          <w:sz w:val="24"/>
          <w:szCs w:val="24"/>
        </w:rPr>
        <w:tab/>
      </w:r>
      <w:r w:rsidR="00113149" w:rsidRPr="00EF51AD">
        <w:rPr>
          <w:rFonts w:ascii="Cambria" w:hAnsi="Cambria"/>
          <w:iCs/>
          <w:sz w:val="24"/>
          <w:szCs w:val="24"/>
        </w:rPr>
        <w:t xml:space="preserve">Figure </w:t>
      </w:r>
      <w:r w:rsidR="00B62B8F" w:rsidRPr="00EF51AD">
        <w:rPr>
          <w:rFonts w:ascii="Cambria" w:hAnsi="Cambria"/>
          <w:iCs/>
          <w:sz w:val="24"/>
          <w:szCs w:val="24"/>
        </w:rPr>
        <w:t>6. Ultrasound</w:t>
      </w:r>
      <w:r w:rsidRPr="00EF51AD">
        <w:rPr>
          <w:rFonts w:ascii="Cambria" w:hAnsi="Cambria"/>
          <w:iCs/>
          <w:sz w:val="24"/>
          <w:szCs w:val="24"/>
        </w:rPr>
        <w:t xml:space="preserve"> Couplant gel</w:t>
      </w:r>
    </w:p>
    <w:p w14:paraId="41B25C69" w14:textId="074F4C8A" w:rsidR="00214312" w:rsidRPr="00EF51AD" w:rsidRDefault="00214312" w:rsidP="00214312">
      <w:pPr>
        <w:ind w:firstLine="720"/>
        <w:rPr>
          <w:rFonts w:ascii="Cambria" w:hAnsi="Cambria"/>
          <w:iCs/>
          <w:sz w:val="24"/>
          <w:szCs w:val="24"/>
        </w:rPr>
      </w:pPr>
      <w:r w:rsidRPr="00EF51AD">
        <w:rPr>
          <w:rFonts w:ascii="Cambria" w:hAnsi="Cambria"/>
          <w:noProof/>
          <w:sz w:val="24"/>
          <w:szCs w:val="24"/>
        </w:rPr>
        <w:drawing>
          <wp:inline distT="0" distB="0" distL="0" distR="0" wp14:anchorId="0E408471" wp14:editId="7E80A25E">
            <wp:extent cx="571500" cy="1444986"/>
            <wp:effectExtent l="0" t="0" r="0" b="317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7" cy="1448847"/>
                    </a:xfrm>
                    <a:prstGeom prst="rect">
                      <a:avLst/>
                    </a:prstGeom>
                    <a:noFill/>
                    <a:ln>
                      <a:noFill/>
                    </a:ln>
                  </pic:spPr>
                </pic:pic>
              </a:graphicData>
            </a:graphic>
          </wp:inline>
        </w:drawing>
      </w:r>
    </w:p>
    <w:p w14:paraId="083806AE" w14:textId="6864EBB1" w:rsidR="00D276AB" w:rsidRPr="00EF51AD" w:rsidRDefault="00D276AB" w:rsidP="00214312">
      <w:pPr>
        <w:ind w:firstLine="720"/>
        <w:rPr>
          <w:rFonts w:ascii="Cambria" w:hAnsi="Cambria"/>
          <w:iCs/>
          <w:sz w:val="24"/>
          <w:szCs w:val="24"/>
        </w:rPr>
      </w:pPr>
    </w:p>
    <w:p w14:paraId="02B2E522" w14:textId="240CF82F" w:rsidR="00D276AB" w:rsidRPr="00EF51AD" w:rsidRDefault="00D276AB" w:rsidP="00214312">
      <w:pPr>
        <w:ind w:firstLine="720"/>
        <w:rPr>
          <w:rFonts w:ascii="Cambria" w:hAnsi="Cambria"/>
          <w:iCs/>
          <w:sz w:val="24"/>
          <w:szCs w:val="24"/>
        </w:rPr>
      </w:pPr>
    </w:p>
    <w:p w14:paraId="2099EAB6" w14:textId="4BCE051C" w:rsidR="00D276AB" w:rsidRPr="00EF51AD" w:rsidRDefault="00D276AB" w:rsidP="00214312">
      <w:pPr>
        <w:ind w:firstLine="720"/>
        <w:rPr>
          <w:rFonts w:ascii="Cambria" w:hAnsi="Cambria"/>
          <w:iCs/>
          <w:sz w:val="24"/>
          <w:szCs w:val="24"/>
        </w:rPr>
      </w:pPr>
    </w:p>
    <w:p w14:paraId="39A6D778" w14:textId="50A4D755" w:rsidR="00D276AB" w:rsidRPr="00EF51AD" w:rsidRDefault="00D276AB" w:rsidP="00214312">
      <w:pPr>
        <w:ind w:firstLine="720"/>
        <w:rPr>
          <w:rFonts w:ascii="Cambria" w:hAnsi="Cambria"/>
          <w:iCs/>
          <w:sz w:val="24"/>
          <w:szCs w:val="24"/>
        </w:rPr>
      </w:pPr>
    </w:p>
    <w:p w14:paraId="6545F457" w14:textId="47BBA57E" w:rsidR="0050358B" w:rsidRPr="00EF51AD" w:rsidRDefault="0050358B" w:rsidP="00113149">
      <w:pPr>
        <w:rPr>
          <w:rFonts w:ascii="Cambria" w:hAnsi="Cambria"/>
          <w:iCs/>
          <w:sz w:val="24"/>
          <w:szCs w:val="24"/>
        </w:rPr>
      </w:pPr>
    </w:p>
    <w:p w14:paraId="04C89E3B" w14:textId="77777777" w:rsidR="0050358B" w:rsidRPr="00EF51AD" w:rsidRDefault="0050358B" w:rsidP="00214312">
      <w:pPr>
        <w:ind w:firstLine="720"/>
        <w:rPr>
          <w:rFonts w:ascii="Cambria" w:hAnsi="Cambria"/>
          <w:iCs/>
          <w:sz w:val="24"/>
          <w:szCs w:val="24"/>
        </w:rPr>
      </w:pPr>
    </w:p>
    <w:p w14:paraId="22A6DE47" w14:textId="06958362" w:rsidR="00D276AB" w:rsidRPr="00EF51AD" w:rsidRDefault="00D276AB" w:rsidP="00214312">
      <w:pPr>
        <w:ind w:firstLine="720"/>
        <w:rPr>
          <w:rFonts w:ascii="Cambria" w:hAnsi="Cambria"/>
          <w:iCs/>
          <w:sz w:val="24"/>
          <w:szCs w:val="24"/>
        </w:rPr>
      </w:pPr>
    </w:p>
    <w:p w14:paraId="30DE0D69" w14:textId="77777777" w:rsidR="005349D4" w:rsidRPr="00EF51AD" w:rsidRDefault="005349D4" w:rsidP="00214312">
      <w:pPr>
        <w:ind w:firstLine="720"/>
        <w:rPr>
          <w:rFonts w:ascii="Cambria" w:hAnsi="Cambria"/>
          <w:iCs/>
          <w:sz w:val="24"/>
          <w:szCs w:val="24"/>
        </w:rPr>
      </w:pPr>
    </w:p>
    <w:p w14:paraId="64279222" w14:textId="77777777" w:rsidR="0050358B" w:rsidRPr="00EF51AD" w:rsidRDefault="0050358B" w:rsidP="00214312">
      <w:pPr>
        <w:ind w:firstLine="720"/>
        <w:rPr>
          <w:rFonts w:ascii="Cambria" w:hAnsi="Cambria"/>
          <w:iCs/>
          <w:sz w:val="24"/>
          <w:szCs w:val="24"/>
        </w:rPr>
      </w:pPr>
    </w:p>
    <w:p w14:paraId="38BFAB39" w14:textId="683A5B48" w:rsidR="001F1687" w:rsidRPr="00EF51AD" w:rsidRDefault="00555A0D" w:rsidP="00555A0D">
      <w:pPr>
        <w:rPr>
          <w:rFonts w:ascii="Cambria" w:hAnsi="Cambria"/>
          <w:b/>
          <w:bCs/>
          <w:sz w:val="24"/>
          <w:szCs w:val="24"/>
        </w:rPr>
      </w:pPr>
      <w:r w:rsidRPr="00EF51AD">
        <w:rPr>
          <w:rFonts w:ascii="Cambria" w:hAnsi="Cambria"/>
          <w:b/>
          <w:bCs/>
          <w:iCs/>
          <w:sz w:val="24"/>
          <w:szCs w:val="24"/>
        </w:rPr>
        <w:t>2.</w:t>
      </w:r>
      <w:r w:rsidR="00113149" w:rsidRPr="00EF51AD">
        <w:rPr>
          <w:rFonts w:ascii="Cambria" w:hAnsi="Cambria"/>
          <w:b/>
          <w:bCs/>
          <w:iCs/>
          <w:sz w:val="24"/>
          <w:szCs w:val="24"/>
        </w:rPr>
        <w:t>2.</w:t>
      </w:r>
      <w:r w:rsidR="00113149" w:rsidRPr="00EF51AD">
        <w:rPr>
          <w:rFonts w:ascii="Cambria" w:hAnsi="Cambria"/>
          <w:b/>
          <w:bCs/>
          <w:sz w:val="24"/>
          <w:szCs w:val="24"/>
        </w:rPr>
        <w:t xml:space="preserve"> sizing</w:t>
      </w:r>
      <w:r w:rsidR="001F1687" w:rsidRPr="00EF51AD">
        <w:rPr>
          <w:rFonts w:ascii="Cambria" w:hAnsi="Cambria"/>
          <w:b/>
          <w:bCs/>
          <w:sz w:val="24"/>
          <w:szCs w:val="24"/>
        </w:rPr>
        <w:t xml:space="preserve"> accuracy of the individual technicians through Linear regression and Statistical analysis.</w:t>
      </w:r>
    </w:p>
    <w:tbl>
      <w:tblPr>
        <w:tblW w:w="6520" w:type="dxa"/>
        <w:tblLook w:val="04A0" w:firstRow="1" w:lastRow="0" w:firstColumn="1" w:lastColumn="0" w:noHBand="0" w:noVBand="1"/>
      </w:tblPr>
      <w:tblGrid>
        <w:gridCol w:w="919"/>
        <w:gridCol w:w="900"/>
        <w:gridCol w:w="669"/>
        <w:gridCol w:w="669"/>
        <w:gridCol w:w="669"/>
        <w:gridCol w:w="669"/>
        <w:gridCol w:w="669"/>
        <w:gridCol w:w="669"/>
        <w:gridCol w:w="669"/>
        <w:gridCol w:w="669"/>
        <w:gridCol w:w="669"/>
        <w:gridCol w:w="811"/>
      </w:tblGrid>
      <w:tr w:rsidR="00D276AB" w:rsidRPr="00EF51AD" w14:paraId="70C4006F" w14:textId="77777777" w:rsidTr="00D276AB">
        <w:trPr>
          <w:trHeight w:val="300"/>
        </w:trPr>
        <w:tc>
          <w:tcPr>
            <w:tcW w:w="7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3504D44"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Defect</w:t>
            </w:r>
          </w:p>
        </w:tc>
        <w:tc>
          <w:tcPr>
            <w:tcW w:w="900" w:type="dxa"/>
            <w:tcBorders>
              <w:top w:val="single" w:sz="4" w:space="0" w:color="auto"/>
              <w:left w:val="nil"/>
              <w:bottom w:val="single" w:sz="4" w:space="0" w:color="auto"/>
              <w:right w:val="single" w:sz="4" w:space="0" w:color="auto"/>
            </w:tcBorders>
            <w:shd w:val="clear" w:color="000000" w:fill="D9D9D9"/>
            <w:noWrap/>
            <w:vAlign w:val="center"/>
            <w:hideMark/>
          </w:tcPr>
          <w:p w14:paraId="4AB10B56"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true size</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050CAFB9"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Op1</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52BDF8A4"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Op2</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5CF87A67"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Op3</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437C9E8E"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Op4</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1EDB7EF6"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Op5</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65A260E2"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Op6</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216B9CD0"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Op7</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386BA1D1"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Op8</w:t>
            </w:r>
          </w:p>
        </w:tc>
        <w:tc>
          <w:tcPr>
            <w:tcW w:w="480" w:type="dxa"/>
            <w:tcBorders>
              <w:top w:val="single" w:sz="4" w:space="0" w:color="auto"/>
              <w:left w:val="nil"/>
              <w:bottom w:val="single" w:sz="4" w:space="0" w:color="auto"/>
              <w:right w:val="single" w:sz="4" w:space="0" w:color="auto"/>
            </w:tcBorders>
            <w:shd w:val="clear" w:color="000000" w:fill="D9D9D9"/>
            <w:noWrap/>
            <w:vAlign w:val="center"/>
            <w:hideMark/>
          </w:tcPr>
          <w:p w14:paraId="142BA8FE"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Op9</w:t>
            </w:r>
          </w:p>
        </w:tc>
        <w:tc>
          <w:tcPr>
            <w:tcW w:w="580" w:type="dxa"/>
            <w:tcBorders>
              <w:top w:val="single" w:sz="4" w:space="0" w:color="auto"/>
              <w:left w:val="nil"/>
              <w:bottom w:val="single" w:sz="4" w:space="0" w:color="auto"/>
              <w:right w:val="single" w:sz="4" w:space="0" w:color="auto"/>
            </w:tcBorders>
            <w:shd w:val="clear" w:color="000000" w:fill="D9D9D9"/>
            <w:noWrap/>
            <w:vAlign w:val="center"/>
            <w:hideMark/>
          </w:tcPr>
          <w:p w14:paraId="69FED87C" w14:textId="77777777" w:rsidR="00D276AB" w:rsidRPr="00EF51AD" w:rsidRDefault="00D276AB" w:rsidP="00D276AB">
            <w:pPr>
              <w:spacing w:after="0" w:line="240" w:lineRule="auto"/>
              <w:jc w:val="center"/>
              <w:rPr>
                <w:rFonts w:ascii="Cambria" w:eastAsia="Times New Roman" w:hAnsi="Cambria" w:cs="Calibri"/>
                <w:b/>
                <w:bCs/>
                <w:color w:val="000000"/>
                <w:sz w:val="24"/>
                <w:szCs w:val="24"/>
                <w:lang w:eastAsia="en-GB"/>
              </w:rPr>
            </w:pPr>
            <w:r w:rsidRPr="00EF51AD">
              <w:rPr>
                <w:rFonts w:ascii="Cambria" w:eastAsia="Times New Roman" w:hAnsi="Cambria" w:cs="Calibri"/>
                <w:b/>
                <w:bCs/>
                <w:color w:val="000000"/>
                <w:sz w:val="24"/>
                <w:szCs w:val="24"/>
                <w:lang w:eastAsia="en-GB"/>
              </w:rPr>
              <w:t>Op10</w:t>
            </w:r>
          </w:p>
        </w:tc>
      </w:tr>
      <w:tr w:rsidR="00D276AB" w:rsidRPr="00EF51AD" w14:paraId="1C6AFA93"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A51980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w:t>
            </w:r>
          </w:p>
        </w:tc>
        <w:tc>
          <w:tcPr>
            <w:tcW w:w="900" w:type="dxa"/>
            <w:tcBorders>
              <w:top w:val="nil"/>
              <w:left w:val="nil"/>
              <w:bottom w:val="single" w:sz="4" w:space="0" w:color="auto"/>
              <w:right w:val="single" w:sz="4" w:space="0" w:color="auto"/>
            </w:tcBorders>
            <w:shd w:val="clear" w:color="auto" w:fill="auto"/>
            <w:noWrap/>
            <w:vAlign w:val="center"/>
            <w:hideMark/>
          </w:tcPr>
          <w:p w14:paraId="174278E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0.25</w:t>
            </w:r>
          </w:p>
        </w:tc>
        <w:tc>
          <w:tcPr>
            <w:tcW w:w="480" w:type="dxa"/>
            <w:tcBorders>
              <w:top w:val="nil"/>
              <w:left w:val="nil"/>
              <w:bottom w:val="single" w:sz="4" w:space="0" w:color="auto"/>
              <w:right w:val="single" w:sz="4" w:space="0" w:color="auto"/>
            </w:tcBorders>
            <w:shd w:val="clear" w:color="auto" w:fill="auto"/>
            <w:noWrap/>
            <w:vAlign w:val="center"/>
            <w:hideMark/>
          </w:tcPr>
          <w:p w14:paraId="6C24CB0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5A8E6DB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2514D88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0.00</w:t>
            </w:r>
          </w:p>
        </w:tc>
        <w:tc>
          <w:tcPr>
            <w:tcW w:w="480" w:type="dxa"/>
            <w:tcBorders>
              <w:top w:val="nil"/>
              <w:left w:val="nil"/>
              <w:bottom w:val="single" w:sz="4" w:space="0" w:color="auto"/>
              <w:right w:val="single" w:sz="4" w:space="0" w:color="auto"/>
            </w:tcBorders>
            <w:shd w:val="clear" w:color="auto" w:fill="auto"/>
            <w:noWrap/>
            <w:vAlign w:val="center"/>
            <w:hideMark/>
          </w:tcPr>
          <w:p w14:paraId="2BC3B05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0D502E9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0.00</w:t>
            </w:r>
          </w:p>
        </w:tc>
        <w:tc>
          <w:tcPr>
            <w:tcW w:w="480" w:type="dxa"/>
            <w:tcBorders>
              <w:top w:val="nil"/>
              <w:left w:val="nil"/>
              <w:bottom w:val="single" w:sz="4" w:space="0" w:color="auto"/>
              <w:right w:val="single" w:sz="4" w:space="0" w:color="auto"/>
            </w:tcBorders>
            <w:shd w:val="clear" w:color="auto" w:fill="auto"/>
            <w:noWrap/>
            <w:vAlign w:val="center"/>
            <w:hideMark/>
          </w:tcPr>
          <w:p w14:paraId="5818AA9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4555BBE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05172EB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0.80</w:t>
            </w:r>
          </w:p>
        </w:tc>
        <w:tc>
          <w:tcPr>
            <w:tcW w:w="480" w:type="dxa"/>
            <w:tcBorders>
              <w:top w:val="nil"/>
              <w:left w:val="nil"/>
              <w:bottom w:val="single" w:sz="4" w:space="0" w:color="auto"/>
              <w:right w:val="single" w:sz="4" w:space="0" w:color="auto"/>
            </w:tcBorders>
            <w:shd w:val="clear" w:color="auto" w:fill="auto"/>
            <w:noWrap/>
            <w:vAlign w:val="center"/>
            <w:hideMark/>
          </w:tcPr>
          <w:p w14:paraId="6568F8F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0724736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0.30</w:t>
            </w:r>
          </w:p>
        </w:tc>
      </w:tr>
      <w:tr w:rsidR="00D276AB" w:rsidRPr="00EF51AD" w14:paraId="136BB611"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F1BA4E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B</w:t>
            </w:r>
          </w:p>
        </w:tc>
        <w:tc>
          <w:tcPr>
            <w:tcW w:w="900" w:type="dxa"/>
            <w:tcBorders>
              <w:top w:val="nil"/>
              <w:left w:val="nil"/>
              <w:bottom w:val="single" w:sz="4" w:space="0" w:color="auto"/>
              <w:right w:val="single" w:sz="4" w:space="0" w:color="auto"/>
            </w:tcBorders>
            <w:shd w:val="clear" w:color="auto" w:fill="auto"/>
            <w:noWrap/>
            <w:vAlign w:val="center"/>
            <w:hideMark/>
          </w:tcPr>
          <w:p w14:paraId="72931BE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0.27</w:t>
            </w:r>
          </w:p>
        </w:tc>
        <w:tc>
          <w:tcPr>
            <w:tcW w:w="480" w:type="dxa"/>
            <w:tcBorders>
              <w:top w:val="nil"/>
              <w:left w:val="nil"/>
              <w:bottom w:val="single" w:sz="4" w:space="0" w:color="auto"/>
              <w:right w:val="single" w:sz="4" w:space="0" w:color="auto"/>
            </w:tcBorders>
            <w:shd w:val="clear" w:color="auto" w:fill="auto"/>
            <w:noWrap/>
            <w:vAlign w:val="center"/>
            <w:hideMark/>
          </w:tcPr>
          <w:p w14:paraId="10A20D7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0.73</w:t>
            </w:r>
          </w:p>
        </w:tc>
        <w:tc>
          <w:tcPr>
            <w:tcW w:w="480" w:type="dxa"/>
            <w:tcBorders>
              <w:top w:val="nil"/>
              <w:left w:val="nil"/>
              <w:bottom w:val="single" w:sz="4" w:space="0" w:color="auto"/>
              <w:right w:val="single" w:sz="4" w:space="0" w:color="auto"/>
            </w:tcBorders>
            <w:shd w:val="clear" w:color="auto" w:fill="auto"/>
            <w:noWrap/>
            <w:vAlign w:val="center"/>
            <w:hideMark/>
          </w:tcPr>
          <w:p w14:paraId="33EA553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3FD4A69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5C07560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207D2C3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0.00</w:t>
            </w:r>
          </w:p>
        </w:tc>
        <w:tc>
          <w:tcPr>
            <w:tcW w:w="480" w:type="dxa"/>
            <w:tcBorders>
              <w:top w:val="nil"/>
              <w:left w:val="nil"/>
              <w:bottom w:val="single" w:sz="4" w:space="0" w:color="auto"/>
              <w:right w:val="single" w:sz="4" w:space="0" w:color="auto"/>
            </w:tcBorders>
            <w:shd w:val="clear" w:color="auto" w:fill="auto"/>
            <w:noWrap/>
            <w:vAlign w:val="center"/>
            <w:hideMark/>
          </w:tcPr>
          <w:p w14:paraId="7D15ADE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43BDE0D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66679B9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0.80</w:t>
            </w:r>
          </w:p>
        </w:tc>
        <w:tc>
          <w:tcPr>
            <w:tcW w:w="480" w:type="dxa"/>
            <w:tcBorders>
              <w:top w:val="nil"/>
              <w:left w:val="nil"/>
              <w:bottom w:val="single" w:sz="4" w:space="0" w:color="auto"/>
              <w:right w:val="single" w:sz="4" w:space="0" w:color="auto"/>
            </w:tcBorders>
            <w:shd w:val="clear" w:color="auto" w:fill="auto"/>
            <w:noWrap/>
            <w:vAlign w:val="center"/>
            <w:hideMark/>
          </w:tcPr>
          <w:p w14:paraId="2FC95AA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5AA8A91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r>
      <w:tr w:rsidR="00D276AB" w:rsidRPr="00EF51AD" w14:paraId="6C92D5E1"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634746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C</w:t>
            </w:r>
          </w:p>
        </w:tc>
        <w:tc>
          <w:tcPr>
            <w:tcW w:w="900" w:type="dxa"/>
            <w:tcBorders>
              <w:top w:val="nil"/>
              <w:left w:val="nil"/>
              <w:bottom w:val="single" w:sz="4" w:space="0" w:color="auto"/>
              <w:right w:val="single" w:sz="4" w:space="0" w:color="auto"/>
            </w:tcBorders>
            <w:shd w:val="clear" w:color="auto" w:fill="auto"/>
            <w:noWrap/>
            <w:vAlign w:val="center"/>
            <w:hideMark/>
          </w:tcPr>
          <w:p w14:paraId="45637A0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0.28</w:t>
            </w:r>
          </w:p>
        </w:tc>
        <w:tc>
          <w:tcPr>
            <w:tcW w:w="480" w:type="dxa"/>
            <w:tcBorders>
              <w:top w:val="nil"/>
              <w:left w:val="nil"/>
              <w:bottom w:val="single" w:sz="4" w:space="0" w:color="auto"/>
              <w:right w:val="single" w:sz="4" w:space="0" w:color="auto"/>
            </w:tcBorders>
            <w:shd w:val="clear" w:color="auto" w:fill="auto"/>
            <w:noWrap/>
            <w:vAlign w:val="center"/>
            <w:hideMark/>
          </w:tcPr>
          <w:p w14:paraId="144D1EC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0.76</w:t>
            </w:r>
          </w:p>
        </w:tc>
        <w:tc>
          <w:tcPr>
            <w:tcW w:w="480" w:type="dxa"/>
            <w:tcBorders>
              <w:top w:val="nil"/>
              <w:left w:val="nil"/>
              <w:bottom w:val="single" w:sz="4" w:space="0" w:color="auto"/>
              <w:right w:val="single" w:sz="4" w:space="0" w:color="auto"/>
            </w:tcBorders>
            <w:shd w:val="clear" w:color="auto" w:fill="auto"/>
            <w:noWrap/>
            <w:vAlign w:val="center"/>
            <w:hideMark/>
          </w:tcPr>
          <w:p w14:paraId="6DA1C58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7222B53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388EC03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5771EC7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0.00</w:t>
            </w:r>
          </w:p>
        </w:tc>
        <w:tc>
          <w:tcPr>
            <w:tcW w:w="480" w:type="dxa"/>
            <w:tcBorders>
              <w:top w:val="nil"/>
              <w:left w:val="nil"/>
              <w:bottom w:val="single" w:sz="4" w:space="0" w:color="auto"/>
              <w:right w:val="single" w:sz="4" w:space="0" w:color="auto"/>
            </w:tcBorders>
            <w:shd w:val="clear" w:color="auto" w:fill="auto"/>
            <w:noWrap/>
            <w:vAlign w:val="center"/>
            <w:hideMark/>
          </w:tcPr>
          <w:p w14:paraId="4889077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4BF12F1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7EA82F5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1.30</w:t>
            </w:r>
          </w:p>
        </w:tc>
        <w:tc>
          <w:tcPr>
            <w:tcW w:w="480" w:type="dxa"/>
            <w:tcBorders>
              <w:top w:val="nil"/>
              <w:left w:val="nil"/>
              <w:bottom w:val="single" w:sz="4" w:space="0" w:color="auto"/>
              <w:right w:val="single" w:sz="4" w:space="0" w:color="auto"/>
            </w:tcBorders>
            <w:shd w:val="clear" w:color="auto" w:fill="auto"/>
            <w:noWrap/>
            <w:vAlign w:val="center"/>
            <w:hideMark/>
          </w:tcPr>
          <w:p w14:paraId="152C057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54DAE51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0.70</w:t>
            </w:r>
          </w:p>
        </w:tc>
      </w:tr>
      <w:tr w:rsidR="00D276AB" w:rsidRPr="00EF51AD" w14:paraId="1AAE8E6A"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823F99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D</w:t>
            </w:r>
          </w:p>
        </w:tc>
        <w:tc>
          <w:tcPr>
            <w:tcW w:w="900" w:type="dxa"/>
            <w:tcBorders>
              <w:top w:val="nil"/>
              <w:left w:val="nil"/>
              <w:bottom w:val="single" w:sz="4" w:space="0" w:color="auto"/>
              <w:right w:val="single" w:sz="4" w:space="0" w:color="auto"/>
            </w:tcBorders>
            <w:shd w:val="clear" w:color="auto" w:fill="auto"/>
            <w:noWrap/>
            <w:vAlign w:val="center"/>
            <w:hideMark/>
          </w:tcPr>
          <w:p w14:paraId="772C1D5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0.40</w:t>
            </w:r>
          </w:p>
        </w:tc>
        <w:tc>
          <w:tcPr>
            <w:tcW w:w="480" w:type="dxa"/>
            <w:tcBorders>
              <w:top w:val="nil"/>
              <w:left w:val="nil"/>
              <w:bottom w:val="single" w:sz="4" w:space="0" w:color="auto"/>
              <w:right w:val="single" w:sz="4" w:space="0" w:color="auto"/>
            </w:tcBorders>
            <w:shd w:val="clear" w:color="auto" w:fill="auto"/>
            <w:noWrap/>
            <w:vAlign w:val="center"/>
            <w:hideMark/>
          </w:tcPr>
          <w:p w14:paraId="726F08A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0.91</w:t>
            </w:r>
          </w:p>
        </w:tc>
        <w:tc>
          <w:tcPr>
            <w:tcW w:w="480" w:type="dxa"/>
            <w:tcBorders>
              <w:top w:val="nil"/>
              <w:left w:val="nil"/>
              <w:bottom w:val="single" w:sz="4" w:space="0" w:color="auto"/>
              <w:right w:val="single" w:sz="4" w:space="0" w:color="auto"/>
            </w:tcBorders>
            <w:shd w:val="clear" w:color="auto" w:fill="auto"/>
            <w:noWrap/>
            <w:vAlign w:val="center"/>
            <w:hideMark/>
          </w:tcPr>
          <w:p w14:paraId="28AC757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7B224A7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6D90807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5B9D342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38E70E7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1323CC7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0.60</w:t>
            </w:r>
          </w:p>
        </w:tc>
        <w:tc>
          <w:tcPr>
            <w:tcW w:w="480" w:type="dxa"/>
            <w:tcBorders>
              <w:top w:val="nil"/>
              <w:left w:val="nil"/>
              <w:bottom w:val="single" w:sz="4" w:space="0" w:color="auto"/>
              <w:right w:val="single" w:sz="4" w:space="0" w:color="auto"/>
            </w:tcBorders>
            <w:shd w:val="clear" w:color="auto" w:fill="auto"/>
            <w:noWrap/>
            <w:vAlign w:val="center"/>
            <w:hideMark/>
          </w:tcPr>
          <w:p w14:paraId="5F66EEA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480" w:type="dxa"/>
            <w:tcBorders>
              <w:top w:val="nil"/>
              <w:left w:val="nil"/>
              <w:bottom w:val="single" w:sz="4" w:space="0" w:color="auto"/>
              <w:right w:val="single" w:sz="4" w:space="0" w:color="auto"/>
            </w:tcBorders>
            <w:shd w:val="clear" w:color="auto" w:fill="auto"/>
            <w:noWrap/>
            <w:vAlign w:val="center"/>
            <w:hideMark/>
          </w:tcPr>
          <w:p w14:paraId="0ADD7FB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6E785DA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0.80</w:t>
            </w:r>
          </w:p>
        </w:tc>
      </w:tr>
      <w:tr w:rsidR="00D276AB" w:rsidRPr="00EF51AD" w14:paraId="0B2B7C4A"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59A46F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E</w:t>
            </w:r>
          </w:p>
        </w:tc>
        <w:tc>
          <w:tcPr>
            <w:tcW w:w="900" w:type="dxa"/>
            <w:tcBorders>
              <w:top w:val="nil"/>
              <w:left w:val="nil"/>
              <w:bottom w:val="single" w:sz="4" w:space="0" w:color="auto"/>
              <w:right w:val="single" w:sz="4" w:space="0" w:color="auto"/>
            </w:tcBorders>
            <w:shd w:val="clear" w:color="auto" w:fill="auto"/>
            <w:noWrap/>
            <w:vAlign w:val="center"/>
            <w:hideMark/>
          </w:tcPr>
          <w:p w14:paraId="7AA105A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0.40</w:t>
            </w:r>
          </w:p>
        </w:tc>
        <w:tc>
          <w:tcPr>
            <w:tcW w:w="480" w:type="dxa"/>
            <w:tcBorders>
              <w:top w:val="nil"/>
              <w:left w:val="nil"/>
              <w:bottom w:val="single" w:sz="4" w:space="0" w:color="auto"/>
              <w:right w:val="single" w:sz="4" w:space="0" w:color="auto"/>
            </w:tcBorders>
            <w:shd w:val="clear" w:color="auto" w:fill="auto"/>
            <w:noWrap/>
            <w:vAlign w:val="center"/>
            <w:hideMark/>
          </w:tcPr>
          <w:p w14:paraId="0E630A6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0.98</w:t>
            </w:r>
          </w:p>
        </w:tc>
        <w:tc>
          <w:tcPr>
            <w:tcW w:w="480" w:type="dxa"/>
            <w:tcBorders>
              <w:top w:val="nil"/>
              <w:left w:val="nil"/>
              <w:bottom w:val="single" w:sz="4" w:space="0" w:color="auto"/>
              <w:right w:val="single" w:sz="4" w:space="0" w:color="auto"/>
            </w:tcBorders>
            <w:shd w:val="clear" w:color="auto" w:fill="auto"/>
            <w:noWrap/>
            <w:vAlign w:val="center"/>
            <w:hideMark/>
          </w:tcPr>
          <w:p w14:paraId="0891C09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5A96582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54C03D8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1.40</w:t>
            </w:r>
          </w:p>
        </w:tc>
        <w:tc>
          <w:tcPr>
            <w:tcW w:w="480" w:type="dxa"/>
            <w:tcBorders>
              <w:top w:val="nil"/>
              <w:left w:val="nil"/>
              <w:bottom w:val="single" w:sz="4" w:space="0" w:color="auto"/>
              <w:right w:val="single" w:sz="4" w:space="0" w:color="auto"/>
            </w:tcBorders>
            <w:shd w:val="clear" w:color="auto" w:fill="auto"/>
            <w:noWrap/>
            <w:vAlign w:val="center"/>
            <w:hideMark/>
          </w:tcPr>
          <w:p w14:paraId="6E049BA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41D490C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1.10</w:t>
            </w:r>
          </w:p>
        </w:tc>
        <w:tc>
          <w:tcPr>
            <w:tcW w:w="480" w:type="dxa"/>
            <w:tcBorders>
              <w:top w:val="nil"/>
              <w:left w:val="nil"/>
              <w:bottom w:val="single" w:sz="4" w:space="0" w:color="auto"/>
              <w:right w:val="single" w:sz="4" w:space="0" w:color="auto"/>
            </w:tcBorders>
            <w:shd w:val="clear" w:color="auto" w:fill="auto"/>
            <w:noWrap/>
            <w:vAlign w:val="center"/>
            <w:hideMark/>
          </w:tcPr>
          <w:p w14:paraId="12C2781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0.20</w:t>
            </w:r>
          </w:p>
        </w:tc>
        <w:tc>
          <w:tcPr>
            <w:tcW w:w="480" w:type="dxa"/>
            <w:tcBorders>
              <w:top w:val="nil"/>
              <w:left w:val="nil"/>
              <w:bottom w:val="single" w:sz="4" w:space="0" w:color="auto"/>
              <w:right w:val="single" w:sz="4" w:space="0" w:color="auto"/>
            </w:tcBorders>
            <w:shd w:val="clear" w:color="auto" w:fill="auto"/>
            <w:noWrap/>
            <w:vAlign w:val="center"/>
            <w:hideMark/>
          </w:tcPr>
          <w:p w14:paraId="498699E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4BCACA3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3DBCB2F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r>
      <w:tr w:rsidR="00D276AB" w:rsidRPr="00EF51AD" w14:paraId="6BDA050E"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E4BD75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F</w:t>
            </w:r>
          </w:p>
        </w:tc>
        <w:tc>
          <w:tcPr>
            <w:tcW w:w="900" w:type="dxa"/>
            <w:tcBorders>
              <w:top w:val="nil"/>
              <w:left w:val="nil"/>
              <w:bottom w:val="single" w:sz="4" w:space="0" w:color="auto"/>
              <w:right w:val="single" w:sz="4" w:space="0" w:color="auto"/>
            </w:tcBorders>
            <w:shd w:val="clear" w:color="auto" w:fill="auto"/>
            <w:noWrap/>
            <w:vAlign w:val="center"/>
            <w:hideMark/>
          </w:tcPr>
          <w:p w14:paraId="5E90B76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70D927A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0.79</w:t>
            </w:r>
          </w:p>
        </w:tc>
        <w:tc>
          <w:tcPr>
            <w:tcW w:w="480" w:type="dxa"/>
            <w:tcBorders>
              <w:top w:val="nil"/>
              <w:left w:val="nil"/>
              <w:bottom w:val="single" w:sz="4" w:space="0" w:color="auto"/>
              <w:right w:val="single" w:sz="4" w:space="0" w:color="auto"/>
            </w:tcBorders>
            <w:shd w:val="clear" w:color="auto" w:fill="auto"/>
            <w:noWrap/>
            <w:vAlign w:val="center"/>
            <w:hideMark/>
          </w:tcPr>
          <w:p w14:paraId="55D45E0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c>
          <w:tcPr>
            <w:tcW w:w="480" w:type="dxa"/>
            <w:tcBorders>
              <w:top w:val="nil"/>
              <w:left w:val="nil"/>
              <w:bottom w:val="single" w:sz="4" w:space="0" w:color="auto"/>
              <w:right w:val="single" w:sz="4" w:space="0" w:color="auto"/>
            </w:tcBorders>
            <w:shd w:val="clear" w:color="auto" w:fill="auto"/>
            <w:noWrap/>
            <w:vAlign w:val="center"/>
            <w:hideMark/>
          </w:tcPr>
          <w:p w14:paraId="4F2843A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56B93DD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1.10</w:t>
            </w:r>
          </w:p>
        </w:tc>
        <w:tc>
          <w:tcPr>
            <w:tcW w:w="480" w:type="dxa"/>
            <w:tcBorders>
              <w:top w:val="nil"/>
              <w:left w:val="nil"/>
              <w:bottom w:val="single" w:sz="4" w:space="0" w:color="auto"/>
              <w:right w:val="single" w:sz="4" w:space="0" w:color="auto"/>
            </w:tcBorders>
            <w:shd w:val="clear" w:color="auto" w:fill="auto"/>
            <w:noWrap/>
            <w:vAlign w:val="center"/>
            <w:hideMark/>
          </w:tcPr>
          <w:p w14:paraId="1B85E32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7A673F2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0.80</w:t>
            </w:r>
          </w:p>
        </w:tc>
        <w:tc>
          <w:tcPr>
            <w:tcW w:w="480" w:type="dxa"/>
            <w:tcBorders>
              <w:top w:val="nil"/>
              <w:left w:val="nil"/>
              <w:bottom w:val="single" w:sz="4" w:space="0" w:color="auto"/>
              <w:right w:val="single" w:sz="4" w:space="0" w:color="auto"/>
            </w:tcBorders>
            <w:shd w:val="clear" w:color="auto" w:fill="auto"/>
            <w:noWrap/>
            <w:vAlign w:val="center"/>
            <w:hideMark/>
          </w:tcPr>
          <w:p w14:paraId="65EEB70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0.00</w:t>
            </w:r>
          </w:p>
        </w:tc>
        <w:tc>
          <w:tcPr>
            <w:tcW w:w="480" w:type="dxa"/>
            <w:tcBorders>
              <w:top w:val="nil"/>
              <w:left w:val="nil"/>
              <w:bottom w:val="single" w:sz="4" w:space="0" w:color="auto"/>
              <w:right w:val="single" w:sz="4" w:space="0" w:color="auto"/>
            </w:tcBorders>
            <w:shd w:val="clear" w:color="auto" w:fill="auto"/>
            <w:noWrap/>
            <w:vAlign w:val="center"/>
            <w:hideMark/>
          </w:tcPr>
          <w:p w14:paraId="11F044C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498AAFA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580" w:type="dxa"/>
            <w:tcBorders>
              <w:top w:val="nil"/>
              <w:left w:val="nil"/>
              <w:bottom w:val="single" w:sz="4" w:space="0" w:color="auto"/>
              <w:right w:val="single" w:sz="4" w:space="0" w:color="auto"/>
            </w:tcBorders>
            <w:shd w:val="clear" w:color="auto" w:fill="auto"/>
            <w:noWrap/>
            <w:vAlign w:val="center"/>
            <w:hideMark/>
          </w:tcPr>
          <w:p w14:paraId="68825A9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r>
      <w:tr w:rsidR="00D276AB" w:rsidRPr="00EF51AD" w14:paraId="3FDE4B5A"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600DEC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G</w:t>
            </w:r>
          </w:p>
        </w:tc>
        <w:tc>
          <w:tcPr>
            <w:tcW w:w="900" w:type="dxa"/>
            <w:tcBorders>
              <w:top w:val="nil"/>
              <w:left w:val="nil"/>
              <w:bottom w:val="single" w:sz="4" w:space="0" w:color="auto"/>
              <w:right w:val="single" w:sz="4" w:space="0" w:color="auto"/>
            </w:tcBorders>
            <w:shd w:val="clear" w:color="auto" w:fill="auto"/>
            <w:noWrap/>
            <w:vAlign w:val="center"/>
            <w:hideMark/>
          </w:tcPr>
          <w:p w14:paraId="0A6E3E8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0.52</w:t>
            </w:r>
          </w:p>
        </w:tc>
        <w:tc>
          <w:tcPr>
            <w:tcW w:w="480" w:type="dxa"/>
            <w:tcBorders>
              <w:top w:val="nil"/>
              <w:left w:val="nil"/>
              <w:bottom w:val="single" w:sz="4" w:space="0" w:color="auto"/>
              <w:right w:val="single" w:sz="4" w:space="0" w:color="auto"/>
            </w:tcBorders>
            <w:shd w:val="clear" w:color="auto" w:fill="auto"/>
            <w:noWrap/>
            <w:vAlign w:val="center"/>
            <w:hideMark/>
          </w:tcPr>
          <w:p w14:paraId="42624FA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1.01</w:t>
            </w:r>
          </w:p>
        </w:tc>
        <w:tc>
          <w:tcPr>
            <w:tcW w:w="480" w:type="dxa"/>
            <w:tcBorders>
              <w:top w:val="nil"/>
              <w:left w:val="nil"/>
              <w:bottom w:val="single" w:sz="4" w:space="0" w:color="auto"/>
              <w:right w:val="single" w:sz="4" w:space="0" w:color="auto"/>
            </w:tcBorders>
            <w:shd w:val="clear" w:color="auto" w:fill="auto"/>
            <w:noWrap/>
            <w:vAlign w:val="center"/>
            <w:hideMark/>
          </w:tcPr>
          <w:p w14:paraId="5097C9B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480" w:type="dxa"/>
            <w:tcBorders>
              <w:top w:val="nil"/>
              <w:left w:val="nil"/>
              <w:bottom w:val="single" w:sz="4" w:space="0" w:color="auto"/>
              <w:right w:val="single" w:sz="4" w:space="0" w:color="auto"/>
            </w:tcBorders>
            <w:shd w:val="clear" w:color="auto" w:fill="auto"/>
            <w:noWrap/>
            <w:vAlign w:val="center"/>
            <w:hideMark/>
          </w:tcPr>
          <w:p w14:paraId="6A221C7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1.10</w:t>
            </w:r>
          </w:p>
        </w:tc>
        <w:tc>
          <w:tcPr>
            <w:tcW w:w="480" w:type="dxa"/>
            <w:tcBorders>
              <w:top w:val="nil"/>
              <w:left w:val="nil"/>
              <w:bottom w:val="single" w:sz="4" w:space="0" w:color="auto"/>
              <w:right w:val="single" w:sz="4" w:space="0" w:color="auto"/>
            </w:tcBorders>
            <w:shd w:val="clear" w:color="auto" w:fill="auto"/>
            <w:noWrap/>
            <w:vAlign w:val="center"/>
            <w:hideMark/>
          </w:tcPr>
          <w:p w14:paraId="39ABCB4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c>
          <w:tcPr>
            <w:tcW w:w="480" w:type="dxa"/>
            <w:tcBorders>
              <w:top w:val="nil"/>
              <w:left w:val="nil"/>
              <w:bottom w:val="single" w:sz="4" w:space="0" w:color="auto"/>
              <w:right w:val="single" w:sz="4" w:space="0" w:color="auto"/>
            </w:tcBorders>
            <w:shd w:val="clear" w:color="auto" w:fill="auto"/>
            <w:noWrap/>
            <w:vAlign w:val="center"/>
            <w:hideMark/>
          </w:tcPr>
          <w:p w14:paraId="0EA2B49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480" w:type="dxa"/>
            <w:tcBorders>
              <w:top w:val="nil"/>
              <w:left w:val="nil"/>
              <w:bottom w:val="single" w:sz="4" w:space="0" w:color="auto"/>
              <w:right w:val="single" w:sz="4" w:space="0" w:color="auto"/>
            </w:tcBorders>
            <w:shd w:val="clear" w:color="auto" w:fill="auto"/>
            <w:noWrap/>
            <w:vAlign w:val="center"/>
            <w:hideMark/>
          </w:tcPr>
          <w:p w14:paraId="12F6F57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2733FD0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107E8F6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c>
          <w:tcPr>
            <w:tcW w:w="480" w:type="dxa"/>
            <w:tcBorders>
              <w:top w:val="nil"/>
              <w:left w:val="nil"/>
              <w:bottom w:val="single" w:sz="4" w:space="0" w:color="auto"/>
              <w:right w:val="single" w:sz="4" w:space="0" w:color="auto"/>
            </w:tcBorders>
            <w:shd w:val="clear" w:color="auto" w:fill="auto"/>
            <w:noWrap/>
            <w:vAlign w:val="center"/>
            <w:hideMark/>
          </w:tcPr>
          <w:p w14:paraId="624FE2B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2DB97C3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0.70</w:t>
            </w:r>
          </w:p>
        </w:tc>
      </w:tr>
      <w:tr w:rsidR="00D276AB" w:rsidRPr="00EF51AD" w14:paraId="3BAA84F7"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DFD969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H</w:t>
            </w:r>
          </w:p>
        </w:tc>
        <w:tc>
          <w:tcPr>
            <w:tcW w:w="900" w:type="dxa"/>
            <w:tcBorders>
              <w:top w:val="nil"/>
              <w:left w:val="nil"/>
              <w:bottom w:val="single" w:sz="4" w:space="0" w:color="auto"/>
              <w:right w:val="single" w:sz="4" w:space="0" w:color="auto"/>
            </w:tcBorders>
            <w:shd w:val="clear" w:color="auto" w:fill="auto"/>
            <w:noWrap/>
            <w:vAlign w:val="center"/>
            <w:hideMark/>
          </w:tcPr>
          <w:p w14:paraId="1486B8A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0.55</w:t>
            </w:r>
          </w:p>
        </w:tc>
        <w:tc>
          <w:tcPr>
            <w:tcW w:w="480" w:type="dxa"/>
            <w:tcBorders>
              <w:top w:val="nil"/>
              <w:left w:val="nil"/>
              <w:bottom w:val="single" w:sz="4" w:space="0" w:color="auto"/>
              <w:right w:val="single" w:sz="4" w:space="0" w:color="auto"/>
            </w:tcBorders>
            <w:shd w:val="clear" w:color="auto" w:fill="auto"/>
            <w:noWrap/>
            <w:vAlign w:val="center"/>
            <w:hideMark/>
          </w:tcPr>
          <w:p w14:paraId="0F65E4E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0.96</w:t>
            </w:r>
          </w:p>
        </w:tc>
        <w:tc>
          <w:tcPr>
            <w:tcW w:w="480" w:type="dxa"/>
            <w:tcBorders>
              <w:top w:val="nil"/>
              <w:left w:val="nil"/>
              <w:bottom w:val="single" w:sz="4" w:space="0" w:color="auto"/>
              <w:right w:val="single" w:sz="4" w:space="0" w:color="auto"/>
            </w:tcBorders>
            <w:shd w:val="clear" w:color="auto" w:fill="auto"/>
            <w:noWrap/>
            <w:vAlign w:val="center"/>
            <w:hideMark/>
          </w:tcPr>
          <w:p w14:paraId="530B921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7DF149B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0.80</w:t>
            </w:r>
          </w:p>
        </w:tc>
        <w:tc>
          <w:tcPr>
            <w:tcW w:w="480" w:type="dxa"/>
            <w:tcBorders>
              <w:top w:val="nil"/>
              <w:left w:val="nil"/>
              <w:bottom w:val="single" w:sz="4" w:space="0" w:color="auto"/>
              <w:right w:val="single" w:sz="4" w:space="0" w:color="auto"/>
            </w:tcBorders>
            <w:shd w:val="clear" w:color="auto" w:fill="auto"/>
            <w:noWrap/>
            <w:vAlign w:val="center"/>
            <w:hideMark/>
          </w:tcPr>
          <w:p w14:paraId="2CA5A98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6A6574C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c>
          <w:tcPr>
            <w:tcW w:w="480" w:type="dxa"/>
            <w:tcBorders>
              <w:top w:val="nil"/>
              <w:left w:val="nil"/>
              <w:bottom w:val="single" w:sz="4" w:space="0" w:color="auto"/>
              <w:right w:val="single" w:sz="4" w:space="0" w:color="auto"/>
            </w:tcBorders>
            <w:shd w:val="clear" w:color="auto" w:fill="auto"/>
            <w:noWrap/>
            <w:vAlign w:val="center"/>
            <w:hideMark/>
          </w:tcPr>
          <w:p w14:paraId="513E2D9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5966F8C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1.30</w:t>
            </w:r>
          </w:p>
        </w:tc>
        <w:tc>
          <w:tcPr>
            <w:tcW w:w="480" w:type="dxa"/>
            <w:tcBorders>
              <w:top w:val="nil"/>
              <w:left w:val="nil"/>
              <w:bottom w:val="single" w:sz="4" w:space="0" w:color="auto"/>
              <w:right w:val="single" w:sz="4" w:space="0" w:color="auto"/>
            </w:tcBorders>
            <w:shd w:val="clear" w:color="auto" w:fill="auto"/>
            <w:noWrap/>
            <w:vAlign w:val="center"/>
            <w:hideMark/>
          </w:tcPr>
          <w:p w14:paraId="5E61DF3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6BBD891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6141FD9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0.40</w:t>
            </w:r>
          </w:p>
        </w:tc>
      </w:tr>
      <w:tr w:rsidR="00D276AB" w:rsidRPr="00EF51AD" w14:paraId="44110061"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BBBBE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I</w:t>
            </w:r>
          </w:p>
        </w:tc>
        <w:tc>
          <w:tcPr>
            <w:tcW w:w="900" w:type="dxa"/>
            <w:tcBorders>
              <w:top w:val="nil"/>
              <w:left w:val="nil"/>
              <w:bottom w:val="single" w:sz="4" w:space="0" w:color="auto"/>
              <w:right w:val="single" w:sz="4" w:space="0" w:color="auto"/>
            </w:tcBorders>
            <w:shd w:val="clear" w:color="auto" w:fill="auto"/>
            <w:noWrap/>
            <w:vAlign w:val="center"/>
            <w:hideMark/>
          </w:tcPr>
          <w:p w14:paraId="1824E51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0.70</w:t>
            </w:r>
          </w:p>
        </w:tc>
        <w:tc>
          <w:tcPr>
            <w:tcW w:w="480" w:type="dxa"/>
            <w:tcBorders>
              <w:top w:val="nil"/>
              <w:left w:val="nil"/>
              <w:bottom w:val="single" w:sz="4" w:space="0" w:color="auto"/>
              <w:right w:val="single" w:sz="4" w:space="0" w:color="auto"/>
            </w:tcBorders>
            <w:shd w:val="clear" w:color="auto" w:fill="auto"/>
            <w:noWrap/>
            <w:vAlign w:val="center"/>
            <w:hideMark/>
          </w:tcPr>
          <w:p w14:paraId="5A75581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1.35</w:t>
            </w:r>
          </w:p>
        </w:tc>
        <w:tc>
          <w:tcPr>
            <w:tcW w:w="480" w:type="dxa"/>
            <w:tcBorders>
              <w:top w:val="nil"/>
              <w:left w:val="nil"/>
              <w:bottom w:val="single" w:sz="4" w:space="0" w:color="auto"/>
              <w:right w:val="single" w:sz="4" w:space="0" w:color="auto"/>
            </w:tcBorders>
            <w:shd w:val="clear" w:color="auto" w:fill="auto"/>
            <w:noWrap/>
            <w:vAlign w:val="center"/>
            <w:hideMark/>
          </w:tcPr>
          <w:p w14:paraId="62C1D8D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480" w:type="dxa"/>
            <w:tcBorders>
              <w:top w:val="nil"/>
              <w:left w:val="nil"/>
              <w:bottom w:val="single" w:sz="4" w:space="0" w:color="auto"/>
              <w:right w:val="single" w:sz="4" w:space="0" w:color="auto"/>
            </w:tcBorders>
            <w:shd w:val="clear" w:color="auto" w:fill="auto"/>
            <w:noWrap/>
            <w:vAlign w:val="center"/>
            <w:hideMark/>
          </w:tcPr>
          <w:p w14:paraId="41A9034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c>
          <w:tcPr>
            <w:tcW w:w="480" w:type="dxa"/>
            <w:tcBorders>
              <w:top w:val="nil"/>
              <w:left w:val="nil"/>
              <w:bottom w:val="single" w:sz="4" w:space="0" w:color="auto"/>
              <w:right w:val="single" w:sz="4" w:space="0" w:color="auto"/>
            </w:tcBorders>
            <w:shd w:val="clear" w:color="auto" w:fill="auto"/>
            <w:noWrap/>
            <w:vAlign w:val="center"/>
            <w:hideMark/>
          </w:tcPr>
          <w:p w14:paraId="0BEEA93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5DDE32D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3052359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5CDF55A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7EE6839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2.20</w:t>
            </w:r>
          </w:p>
        </w:tc>
        <w:tc>
          <w:tcPr>
            <w:tcW w:w="480" w:type="dxa"/>
            <w:tcBorders>
              <w:top w:val="nil"/>
              <w:left w:val="nil"/>
              <w:bottom w:val="single" w:sz="4" w:space="0" w:color="auto"/>
              <w:right w:val="single" w:sz="4" w:space="0" w:color="auto"/>
            </w:tcBorders>
            <w:shd w:val="clear" w:color="auto" w:fill="auto"/>
            <w:noWrap/>
            <w:vAlign w:val="center"/>
            <w:hideMark/>
          </w:tcPr>
          <w:p w14:paraId="6C525AF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2E77C6C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r>
      <w:tr w:rsidR="00D276AB" w:rsidRPr="00EF51AD" w14:paraId="24B598C8"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B48656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J</w:t>
            </w:r>
          </w:p>
        </w:tc>
        <w:tc>
          <w:tcPr>
            <w:tcW w:w="900" w:type="dxa"/>
            <w:tcBorders>
              <w:top w:val="nil"/>
              <w:left w:val="nil"/>
              <w:bottom w:val="single" w:sz="4" w:space="0" w:color="auto"/>
              <w:right w:val="single" w:sz="4" w:space="0" w:color="auto"/>
            </w:tcBorders>
            <w:shd w:val="clear" w:color="auto" w:fill="auto"/>
            <w:noWrap/>
            <w:vAlign w:val="center"/>
            <w:hideMark/>
          </w:tcPr>
          <w:p w14:paraId="0366E3E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0.98</w:t>
            </w:r>
          </w:p>
        </w:tc>
        <w:tc>
          <w:tcPr>
            <w:tcW w:w="480" w:type="dxa"/>
            <w:tcBorders>
              <w:top w:val="nil"/>
              <w:left w:val="nil"/>
              <w:bottom w:val="single" w:sz="4" w:space="0" w:color="auto"/>
              <w:right w:val="single" w:sz="4" w:space="0" w:color="auto"/>
            </w:tcBorders>
            <w:shd w:val="clear" w:color="auto" w:fill="auto"/>
            <w:noWrap/>
            <w:vAlign w:val="center"/>
            <w:hideMark/>
          </w:tcPr>
          <w:p w14:paraId="1D42EE3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1.31</w:t>
            </w:r>
          </w:p>
        </w:tc>
        <w:tc>
          <w:tcPr>
            <w:tcW w:w="480" w:type="dxa"/>
            <w:tcBorders>
              <w:top w:val="nil"/>
              <w:left w:val="nil"/>
              <w:bottom w:val="single" w:sz="4" w:space="0" w:color="auto"/>
              <w:right w:val="single" w:sz="4" w:space="0" w:color="auto"/>
            </w:tcBorders>
            <w:shd w:val="clear" w:color="auto" w:fill="auto"/>
            <w:noWrap/>
            <w:vAlign w:val="center"/>
            <w:hideMark/>
          </w:tcPr>
          <w:p w14:paraId="2BB8814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6044527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0.80</w:t>
            </w:r>
          </w:p>
        </w:tc>
        <w:tc>
          <w:tcPr>
            <w:tcW w:w="480" w:type="dxa"/>
            <w:tcBorders>
              <w:top w:val="nil"/>
              <w:left w:val="nil"/>
              <w:bottom w:val="single" w:sz="4" w:space="0" w:color="auto"/>
              <w:right w:val="single" w:sz="4" w:space="0" w:color="auto"/>
            </w:tcBorders>
            <w:shd w:val="clear" w:color="auto" w:fill="auto"/>
            <w:noWrap/>
            <w:vAlign w:val="center"/>
            <w:hideMark/>
          </w:tcPr>
          <w:p w14:paraId="381C789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1.90</w:t>
            </w:r>
          </w:p>
        </w:tc>
        <w:tc>
          <w:tcPr>
            <w:tcW w:w="480" w:type="dxa"/>
            <w:tcBorders>
              <w:top w:val="nil"/>
              <w:left w:val="nil"/>
              <w:bottom w:val="single" w:sz="4" w:space="0" w:color="auto"/>
              <w:right w:val="single" w:sz="4" w:space="0" w:color="auto"/>
            </w:tcBorders>
            <w:shd w:val="clear" w:color="auto" w:fill="auto"/>
            <w:noWrap/>
            <w:vAlign w:val="center"/>
            <w:hideMark/>
          </w:tcPr>
          <w:p w14:paraId="374C39F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02596AA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3B5DC7B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17C4582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6277C83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580" w:type="dxa"/>
            <w:tcBorders>
              <w:top w:val="nil"/>
              <w:left w:val="nil"/>
              <w:bottom w:val="single" w:sz="4" w:space="0" w:color="auto"/>
              <w:right w:val="single" w:sz="4" w:space="0" w:color="auto"/>
            </w:tcBorders>
            <w:shd w:val="clear" w:color="auto" w:fill="auto"/>
            <w:noWrap/>
            <w:vAlign w:val="center"/>
            <w:hideMark/>
          </w:tcPr>
          <w:p w14:paraId="2849726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1.40</w:t>
            </w:r>
          </w:p>
        </w:tc>
      </w:tr>
      <w:tr w:rsidR="00D276AB" w:rsidRPr="00EF51AD" w14:paraId="7C07C4E5"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5B2E43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K</w:t>
            </w:r>
          </w:p>
        </w:tc>
        <w:tc>
          <w:tcPr>
            <w:tcW w:w="900" w:type="dxa"/>
            <w:tcBorders>
              <w:top w:val="nil"/>
              <w:left w:val="nil"/>
              <w:bottom w:val="single" w:sz="4" w:space="0" w:color="auto"/>
              <w:right w:val="single" w:sz="4" w:space="0" w:color="auto"/>
            </w:tcBorders>
            <w:shd w:val="clear" w:color="auto" w:fill="auto"/>
            <w:noWrap/>
            <w:vAlign w:val="center"/>
            <w:hideMark/>
          </w:tcPr>
          <w:p w14:paraId="1AE99DE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1.12</w:t>
            </w:r>
          </w:p>
        </w:tc>
        <w:tc>
          <w:tcPr>
            <w:tcW w:w="480" w:type="dxa"/>
            <w:tcBorders>
              <w:top w:val="nil"/>
              <w:left w:val="nil"/>
              <w:bottom w:val="single" w:sz="4" w:space="0" w:color="auto"/>
              <w:right w:val="single" w:sz="4" w:space="0" w:color="auto"/>
            </w:tcBorders>
            <w:shd w:val="clear" w:color="auto" w:fill="auto"/>
            <w:noWrap/>
            <w:vAlign w:val="center"/>
            <w:hideMark/>
          </w:tcPr>
          <w:p w14:paraId="0F5B2F7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1.37</w:t>
            </w:r>
          </w:p>
        </w:tc>
        <w:tc>
          <w:tcPr>
            <w:tcW w:w="480" w:type="dxa"/>
            <w:tcBorders>
              <w:top w:val="nil"/>
              <w:left w:val="nil"/>
              <w:bottom w:val="single" w:sz="4" w:space="0" w:color="auto"/>
              <w:right w:val="single" w:sz="4" w:space="0" w:color="auto"/>
            </w:tcBorders>
            <w:shd w:val="clear" w:color="auto" w:fill="auto"/>
            <w:noWrap/>
            <w:vAlign w:val="center"/>
            <w:hideMark/>
          </w:tcPr>
          <w:p w14:paraId="3838907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6D0B13D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5D04636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0C65AFC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3415EEF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487E3D7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2E0A05F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5193532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580" w:type="dxa"/>
            <w:tcBorders>
              <w:top w:val="nil"/>
              <w:left w:val="nil"/>
              <w:bottom w:val="single" w:sz="4" w:space="0" w:color="auto"/>
              <w:right w:val="single" w:sz="4" w:space="0" w:color="auto"/>
            </w:tcBorders>
            <w:shd w:val="clear" w:color="auto" w:fill="auto"/>
            <w:noWrap/>
            <w:vAlign w:val="center"/>
            <w:hideMark/>
          </w:tcPr>
          <w:p w14:paraId="1BEA067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1.30</w:t>
            </w:r>
          </w:p>
        </w:tc>
      </w:tr>
      <w:tr w:rsidR="00D276AB" w:rsidRPr="00EF51AD" w14:paraId="33B62DA3"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1197D1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L</w:t>
            </w:r>
          </w:p>
        </w:tc>
        <w:tc>
          <w:tcPr>
            <w:tcW w:w="900" w:type="dxa"/>
            <w:tcBorders>
              <w:top w:val="nil"/>
              <w:left w:val="nil"/>
              <w:bottom w:val="single" w:sz="4" w:space="0" w:color="auto"/>
              <w:right w:val="single" w:sz="4" w:space="0" w:color="auto"/>
            </w:tcBorders>
            <w:shd w:val="clear" w:color="auto" w:fill="auto"/>
            <w:noWrap/>
            <w:vAlign w:val="center"/>
            <w:hideMark/>
          </w:tcPr>
          <w:p w14:paraId="59E033B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1.15</w:t>
            </w:r>
          </w:p>
        </w:tc>
        <w:tc>
          <w:tcPr>
            <w:tcW w:w="480" w:type="dxa"/>
            <w:tcBorders>
              <w:top w:val="nil"/>
              <w:left w:val="nil"/>
              <w:bottom w:val="single" w:sz="4" w:space="0" w:color="auto"/>
              <w:right w:val="single" w:sz="4" w:space="0" w:color="auto"/>
            </w:tcBorders>
            <w:shd w:val="clear" w:color="auto" w:fill="auto"/>
            <w:noWrap/>
            <w:vAlign w:val="center"/>
            <w:hideMark/>
          </w:tcPr>
          <w:p w14:paraId="092CF05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1.56</w:t>
            </w:r>
          </w:p>
        </w:tc>
        <w:tc>
          <w:tcPr>
            <w:tcW w:w="480" w:type="dxa"/>
            <w:tcBorders>
              <w:top w:val="nil"/>
              <w:left w:val="nil"/>
              <w:bottom w:val="single" w:sz="4" w:space="0" w:color="auto"/>
              <w:right w:val="single" w:sz="4" w:space="0" w:color="auto"/>
            </w:tcBorders>
            <w:shd w:val="clear" w:color="auto" w:fill="auto"/>
            <w:noWrap/>
            <w:vAlign w:val="center"/>
            <w:hideMark/>
          </w:tcPr>
          <w:p w14:paraId="1C0BF81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1238773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1.30</w:t>
            </w:r>
          </w:p>
        </w:tc>
        <w:tc>
          <w:tcPr>
            <w:tcW w:w="480" w:type="dxa"/>
            <w:tcBorders>
              <w:top w:val="nil"/>
              <w:left w:val="nil"/>
              <w:bottom w:val="single" w:sz="4" w:space="0" w:color="auto"/>
              <w:right w:val="single" w:sz="4" w:space="0" w:color="auto"/>
            </w:tcBorders>
            <w:shd w:val="clear" w:color="auto" w:fill="auto"/>
            <w:noWrap/>
            <w:vAlign w:val="center"/>
            <w:hideMark/>
          </w:tcPr>
          <w:p w14:paraId="1B419CE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2.20</w:t>
            </w:r>
          </w:p>
        </w:tc>
        <w:tc>
          <w:tcPr>
            <w:tcW w:w="480" w:type="dxa"/>
            <w:tcBorders>
              <w:top w:val="nil"/>
              <w:left w:val="nil"/>
              <w:bottom w:val="single" w:sz="4" w:space="0" w:color="auto"/>
              <w:right w:val="single" w:sz="4" w:space="0" w:color="auto"/>
            </w:tcBorders>
            <w:shd w:val="clear" w:color="auto" w:fill="auto"/>
            <w:noWrap/>
            <w:vAlign w:val="center"/>
            <w:hideMark/>
          </w:tcPr>
          <w:p w14:paraId="3F2CCDF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1.00</w:t>
            </w:r>
          </w:p>
        </w:tc>
        <w:tc>
          <w:tcPr>
            <w:tcW w:w="480" w:type="dxa"/>
            <w:tcBorders>
              <w:top w:val="nil"/>
              <w:left w:val="nil"/>
              <w:bottom w:val="single" w:sz="4" w:space="0" w:color="auto"/>
              <w:right w:val="single" w:sz="4" w:space="0" w:color="auto"/>
            </w:tcBorders>
            <w:shd w:val="clear" w:color="auto" w:fill="auto"/>
            <w:noWrap/>
            <w:vAlign w:val="center"/>
            <w:hideMark/>
          </w:tcPr>
          <w:p w14:paraId="34E64F3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480" w:type="dxa"/>
            <w:tcBorders>
              <w:top w:val="nil"/>
              <w:left w:val="nil"/>
              <w:bottom w:val="single" w:sz="4" w:space="0" w:color="auto"/>
              <w:right w:val="single" w:sz="4" w:space="0" w:color="auto"/>
            </w:tcBorders>
            <w:shd w:val="clear" w:color="auto" w:fill="auto"/>
            <w:noWrap/>
            <w:vAlign w:val="center"/>
            <w:hideMark/>
          </w:tcPr>
          <w:p w14:paraId="027A3D6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2691C63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416E489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580" w:type="dxa"/>
            <w:tcBorders>
              <w:top w:val="nil"/>
              <w:left w:val="nil"/>
              <w:bottom w:val="single" w:sz="4" w:space="0" w:color="auto"/>
              <w:right w:val="single" w:sz="4" w:space="0" w:color="auto"/>
            </w:tcBorders>
            <w:shd w:val="clear" w:color="auto" w:fill="auto"/>
            <w:noWrap/>
            <w:vAlign w:val="center"/>
            <w:hideMark/>
          </w:tcPr>
          <w:p w14:paraId="3EE35EB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r>
      <w:tr w:rsidR="00D276AB" w:rsidRPr="00EF51AD" w14:paraId="172DFF6B"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F0189C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M</w:t>
            </w:r>
          </w:p>
        </w:tc>
        <w:tc>
          <w:tcPr>
            <w:tcW w:w="900" w:type="dxa"/>
            <w:tcBorders>
              <w:top w:val="nil"/>
              <w:left w:val="nil"/>
              <w:bottom w:val="single" w:sz="4" w:space="0" w:color="auto"/>
              <w:right w:val="single" w:sz="4" w:space="0" w:color="auto"/>
            </w:tcBorders>
            <w:shd w:val="clear" w:color="auto" w:fill="auto"/>
            <w:noWrap/>
            <w:vAlign w:val="center"/>
            <w:hideMark/>
          </w:tcPr>
          <w:p w14:paraId="2910512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1.10</w:t>
            </w:r>
          </w:p>
        </w:tc>
        <w:tc>
          <w:tcPr>
            <w:tcW w:w="480" w:type="dxa"/>
            <w:tcBorders>
              <w:top w:val="nil"/>
              <w:left w:val="nil"/>
              <w:bottom w:val="single" w:sz="4" w:space="0" w:color="auto"/>
              <w:right w:val="single" w:sz="4" w:space="0" w:color="auto"/>
            </w:tcBorders>
            <w:shd w:val="clear" w:color="auto" w:fill="auto"/>
            <w:noWrap/>
            <w:vAlign w:val="center"/>
            <w:hideMark/>
          </w:tcPr>
          <w:p w14:paraId="7206B46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06441F8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7E7A296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1.40</w:t>
            </w:r>
          </w:p>
        </w:tc>
        <w:tc>
          <w:tcPr>
            <w:tcW w:w="480" w:type="dxa"/>
            <w:tcBorders>
              <w:top w:val="nil"/>
              <w:left w:val="nil"/>
              <w:bottom w:val="single" w:sz="4" w:space="0" w:color="auto"/>
              <w:right w:val="single" w:sz="4" w:space="0" w:color="auto"/>
            </w:tcBorders>
            <w:shd w:val="clear" w:color="auto" w:fill="auto"/>
            <w:noWrap/>
            <w:vAlign w:val="center"/>
            <w:hideMark/>
          </w:tcPr>
          <w:p w14:paraId="2F941AF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5FDAF34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6DB3050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480" w:type="dxa"/>
            <w:tcBorders>
              <w:top w:val="nil"/>
              <w:left w:val="nil"/>
              <w:bottom w:val="single" w:sz="4" w:space="0" w:color="auto"/>
              <w:right w:val="single" w:sz="4" w:space="0" w:color="auto"/>
            </w:tcBorders>
            <w:shd w:val="clear" w:color="auto" w:fill="auto"/>
            <w:noWrap/>
            <w:vAlign w:val="center"/>
            <w:hideMark/>
          </w:tcPr>
          <w:p w14:paraId="07D5373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0.50</w:t>
            </w:r>
          </w:p>
        </w:tc>
        <w:tc>
          <w:tcPr>
            <w:tcW w:w="480" w:type="dxa"/>
            <w:tcBorders>
              <w:top w:val="nil"/>
              <w:left w:val="nil"/>
              <w:bottom w:val="single" w:sz="4" w:space="0" w:color="auto"/>
              <w:right w:val="single" w:sz="4" w:space="0" w:color="auto"/>
            </w:tcBorders>
            <w:shd w:val="clear" w:color="auto" w:fill="auto"/>
            <w:noWrap/>
            <w:vAlign w:val="center"/>
            <w:hideMark/>
          </w:tcPr>
          <w:p w14:paraId="19B3DFB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2.20</w:t>
            </w:r>
          </w:p>
        </w:tc>
        <w:tc>
          <w:tcPr>
            <w:tcW w:w="480" w:type="dxa"/>
            <w:tcBorders>
              <w:top w:val="nil"/>
              <w:left w:val="nil"/>
              <w:bottom w:val="single" w:sz="4" w:space="0" w:color="auto"/>
              <w:right w:val="single" w:sz="4" w:space="0" w:color="auto"/>
            </w:tcBorders>
            <w:shd w:val="clear" w:color="auto" w:fill="auto"/>
            <w:noWrap/>
            <w:vAlign w:val="center"/>
            <w:hideMark/>
          </w:tcPr>
          <w:p w14:paraId="249A6C2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580" w:type="dxa"/>
            <w:tcBorders>
              <w:top w:val="nil"/>
              <w:left w:val="nil"/>
              <w:bottom w:val="single" w:sz="4" w:space="0" w:color="auto"/>
              <w:right w:val="single" w:sz="4" w:space="0" w:color="auto"/>
            </w:tcBorders>
            <w:shd w:val="clear" w:color="auto" w:fill="auto"/>
            <w:noWrap/>
            <w:vAlign w:val="center"/>
            <w:hideMark/>
          </w:tcPr>
          <w:p w14:paraId="5334445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r>
      <w:tr w:rsidR="00D276AB" w:rsidRPr="00EF51AD" w14:paraId="34D6BA09"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AAC687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N</w:t>
            </w:r>
          </w:p>
        </w:tc>
        <w:tc>
          <w:tcPr>
            <w:tcW w:w="900" w:type="dxa"/>
            <w:tcBorders>
              <w:top w:val="nil"/>
              <w:left w:val="nil"/>
              <w:bottom w:val="single" w:sz="4" w:space="0" w:color="auto"/>
              <w:right w:val="single" w:sz="4" w:space="0" w:color="auto"/>
            </w:tcBorders>
            <w:shd w:val="clear" w:color="auto" w:fill="auto"/>
            <w:noWrap/>
            <w:vAlign w:val="center"/>
            <w:hideMark/>
          </w:tcPr>
          <w:p w14:paraId="23315B3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1.30</w:t>
            </w:r>
          </w:p>
        </w:tc>
        <w:tc>
          <w:tcPr>
            <w:tcW w:w="480" w:type="dxa"/>
            <w:tcBorders>
              <w:top w:val="nil"/>
              <w:left w:val="nil"/>
              <w:bottom w:val="single" w:sz="4" w:space="0" w:color="auto"/>
              <w:right w:val="single" w:sz="4" w:space="0" w:color="auto"/>
            </w:tcBorders>
            <w:shd w:val="clear" w:color="auto" w:fill="auto"/>
            <w:noWrap/>
            <w:vAlign w:val="center"/>
            <w:hideMark/>
          </w:tcPr>
          <w:p w14:paraId="3785956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1.73</w:t>
            </w:r>
          </w:p>
        </w:tc>
        <w:tc>
          <w:tcPr>
            <w:tcW w:w="480" w:type="dxa"/>
            <w:tcBorders>
              <w:top w:val="nil"/>
              <w:left w:val="nil"/>
              <w:bottom w:val="single" w:sz="4" w:space="0" w:color="auto"/>
              <w:right w:val="single" w:sz="4" w:space="0" w:color="auto"/>
            </w:tcBorders>
            <w:shd w:val="clear" w:color="auto" w:fill="auto"/>
            <w:noWrap/>
            <w:vAlign w:val="center"/>
            <w:hideMark/>
          </w:tcPr>
          <w:p w14:paraId="1AC1D91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2.10</w:t>
            </w:r>
          </w:p>
        </w:tc>
        <w:tc>
          <w:tcPr>
            <w:tcW w:w="480" w:type="dxa"/>
            <w:tcBorders>
              <w:top w:val="nil"/>
              <w:left w:val="nil"/>
              <w:bottom w:val="single" w:sz="4" w:space="0" w:color="auto"/>
              <w:right w:val="single" w:sz="4" w:space="0" w:color="auto"/>
            </w:tcBorders>
            <w:shd w:val="clear" w:color="auto" w:fill="auto"/>
            <w:noWrap/>
            <w:vAlign w:val="center"/>
            <w:hideMark/>
          </w:tcPr>
          <w:p w14:paraId="19B1986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c>
          <w:tcPr>
            <w:tcW w:w="480" w:type="dxa"/>
            <w:tcBorders>
              <w:top w:val="nil"/>
              <w:left w:val="nil"/>
              <w:bottom w:val="single" w:sz="4" w:space="0" w:color="auto"/>
              <w:right w:val="single" w:sz="4" w:space="0" w:color="auto"/>
            </w:tcBorders>
            <w:shd w:val="clear" w:color="auto" w:fill="auto"/>
            <w:noWrap/>
            <w:vAlign w:val="center"/>
            <w:hideMark/>
          </w:tcPr>
          <w:p w14:paraId="4D2F78F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2.20</w:t>
            </w:r>
          </w:p>
        </w:tc>
        <w:tc>
          <w:tcPr>
            <w:tcW w:w="480" w:type="dxa"/>
            <w:tcBorders>
              <w:top w:val="nil"/>
              <w:left w:val="nil"/>
              <w:bottom w:val="single" w:sz="4" w:space="0" w:color="auto"/>
              <w:right w:val="single" w:sz="4" w:space="0" w:color="auto"/>
            </w:tcBorders>
            <w:shd w:val="clear" w:color="auto" w:fill="auto"/>
            <w:noWrap/>
            <w:vAlign w:val="center"/>
            <w:hideMark/>
          </w:tcPr>
          <w:p w14:paraId="31413AC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2E78DF5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6E1C56B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1.70</w:t>
            </w:r>
          </w:p>
        </w:tc>
        <w:tc>
          <w:tcPr>
            <w:tcW w:w="480" w:type="dxa"/>
            <w:tcBorders>
              <w:top w:val="nil"/>
              <w:left w:val="nil"/>
              <w:bottom w:val="single" w:sz="4" w:space="0" w:color="auto"/>
              <w:right w:val="single" w:sz="4" w:space="0" w:color="auto"/>
            </w:tcBorders>
            <w:shd w:val="clear" w:color="auto" w:fill="auto"/>
            <w:noWrap/>
            <w:vAlign w:val="center"/>
            <w:hideMark/>
          </w:tcPr>
          <w:p w14:paraId="50382D2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16284C1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580" w:type="dxa"/>
            <w:tcBorders>
              <w:top w:val="nil"/>
              <w:left w:val="nil"/>
              <w:bottom w:val="single" w:sz="4" w:space="0" w:color="auto"/>
              <w:right w:val="single" w:sz="4" w:space="0" w:color="auto"/>
            </w:tcBorders>
            <w:shd w:val="clear" w:color="auto" w:fill="auto"/>
            <w:noWrap/>
            <w:vAlign w:val="center"/>
            <w:hideMark/>
          </w:tcPr>
          <w:p w14:paraId="22FBE6E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1.70</w:t>
            </w:r>
          </w:p>
        </w:tc>
      </w:tr>
      <w:tr w:rsidR="00D276AB" w:rsidRPr="00EF51AD" w14:paraId="4C6F3166"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CABBDF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O</w:t>
            </w:r>
          </w:p>
        </w:tc>
        <w:tc>
          <w:tcPr>
            <w:tcW w:w="900" w:type="dxa"/>
            <w:tcBorders>
              <w:top w:val="nil"/>
              <w:left w:val="nil"/>
              <w:bottom w:val="single" w:sz="4" w:space="0" w:color="auto"/>
              <w:right w:val="single" w:sz="4" w:space="0" w:color="auto"/>
            </w:tcBorders>
            <w:shd w:val="clear" w:color="auto" w:fill="auto"/>
            <w:noWrap/>
            <w:vAlign w:val="center"/>
            <w:hideMark/>
          </w:tcPr>
          <w:p w14:paraId="53A4812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1.60</w:t>
            </w:r>
          </w:p>
        </w:tc>
        <w:tc>
          <w:tcPr>
            <w:tcW w:w="480" w:type="dxa"/>
            <w:tcBorders>
              <w:top w:val="nil"/>
              <w:left w:val="nil"/>
              <w:bottom w:val="single" w:sz="4" w:space="0" w:color="auto"/>
              <w:right w:val="single" w:sz="4" w:space="0" w:color="auto"/>
            </w:tcBorders>
            <w:shd w:val="clear" w:color="auto" w:fill="auto"/>
            <w:noWrap/>
            <w:vAlign w:val="center"/>
            <w:hideMark/>
          </w:tcPr>
          <w:p w14:paraId="68FAB03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1.56</w:t>
            </w:r>
          </w:p>
        </w:tc>
        <w:tc>
          <w:tcPr>
            <w:tcW w:w="480" w:type="dxa"/>
            <w:tcBorders>
              <w:top w:val="nil"/>
              <w:left w:val="nil"/>
              <w:bottom w:val="single" w:sz="4" w:space="0" w:color="auto"/>
              <w:right w:val="single" w:sz="4" w:space="0" w:color="auto"/>
            </w:tcBorders>
            <w:shd w:val="clear" w:color="auto" w:fill="auto"/>
            <w:noWrap/>
            <w:vAlign w:val="center"/>
            <w:hideMark/>
          </w:tcPr>
          <w:p w14:paraId="744831E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0.80</w:t>
            </w:r>
          </w:p>
        </w:tc>
        <w:tc>
          <w:tcPr>
            <w:tcW w:w="480" w:type="dxa"/>
            <w:tcBorders>
              <w:top w:val="nil"/>
              <w:left w:val="nil"/>
              <w:bottom w:val="single" w:sz="4" w:space="0" w:color="auto"/>
              <w:right w:val="single" w:sz="4" w:space="0" w:color="auto"/>
            </w:tcBorders>
            <w:shd w:val="clear" w:color="auto" w:fill="auto"/>
            <w:noWrap/>
            <w:vAlign w:val="center"/>
            <w:hideMark/>
          </w:tcPr>
          <w:p w14:paraId="10AE928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0.90</w:t>
            </w:r>
          </w:p>
        </w:tc>
        <w:tc>
          <w:tcPr>
            <w:tcW w:w="480" w:type="dxa"/>
            <w:tcBorders>
              <w:top w:val="nil"/>
              <w:left w:val="nil"/>
              <w:bottom w:val="single" w:sz="4" w:space="0" w:color="auto"/>
              <w:right w:val="single" w:sz="4" w:space="0" w:color="auto"/>
            </w:tcBorders>
            <w:shd w:val="clear" w:color="auto" w:fill="auto"/>
            <w:noWrap/>
            <w:vAlign w:val="center"/>
            <w:hideMark/>
          </w:tcPr>
          <w:p w14:paraId="14372BD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2398B94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3509D10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c>
          <w:tcPr>
            <w:tcW w:w="480" w:type="dxa"/>
            <w:tcBorders>
              <w:top w:val="nil"/>
              <w:left w:val="nil"/>
              <w:bottom w:val="single" w:sz="4" w:space="0" w:color="auto"/>
              <w:right w:val="single" w:sz="4" w:space="0" w:color="auto"/>
            </w:tcBorders>
            <w:shd w:val="clear" w:color="auto" w:fill="auto"/>
            <w:noWrap/>
            <w:vAlign w:val="center"/>
            <w:hideMark/>
          </w:tcPr>
          <w:p w14:paraId="54A4143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1.20</w:t>
            </w:r>
          </w:p>
        </w:tc>
        <w:tc>
          <w:tcPr>
            <w:tcW w:w="480" w:type="dxa"/>
            <w:tcBorders>
              <w:top w:val="nil"/>
              <w:left w:val="nil"/>
              <w:bottom w:val="single" w:sz="4" w:space="0" w:color="auto"/>
              <w:right w:val="single" w:sz="4" w:space="0" w:color="auto"/>
            </w:tcBorders>
            <w:shd w:val="clear" w:color="auto" w:fill="auto"/>
            <w:noWrap/>
            <w:vAlign w:val="center"/>
            <w:hideMark/>
          </w:tcPr>
          <w:p w14:paraId="35A9522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3BC2AFB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580" w:type="dxa"/>
            <w:tcBorders>
              <w:top w:val="nil"/>
              <w:left w:val="nil"/>
              <w:bottom w:val="single" w:sz="4" w:space="0" w:color="auto"/>
              <w:right w:val="single" w:sz="4" w:space="0" w:color="auto"/>
            </w:tcBorders>
            <w:shd w:val="clear" w:color="auto" w:fill="auto"/>
            <w:noWrap/>
            <w:vAlign w:val="center"/>
            <w:hideMark/>
          </w:tcPr>
          <w:p w14:paraId="36DCB74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1.50</w:t>
            </w:r>
          </w:p>
        </w:tc>
      </w:tr>
      <w:tr w:rsidR="00D276AB" w:rsidRPr="00EF51AD" w14:paraId="240B6D48"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0C6E86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P</w:t>
            </w:r>
          </w:p>
        </w:tc>
        <w:tc>
          <w:tcPr>
            <w:tcW w:w="900" w:type="dxa"/>
            <w:tcBorders>
              <w:top w:val="nil"/>
              <w:left w:val="nil"/>
              <w:bottom w:val="single" w:sz="4" w:space="0" w:color="auto"/>
              <w:right w:val="single" w:sz="4" w:space="0" w:color="auto"/>
            </w:tcBorders>
            <w:shd w:val="clear" w:color="auto" w:fill="auto"/>
            <w:noWrap/>
            <w:vAlign w:val="center"/>
            <w:hideMark/>
          </w:tcPr>
          <w:p w14:paraId="49CE82C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127C9B9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2.14</w:t>
            </w:r>
          </w:p>
        </w:tc>
        <w:tc>
          <w:tcPr>
            <w:tcW w:w="480" w:type="dxa"/>
            <w:tcBorders>
              <w:top w:val="nil"/>
              <w:left w:val="nil"/>
              <w:bottom w:val="single" w:sz="4" w:space="0" w:color="auto"/>
              <w:right w:val="single" w:sz="4" w:space="0" w:color="auto"/>
            </w:tcBorders>
            <w:shd w:val="clear" w:color="auto" w:fill="auto"/>
            <w:noWrap/>
            <w:vAlign w:val="center"/>
            <w:hideMark/>
          </w:tcPr>
          <w:p w14:paraId="516A7EC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7D8F2AC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1.40</w:t>
            </w:r>
          </w:p>
        </w:tc>
        <w:tc>
          <w:tcPr>
            <w:tcW w:w="480" w:type="dxa"/>
            <w:tcBorders>
              <w:top w:val="nil"/>
              <w:left w:val="nil"/>
              <w:bottom w:val="single" w:sz="4" w:space="0" w:color="auto"/>
              <w:right w:val="single" w:sz="4" w:space="0" w:color="auto"/>
            </w:tcBorders>
            <w:shd w:val="clear" w:color="auto" w:fill="auto"/>
            <w:noWrap/>
            <w:vAlign w:val="center"/>
            <w:hideMark/>
          </w:tcPr>
          <w:p w14:paraId="7868155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2.40</w:t>
            </w:r>
          </w:p>
        </w:tc>
        <w:tc>
          <w:tcPr>
            <w:tcW w:w="480" w:type="dxa"/>
            <w:tcBorders>
              <w:top w:val="nil"/>
              <w:left w:val="nil"/>
              <w:bottom w:val="single" w:sz="4" w:space="0" w:color="auto"/>
              <w:right w:val="single" w:sz="4" w:space="0" w:color="auto"/>
            </w:tcBorders>
            <w:shd w:val="clear" w:color="auto" w:fill="auto"/>
            <w:noWrap/>
            <w:vAlign w:val="center"/>
            <w:hideMark/>
          </w:tcPr>
          <w:p w14:paraId="4C08765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7BAFB9B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3.20</w:t>
            </w:r>
          </w:p>
        </w:tc>
        <w:tc>
          <w:tcPr>
            <w:tcW w:w="480" w:type="dxa"/>
            <w:tcBorders>
              <w:top w:val="nil"/>
              <w:left w:val="nil"/>
              <w:bottom w:val="single" w:sz="4" w:space="0" w:color="auto"/>
              <w:right w:val="single" w:sz="4" w:space="0" w:color="auto"/>
            </w:tcBorders>
            <w:shd w:val="clear" w:color="auto" w:fill="auto"/>
            <w:noWrap/>
            <w:vAlign w:val="center"/>
            <w:hideMark/>
          </w:tcPr>
          <w:p w14:paraId="1F73CB5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2.20</w:t>
            </w:r>
          </w:p>
        </w:tc>
        <w:tc>
          <w:tcPr>
            <w:tcW w:w="480" w:type="dxa"/>
            <w:tcBorders>
              <w:top w:val="nil"/>
              <w:left w:val="nil"/>
              <w:bottom w:val="single" w:sz="4" w:space="0" w:color="auto"/>
              <w:right w:val="single" w:sz="4" w:space="0" w:color="auto"/>
            </w:tcBorders>
            <w:shd w:val="clear" w:color="auto" w:fill="auto"/>
            <w:noWrap/>
            <w:vAlign w:val="center"/>
            <w:hideMark/>
          </w:tcPr>
          <w:p w14:paraId="384B9A6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2.50</w:t>
            </w:r>
          </w:p>
        </w:tc>
        <w:tc>
          <w:tcPr>
            <w:tcW w:w="480" w:type="dxa"/>
            <w:tcBorders>
              <w:top w:val="nil"/>
              <w:left w:val="nil"/>
              <w:bottom w:val="single" w:sz="4" w:space="0" w:color="auto"/>
              <w:right w:val="single" w:sz="4" w:space="0" w:color="auto"/>
            </w:tcBorders>
            <w:shd w:val="clear" w:color="auto" w:fill="auto"/>
            <w:noWrap/>
            <w:vAlign w:val="center"/>
            <w:hideMark/>
          </w:tcPr>
          <w:p w14:paraId="476F08D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2.50</w:t>
            </w:r>
          </w:p>
        </w:tc>
        <w:tc>
          <w:tcPr>
            <w:tcW w:w="580" w:type="dxa"/>
            <w:tcBorders>
              <w:top w:val="nil"/>
              <w:left w:val="nil"/>
              <w:bottom w:val="single" w:sz="4" w:space="0" w:color="auto"/>
              <w:right w:val="single" w:sz="4" w:space="0" w:color="auto"/>
            </w:tcBorders>
            <w:shd w:val="clear" w:color="auto" w:fill="auto"/>
            <w:noWrap/>
            <w:vAlign w:val="center"/>
            <w:hideMark/>
          </w:tcPr>
          <w:p w14:paraId="09B29BB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1.10</w:t>
            </w:r>
          </w:p>
        </w:tc>
      </w:tr>
      <w:tr w:rsidR="00D276AB" w:rsidRPr="00EF51AD" w14:paraId="50697BF5"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56C1B6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Q</w:t>
            </w:r>
          </w:p>
        </w:tc>
        <w:tc>
          <w:tcPr>
            <w:tcW w:w="900" w:type="dxa"/>
            <w:tcBorders>
              <w:top w:val="nil"/>
              <w:left w:val="nil"/>
              <w:bottom w:val="single" w:sz="4" w:space="0" w:color="auto"/>
              <w:right w:val="single" w:sz="4" w:space="0" w:color="auto"/>
            </w:tcBorders>
            <w:shd w:val="clear" w:color="auto" w:fill="auto"/>
            <w:noWrap/>
            <w:vAlign w:val="center"/>
            <w:hideMark/>
          </w:tcPr>
          <w:p w14:paraId="7F650E3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2.10</w:t>
            </w:r>
          </w:p>
        </w:tc>
        <w:tc>
          <w:tcPr>
            <w:tcW w:w="480" w:type="dxa"/>
            <w:tcBorders>
              <w:top w:val="nil"/>
              <w:left w:val="nil"/>
              <w:bottom w:val="single" w:sz="4" w:space="0" w:color="auto"/>
              <w:right w:val="single" w:sz="4" w:space="0" w:color="auto"/>
            </w:tcBorders>
            <w:shd w:val="clear" w:color="auto" w:fill="auto"/>
            <w:noWrap/>
            <w:vAlign w:val="center"/>
            <w:hideMark/>
          </w:tcPr>
          <w:p w14:paraId="62E0651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2.49</w:t>
            </w:r>
          </w:p>
        </w:tc>
        <w:tc>
          <w:tcPr>
            <w:tcW w:w="480" w:type="dxa"/>
            <w:tcBorders>
              <w:top w:val="nil"/>
              <w:left w:val="nil"/>
              <w:bottom w:val="single" w:sz="4" w:space="0" w:color="auto"/>
              <w:right w:val="single" w:sz="4" w:space="0" w:color="auto"/>
            </w:tcBorders>
            <w:shd w:val="clear" w:color="auto" w:fill="auto"/>
            <w:noWrap/>
            <w:vAlign w:val="center"/>
            <w:hideMark/>
          </w:tcPr>
          <w:p w14:paraId="559249D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1.80</w:t>
            </w:r>
          </w:p>
        </w:tc>
        <w:tc>
          <w:tcPr>
            <w:tcW w:w="480" w:type="dxa"/>
            <w:tcBorders>
              <w:top w:val="nil"/>
              <w:left w:val="nil"/>
              <w:bottom w:val="single" w:sz="4" w:space="0" w:color="auto"/>
              <w:right w:val="single" w:sz="4" w:space="0" w:color="auto"/>
            </w:tcBorders>
            <w:shd w:val="clear" w:color="auto" w:fill="auto"/>
            <w:noWrap/>
            <w:vAlign w:val="center"/>
            <w:hideMark/>
          </w:tcPr>
          <w:p w14:paraId="6826AE7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2.30</w:t>
            </w:r>
          </w:p>
        </w:tc>
        <w:tc>
          <w:tcPr>
            <w:tcW w:w="480" w:type="dxa"/>
            <w:tcBorders>
              <w:top w:val="nil"/>
              <w:left w:val="nil"/>
              <w:bottom w:val="single" w:sz="4" w:space="0" w:color="auto"/>
              <w:right w:val="single" w:sz="4" w:space="0" w:color="auto"/>
            </w:tcBorders>
            <w:shd w:val="clear" w:color="auto" w:fill="auto"/>
            <w:noWrap/>
            <w:vAlign w:val="center"/>
            <w:hideMark/>
          </w:tcPr>
          <w:p w14:paraId="2EFF04E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3.50</w:t>
            </w:r>
          </w:p>
        </w:tc>
        <w:tc>
          <w:tcPr>
            <w:tcW w:w="480" w:type="dxa"/>
            <w:tcBorders>
              <w:top w:val="nil"/>
              <w:left w:val="nil"/>
              <w:bottom w:val="single" w:sz="4" w:space="0" w:color="auto"/>
              <w:right w:val="single" w:sz="4" w:space="0" w:color="auto"/>
            </w:tcBorders>
            <w:shd w:val="clear" w:color="auto" w:fill="auto"/>
            <w:noWrap/>
            <w:vAlign w:val="center"/>
            <w:hideMark/>
          </w:tcPr>
          <w:p w14:paraId="086B382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2.50</w:t>
            </w:r>
          </w:p>
        </w:tc>
        <w:tc>
          <w:tcPr>
            <w:tcW w:w="480" w:type="dxa"/>
            <w:tcBorders>
              <w:top w:val="nil"/>
              <w:left w:val="nil"/>
              <w:bottom w:val="single" w:sz="4" w:space="0" w:color="auto"/>
              <w:right w:val="single" w:sz="4" w:space="0" w:color="auto"/>
            </w:tcBorders>
            <w:shd w:val="clear" w:color="auto" w:fill="auto"/>
            <w:noWrap/>
            <w:vAlign w:val="center"/>
            <w:hideMark/>
          </w:tcPr>
          <w:p w14:paraId="1456192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3.00</w:t>
            </w:r>
          </w:p>
        </w:tc>
        <w:tc>
          <w:tcPr>
            <w:tcW w:w="480" w:type="dxa"/>
            <w:tcBorders>
              <w:top w:val="nil"/>
              <w:left w:val="nil"/>
              <w:bottom w:val="single" w:sz="4" w:space="0" w:color="auto"/>
              <w:right w:val="single" w:sz="4" w:space="0" w:color="auto"/>
            </w:tcBorders>
            <w:shd w:val="clear" w:color="auto" w:fill="auto"/>
            <w:noWrap/>
            <w:vAlign w:val="center"/>
            <w:hideMark/>
          </w:tcPr>
          <w:p w14:paraId="460F664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480" w:type="dxa"/>
            <w:tcBorders>
              <w:top w:val="nil"/>
              <w:left w:val="nil"/>
              <w:bottom w:val="single" w:sz="4" w:space="0" w:color="auto"/>
              <w:right w:val="single" w:sz="4" w:space="0" w:color="auto"/>
            </w:tcBorders>
            <w:shd w:val="clear" w:color="auto" w:fill="auto"/>
            <w:noWrap/>
            <w:vAlign w:val="center"/>
            <w:hideMark/>
          </w:tcPr>
          <w:p w14:paraId="57D3705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3.20</w:t>
            </w:r>
          </w:p>
        </w:tc>
        <w:tc>
          <w:tcPr>
            <w:tcW w:w="480" w:type="dxa"/>
            <w:tcBorders>
              <w:top w:val="nil"/>
              <w:left w:val="nil"/>
              <w:bottom w:val="single" w:sz="4" w:space="0" w:color="auto"/>
              <w:right w:val="single" w:sz="4" w:space="0" w:color="auto"/>
            </w:tcBorders>
            <w:shd w:val="clear" w:color="auto" w:fill="auto"/>
            <w:noWrap/>
            <w:vAlign w:val="center"/>
            <w:hideMark/>
          </w:tcPr>
          <w:p w14:paraId="658A469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2.00</w:t>
            </w:r>
          </w:p>
        </w:tc>
        <w:tc>
          <w:tcPr>
            <w:tcW w:w="580" w:type="dxa"/>
            <w:tcBorders>
              <w:top w:val="nil"/>
              <w:left w:val="nil"/>
              <w:bottom w:val="single" w:sz="4" w:space="0" w:color="auto"/>
              <w:right w:val="single" w:sz="4" w:space="0" w:color="auto"/>
            </w:tcBorders>
            <w:shd w:val="clear" w:color="auto" w:fill="auto"/>
            <w:noWrap/>
            <w:vAlign w:val="center"/>
            <w:hideMark/>
          </w:tcPr>
          <w:p w14:paraId="04C338D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2.60</w:t>
            </w:r>
          </w:p>
        </w:tc>
      </w:tr>
      <w:tr w:rsidR="00D276AB" w:rsidRPr="00EF51AD" w14:paraId="41369214"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9C541A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R</w:t>
            </w:r>
          </w:p>
        </w:tc>
        <w:tc>
          <w:tcPr>
            <w:tcW w:w="900" w:type="dxa"/>
            <w:tcBorders>
              <w:top w:val="nil"/>
              <w:left w:val="nil"/>
              <w:bottom w:val="single" w:sz="4" w:space="0" w:color="auto"/>
              <w:right w:val="single" w:sz="4" w:space="0" w:color="auto"/>
            </w:tcBorders>
            <w:shd w:val="clear" w:color="auto" w:fill="auto"/>
            <w:noWrap/>
            <w:vAlign w:val="center"/>
            <w:hideMark/>
          </w:tcPr>
          <w:p w14:paraId="1F74100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2.70</w:t>
            </w:r>
          </w:p>
        </w:tc>
        <w:tc>
          <w:tcPr>
            <w:tcW w:w="480" w:type="dxa"/>
            <w:tcBorders>
              <w:top w:val="nil"/>
              <w:left w:val="nil"/>
              <w:bottom w:val="single" w:sz="4" w:space="0" w:color="auto"/>
              <w:right w:val="single" w:sz="4" w:space="0" w:color="auto"/>
            </w:tcBorders>
            <w:shd w:val="clear" w:color="auto" w:fill="auto"/>
            <w:noWrap/>
            <w:vAlign w:val="center"/>
            <w:hideMark/>
          </w:tcPr>
          <w:p w14:paraId="429812F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2.97</w:t>
            </w:r>
          </w:p>
        </w:tc>
        <w:tc>
          <w:tcPr>
            <w:tcW w:w="480" w:type="dxa"/>
            <w:tcBorders>
              <w:top w:val="nil"/>
              <w:left w:val="nil"/>
              <w:bottom w:val="single" w:sz="4" w:space="0" w:color="auto"/>
              <w:right w:val="single" w:sz="4" w:space="0" w:color="auto"/>
            </w:tcBorders>
            <w:shd w:val="clear" w:color="auto" w:fill="auto"/>
            <w:noWrap/>
            <w:vAlign w:val="center"/>
            <w:hideMark/>
          </w:tcPr>
          <w:p w14:paraId="5F1D7F6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3.00</w:t>
            </w:r>
          </w:p>
        </w:tc>
        <w:tc>
          <w:tcPr>
            <w:tcW w:w="480" w:type="dxa"/>
            <w:tcBorders>
              <w:top w:val="nil"/>
              <w:left w:val="nil"/>
              <w:bottom w:val="single" w:sz="4" w:space="0" w:color="auto"/>
              <w:right w:val="single" w:sz="4" w:space="0" w:color="auto"/>
            </w:tcBorders>
            <w:shd w:val="clear" w:color="auto" w:fill="auto"/>
            <w:noWrap/>
            <w:vAlign w:val="center"/>
            <w:hideMark/>
          </w:tcPr>
          <w:p w14:paraId="09AE5AA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3.20</w:t>
            </w:r>
          </w:p>
        </w:tc>
        <w:tc>
          <w:tcPr>
            <w:tcW w:w="480" w:type="dxa"/>
            <w:tcBorders>
              <w:top w:val="nil"/>
              <w:left w:val="nil"/>
              <w:bottom w:val="single" w:sz="4" w:space="0" w:color="auto"/>
              <w:right w:val="single" w:sz="4" w:space="0" w:color="auto"/>
            </w:tcBorders>
            <w:shd w:val="clear" w:color="auto" w:fill="auto"/>
            <w:noWrap/>
            <w:vAlign w:val="center"/>
            <w:hideMark/>
          </w:tcPr>
          <w:p w14:paraId="00D9962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2.80</w:t>
            </w:r>
          </w:p>
        </w:tc>
        <w:tc>
          <w:tcPr>
            <w:tcW w:w="480" w:type="dxa"/>
            <w:tcBorders>
              <w:top w:val="nil"/>
              <w:left w:val="nil"/>
              <w:bottom w:val="single" w:sz="4" w:space="0" w:color="auto"/>
              <w:right w:val="single" w:sz="4" w:space="0" w:color="auto"/>
            </w:tcBorders>
            <w:shd w:val="clear" w:color="auto" w:fill="auto"/>
            <w:noWrap/>
            <w:vAlign w:val="center"/>
            <w:hideMark/>
          </w:tcPr>
          <w:p w14:paraId="366176C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2.50</w:t>
            </w:r>
          </w:p>
        </w:tc>
        <w:tc>
          <w:tcPr>
            <w:tcW w:w="480" w:type="dxa"/>
            <w:tcBorders>
              <w:top w:val="nil"/>
              <w:left w:val="nil"/>
              <w:bottom w:val="single" w:sz="4" w:space="0" w:color="auto"/>
              <w:right w:val="single" w:sz="4" w:space="0" w:color="auto"/>
            </w:tcBorders>
            <w:shd w:val="clear" w:color="auto" w:fill="auto"/>
            <w:noWrap/>
            <w:vAlign w:val="center"/>
            <w:hideMark/>
          </w:tcPr>
          <w:p w14:paraId="5416CE1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3.50</w:t>
            </w:r>
          </w:p>
        </w:tc>
        <w:tc>
          <w:tcPr>
            <w:tcW w:w="480" w:type="dxa"/>
            <w:tcBorders>
              <w:top w:val="nil"/>
              <w:left w:val="nil"/>
              <w:bottom w:val="single" w:sz="4" w:space="0" w:color="auto"/>
              <w:right w:val="single" w:sz="4" w:space="0" w:color="auto"/>
            </w:tcBorders>
            <w:shd w:val="clear" w:color="auto" w:fill="auto"/>
            <w:noWrap/>
            <w:vAlign w:val="center"/>
            <w:hideMark/>
          </w:tcPr>
          <w:p w14:paraId="09ED4231"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2.50</w:t>
            </w:r>
          </w:p>
        </w:tc>
        <w:tc>
          <w:tcPr>
            <w:tcW w:w="480" w:type="dxa"/>
            <w:tcBorders>
              <w:top w:val="nil"/>
              <w:left w:val="nil"/>
              <w:bottom w:val="single" w:sz="4" w:space="0" w:color="auto"/>
              <w:right w:val="single" w:sz="4" w:space="0" w:color="auto"/>
            </w:tcBorders>
            <w:shd w:val="clear" w:color="auto" w:fill="auto"/>
            <w:noWrap/>
            <w:vAlign w:val="center"/>
            <w:hideMark/>
          </w:tcPr>
          <w:p w14:paraId="6E11129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3.50</w:t>
            </w:r>
          </w:p>
        </w:tc>
        <w:tc>
          <w:tcPr>
            <w:tcW w:w="480" w:type="dxa"/>
            <w:tcBorders>
              <w:top w:val="nil"/>
              <w:left w:val="nil"/>
              <w:bottom w:val="single" w:sz="4" w:space="0" w:color="auto"/>
              <w:right w:val="single" w:sz="4" w:space="0" w:color="auto"/>
            </w:tcBorders>
            <w:shd w:val="clear" w:color="auto" w:fill="auto"/>
            <w:noWrap/>
            <w:vAlign w:val="center"/>
            <w:hideMark/>
          </w:tcPr>
          <w:p w14:paraId="2003EF7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3.50</w:t>
            </w:r>
          </w:p>
        </w:tc>
        <w:tc>
          <w:tcPr>
            <w:tcW w:w="580" w:type="dxa"/>
            <w:tcBorders>
              <w:top w:val="nil"/>
              <w:left w:val="nil"/>
              <w:bottom w:val="single" w:sz="4" w:space="0" w:color="auto"/>
              <w:right w:val="single" w:sz="4" w:space="0" w:color="auto"/>
            </w:tcBorders>
            <w:shd w:val="clear" w:color="auto" w:fill="auto"/>
            <w:noWrap/>
            <w:vAlign w:val="center"/>
            <w:hideMark/>
          </w:tcPr>
          <w:p w14:paraId="5205BD2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2.20</w:t>
            </w:r>
          </w:p>
        </w:tc>
      </w:tr>
      <w:tr w:rsidR="00D276AB" w:rsidRPr="00EF51AD" w14:paraId="5A19A291"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58EEE5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S</w:t>
            </w:r>
          </w:p>
        </w:tc>
        <w:tc>
          <w:tcPr>
            <w:tcW w:w="900" w:type="dxa"/>
            <w:tcBorders>
              <w:top w:val="nil"/>
              <w:left w:val="nil"/>
              <w:bottom w:val="single" w:sz="4" w:space="0" w:color="auto"/>
              <w:right w:val="single" w:sz="4" w:space="0" w:color="auto"/>
            </w:tcBorders>
            <w:shd w:val="clear" w:color="auto" w:fill="auto"/>
            <w:noWrap/>
            <w:vAlign w:val="center"/>
            <w:hideMark/>
          </w:tcPr>
          <w:p w14:paraId="375A811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4.90</w:t>
            </w:r>
          </w:p>
        </w:tc>
        <w:tc>
          <w:tcPr>
            <w:tcW w:w="480" w:type="dxa"/>
            <w:tcBorders>
              <w:top w:val="nil"/>
              <w:left w:val="nil"/>
              <w:bottom w:val="single" w:sz="4" w:space="0" w:color="auto"/>
              <w:right w:val="single" w:sz="4" w:space="0" w:color="auto"/>
            </w:tcBorders>
            <w:shd w:val="clear" w:color="auto" w:fill="auto"/>
            <w:noWrap/>
            <w:vAlign w:val="center"/>
            <w:hideMark/>
          </w:tcPr>
          <w:p w14:paraId="2616D7A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4.87</w:t>
            </w:r>
          </w:p>
        </w:tc>
        <w:tc>
          <w:tcPr>
            <w:tcW w:w="480" w:type="dxa"/>
            <w:tcBorders>
              <w:top w:val="nil"/>
              <w:left w:val="nil"/>
              <w:bottom w:val="single" w:sz="4" w:space="0" w:color="auto"/>
              <w:right w:val="single" w:sz="4" w:space="0" w:color="auto"/>
            </w:tcBorders>
            <w:shd w:val="clear" w:color="auto" w:fill="auto"/>
            <w:noWrap/>
            <w:vAlign w:val="center"/>
            <w:hideMark/>
          </w:tcPr>
          <w:p w14:paraId="555CC18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4.50</w:t>
            </w:r>
          </w:p>
        </w:tc>
        <w:tc>
          <w:tcPr>
            <w:tcW w:w="480" w:type="dxa"/>
            <w:tcBorders>
              <w:top w:val="nil"/>
              <w:left w:val="nil"/>
              <w:bottom w:val="single" w:sz="4" w:space="0" w:color="auto"/>
              <w:right w:val="single" w:sz="4" w:space="0" w:color="auto"/>
            </w:tcBorders>
            <w:shd w:val="clear" w:color="auto" w:fill="auto"/>
            <w:noWrap/>
            <w:vAlign w:val="center"/>
            <w:hideMark/>
          </w:tcPr>
          <w:p w14:paraId="6279C61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4.50</w:t>
            </w:r>
          </w:p>
        </w:tc>
        <w:tc>
          <w:tcPr>
            <w:tcW w:w="480" w:type="dxa"/>
            <w:tcBorders>
              <w:top w:val="nil"/>
              <w:left w:val="nil"/>
              <w:bottom w:val="single" w:sz="4" w:space="0" w:color="auto"/>
              <w:right w:val="single" w:sz="4" w:space="0" w:color="auto"/>
            </w:tcBorders>
            <w:shd w:val="clear" w:color="auto" w:fill="auto"/>
            <w:noWrap/>
            <w:vAlign w:val="center"/>
            <w:hideMark/>
          </w:tcPr>
          <w:p w14:paraId="74B13CF7"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5.70</w:t>
            </w:r>
          </w:p>
        </w:tc>
        <w:tc>
          <w:tcPr>
            <w:tcW w:w="480" w:type="dxa"/>
            <w:tcBorders>
              <w:top w:val="nil"/>
              <w:left w:val="nil"/>
              <w:bottom w:val="single" w:sz="4" w:space="0" w:color="auto"/>
              <w:right w:val="single" w:sz="4" w:space="0" w:color="auto"/>
            </w:tcBorders>
            <w:shd w:val="clear" w:color="auto" w:fill="auto"/>
            <w:noWrap/>
            <w:vAlign w:val="center"/>
            <w:hideMark/>
          </w:tcPr>
          <w:p w14:paraId="4E7CBD0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4.50</w:t>
            </w:r>
          </w:p>
        </w:tc>
        <w:tc>
          <w:tcPr>
            <w:tcW w:w="480" w:type="dxa"/>
            <w:tcBorders>
              <w:top w:val="nil"/>
              <w:left w:val="nil"/>
              <w:bottom w:val="single" w:sz="4" w:space="0" w:color="auto"/>
              <w:right w:val="single" w:sz="4" w:space="0" w:color="auto"/>
            </w:tcBorders>
            <w:shd w:val="clear" w:color="auto" w:fill="auto"/>
            <w:noWrap/>
            <w:vAlign w:val="center"/>
            <w:hideMark/>
          </w:tcPr>
          <w:p w14:paraId="226D762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4.40</w:t>
            </w:r>
          </w:p>
        </w:tc>
        <w:tc>
          <w:tcPr>
            <w:tcW w:w="480" w:type="dxa"/>
            <w:tcBorders>
              <w:top w:val="nil"/>
              <w:left w:val="nil"/>
              <w:bottom w:val="single" w:sz="4" w:space="0" w:color="auto"/>
              <w:right w:val="single" w:sz="4" w:space="0" w:color="auto"/>
            </w:tcBorders>
            <w:shd w:val="clear" w:color="auto" w:fill="auto"/>
            <w:noWrap/>
            <w:vAlign w:val="center"/>
            <w:hideMark/>
          </w:tcPr>
          <w:p w14:paraId="5C5AE5F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4.20</w:t>
            </w:r>
          </w:p>
        </w:tc>
        <w:tc>
          <w:tcPr>
            <w:tcW w:w="480" w:type="dxa"/>
            <w:tcBorders>
              <w:top w:val="nil"/>
              <w:left w:val="nil"/>
              <w:bottom w:val="single" w:sz="4" w:space="0" w:color="auto"/>
              <w:right w:val="single" w:sz="4" w:space="0" w:color="auto"/>
            </w:tcBorders>
            <w:shd w:val="clear" w:color="auto" w:fill="auto"/>
            <w:noWrap/>
            <w:vAlign w:val="center"/>
            <w:hideMark/>
          </w:tcPr>
          <w:p w14:paraId="26347A10"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5.40</w:t>
            </w:r>
          </w:p>
        </w:tc>
        <w:tc>
          <w:tcPr>
            <w:tcW w:w="480" w:type="dxa"/>
            <w:tcBorders>
              <w:top w:val="nil"/>
              <w:left w:val="nil"/>
              <w:bottom w:val="single" w:sz="4" w:space="0" w:color="auto"/>
              <w:right w:val="single" w:sz="4" w:space="0" w:color="auto"/>
            </w:tcBorders>
            <w:shd w:val="clear" w:color="auto" w:fill="auto"/>
            <w:noWrap/>
            <w:vAlign w:val="center"/>
            <w:hideMark/>
          </w:tcPr>
          <w:p w14:paraId="463B890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5.50</w:t>
            </w:r>
          </w:p>
        </w:tc>
        <w:tc>
          <w:tcPr>
            <w:tcW w:w="580" w:type="dxa"/>
            <w:tcBorders>
              <w:top w:val="nil"/>
              <w:left w:val="nil"/>
              <w:bottom w:val="single" w:sz="4" w:space="0" w:color="auto"/>
              <w:right w:val="single" w:sz="4" w:space="0" w:color="auto"/>
            </w:tcBorders>
            <w:shd w:val="clear" w:color="auto" w:fill="auto"/>
            <w:noWrap/>
            <w:vAlign w:val="center"/>
            <w:hideMark/>
          </w:tcPr>
          <w:p w14:paraId="7504F43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5.50</w:t>
            </w:r>
          </w:p>
        </w:tc>
      </w:tr>
      <w:tr w:rsidR="00D276AB" w:rsidRPr="00EF51AD" w14:paraId="6FA40D57"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47E84B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T</w:t>
            </w:r>
          </w:p>
        </w:tc>
        <w:tc>
          <w:tcPr>
            <w:tcW w:w="900" w:type="dxa"/>
            <w:tcBorders>
              <w:top w:val="nil"/>
              <w:left w:val="nil"/>
              <w:bottom w:val="single" w:sz="4" w:space="0" w:color="auto"/>
              <w:right w:val="single" w:sz="4" w:space="0" w:color="auto"/>
            </w:tcBorders>
            <w:shd w:val="clear" w:color="auto" w:fill="auto"/>
            <w:noWrap/>
            <w:vAlign w:val="center"/>
            <w:hideMark/>
          </w:tcPr>
          <w:p w14:paraId="24B5695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6.00</w:t>
            </w:r>
          </w:p>
        </w:tc>
        <w:tc>
          <w:tcPr>
            <w:tcW w:w="480" w:type="dxa"/>
            <w:tcBorders>
              <w:top w:val="nil"/>
              <w:left w:val="nil"/>
              <w:bottom w:val="single" w:sz="4" w:space="0" w:color="auto"/>
              <w:right w:val="single" w:sz="4" w:space="0" w:color="auto"/>
            </w:tcBorders>
            <w:shd w:val="clear" w:color="auto" w:fill="auto"/>
            <w:noWrap/>
            <w:vAlign w:val="center"/>
            <w:hideMark/>
          </w:tcPr>
          <w:p w14:paraId="5E97362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6.17</w:t>
            </w:r>
          </w:p>
        </w:tc>
        <w:tc>
          <w:tcPr>
            <w:tcW w:w="480" w:type="dxa"/>
            <w:tcBorders>
              <w:top w:val="nil"/>
              <w:left w:val="nil"/>
              <w:bottom w:val="single" w:sz="4" w:space="0" w:color="auto"/>
              <w:right w:val="single" w:sz="4" w:space="0" w:color="auto"/>
            </w:tcBorders>
            <w:shd w:val="clear" w:color="auto" w:fill="auto"/>
            <w:noWrap/>
            <w:vAlign w:val="center"/>
            <w:hideMark/>
          </w:tcPr>
          <w:p w14:paraId="6A054032"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5.50</w:t>
            </w:r>
          </w:p>
        </w:tc>
        <w:tc>
          <w:tcPr>
            <w:tcW w:w="480" w:type="dxa"/>
            <w:tcBorders>
              <w:top w:val="nil"/>
              <w:left w:val="nil"/>
              <w:bottom w:val="single" w:sz="4" w:space="0" w:color="auto"/>
              <w:right w:val="single" w:sz="4" w:space="0" w:color="auto"/>
            </w:tcBorders>
            <w:shd w:val="clear" w:color="auto" w:fill="auto"/>
            <w:noWrap/>
            <w:vAlign w:val="center"/>
            <w:hideMark/>
          </w:tcPr>
          <w:p w14:paraId="667CA9A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6.20</w:t>
            </w:r>
          </w:p>
        </w:tc>
        <w:tc>
          <w:tcPr>
            <w:tcW w:w="480" w:type="dxa"/>
            <w:tcBorders>
              <w:top w:val="nil"/>
              <w:left w:val="nil"/>
              <w:bottom w:val="single" w:sz="4" w:space="0" w:color="auto"/>
              <w:right w:val="single" w:sz="4" w:space="0" w:color="auto"/>
            </w:tcBorders>
            <w:shd w:val="clear" w:color="auto" w:fill="auto"/>
            <w:noWrap/>
            <w:vAlign w:val="center"/>
            <w:hideMark/>
          </w:tcPr>
          <w:p w14:paraId="57869183"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7.00</w:t>
            </w:r>
          </w:p>
        </w:tc>
        <w:tc>
          <w:tcPr>
            <w:tcW w:w="480" w:type="dxa"/>
            <w:tcBorders>
              <w:top w:val="nil"/>
              <w:left w:val="nil"/>
              <w:bottom w:val="single" w:sz="4" w:space="0" w:color="auto"/>
              <w:right w:val="single" w:sz="4" w:space="0" w:color="auto"/>
            </w:tcBorders>
            <w:shd w:val="clear" w:color="auto" w:fill="auto"/>
            <w:noWrap/>
            <w:vAlign w:val="center"/>
            <w:hideMark/>
          </w:tcPr>
          <w:p w14:paraId="608940D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6.50</w:t>
            </w:r>
          </w:p>
        </w:tc>
        <w:tc>
          <w:tcPr>
            <w:tcW w:w="480" w:type="dxa"/>
            <w:tcBorders>
              <w:top w:val="nil"/>
              <w:left w:val="nil"/>
              <w:bottom w:val="single" w:sz="4" w:space="0" w:color="auto"/>
              <w:right w:val="single" w:sz="4" w:space="0" w:color="auto"/>
            </w:tcBorders>
            <w:shd w:val="clear" w:color="auto" w:fill="auto"/>
            <w:noWrap/>
            <w:vAlign w:val="center"/>
            <w:hideMark/>
          </w:tcPr>
          <w:p w14:paraId="0C89EB7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5.50</w:t>
            </w:r>
          </w:p>
        </w:tc>
        <w:tc>
          <w:tcPr>
            <w:tcW w:w="480" w:type="dxa"/>
            <w:tcBorders>
              <w:top w:val="nil"/>
              <w:left w:val="nil"/>
              <w:bottom w:val="single" w:sz="4" w:space="0" w:color="auto"/>
              <w:right w:val="single" w:sz="4" w:space="0" w:color="auto"/>
            </w:tcBorders>
            <w:shd w:val="clear" w:color="auto" w:fill="auto"/>
            <w:noWrap/>
            <w:vAlign w:val="center"/>
            <w:hideMark/>
          </w:tcPr>
          <w:p w14:paraId="221B599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5.30</w:t>
            </w:r>
          </w:p>
        </w:tc>
        <w:tc>
          <w:tcPr>
            <w:tcW w:w="480" w:type="dxa"/>
            <w:tcBorders>
              <w:top w:val="nil"/>
              <w:left w:val="nil"/>
              <w:bottom w:val="single" w:sz="4" w:space="0" w:color="auto"/>
              <w:right w:val="single" w:sz="4" w:space="0" w:color="auto"/>
            </w:tcBorders>
            <w:shd w:val="clear" w:color="auto" w:fill="auto"/>
            <w:noWrap/>
            <w:vAlign w:val="center"/>
            <w:hideMark/>
          </w:tcPr>
          <w:p w14:paraId="0E4917DB"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6.70</w:t>
            </w:r>
          </w:p>
        </w:tc>
        <w:tc>
          <w:tcPr>
            <w:tcW w:w="480" w:type="dxa"/>
            <w:tcBorders>
              <w:top w:val="nil"/>
              <w:left w:val="nil"/>
              <w:bottom w:val="single" w:sz="4" w:space="0" w:color="auto"/>
              <w:right w:val="single" w:sz="4" w:space="0" w:color="auto"/>
            </w:tcBorders>
            <w:shd w:val="clear" w:color="auto" w:fill="auto"/>
            <w:noWrap/>
            <w:vAlign w:val="center"/>
            <w:hideMark/>
          </w:tcPr>
          <w:p w14:paraId="2524D4C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6.50</w:t>
            </w:r>
          </w:p>
        </w:tc>
        <w:tc>
          <w:tcPr>
            <w:tcW w:w="580" w:type="dxa"/>
            <w:tcBorders>
              <w:top w:val="nil"/>
              <w:left w:val="nil"/>
              <w:bottom w:val="single" w:sz="4" w:space="0" w:color="auto"/>
              <w:right w:val="single" w:sz="4" w:space="0" w:color="auto"/>
            </w:tcBorders>
            <w:shd w:val="clear" w:color="auto" w:fill="auto"/>
            <w:noWrap/>
            <w:vAlign w:val="center"/>
            <w:hideMark/>
          </w:tcPr>
          <w:p w14:paraId="11045E58"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6.00</w:t>
            </w:r>
          </w:p>
        </w:tc>
      </w:tr>
      <w:tr w:rsidR="00D276AB" w:rsidRPr="00EF51AD" w14:paraId="298A01D3" w14:textId="77777777" w:rsidTr="00D276A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3A0A55D"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U</w:t>
            </w:r>
          </w:p>
        </w:tc>
        <w:tc>
          <w:tcPr>
            <w:tcW w:w="900" w:type="dxa"/>
            <w:tcBorders>
              <w:top w:val="nil"/>
              <w:left w:val="nil"/>
              <w:bottom w:val="single" w:sz="4" w:space="0" w:color="auto"/>
              <w:right w:val="single" w:sz="4" w:space="0" w:color="auto"/>
            </w:tcBorders>
            <w:shd w:val="clear" w:color="auto" w:fill="auto"/>
            <w:noWrap/>
            <w:vAlign w:val="center"/>
            <w:hideMark/>
          </w:tcPr>
          <w:p w14:paraId="44F4A3D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7.50</w:t>
            </w:r>
          </w:p>
        </w:tc>
        <w:tc>
          <w:tcPr>
            <w:tcW w:w="480" w:type="dxa"/>
            <w:tcBorders>
              <w:top w:val="nil"/>
              <w:left w:val="nil"/>
              <w:bottom w:val="single" w:sz="4" w:space="0" w:color="auto"/>
              <w:right w:val="single" w:sz="4" w:space="0" w:color="auto"/>
            </w:tcBorders>
            <w:shd w:val="clear" w:color="auto" w:fill="auto"/>
            <w:noWrap/>
            <w:vAlign w:val="center"/>
            <w:hideMark/>
          </w:tcPr>
          <w:p w14:paraId="783E851C"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6.99</w:t>
            </w:r>
          </w:p>
        </w:tc>
        <w:tc>
          <w:tcPr>
            <w:tcW w:w="480" w:type="dxa"/>
            <w:tcBorders>
              <w:top w:val="nil"/>
              <w:left w:val="nil"/>
              <w:bottom w:val="single" w:sz="4" w:space="0" w:color="auto"/>
              <w:right w:val="single" w:sz="4" w:space="0" w:color="auto"/>
            </w:tcBorders>
            <w:shd w:val="clear" w:color="auto" w:fill="auto"/>
            <w:noWrap/>
            <w:vAlign w:val="center"/>
            <w:hideMark/>
          </w:tcPr>
          <w:p w14:paraId="118575BE"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6.00</w:t>
            </w:r>
          </w:p>
        </w:tc>
        <w:tc>
          <w:tcPr>
            <w:tcW w:w="480" w:type="dxa"/>
            <w:tcBorders>
              <w:top w:val="nil"/>
              <w:left w:val="nil"/>
              <w:bottom w:val="single" w:sz="4" w:space="0" w:color="auto"/>
              <w:right w:val="single" w:sz="4" w:space="0" w:color="auto"/>
            </w:tcBorders>
            <w:shd w:val="clear" w:color="auto" w:fill="auto"/>
            <w:noWrap/>
            <w:vAlign w:val="center"/>
            <w:hideMark/>
          </w:tcPr>
          <w:p w14:paraId="4802A329"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6.25</w:t>
            </w:r>
          </w:p>
        </w:tc>
        <w:tc>
          <w:tcPr>
            <w:tcW w:w="480" w:type="dxa"/>
            <w:tcBorders>
              <w:top w:val="nil"/>
              <w:left w:val="nil"/>
              <w:bottom w:val="single" w:sz="4" w:space="0" w:color="auto"/>
              <w:right w:val="single" w:sz="4" w:space="0" w:color="auto"/>
            </w:tcBorders>
            <w:shd w:val="clear" w:color="auto" w:fill="auto"/>
            <w:noWrap/>
            <w:vAlign w:val="center"/>
            <w:hideMark/>
          </w:tcPr>
          <w:p w14:paraId="283A2B05"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8.00</w:t>
            </w:r>
          </w:p>
        </w:tc>
        <w:tc>
          <w:tcPr>
            <w:tcW w:w="480" w:type="dxa"/>
            <w:tcBorders>
              <w:top w:val="nil"/>
              <w:left w:val="nil"/>
              <w:bottom w:val="single" w:sz="4" w:space="0" w:color="auto"/>
              <w:right w:val="single" w:sz="4" w:space="0" w:color="auto"/>
            </w:tcBorders>
            <w:shd w:val="clear" w:color="auto" w:fill="auto"/>
            <w:noWrap/>
            <w:vAlign w:val="center"/>
            <w:hideMark/>
          </w:tcPr>
          <w:p w14:paraId="5A91317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7.20</w:t>
            </w:r>
          </w:p>
        </w:tc>
        <w:tc>
          <w:tcPr>
            <w:tcW w:w="480" w:type="dxa"/>
            <w:tcBorders>
              <w:top w:val="nil"/>
              <w:left w:val="nil"/>
              <w:bottom w:val="single" w:sz="4" w:space="0" w:color="auto"/>
              <w:right w:val="single" w:sz="4" w:space="0" w:color="auto"/>
            </w:tcBorders>
            <w:shd w:val="clear" w:color="auto" w:fill="auto"/>
            <w:noWrap/>
            <w:vAlign w:val="center"/>
            <w:hideMark/>
          </w:tcPr>
          <w:p w14:paraId="0F23631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6.50</w:t>
            </w:r>
          </w:p>
        </w:tc>
        <w:tc>
          <w:tcPr>
            <w:tcW w:w="480" w:type="dxa"/>
            <w:tcBorders>
              <w:top w:val="nil"/>
              <w:left w:val="nil"/>
              <w:bottom w:val="single" w:sz="4" w:space="0" w:color="auto"/>
              <w:right w:val="single" w:sz="4" w:space="0" w:color="auto"/>
            </w:tcBorders>
            <w:shd w:val="clear" w:color="auto" w:fill="auto"/>
            <w:noWrap/>
            <w:vAlign w:val="center"/>
            <w:hideMark/>
          </w:tcPr>
          <w:p w14:paraId="5B9E5B46"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6.50</w:t>
            </w:r>
          </w:p>
        </w:tc>
        <w:tc>
          <w:tcPr>
            <w:tcW w:w="480" w:type="dxa"/>
            <w:tcBorders>
              <w:top w:val="nil"/>
              <w:left w:val="nil"/>
              <w:bottom w:val="single" w:sz="4" w:space="0" w:color="auto"/>
              <w:right w:val="single" w:sz="4" w:space="0" w:color="auto"/>
            </w:tcBorders>
            <w:shd w:val="clear" w:color="auto" w:fill="auto"/>
            <w:noWrap/>
            <w:vAlign w:val="center"/>
            <w:hideMark/>
          </w:tcPr>
          <w:p w14:paraId="6520836A"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6.90</w:t>
            </w:r>
          </w:p>
        </w:tc>
        <w:tc>
          <w:tcPr>
            <w:tcW w:w="480" w:type="dxa"/>
            <w:tcBorders>
              <w:top w:val="nil"/>
              <w:left w:val="nil"/>
              <w:bottom w:val="single" w:sz="4" w:space="0" w:color="auto"/>
              <w:right w:val="single" w:sz="4" w:space="0" w:color="auto"/>
            </w:tcBorders>
            <w:shd w:val="clear" w:color="auto" w:fill="auto"/>
            <w:noWrap/>
            <w:vAlign w:val="center"/>
            <w:hideMark/>
          </w:tcPr>
          <w:p w14:paraId="2B5E646F"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8.00</w:t>
            </w:r>
          </w:p>
        </w:tc>
        <w:tc>
          <w:tcPr>
            <w:tcW w:w="580" w:type="dxa"/>
            <w:tcBorders>
              <w:top w:val="nil"/>
              <w:left w:val="nil"/>
              <w:bottom w:val="single" w:sz="4" w:space="0" w:color="auto"/>
              <w:right w:val="single" w:sz="4" w:space="0" w:color="auto"/>
            </w:tcBorders>
            <w:shd w:val="clear" w:color="auto" w:fill="auto"/>
            <w:noWrap/>
            <w:vAlign w:val="center"/>
            <w:hideMark/>
          </w:tcPr>
          <w:p w14:paraId="5F3FB184" w14:textId="77777777" w:rsidR="00D276AB" w:rsidRPr="00EF51AD" w:rsidRDefault="00D276AB" w:rsidP="00D276AB">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6.50</w:t>
            </w:r>
          </w:p>
        </w:tc>
      </w:tr>
    </w:tbl>
    <w:p w14:paraId="4273464A" w14:textId="781798E5" w:rsidR="001F1687" w:rsidRPr="00EF51AD" w:rsidRDefault="0086725A" w:rsidP="00214312">
      <w:pPr>
        <w:ind w:firstLine="720"/>
        <w:rPr>
          <w:rFonts w:ascii="Cambria" w:hAnsi="Cambria"/>
          <w:iCs/>
          <w:sz w:val="24"/>
          <w:szCs w:val="24"/>
        </w:rPr>
      </w:pPr>
      <w:r w:rsidRPr="00EF51AD">
        <w:rPr>
          <w:rFonts w:ascii="Cambria" w:hAnsi="Cambria"/>
          <w:iCs/>
          <w:sz w:val="24"/>
          <w:szCs w:val="24"/>
        </w:rPr>
        <w:tab/>
        <w:t>Fi</w:t>
      </w:r>
      <w:r w:rsidR="00101B84" w:rsidRPr="00EF51AD">
        <w:rPr>
          <w:rFonts w:ascii="Cambria" w:hAnsi="Cambria"/>
          <w:iCs/>
          <w:sz w:val="24"/>
          <w:szCs w:val="24"/>
        </w:rPr>
        <w:t xml:space="preserve">gure </w:t>
      </w:r>
      <w:r w:rsidR="00191937" w:rsidRPr="00EF51AD">
        <w:rPr>
          <w:rFonts w:ascii="Cambria" w:hAnsi="Cambria"/>
          <w:iCs/>
          <w:sz w:val="24"/>
          <w:szCs w:val="24"/>
        </w:rPr>
        <w:t>7</w:t>
      </w:r>
      <w:r w:rsidRPr="00EF51AD">
        <w:rPr>
          <w:rFonts w:ascii="Cambria" w:hAnsi="Cambria"/>
          <w:iCs/>
          <w:sz w:val="24"/>
          <w:szCs w:val="24"/>
        </w:rPr>
        <w:t>: Defect Measurements of True size and Operator</w:t>
      </w:r>
    </w:p>
    <w:p w14:paraId="198EE58F" w14:textId="26571557" w:rsidR="00214312" w:rsidRPr="00EF51AD" w:rsidRDefault="000C78BF" w:rsidP="00214312">
      <w:pPr>
        <w:rPr>
          <w:rFonts w:ascii="Cambria" w:hAnsi="Cambria"/>
          <w:b/>
          <w:bCs/>
          <w:iCs/>
          <w:sz w:val="24"/>
          <w:szCs w:val="24"/>
        </w:rPr>
      </w:pPr>
      <w:r w:rsidRPr="00EF51AD">
        <w:rPr>
          <w:rFonts w:ascii="Cambria" w:hAnsi="Cambria"/>
          <w:b/>
          <w:bCs/>
          <w:iCs/>
          <w:sz w:val="24"/>
          <w:szCs w:val="24"/>
        </w:rPr>
        <w:t>3.</w:t>
      </w:r>
      <w:r w:rsidR="00214312" w:rsidRPr="00EF51AD">
        <w:rPr>
          <w:rFonts w:ascii="Cambria" w:hAnsi="Cambria"/>
          <w:b/>
          <w:bCs/>
          <w:iCs/>
          <w:sz w:val="24"/>
          <w:szCs w:val="24"/>
        </w:rPr>
        <w:t>Introduction:</w:t>
      </w:r>
    </w:p>
    <w:p w14:paraId="4B97CCF6" w14:textId="73386F6D" w:rsidR="00214312" w:rsidRPr="00EF51AD" w:rsidRDefault="000C78BF" w:rsidP="000C78BF">
      <w:pPr>
        <w:rPr>
          <w:rFonts w:ascii="Cambria" w:hAnsi="Cambria"/>
          <w:b/>
          <w:bCs/>
          <w:iCs/>
          <w:sz w:val="24"/>
          <w:szCs w:val="24"/>
        </w:rPr>
      </w:pPr>
      <w:r w:rsidRPr="00EF51AD">
        <w:rPr>
          <w:rFonts w:ascii="Cambria" w:hAnsi="Cambria"/>
          <w:b/>
          <w:bCs/>
          <w:iCs/>
          <w:sz w:val="24"/>
          <w:szCs w:val="24"/>
        </w:rPr>
        <w:t>3.</w:t>
      </w:r>
      <w:r w:rsidR="00B62B8F" w:rsidRPr="00EF51AD">
        <w:rPr>
          <w:rFonts w:ascii="Cambria" w:hAnsi="Cambria"/>
          <w:b/>
          <w:bCs/>
          <w:iCs/>
          <w:sz w:val="24"/>
          <w:szCs w:val="24"/>
        </w:rPr>
        <w:t>1. Attenuation</w:t>
      </w:r>
      <w:r w:rsidR="00214312" w:rsidRPr="00EF51AD">
        <w:rPr>
          <w:rFonts w:ascii="Cambria" w:hAnsi="Cambria"/>
          <w:b/>
          <w:bCs/>
          <w:iCs/>
          <w:sz w:val="24"/>
          <w:szCs w:val="24"/>
        </w:rPr>
        <w:t xml:space="preserve"> coefficient for </w:t>
      </w:r>
      <w:r w:rsidR="00C54E18" w:rsidRPr="00EF51AD">
        <w:rPr>
          <w:rFonts w:ascii="Cambria" w:hAnsi="Cambria"/>
          <w:b/>
          <w:bCs/>
          <w:iCs/>
          <w:sz w:val="24"/>
          <w:szCs w:val="24"/>
        </w:rPr>
        <w:t>rectangular</w:t>
      </w:r>
      <w:r w:rsidR="00214312" w:rsidRPr="00EF51AD">
        <w:rPr>
          <w:rFonts w:ascii="Cambria" w:hAnsi="Cambria"/>
          <w:b/>
          <w:bCs/>
          <w:iCs/>
          <w:sz w:val="24"/>
          <w:szCs w:val="24"/>
        </w:rPr>
        <w:t xml:space="preserve"> block and Brake disc by Ultrasonic flaw detector</w:t>
      </w:r>
    </w:p>
    <w:p w14:paraId="54ACC60A" w14:textId="44C8DC71" w:rsidR="00E27974" w:rsidRPr="00EF51AD" w:rsidRDefault="00214312" w:rsidP="00E87FFE">
      <w:pPr>
        <w:rPr>
          <w:rFonts w:ascii="Cambria" w:hAnsi="Cambria"/>
          <w:iCs/>
          <w:sz w:val="24"/>
          <w:szCs w:val="24"/>
        </w:rPr>
      </w:pPr>
      <w:r w:rsidRPr="00EF51AD">
        <w:rPr>
          <w:rFonts w:ascii="Cambria" w:hAnsi="Cambria"/>
          <w:iCs/>
          <w:sz w:val="24"/>
          <w:szCs w:val="24"/>
        </w:rPr>
        <w:tab/>
      </w:r>
      <w:r w:rsidR="00100C28" w:rsidRPr="00EF51AD">
        <w:rPr>
          <w:rFonts w:ascii="Cambria" w:hAnsi="Cambria"/>
          <w:iCs/>
          <w:sz w:val="24"/>
          <w:szCs w:val="24"/>
        </w:rPr>
        <w:t xml:space="preserve">The attenuation coefficient, also known as the ultrasound attenuation coefficient, is a measurement of how easily a material may be pierced by an incident energy beam. </w:t>
      </w:r>
      <w:r w:rsidRPr="00EF51AD">
        <w:rPr>
          <w:rFonts w:ascii="Cambria" w:hAnsi="Cambria"/>
          <w:iCs/>
          <w:sz w:val="24"/>
          <w:szCs w:val="24"/>
        </w:rPr>
        <w:t>Flaw detection is the oldest and most popular industrial ultrasonic testing application. Simple structured mechanical vibrations, whether they are moving through a solid, liquid, or gas, are what constitute sound waves. When these waves reach a boundary with another medium, they will be reflected or transmitted in accordance with clear-cut principles. These waves will move through a given medium at a specific speed or velocity and in a predictable direction. Every sound wave has an oscillation at a particular frequency, or number of vibrations or cycles per second, which humans perceive as pitch in the typical audible sound spectrum.</w:t>
      </w:r>
      <w:r w:rsidRPr="00EF51AD">
        <w:rPr>
          <w:rFonts w:ascii="Cambria" w:hAnsi="Cambria"/>
          <w:sz w:val="24"/>
          <w:szCs w:val="24"/>
        </w:rPr>
        <w:t xml:space="preserve"> </w:t>
      </w:r>
      <w:r w:rsidRPr="00EF51AD">
        <w:rPr>
          <w:rFonts w:ascii="Cambria" w:hAnsi="Cambria"/>
          <w:iCs/>
          <w:sz w:val="24"/>
          <w:szCs w:val="24"/>
        </w:rPr>
        <w:t xml:space="preserve">Sound energy does not efficiently move through air or other gases at megahertz frequencies, but it does so </w:t>
      </w:r>
      <w:r w:rsidRPr="00EF51AD">
        <w:rPr>
          <w:rFonts w:ascii="Cambria" w:hAnsi="Cambria"/>
          <w:iCs/>
          <w:sz w:val="24"/>
          <w:szCs w:val="24"/>
        </w:rPr>
        <w:lastRenderedPageBreak/>
        <w:t>freely through the majority of liquids and typical engineering materials. The density and elastic qualities of the medium that a sound wave travels through have an impact on the speed of the wave. A wavelength is the separation between any two corresponding points in a wave cycle as it moves through a medium and is assigned to any kind of wave.</w:t>
      </w:r>
    </w:p>
    <w:p w14:paraId="235D13AF" w14:textId="725411B7" w:rsidR="00100C28" w:rsidRPr="00EF51AD" w:rsidRDefault="00100C28" w:rsidP="00E87FFE">
      <w:pPr>
        <w:rPr>
          <w:rFonts w:ascii="Cambria" w:hAnsi="Cambria"/>
          <w:iCs/>
          <w:sz w:val="24"/>
          <w:szCs w:val="24"/>
        </w:rPr>
      </w:pPr>
      <w:r w:rsidRPr="00EF51AD">
        <w:rPr>
          <w:rFonts w:ascii="Cambria" w:hAnsi="Cambria"/>
          <w:noProof/>
          <w:sz w:val="24"/>
          <w:szCs w:val="24"/>
        </w:rPr>
        <w:drawing>
          <wp:inline distT="0" distB="0" distL="0" distR="0" wp14:anchorId="0D798BDC" wp14:editId="7C75E8EF">
            <wp:extent cx="5731510" cy="263144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3"/>
                    <a:stretch>
                      <a:fillRect/>
                    </a:stretch>
                  </pic:blipFill>
                  <pic:spPr>
                    <a:xfrm>
                      <a:off x="0" y="0"/>
                      <a:ext cx="5731510" cy="2631440"/>
                    </a:xfrm>
                    <a:prstGeom prst="rect">
                      <a:avLst/>
                    </a:prstGeom>
                  </pic:spPr>
                </pic:pic>
              </a:graphicData>
            </a:graphic>
          </wp:inline>
        </w:drawing>
      </w:r>
    </w:p>
    <w:p w14:paraId="1E389869" w14:textId="5C52C239" w:rsidR="000C78BF" w:rsidRPr="00EF51AD" w:rsidRDefault="000C78BF" w:rsidP="00E87FFE">
      <w:pPr>
        <w:rPr>
          <w:rFonts w:ascii="Cambria" w:hAnsi="Cambria"/>
          <w:iCs/>
          <w:sz w:val="24"/>
          <w:szCs w:val="24"/>
        </w:rPr>
      </w:pPr>
      <w:r w:rsidRPr="00EF51AD">
        <w:rPr>
          <w:rFonts w:ascii="Cambria" w:hAnsi="Cambria"/>
          <w:iCs/>
          <w:sz w:val="24"/>
          <w:szCs w:val="24"/>
        </w:rPr>
        <w:tab/>
      </w:r>
      <w:r w:rsidRPr="00EF51AD">
        <w:rPr>
          <w:rFonts w:ascii="Cambria" w:hAnsi="Cambria"/>
          <w:iCs/>
          <w:sz w:val="24"/>
          <w:szCs w:val="24"/>
        </w:rPr>
        <w:tab/>
      </w:r>
      <w:r w:rsidRPr="00EF51AD">
        <w:rPr>
          <w:rFonts w:ascii="Cambria" w:hAnsi="Cambria"/>
          <w:iCs/>
          <w:sz w:val="24"/>
          <w:szCs w:val="24"/>
        </w:rPr>
        <w:tab/>
        <w:t>Figure</w:t>
      </w:r>
      <w:r w:rsidR="00191937" w:rsidRPr="00EF51AD">
        <w:rPr>
          <w:rFonts w:ascii="Cambria" w:hAnsi="Cambria"/>
          <w:iCs/>
          <w:sz w:val="24"/>
          <w:szCs w:val="24"/>
        </w:rPr>
        <w:t>8</w:t>
      </w:r>
      <w:r w:rsidRPr="00EF51AD">
        <w:rPr>
          <w:rFonts w:ascii="Cambria" w:hAnsi="Cambria"/>
          <w:iCs/>
          <w:sz w:val="24"/>
          <w:szCs w:val="24"/>
        </w:rPr>
        <w:t>: Attenuation coefficient graph</w:t>
      </w:r>
      <w:r w:rsidR="0086725A" w:rsidRPr="00EF51AD">
        <w:rPr>
          <w:rFonts w:ascii="Cambria" w:hAnsi="Cambria"/>
          <w:iCs/>
          <w:sz w:val="24"/>
          <w:szCs w:val="24"/>
        </w:rPr>
        <w:t xml:space="preserve"> (</w:t>
      </w:r>
      <w:r w:rsidR="00C54E18" w:rsidRPr="00EF51AD">
        <w:rPr>
          <w:rFonts w:ascii="Cambria" w:hAnsi="Cambria"/>
          <w:iCs/>
          <w:sz w:val="24"/>
          <w:szCs w:val="24"/>
        </w:rPr>
        <w:t>Source:</w:t>
      </w:r>
      <w:r w:rsidR="0086725A" w:rsidRPr="00EF51AD">
        <w:rPr>
          <w:rFonts w:ascii="Cambria" w:hAnsi="Cambria"/>
          <w:iCs/>
          <w:sz w:val="24"/>
          <w:szCs w:val="24"/>
        </w:rPr>
        <w:t xml:space="preserve"> Goog</w:t>
      </w:r>
      <w:r w:rsidR="00191937" w:rsidRPr="00EF51AD">
        <w:rPr>
          <w:rFonts w:ascii="Cambria" w:hAnsi="Cambria"/>
          <w:iCs/>
          <w:sz w:val="24"/>
          <w:szCs w:val="24"/>
        </w:rPr>
        <w:t>l</w:t>
      </w:r>
      <w:r w:rsidR="0086725A" w:rsidRPr="00EF51AD">
        <w:rPr>
          <w:rFonts w:ascii="Cambria" w:hAnsi="Cambria"/>
          <w:iCs/>
          <w:sz w:val="24"/>
          <w:szCs w:val="24"/>
        </w:rPr>
        <w:t>e)</w:t>
      </w:r>
    </w:p>
    <w:p w14:paraId="1139DFED" w14:textId="790A17E3" w:rsidR="00214312" w:rsidRPr="00EF51AD" w:rsidRDefault="000C78BF" w:rsidP="00E87FFE">
      <w:pPr>
        <w:rPr>
          <w:rFonts w:ascii="Cambria" w:hAnsi="Cambria"/>
          <w:b/>
          <w:bCs/>
          <w:sz w:val="24"/>
          <w:szCs w:val="24"/>
        </w:rPr>
      </w:pPr>
      <w:r w:rsidRPr="00EF51AD">
        <w:rPr>
          <w:rFonts w:ascii="Cambria" w:hAnsi="Cambria"/>
          <w:b/>
          <w:bCs/>
          <w:iCs/>
          <w:sz w:val="24"/>
          <w:szCs w:val="24"/>
        </w:rPr>
        <w:t>3.</w:t>
      </w:r>
      <w:r w:rsidR="00B62B8F" w:rsidRPr="00EF51AD">
        <w:rPr>
          <w:rFonts w:ascii="Cambria" w:hAnsi="Cambria"/>
          <w:b/>
          <w:bCs/>
          <w:iCs/>
          <w:sz w:val="24"/>
          <w:szCs w:val="24"/>
        </w:rPr>
        <w:t>2.</w:t>
      </w:r>
      <w:r w:rsidR="00B62B8F" w:rsidRPr="00EF51AD">
        <w:rPr>
          <w:rFonts w:ascii="Cambria" w:hAnsi="Cambria"/>
          <w:b/>
          <w:bCs/>
          <w:sz w:val="24"/>
          <w:szCs w:val="24"/>
        </w:rPr>
        <w:t xml:space="preserve"> sizing</w:t>
      </w:r>
      <w:r w:rsidR="00096977" w:rsidRPr="00EF51AD">
        <w:rPr>
          <w:rFonts w:ascii="Cambria" w:hAnsi="Cambria"/>
          <w:b/>
          <w:bCs/>
          <w:sz w:val="24"/>
          <w:szCs w:val="24"/>
        </w:rPr>
        <w:t xml:space="preserve"> accuracy of the individual technicians through Linear regression and Statistical analysis.</w:t>
      </w:r>
    </w:p>
    <w:p w14:paraId="1189B701" w14:textId="749FB0AC" w:rsidR="00621B16" w:rsidRPr="00EF51AD" w:rsidRDefault="00621B16" w:rsidP="00E87FFE">
      <w:pPr>
        <w:rPr>
          <w:rFonts w:ascii="Cambria" w:hAnsi="Cambria"/>
          <w:sz w:val="24"/>
          <w:szCs w:val="24"/>
        </w:rPr>
      </w:pPr>
      <w:r w:rsidRPr="00EF51AD">
        <w:rPr>
          <w:rFonts w:ascii="Cambria" w:hAnsi="Cambria"/>
          <w:sz w:val="24"/>
          <w:szCs w:val="24"/>
        </w:rPr>
        <w:tab/>
        <w:t>By applying a linear equation to the observed data, linear regression can be used to determine the relationship between two variables. There are two different kinds of variables; the first is referred to as an independent variable, and the second is a dependent variable. Predictive analysis often uses linear regression. Regression's main goal is to look at two things. First, can an outcome (dependent) variable be accurately predicted using a collection of predictor variables? Which variables significantly predict the outcome variable is the second item on the list. The idea of the linear regression equation, its formula, and the properties of linear regression will all be covered in this article.</w:t>
      </w:r>
    </w:p>
    <w:p w14:paraId="2D499B1D" w14:textId="672F3E26" w:rsidR="00621B16" w:rsidRPr="00EF51AD" w:rsidRDefault="00621B16" w:rsidP="00621B16">
      <w:pPr>
        <w:rPr>
          <w:rFonts w:ascii="Cambria" w:hAnsi="Cambria"/>
          <w:sz w:val="24"/>
          <w:szCs w:val="24"/>
        </w:rPr>
      </w:pPr>
      <w:r w:rsidRPr="00EF51AD">
        <w:rPr>
          <w:rFonts w:ascii="Cambria" w:hAnsi="Cambria"/>
          <w:sz w:val="24"/>
          <w:szCs w:val="24"/>
        </w:rPr>
        <w:tab/>
        <w:t xml:space="preserve">Because the normal distribution is symmetrical on both sides of the mean and is a continuous probability distribution, the right side of the centre is the opposite of the left side. Probability is represented by the area under the normal distribution curve, and the total area under the curve equals one. In a normal distribution, </w:t>
      </w:r>
      <w:r w:rsidR="00C54E18" w:rsidRPr="00EF51AD">
        <w:rPr>
          <w:rFonts w:ascii="Cambria" w:hAnsi="Cambria"/>
          <w:sz w:val="24"/>
          <w:szCs w:val="24"/>
        </w:rPr>
        <w:t xml:space="preserve">the </w:t>
      </w:r>
      <w:r w:rsidR="00C54E18">
        <w:rPr>
          <w:rFonts w:ascii="Cambria" w:hAnsi="Cambria"/>
          <w:sz w:val="24"/>
          <w:szCs w:val="24"/>
        </w:rPr>
        <w:t>majority</w:t>
      </w:r>
      <w:r w:rsidRPr="00EF51AD">
        <w:rPr>
          <w:rFonts w:ascii="Cambria" w:hAnsi="Cambria"/>
          <w:sz w:val="24"/>
          <w:szCs w:val="24"/>
        </w:rPr>
        <w:t xml:space="preserve"> of continuous data values tend to cluster around the mean, and the more away from the mean a value is, the less probable it is to occur. The tails approach but never quite touch the horizon because they are </w:t>
      </w:r>
      <w:r w:rsidR="005C359D" w:rsidRPr="00EF51AD">
        <w:rPr>
          <w:rFonts w:ascii="Cambria" w:hAnsi="Cambria"/>
          <w:sz w:val="24"/>
          <w:szCs w:val="24"/>
        </w:rPr>
        <w:t>asymptotic. The</w:t>
      </w:r>
      <w:r w:rsidRPr="00EF51AD">
        <w:rPr>
          <w:rFonts w:ascii="Cambria" w:hAnsi="Cambria"/>
          <w:sz w:val="24"/>
          <w:szCs w:val="24"/>
        </w:rPr>
        <w:t xml:space="preserve"> apex of the curve, which is a visual representation of the mean, median, and mode for a completely normal distribution, will have the same value. Because the probability density graph of the normal distribution resembles a bell, it is frequently referred to as the bell curve. In honour of </w:t>
      </w:r>
      <w:r w:rsidRPr="00EF51AD">
        <w:rPr>
          <w:rFonts w:ascii="Cambria" w:hAnsi="Cambria"/>
          <w:sz w:val="24"/>
          <w:szCs w:val="24"/>
        </w:rPr>
        <w:lastRenderedPageBreak/>
        <w:t>the German mathematician Carl Gauss, who initially characterised it, it is often referred to as the Gaussian distribution.</w:t>
      </w:r>
    </w:p>
    <w:p w14:paraId="1D18FF5E" w14:textId="0D2BE8BE" w:rsidR="00621B16" w:rsidRPr="00EF51AD" w:rsidRDefault="000C78BF" w:rsidP="00621B16">
      <w:pPr>
        <w:rPr>
          <w:rFonts w:ascii="Cambria" w:hAnsi="Cambria"/>
          <w:b/>
          <w:bCs/>
          <w:sz w:val="24"/>
          <w:szCs w:val="24"/>
        </w:rPr>
      </w:pPr>
      <w:r w:rsidRPr="00EF51AD">
        <w:rPr>
          <w:rFonts w:ascii="Cambria" w:hAnsi="Cambria"/>
          <w:b/>
          <w:bCs/>
          <w:sz w:val="24"/>
          <w:szCs w:val="24"/>
        </w:rPr>
        <w:t>4.</w:t>
      </w:r>
      <w:r w:rsidR="00621B16" w:rsidRPr="00EF51AD">
        <w:rPr>
          <w:rFonts w:ascii="Cambria" w:hAnsi="Cambria"/>
          <w:b/>
          <w:bCs/>
          <w:sz w:val="24"/>
          <w:szCs w:val="24"/>
        </w:rPr>
        <w:t>Procedure:</w:t>
      </w:r>
      <w:r w:rsidR="00621B16" w:rsidRPr="00EF51AD">
        <w:rPr>
          <w:rFonts w:ascii="Cambria" w:hAnsi="Cambria"/>
          <w:b/>
          <w:bCs/>
          <w:sz w:val="24"/>
          <w:szCs w:val="24"/>
        </w:rPr>
        <w:tab/>
      </w:r>
    </w:p>
    <w:p w14:paraId="1A88DBDC" w14:textId="58BF792B" w:rsidR="00621B16" w:rsidRPr="00EF51AD" w:rsidRDefault="000C78BF" w:rsidP="000C78BF">
      <w:pPr>
        <w:rPr>
          <w:rFonts w:ascii="Cambria" w:hAnsi="Cambria"/>
          <w:b/>
          <w:bCs/>
          <w:iCs/>
          <w:sz w:val="24"/>
          <w:szCs w:val="24"/>
        </w:rPr>
      </w:pPr>
      <w:r w:rsidRPr="00EF51AD">
        <w:rPr>
          <w:rFonts w:ascii="Cambria" w:hAnsi="Cambria"/>
          <w:b/>
          <w:bCs/>
          <w:sz w:val="24"/>
          <w:szCs w:val="24"/>
        </w:rPr>
        <w:t>4.</w:t>
      </w:r>
      <w:r w:rsidR="00B62B8F" w:rsidRPr="00EF51AD">
        <w:rPr>
          <w:rFonts w:ascii="Cambria" w:hAnsi="Cambria"/>
          <w:b/>
          <w:bCs/>
          <w:sz w:val="24"/>
          <w:szCs w:val="24"/>
        </w:rPr>
        <w:t>1.</w:t>
      </w:r>
      <w:r w:rsidR="00B62B8F" w:rsidRPr="00EF51AD">
        <w:rPr>
          <w:rFonts w:ascii="Cambria" w:hAnsi="Cambria"/>
          <w:b/>
          <w:bCs/>
          <w:iCs/>
          <w:sz w:val="24"/>
          <w:szCs w:val="24"/>
        </w:rPr>
        <w:t xml:space="preserve"> Attenuation</w:t>
      </w:r>
      <w:r w:rsidR="00621B16" w:rsidRPr="00EF51AD">
        <w:rPr>
          <w:rFonts w:ascii="Cambria" w:hAnsi="Cambria"/>
          <w:b/>
          <w:bCs/>
          <w:iCs/>
          <w:sz w:val="24"/>
          <w:szCs w:val="24"/>
        </w:rPr>
        <w:t xml:space="preserve"> coefficient for </w:t>
      </w:r>
      <w:r w:rsidR="00C54E18" w:rsidRPr="00EF51AD">
        <w:rPr>
          <w:rFonts w:ascii="Cambria" w:hAnsi="Cambria"/>
          <w:b/>
          <w:bCs/>
          <w:iCs/>
          <w:sz w:val="24"/>
          <w:szCs w:val="24"/>
        </w:rPr>
        <w:t>rectangular</w:t>
      </w:r>
      <w:r w:rsidR="00621B16" w:rsidRPr="00EF51AD">
        <w:rPr>
          <w:rFonts w:ascii="Cambria" w:hAnsi="Cambria"/>
          <w:b/>
          <w:bCs/>
          <w:iCs/>
          <w:sz w:val="24"/>
          <w:szCs w:val="24"/>
        </w:rPr>
        <w:t xml:space="preserve"> block and Brake disc by Ultrasonic flaw detector</w:t>
      </w:r>
    </w:p>
    <w:p w14:paraId="640D5C2C" w14:textId="2E9DEEE5" w:rsidR="00621B16" w:rsidRPr="00EF51AD" w:rsidRDefault="004A3E97" w:rsidP="00621B16">
      <w:pPr>
        <w:rPr>
          <w:rFonts w:ascii="Cambria" w:hAnsi="Cambria"/>
          <w:sz w:val="24"/>
          <w:szCs w:val="24"/>
        </w:rPr>
      </w:pPr>
      <w:r w:rsidRPr="00EF51AD">
        <w:rPr>
          <w:rFonts w:ascii="Cambria" w:hAnsi="Cambria"/>
          <w:sz w:val="24"/>
          <w:szCs w:val="24"/>
        </w:rPr>
        <w:tab/>
        <w:t xml:space="preserve">Electrical waves are transformed by a transducer into high-frequency sound waves that travel throughout the test object. When sound waves come </w:t>
      </w:r>
      <w:r w:rsidR="00C54E18" w:rsidRPr="00EF51AD">
        <w:rPr>
          <w:rFonts w:ascii="Cambria" w:hAnsi="Cambria"/>
          <w:sz w:val="24"/>
          <w:szCs w:val="24"/>
        </w:rPr>
        <w:t>into</w:t>
      </w:r>
      <w:r w:rsidR="00C54E18">
        <w:rPr>
          <w:rFonts w:ascii="Cambria" w:hAnsi="Cambria"/>
          <w:sz w:val="24"/>
          <w:szCs w:val="24"/>
        </w:rPr>
        <w:t xml:space="preserve"> </w:t>
      </w:r>
      <w:r w:rsidR="00C54E18" w:rsidRPr="00EF51AD">
        <w:rPr>
          <w:rFonts w:ascii="Cambria" w:hAnsi="Cambria"/>
          <w:sz w:val="24"/>
          <w:szCs w:val="24"/>
        </w:rPr>
        <w:t>contact</w:t>
      </w:r>
      <w:r w:rsidRPr="00EF51AD">
        <w:rPr>
          <w:rFonts w:ascii="Cambria" w:hAnsi="Cambria"/>
          <w:sz w:val="24"/>
          <w:szCs w:val="24"/>
        </w:rPr>
        <w:t xml:space="preserve"> with a break in their course, they reflect back to the receiver, where they are changed into electrical waves and shown on an oscillator display. To preserve the smooth propagation of sound waves, a couplant gel is used. By examining the graph that is shown on the oscillator display, UT made it feasible to find thickness, cracks, and other problems.</w:t>
      </w:r>
    </w:p>
    <w:p w14:paraId="29E05FD1" w14:textId="6E1EB920" w:rsidR="004A3E97" w:rsidRPr="00EF51AD" w:rsidRDefault="000C78BF" w:rsidP="004A3E97">
      <w:pPr>
        <w:rPr>
          <w:rFonts w:ascii="Cambria" w:hAnsi="Cambria"/>
          <w:b/>
          <w:bCs/>
          <w:sz w:val="24"/>
          <w:szCs w:val="24"/>
        </w:rPr>
      </w:pPr>
      <w:r w:rsidRPr="00EF51AD">
        <w:rPr>
          <w:rFonts w:ascii="Cambria" w:hAnsi="Cambria"/>
          <w:b/>
          <w:bCs/>
          <w:sz w:val="24"/>
          <w:szCs w:val="24"/>
        </w:rPr>
        <w:t>4.</w:t>
      </w:r>
      <w:r w:rsidR="00B62B8F" w:rsidRPr="00EF51AD">
        <w:rPr>
          <w:rFonts w:ascii="Cambria" w:hAnsi="Cambria"/>
          <w:b/>
          <w:bCs/>
          <w:sz w:val="24"/>
          <w:szCs w:val="24"/>
        </w:rPr>
        <w:t>2. sizing</w:t>
      </w:r>
      <w:r w:rsidR="004A3E97" w:rsidRPr="00EF51AD">
        <w:rPr>
          <w:rFonts w:ascii="Cambria" w:hAnsi="Cambria"/>
          <w:b/>
          <w:bCs/>
          <w:sz w:val="24"/>
          <w:szCs w:val="24"/>
        </w:rPr>
        <w:t xml:space="preserve"> accuracy of the individual technicians through Linear regression and Statistical analysis.</w:t>
      </w:r>
    </w:p>
    <w:p w14:paraId="75E46E9A" w14:textId="6CF29065" w:rsidR="004A3E97" w:rsidRPr="00EF51AD" w:rsidRDefault="004A3E97" w:rsidP="00621B16">
      <w:pPr>
        <w:rPr>
          <w:rFonts w:ascii="Cambria" w:hAnsi="Cambria"/>
          <w:sz w:val="24"/>
          <w:szCs w:val="24"/>
        </w:rPr>
      </w:pPr>
      <w:r w:rsidRPr="00EF51AD">
        <w:rPr>
          <w:rFonts w:ascii="Cambria" w:hAnsi="Cambria"/>
          <w:sz w:val="24"/>
          <w:szCs w:val="24"/>
        </w:rPr>
        <w:tab/>
      </w:r>
      <w:r w:rsidR="005C359D" w:rsidRPr="00EF51AD">
        <w:rPr>
          <w:rFonts w:ascii="Cambria" w:hAnsi="Cambria"/>
          <w:sz w:val="24"/>
          <w:szCs w:val="24"/>
        </w:rPr>
        <w:t>A statistical strategy or technique called linear regression is used to examine the relationship between two continuous quantitative variables. This method involves predicting the value of a dependent variable using independent variables. Simple linear regression occurs when there is just one independent variable; multiple linear regression occurs when there are numerous independent variables. Through the process of fitting a linear equation to the observed data, linear regression models establish a link between dependent and independent variables. The term "linear" describes the way we fit our data using a line. The response or predicted variables used in regression analysis are also known as the dependent variables, while the explanatory factors or predictors are also known as the independent variables.</w:t>
      </w:r>
      <w:r w:rsidR="005C359D" w:rsidRPr="00EF51AD">
        <w:rPr>
          <w:rFonts w:ascii="Cambria" w:hAnsi="Cambria"/>
          <w:sz w:val="24"/>
          <w:szCs w:val="24"/>
        </w:rPr>
        <w:t xml:space="preserve"> </w:t>
      </w:r>
      <w:r w:rsidR="005C359D" w:rsidRPr="00EF51AD">
        <w:rPr>
          <w:rFonts w:ascii="Cambria" w:hAnsi="Cambria"/>
          <w:sz w:val="24"/>
          <w:szCs w:val="24"/>
        </w:rPr>
        <w:t>The least-squares method, which minimises the sum of squares of departure of data points from the line, is typically used in linear regression to choose the best fit line for observed data.</w:t>
      </w:r>
    </w:p>
    <w:p w14:paraId="7B8178EF" w14:textId="777E1EC0" w:rsidR="00100C28" w:rsidRPr="00EF51AD" w:rsidRDefault="008A0037">
      <w:pPr>
        <w:rPr>
          <w:rFonts w:ascii="Cambria" w:hAnsi="Cambria"/>
          <w:sz w:val="24"/>
          <w:szCs w:val="24"/>
        </w:rPr>
      </w:pPr>
      <w:r w:rsidRPr="00EF51AD">
        <w:rPr>
          <w:rFonts w:ascii="Cambria" w:hAnsi="Cambria"/>
          <w:sz w:val="24"/>
          <w:szCs w:val="24"/>
        </w:rPr>
        <w:tab/>
      </w:r>
      <w:r w:rsidRPr="00EF51AD">
        <w:rPr>
          <w:rFonts w:ascii="Cambria" w:hAnsi="Cambria"/>
          <w:sz w:val="24"/>
          <w:szCs w:val="24"/>
        </w:rPr>
        <w:t xml:space="preserve">We have a dataset of a few people who have used the equipment, along with information about the features of their </w:t>
      </w:r>
      <w:r w:rsidR="00796828" w:rsidRPr="00EF51AD">
        <w:rPr>
          <w:rFonts w:ascii="Cambria" w:hAnsi="Cambria"/>
          <w:sz w:val="24"/>
          <w:szCs w:val="24"/>
        </w:rPr>
        <w:t>performance. Select</w:t>
      </w:r>
      <w:r w:rsidRPr="00EF51AD">
        <w:rPr>
          <w:rFonts w:ascii="Cambria" w:hAnsi="Cambria"/>
          <w:sz w:val="24"/>
          <w:szCs w:val="24"/>
        </w:rPr>
        <w:t xml:space="preserve"> the X and Y columns of the dataset, along with their headings, first. Select the scatter thumbnail option from the insert and expand options for scatter charts. With the scatter plot now visible, we can add a regression line to it by </w:t>
      </w:r>
      <w:r w:rsidRPr="00EF51AD">
        <w:rPr>
          <w:rFonts w:ascii="Cambria" w:hAnsi="Cambria"/>
          <w:sz w:val="24"/>
          <w:szCs w:val="24"/>
        </w:rPr>
        <w:t>right clicking</w:t>
      </w:r>
      <w:r w:rsidRPr="00EF51AD">
        <w:rPr>
          <w:rFonts w:ascii="Cambria" w:hAnsi="Cambria"/>
          <w:sz w:val="24"/>
          <w:szCs w:val="24"/>
        </w:rPr>
        <w:t xml:space="preserve"> any data point and choosing add Trendline. Choose the R-squared equation, which is the coefficient of determination used as a measure of the goodness of fit, and the Display equation on the chart options. It ranges from 0 to 1.</w:t>
      </w:r>
      <w:r w:rsidR="00796828" w:rsidRPr="00EF51AD">
        <w:rPr>
          <w:rFonts w:ascii="Cambria" w:hAnsi="Cambria"/>
          <w:sz w:val="24"/>
          <w:szCs w:val="24"/>
        </w:rPr>
        <w:t xml:space="preserve"> </w:t>
      </w:r>
      <w:r w:rsidR="00796828" w:rsidRPr="00EF51AD">
        <w:rPr>
          <w:rFonts w:ascii="Cambria" w:hAnsi="Cambria"/>
          <w:sz w:val="24"/>
          <w:szCs w:val="24"/>
        </w:rPr>
        <w:t xml:space="preserve">After linear regression, a normal distribution curve must be drawn, Calculate the standard deviation after determining the mean for the errors between </w:t>
      </w:r>
      <w:r w:rsidR="00796828" w:rsidRPr="00EF51AD">
        <w:rPr>
          <w:rFonts w:ascii="Cambria" w:hAnsi="Cambria"/>
          <w:sz w:val="24"/>
          <w:szCs w:val="24"/>
        </w:rPr>
        <w:t>true size</w:t>
      </w:r>
      <w:r w:rsidR="00796828" w:rsidRPr="00EF51AD">
        <w:rPr>
          <w:rFonts w:ascii="Cambria" w:hAnsi="Cambria"/>
          <w:sz w:val="24"/>
          <w:szCs w:val="24"/>
        </w:rPr>
        <w:t xml:space="preserve"> and the operator. The curve will be steeper and less likely to spread out the less the standard deviation is, and vice </w:t>
      </w:r>
      <w:r w:rsidR="00796828" w:rsidRPr="00EF51AD">
        <w:rPr>
          <w:rFonts w:ascii="Cambria" w:hAnsi="Cambria"/>
          <w:sz w:val="24"/>
          <w:szCs w:val="24"/>
        </w:rPr>
        <w:t>versa. Find</w:t>
      </w:r>
      <w:r w:rsidR="00796828" w:rsidRPr="00EF51AD">
        <w:rPr>
          <w:rFonts w:ascii="Cambria" w:hAnsi="Cambria"/>
          <w:sz w:val="24"/>
          <w:szCs w:val="24"/>
        </w:rPr>
        <w:t xml:space="preserve"> Range values that are used as the X-values to set the curve's X-values using Mean and Standard </w:t>
      </w:r>
      <w:r w:rsidR="00796828" w:rsidRPr="00EF51AD">
        <w:rPr>
          <w:rFonts w:ascii="Cambria" w:hAnsi="Cambria"/>
          <w:sz w:val="24"/>
          <w:szCs w:val="24"/>
        </w:rPr>
        <w:t>deviation. For</w:t>
      </w:r>
      <w:r w:rsidR="00796828" w:rsidRPr="00EF51AD">
        <w:rPr>
          <w:rFonts w:ascii="Cambria" w:hAnsi="Cambria"/>
          <w:sz w:val="24"/>
          <w:szCs w:val="24"/>
        </w:rPr>
        <w:t xml:space="preserve"> each x-axis value, </w:t>
      </w:r>
      <w:r w:rsidR="00796828" w:rsidRPr="00EF51AD">
        <w:rPr>
          <w:rFonts w:ascii="Cambria" w:hAnsi="Cambria"/>
          <w:sz w:val="24"/>
          <w:szCs w:val="24"/>
        </w:rPr>
        <w:lastRenderedPageBreak/>
        <w:t xml:space="preserve">calculate the values from the normal </w:t>
      </w:r>
      <w:r w:rsidR="00796828" w:rsidRPr="00EF51AD">
        <w:rPr>
          <w:rFonts w:ascii="Cambria" w:hAnsi="Cambria"/>
          <w:sz w:val="24"/>
          <w:szCs w:val="24"/>
        </w:rPr>
        <w:t>distribution. Make</w:t>
      </w:r>
      <w:r w:rsidR="00796828" w:rsidRPr="00EF51AD">
        <w:rPr>
          <w:rFonts w:ascii="Cambria" w:hAnsi="Cambria"/>
          <w:sz w:val="24"/>
          <w:szCs w:val="24"/>
        </w:rPr>
        <w:t xml:space="preserve"> a scatter plot using values that are </w:t>
      </w:r>
      <w:r w:rsidR="00796828" w:rsidRPr="00EF51AD">
        <w:rPr>
          <w:rFonts w:ascii="Cambria" w:hAnsi="Cambria"/>
          <w:sz w:val="24"/>
          <w:szCs w:val="24"/>
        </w:rPr>
        <w:t>smooth. Create</w:t>
      </w:r>
      <w:r w:rsidR="00796828" w:rsidRPr="00EF51AD">
        <w:rPr>
          <w:rFonts w:ascii="Cambria" w:hAnsi="Cambria"/>
          <w:sz w:val="24"/>
          <w:szCs w:val="24"/>
        </w:rPr>
        <w:t xml:space="preserve"> the label data and add the information to the chart.</w:t>
      </w:r>
    </w:p>
    <w:p w14:paraId="4DE467C2" w14:textId="59AD952F" w:rsidR="00100C28" w:rsidRPr="00EF51AD" w:rsidRDefault="000C78BF">
      <w:pPr>
        <w:rPr>
          <w:rFonts w:ascii="Cambria" w:hAnsi="Cambria"/>
          <w:b/>
          <w:bCs/>
          <w:sz w:val="24"/>
          <w:szCs w:val="24"/>
        </w:rPr>
      </w:pPr>
      <w:r w:rsidRPr="00EF51AD">
        <w:rPr>
          <w:rFonts w:ascii="Cambria" w:hAnsi="Cambria"/>
          <w:b/>
          <w:bCs/>
          <w:sz w:val="24"/>
          <w:szCs w:val="24"/>
        </w:rPr>
        <w:t>5.</w:t>
      </w:r>
      <w:r w:rsidR="00100C28" w:rsidRPr="00EF51AD">
        <w:rPr>
          <w:rFonts w:ascii="Cambria" w:hAnsi="Cambria"/>
          <w:b/>
          <w:bCs/>
          <w:sz w:val="24"/>
          <w:szCs w:val="24"/>
        </w:rPr>
        <w:t>Measurements and Graphs:</w:t>
      </w:r>
    </w:p>
    <w:p w14:paraId="0C7B0435" w14:textId="3E96AC7D" w:rsidR="00100C28" w:rsidRPr="00EF51AD" w:rsidRDefault="000C78BF">
      <w:pPr>
        <w:rPr>
          <w:rFonts w:ascii="Cambria" w:hAnsi="Cambria"/>
          <w:b/>
          <w:bCs/>
          <w:iCs/>
          <w:sz w:val="24"/>
          <w:szCs w:val="24"/>
        </w:rPr>
      </w:pPr>
      <w:r w:rsidRPr="00EF51AD">
        <w:rPr>
          <w:rFonts w:ascii="Cambria" w:hAnsi="Cambria"/>
          <w:b/>
          <w:bCs/>
          <w:sz w:val="24"/>
          <w:szCs w:val="24"/>
        </w:rPr>
        <w:t>5.1.</w:t>
      </w:r>
      <w:r w:rsidR="00100C28" w:rsidRPr="00EF51AD">
        <w:rPr>
          <w:rFonts w:ascii="Cambria" w:hAnsi="Cambria"/>
          <w:b/>
          <w:bCs/>
          <w:iCs/>
          <w:sz w:val="24"/>
          <w:szCs w:val="24"/>
        </w:rPr>
        <w:t xml:space="preserve"> Attenuation coefficient for </w:t>
      </w:r>
      <w:r w:rsidR="00B62B8F" w:rsidRPr="00EF51AD">
        <w:rPr>
          <w:rFonts w:ascii="Cambria" w:hAnsi="Cambria"/>
          <w:b/>
          <w:bCs/>
          <w:iCs/>
          <w:sz w:val="24"/>
          <w:szCs w:val="24"/>
        </w:rPr>
        <w:t>rectangular</w:t>
      </w:r>
      <w:r w:rsidR="00100C28" w:rsidRPr="00EF51AD">
        <w:rPr>
          <w:rFonts w:ascii="Cambria" w:hAnsi="Cambria"/>
          <w:b/>
          <w:bCs/>
          <w:iCs/>
          <w:sz w:val="24"/>
          <w:szCs w:val="24"/>
        </w:rPr>
        <w:t xml:space="preserve"> block and Brake disc by Ultrasonic flaw detector</w:t>
      </w:r>
      <w:r w:rsidR="00100C28" w:rsidRPr="00EF51AD">
        <w:rPr>
          <w:rFonts w:ascii="Cambria" w:hAnsi="Cambria"/>
          <w:b/>
          <w:bCs/>
          <w:iCs/>
          <w:sz w:val="24"/>
          <w:szCs w:val="24"/>
        </w:rPr>
        <w:tab/>
      </w:r>
      <w:r w:rsidR="00100C28" w:rsidRPr="00EF51AD">
        <w:rPr>
          <w:rFonts w:ascii="Cambria" w:hAnsi="Cambria"/>
          <w:b/>
          <w:bCs/>
          <w:iCs/>
          <w:sz w:val="24"/>
          <w:szCs w:val="24"/>
        </w:rPr>
        <w:tab/>
      </w:r>
    </w:p>
    <w:tbl>
      <w:tblPr>
        <w:tblW w:w="4153" w:type="dxa"/>
        <w:tblInd w:w="1950" w:type="dxa"/>
        <w:tblLook w:val="04A0" w:firstRow="1" w:lastRow="0" w:firstColumn="1" w:lastColumn="0" w:noHBand="0" w:noVBand="1"/>
      </w:tblPr>
      <w:tblGrid>
        <w:gridCol w:w="1059"/>
        <w:gridCol w:w="1247"/>
        <w:gridCol w:w="960"/>
        <w:gridCol w:w="1303"/>
      </w:tblGrid>
      <w:tr w:rsidR="009F3878" w:rsidRPr="00EF51AD" w14:paraId="654BCD92" w14:textId="77777777" w:rsidTr="009F387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D2863" w14:textId="77777777" w:rsidR="009F3878" w:rsidRPr="00EF51AD" w:rsidRDefault="009F3878" w:rsidP="00100C2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1EE35494" w14:textId="77777777" w:rsidR="009F3878" w:rsidRPr="00EF51AD" w:rsidRDefault="009F3878" w:rsidP="00100C2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Thickness = 19mm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23079DA" w14:textId="77777777" w:rsidR="009F3878" w:rsidRPr="00EF51AD" w:rsidRDefault="009F3878" w:rsidP="00100C2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153" w:type="dxa"/>
            <w:tcBorders>
              <w:top w:val="single" w:sz="4" w:space="0" w:color="auto"/>
              <w:left w:val="nil"/>
              <w:bottom w:val="single" w:sz="4" w:space="0" w:color="auto"/>
              <w:right w:val="single" w:sz="4" w:space="0" w:color="auto"/>
            </w:tcBorders>
            <w:shd w:val="clear" w:color="auto" w:fill="auto"/>
            <w:noWrap/>
            <w:vAlign w:val="bottom"/>
            <w:hideMark/>
          </w:tcPr>
          <w:p w14:paraId="68BF49A1" w14:textId="77777777" w:rsidR="009F3878" w:rsidRPr="00EF51AD" w:rsidRDefault="009F3878" w:rsidP="00100C2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Frequency = 5MHZ</w:t>
            </w:r>
          </w:p>
        </w:tc>
      </w:tr>
      <w:tr w:rsidR="009F3878" w:rsidRPr="00EF51AD" w14:paraId="67261AA1"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81A42CA"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Position </w:t>
            </w:r>
          </w:p>
        </w:tc>
        <w:tc>
          <w:tcPr>
            <w:tcW w:w="1080" w:type="dxa"/>
            <w:tcBorders>
              <w:top w:val="nil"/>
              <w:left w:val="nil"/>
              <w:bottom w:val="single" w:sz="4" w:space="0" w:color="auto"/>
              <w:right w:val="single" w:sz="4" w:space="0" w:color="auto"/>
            </w:tcBorders>
            <w:shd w:val="clear" w:color="auto" w:fill="auto"/>
            <w:noWrap/>
            <w:vAlign w:val="bottom"/>
            <w:hideMark/>
          </w:tcPr>
          <w:p w14:paraId="128116AD" w14:textId="5C7F1AA6"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A1</w:t>
            </w:r>
          </w:p>
        </w:tc>
        <w:tc>
          <w:tcPr>
            <w:tcW w:w="960" w:type="dxa"/>
            <w:tcBorders>
              <w:top w:val="nil"/>
              <w:left w:val="nil"/>
              <w:bottom w:val="single" w:sz="4" w:space="0" w:color="auto"/>
              <w:right w:val="single" w:sz="4" w:space="0" w:color="auto"/>
            </w:tcBorders>
            <w:shd w:val="clear" w:color="auto" w:fill="auto"/>
            <w:noWrap/>
            <w:vAlign w:val="bottom"/>
            <w:hideMark/>
          </w:tcPr>
          <w:p w14:paraId="7D4FB5C6" w14:textId="6CFE9D82"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A2</w:t>
            </w:r>
          </w:p>
        </w:tc>
        <w:tc>
          <w:tcPr>
            <w:tcW w:w="1153" w:type="dxa"/>
            <w:tcBorders>
              <w:top w:val="nil"/>
              <w:left w:val="nil"/>
              <w:bottom w:val="single" w:sz="4" w:space="0" w:color="auto"/>
              <w:right w:val="single" w:sz="4" w:space="0" w:color="auto"/>
            </w:tcBorders>
            <w:shd w:val="clear" w:color="auto" w:fill="auto"/>
            <w:noWrap/>
            <w:vAlign w:val="bottom"/>
            <w:hideMark/>
          </w:tcPr>
          <w:p w14:paraId="75FD5F58" w14:textId="76ED5980"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A3</w:t>
            </w:r>
          </w:p>
        </w:tc>
      </w:tr>
      <w:tr w:rsidR="009F3878" w:rsidRPr="00EF51AD" w14:paraId="48B25915"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D891B8"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7E5B03A6"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92</w:t>
            </w:r>
          </w:p>
        </w:tc>
        <w:tc>
          <w:tcPr>
            <w:tcW w:w="960" w:type="dxa"/>
            <w:tcBorders>
              <w:top w:val="nil"/>
              <w:left w:val="nil"/>
              <w:bottom w:val="single" w:sz="4" w:space="0" w:color="auto"/>
              <w:right w:val="single" w:sz="4" w:space="0" w:color="auto"/>
            </w:tcBorders>
            <w:shd w:val="clear" w:color="auto" w:fill="auto"/>
            <w:noWrap/>
            <w:vAlign w:val="bottom"/>
            <w:hideMark/>
          </w:tcPr>
          <w:p w14:paraId="04A80646"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49</w:t>
            </w:r>
          </w:p>
        </w:tc>
        <w:tc>
          <w:tcPr>
            <w:tcW w:w="1153" w:type="dxa"/>
            <w:tcBorders>
              <w:top w:val="nil"/>
              <w:left w:val="nil"/>
              <w:bottom w:val="single" w:sz="4" w:space="0" w:color="auto"/>
              <w:right w:val="single" w:sz="4" w:space="0" w:color="auto"/>
            </w:tcBorders>
            <w:shd w:val="clear" w:color="auto" w:fill="auto"/>
            <w:noWrap/>
            <w:vAlign w:val="bottom"/>
            <w:hideMark/>
          </w:tcPr>
          <w:p w14:paraId="3D054E6C"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32</w:t>
            </w:r>
          </w:p>
        </w:tc>
      </w:tr>
      <w:tr w:rsidR="009F3878" w:rsidRPr="00EF51AD" w14:paraId="6EE752C5"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106985"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79AD0CEC"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78</w:t>
            </w:r>
          </w:p>
        </w:tc>
        <w:tc>
          <w:tcPr>
            <w:tcW w:w="960" w:type="dxa"/>
            <w:tcBorders>
              <w:top w:val="nil"/>
              <w:left w:val="nil"/>
              <w:bottom w:val="single" w:sz="4" w:space="0" w:color="auto"/>
              <w:right w:val="single" w:sz="4" w:space="0" w:color="auto"/>
            </w:tcBorders>
            <w:shd w:val="clear" w:color="auto" w:fill="auto"/>
            <w:noWrap/>
            <w:vAlign w:val="bottom"/>
            <w:hideMark/>
          </w:tcPr>
          <w:p w14:paraId="7ED5B271"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45</w:t>
            </w:r>
          </w:p>
        </w:tc>
        <w:tc>
          <w:tcPr>
            <w:tcW w:w="1153" w:type="dxa"/>
            <w:tcBorders>
              <w:top w:val="nil"/>
              <w:left w:val="nil"/>
              <w:bottom w:val="single" w:sz="4" w:space="0" w:color="auto"/>
              <w:right w:val="single" w:sz="4" w:space="0" w:color="auto"/>
            </w:tcBorders>
            <w:shd w:val="clear" w:color="auto" w:fill="auto"/>
            <w:noWrap/>
            <w:vAlign w:val="bottom"/>
            <w:hideMark/>
          </w:tcPr>
          <w:p w14:paraId="672B8ADD"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32</w:t>
            </w:r>
          </w:p>
        </w:tc>
      </w:tr>
      <w:tr w:rsidR="009F3878" w:rsidRPr="00EF51AD" w14:paraId="4C622990"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5F44D4"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50E05D32"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60</w:t>
            </w:r>
          </w:p>
        </w:tc>
        <w:tc>
          <w:tcPr>
            <w:tcW w:w="960" w:type="dxa"/>
            <w:tcBorders>
              <w:top w:val="nil"/>
              <w:left w:val="nil"/>
              <w:bottom w:val="single" w:sz="4" w:space="0" w:color="auto"/>
              <w:right w:val="single" w:sz="4" w:space="0" w:color="auto"/>
            </w:tcBorders>
            <w:shd w:val="clear" w:color="auto" w:fill="auto"/>
            <w:noWrap/>
            <w:vAlign w:val="bottom"/>
            <w:hideMark/>
          </w:tcPr>
          <w:p w14:paraId="4A641B62"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40</w:t>
            </w:r>
          </w:p>
        </w:tc>
        <w:tc>
          <w:tcPr>
            <w:tcW w:w="1153" w:type="dxa"/>
            <w:tcBorders>
              <w:top w:val="nil"/>
              <w:left w:val="nil"/>
              <w:bottom w:val="single" w:sz="4" w:space="0" w:color="auto"/>
              <w:right w:val="single" w:sz="4" w:space="0" w:color="auto"/>
            </w:tcBorders>
            <w:shd w:val="clear" w:color="auto" w:fill="auto"/>
            <w:noWrap/>
            <w:vAlign w:val="bottom"/>
            <w:hideMark/>
          </w:tcPr>
          <w:p w14:paraId="7D7B5EBB"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28</w:t>
            </w:r>
          </w:p>
        </w:tc>
      </w:tr>
      <w:tr w:rsidR="009F3878" w:rsidRPr="00EF51AD" w14:paraId="4AE3FAC1"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E14E94"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1A908432"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72</w:t>
            </w:r>
          </w:p>
        </w:tc>
        <w:tc>
          <w:tcPr>
            <w:tcW w:w="960" w:type="dxa"/>
            <w:tcBorders>
              <w:top w:val="nil"/>
              <w:left w:val="nil"/>
              <w:bottom w:val="single" w:sz="4" w:space="0" w:color="auto"/>
              <w:right w:val="single" w:sz="4" w:space="0" w:color="auto"/>
            </w:tcBorders>
            <w:shd w:val="clear" w:color="auto" w:fill="auto"/>
            <w:noWrap/>
            <w:vAlign w:val="bottom"/>
            <w:hideMark/>
          </w:tcPr>
          <w:p w14:paraId="352C3287"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34</w:t>
            </w:r>
          </w:p>
        </w:tc>
        <w:tc>
          <w:tcPr>
            <w:tcW w:w="1153" w:type="dxa"/>
            <w:tcBorders>
              <w:top w:val="nil"/>
              <w:left w:val="nil"/>
              <w:bottom w:val="single" w:sz="4" w:space="0" w:color="auto"/>
              <w:right w:val="single" w:sz="4" w:space="0" w:color="auto"/>
            </w:tcBorders>
            <w:shd w:val="clear" w:color="auto" w:fill="auto"/>
            <w:noWrap/>
            <w:vAlign w:val="bottom"/>
            <w:hideMark/>
          </w:tcPr>
          <w:p w14:paraId="7B9B4001"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w:t>
            </w:r>
          </w:p>
        </w:tc>
      </w:tr>
      <w:tr w:rsidR="009F3878" w:rsidRPr="00EF51AD" w14:paraId="4AD437AE"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1798EE"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c>
          <w:tcPr>
            <w:tcW w:w="1080" w:type="dxa"/>
            <w:tcBorders>
              <w:top w:val="nil"/>
              <w:left w:val="nil"/>
              <w:bottom w:val="single" w:sz="4" w:space="0" w:color="auto"/>
              <w:right w:val="single" w:sz="4" w:space="0" w:color="auto"/>
            </w:tcBorders>
            <w:shd w:val="clear" w:color="auto" w:fill="auto"/>
            <w:noWrap/>
            <w:vAlign w:val="bottom"/>
            <w:hideMark/>
          </w:tcPr>
          <w:p w14:paraId="4F529BA1"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70</w:t>
            </w:r>
          </w:p>
        </w:tc>
        <w:tc>
          <w:tcPr>
            <w:tcW w:w="960" w:type="dxa"/>
            <w:tcBorders>
              <w:top w:val="nil"/>
              <w:left w:val="nil"/>
              <w:bottom w:val="single" w:sz="4" w:space="0" w:color="auto"/>
              <w:right w:val="single" w:sz="4" w:space="0" w:color="auto"/>
            </w:tcBorders>
            <w:shd w:val="clear" w:color="auto" w:fill="auto"/>
            <w:noWrap/>
            <w:vAlign w:val="bottom"/>
            <w:hideMark/>
          </w:tcPr>
          <w:p w14:paraId="2F296008"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30</w:t>
            </w:r>
          </w:p>
        </w:tc>
        <w:tc>
          <w:tcPr>
            <w:tcW w:w="1153" w:type="dxa"/>
            <w:tcBorders>
              <w:top w:val="nil"/>
              <w:left w:val="nil"/>
              <w:bottom w:val="single" w:sz="4" w:space="0" w:color="auto"/>
              <w:right w:val="single" w:sz="4" w:space="0" w:color="auto"/>
            </w:tcBorders>
            <w:shd w:val="clear" w:color="auto" w:fill="auto"/>
            <w:noWrap/>
            <w:vAlign w:val="bottom"/>
            <w:hideMark/>
          </w:tcPr>
          <w:p w14:paraId="6155E600"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w:t>
            </w:r>
          </w:p>
        </w:tc>
      </w:tr>
      <w:tr w:rsidR="009F3878" w:rsidRPr="00EF51AD" w14:paraId="039406E5"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68E115"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w:t>
            </w:r>
          </w:p>
        </w:tc>
        <w:tc>
          <w:tcPr>
            <w:tcW w:w="1080" w:type="dxa"/>
            <w:tcBorders>
              <w:top w:val="nil"/>
              <w:left w:val="nil"/>
              <w:bottom w:val="single" w:sz="4" w:space="0" w:color="auto"/>
              <w:right w:val="single" w:sz="4" w:space="0" w:color="auto"/>
            </w:tcBorders>
            <w:shd w:val="clear" w:color="auto" w:fill="auto"/>
            <w:noWrap/>
            <w:vAlign w:val="bottom"/>
            <w:hideMark/>
          </w:tcPr>
          <w:p w14:paraId="348FB86C"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62</w:t>
            </w:r>
          </w:p>
        </w:tc>
        <w:tc>
          <w:tcPr>
            <w:tcW w:w="960" w:type="dxa"/>
            <w:tcBorders>
              <w:top w:val="nil"/>
              <w:left w:val="nil"/>
              <w:bottom w:val="single" w:sz="4" w:space="0" w:color="auto"/>
              <w:right w:val="single" w:sz="4" w:space="0" w:color="auto"/>
            </w:tcBorders>
            <w:shd w:val="clear" w:color="auto" w:fill="auto"/>
            <w:noWrap/>
            <w:vAlign w:val="bottom"/>
            <w:hideMark/>
          </w:tcPr>
          <w:p w14:paraId="08A2E041"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28</w:t>
            </w:r>
          </w:p>
        </w:tc>
        <w:tc>
          <w:tcPr>
            <w:tcW w:w="1153" w:type="dxa"/>
            <w:tcBorders>
              <w:top w:val="nil"/>
              <w:left w:val="nil"/>
              <w:bottom w:val="single" w:sz="4" w:space="0" w:color="auto"/>
              <w:right w:val="single" w:sz="4" w:space="0" w:color="auto"/>
            </w:tcBorders>
            <w:shd w:val="clear" w:color="auto" w:fill="auto"/>
            <w:noWrap/>
            <w:vAlign w:val="bottom"/>
            <w:hideMark/>
          </w:tcPr>
          <w:p w14:paraId="6B81C8FF" w14:textId="77777777" w:rsidR="009F3878" w:rsidRPr="00EF51AD" w:rsidRDefault="009F3878" w:rsidP="00100C2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w:t>
            </w:r>
          </w:p>
        </w:tc>
      </w:tr>
    </w:tbl>
    <w:p w14:paraId="5FBCB836" w14:textId="5C35A791" w:rsidR="00100C28" w:rsidRPr="00EF51AD" w:rsidRDefault="00100C28">
      <w:pPr>
        <w:rPr>
          <w:rFonts w:ascii="Cambria" w:hAnsi="Cambria"/>
          <w:sz w:val="24"/>
          <w:szCs w:val="24"/>
        </w:rPr>
      </w:pPr>
      <w:r w:rsidRPr="00EF51AD">
        <w:rPr>
          <w:rFonts w:ascii="Cambria" w:hAnsi="Cambria"/>
          <w:sz w:val="24"/>
          <w:szCs w:val="24"/>
        </w:rPr>
        <w:tab/>
        <w:t>Figure</w:t>
      </w:r>
      <w:r w:rsidR="00191937" w:rsidRPr="00EF51AD">
        <w:rPr>
          <w:rFonts w:ascii="Cambria" w:hAnsi="Cambria"/>
          <w:sz w:val="24"/>
          <w:szCs w:val="24"/>
        </w:rPr>
        <w:t xml:space="preserve"> 9</w:t>
      </w:r>
      <w:r w:rsidRPr="00EF51AD">
        <w:rPr>
          <w:rFonts w:ascii="Cambria" w:hAnsi="Cambria"/>
          <w:sz w:val="24"/>
          <w:szCs w:val="24"/>
        </w:rPr>
        <w:t xml:space="preserve">: Measurements of values from Ultrasonic flaw detector for </w:t>
      </w:r>
      <w:r w:rsidR="00B62B8F" w:rsidRPr="00EF51AD">
        <w:rPr>
          <w:rFonts w:ascii="Cambria" w:hAnsi="Cambria"/>
          <w:sz w:val="24"/>
          <w:szCs w:val="24"/>
        </w:rPr>
        <w:t>rectangular</w:t>
      </w:r>
      <w:r w:rsidRPr="00EF51AD">
        <w:rPr>
          <w:rFonts w:ascii="Cambria" w:hAnsi="Cambria"/>
          <w:sz w:val="24"/>
          <w:szCs w:val="24"/>
        </w:rPr>
        <w:t xml:space="preserve"> block</w:t>
      </w:r>
    </w:p>
    <w:tbl>
      <w:tblPr>
        <w:tblpPr w:leftFromText="180" w:rightFromText="180" w:vertAnchor="text" w:horzAnchor="page" w:tblpX="3391" w:tblpY="240"/>
        <w:tblW w:w="4153" w:type="dxa"/>
        <w:tblLook w:val="04A0" w:firstRow="1" w:lastRow="0" w:firstColumn="1" w:lastColumn="0" w:noHBand="0" w:noVBand="1"/>
      </w:tblPr>
      <w:tblGrid>
        <w:gridCol w:w="1059"/>
        <w:gridCol w:w="1247"/>
        <w:gridCol w:w="960"/>
        <w:gridCol w:w="1303"/>
      </w:tblGrid>
      <w:tr w:rsidR="009F3878" w:rsidRPr="00EF51AD" w14:paraId="3300B7CA" w14:textId="77777777" w:rsidTr="009F387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26081" w14:textId="77777777" w:rsidR="009F3878" w:rsidRPr="00EF51AD" w:rsidRDefault="009F3878" w:rsidP="009F387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47CD1B84" w14:textId="77777777" w:rsidR="009F3878" w:rsidRPr="00EF51AD" w:rsidRDefault="009F3878" w:rsidP="009F387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Thickness = 12.6mm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2A56AF3" w14:textId="77777777" w:rsidR="009F3878" w:rsidRPr="00EF51AD" w:rsidRDefault="009F3878" w:rsidP="009F387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153" w:type="dxa"/>
            <w:tcBorders>
              <w:top w:val="single" w:sz="4" w:space="0" w:color="auto"/>
              <w:left w:val="nil"/>
              <w:bottom w:val="single" w:sz="4" w:space="0" w:color="auto"/>
              <w:right w:val="single" w:sz="4" w:space="0" w:color="auto"/>
            </w:tcBorders>
            <w:shd w:val="clear" w:color="auto" w:fill="auto"/>
            <w:noWrap/>
            <w:vAlign w:val="bottom"/>
            <w:hideMark/>
          </w:tcPr>
          <w:p w14:paraId="3F04B781" w14:textId="77777777" w:rsidR="009F3878" w:rsidRPr="00EF51AD" w:rsidRDefault="009F3878" w:rsidP="009F3878">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Frequency = 5MHZ</w:t>
            </w:r>
          </w:p>
        </w:tc>
      </w:tr>
      <w:tr w:rsidR="009F3878" w:rsidRPr="00EF51AD" w14:paraId="490A630E"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D9797C0"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Position </w:t>
            </w:r>
          </w:p>
        </w:tc>
        <w:tc>
          <w:tcPr>
            <w:tcW w:w="1080" w:type="dxa"/>
            <w:tcBorders>
              <w:top w:val="nil"/>
              <w:left w:val="nil"/>
              <w:bottom w:val="single" w:sz="4" w:space="0" w:color="auto"/>
              <w:right w:val="single" w:sz="4" w:space="0" w:color="auto"/>
            </w:tcBorders>
            <w:shd w:val="clear" w:color="auto" w:fill="auto"/>
            <w:noWrap/>
            <w:vAlign w:val="bottom"/>
            <w:hideMark/>
          </w:tcPr>
          <w:p w14:paraId="7BA572A5"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A1</w:t>
            </w:r>
          </w:p>
        </w:tc>
        <w:tc>
          <w:tcPr>
            <w:tcW w:w="960" w:type="dxa"/>
            <w:tcBorders>
              <w:top w:val="nil"/>
              <w:left w:val="nil"/>
              <w:bottom w:val="single" w:sz="4" w:space="0" w:color="auto"/>
              <w:right w:val="single" w:sz="4" w:space="0" w:color="auto"/>
            </w:tcBorders>
            <w:shd w:val="clear" w:color="auto" w:fill="auto"/>
            <w:noWrap/>
            <w:vAlign w:val="bottom"/>
            <w:hideMark/>
          </w:tcPr>
          <w:p w14:paraId="152C123D"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A2</w:t>
            </w:r>
          </w:p>
        </w:tc>
        <w:tc>
          <w:tcPr>
            <w:tcW w:w="1153" w:type="dxa"/>
            <w:tcBorders>
              <w:top w:val="nil"/>
              <w:left w:val="nil"/>
              <w:bottom w:val="single" w:sz="4" w:space="0" w:color="auto"/>
              <w:right w:val="single" w:sz="4" w:space="0" w:color="auto"/>
            </w:tcBorders>
            <w:shd w:val="clear" w:color="auto" w:fill="auto"/>
            <w:noWrap/>
            <w:vAlign w:val="bottom"/>
            <w:hideMark/>
          </w:tcPr>
          <w:p w14:paraId="56C47005"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A3</w:t>
            </w:r>
          </w:p>
        </w:tc>
      </w:tr>
      <w:tr w:rsidR="009F3878" w:rsidRPr="00EF51AD" w14:paraId="21941ED2"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86F7DD"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0ADFA2B8"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97</w:t>
            </w:r>
          </w:p>
        </w:tc>
        <w:tc>
          <w:tcPr>
            <w:tcW w:w="960" w:type="dxa"/>
            <w:tcBorders>
              <w:top w:val="nil"/>
              <w:left w:val="nil"/>
              <w:bottom w:val="single" w:sz="4" w:space="0" w:color="auto"/>
              <w:right w:val="single" w:sz="4" w:space="0" w:color="auto"/>
            </w:tcBorders>
            <w:shd w:val="clear" w:color="auto" w:fill="auto"/>
            <w:noWrap/>
            <w:vAlign w:val="bottom"/>
            <w:hideMark/>
          </w:tcPr>
          <w:p w14:paraId="4072209F"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24</w:t>
            </w:r>
          </w:p>
        </w:tc>
        <w:tc>
          <w:tcPr>
            <w:tcW w:w="1153" w:type="dxa"/>
            <w:tcBorders>
              <w:top w:val="nil"/>
              <w:left w:val="nil"/>
              <w:bottom w:val="single" w:sz="4" w:space="0" w:color="auto"/>
              <w:right w:val="single" w:sz="4" w:space="0" w:color="auto"/>
            </w:tcBorders>
            <w:shd w:val="clear" w:color="auto" w:fill="auto"/>
            <w:noWrap/>
            <w:vAlign w:val="bottom"/>
            <w:hideMark/>
          </w:tcPr>
          <w:p w14:paraId="755A3AF1"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w:t>
            </w:r>
          </w:p>
        </w:tc>
      </w:tr>
      <w:tr w:rsidR="009F3878" w:rsidRPr="00EF51AD" w14:paraId="5925AD31"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6F2E16"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2647ECFE"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99</w:t>
            </w:r>
          </w:p>
        </w:tc>
        <w:tc>
          <w:tcPr>
            <w:tcW w:w="960" w:type="dxa"/>
            <w:tcBorders>
              <w:top w:val="nil"/>
              <w:left w:val="nil"/>
              <w:bottom w:val="single" w:sz="4" w:space="0" w:color="auto"/>
              <w:right w:val="single" w:sz="4" w:space="0" w:color="auto"/>
            </w:tcBorders>
            <w:shd w:val="clear" w:color="auto" w:fill="auto"/>
            <w:noWrap/>
            <w:vAlign w:val="bottom"/>
            <w:hideMark/>
          </w:tcPr>
          <w:p w14:paraId="305B8E70"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24</w:t>
            </w:r>
          </w:p>
        </w:tc>
        <w:tc>
          <w:tcPr>
            <w:tcW w:w="1153" w:type="dxa"/>
            <w:tcBorders>
              <w:top w:val="nil"/>
              <w:left w:val="nil"/>
              <w:bottom w:val="single" w:sz="4" w:space="0" w:color="auto"/>
              <w:right w:val="single" w:sz="4" w:space="0" w:color="auto"/>
            </w:tcBorders>
            <w:shd w:val="clear" w:color="auto" w:fill="auto"/>
            <w:noWrap/>
            <w:vAlign w:val="bottom"/>
            <w:hideMark/>
          </w:tcPr>
          <w:p w14:paraId="43742113"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w:t>
            </w:r>
          </w:p>
        </w:tc>
      </w:tr>
      <w:tr w:rsidR="009F3878" w:rsidRPr="00EF51AD" w14:paraId="25DE4D16"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722218"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5692BEC5"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90</w:t>
            </w:r>
          </w:p>
        </w:tc>
        <w:tc>
          <w:tcPr>
            <w:tcW w:w="960" w:type="dxa"/>
            <w:tcBorders>
              <w:top w:val="nil"/>
              <w:left w:val="nil"/>
              <w:bottom w:val="single" w:sz="4" w:space="0" w:color="auto"/>
              <w:right w:val="single" w:sz="4" w:space="0" w:color="auto"/>
            </w:tcBorders>
            <w:shd w:val="clear" w:color="auto" w:fill="auto"/>
            <w:noWrap/>
            <w:vAlign w:val="bottom"/>
            <w:hideMark/>
          </w:tcPr>
          <w:p w14:paraId="56AD736A"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19</w:t>
            </w:r>
          </w:p>
        </w:tc>
        <w:tc>
          <w:tcPr>
            <w:tcW w:w="1153" w:type="dxa"/>
            <w:tcBorders>
              <w:top w:val="nil"/>
              <w:left w:val="nil"/>
              <w:bottom w:val="single" w:sz="4" w:space="0" w:color="auto"/>
              <w:right w:val="single" w:sz="4" w:space="0" w:color="auto"/>
            </w:tcBorders>
            <w:shd w:val="clear" w:color="auto" w:fill="auto"/>
            <w:noWrap/>
            <w:vAlign w:val="bottom"/>
            <w:hideMark/>
          </w:tcPr>
          <w:p w14:paraId="5731A045"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r>
      <w:tr w:rsidR="009F3878" w:rsidRPr="00EF51AD" w14:paraId="28E7E78F"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400C8C"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202E429C"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80</w:t>
            </w:r>
          </w:p>
        </w:tc>
        <w:tc>
          <w:tcPr>
            <w:tcW w:w="960" w:type="dxa"/>
            <w:tcBorders>
              <w:top w:val="nil"/>
              <w:left w:val="nil"/>
              <w:bottom w:val="single" w:sz="4" w:space="0" w:color="auto"/>
              <w:right w:val="single" w:sz="4" w:space="0" w:color="auto"/>
            </w:tcBorders>
            <w:shd w:val="clear" w:color="auto" w:fill="auto"/>
            <w:noWrap/>
            <w:vAlign w:val="bottom"/>
            <w:hideMark/>
          </w:tcPr>
          <w:p w14:paraId="29BE15CB"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17</w:t>
            </w:r>
          </w:p>
        </w:tc>
        <w:tc>
          <w:tcPr>
            <w:tcW w:w="1153" w:type="dxa"/>
            <w:tcBorders>
              <w:top w:val="nil"/>
              <w:left w:val="nil"/>
              <w:bottom w:val="single" w:sz="4" w:space="0" w:color="auto"/>
              <w:right w:val="single" w:sz="4" w:space="0" w:color="auto"/>
            </w:tcBorders>
            <w:shd w:val="clear" w:color="auto" w:fill="auto"/>
            <w:noWrap/>
            <w:vAlign w:val="bottom"/>
            <w:hideMark/>
          </w:tcPr>
          <w:p w14:paraId="7C56CC48"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r>
      <w:tr w:rsidR="009F3878" w:rsidRPr="00EF51AD" w14:paraId="04C4CE0D" w14:textId="77777777" w:rsidTr="009F387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AB2719"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c>
          <w:tcPr>
            <w:tcW w:w="1080" w:type="dxa"/>
            <w:tcBorders>
              <w:top w:val="nil"/>
              <w:left w:val="nil"/>
              <w:bottom w:val="single" w:sz="4" w:space="0" w:color="auto"/>
              <w:right w:val="single" w:sz="4" w:space="0" w:color="auto"/>
            </w:tcBorders>
            <w:shd w:val="clear" w:color="auto" w:fill="auto"/>
            <w:noWrap/>
            <w:vAlign w:val="bottom"/>
            <w:hideMark/>
          </w:tcPr>
          <w:p w14:paraId="3807D53B"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93</w:t>
            </w:r>
          </w:p>
        </w:tc>
        <w:tc>
          <w:tcPr>
            <w:tcW w:w="960" w:type="dxa"/>
            <w:tcBorders>
              <w:top w:val="nil"/>
              <w:left w:val="nil"/>
              <w:bottom w:val="single" w:sz="4" w:space="0" w:color="auto"/>
              <w:right w:val="single" w:sz="4" w:space="0" w:color="auto"/>
            </w:tcBorders>
            <w:shd w:val="clear" w:color="auto" w:fill="auto"/>
            <w:noWrap/>
            <w:vAlign w:val="bottom"/>
            <w:hideMark/>
          </w:tcPr>
          <w:p w14:paraId="1F8C0889"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23</w:t>
            </w:r>
          </w:p>
        </w:tc>
        <w:tc>
          <w:tcPr>
            <w:tcW w:w="1153" w:type="dxa"/>
            <w:tcBorders>
              <w:top w:val="nil"/>
              <w:left w:val="nil"/>
              <w:bottom w:val="single" w:sz="4" w:space="0" w:color="auto"/>
              <w:right w:val="single" w:sz="4" w:space="0" w:color="auto"/>
            </w:tcBorders>
            <w:shd w:val="clear" w:color="auto" w:fill="auto"/>
            <w:noWrap/>
            <w:vAlign w:val="bottom"/>
            <w:hideMark/>
          </w:tcPr>
          <w:p w14:paraId="5A3029EA" w14:textId="77777777" w:rsidR="009F3878" w:rsidRPr="00EF51AD" w:rsidRDefault="009F3878" w:rsidP="009F3878">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w:t>
            </w:r>
          </w:p>
        </w:tc>
      </w:tr>
    </w:tbl>
    <w:p w14:paraId="53029FBC" w14:textId="77777777" w:rsidR="009F3878" w:rsidRPr="00EF51AD" w:rsidRDefault="0010546E">
      <w:pPr>
        <w:rPr>
          <w:rFonts w:ascii="Cambria" w:hAnsi="Cambria"/>
          <w:sz w:val="24"/>
          <w:szCs w:val="24"/>
        </w:rPr>
      </w:pPr>
      <w:r w:rsidRPr="00EF51AD">
        <w:rPr>
          <w:rFonts w:ascii="Cambria" w:hAnsi="Cambria"/>
          <w:sz w:val="24"/>
          <w:szCs w:val="24"/>
        </w:rPr>
        <w:tab/>
      </w:r>
      <w:r w:rsidRPr="00EF51AD">
        <w:rPr>
          <w:rFonts w:ascii="Cambria" w:hAnsi="Cambria"/>
          <w:sz w:val="24"/>
          <w:szCs w:val="24"/>
        </w:rPr>
        <w:tab/>
      </w:r>
      <w:r w:rsidRPr="00EF51AD">
        <w:rPr>
          <w:rFonts w:ascii="Cambria" w:hAnsi="Cambria"/>
          <w:sz w:val="24"/>
          <w:szCs w:val="24"/>
        </w:rPr>
        <w:tab/>
      </w:r>
    </w:p>
    <w:p w14:paraId="232F30F9" w14:textId="0D218C9C" w:rsidR="009F3878" w:rsidRPr="00EF51AD" w:rsidRDefault="009F3878">
      <w:pPr>
        <w:rPr>
          <w:rFonts w:ascii="Cambria" w:hAnsi="Cambria"/>
          <w:sz w:val="24"/>
          <w:szCs w:val="24"/>
        </w:rPr>
      </w:pPr>
    </w:p>
    <w:p w14:paraId="5D1A4DF8" w14:textId="77777777" w:rsidR="009F3878" w:rsidRPr="00EF51AD" w:rsidRDefault="009F3878">
      <w:pPr>
        <w:rPr>
          <w:rFonts w:ascii="Cambria" w:hAnsi="Cambria"/>
          <w:sz w:val="24"/>
          <w:szCs w:val="24"/>
        </w:rPr>
      </w:pPr>
    </w:p>
    <w:p w14:paraId="651B7725" w14:textId="77777777" w:rsidR="009F3878" w:rsidRPr="00EF51AD" w:rsidRDefault="009F3878">
      <w:pPr>
        <w:rPr>
          <w:rFonts w:ascii="Cambria" w:hAnsi="Cambria"/>
          <w:sz w:val="24"/>
          <w:szCs w:val="24"/>
        </w:rPr>
      </w:pPr>
    </w:p>
    <w:p w14:paraId="1E40FB0E" w14:textId="77777777" w:rsidR="009F3878" w:rsidRPr="00EF51AD" w:rsidRDefault="009F3878">
      <w:pPr>
        <w:rPr>
          <w:rFonts w:ascii="Cambria" w:hAnsi="Cambria"/>
          <w:sz w:val="24"/>
          <w:szCs w:val="24"/>
        </w:rPr>
      </w:pPr>
    </w:p>
    <w:p w14:paraId="23187E3A" w14:textId="77777777" w:rsidR="009F3878" w:rsidRPr="00EF51AD" w:rsidRDefault="009F3878">
      <w:pPr>
        <w:rPr>
          <w:rFonts w:ascii="Cambria" w:hAnsi="Cambria"/>
          <w:sz w:val="24"/>
          <w:szCs w:val="24"/>
        </w:rPr>
      </w:pPr>
    </w:p>
    <w:p w14:paraId="5E700E3F" w14:textId="7FCA53FB" w:rsidR="009F3878" w:rsidRPr="00EF51AD" w:rsidRDefault="009F3878" w:rsidP="009F3878">
      <w:pPr>
        <w:ind w:firstLine="720"/>
        <w:rPr>
          <w:rFonts w:ascii="Cambria" w:hAnsi="Cambria"/>
          <w:sz w:val="24"/>
          <w:szCs w:val="24"/>
        </w:rPr>
      </w:pPr>
      <w:r w:rsidRPr="00EF51AD">
        <w:rPr>
          <w:rFonts w:ascii="Cambria" w:hAnsi="Cambria"/>
          <w:sz w:val="24"/>
          <w:szCs w:val="24"/>
        </w:rPr>
        <w:t>Figure</w:t>
      </w:r>
      <w:r w:rsidR="00191937" w:rsidRPr="00EF51AD">
        <w:rPr>
          <w:rFonts w:ascii="Cambria" w:hAnsi="Cambria"/>
          <w:sz w:val="24"/>
          <w:szCs w:val="24"/>
        </w:rPr>
        <w:t xml:space="preserve"> 10</w:t>
      </w:r>
      <w:r w:rsidRPr="00EF51AD">
        <w:rPr>
          <w:rFonts w:ascii="Cambria" w:hAnsi="Cambria"/>
          <w:sz w:val="24"/>
          <w:szCs w:val="24"/>
        </w:rPr>
        <w:t>: Measurements of values from Ultrasonic flaw detector for Brake disc</w:t>
      </w:r>
    </w:p>
    <w:p w14:paraId="6965526F" w14:textId="77777777" w:rsidR="005F7975" w:rsidRDefault="005F7975" w:rsidP="000C78BF">
      <w:pPr>
        <w:rPr>
          <w:rFonts w:ascii="Cambria" w:hAnsi="Cambria"/>
          <w:b/>
          <w:bCs/>
          <w:sz w:val="24"/>
          <w:szCs w:val="24"/>
        </w:rPr>
      </w:pPr>
    </w:p>
    <w:p w14:paraId="13A14FE7" w14:textId="77777777" w:rsidR="005F7975" w:rsidRDefault="005F7975" w:rsidP="000C78BF">
      <w:pPr>
        <w:rPr>
          <w:rFonts w:ascii="Cambria" w:hAnsi="Cambria"/>
          <w:b/>
          <w:bCs/>
          <w:sz w:val="24"/>
          <w:szCs w:val="24"/>
        </w:rPr>
      </w:pPr>
    </w:p>
    <w:p w14:paraId="7665C4AB" w14:textId="77777777" w:rsidR="005F7975" w:rsidRDefault="005F7975" w:rsidP="000C78BF">
      <w:pPr>
        <w:rPr>
          <w:rFonts w:ascii="Cambria" w:hAnsi="Cambria"/>
          <w:b/>
          <w:bCs/>
          <w:sz w:val="24"/>
          <w:szCs w:val="24"/>
        </w:rPr>
      </w:pPr>
    </w:p>
    <w:p w14:paraId="03B0B19E" w14:textId="77777777" w:rsidR="005F7975" w:rsidRDefault="005F7975" w:rsidP="000C78BF">
      <w:pPr>
        <w:rPr>
          <w:rFonts w:ascii="Cambria" w:hAnsi="Cambria"/>
          <w:b/>
          <w:bCs/>
          <w:sz w:val="24"/>
          <w:szCs w:val="24"/>
        </w:rPr>
      </w:pPr>
    </w:p>
    <w:p w14:paraId="420DBE94" w14:textId="77777777" w:rsidR="005F7975" w:rsidRDefault="005F7975" w:rsidP="000C78BF">
      <w:pPr>
        <w:rPr>
          <w:rFonts w:ascii="Cambria" w:hAnsi="Cambria"/>
          <w:b/>
          <w:bCs/>
          <w:sz w:val="24"/>
          <w:szCs w:val="24"/>
        </w:rPr>
      </w:pPr>
    </w:p>
    <w:p w14:paraId="6C11FAD6" w14:textId="77777777" w:rsidR="005F7975" w:rsidRDefault="005F7975" w:rsidP="000C78BF">
      <w:pPr>
        <w:rPr>
          <w:rFonts w:ascii="Cambria" w:hAnsi="Cambria"/>
          <w:b/>
          <w:bCs/>
          <w:sz w:val="24"/>
          <w:szCs w:val="24"/>
        </w:rPr>
      </w:pPr>
    </w:p>
    <w:p w14:paraId="4BD7A55C" w14:textId="77777777" w:rsidR="005F7975" w:rsidRDefault="005F7975" w:rsidP="000C78BF">
      <w:pPr>
        <w:rPr>
          <w:rFonts w:ascii="Cambria" w:hAnsi="Cambria"/>
          <w:b/>
          <w:bCs/>
          <w:sz w:val="24"/>
          <w:szCs w:val="24"/>
        </w:rPr>
      </w:pPr>
    </w:p>
    <w:p w14:paraId="44EF3650" w14:textId="77777777" w:rsidR="005F7975" w:rsidRDefault="005F7975" w:rsidP="000C78BF">
      <w:pPr>
        <w:rPr>
          <w:rFonts w:ascii="Cambria" w:hAnsi="Cambria"/>
          <w:b/>
          <w:bCs/>
          <w:sz w:val="24"/>
          <w:szCs w:val="24"/>
        </w:rPr>
      </w:pPr>
    </w:p>
    <w:p w14:paraId="74B7D165" w14:textId="2AEF99E2" w:rsidR="009F3878" w:rsidRPr="00EF51AD" w:rsidRDefault="000C78BF" w:rsidP="000C78BF">
      <w:pPr>
        <w:rPr>
          <w:rFonts w:ascii="Cambria" w:hAnsi="Cambria"/>
          <w:b/>
          <w:bCs/>
          <w:sz w:val="24"/>
          <w:szCs w:val="24"/>
        </w:rPr>
      </w:pPr>
      <w:r w:rsidRPr="00EF51AD">
        <w:rPr>
          <w:rFonts w:ascii="Cambria" w:hAnsi="Cambria"/>
          <w:b/>
          <w:bCs/>
          <w:sz w:val="24"/>
          <w:szCs w:val="24"/>
        </w:rPr>
        <w:lastRenderedPageBreak/>
        <w:t>5.</w:t>
      </w:r>
      <w:r w:rsidR="004C00EB" w:rsidRPr="00EF51AD">
        <w:rPr>
          <w:rFonts w:ascii="Cambria" w:hAnsi="Cambria"/>
          <w:b/>
          <w:bCs/>
          <w:sz w:val="24"/>
          <w:szCs w:val="24"/>
        </w:rPr>
        <w:t>2. sizing</w:t>
      </w:r>
      <w:r w:rsidR="009F3878" w:rsidRPr="00EF51AD">
        <w:rPr>
          <w:rFonts w:ascii="Cambria" w:hAnsi="Cambria"/>
          <w:b/>
          <w:bCs/>
          <w:sz w:val="24"/>
          <w:szCs w:val="24"/>
        </w:rPr>
        <w:t xml:space="preserve"> accuracy of the individual technicians through Linear regression and Statistical analysis.</w:t>
      </w:r>
    </w:p>
    <w:p w14:paraId="2BEA4B50" w14:textId="3C6EA642" w:rsidR="009F3878" w:rsidRPr="00EF51AD" w:rsidRDefault="00B31139" w:rsidP="009F3878">
      <w:pPr>
        <w:ind w:firstLine="720"/>
        <w:rPr>
          <w:rFonts w:ascii="Cambria" w:hAnsi="Cambria"/>
          <w:sz w:val="24"/>
          <w:szCs w:val="24"/>
        </w:rPr>
      </w:pPr>
      <w:r w:rsidRPr="00EF51AD">
        <w:rPr>
          <w:rFonts w:ascii="Cambria" w:hAnsi="Cambria"/>
          <w:noProof/>
          <w:sz w:val="24"/>
          <w:szCs w:val="24"/>
        </w:rPr>
        <w:drawing>
          <wp:inline distT="0" distB="0" distL="0" distR="0" wp14:anchorId="3876F833" wp14:editId="4EDD27C5">
            <wp:extent cx="4572000" cy="2743200"/>
            <wp:effectExtent l="0" t="0" r="0" b="0"/>
            <wp:docPr id="11" name="Chart 11">
              <a:extLst xmlns:a="http://schemas.openxmlformats.org/drawingml/2006/main">
                <a:ext uri="{FF2B5EF4-FFF2-40B4-BE49-F238E27FC236}">
                  <a16:creationId xmlns:a16="http://schemas.microsoft.com/office/drawing/2014/main" id="{60094619-807F-B136-EF3F-688F5C2CAA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ED0B36" w14:textId="4DC98FEB" w:rsidR="00796828" w:rsidRPr="00EF51AD" w:rsidRDefault="00044D2F" w:rsidP="00796828">
      <w:pPr>
        <w:ind w:left="720" w:firstLine="720"/>
        <w:rPr>
          <w:rFonts w:ascii="Cambria" w:hAnsi="Cambria"/>
          <w:sz w:val="24"/>
          <w:szCs w:val="24"/>
        </w:rPr>
      </w:pPr>
      <w:r w:rsidRPr="00EF51AD">
        <w:rPr>
          <w:rFonts w:ascii="Cambria" w:hAnsi="Cambria"/>
          <w:sz w:val="24"/>
          <w:szCs w:val="24"/>
        </w:rPr>
        <w:t>Graph 1</w:t>
      </w:r>
      <w:r w:rsidR="00796828" w:rsidRPr="00EF51AD">
        <w:rPr>
          <w:rFonts w:ascii="Cambria" w:hAnsi="Cambria"/>
          <w:sz w:val="24"/>
          <w:szCs w:val="24"/>
        </w:rPr>
        <w:t xml:space="preserve">: </w:t>
      </w:r>
      <w:r w:rsidR="00796828" w:rsidRPr="00EF51AD">
        <w:rPr>
          <w:rFonts w:ascii="Cambria" w:hAnsi="Cambria"/>
          <w:sz w:val="24"/>
          <w:szCs w:val="24"/>
        </w:rPr>
        <w:t xml:space="preserve">Linear regression between </w:t>
      </w:r>
      <w:r w:rsidR="004C00EB" w:rsidRPr="00EF51AD">
        <w:rPr>
          <w:rFonts w:ascii="Cambria" w:hAnsi="Cambria"/>
          <w:sz w:val="24"/>
          <w:szCs w:val="24"/>
        </w:rPr>
        <w:t>True size</w:t>
      </w:r>
      <w:r w:rsidR="00796828" w:rsidRPr="00EF51AD">
        <w:rPr>
          <w:rFonts w:ascii="Cambria" w:hAnsi="Cambria"/>
          <w:sz w:val="24"/>
          <w:szCs w:val="24"/>
        </w:rPr>
        <w:t xml:space="preserve"> and Operator</w:t>
      </w:r>
      <w:r w:rsidR="00796828" w:rsidRPr="00EF51AD">
        <w:rPr>
          <w:rFonts w:ascii="Cambria" w:hAnsi="Cambria"/>
          <w:sz w:val="24"/>
          <w:szCs w:val="24"/>
        </w:rPr>
        <w:t>1</w:t>
      </w:r>
    </w:p>
    <w:p w14:paraId="08742466" w14:textId="63D8AEE3" w:rsidR="00B31139" w:rsidRPr="00EF51AD" w:rsidRDefault="00B31139" w:rsidP="009F3878">
      <w:pPr>
        <w:ind w:firstLine="720"/>
        <w:rPr>
          <w:rFonts w:ascii="Cambria" w:hAnsi="Cambria"/>
          <w:sz w:val="24"/>
          <w:szCs w:val="24"/>
        </w:rPr>
      </w:pPr>
      <w:r w:rsidRPr="00EF51AD">
        <w:rPr>
          <w:rFonts w:ascii="Cambria" w:hAnsi="Cambria"/>
          <w:noProof/>
          <w:sz w:val="24"/>
          <w:szCs w:val="24"/>
        </w:rPr>
        <w:drawing>
          <wp:inline distT="0" distB="0" distL="0" distR="0" wp14:anchorId="1F3D552B" wp14:editId="0EF92306">
            <wp:extent cx="4572000" cy="2743200"/>
            <wp:effectExtent l="0" t="0" r="0" b="0"/>
            <wp:docPr id="12" name="Chart 12">
              <a:extLst xmlns:a="http://schemas.openxmlformats.org/drawingml/2006/main">
                <a:ext uri="{FF2B5EF4-FFF2-40B4-BE49-F238E27FC236}">
                  <a16:creationId xmlns:a16="http://schemas.microsoft.com/office/drawing/2014/main" id="{855FEA97-A98C-27B0-0B43-DE07CC5382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ABA1E20" w14:textId="6A1F4696" w:rsidR="00796828" w:rsidRPr="00EF51AD" w:rsidRDefault="00796828" w:rsidP="00796828">
      <w:pPr>
        <w:ind w:left="720" w:firstLine="720"/>
        <w:rPr>
          <w:rFonts w:ascii="Cambria" w:hAnsi="Cambria"/>
          <w:sz w:val="24"/>
          <w:szCs w:val="24"/>
        </w:rPr>
      </w:pPr>
      <w:r w:rsidRPr="00EF51AD">
        <w:rPr>
          <w:rFonts w:ascii="Cambria" w:hAnsi="Cambria"/>
          <w:sz w:val="24"/>
          <w:szCs w:val="24"/>
        </w:rPr>
        <w:tab/>
      </w:r>
      <w:r w:rsidR="00044D2F" w:rsidRPr="00EF51AD">
        <w:rPr>
          <w:rFonts w:ascii="Cambria" w:hAnsi="Cambria"/>
          <w:sz w:val="24"/>
          <w:szCs w:val="24"/>
        </w:rPr>
        <w:t>Graph 2</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2</w:t>
      </w:r>
    </w:p>
    <w:p w14:paraId="51927664" w14:textId="0ABEDC27" w:rsidR="00B31139" w:rsidRPr="00EF51AD" w:rsidRDefault="00B31139" w:rsidP="009F3878">
      <w:pPr>
        <w:ind w:firstLine="720"/>
        <w:rPr>
          <w:rFonts w:ascii="Cambria" w:hAnsi="Cambria"/>
          <w:sz w:val="24"/>
          <w:szCs w:val="24"/>
        </w:rPr>
      </w:pPr>
      <w:r w:rsidRPr="00EF51AD">
        <w:rPr>
          <w:rFonts w:ascii="Cambria" w:hAnsi="Cambria"/>
          <w:noProof/>
          <w:sz w:val="24"/>
          <w:szCs w:val="24"/>
        </w:rPr>
        <w:lastRenderedPageBreak/>
        <w:drawing>
          <wp:inline distT="0" distB="0" distL="0" distR="0" wp14:anchorId="5BCC2AE3" wp14:editId="429637D5">
            <wp:extent cx="4572000" cy="2743200"/>
            <wp:effectExtent l="0" t="0" r="0" b="0"/>
            <wp:docPr id="13" name="Chart 13">
              <a:extLst xmlns:a="http://schemas.openxmlformats.org/drawingml/2006/main">
                <a:ext uri="{FF2B5EF4-FFF2-40B4-BE49-F238E27FC236}">
                  <a16:creationId xmlns:a16="http://schemas.microsoft.com/office/drawing/2014/main" id="{DCFCCD57-5271-4DB4-D196-E7E0DAF533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10765E" w14:textId="09236EBA" w:rsidR="00796828" w:rsidRPr="00EF51AD" w:rsidRDefault="00796828" w:rsidP="00796828">
      <w:pPr>
        <w:ind w:left="720" w:firstLine="720"/>
        <w:rPr>
          <w:rFonts w:ascii="Cambria" w:hAnsi="Cambria"/>
          <w:sz w:val="24"/>
          <w:szCs w:val="24"/>
        </w:rPr>
      </w:pPr>
      <w:r w:rsidRPr="00EF51AD">
        <w:rPr>
          <w:rFonts w:ascii="Cambria" w:hAnsi="Cambria"/>
          <w:sz w:val="24"/>
          <w:szCs w:val="24"/>
        </w:rPr>
        <w:tab/>
      </w:r>
      <w:r w:rsidR="00044D2F" w:rsidRPr="00EF51AD">
        <w:rPr>
          <w:rFonts w:ascii="Cambria" w:hAnsi="Cambria"/>
          <w:sz w:val="24"/>
          <w:szCs w:val="24"/>
        </w:rPr>
        <w:t>Graph 3</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3</w:t>
      </w:r>
    </w:p>
    <w:p w14:paraId="08C6C200" w14:textId="56AB6D3F" w:rsidR="00B31139" w:rsidRPr="00EF51AD" w:rsidRDefault="00B31139" w:rsidP="009F3878">
      <w:pPr>
        <w:ind w:firstLine="720"/>
        <w:rPr>
          <w:rFonts w:ascii="Cambria" w:hAnsi="Cambria"/>
          <w:sz w:val="24"/>
          <w:szCs w:val="24"/>
        </w:rPr>
      </w:pPr>
      <w:r w:rsidRPr="00EF51AD">
        <w:rPr>
          <w:rFonts w:ascii="Cambria" w:hAnsi="Cambria"/>
          <w:noProof/>
          <w:sz w:val="24"/>
          <w:szCs w:val="24"/>
        </w:rPr>
        <w:drawing>
          <wp:inline distT="0" distB="0" distL="0" distR="0" wp14:anchorId="3BBBF644" wp14:editId="34E36672">
            <wp:extent cx="4572000" cy="3186113"/>
            <wp:effectExtent l="0" t="0" r="0" b="14605"/>
            <wp:docPr id="14" name="Chart 14">
              <a:extLst xmlns:a="http://schemas.openxmlformats.org/drawingml/2006/main">
                <a:ext uri="{FF2B5EF4-FFF2-40B4-BE49-F238E27FC236}">
                  <a16:creationId xmlns:a16="http://schemas.microsoft.com/office/drawing/2014/main" id="{722795BD-9C4D-700D-069D-8FE3F1F43F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98AF8A2" w14:textId="444D196F" w:rsidR="00796828" w:rsidRPr="00EF51AD" w:rsidRDefault="00796828" w:rsidP="00796828">
      <w:pPr>
        <w:ind w:left="720" w:firstLine="720"/>
        <w:rPr>
          <w:rFonts w:ascii="Cambria" w:hAnsi="Cambria"/>
          <w:sz w:val="24"/>
          <w:szCs w:val="24"/>
        </w:rPr>
      </w:pPr>
      <w:r w:rsidRPr="00EF51AD">
        <w:rPr>
          <w:rFonts w:ascii="Cambria" w:hAnsi="Cambria"/>
          <w:sz w:val="24"/>
          <w:szCs w:val="24"/>
        </w:rPr>
        <w:tab/>
      </w:r>
      <w:r w:rsidR="00044D2F" w:rsidRPr="00EF51AD">
        <w:rPr>
          <w:rFonts w:ascii="Cambria" w:hAnsi="Cambria"/>
          <w:sz w:val="24"/>
          <w:szCs w:val="24"/>
        </w:rPr>
        <w:t>Graph 4</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4</w:t>
      </w:r>
    </w:p>
    <w:p w14:paraId="467AB762" w14:textId="73B0B735" w:rsidR="00011D50" w:rsidRPr="00EF51AD" w:rsidRDefault="00011D50" w:rsidP="009F3878">
      <w:pPr>
        <w:ind w:firstLine="720"/>
        <w:rPr>
          <w:rFonts w:ascii="Cambria" w:hAnsi="Cambria"/>
          <w:noProof/>
          <w:sz w:val="24"/>
          <w:szCs w:val="24"/>
        </w:rPr>
      </w:pPr>
      <w:r w:rsidRPr="00EF51AD">
        <w:rPr>
          <w:rFonts w:ascii="Cambria" w:hAnsi="Cambria"/>
          <w:noProof/>
          <w:sz w:val="24"/>
          <w:szCs w:val="24"/>
        </w:rPr>
        <w:lastRenderedPageBreak/>
        <w:drawing>
          <wp:inline distT="0" distB="0" distL="0" distR="0" wp14:anchorId="789F4091" wp14:editId="5585C267">
            <wp:extent cx="4572000" cy="3243263"/>
            <wp:effectExtent l="0" t="0" r="0" b="14605"/>
            <wp:docPr id="16" name="Chart 16">
              <a:extLst xmlns:a="http://schemas.openxmlformats.org/drawingml/2006/main">
                <a:ext uri="{FF2B5EF4-FFF2-40B4-BE49-F238E27FC236}">
                  <a16:creationId xmlns:a16="http://schemas.microsoft.com/office/drawing/2014/main" id="{F8023158-591C-93CC-954E-2F7524AD89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1DEFC05" w14:textId="3B8FA280" w:rsidR="006A2499" w:rsidRPr="00EF51AD" w:rsidRDefault="00796828" w:rsidP="00796828">
      <w:pPr>
        <w:ind w:left="720" w:firstLine="720"/>
        <w:rPr>
          <w:rFonts w:ascii="Cambria" w:hAnsi="Cambria"/>
          <w:sz w:val="24"/>
          <w:szCs w:val="24"/>
        </w:rPr>
      </w:pPr>
      <w:r w:rsidRPr="00EF51AD">
        <w:rPr>
          <w:rFonts w:ascii="Cambria" w:hAnsi="Cambria"/>
          <w:noProof/>
          <w:sz w:val="24"/>
          <w:szCs w:val="24"/>
        </w:rPr>
        <w:tab/>
      </w:r>
      <w:r w:rsidR="00044D2F" w:rsidRPr="00EF51AD">
        <w:rPr>
          <w:rFonts w:ascii="Cambria" w:hAnsi="Cambria"/>
          <w:sz w:val="24"/>
          <w:szCs w:val="24"/>
        </w:rPr>
        <w:t>Graph 5</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5</w:t>
      </w:r>
    </w:p>
    <w:p w14:paraId="21289A1A" w14:textId="6BFB15BC" w:rsidR="00D90802" w:rsidRPr="00EF51AD" w:rsidRDefault="00D90802" w:rsidP="009F3878">
      <w:pPr>
        <w:ind w:firstLine="720"/>
        <w:rPr>
          <w:rFonts w:ascii="Cambria" w:hAnsi="Cambria"/>
          <w:noProof/>
          <w:sz w:val="24"/>
          <w:szCs w:val="24"/>
        </w:rPr>
      </w:pPr>
      <w:r w:rsidRPr="00EF51AD">
        <w:rPr>
          <w:rFonts w:ascii="Cambria" w:hAnsi="Cambria"/>
          <w:noProof/>
          <w:sz w:val="24"/>
          <w:szCs w:val="24"/>
        </w:rPr>
        <w:drawing>
          <wp:inline distT="0" distB="0" distL="0" distR="0" wp14:anchorId="47F68597" wp14:editId="576FD090">
            <wp:extent cx="4572000" cy="2743200"/>
            <wp:effectExtent l="0" t="0" r="0" b="0"/>
            <wp:docPr id="7" name="Chart 7">
              <a:extLst xmlns:a="http://schemas.openxmlformats.org/drawingml/2006/main">
                <a:ext uri="{FF2B5EF4-FFF2-40B4-BE49-F238E27FC236}">
                  <a16:creationId xmlns:a16="http://schemas.microsoft.com/office/drawing/2014/main" id="{A20104FE-D74A-EBD8-7BAA-45770C4C35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7DBD78" w14:textId="7B227169" w:rsidR="00796828" w:rsidRPr="00EF51AD" w:rsidRDefault="00796828" w:rsidP="00796828">
      <w:pPr>
        <w:ind w:left="720" w:firstLine="720"/>
        <w:rPr>
          <w:rFonts w:ascii="Cambria" w:hAnsi="Cambria"/>
          <w:sz w:val="24"/>
          <w:szCs w:val="24"/>
        </w:rPr>
      </w:pPr>
      <w:r w:rsidRPr="00EF51AD">
        <w:rPr>
          <w:rFonts w:ascii="Cambria" w:hAnsi="Cambria"/>
          <w:noProof/>
          <w:sz w:val="24"/>
          <w:szCs w:val="24"/>
        </w:rPr>
        <w:tab/>
      </w:r>
      <w:r w:rsidR="00044D2F" w:rsidRPr="00EF51AD">
        <w:rPr>
          <w:rFonts w:ascii="Cambria" w:hAnsi="Cambria"/>
          <w:sz w:val="24"/>
          <w:szCs w:val="24"/>
        </w:rPr>
        <w:t>Graph 6</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6</w:t>
      </w:r>
    </w:p>
    <w:p w14:paraId="686A15B0" w14:textId="54A6BB84" w:rsidR="00D90802" w:rsidRPr="00EF51AD" w:rsidRDefault="00D90802" w:rsidP="009F3878">
      <w:pPr>
        <w:ind w:firstLine="720"/>
        <w:rPr>
          <w:rFonts w:ascii="Cambria" w:hAnsi="Cambria"/>
          <w:noProof/>
          <w:sz w:val="24"/>
          <w:szCs w:val="24"/>
        </w:rPr>
      </w:pPr>
      <w:r w:rsidRPr="00EF51AD">
        <w:rPr>
          <w:rFonts w:ascii="Cambria" w:hAnsi="Cambria"/>
          <w:noProof/>
          <w:sz w:val="24"/>
          <w:szCs w:val="24"/>
        </w:rPr>
        <w:lastRenderedPageBreak/>
        <w:drawing>
          <wp:inline distT="0" distB="0" distL="0" distR="0" wp14:anchorId="6AA64FC9" wp14:editId="00D7F599">
            <wp:extent cx="4572000" cy="3414713"/>
            <wp:effectExtent l="0" t="0" r="0" b="14605"/>
            <wp:docPr id="8" name="Chart 8">
              <a:extLst xmlns:a="http://schemas.openxmlformats.org/drawingml/2006/main">
                <a:ext uri="{FF2B5EF4-FFF2-40B4-BE49-F238E27FC236}">
                  <a16:creationId xmlns:a16="http://schemas.microsoft.com/office/drawing/2014/main" id="{2DE33018-E7A4-7234-0E07-9B6F73C5CD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B74961D" w14:textId="3899A3D1" w:rsidR="00796828" w:rsidRPr="00EF51AD" w:rsidRDefault="00796828" w:rsidP="00796828">
      <w:pPr>
        <w:ind w:left="720" w:firstLine="720"/>
        <w:rPr>
          <w:rFonts w:ascii="Cambria" w:hAnsi="Cambria"/>
          <w:sz w:val="24"/>
          <w:szCs w:val="24"/>
        </w:rPr>
      </w:pPr>
      <w:r w:rsidRPr="00EF51AD">
        <w:rPr>
          <w:rFonts w:ascii="Cambria" w:hAnsi="Cambria"/>
          <w:noProof/>
          <w:sz w:val="24"/>
          <w:szCs w:val="24"/>
        </w:rPr>
        <w:tab/>
      </w:r>
      <w:r w:rsidR="00044D2F" w:rsidRPr="00EF51AD">
        <w:rPr>
          <w:rFonts w:ascii="Cambria" w:hAnsi="Cambria"/>
          <w:sz w:val="24"/>
          <w:szCs w:val="24"/>
        </w:rPr>
        <w:t>Graph 7</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7</w:t>
      </w:r>
    </w:p>
    <w:p w14:paraId="3FDD3BE7" w14:textId="4D07A899" w:rsidR="00335D1D" w:rsidRPr="00EF51AD" w:rsidRDefault="00335D1D" w:rsidP="009F3878">
      <w:pPr>
        <w:ind w:firstLine="720"/>
        <w:rPr>
          <w:rFonts w:ascii="Cambria" w:hAnsi="Cambria"/>
          <w:noProof/>
          <w:sz w:val="24"/>
          <w:szCs w:val="24"/>
        </w:rPr>
      </w:pPr>
      <w:r w:rsidRPr="00EF51AD">
        <w:rPr>
          <w:rFonts w:ascii="Cambria" w:hAnsi="Cambria"/>
          <w:noProof/>
          <w:sz w:val="24"/>
          <w:szCs w:val="24"/>
        </w:rPr>
        <w:drawing>
          <wp:inline distT="0" distB="0" distL="0" distR="0" wp14:anchorId="7AA2A530" wp14:editId="4CA81A1A">
            <wp:extent cx="4572000" cy="2743200"/>
            <wp:effectExtent l="0" t="0" r="0" b="0"/>
            <wp:docPr id="10" name="Chart 10">
              <a:extLst xmlns:a="http://schemas.openxmlformats.org/drawingml/2006/main">
                <a:ext uri="{FF2B5EF4-FFF2-40B4-BE49-F238E27FC236}">
                  <a16:creationId xmlns:a16="http://schemas.microsoft.com/office/drawing/2014/main" id="{1717754D-784C-8676-11B8-CF111BD75E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9DBD7BD" w14:textId="3472585C" w:rsidR="00796828" w:rsidRPr="00EF51AD" w:rsidRDefault="00796828" w:rsidP="00796828">
      <w:pPr>
        <w:ind w:left="720" w:firstLine="720"/>
        <w:rPr>
          <w:rFonts w:ascii="Cambria" w:hAnsi="Cambria"/>
          <w:sz w:val="24"/>
          <w:szCs w:val="24"/>
        </w:rPr>
      </w:pPr>
      <w:r w:rsidRPr="00EF51AD">
        <w:rPr>
          <w:rFonts w:ascii="Cambria" w:hAnsi="Cambria"/>
          <w:noProof/>
          <w:sz w:val="24"/>
          <w:szCs w:val="24"/>
        </w:rPr>
        <w:tab/>
      </w:r>
      <w:r w:rsidR="00044D2F" w:rsidRPr="00EF51AD">
        <w:rPr>
          <w:rFonts w:ascii="Cambria" w:hAnsi="Cambria"/>
          <w:sz w:val="24"/>
          <w:szCs w:val="24"/>
        </w:rPr>
        <w:t xml:space="preserve">Graph </w:t>
      </w:r>
      <w:r w:rsidR="00B62B8F" w:rsidRPr="00EF51AD">
        <w:rPr>
          <w:rFonts w:ascii="Cambria" w:hAnsi="Cambria"/>
          <w:sz w:val="24"/>
          <w:szCs w:val="24"/>
        </w:rPr>
        <w:t>8:</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8</w:t>
      </w:r>
    </w:p>
    <w:p w14:paraId="2B0C0C3C" w14:textId="7BC95F99" w:rsidR="006A2499" w:rsidRPr="00EF51AD" w:rsidRDefault="006A2499" w:rsidP="009F3878">
      <w:pPr>
        <w:ind w:firstLine="720"/>
        <w:rPr>
          <w:rFonts w:ascii="Cambria" w:hAnsi="Cambria"/>
          <w:noProof/>
          <w:sz w:val="24"/>
          <w:szCs w:val="24"/>
        </w:rPr>
      </w:pPr>
      <w:r w:rsidRPr="00EF51AD">
        <w:rPr>
          <w:rFonts w:ascii="Cambria" w:hAnsi="Cambria"/>
          <w:noProof/>
          <w:sz w:val="24"/>
          <w:szCs w:val="24"/>
        </w:rPr>
        <w:lastRenderedPageBreak/>
        <w:drawing>
          <wp:inline distT="0" distB="0" distL="0" distR="0" wp14:anchorId="55BE4C47" wp14:editId="008111C5">
            <wp:extent cx="4572000" cy="2743200"/>
            <wp:effectExtent l="0" t="0" r="0" b="0"/>
            <wp:docPr id="15" name="Chart 15">
              <a:extLst xmlns:a="http://schemas.openxmlformats.org/drawingml/2006/main">
                <a:ext uri="{FF2B5EF4-FFF2-40B4-BE49-F238E27FC236}">
                  <a16:creationId xmlns:a16="http://schemas.microsoft.com/office/drawing/2014/main" id="{6C7EF715-BFE0-D833-5735-8B274C270B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FB63122" w14:textId="479B06B5" w:rsidR="00796828" w:rsidRPr="00EF51AD" w:rsidRDefault="00796828" w:rsidP="00796828">
      <w:pPr>
        <w:ind w:left="720" w:firstLine="720"/>
        <w:rPr>
          <w:rFonts w:ascii="Cambria" w:hAnsi="Cambria"/>
          <w:sz w:val="24"/>
          <w:szCs w:val="24"/>
        </w:rPr>
      </w:pPr>
      <w:r w:rsidRPr="00EF51AD">
        <w:rPr>
          <w:rFonts w:ascii="Cambria" w:hAnsi="Cambria"/>
          <w:noProof/>
          <w:sz w:val="24"/>
          <w:szCs w:val="24"/>
        </w:rPr>
        <w:tab/>
      </w:r>
      <w:r w:rsidR="00044D2F" w:rsidRPr="00EF51AD">
        <w:rPr>
          <w:rFonts w:ascii="Cambria" w:hAnsi="Cambria"/>
          <w:sz w:val="24"/>
          <w:szCs w:val="24"/>
        </w:rPr>
        <w:t>Graph 9</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w:t>
      </w:r>
      <w:r w:rsidRPr="00EF51AD">
        <w:rPr>
          <w:rFonts w:ascii="Cambria" w:hAnsi="Cambria"/>
          <w:sz w:val="24"/>
          <w:szCs w:val="24"/>
        </w:rPr>
        <w:t>9</w:t>
      </w:r>
    </w:p>
    <w:p w14:paraId="776564CB" w14:textId="2B87A0D9" w:rsidR="00796828" w:rsidRPr="00EF51AD" w:rsidRDefault="00796828" w:rsidP="009F3878">
      <w:pPr>
        <w:ind w:firstLine="720"/>
        <w:rPr>
          <w:rFonts w:ascii="Cambria" w:hAnsi="Cambria"/>
          <w:noProof/>
          <w:sz w:val="24"/>
          <w:szCs w:val="24"/>
        </w:rPr>
      </w:pPr>
    </w:p>
    <w:p w14:paraId="53081D53" w14:textId="70549B3C" w:rsidR="006A2499" w:rsidRPr="00EF51AD" w:rsidRDefault="006A2499" w:rsidP="009F3878">
      <w:pPr>
        <w:ind w:firstLine="720"/>
        <w:rPr>
          <w:rFonts w:ascii="Cambria" w:hAnsi="Cambria"/>
          <w:noProof/>
          <w:sz w:val="24"/>
          <w:szCs w:val="24"/>
        </w:rPr>
      </w:pPr>
      <w:r w:rsidRPr="00EF51AD">
        <w:rPr>
          <w:rFonts w:ascii="Cambria" w:hAnsi="Cambria"/>
          <w:noProof/>
          <w:sz w:val="24"/>
          <w:szCs w:val="24"/>
        </w:rPr>
        <w:drawing>
          <wp:inline distT="0" distB="0" distL="0" distR="0" wp14:anchorId="04C3BEEA" wp14:editId="647FCF80">
            <wp:extent cx="4572000" cy="2947988"/>
            <wp:effectExtent l="0" t="0" r="0" b="5080"/>
            <wp:docPr id="19" name="Chart 19">
              <a:extLst xmlns:a="http://schemas.openxmlformats.org/drawingml/2006/main">
                <a:ext uri="{FF2B5EF4-FFF2-40B4-BE49-F238E27FC236}">
                  <a16:creationId xmlns:a16="http://schemas.microsoft.com/office/drawing/2014/main" id="{E4C6AF02-2E94-B35E-375B-AA6A10EFC2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D4FF6D7" w14:textId="6C545A12" w:rsidR="00796828" w:rsidRPr="00EF51AD" w:rsidRDefault="00796828" w:rsidP="00796828">
      <w:pPr>
        <w:ind w:left="720" w:firstLine="720"/>
        <w:rPr>
          <w:rFonts w:ascii="Cambria" w:hAnsi="Cambria"/>
          <w:sz w:val="24"/>
          <w:szCs w:val="24"/>
        </w:rPr>
      </w:pPr>
      <w:r w:rsidRPr="00EF51AD">
        <w:rPr>
          <w:rFonts w:ascii="Cambria" w:hAnsi="Cambria"/>
          <w:noProof/>
          <w:sz w:val="24"/>
          <w:szCs w:val="24"/>
        </w:rPr>
        <w:tab/>
      </w:r>
      <w:r w:rsidR="00044D2F" w:rsidRPr="00EF51AD">
        <w:rPr>
          <w:rFonts w:ascii="Cambria" w:hAnsi="Cambria"/>
          <w:sz w:val="24"/>
          <w:szCs w:val="24"/>
        </w:rPr>
        <w:t>Graph 10</w:t>
      </w:r>
      <w:r w:rsidRPr="00EF51AD">
        <w:rPr>
          <w:rFonts w:ascii="Cambria" w:hAnsi="Cambria"/>
          <w:sz w:val="24"/>
          <w:szCs w:val="24"/>
        </w:rPr>
        <w:t xml:space="preserve">: Linear regression between </w:t>
      </w:r>
      <w:r w:rsidR="004C00EB" w:rsidRPr="00EF51AD">
        <w:rPr>
          <w:rFonts w:ascii="Cambria" w:hAnsi="Cambria"/>
          <w:sz w:val="24"/>
          <w:szCs w:val="24"/>
        </w:rPr>
        <w:t>True size</w:t>
      </w:r>
      <w:r w:rsidRPr="00EF51AD">
        <w:rPr>
          <w:rFonts w:ascii="Cambria" w:hAnsi="Cambria"/>
          <w:sz w:val="24"/>
          <w:szCs w:val="24"/>
        </w:rPr>
        <w:t xml:space="preserve"> and Operator1</w:t>
      </w:r>
      <w:r w:rsidRPr="00EF51AD">
        <w:rPr>
          <w:rFonts w:ascii="Cambria" w:hAnsi="Cambria"/>
          <w:sz w:val="24"/>
          <w:szCs w:val="24"/>
        </w:rPr>
        <w:t>0</w:t>
      </w:r>
    </w:p>
    <w:p w14:paraId="78D4365E" w14:textId="7B106124" w:rsidR="00796828" w:rsidRPr="00EF51AD" w:rsidRDefault="00796828" w:rsidP="009F3878">
      <w:pPr>
        <w:ind w:firstLine="720"/>
        <w:rPr>
          <w:rFonts w:ascii="Cambria" w:hAnsi="Cambria"/>
          <w:noProof/>
          <w:sz w:val="24"/>
          <w:szCs w:val="24"/>
        </w:rPr>
      </w:pPr>
    </w:p>
    <w:p w14:paraId="3E6BA4FA" w14:textId="42A4F13F" w:rsidR="004C00EB" w:rsidRPr="00EF51AD" w:rsidRDefault="004C00EB" w:rsidP="009F3878">
      <w:pPr>
        <w:ind w:firstLine="720"/>
        <w:rPr>
          <w:rFonts w:ascii="Cambria" w:hAnsi="Cambria"/>
          <w:noProof/>
          <w:sz w:val="24"/>
          <w:szCs w:val="24"/>
        </w:rPr>
      </w:pPr>
    </w:p>
    <w:p w14:paraId="4CC7E357" w14:textId="2B695833" w:rsidR="004C00EB" w:rsidRPr="00EF51AD" w:rsidRDefault="004C00EB" w:rsidP="009F3878">
      <w:pPr>
        <w:ind w:firstLine="720"/>
        <w:rPr>
          <w:rFonts w:ascii="Cambria" w:hAnsi="Cambria"/>
          <w:noProof/>
          <w:sz w:val="24"/>
          <w:szCs w:val="24"/>
        </w:rPr>
      </w:pPr>
    </w:p>
    <w:p w14:paraId="03695CF8" w14:textId="7C2051A9" w:rsidR="004C00EB" w:rsidRPr="00EF51AD" w:rsidRDefault="004C00EB" w:rsidP="009F3878">
      <w:pPr>
        <w:ind w:firstLine="720"/>
        <w:rPr>
          <w:rFonts w:ascii="Cambria" w:hAnsi="Cambria"/>
          <w:noProof/>
          <w:sz w:val="24"/>
          <w:szCs w:val="24"/>
        </w:rPr>
      </w:pPr>
    </w:p>
    <w:p w14:paraId="7EE9A9BD" w14:textId="6521C6D9" w:rsidR="004C00EB" w:rsidRPr="00EF51AD" w:rsidRDefault="004C00EB" w:rsidP="009F3878">
      <w:pPr>
        <w:ind w:firstLine="720"/>
        <w:rPr>
          <w:rFonts w:ascii="Cambria" w:hAnsi="Cambria"/>
          <w:noProof/>
          <w:sz w:val="24"/>
          <w:szCs w:val="24"/>
        </w:rPr>
      </w:pPr>
    </w:p>
    <w:p w14:paraId="5BD6512A" w14:textId="47F4AC66" w:rsidR="004C00EB" w:rsidRPr="00EF51AD" w:rsidRDefault="004C00EB" w:rsidP="009F3878">
      <w:pPr>
        <w:ind w:firstLine="720"/>
        <w:rPr>
          <w:rFonts w:ascii="Cambria" w:hAnsi="Cambria"/>
          <w:noProof/>
          <w:sz w:val="24"/>
          <w:szCs w:val="24"/>
        </w:rPr>
      </w:pPr>
    </w:p>
    <w:p w14:paraId="10868D5D" w14:textId="77777777" w:rsidR="004C00EB" w:rsidRPr="00EF51AD" w:rsidRDefault="004C00EB" w:rsidP="009F3878">
      <w:pPr>
        <w:ind w:firstLine="720"/>
        <w:rPr>
          <w:rFonts w:ascii="Cambria" w:hAnsi="Cambria"/>
          <w:noProof/>
          <w:sz w:val="24"/>
          <w:szCs w:val="24"/>
        </w:rPr>
      </w:pPr>
    </w:p>
    <w:p w14:paraId="7284EE1C" w14:textId="5F26D94D" w:rsidR="00C17A7D" w:rsidRPr="00EF51AD" w:rsidRDefault="00C17A7D" w:rsidP="00C17A7D">
      <w:pPr>
        <w:rPr>
          <w:rFonts w:ascii="Cambria" w:hAnsi="Cambria"/>
          <w:noProof/>
          <w:sz w:val="24"/>
          <w:szCs w:val="24"/>
        </w:rPr>
      </w:pPr>
      <w:r w:rsidRPr="00EF51AD">
        <w:rPr>
          <w:rFonts w:ascii="Cambria" w:hAnsi="Cambria"/>
          <w:noProof/>
          <w:sz w:val="24"/>
          <w:szCs w:val="24"/>
        </w:rPr>
        <w:t>Statistical Analysis for Linear regresson charts:</w:t>
      </w:r>
    </w:p>
    <w:p w14:paraId="706B3E34" w14:textId="4C3991D4" w:rsidR="00C17A7D" w:rsidRPr="00EF51AD" w:rsidRDefault="00C17A7D" w:rsidP="00C17A7D">
      <w:pPr>
        <w:rPr>
          <w:rFonts w:ascii="Cambria" w:hAnsi="Cambria"/>
          <w:noProof/>
          <w:sz w:val="24"/>
          <w:szCs w:val="24"/>
        </w:rPr>
      </w:pPr>
      <w:r w:rsidRPr="00EF51AD">
        <w:rPr>
          <w:rFonts w:ascii="Cambria" w:hAnsi="Cambria"/>
          <w:noProof/>
          <w:sz w:val="24"/>
          <w:szCs w:val="24"/>
        </w:rPr>
        <w:tab/>
      </w:r>
      <w:r w:rsidRPr="00EF51AD">
        <w:rPr>
          <w:rFonts w:ascii="Cambria" w:hAnsi="Cambria"/>
          <w:noProof/>
          <w:sz w:val="24"/>
          <w:szCs w:val="24"/>
        </w:rPr>
        <w:drawing>
          <wp:inline distT="0" distB="0" distL="0" distR="0" wp14:anchorId="01808193" wp14:editId="39F7A6CA">
            <wp:extent cx="4572000" cy="2743200"/>
            <wp:effectExtent l="0" t="0" r="0" b="0"/>
            <wp:docPr id="18" name="Chart 18">
              <a:extLst xmlns:a="http://schemas.openxmlformats.org/drawingml/2006/main">
                <a:ext uri="{FF2B5EF4-FFF2-40B4-BE49-F238E27FC236}">
                  <a16:creationId xmlns:a16="http://schemas.microsoft.com/office/drawing/2014/main" id="{7C3CA0BD-282B-6BC4-FED0-1AA0EDFA5C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79C555F" w14:textId="5F59F58B" w:rsidR="00796828" w:rsidRPr="00EF51AD" w:rsidRDefault="00796828" w:rsidP="00C17A7D">
      <w:pPr>
        <w:rPr>
          <w:rFonts w:ascii="Cambria" w:hAnsi="Cambria"/>
          <w:noProof/>
          <w:sz w:val="24"/>
          <w:szCs w:val="24"/>
        </w:rPr>
      </w:pPr>
      <w:r w:rsidRPr="00EF51AD">
        <w:rPr>
          <w:rFonts w:ascii="Cambria" w:hAnsi="Cambria"/>
          <w:noProof/>
          <w:sz w:val="24"/>
          <w:szCs w:val="24"/>
        </w:rPr>
        <w:tab/>
      </w:r>
      <w:r w:rsidR="00CA0271" w:rsidRPr="00EF51AD">
        <w:rPr>
          <w:rFonts w:ascii="Cambria" w:hAnsi="Cambria"/>
          <w:noProof/>
          <w:sz w:val="24"/>
          <w:szCs w:val="24"/>
        </w:rPr>
        <w:tab/>
      </w:r>
      <w:r w:rsidR="00044D2F" w:rsidRPr="00EF51AD">
        <w:rPr>
          <w:rFonts w:ascii="Cambria" w:hAnsi="Cambria"/>
          <w:noProof/>
          <w:sz w:val="24"/>
          <w:szCs w:val="24"/>
        </w:rPr>
        <w:t>Graph 11</w:t>
      </w:r>
      <w:r w:rsidR="00CA0271" w:rsidRPr="00EF51AD">
        <w:rPr>
          <w:rFonts w:ascii="Cambria" w:hAnsi="Cambria"/>
          <w:noProof/>
          <w:sz w:val="24"/>
          <w:szCs w:val="24"/>
        </w:rPr>
        <w:t>: Normal distribution curve for Operator1</w:t>
      </w:r>
    </w:p>
    <w:p w14:paraId="1F23DD3D" w14:textId="1A26B244" w:rsidR="00C17A7D" w:rsidRPr="00EF51AD" w:rsidRDefault="00C17A7D" w:rsidP="00C17A7D">
      <w:pPr>
        <w:ind w:firstLine="720"/>
        <w:rPr>
          <w:rFonts w:ascii="Cambria" w:hAnsi="Cambria"/>
          <w:noProof/>
          <w:sz w:val="24"/>
          <w:szCs w:val="24"/>
        </w:rPr>
      </w:pPr>
      <w:r w:rsidRPr="00EF51AD">
        <w:rPr>
          <w:rFonts w:ascii="Cambria" w:hAnsi="Cambria"/>
          <w:noProof/>
          <w:sz w:val="24"/>
          <w:szCs w:val="24"/>
        </w:rPr>
        <w:drawing>
          <wp:inline distT="0" distB="0" distL="0" distR="0" wp14:anchorId="729A4FF7" wp14:editId="33382857">
            <wp:extent cx="4572000" cy="2743200"/>
            <wp:effectExtent l="0" t="0" r="0" b="0"/>
            <wp:docPr id="20" name="Chart 20">
              <a:extLst xmlns:a="http://schemas.openxmlformats.org/drawingml/2006/main">
                <a:ext uri="{FF2B5EF4-FFF2-40B4-BE49-F238E27FC236}">
                  <a16:creationId xmlns:a16="http://schemas.microsoft.com/office/drawing/2014/main" id="{638FAD2B-DC4E-B3BC-57E3-33217A6910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9918842" w14:textId="6556AEF4" w:rsidR="00CA0271" w:rsidRPr="00EF51AD" w:rsidRDefault="00CA0271" w:rsidP="00C17A7D">
      <w:pPr>
        <w:ind w:firstLine="720"/>
        <w:rPr>
          <w:rFonts w:ascii="Cambria" w:hAnsi="Cambria"/>
          <w:noProof/>
          <w:sz w:val="24"/>
          <w:szCs w:val="24"/>
        </w:rPr>
      </w:pPr>
      <w:r w:rsidRPr="00EF51AD">
        <w:rPr>
          <w:rFonts w:ascii="Cambria" w:hAnsi="Cambria"/>
          <w:noProof/>
          <w:sz w:val="24"/>
          <w:szCs w:val="24"/>
        </w:rPr>
        <w:tab/>
      </w:r>
      <w:r w:rsidR="00044D2F" w:rsidRPr="00EF51AD">
        <w:rPr>
          <w:rFonts w:ascii="Cambria" w:hAnsi="Cambria"/>
          <w:noProof/>
          <w:sz w:val="24"/>
          <w:szCs w:val="24"/>
        </w:rPr>
        <w:t>Graph 12</w:t>
      </w:r>
      <w:r w:rsidRPr="00EF51AD">
        <w:rPr>
          <w:rFonts w:ascii="Cambria" w:hAnsi="Cambria"/>
          <w:noProof/>
          <w:sz w:val="24"/>
          <w:szCs w:val="24"/>
        </w:rPr>
        <w:t>: Normal distribution curve for Operator</w:t>
      </w:r>
      <w:r w:rsidRPr="00EF51AD">
        <w:rPr>
          <w:rFonts w:ascii="Cambria" w:hAnsi="Cambria"/>
          <w:noProof/>
          <w:sz w:val="24"/>
          <w:szCs w:val="24"/>
        </w:rPr>
        <w:t>2</w:t>
      </w:r>
    </w:p>
    <w:p w14:paraId="0DB98D78" w14:textId="68ED8C1F" w:rsidR="00C17A7D" w:rsidRPr="00EF51AD" w:rsidRDefault="00C17A7D" w:rsidP="00C17A7D">
      <w:pPr>
        <w:ind w:firstLine="720"/>
        <w:rPr>
          <w:rFonts w:ascii="Cambria" w:hAnsi="Cambria"/>
          <w:noProof/>
          <w:sz w:val="24"/>
          <w:szCs w:val="24"/>
        </w:rPr>
      </w:pPr>
      <w:r w:rsidRPr="00EF51AD">
        <w:rPr>
          <w:rFonts w:ascii="Cambria" w:hAnsi="Cambria"/>
          <w:noProof/>
          <w:sz w:val="24"/>
          <w:szCs w:val="24"/>
        </w:rPr>
        <w:lastRenderedPageBreak/>
        <w:drawing>
          <wp:inline distT="0" distB="0" distL="0" distR="0" wp14:anchorId="32A1FEDC" wp14:editId="1762CD38">
            <wp:extent cx="4572000" cy="2743200"/>
            <wp:effectExtent l="0" t="0" r="0" b="0"/>
            <wp:docPr id="21" name="Chart 21">
              <a:extLst xmlns:a="http://schemas.openxmlformats.org/drawingml/2006/main">
                <a:ext uri="{FF2B5EF4-FFF2-40B4-BE49-F238E27FC236}">
                  <a16:creationId xmlns:a16="http://schemas.microsoft.com/office/drawing/2014/main" id="{474C5F73-78F2-FBE4-3369-0C1A937F53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C257F36" w14:textId="2A60CAA3" w:rsidR="00CA0271" w:rsidRPr="00EF51AD" w:rsidRDefault="00CA0271" w:rsidP="00C17A7D">
      <w:pPr>
        <w:ind w:firstLine="720"/>
        <w:rPr>
          <w:rFonts w:ascii="Cambria" w:hAnsi="Cambria"/>
          <w:noProof/>
          <w:sz w:val="24"/>
          <w:szCs w:val="24"/>
        </w:rPr>
      </w:pPr>
      <w:r w:rsidRPr="00EF51AD">
        <w:rPr>
          <w:rFonts w:ascii="Cambria" w:hAnsi="Cambria"/>
          <w:noProof/>
          <w:sz w:val="24"/>
          <w:szCs w:val="24"/>
        </w:rPr>
        <w:tab/>
      </w:r>
      <w:r w:rsidR="00044D2F" w:rsidRPr="00EF51AD">
        <w:rPr>
          <w:rFonts w:ascii="Cambria" w:hAnsi="Cambria"/>
          <w:noProof/>
          <w:sz w:val="24"/>
          <w:szCs w:val="24"/>
        </w:rPr>
        <w:t>Graph 13</w:t>
      </w:r>
      <w:r w:rsidRPr="00EF51AD">
        <w:rPr>
          <w:rFonts w:ascii="Cambria" w:hAnsi="Cambria"/>
          <w:noProof/>
          <w:sz w:val="24"/>
          <w:szCs w:val="24"/>
        </w:rPr>
        <w:t>: Normal distribution curve for Operator</w:t>
      </w:r>
      <w:r w:rsidRPr="00EF51AD">
        <w:rPr>
          <w:rFonts w:ascii="Cambria" w:hAnsi="Cambria"/>
          <w:noProof/>
          <w:sz w:val="24"/>
          <w:szCs w:val="24"/>
        </w:rPr>
        <w:t>3</w:t>
      </w:r>
    </w:p>
    <w:p w14:paraId="0FCF294B" w14:textId="0F804BC6" w:rsidR="00C17A7D" w:rsidRPr="00EF51AD" w:rsidRDefault="00C17A7D" w:rsidP="00C17A7D">
      <w:pPr>
        <w:ind w:firstLine="720"/>
        <w:rPr>
          <w:rFonts w:ascii="Cambria" w:hAnsi="Cambria"/>
          <w:noProof/>
          <w:sz w:val="24"/>
          <w:szCs w:val="24"/>
        </w:rPr>
      </w:pPr>
      <w:r w:rsidRPr="00EF51AD">
        <w:rPr>
          <w:rFonts w:ascii="Cambria" w:hAnsi="Cambria"/>
          <w:noProof/>
          <w:sz w:val="24"/>
          <w:szCs w:val="24"/>
        </w:rPr>
        <w:drawing>
          <wp:inline distT="0" distB="0" distL="0" distR="0" wp14:anchorId="6538F17B" wp14:editId="5494F37E">
            <wp:extent cx="4572000" cy="2743200"/>
            <wp:effectExtent l="0" t="0" r="0" b="0"/>
            <wp:docPr id="22" name="Chart 22">
              <a:extLst xmlns:a="http://schemas.openxmlformats.org/drawingml/2006/main">
                <a:ext uri="{FF2B5EF4-FFF2-40B4-BE49-F238E27FC236}">
                  <a16:creationId xmlns:a16="http://schemas.microsoft.com/office/drawing/2014/main" id="{531E1762-FEC7-E9CB-F12B-EA475EAE87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E7A945" w14:textId="72E5FC7C" w:rsidR="00CA0271" w:rsidRPr="00EF51AD" w:rsidRDefault="00044D2F" w:rsidP="00CA0271">
      <w:pPr>
        <w:ind w:left="720" w:firstLine="720"/>
        <w:rPr>
          <w:rFonts w:ascii="Cambria" w:hAnsi="Cambria"/>
          <w:noProof/>
          <w:sz w:val="24"/>
          <w:szCs w:val="24"/>
        </w:rPr>
      </w:pPr>
      <w:r w:rsidRPr="00EF51AD">
        <w:rPr>
          <w:rFonts w:ascii="Cambria" w:hAnsi="Cambria"/>
          <w:noProof/>
          <w:sz w:val="24"/>
          <w:szCs w:val="24"/>
        </w:rPr>
        <w:t>Graph 14</w:t>
      </w:r>
      <w:r w:rsidR="00CA0271" w:rsidRPr="00EF51AD">
        <w:rPr>
          <w:rFonts w:ascii="Cambria" w:hAnsi="Cambria"/>
          <w:noProof/>
          <w:sz w:val="24"/>
          <w:szCs w:val="24"/>
        </w:rPr>
        <w:t>: Normal distribution curve for Operator</w:t>
      </w:r>
      <w:r w:rsidR="00CA0271" w:rsidRPr="00EF51AD">
        <w:rPr>
          <w:rFonts w:ascii="Cambria" w:hAnsi="Cambria"/>
          <w:noProof/>
          <w:sz w:val="24"/>
          <w:szCs w:val="24"/>
        </w:rPr>
        <w:t>4</w:t>
      </w:r>
    </w:p>
    <w:p w14:paraId="7137D9A0" w14:textId="07427630" w:rsidR="00C17A7D" w:rsidRPr="00EF51AD" w:rsidRDefault="00C17A7D" w:rsidP="00C17A7D">
      <w:pPr>
        <w:ind w:firstLine="720"/>
        <w:rPr>
          <w:rFonts w:ascii="Cambria" w:hAnsi="Cambria"/>
          <w:noProof/>
          <w:sz w:val="24"/>
          <w:szCs w:val="24"/>
        </w:rPr>
      </w:pPr>
      <w:r w:rsidRPr="00EF51AD">
        <w:rPr>
          <w:rFonts w:ascii="Cambria" w:hAnsi="Cambria"/>
          <w:noProof/>
          <w:sz w:val="24"/>
          <w:szCs w:val="24"/>
        </w:rPr>
        <w:lastRenderedPageBreak/>
        <w:drawing>
          <wp:inline distT="0" distB="0" distL="0" distR="0" wp14:anchorId="12B65FD7" wp14:editId="79878030">
            <wp:extent cx="4572000" cy="2743200"/>
            <wp:effectExtent l="0" t="0" r="0" b="0"/>
            <wp:docPr id="23" name="Chart 23">
              <a:extLst xmlns:a="http://schemas.openxmlformats.org/drawingml/2006/main">
                <a:ext uri="{FF2B5EF4-FFF2-40B4-BE49-F238E27FC236}">
                  <a16:creationId xmlns:a16="http://schemas.microsoft.com/office/drawing/2014/main" id="{571C1DE1-67BB-EC23-8BD4-552420BE12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BBCC0AB" w14:textId="41FA373C" w:rsidR="00CA0271" w:rsidRPr="00EF51AD" w:rsidRDefault="00CA0271" w:rsidP="00C17A7D">
      <w:pPr>
        <w:ind w:firstLine="720"/>
        <w:rPr>
          <w:rFonts w:ascii="Cambria" w:hAnsi="Cambria"/>
          <w:noProof/>
          <w:sz w:val="24"/>
          <w:szCs w:val="24"/>
        </w:rPr>
      </w:pPr>
      <w:r w:rsidRPr="00EF51AD">
        <w:rPr>
          <w:rFonts w:ascii="Cambria" w:hAnsi="Cambria"/>
          <w:noProof/>
          <w:sz w:val="24"/>
          <w:szCs w:val="24"/>
        </w:rPr>
        <w:tab/>
      </w:r>
      <w:r w:rsidR="00044D2F" w:rsidRPr="00EF51AD">
        <w:rPr>
          <w:rFonts w:ascii="Cambria" w:hAnsi="Cambria"/>
          <w:noProof/>
          <w:sz w:val="24"/>
          <w:szCs w:val="24"/>
        </w:rPr>
        <w:t>Graph 15</w:t>
      </w:r>
      <w:r w:rsidRPr="00EF51AD">
        <w:rPr>
          <w:rFonts w:ascii="Cambria" w:hAnsi="Cambria"/>
          <w:noProof/>
          <w:sz w:val="24"/>
          <w:szCs w:val="24"/>
        </w:rPr>
        <w:t>: Normal distribution curve for Operator</w:t>
      </w:r>
      <w:r w:rsidRPr="00EF51AD">
        <w:rPr>
          <w:rFonts w:ascii="Cambria" w:hAnsi="Cambria"/>
          <w:noProof/>
          <w:sz w:val="24"/>
          <w:szCs w:val="24"/>
        </w:rPr>
        <w:t>5</w:t>
      </w:r>
    </w:p>
    <w:p w14:paraId="14CC51EA" w14:textId="13506873" w:rsidR="007B1063" w:rsidRPr="00EF51AD" w:rsidRDefault="007B1063" w:rsidP="00C17A7D">
      <w:pPr>
        <w:ind w:firstLine="720"/>
        <w:rPr>
          <w:rFonts w:ascii="Cambria" w:hAnsi="Cambria"/>
          <w:noProof/>
          <w:sz w:val="24"/>
          <w:szCs w:val="24"/>
        </w:rPr>
      </w:pPr>
      <w:r w:rsidRPr="00EF51AD">
        <w:rPr>
          <w:rFonts w:ascii="Cambria" w:hAnsi="Cambria"/>
          <w:noProof/>
          <w:sz w:val="24"/>
          <w:szCs w:val="24"/>
        </w:rPr>
        <w:drawing>
          <wp:inline distT="0" distB="0" distL="0" distR="0" wp14:anchorId="7D216DE1" wp14:editId="068143C2">
            <wp:extent cx="4572000" cy="2743200"/>
            <wp:effectExtent l="0" t="0" r="0" b="0"/>
            <wp:docPr id="24" name="Chart 24">
              <a:extLst xmlns:a="http://schemas.openxmlformats.org/drawingml/2006/main">
                <a:ext uri="{FF2B5EF4-FFF2-40B4-BE49-F238E27FC236}">
                  <a16:creationId xmlns:a16="http://schemas.microsoft.com/office/drawing/2014/main" id="{D3DAE050-0C47-B7DC-A475-0A4FA94F6C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EC3AC77" w14:textId="70999824" w:rsidR="00CA0271" w:rsidRPr="00EF51AD" w:rsidRDefault="00CA0271" w:rsidP="00C17A7D">
      <w:pPr>
        <w:ind w:firstLine="720"/>
        <w:rPr>
          <w:rFonts w:ascii="Cambria" w:hAnsi="Cambria"/>
          <w:noProof/>
          <w:sz w:val="24"/>
          <w:szCs w:val="24"/>
        </w:rPr>
      </w:pPr>
      <w:r w:rsidRPr="00EF51AD">
        <w:rPr>
          <w:rFonts w:ascii="Cambria" w:hAnsi="Cambria"/>
          <w:noProof/>
          <w:sz w:val="24"/>
          <w:szCs w:val="24"/>
        </w:rPr>
        <w:tab/>
      </w:r>
      <w:r w:rsidR="00044D2F" w:rsidRPr="00EF51AD">
        <w:rPr>
          <w:rFonts w:ascii="Cambria" w:hAnsi="Cambria"/>
          <w:noProof/>
          <w:sz w:val="24"/>
          <w:szCs w:val="24"/>
        </w:rPr>
        <w:t>Graph 16</w:t>
      </w:r>
      <w:r w:rsidRPr="00EF51AD">
        <w:rPr>
          <w:rFonts w:ascii="Cambria" w:hAnsi="Cambria"/>
          <w:noProof/>
          <w:sz w:val="24"/>
          <w:szCs w:val="24"/>
        </w:rPr>
        <w:t>: Normal distribution curve for Operator</w:t>
      </w:r>
      <w:r w:rsidRPr="00EF51AD">
        <w:rPr>
          <w:rFonts w:ascii="Cambria" w:hAnsi="Cambria"/>
          <w:noProof/>
          <w:sz w:val="24"/>
          <w:szCs w:val="24"/>
        </w:rPr>
        <w:t>6</w:t>
      </w:r>
    </w:p>
    <w:p w14:paraId="7FA4B47E" w14:textId="18C8B5A8" w:rsidR="007B1063" w:rsidRPr="00EF51AD" w:rsidRDefault="007B1063" w:rsidP="00C17A7D">
      <w:pPr>
        <w:ind w:firstLine="720"/>
        <w:rPr>
          <w:rFonts w:ascii="Cambria" w:hAnsi="Cambria"/>
          <w:noProof/>
          <w:sz w:val="24"/>
          <w:szCs w:val="24"/>
        </w:rPr>
      </w:pPr>
      <w:r w:rsidRPr="00EF51AD">
        <w:rPr>
          <w:rFonts w:ascii="Cambria" w:hAnsi="Cambria"/>
          <w:noProof/>
          <w:sz w:val="24"/>
          <w:szCs w:val="24"/>
        </w:rPr>
        <w:lastRenderedPageBreak/>
        <w:drawing>
          <wp:inline distT="0" distB="0" distL="0" distR="0" wp14:anchorId="30D704AA" wp14:editId="43DAC7AC">
            <wp:extent cx="4572000" cy="2743200"/>
            <wp:effectExtent l="0" t="0" r="0" b="0"/>
            <wp:docPr id="25" name="Chart 25">
              <a:extLst xmlns:a="http://schemas.openxmlformats.org/drawingml/2006/main">
                <a:ext uri="{FF2B5EF4-FFF2-40B4-BE49-F238E27FC236}">
                  <a16:creationId xmlns:a16="http://schemas.microsoft.com/office/drawing/2014/main" id="{ECE2C956-42F0-533F-A549-2E5A498083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6EDA759" w14:textId="3A6CDD5D" w:rsidR="00CA0271" w:rsidRPr="00EF51AD" w:rsidRDefault="00CA0271" w:rsidP="00C17A7D">
      <w:pPr>
        <w:ind w:firstLine="720"/>
        <w:rPr>
          <w:rFonts w:ascii="Cambria" w:hAnsi="Cambria"/>
          <w:noProof/>
          <w:sz w:val="24"/>
          <w:szCs w:val="24"/>
        </w:rPr>
      </w:pPr>
      <w:r w:rsidRPr="00EF51AD">
        <w:rPr>
          <w:rFonts w:ascii="Cambria" w:hAnsi="Cambria"/>
          <w:noProof/>
          <w:sz w:val="24"/>
          <w:szCs w:val="24"/>
        </w:rPr>
        <w:tab/>
      </w:r>
      <w:r w:rsidR="00044D2F" w:rsidRPr="00EF51AD">
        <w:rPr>
          <w:rFonts w:ascii="Cambria" w:hAnsi="Cambria"/>
          <w:noProof/>
          <w:sz w:val="24"/>
          <w:szCs w:val="24"/>
        </w:rPr>
        <w:t>Graph 17</w:t>
      </w:r>
      <w:r w:rsidRPr="00EF51AD">
        <w:rPr>
          <w:rFonts w:ascii="Cambria" w:hAnsi="Cambria"/>
          <w:noProof/>
          <w:sz w:val="24"/>
          <w:szCs w:val="24"/>
        </w:rPr>
        <w:t>: Normal distribution curve for Operator</w:t>
      </w:r>
      <w:r w:rsidRPr="00EF51AD">
        <w:rPr>
          <w:rFonts w:ascii="Cambria" w:hAnsi="Cambria"/>
          <w:noProof/>
          <w:sz w:val="24"/>
          <w:szCs w:val="24"/>
        </w:rPr>
        <w:t>7</w:t>
      </w:r>
    </w:p>
    <w:p w14:paraId="3D3A20D0" w14:textId="017A5510" w:rsidR="007B1063" w:rsidRPr="00EF51AD" w:rsidRDefault="007B1063" w:rsidP="00C17A7D">
      <w:pPr>
        <w:ind w:firstLine="720"/>
        <w:rPr>
          <w:rFonts w:ascii="Cambria" w:hAnsi="Cambria"/>
          <w:noProof/>
          <w:sz w:val="24"/>
          <w:szCs w:val="24"/>
        </w:rPr>
      </w:pPr>
      <w:r w:rsidRPr="00EF51AD">
        <w:rPr>
          <w:rFonts w:ascii="Cambria" w:hAnsi="Cambria"/>
          <w:noProof/>
          <w:sz w:val="24"/>
          <w:szCs w:val="24"/>
        </w:rPr>
        <w:drawing>
          <wp:inline distT="0" distB="0" distL="0" distR="0" wp14:anchorId="2513297A" wp14:editId="6B2B0236">
            <wp:extent cx="4572000" cy="2743200"/>
            <wp:effectExtent l="0" t="0" r="0" b="0"/>
            <wp:docPr id="26" name="Chart 26">
              <a:extLst xmlns:a="http://schemas.openxmlformats.org/drawingml/2006/main">
                <a:ext uri="{FF2B5EF4-FFF2-40B4-BE49-F238E27FC236}">
                  <a16:creationId xmlns:a16="http://schemas.microsoft.com/office/drawing/2014/main" id="{04A4C227-DBE4-9EAC-83E0-EF3FD15E08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D1DF9FD" w14:textId="217E7094" w:rsidR="00CA0271" w:rsidRPr="00EF51AD" w:rsidRDefault="00CA0271" w:rsidP="00C17A7D">
      <w:pPr>
        <w:ind w:firstLine="720"/>
        <w:rPr>
          <w:rFonts w:ascii="Cambria" w:hAnsi="Cambria"/>
          <w:noProof/>
          <w:sz w:val="24"/>
          <w:szCs w:val="24"/>
        </w:rPr>
      </w:pPr>
      <w:r w:rsidRPr="00EF51AD">
        <w:rPr>
          <w:rFonts w:ascii="Cambria" w:hAnsi="Cambria"/>
          <w:noProof/>
          <w:sz w:val="24"/>
          <w:szCs w:val="24"/>
        </w:rPr>
        <w:tab/>
      </w:r>
      <w:r w:rsidR="00044D2F" w:rsidRPr="00EF51AD">
        <w:rPr>
          <w:rFonts w:ascii="Cambria" w:hAnsi="Cambria"/>
          <w:noProof/>
          <w:sz w:val="24"/>
          <w:szCs w:val="24"/>
        </w:rPr>
        <w:t xml:space="preserve">Graph18 </w:t>
      </w:r>
      <w:r w:rsidRPr="00EF51AD">
        <w:rPr>
          <w:rFonts w:ascii="Cambria" w:hAnsi="Cambria"/>
          <w:noProof/>
          <w:sz w:val="24"/>
          <w:szCs w:val="24"/>
        </w:rPr>
        <w:t>: Normal distribution curve for Operator</w:t>
      </w:r>
      <w:r w:rsidRPr="00EF51AD">
        <w:rPr>
          <w:rFonts w:ascii="Cambria" w:hAnsi="Cambria"/>
          <w:noProof/>
          <w:sz w:val="24"/>
          <w:szCs w:val="24"/>
        </w:rPr>
        <w:t>8</w:t>
      </w:r>
    </w:p>
    <w:p w14:paraId="1D79B8D5" w14:textId="053CC6DC" w:rsidR="007B1063" w:rsidRPr="00EF51AD" w:rsidRDefault="007B1063" w:rsidP="00C17A7D">
      <w:pPr>
        <w:ind w:firstLine="720"/>
        <w:rPr>
          <w:rFonts w:ascii="Cambria" w:hAnsi="Cambria"/>
          <w:noProof/>
          <w:sz w:val="24"/>
          <w:szCs w:val="24"/>
        </w:rPr>
      </w:pPr>
      <w:r w:rsidRPr="00EF51AD">
        <w:rPr>
          <w:rFonts w:ascii="Cambria" w:hAnsi="Cambria"/>
          <w:noProof/>
          <w:sz w:val="24"/>
          <w:szCs w:val="24"/>
        </w:rPr>
        <w:lastRenderedPageBreak/>
        <w:drawing>
          <wp:inline distT="0" distB="0" distL="0" distR="0" wp14:anchorId="1783AFEB" wp14:editId="32007B73">
            <wp:extent cx="4572000" cy="2743200"/>
            <wp:effectExtent l="0" t="0" r="0" b="0"/>
            <wp:docPr id="27" name="Chart 27">
              <a:extLst xmlns:a="http://schemas.openxmlformats.org/drawingml/2006/main">
                <a:ext uri="{FF2B5EF4-FFF2-40B4-BE49-F238E27FC236}">
                  <a16:creationId xmlns:a16="http://schemas.microsoft.com/office/drawing/2014/main" id="{98351A22-03B5-BC7A-2919-ECEDEF4B63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7A59A13" w14:textId="5C60C7B3" w:rsidR="00CA0271" w:rsidRPr="00EF51AD" w:rsidRDefault="00CA0271" w:rsidP="00C17A7D">
      <w:pPr>
        <w:ind w:firstLine="720"/>
        <w:rPr>
          <w:rFonts w:ascii="Cambria" w:hAnsi="Cambria"/>
          <w:noProof/>
          <w:sz w:val="24"/>
          <w:szCs w:val="24"/>
        </w:rPr>
      </w:pPr>
      <w:r w:rsidRPr="00EF51AD">
        <w:rPr>
          <w:rFonts w:ascii="Cambria" w:hAnsi="Cambria"/>
          <w:noProof/>
          <w:sz w:val="24"/>
          <w:szCs w:val="24"/>
        </w:rPr>
        <w:tab/>
      </w:r>
      <w:r w:rsidR="00044D2F" w:rsidRPr="00EF51AD">
        <w:rPr>
          <w:rFonts w:ascii="Cambria" w:hAnsi="Cambria"/>
          <w:noProof/>
          <w:sz w:val="24"/>
          <w:szCs w:val="24"/>
        </w:rPr>
        <w:t xml:space="preserve">Graph 19 </w:t>
      </w:r>
      <w:r w:rsidRPr="00EF51AD">
        <w:rPr>
          <w:rFonts w:ascii="Cambria" w:hAnsi="Cambria"/>
          <w:noProof/>
          <w:sz w:val="24"/>
          <w:szCs w:val="24"/>
        </w:rPr>
        <w:t>: Normal distribution curve for Operator</w:t>
      </w:r>
      <w:r w:rsidRPr="00EF51AD">
        <w:rPr>
          <w:rFonts w:ascii="Cambria" w:hAnsi="Cambria"/>
          <w:noProof/>
          <w:sz w:val="24"/>
          <w:szCs w:val="24"/>
        </w:rPr>
        <w:t>9</w:t>
      </w:r>
    </w:p>
    <w:p w14:paraId="3FBCB710" w14:textId="1FCB0E60" w:rsidR="00AE47B8" w:rsidRPr="00EF51AD" w:rsidRDefault="00AE47B8" w:rsidP="00C17A7D">
      <w:pPr>
        <w:ind w:firstLine="720"/>
        <w:rPr>
          <w:rFonts w:ascii="Cambria" w:hAnsi="Cambria"/>
          <w:noProof/>
          <w:sz w:val="24"/>
          <w:szCs w:val="24"/>
        </w:rPr>
      </w:pPr>
      <w:r w:rsidRPr="00EF51AD">
        <w:rPr>
          <w:rFonts w:ascii="Cambria" w:hAnsi="Cambria"/>
          <w:noProof/>
          <w:sz w:val="24"/>
          <w:szCs w:val="24"/>
        </w:rPr>
        <w:drawing>
          <wp:inline distT="0" distB="0" distL="0" distR="0" wp14:anchorId="1CFF1437" wp14:editId="4EE769FB">
            <wp:extent cx="4572000" cy="2743200"/>
            <wp:effectExtent l="0" t="0" r="0" b="0"/>
            <wp:docPr id="28" name="Chart 28">
              <a:extLst xmlns:a="http://schemas.openxmlformats.org/drawingml/2006/main">
                <a:ext uri="{FF2B5EF4-FFF2-40B4-BE49-F238E27FC236}">
                  <a16:creationId xmlns:a16="http://schemas.microsoft.com/office/drawing/2014/main" id="{7EED9D4B-A9F5-58EF-966A-8999E6B413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3897ACA" w14:textId="156871C5" w:rsidR="00011D50" w:rsidRPr="00EF51AD" w:rsidRDefault="004C00EB" w:rsidP="004C00EB">
      <w:pPr>
        <w:rPr>
          <w:rFonts w:ascii="Cambria" w:hAnsi="Cambria"/>
          <w:noProof/>
          <w:sz w:val="24"/>
          <w:szCs w:val="24"/>
        </w:rPr>
      </w:pPr>
      <w:r w:rsidRPr="00EF51AD">
        <w:rPr>
          <w:rFonts w:ascii="Cambria" w:hAnsi="Cambria"/>
          <w:noProof/>
          <w:sz w:val="24"/>
          <w:szCs w:val="24"/>
        </w:rPr>
        <w:tab/>
      </w:r>
      <w:r w:rsidR="00CA0271" w:rsidRPr="00EF51AD">
        <w:rPr>
          <w:rFonts w:ascii="Cambria" w:hAnsi="Cambria"/>
          <w:noProof/>
          <w:sz w:val="24"/>
          <w:szCs w:val="24"/>
        </w:rPr>
        <w:tab/>
      </w:r>
      <w:r w:rsidR="007676A1" w:rsidRPr="00EF51AD">
        <w:rPr>
          <w:rFonts w:ascii="Cambria" w:hAnsi="Cambria"/>
          <w:noProof/>
          <w:sz w:val="24"/>
          <w:szCs w:val="24"/>
        </w:rPr>
        <w:tab/>
      </w:r>
      <w:r w:rsidR="00044D2F" w:rsidRPr="00EF51AD">
        <w:rPr>
          <w:rFonts w:ascii="Cambria" w:hAnsi="Cambria"/>
          <w:noProof/>
          <w:sz w:val="24"/>
          <w:szCs w:val="24"/>
        </w:rPr>
        <w:t>Graph 20</w:t>
      </w:r>
      <w:r w:rsidR="00CA0271" w:rsidRPr="00EF51AD">
        <w:rPr>
          <w:rFonts w:ascii="Cambria" w:hAnsi="Cambria"/>
          <w:noProof/>
          <w:sz w:val="24"/>
          <w:szCs w:val="24"/>
        </w:rPr>
        <w:t>: Normal distribution curve for Operator1</w:t>
      </w:r>
      <w:r w:rsidR="00CA0271" w:rsidRPr="00EF51AD">
        <w:rPr>
          <w:rFonts w:ascii="Cambria" w:hAnsi="Cambria"/>
          <w:noProof/>
          <w:sz w:val="24"/>
          <w:szCs w:val="24"/>
        </w:rPr>
        <w:t>0</w:t>
      </w:r>
    </w:p>
    <w:p w14:paraId="62E15D45" w14:textId="7AC3FD93" w:rsidR="004C00EB" w:rsidRPr="00EF51AD" w:rsidRDefault="004C00EB" w:rsidP="004C00EB">
      <w:pPr>
        <w:rPr>
          <w:rFonts w:ascii="Cambria" w:hAnsi="Cambria"/>
          <w:noProof/>
          <w:sz w:val="24"/>
          <w:szCs w:val="24"/>
        </w:rPr>
      </w:pPr>
    </w:p>
    <w:p w14:paraId="4BE3E49E" w14:textId="00C650C0" w:rsidR="004C00EB" w:rsidRPr="00EF51AD" w:rsidRDefault="004C00EB" w:rsidP="004C00EB">
      <w:pPr>
        <w:rPr>
          <w:rFonts w:ascii="Cambria" w:hAnsi="Cambria"/>
          <w:noProof/>
          <w:sz w:val="24"/>
          <w:szCs w:val="24"/>
        </w:rPr>
      </w:pPr>
    </w:p>
    <w:p w14:paraId="531496F0" w14:textId="57EF5013" w:rsidR="004C00EB" w:rsidRPr="00EF51AD" w:rsidRDefault="004C00EB" w:rsidP="004C00EB">
      <w:pPr>
        <w:rPr>
          <w:rFonts w:ascii="Cambria" w:hAnsi="Cambria"/>
          <w:noProof/>
          <w:sz w:val="24"/>
          <w:szCs w:val="24"/>
        </w:rPr>
      </w:pPr>
    </w:p>
    <w:p w14:paraId="12DFDADF" w14:textId="30DC5B0E" w:rsidR="004C00EB" w:rsidRPr="00EF51AD" w:rsidRDefault="004C00EB" w:rsidP="004C00EB">
      <w:pPr>
        <w:rPr>
          <w:rFonts w:ascii="Cambria" w:hAnsi="Cambria"/>
          <w:noProof/>
          <w:sz w:val="24"/>
          <w:szCs w:val="24"/>
        </w:rPr>
      </w:pPr>
    </w:p>
    <w:p w14:paraId="109DEADA" w14:textId="15475A9B" w:rsidR="004C00EB" w:rsidRPr="00EF51AD" w:rsidRDefault="004C00EB" w:rsidP="004C00EB">
      <w:pPr>
        <w:rPr>
          <w:rFonts w:ascii="Cambria" w:hAnsi="Cambria"/>
          <w:noProof/>
          <w:sz w:val="24"/>
          <w:szCs w:val="24"/>
        </w:rPr>
      </w:pPr>
    </w:p>
    <w:p w14:paraId="6D6BA2A1" w14:textId="554AEEC7" w:rsidR="004C00EB" w:rsidRPr="00EF51AD" w:rsidRDefault="004C00EB" w:rsidP="004C00EB">
      <w:pPr>
        <w:rPr>
          <w:rFonts w:ascii="Cambria" w:hAnsi="Cambria"/>
          <w:noProof/>
          <w:sz w:val="24"/>
          <w:szCs w:val="24"/>
        </w:rPr>
      </w:pPr>
    </w:p>
    <w:p w14:paraId="36B71E89" w14:textId="2A1B4A3C" w:rsidR="004C00EB" w:rsidRPr="00EF51AD" w:rsidRDefault="004C00EB" w:rsidP="004C00EB">
      <w:pPr>
        <w:rPr>
          <w:rFonts w:ascii="Cambria" w:hAnsi="Cambria"/>
          <w:noProof/>
          <w:sz w:val="24"/>
          <w:szCs w:val="24"/>
        </w:rPr>
      </w:pPr>
    </w:p>
    <w:p w14:paraId="73FB98D1" w14:textId="77777777" w:rsidR="004C00EB" w:rsidRPr="00EF51AD" w:rsidRDefault="004C00EB" w:rsidP="004C00EB">
      <w:pPr>
        <w:rPr>
          <w:rFonts w:ascii="Cambria" w:hAnsi="Cambria"/>
          <w:noProof/>
          <w:sz w:val="24"/>
          <w:szCs w:val="24"/>
        </w:rPr>
      </w:pPr>
    </w:p>
    <w:p w14:paraId="6AC118EF" w14:textId="5BB47FE2" w:rsidR="009F3878" w:rsidRPr="00EF51AD" w:rsidRDefault="000C78BF" w:rsidP="004409F4">
      <w:pPr>
        <w:rPr>
          <w:rFonts w:ascii="Cambria" w:hAnsi="Cambria"/>
          <w:b/>
          <w:bCs/>
          <w:sz w:val="24"/>
          <w:szCs w:val="24"/>
        </w:rPr>
      </w:pPr>
      <w:r w:rsidRPr="00EF51AD">
        <w:rPr>
          <w:rFonts w:ascii="Cambria" w:hAnsi="Cambria"/>
          <w:b/>
          <w:bCs/>
          <w:sz w:val="24"/>
          <w:szCs w:val="24"/>
        </w:rPr>
        <w:t>6.</w:t>
      </w:r>
      <w:r w:rsidR="004409F4" w:rsidRPr="00EF51AD">
        <w:rPr>
          <w:rFonts w:ascii="Cambria" w:hAnsi="Cambria"/>
          <w:b/>
          <w:bCs/>
          <w:sz w:val="24"/>
          <w:szCs w:val="24"/>
        </w:rPr>
        <w:t>Calculations:</w:t>
      </w:r>
    </w:p>
    <w:p w14:paraId="5491B11E" w14:textId="08445220" w:rsidR="004409F4" w:rsidRPr="00EF51AD" w:rsidRDefault="000C78BF" w:rsidP="004409F4">
      <w:pPr>
        <w:rPr>
          <w:rFonts w:ascii="Cambria" w:hAnsi="Cambria"/>
          <w:b/>
          <w:bCs/>
          <w:sz w:val="24"/>
          <w:szCs w:val="24"/>
        </w:rPr>
      </w:pPr>
      <w:r w:rsidRPr="00EF51AD">
        <w:rPr>
          <w:rFonts w:ascii="Cambria" w:hAnsi="Cambria"/>
          <w:b/>
          <w:bCs/>
          <w:sz w:val="24"/>
          <w:szCs w:val="24"/>
        </w:rPr>
        <w:t>6.</w:t>
      </w:r>
      <w:r w:rsidR="00B62B8F" w:rsidRPr="00EF51AD">
        <w:rPr>
          <w:rFonts w:ascii="Cambria" w:hAnsi="Cambria"/>
          <w:b/>
          <w:bCs/>
          <w:sz w:val="24"/>
          <w:szCs w:val="24"/>
        </w:rPr>
        <w:t>1. Attenuation</w:t>
      </w:r>
      <w:r w:rsidR="004409F4" w:rsidRPr="00EF51AD">
        <w:rPr>
          <w:rFonts w:ascii="Cambria" w:hAnsi="Cambria"/>
          <w:b/>
          <w:bCs/>
          <w:sz w:val="24"/>
          <w:szCs w:val="24"/>
        </w:rPr>
        <w:t xml:space="preserve"> Coefficient Calculations for the Rectangular Block:</w:t>
      </w:r>
    </w:p>
    <w:p w14:paraId="70874F82" w14:textId="244669B3" w:rsidR="004409F4" w:rsidRPr="00EF51AD" w:rsidRDefault="004409F4" w:rsidP="004409F4">
      <w:pPr>
        <w:rPr>
          <w:rFonts w:ascii="Cambria" w:hAnsi="Cambria"/>
          <w:sz w:val="24"/>
          <w:szCs w:val="24"/>
        </w:rPr>
      </w:pPr>
      <w:r w:rsidRPr="00EF51AD">
        <w:rPr>
          <w:rFonts w:ascii="Cambria" w:hAnsi="Cambria"/>
          <w:sz w:val="24"/>
          <w:szCs w:val="24"/>
        </w:rPr>
        <w:tab/>
        <w:t xml:space="preserve">Here we have taken 6 readings for the </w:t>
      </w:r>
      <w:r w:rsidR="00B62B8F" w:rsidRPr="00EF51AD">
        <w:rPr>
          <w:rFonts w:ascii="Cambria" w:hAnsi="Cambria"/>
          <w:sz w:val="24"/>
          <w:szCs w:val="24"/>
        </w:rPr>
        <w:t>rectangular</w:t>
      </w:r>
      <w:r w:rsidRPr="00EF51AD">
        <w:rPr>
          <w:rFonts w:ascii="Cambria" w:hAnsi="Cambria"/>
          <w:sz w:val="24"/>
          <w:szCs w:val="24"/>
        </w:rPr>
        <w:t xml:space="preserve"> block which has </w:t>
      </w:r>
      <w:r w:rsidR="00673433" w:rsidRPr="00EF51AD">
        <w:rPr>
          <w:rFonts w:ascii="Cambria" w:hAnsi="Cambria"/>
          <w:sz w:val="24"/>
          <w:szCs w:val="24"/>
        </w:rPr>
        <w:t>thickness</w:t>
      </w:r>
      <w:r w:rsidRPr="00EF51AD">
        <w:rPr>
          <w:rFonts w:ascii="Cambria" w:hAnsi="Cambria"/>
          <w:sz w:val="24"/>
          <w:szCs w:val="24"/>
        </w:rPr>
        <w:t xml:space="preserve"> 19 mm and </w:t>
      </w:r>
      <w:r w:rsidR="00673433" w:rsidRPr="00EF51AD">
        <w:rPr>
          <w:rFonts w:ascii="Cambria" w:hAnsi="Cambria"/>
          <w:sz w:val="24"/>
          <w:szCs w:val="24"/>
        </w:rPr>
        <w:t>Frequency</w:t>
      </w:r>
      <w:r w:rsidRPr="00EF51AD">
        <w:rPr>
          <w:rFonts w:ascii="Cambria" w:hAnsi="Cambria"/>
          <w:sz w:val="24"/>
          <w:szCs w:val="24"/>
        </w:rPr>
        <w:t xml:space="preserve"> 5Mhz</w:t>
      </w:r>
    </w:p>
    <w:tbl>
      <w:tblPr>
        <w:tblW w:w="4153" w:type="dxa"/>
        <w:tblInd w:w="1950" w:type="dxa"/>
        <w:tblLook w:val="04A0" w:firstRow="1" w:lastRow="0" w:firstColumn="1" w:lastColumn="0" w:noHBand="0" w:noVBand="1"/>
      </w:tblPr>
      <w:tblGrid>
        <w:gridCol w:w="1059"/>
        <w:gridCol w:w="1247"/>
        <w:gridCol w:w="960"/>
        <w:gridCol w:w="1303"/>
      </w:tblGrid>
      <w:tr w:rsidR="004409F4" w:rsidRPr="00EF51AD" w14:paraId="4B0E74C1" w14:textId="77777777" w:rsidTr="0030556E">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F7FDE" w14:textId="77777777" w:rsidR="004409F4" w:rsidRPr="00EF51AD" w:rsidRDefault="004409F4"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0EC93F2B" w14:textId="77777777" w:rsidR="004409F4" w:rsidRPr="00EF51AD" w:rsidRDefault="004409F4"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Thickness = 19mm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9890E17" w14:textId="77777777" w:rsidR="004409F4" w:rsidRPr="00EF51AD" w:rsidRDefault="004409F4"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153" w:type="dxa"/>
            <w:tcBorders>
              <w:top w:val="single" w:sz="4" w:space="0" w:color="auto"/>
              <w:left w:val="nil"/>
              <w:bottom w:val="single" w:sz="4" w:space="0" w:color="auto"/>
              <w:right w:val="single" w:sz="4" w:space="0" w:color="auto"/>
            </w:tcBorders>
            <w:shd w:val="clear" w:color="auto" w:fill="auto"/>
            <w:noWrap/>
            <w:vAlign w:val="bottom"/>
            <w:hideMark/>
          </w:tcPr>
          <w:p w14:paraId="79EE6E68" w14:textId="77777777" w:rsidR="004409F4" w:rsidRPr="00EF51AD" w:rsidRDefault="004409F4"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Frequency = 5MHZ</w:t>
            </w:r>
          </w:p>
        </w:tc>
      </w:tr>
      <w:tr w:rsidR="004409F4" w:rsidRPr="00EF51AD" w14:paraId="04B46FAE"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A1FC63"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Position </w:t>
            </w:r>
          </w:p>
        </w:tc>
        <w:tc>
          <w:tcPr>
            <w:tcW w:w="1080" w:type="dxa"/>
            <w:tcBorders>
              <w:top w:val="nil"/>
              <w:left w:val="nil"/>
              <w:bottom w:val="single" w:sz="4" w:space="0" w:color="auto"/>
              <w:right w:val="single" w:sz="4" w:space="0" w:color="auto"/>
            </w:tcBorders>
            <w:shd w:val="clear" w:color="auto" w:fill="auto"/>
            <w:noWrap/>
            <w:vAlign w:val="bottom"/>
            <w:hideMark/>
          </w:tcPr>
          <w:p w14:paraId="555C277F"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A1</w:t>
            </w:r>
          </w:p>
        </w:tc>
        <w:tc>
          <w:tcPr>
            <w:tcW w:w="960" w:type="dxa"/>
            <w:tcBorders>
              <w:top w:val="nil"/>
              <w:left w:val="nil"/>
              <w:bottom w:val="single" w:sz="4" w:space="0" w:color="auto"/>
              <w:right w:val="single" w:sz="4" w:space="0" w:color="auto"/>
            </w:tcBorders>
            <w:shd w:val="clear" w:color="auto" w:fill="auto"/>
            <w:noWrap/>
            <w:vAlign w:val="bottom"/>
            <w:hideMark/>
          </w:tcPr>
          <w:p w14:paraId="4B64228E"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A2</w:t>
            </w:r>
          </w:p>
        </w:tc>
        <w:tc>
          <w:tcPr>
            <w:tcW w:w="1153" w:type="dxa"/>
            <w:tcBorders>
              <w:top w:val="nil"/>
              <w:left w:val="nil"/>
              <w:bottom w:val="single" w:sz="4" w:space="0" w:color="auto"/>
              <w:right w:val="single" w:sz="4" w:space="0" w:color="auto"/>
            </w:tcBorders>
            <w:shd w:val="clear" w:color="auto" w:fill="auto"/>
            <w:noWrap/>
            <w:vAlign w:val="bottom"/>
            <w:hideMark/>
          </w:tcPr>
          <w:p w14:paraId="5B8E7F3F"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A3</w:t>
            </w:r>
          </w:p>
        </w:tc>
      </w:tr>
      <w:tr w:rsidR="004409F4" w:rsidRPr="00EF51AD" w14:paraId="61CEAD82"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2D06E2"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6F6DC711"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92</w:t>
            </w:r>
          </w:p>
        </w:tc>
        <w:tc>
          <w:tcPr>
            <w:tcW w:w="960" w:type="dxa"/>
            <w:tcBorders>
              <w:top w:val="nil"/>
              <w:left w:val="nil"/>
              <w:bottom w:val="single" w:sz="4" w:space="0" w:color="auto"/>
              <w:right w:val="single" w:sz="4" w:space="0" w:color="auto"/>
            </w:tcBorders>
            <w:shd w:val="clear" w:color="auto" w:fill="auto"/>
            <w:noWrap/>
            <w:vAlign w:val="bottom"/>
            <w:hideMark/>
          </w:tcPr>
          <w:p w14:paraId="617AD581"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49</w:t>
            </w:r>
          </w:p>
        </w:tc>
        <w:tc>
          <w:tcPr>
            <w:tcW w:w="1153" w:type="dxa"/>
            <w:tcBorders>
              <w:top w:val="nil"/>
              <w:left w:val="nil"/>
              <w:bottom w:val="single" w:sz="4" w:space="0" w:color="auto"/>
              <w:right w:val="single" w:sz="4" w:space="0" w:color="auto"/>
            </w:tcBorders>
            <w:shd w:val="clear" w:color="auto" w:fill="auto"/>
            <w:noWrap/>
            <w:vAlign w:val="bottom"/>
            <w:hideMark/>
          </w:tcPr>
          <w:p w14:paraId="405D994B"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32</w:t>
            </w:r>
          </w:p>
        </w:tc>
      </w:tr>
      <w:tr w:rsidR="004409F4" w:rsidRPr="00EF51AD" w14:paraId="1C9C6499"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E33735"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37C9C412"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78</w:t>
            </w:r>
          </w:p>
        </w:tc>
        <w:tc>
          <w:tcPr>
            <w:tcW w:w="960" w:type="dxa"/>
            <w:tcBorders>
              <w:top w:val="nil"/>
              <w:left w:val="nil"/>
              <w:bottom w:val="single" w:sz="4" w:space="0" w:color="auto"/>
              <w:right w:val="single" w:sz="4" w:space="0" w:color="auto"/>
            </w:tcBorders>
            <w:shd w:val="clear" w:color="auto" w:fill="auto"/>
            <w:noWrap/>
            <w:vAlign w:val="bottom"/>
            <w:hideMark/>
          </w:tcPr>
          <w:p w14:paraId="5273BBE2"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45</w:t>
            </w:r>
          </w:p>
        </w:tc>
        <w:tc>
          <w:tcPr>
            <w:tcW w:w="1153" w:type="dxa"/>
            <w:tcBorders>
              <w:top w:val="nil"/>
              <w:left w:val="nil"/>
              <w:bottom w:val="single" w:sz="4" w:space="0" w:color="auto"/>
              <w:right w:val="single" w:sz="4" w:space="0" w:color="auto"/>
            </w:tcBorders>
            <w:shd w:val="clear" w:color="auto" w:fill="auto"/>
            <w:noWrap/>
            <w:vAlign w:val="bottom"/>
            <w:hideMark/>
          </w:tcPr>
          <w:p w14:paraId="3CFBA2AC"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32</w:t>
            </w:r>
          </w:p>
        </w:tc>
      </w:tr>
      <w:tr w:rsidR="004409F4" w:rsidRPr="00EF51AD" w14:paraId="77A05CF9"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CBF954"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4A28EAC0"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60</w:t>
            </w:r>
          </w:p>
        </w:tc>
        <w:tc>
          <w:tcPr>
            <w:tcW w:w="960" w:type="dxa"/>
            <w:tcBorders>
              <w:top w:val="nil"/>
              <w:left w:val="nil"/>
              <w:bottom w:val="single" w:sz="4" w:space="0" w:color="auto"/>
              <w:right w:val="single" w:sz="4" w:space="0" w:color="auto"/>
            </w:tcBorders>
            <w:shd w:val="clear" w:color="auto" w:fill="auto"/>
            <w:noWrap/>
            <w:vAlign w:val="bottom"/>
            <w:hideMark/>
          </w:tcPr>
          <w:p w14:paraId="1EC29C6C"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40</w:t>
            </w:r>
          </w:p>
        </w:tc>
        <w:tc>
          <w:tcPr>
            <w:tcW w:w="1153" w:type="dxa"/>
            <w:tcBorders>
              <w:top w:val="nil"/>
              <w:left w:val="nil"/>
              <w:bottom w:val="single" w:sz="4" w:space="0" w:color="auto"/>
              <w:right w:val="single" w:sz="4" w:space="0" w:color="auto"/>
            </w:tcBorders>
            <w:shd w:val="clear" w:color="auto" w:fill="auto"/>
            <w:noWrap/>
            <w:vAlign w:val="bottom"/>
            <w:hideMark/>
          </w:tcPr>
          <w:p w14:paraId="2AF79874"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28</w:t>
            </w:r>
          </w:p>
        </w:tc>
      </w:tr>
      <w:tr w:rsidR="004409F4" w:rsidRPr="00EF51AD" w14:paraId="3257BC61"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E1BBD8F"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6943EF96"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72</w:t>
            </w:r>
          </w:p>
        </w:tc>
        <w:tc>
          <w:tcPr>
            <w:tcW w:w="960" w:type="dxa"/>
            <w:tcBorders>
              <w:top w:val="nil"/>
              <w:left w:val="nil"/>
              <w:bottom w:val="single" w:sz="4" w:space="0" w:color="auto"/>
              <w:right w:val="single" w:sz="4" w:space="0" w:color="auto"/>
            </w:tcBorders>
            <w:shd w:val="clear" w:color="auto" w:fill="auto"/>
            <w:noWrap/>
            <w:vAlign w:val="bottom"/>
            <w:hideMark/>
          </w:tcPr>
          <w:p w14:paraId="6E4B491F"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34</w:t>
            </w:r>
          </w:p>
        </w:tc>
        <w:tc>
          <w:tcPr>
            <w:tcW w:w="1153" w:type="dxa"/>
            <w:tcBorders>
              <w:top w:val="nil"/>
              <w:left w:val="nil"/>
              <w:bottom w:val="single" w:sz="4" w:space="0" w:color="auto"/>
              <w:right w:val="single" w:sz="4" w:space="0" w:color="auto"/>
            </w:tcBorders>
            <w:shd w:val="clear" w:color="auto" w:fill="auto"/>
            <w:noWrap/>
            <w:vAlign w:val="bottom"/>
            <w:hideMark/>
          </w:tcPr>
          <w:p w14:paraId="59411F39"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20</w:t>
            </w:r>
          </w:p>
        </w:tc>
      </w:tr>
      <w:tr w:rsidR="004409F4" w:rsidRPr="00EF51AD" w14:paraId="5207F37F"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E29394"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c>
          <w:tcPr>
            <w:tcW w:w="1080" w:type="dxa"/>
            <w:tcBorders>
              <w:top w:val="nil"/>
              <w:left w:val="nil"/>
              <w:bottom w:val="single" w:sz="4" w:space="0" w:color="auto"/>
              <w:right w:val="single" w:sz="4" w:space="0" w:color="auto"/>
            </w:tcBorders>
            <w:shd w:val="clear" w:color="auto" w:fill="auto"/>
            <w:noWrap/>
            <w:vAlign w:val="bottom"/>
            <w:hideMark/>
          </w:tcPr>
          <w:p w14:paraId="11447367"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70</w:t>
            </w:r>
          </w:p>
        </w:tc>
        <w:tc>
          <w:tcPr>
            <w:tcW w:w="960" w:type="dxa"/>
            <w:tcBorders>
              <w:top w:val="nil"/>
              <w:left w:val="nil"/>
              <w:bottom w:val="single" w:sz="4" w:space="0" w:color="auto"/>
              <w:right w:val="single" w:sz="4" w:space="0" w:color="auto"/>
            </w:tcBorders>
            <w:shd w:val="clear" w:color="auto" w:fill="auto"/>
            <w:noWrap/>
            <w:vAlign w:val="bottom"/>
            <w:hideMark/>
          </w:tcPr>
          <w:p w14:paraId="0A0BF9C8"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30</w:t>
            </w:r>
          </w:p>
        </w:tc>
        <w:tc>
          <w:tcPr>
            <w:tcW w:w="1153" w:type="dxa"/>
            <w:tcBorders>
              <w:top w:val="nil"/>
              <w:left w:val="nil"/>
              <w:bottom w:val="single" w:sz="4" w:space="0" w:color="auto"/>
              <w:right w:val="single" w:sz="4" w:space="0" w:color="auto"/>
            </w:tcBorders>
            <w:shd w:val="clear" w:color="auto" w:fill="auto"/>
            <w:noWrap/>
            <w:vAlign w:val="bottom"/>
            <w:hideMark/>
          </w:tcPr>
          <w:p w14:paraId="087A2C73"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18</w:t>
            </w:r>
          </w:p>
        </w:tc>
      </w:tr>
      <w:tr w:rsidR="004409F4" w:rsidRPr="00EF51AD" w14:paraId="22933BF7"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152010"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w:t>
            </w:r>
          </w:p>
        </w:tc>
        <w:tc>
          <w:tcPr>
            <w:tcW w:w="1080" w:type="dxa"/>
            <w:tcBorders>
              <w:top w:val="nil"/>
              <w:left w:val="nil"/>
              <w:bottom w:val="single" w:sz="4" w:space="0" w:color="auto"/>
              <w:right w:val="single" w:sz="4" w:space="0" w:color="auto"/>
            </w:tcBorders>
            <w:shd w:val="clear" w:color="auto" w:fill="auto"/>
            <w:noWrap/>
            <w:vAlign w:val="bottom"/>
            <w:hideMark/>
          </w:tcPr>
          <w:p w14:paraId="437BBFE2"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62</w:t>
            </w:r>
          </w:p>
        </w:tc>
        <w:tc>
          <w:tcPr>
            <w:tcW w:w="960" w:type="dxa"/>
            <w:tcBorders>
              <w:top w:val="nil"/>
              <w:left w:val="nil"/>
              <w:bottom w:val="single" w:sz="4" w:space="0" w:color="auto"/>
              <w:right w:val="single" w:sz="4" w:space="0" w:color="auto"/>
            </w:tcBorders>
            <w:shd w:val="clear" w:color="auto" w:fill="auto"/>
            <w:noWrap/>
            <w:vAlign w:val="bottom"/>
            <w:hideMark/>
          </w:tcPr>
          <w:p w14:paraId="7D7D122C"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28</w:t>
            </w:r>
          </w:p>
        </w:tc>
        <w:tc>
          <w:tcPr>
            <w:tcW w:w="1153" w:type="dxa"/>
            <w:tcBorders>
              <w:top w:val="nil"/>
              <w:left w:val="nil"/>
              <w:bottom w:val="single" w:sz="4" w:space="0" w:color="auto"/>
              <w:right w:val="single" w:sz="4" w:space="0" w:color="auto"/>
            </w:tcBorders>
            <w:shd w:val="clear" w:color="auto" w:fill="auto"/>
            <w:noWrap/>
            <w:vAlign w:val="bottom"/>
            <w:hideMark/>
          </w:tcPr>
          <w:p w14:paraId="422F105B" w14:textId="77777777" w:rsidR="004409F4" w:rsidRPr="00EF51AD" w:rsidRDefault="004409F4"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15</w:t>
            </w:r>
          </w:p>
        </w:tc>
      </w:tr>
    </w:tbl>
    <w:p w14:paraId="635B56C8" w14:textId="5D66EC53" w:rsidR="00B31139" w:rsidRPr="00EF51AD" w:rsidRDefault="004C00EB" w:rsidP="005A3153">
      <w:pPr>
        <w:ind w:firstLine="720"/>
        <w:rPr>
          <w:rFonts w:ascii="Cambria" w:hAnsi="Cambria"/>
          <w:sz w:val="24"/>
          <w:szCs w:val="24"/>
        </w:rPr>
      </w:pPr>
      <w:r w:rsidRPr="00EF51AD">
        <w:rPr>
          <w:rFonts w:ascii="Cambria" w:hAnsi="Cambria"/>
          <w:sz w:val="24"/>
          <w:szCs w:val="24"/>
        </w:rPr>
        <w:tab/>
        <w:t>Figure</w:t>
      </w:r>
      <w:r w:rsidR="005A3153" w:rsidRPr="00EF51AD">
        <w:rPr>
          <w:rFonts w:ascii="Cambria" w:hAnsi="Cambria"/>
          <w:sz w:val="24"/>
          <w:szCs w:val="24"/>
        </w:rPr>
        <w:t xml:space="preserve"> 11:</w:t>
      </w:r>
      <w:r w:rsidRPr="00EF51AD">
        <w:rPr>
          <w:rFonts w:ascii="Cambria" w:hAnsi="Cambria"/>
          <w:sz w:val="24"/>
          <w:szCs w:val="24"/>
        </w:rPr>
        <w:t xml:space="preserve"> Rectangular block Measurements from the experiment</w:t>
      </w:r>
    </w:p>
    <w:p w14:paraId="207598F4" w14:textId="6884E294" w:rsidR="00A940D6" w:rsidRPr="00EF51AD" w:rsidRDefault="00A940D6" w:rsidP="009F3878">
      <w:pPr>
        <w:ind w:firstLine="720"/>
        <w:rPr>
          <w:rFonts w:ascii="Cambria" w:hAnsi="Cambria" w:cs="Cambria"/>
          <w:color w:val="000000" w:themeColor="text1"/>
          <w:sz w:val="24"/>
          <w:szCs w:val="24"/>
          <w:shd w:val="clear" w:color="auto" w:fill="FFFFFF"/>
        </w:rPr>
      </w:pPr>
      <w:r w:rsidRPr="00EF51AD">
        <w:rPr>
          <w:rFonts w:ascii="Cambria" w:hAnsi="Cambria"/>
          <w:sz w:val="24"/>
          <w:szCs w:val="24"/>
        </w:rPr>
        <w:t xml:space="preserve">Formula for Calculating Attenuation coefficient is </w:t>
      </w:r>
      <w:r w:rsidRPr="00EF51AD">
        <w:rPr>
          <w:rFonts w:ascii="Cambria" w:hAnsi="Cambria" w:cs="Cambria"/>
          <w:color w:val="000000" w:themeColor="text1"/>
          <w:sz w:val="24"/>
          <w:szCs w:val="24"/>
          <w:shd w:val="clear" w:color="auto" w:fill="FFFFFF"/>
        </w:rPr>
        <w:t xml:space="preserve">α = </w:t>
      </w:r>
      <w:r w:rsidR="00F86FFF" w:rsidRPr="00EF51AD">
        <w:rPr>
          <w:rFonts w:ascii="Cambria" w:hAnsi="Cambria" w:cs="Cambria"/>
          <w:color w:val="000000" w:themeColor="text1"/>
          <w:sz w:val="24"/>
          <w:szCs w:val="24"/>
          <w:shd w:val="clear" w:color="auto" w:fill="FFFFFF"/>
        </w:rPr>
        <w:t>(</w:t>
      </w:r>
      <w:r w:rsidRPr="00EF51AD">
        <w:rPr>
          <w:rFonts w:ascii="Cambria" w:hAnsi="Cambria" w:cs="Cambria"/>
          <w:color w:val="000000" w:themeColor="text1"/>
          <w:sz w:val="24"/>
          <w:szCs w:val="24"/>
          <w:shd w:val="clear" w:color="auto" w:fill="FFFFFF"/>
        </w:rPr>
        <w:t>20</w:t>
      </w:r>
      <w:r w:rsidR="00F86FFF" w:rsidRPr="00EF51AD">
        <w:rPr>
          <w:rFonts w:ascii="Cambria" w:hAnsi="Cambria" w:cs="Cambria"/>
          <w:color w:val="000000" w:themeColor="text1"/>
          <w:sz w:val="24"/>
          <w:szCs w:val="24"/>
          <w:shd w:val="clear" w:color="auto" w:fill="FFFFFF"/>
        </w:rPr>
        <w:t>/</w:t>
      </w:r>
      <w:r w:rsidR="00AA08D9" w:rsidRPr="00EF51AD">
        <w:rPr>
          <w:rFonts w:ascii="Cambria" w:hAnsi="Cambria" w:cs="Cambria"/>
          <w:color w:val="000000" w:themeColor="text1"/>
          <w:sz w:val="24"/>
          <w:szCs w:val="24"/>
          <w:shd w:val="clear" w:color="auto" w:fill="FFFFFF"/>
        </w:rPr>
        <w:t>d) *</w:t>
      </w:r>
      <w:r w:rsidRPr="00EF51AD">
        <w:rPr>
          <w:rFonts w:ascii="Cambria" w:hAnsi="Cambria" w:cs="Cambria"/>
          <w:color w:val="000000" w:themeColor="text1"/>
          <w:sz w:val="24"/>
          <w:szCs w:val="24"/>
          <w:shd w:val="clear" w:color="auto" w:fill="FFFFFF"/>
        </w:rPr>
        <w:t>ln(A2/A1)</w:t>
      </w:r>
    </w:p>
    <w:p w14:paraId="5803172C" w14:textId="5BA5DFD2" w:rsidR="002827AC" w:rsidRPr="00EF51AD" w:rsidRDefault="002827AC" w:rsidP="002827AC">
      <w:pPr>
        <w:ind w:firstLine="720"/>
        <w:rPr>
          <w:rFonts w:ascii="Cambria" w:hAnsi="Cambria"/>
          <w:sz w:val="24"/>
          <w:szCs w:val="24"/>
        </w:rPr>
      </w:pPr>
      <w:r w:rsidRPr="00EF51AD">
        <w:rPr>
          <w:rFonts w:ascii="Cambria" w:hAnsi="Cambria" w:cs="Cambria"/>
          <w:color w:val="000000" w:themeColor="text1"/>
          <w:sz w:val="24"/>
          <w:szCs w:val="24"/>
          <w:shd w:val="clear" w:color="auto" w:fill="FFFFFF"/>
        </w:rPr>
        <w:t>Whenever we are considering A</w:t>
      </w:r>
      <w:r w:rsidRPr="00EF51AD">
        <w:rPr>
          <w:rFonts w:ascii="Cambria" w:hAnsi="Cambria" w:cs="Cambria"/>
          <w:color w:val="000000" w:themeColor="text1"/>
          <w:sz w:val="24"/>
          <w:szCs w:val="24"/>
          <w:shd w:val="clear" w:color="auto" w:fill="FFFFFF"/>
        </w:rPr>
        <w:t>1</w:t>
      </w:r>
      <w:r w:rsidRPr="00EF51AD">
        <w:rPr>
          <w:rFonts w:ascii="Cambria" w:hAnsi="Cambria" w:cs="Cambria"/>
          <w:color w:val="000000" w:themeColor="text1"/>
          <w:sz w:val="24"/>
          <w:szCs w:val="24"/>
          <w:shd w:val="clear" w:color="auto" w:fill="FFFFFF"/>
        </w:rPr>
        <w:t xml:space="preserve"> and A</w:t>
      </w:r>
      <w:r w:rsidRPr="00EF51AD">
        <w:rPr>
          <w:rFonts w:ascii="Cambria" w:hAnsi="Cambria" w:cs="Cambria"/>
          <w:color w:val="000000" w:themeColor="text1"/>
          <w:sz w:val="24"/>
          <w:szCs w:val="24"/>
          <w:shd w:val="clear" w:color="auto" w:fill="FFFFFF"/>
        </w:rPr>
        <w:t>2, A2 and A3</w:t>
      </w:r>
      <w:r w:rsidRPr="00EF51AD">
        <w:rPr>
          <w:rFonts w:ascii="Cambria" w:hAnsi="Cambria" w:cs="Cambria"/>
          <w:color w:val="000000" w:themeColor="text1"/>
          <w:sz w:val="24"/>
          <w:szCs w:val="24"/>
          <w:shd w:val="clear" w:color="auto" w:fill="FFFFFF"/>
        </w:rPr>
        <w:t xml:space="preserve"> we need </w:t>
      </w:r>
      <w:r w:rsidRPr="00EF51AD">
        <w:rPr>
          <w:rFonts w:ascii="Cambria" w:hAnsi="Cambria" w:cs="Cambria"/>
          <w:color w:val="000000" w:themeColor="text1"/>
          <w:sz w:val="24"/>
          <w:szCs w:val="24"/>
          <w:shd w:val="clear" w:color="auto" w:fill="FFFFFF"/>
        </w:rPr>
        <w:t>use distance</w:t>
      </w:r>
      <w:r w:rsidRPr="00EF51AD">
        <w:rPr>
          <w:rFonts w:ascii="Cambria" w:hAnsi="Cambria" w:cs="Cambria"/>
          <w:color w:val="000000" w:themeColor="text1"/>
          <w:sz w:val="24"/>
          <w:szCs w:val="24"/>
          <w:shd w:val="clear" w:color="auto" w:fill="FFFFFF"/>
        </w:rPr>
        <w:t xml:space="preserve"> </w:t>
      </w:r>
      <w:r w:rsidRPr="00EF51AD">
        <w:rPr>
          <w:rFonts w:ascii="Cambria" w:hAnsi="Cambria" w:cs="Cambria"/>
          <w:color w:val="000000" w:themeColor="text1"/>
          <w:sz w:val="24"/>
          <w:szCs w:val="24"/>
          <w:shd w:val="clear" w:color="auto" w:fill="FFFFFF"/>
        </w:rPr>
        <w:t>=</w:t>
      </w:r>
      <w:r w:rsidRPr="00EF51AD">
        <w:rPr>
          <w:rFonts w:ascii="Cambria" w:hAnsi="Cambria" w:cs="Cambria"/>
          <w:color w:val="000000" w:themeColor="text1"/>
          <w:sz w:val="24"/>
          <w:szCs w:val="24"/>
          <w:shd w:val="clear" w:color="auto" w:fill="FFFFFF"/>
        </w:rPr>
        <w:t xml:space="preserve"> </w:t>
      </w:r>
      <w:r w:rsidRPr="00EF51AD">
        <w:rPr>
          <w:rFonts w:ascii="Cambria" w:hAnsi="Cambria" w:cs="Cambria"/>
          <w:color w:val="000000" w:themeColor="text1"/>
          <w:sz w:val="24"/>
          <w:szCs w:val="24"/>
          <w:shd w:val="clear" w:color="auto" w:fill="FFFFFF"/>
        </w:rPr>
        <w:t>2</w:t>
      </w:r>
      <w:r w:rsidRPr="00EF51AD">
        <w:rPr>
          <w:rFonts w:ascii="Cambria" w:hAnsi="Cambria" w:cs="Cambria"/>
          <w:color w:val="000000" w:themeColor="text1"/>
          <w:sz w:val="24"/>
          <w:szCs w:val="24"/>
          <w:shd w:val="clear" w:color="auto" w:fill="FFFFFF"/>
        </w:rPr>
        <w:t xml:space="preserve"> * thickness= </w:t>
      </w:r>
      <w:r w:rsidRPr="00EF51AD">
        <w:rPr>
          <w:rFonts w:ascii="Cambria" w:hAnsi="Cambria" w:cs="Cambria"/>
          <w:color w:val="000000" w:themeColor="text1"/>
          <w:sz w:val="24"/>
          <w:szCs w:val="24"/>
          <w:shd w:val="clear" w:color="auto" w:fill="FFFFFF"/>
        </w:rPr>
        <w:t>2</w:t>
      </w:r>
      <w:r w:rsidRPr="00EF51AD">
        <w:rPr>
          <w:rFonts w:ascii="Cambria" w:hAnsi="Cambria" w:cs="Cambria"/>
          <w:color w:val="000000" w:themeColor="text1"/>
          <w:sz w:val="24"/>
          <w:szCs w:val="24"/>
          <w:shd w:val="clear" w:color="auto" w:fill="FFFFFF"/>
        </w:rPr>
        <w:t>*19=</w:t>
      </w:r>
      <w:r w:rsidRPr="00EF51AD">
        <w:rPr>
          <w:rFonts w:ascii="Cambria" w:hAnsi="Cambria" w:cs="Cambria"/>
          <w:color w:val="000000" w:themeColor="text1"/>
          <w:sz w:val="24"/>
          <w:szCs w:val="24"/>
          <w:shd w:val="clear" w:color="auto" w:fill="FFFFFF"/>
        </w:rPr>
        <w:t>38</w:t>
      </w:r>
      <w:r w:rsidRPr="00EF51AD">
        <w:rPr>
          <w:rFonts w:ascii="Cambria" w:hAnsi="Cambria" w:cs="Cambria"/>
          <w:color w:val="000000" w:themeColor="text1"/>
          <w:sz w:val="24"/>
          <w:szCs w:val="24"/>
          <w:shd w:val="clear" w:color="auto" w:fill="FFFFFF"/>
        </w:rPr>
        <w:t>mm</w:t>
      </w:r>
    </w:p>
    <w:p w14:paraId="7042B435" w14:textId="1C7CC65B" w:rsidR="00A940D6" w:rsidRPr="00EF51AD" w:rsidRDefault="00A940D6" w:rsidP="009F3878">
      <w:pPr>
        <w:ind w:firstLine="720"/>
        <w:rPr>
          <w:rFonts w:ascii="Cambria" w:hAnsi="Cambria" w:cs="Cambria"/>
          <w:color w:val="000000" w:themeColor="text1"/>
          <w:sz w:val="24"/>
          <w:szCs w:val="24"/>
          <w:shd w:val="clear" w:color="auto" w:fill="FFFFFF"/>
        </w:rPr>
      </w:pPr>
      <w:r w:rsidRPr="00EF51AD">
        <w:rPr>
          <w:rFonts w:ascii="Cambria" w:hAnsi="Cambria" w:cs="Cambria"/>
          <w:color w:val="000000" w:themeColor="text1"/>
          <w:sz w:val="24"/>
          <w:szCs w:val="24"/>
          <w:shd w:val="clear" w:color="auto" w:fill="FFFFFF"/>
        </w:rPr>
        <w:t xml:space="preserve">Whenever we are considering A1 and A3 we need to </w:t>
      </w:r>
      <w:r w:rsidR="002827AC" w:rsidRPr="00EF51AD">
        <w:rPr>
          <w:rFonts w:ascii="Cambria" w:hAnsi="Cambria" w:cs="Cambria"/>
          <w:color w:val="000000" w:themeColor="text1"/>
          <w:sz w:val="24"/>
          <w:szCs w:val="24"/>
          <w:shd w:val="clear" w:color="auto" w:fill="FFFFFF"/>
        </w:rPr>
        <w:t xml:space="preserve">use distance = </w:t>
      </w:r>
      <w:r w:rsidRPr="00EF51AD">
        <w:rPr>
          <w:rFonts w:ascii="Cambria" w:hAnsi="Cambria" w:cs="Cambria"/>
          <w:color w:val="000000" w:themeColor="text1"/>
          <w:sz w:val="24"/>
          <w:szCs w:val="24"/>
          <w:shd w:val="clear" w:color="auto" w:fill="FFFFFF"/>
        </w:rPr>
        <w:t>4 * thickness</w:t>
      </w:r>
      <w:r w:rsidR="009F58A0" w:rsidRPr="00EF51AD">
        <w:rPr>
          <w:rFonts w:ascii="Cambria" w:hAnsi="Cambria" w:cs="Cambria"/>
          <w:color w:val="000000" w:themeColor="text1"/>
          <w:sz w:val="24"/>
          <w:szCs w:val="24"/>
          <w:shd w:val="clear" w:color="auto" w:fill="FFFFFF"/>
        </w:rPr>
        <w:t>= 4*19=76mm</w:t>
      </w:r>
    </w:p>
    <w:p w14:paraId="7FC3E2C5" w14:textId="56E70FF7" w:rsidR="00A80632" w:rsidRPr="00EF51AD" w:rsidRDefault="00F86FFF" w:rsidP="00A80632">
      <w:pPr>
        <w:ind w:firstLine="720"/>
        <w:rPr>
          <w:rFonts w:ascii="Cambria" w:hAnsi="Cambria"/>
          <w:sz w:val="24"/>
          <w:szCs w:val="24"/>
        </w:rPr>
      </w:pPr>
      <w:r w:rsidRPr="00F86FFF">
        <w:rPr>
          <w:rFonts w:ascii="Cambria" w:eastAsia="Times New Roman" w:hAnsi="Cambria" w:cs="Calibri"/>
          <w:color w:val="000000"/>
          <w:sz w:val="24"/>
          <w:szCs w:val="24"/>
          <w:lang w:eastAsia="en-GB"/>
        </w:rPr>
        <w:t>1.α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(A2/A1)</w:t>
      </w:r>
      <w:r w:rsidRPr="00EF51AD">
        <w:rPr>
          <w:rFonts w:ascii="Cambria" w:eastAsia="Times New Roman" w:hAnsi="Cambria" w:cs="Calibri"/>
          <w:color w:val="000000"/>
          <w:sz w:val="24"/>
          <w:szCs w:val="24"/>
          <w:lang w:eastAsia="en-GB"/>
        </w:rPr>
        <w:t xml:space="preserve"> = (20*</w:t>
      </w:r>
      <w:r w:rsidR="00A80632" w:rsidRPr="00EF51AD">
        <w:rPr>
          <w:rFonts w:ascii="Cambria" w:eastAsia="Times New Roman" w:hAnsi="Cambria" w:cs="Calibri"/>
          <w:color w:val="000000"/>
          <w:sz w:val="24"/>
          <w:szCs w:val="24"/>
          <w:lang w:eastAsia="en-GB"/>
        </w:rPr>
        <w:t>38) * Ln (</w:t>
      </w:r>
      <w:r w:rsidRPr="00EF51AD">
        <w:rPr>
          <w:rFonts w:ascii="Cambria" w:eastAsia="Times New Roman" w:hAnsi="Cambria" w:cs="Calibri"/>
          <w:color w:val="000000"/>
          <w:sz w:val="24"/>
          <w:szCs w:val="24"/>
          <w:lang w:eastAsia="en-GB"/>
        </w:rPr>
        <w:t>49/92) = -0.144dB/mm</w:t>
      </w:r>
      <w:r w:rsidR="00A80632" w:rsidRPr="00EF51AD">
        <w:rPr>
          <w:rFonts w:ascii="Cambria" w:hAnsi="Cambria" w:cs="Cambria"/>
          <w:color w:val="000000" w:themeColor="text1"/>
          <w:sz w:val="24"/>
          <w:szCs w:val="24"/>
          <w:shd w:val="clear" w:color="auto" w:fill="FFFFFF"/>
        </w:rPr>
        <w:t xml:space="preserve"> </w:t>
      </w:r>
      <w:r w:rsidR="00A80632" w:rsidRPr="00EF51AD">
        <w:rPr>
          <w:rFonts w:ascii="Cambria" w:hAnsi="Cambria" w:cs="Cambria"/>
          <w:color w:val="000000" w:themeColor="text1"/>
          <w:sz w:val="24"/>
          <w:szCs w:val="24"/>
          <w:shd w:val="clear" w:color="auto" w:fill="FFFFFF"/>
        </w:rPr>
        <w:t>Whenever we are considering A1 and A2, A2 and A3 we need use distance = 2 * thickness= 2*19=38mm</w:t>
      </w:r>
    </w:p>
    <w:p w14:paraId="01AD5C98" w14:textId="18DFA5C4" w:rsidR="00A80632" w:rsidRPr="00EF51AD" w:rsidRDefault="00A80632" w:rsidP="00A80632">
      <w:pPr>
        <w:spacing w:after="0" w:line="240" w:lineRule="auto"/>
        <w:ind w:firstLine="720"/>
        <w:rPr>
          <w:rFonts w:ascii="Cambria" w:eastAsia="Times New Roman" w:hAnsi="Cambria" w:cs="Calibri"/>
          <w:color w:val="000000"/>
          <w:sz w:val="24"/>
          <w:szCs w:val="24"/>
          <w:lang w:eastAsia="en-GB"/>
        </w:rPr>
      </w:pPr>
      <w:r w:rsidRPr="00EF51AD">
        <w:rPr>
          <w:rFonts w:ascii="Cambria" w:hAnsi="Cambria" w:cs="Cambria"/>
          <w:color w:val="000000" w:themeColor="text1"/>
          <w:sz w:val="24"/>
          <w:szCs w:val="24"/>
          <w:shd w:val="clear" w:color="auto" w:fill="FFFFFF"/>
        </w:rPr>
        <w:t>Whenever we are considering A1 and A3 we need to use distance = 4 * thickness= 4*19=76mm</w:t>
      </w:r>
    </w:p>
    <w:p w14:paraId="15856716" w14:textId="24143D17" w:rsidR="00F86FFF" w:rsidRPr="00EF51AD" w:rsidRDefault="00F86FFF" w:rsidP="00F86FFF">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F86FFF">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(20*</w:t>
      </w:r>
      <w:r w:rsidR="00A80632" w:rsidRPr="00EF51AD">
        <w:rPr>
          <w:rFonts w:ascii="Cambria" w:eastAsia="Times New Roman" w:hAnsi="Cambria" w:cs="Calibri"/>
          <w:color w:val="000000"/>
          <w:sz w:val="24"/>
          <w:szCs w:val="24"/>
          <w:lang w:eastAsia="en-GB"/>
        </w:rPr>
        <w:t>38) * Ln (</w:t>
      </w:r>
      <w:r w:rsidRPr="00EF51AD">
        <w:rPr>
          <w:rFonts w:ascii="Cambria" w:eastAsia="Times New Roman" w:hAnsi="Cambria" w:cs="Calibri"/>
          <w:color w:val="000000"/>
          <w:sz w:val="24"/>
          <w:szCs w:val="24"/>
          <w:lang w:eastAsia="en-GB"/>
        </w:rPr>
        <w:t>32/49</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-0.097dB/mm</w:t>
      </w:r>
    </w:p>
    <w:p w14:paraId="199951A8" w14:textId="47F7E81E" w:rsidR="00F86FFF" w:rsidRPr="00EF51AD" w:rsidRDefault="00F86FFF" w:rsidP="00F86FFF">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3. </w:t>
      </w:r>
      <w:r w:rsidRPr="00F86FFF">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F86FFF">
        <w:rPr>
          <w:rFonts w:ascii="Cambria" w:eastAsia="Times New Roman" w:hAnsi="Cambria" w:cs="Calibri"/>
          <w:color w:val="000000"/>
          <w:sz w:val="24"/>
          <w:szCs w:val="24"/>
          <w:lang w:eastAsia="en-GB"/>
        </w:rPr>
        <w:t>*Thickness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/A1)</w:t>
      </w:r>
      <w:r w:rsidRPr="00EF51AD">
        <w:rPr>
          <w:rFonts w:ascii="Cambria" w:eastAsia="Times New Roman" w:hAnsi="Cambria" w:cs="Calibri"/>
          <w:color w:val="000000"/>
          <w:sz w:val="24"/>
          <w:szCs w:val="24"/>
          <w:lang w:eastAsia="en-GB"/>
        </w:rPr>
        <w:t xml:space="preserve"> = (20*</w:t>
      </w:r>
      <w:r w:rsidR="00A80632" w:rsidRPr="00EF51AD">
        <w:rPr>
          <w:rFonts w:ascii="Cambria" w:eastAsia="Times New Roman" w:hAnsi="Cambria" w:cs="Calibri"/>
          <w:color w:val="000000"/>
          <w:sz w:val="24"/>
          <w:szCs w:val="24"/>
          <w:lang w:eastAsia="en-GB"/>
        </w:rPr>
        <w:t>76) * Ln (</w:t>
      </w:r>
      <w:r w:rsidRPr="00EF51AD">
        <w:rPr>
          <w:rFonts w:ascii="Cambria" w:eastAsia="Times New Roman" w:hAnsi="Cambria" w:cs="Calibri"/>
          <w:color w:val="000000"/>
          <w:sz w:val="24"/>
          <w:szCs w:val="24"/>
          <w:lang w:eastAsia="en-GB"/>
        </w:rPr>
        <w:t>32</w:t>
      </w:r>
      <w:r w:rsidRPr="00EF51AD">
        <w:rPr>
          <w:rFonts w:ascii="Cambria" w:eastAsia="Times New Roman" w:hAnsi="Cambria" w:cs="Calibri"/>
          <w:color w:val="000000"/>
          <w:sz w:val="24"/>
          <w:szCs w:val="24"/>
          <w:lang w:eastAsia="en-GB"/>
        </w:rPr>
        <w:t>/92)</w:t>
      </w:r>
      <w:r w:rsidRPr="00EF51AD">
        <w:rPr>
          <w:rFonts w:ascii="Cambria" w:eastAsia="Times New Roman" w:hAnsi="Cambria" w:cs="Calibri"/>
          <w:color w:val="000000"/>
          <w:sz w:val="24"/>
          <w:szCs w:val="24"/>
          <w:lang w:eastAsia="en-GB"/>
        </w:rPr>
        <w:t xml:space="preserve"> = -0.120dB/mm</w:t>
      </w:r>
    </w:p>
    <w:p w14:paraId="79D257A3" w14:textId="6E94752B" w:rsidR="00F86FFF" w:rsidRPr="00EF51AD" w:rsidRDefault="00F86FFF" w:rsidP="00B47F67">
      <w:pPr>
        <w:spacing w:after="0" w:line="240" w:lineRule="auto"/>
        <w:ind w:firstLine="720"/>
        <w:rPr>
          <w:rFonts w:ascii="Cambria" w:hAnsi="Cambria"/>
          <w:sz w:val="24"/>
          <w:szCs w:val="24"/>
        </w:rPr>
      </w:pPr>
      <w:r w:rsidRPr="00EF51AD">
        <w:rPr>
          <w:rFonts w:ascii="Cambria" w:eastAsia="Times New Roman" w:hAnsi="Cambria" w:cs="Calibri"/>
          <w:color w:val="000000"/>
          <w:sz w:val="24"/>
          <w:szCs w:val="24"/>
          <w:lang w:eastAsia="en-GB"/>
        </w:rPr>
        <w:t xml:space="preserve">4.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(A2/A1)</w:t>
      </w:r>
      <w:r w:rsidRPr="00EF51AD">
        <w:rPr>
          <w:rFonts w:ascii="Cambria" w:eastAsia="Times New Roman" w:hAnsi="Cambria" w:cs="Calibri"/>
          <w:color w:val="000000"/>
          <w:sz w:val="24"/>
          <w:szCs w:val="24"/>
          <w:lang w:eastAsia="en-GB"/>
        </w:rPr>
        <w:t xml:space="preserve"> = (20*38)</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45/78</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w:t>
      </w:r>
      <w:r w:rsidR="00B47F67" w:rsidRPr="00EF51AD">
        <w:rPr>
          <w:rFonts w:ascii="Cambria" w:eastAsia="Times New Roman" w:hAnsi="Cambria" w:cs="Calibri"/>
          <w:color w:val="000000"/>
          <w:sz w:val="24"/>
          <w:szCs w:val="24"/>
          <w:lang w:eastAsia="en-GB"/>
        </w:rPr>
        <w:t>-</w:t>
      </w:r>
      <w:r w:rsidR="00B47F67" w:rsidRPr="00EF51AD">
        <w:rPr>
          <w:rFonts w:ascii="Cambria" w:hAnsi="Cambria"/>
          <w:sz w:val="24"/>
          <w:szCs w:val="24"/>
        </w:rPr>
        <w:t>0</w:t>
      </w:r>
      <w:r w:rsidR="00CA0271" w:rsidRPr="00EF51AD">
        <w:rPr>
          <w:rFonts w:ascii="Cambria" w:hAnsi="Cambria"/>
          <w:sz w:val="24"/>
          <w:szCs w:val="24"/>
        </w:rPr>
        <w:t>.</w:t>
      </w:r>
      <w:r w:rsidR="00B47F67" w:rsidRPr="00EF51AD">
        <w:rPr>
          <w:rFonts w:ascii="Cambria" w:hAnsi="Cambria"/>
          <w:sz w:val="24"/>
          <w:szCs w:val="24"/>
        </w:rPr>
        <w:t>125dB/mm</w:t>
      </w:r>
    </w:p>
    <w:p w14:paraId="065642C0" w14:textId="492032BD"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hAnsi="Cambria"/>
          <w:sz w:val="24"/>
          <w:szCs w:val="24"/>
        </w:rPr>
        <w:t>5.</w:t>
      </w:r>
      <w:r w:rsidRPr="00EF51AD">
        <w:rPr>
          <w:rFonts w:ascii="Cambria" w:eastAsia="Times New Roman" w:hAnsi="Cambria" w:cs="Calibri"/>
          <w:color w:val="000000"/>
          <w:sz w:val="24"/>
          <w:szCs w:val="24"/>
          <w:lang w:eastAsia="en-GB"/>
        </w:rPr>
        <w:t xml:space="preserve">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F86FFF">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(20*38)</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32/45</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-0.619dB/mm</w:t>
      </w:r>
    </w:p>
    <w:p w14:paraId="0ABF04C3" w14:textId="1320C396"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6. </w:t>
      </w:r>
      <w:r w:rsidRPr="00F86FFF">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F86FFF">
        <w:rPr>
          <w:rFonts w:ascii="Cambria" w:eastAsia="Times New Roman" w:hAnsi="Cambria" w:cs="Calibri"/>
          <w:color w:val="000000"/>
          <w:sz w:val="24"/>
          <w:szCs w:val="24"/>
          <w:lang w:eastAsia="en-GB"/>
        </w:rPr>
        <w:t>*Thickness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/A1)</w:t>
      </w:r>
      <w:r w:rsidRPr="00EF51AD">
        <w:rPr>
          <w:rFonts w:ascii="Cambria" w:eastAsia="Times New Roman" w:hAnsi="Cambria" w:cs="Calibri"/>
          <w:color w:val="000000"/>
          <w:sz w:val="24"/>
          <w:szCs w:val="24"/>
          <w:lang w:eastAsia="en-GB"/>
        </w:rPr>
        <w:t xml:space="preserve"> = (20*</w:t>
      </w:r>
      <w:r w:rsidRPr="00EF51AD">
        <w:rPr>
          <w:rFonts w:ascii="Cambria" w:eastAsia="Times New Roman" w:hAnsi="Cambria" w:cs="Calibri"/>
          <w:color w:val="000000"/>
          <w:sz w:val="24"/>
          <w:szCs w:val="24"/>
          <w:lang w:eastAsia="en-GB"/>
        </w:rPr>
        <w:t>76</w:t>
      </w:r>
      <w:r w:rsidRPr="00EF51AD">
        <w:rPr>
          <w:rFonts w:ascii="Cambria" w:eastAsia="Times New Roman" w:hAnsi="Cambria" w:cs="Calibri"/>
          <w:color w:val="000000"/>
          <w:sz w:val="24"/>
          <w:szCs w:val="24"/>
          <w:lang w:eastAsia="en-GB"/>
        </w:rPr>
        <w:t>)</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32/78</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-0.372dB/mm</w:t>
      </w:r>
    </w:p>
    <w:p w14:paraId="536A043E" w14:textId="4887C748"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7.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(A2/A1)</w:t>
      </w:r>
      <w:r w:rsidRPr="00EF51AD">
        <w:rPr>
          <w:rFonts w:ascii="Cambria" w:eastAsia="Times New Roman" w:hAnsi="Cambria" w:cs="Calibri"/>
          <w:color w:val="000000"/>
          <w:sz w:val="24"/>
          <w:szCs w:val="24"/>
          <w:lang w:eastAsia="en-GB"/>
        </w:rPr>
        <w:t xml:space="preserve"> = (20*38)</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40/60</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-0.092dB/mm</w:t>
      </w:r>
    </w:p>
    <w:p w14:paraId="0AE73317" w14:textId="14F87C98"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8.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F86FFF">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(20*38)</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28/40</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-0.0815dB/mm</w:t>
      </w:r>
    </w:p>
    <w:p w14:paraId="62713C12" w14:textId="765871F1"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9. </w:t>
      </w:r>
      <w:r w:rsidRPr="00F86FFF">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F86FFF">
        <w:rPr>
          <w:rFonts w:ascii="Cambria" w:eastAsia="Times New Roman" w:hAnsi="Cambria" w:cs="Calibri"/>
          <w:color w:val="000000"/>
          <w:sz w:val="24"/>
          <w:szCs w:val="24"/>
          <w:lang w:eastAsia="en-GB"/>
        </w:rPr>
        <w:t>*Thickness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/A1)</w:t>
      </w:r>
      <w:r w:rsidRPr="00EF51AD">
        <w:rPr>
          <w:rFonts w:ascii="Cambria" w:eastAsia="Times New Roman" w:hAnsi="Cambria" w:cs="Calibri"/>
          <w:color w:val="000000"/>
          <w:sz w:val="24"/>
          <w:szCs w:val="24"/>
          <w:lang w:eastAsia="en-GB"/>
        </w:rPr>
        <w:t xml:space="preserve"> = (20*</w:t>
      </w:r>
      <w:r w:rsidRPr="00EF51AD">
        <w:rPr>
          <w:rFonts w:ascii="Cambria" w:eastAsia="Times New Roman" w:hAnsi="Cambria" w:cs="Calibri"/>
          <w:color w:val="000000"/>
          <w:sz w:val="24"/>
          <w:szCs w:val="24"/>
          <w:lang w:eastAsia="en-GB"/>
        </w:rPr>
        <w:t>76</w:t>
      </w:r>
      <w:r w:rsidRPr="00EF51AD">
        <w:rPr>
          <w:rFonts w:ascii="Cambria" w:eastAsia="Times New Roman" w:hAnsi="Cambria" w:cs="Calibri"/>
          <w:color w:val="000000"/>
          <w:sz w:val="24"/>
          <w:szCs w:val="24"/>
          <w:lang w:eastAsia="en-GB"/>
        </w:rPr>
        <w:t>)</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28/60</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-0.0871 dB/mm</w:t>
      </w:r>
    </w:p>
    <w:p w14:paraId="41D717D1" w14:textId="4E5AC80D"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10.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(A2/A1)</w:t>
      </w:r>
      <w:r w:rsidRPr="00EF51AD">
        <w:rPr>
          <w:rFonts w:ascii="Cambria" w:eastAsia="Times New Roman" w:hAnsi="Cambria" w:cs="Calibri"/>
          <w:color w:val="000000"/>
          <w:sz w:val="24"/>
          <w:szCs w:val="24"/>
          <w:lang w:eastAsia="en-GB"/>
        </w:rPr>
        <w:t xml:space="preserve"> = (20*38)</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34/72</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-0.171dB/mm</w:t>
      </w:r>
    </w:p>
    <w:p w14:paraId="2393B397" w14:textId="39D0C0D9"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11.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F86FFF">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(20*38)</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20/34</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-0.121dB/mm</w:t>
      </w:r>
    </w:p>
    <w:p w14:paraId="18ABA128" w14:textId="0824DCC3" w:rsidR="00B47F67" w:rsidRPr="00EF51AD" w:rsidRDefault="00B47F67"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12. </w:t>
      </w:r>
      <w:r w:rsidRPr="00F86FFF">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F86FFF">
        <w:rPr>
          <w:rFonts w:ascii="Cambria" w:eastAsia="Times New Roman" w:hAnsi="Cambria" w:cs="Calibri"/>
          <w:color w:val="000000"/>
          <w:sz w:val="24"/>
          <w:szCs w:val="24"/>
          <w:lang w:eastAsia="en-GB"/>
        </w:rPr>
        <w:t>*Thickness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/A1)</w:t>
      </w:r>
      <w:r w:rsidRPr="00EF51AD">
        <w:rPr>
          <w:rFonts w:ascii="Cambria" w:eastAsia="Times New Roman" w:hAnsi="Cambria" w:cs="Calibri"/>
          <w:color w:val="000000"/>
          <w:sz w:val="24"/>
          <w:szCs w:val="24"/>
          <w:lang w:eastAsia="en-GB"/>
        </w:rPr>
        <w:t xml:space="preserve"> = (20*</w:t>
      </w:r>
      <w:r w:rsidRPr="00EF51AD">
        <w:rPr>
          <w:rFonts w:ascii="Cambria" w:eastAsia="Times New Roman" w:hAnsi="Cambria" w:cs="Calibri"/>
          <w:color w:val="000000"/>
          <w:sz w:val="24"/>
          <w:szCs w:val="24"/>
          <w:lang w:eastAsia="en-GB"/>
        </w:rPr>
        <w:t>76</w:t>
      </w:r>
      <w:r w:rsidRPr="00EF51AD">
        <w:rPr>
          <w:rFonts w:ascii="Cambria" w:eastAsia="Times New Roman" w:hAnsi="Cambria" w:cs="Calibri"/>
          <w:color w:val="000000"/>
          <w:sz w:val="24"/>
          <w:szCs w:val="24"/>
          <w:lang w:eastAsia="en-GB"/>
        </w:rPr>
        <w:t>)</w:t>
      </w:r>
      <w:r w:rsidR="00A80632"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A80632"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20/72</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-0.146dB/mm</w:t>
      </w:r>
    </w:p>
    <w:p w14:paraId="53C705F0" w14:textId="732C6BDF" w:rsidR="00B47F67" w:rsidRPr="00EF51AD" w:rsidRDefault="00A80632"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13.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(A2/A1)</w:t>
      </w:r>
      <w:r w:rsidRPr="00EF51AD">
        <w:rPr>
          <w:rFonts w:ascii="Cambria" w:eastAsia="Times New Roman" w:hAnsi="Cambria" w:cs="Calibri"/>
          <w:color w:val="000000"/>
          <w:sz w:val="24"/>
          <w:szCs w:val="24"/>
          <w:lang w:eastAsia="en-GB"/>
        </w:rPr>
        <w:t xml:space="preserve"> = (20*38)</w:t>
      </w:r>
      <w:r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30/70</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-0.193dB/mm</w:t>
      </w:r>
    </w:p>
    <w:p w14:paraId="1DC75F26" w14:textId="564BC2B4" w:rsidR="00A80632" w:rsidRPr="00EF51AD" w:rsidRDefault="00A80632" w:rsidP="00B47F67">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14. </w:t>
      </w:r>
      <w:r w:rsidRPr="00F86FFF">
        <w:rPr>
          <w:rFonts w:ascii="Cambria" w:eastAsia="Times New Roman" w:hAnsi="Cambria" w:cs="Calibri"/>
          <w:color w:val="000000"/>
          <w:sz w:val="24"/>
          <w:szCs w:val="24"/>
          <w:lang w:eastAsia="en-GB"/>
        </w:rPr>
        <w:t>α = (20*(2*Thickness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F86FFF">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(20*38)</w:t>
      </w:r>
      <w:r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18/30</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-0.116dB/mm</w:t>
      </w:r>
    </w:p>
    <w:p w14:paraId="6FE0544A" w14:textId="086F4292" w:rsidR="004C00EB" w:rsidRPr="00EF51AD" w:rsidRDefault="00A80632" w:rsidP="00216B6E">
      <w:pPr>
        <w:spacing w:after="0" w:line="240" w:lineRule="auto"/>
        <w:ind w:firstLine="720"/>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15. </w:t>
      </w:r>
      <w:r w:rsidRPr="00F86FFF">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F86FFF">
        <w:rPr>
          <w:rFonts w:ascii="Cambria" w:eastAsia="Times New Roman" w:hAnsi="Cambria" w:cs="Calibri"/>
          <w:color w:val="000000"/>
          <w:sz w:val="24"/>
          <w:szCs w:val="24"/>
          <w:lang w:eastAsia="en-GB"/>
        </w:rPr>
        <w:t>*Thickness</w:t>
      </w:r>
      <w:r w:rsidRPr="00EF51AD">
        <w:rPr>
          <w:rFonts w:ascii="Cambria" w:eastAsia="Times New Roman" w:hAnsi="Cambria" w:cs="Calibri"/>
          <w:color w:val="000000"/>
          <w:sz w:val="24"/>
          <w:szCs w:val="24"/>
          <w:lang w:eastAsia="en-GB"/>
        </w:rPr>
        <w:t>)) *</w:t>
      </w:r>
      <w:r w:rsidRPr="00F86FFF">
        <w:rPr>
          <w:rFonts w:ascii="Cambria" w:eastAsia="Times New Roman" w:hAnsi="Cambria" w:cs="Calibri"/>
          <w:color w:val="000000"/>
          <w:sz w:val="24"/>
          <w:szCs w:val="24"/>
          <w:lang w:eastAsia="en-GB"/>
        </w:rPr>
        <w:t>L</w:t>
      </w:r>
      <w:r w:rsidRPr="00EF51AD">
        <w:rPr>
          <w:rFonts w:ascii="Cambria" w:eastAsia="Times New Roman" w:hAnsi="Cambria" w:cs="Calibri"/>
          <w:color w:val="000000"/>
          <w:sz w:val="24"/>
          <w:szCs w:val="24"/>
          <w:lang w:eastAsia="en-GB"/>
        </w:rPr>
        <w:t>n</w:t>
      </w:r>
      <w:r w:rsidRPr="00F86FFF">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3</w:t>
      </w:r>
      <w:r w:rsidRPr="00F86FFF">
        <w:rPr>
          <w:rFonts w:ascii="Cambria" w:eastAsia="Times New Roman" w:hAnsi="Cambria" w:cs="Calibri"/>
          <w:color w:val="000000"/>
          <w:sz w:val="24"/>
          <w:szCs w:val="24"/>
          <w:lang w:eastAsia="en-GB"/>
        </w:rPr>
        <w:t>/A1)</w:t>
      </w:r>
      <w:r w:rsidRPr="00EF51AD">
        <w:rPr>
          <w:rFonts w:ascii="Cambria" w:eastAsia="Times New Roman" w:hAnsi="Cambria" w:cs="Calibri"/>
          <w:color w:val="000000"/>
          <w:sz w:val="24"/>
          <w:szCs w:val="24"/>
          <w:lang w:eastAsia="en-GB"/>
        </w:rPr>
        <w:t xml:space="preserve"> = (20*</w:t>
      </w:r>
      <w:r w:rsidRPr="00EF51AD">
        <w:rPr>
          <w:rFonts w:ascii="Cambria" w:eastAsia="Times New Roman" w:hAnsi="Cambria" w:cs="Calibri"/>
          <w:color w:val="000000"/>
          <w:sz w:val="24"/>
          <w:szCs w:val="24"/>
          <w:lang w:eastAsia="en-GB"/>
        </w:rPr>
        <w:t>76</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18/70</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-0.155dB/mm</w:t>
      </w:r>
    </w:p>
    <w:p w14:paraId="5E41CC4E" w14:textId="452A94A0" w:rsidR="00F65E2A" w:rsidRPr="00EF51AD" w:rsidRDefault="00F65E2A" w:rsidP="00A80632">
      <w:pPr>
        <w:spacing w:after="0" w:line="240" w:lineRule="auto"/>
        <w:ind w:firstLine="720"/>
        <w:rPr>
          <w:rFonts w:ascii="Cambria" w:hAnsi="Cambria"/>
          <w:sz w:val="24"/>
          <w:szCs w:val="24"/>
        </w:rPr>
      </w:pPr>
      <w:r w:rsidRPr="00EF51AD">
        <w:rPr>
          <w:rFonts w:ascii="Cambria" w:hAnsi="Cambria"/>
          <w:sz w:val="24"/>
          <w:szCs w:val="24"/>
        </w:rPr>
        <w:lastRenderedPageBreak/>
        <w:t xml:space="preserve">Here we have taken 5 readings for the Brake disc which has </w:t>
      </w:r>
      <w:r w:rsidR="000C78BF" w:rsidRPr="00EF51AD">
        <w:rPr>
          <w:rFonts w:ascii="Cambria" w:hAnsi="Cambria"/>
          <w:sz w:val="24"/>
          <w:szCs w:val="24"/>
        </w:rPr>
        <w:t>thickness</w:t>
      </w:r>
      <w:r w:rsidRPr="00EF51AD">
        <w:rPr>
          <w:rFonts w:ascii="Cambria" w:hAnsi="Cambria"/>
          <w:sz w:val="24"/>
          <w:szCs w:val="24"/>
        </w:rPr>
        <w:t xml:space="preserve"> 12.6 mm and </w:t>
      </w:r>
      <w:r w:rsidR="00A80632" w:rsidRPr="00EF51AD">
        <w:rPr>
          <w:rFonts w:ascii="Cambria" w:hAnsi="Cambria"/>
          <w:sz w:val="24"/>
          <w:szCs w:val="24"/>
        </w:rPr>
        <w:t>Frequency</w:t>
      </w:r>
      <w:r w:rsidRPr="00EF51AD">
        <w:rPr>
          <w:rFonts w:ascii="Cambria" w:hAnsi="Cambria"/>
          <w:sz w:val="24"/>
          <w:szCs w:val="24"/>
        </w:rPr>
        <w:t xml:space="preserve"> 5Mhz</w:t>
      </w:r>
    </w:p>
    <w:tbl>
      <w:tblPr>
        <w:tblpPr w:leftFromText="180" w:rightFromText="180" w:vertAnchor="text" w:horzAnchor="page" w:tblpX="3391" w:tblpY="240"/>
        <w:tblW w:w="4153" w:type="dxa"/>
        <w:tblLook w:val="04A0" w:firstRow="1" w:lastRow="0" w:firstColumn="1" w:lastColumn="0" w:noHBand="0" w:noVBand="1"/>
      </w:tblPr>
      <w:tblGrid>
        <w:gridCol w:w="1059"/>
        <w:gridCol w:w="1247"/>
        <w:gridCol w:w="960"/>
        <w:gridCol w:w="1303"/>
      </w:tblGrid>
      <w:tr w:rsidR="00455C52" w:rsidRPr="00EF51AD" w14:paraId="468562CE" w14:textId="77777777" w:rsidTr="0030556E">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0D7734" w14:textId="77777777" w:rsidR="00455C52" w:rsidRPr="00EF51AD" w:rsidRDefault="00455C52"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1BA2CE33" w14:textId="77777777" w:rsidR="00455C52" w:rsidRPr="00EF51AD" w:rsidRDefault="00455C52"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Thickness = 12.6mm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FCD38DE" w14:textId="77777777" w:rsidR="00455C52" w:rsidRPr="00EF51AD" w:rsidRDefault="00455C52"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w:t>
            </w:r>
          </w:p>
        </w:tc>
        <w:tc>
          <w:tcPr>
            <w:tcW w:w="1153" w:type="dxa"/>
            <w:tcBorders>
              <w:top w:val="single" w:sz="4" w:space="0" w:color="auto"/>
              <w:left w:val="nil"/>
              <w:bottom w:val="single" w:sz="4" w:space="0" w:color="auto"/>
              <w:right w:val="single" w:sz="4" w:space="0" w:color="auto"/>
            </w:tcBorders>
            <w:shd w:val="clear" w:color="auto" w:fill="auto"/>
            <w:noWrap/>
            <w:vAlign w:val="bottom"/>
            <w:hideMark/>
          </w:tcPr>
          <w:p w14:paraId="0F0B7B49" w14:textId="77777777" w:rsidR="00455C52" w:rsidRPr="00EF51AD" w:rsidRDefault="00455C52" w:rsidP="0030556E">
            <w:pPr>
              <w:spacing w:after="0" w:line="240" w:lineRule="auto"/>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Frequency = 5MHZ</w:t>
            </w:r>
          </w:p>
        </w:tc>
      </w:tr>
      <w:tr w:rsidR="00455C52" w:rsidRPr="00EF51AD" w14:paraId="645B1448"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2C5706"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 xml:space="preserve">Position </w:t>
            </w:r>
          </w:p>
        </w:tc>
        <w:tc>
          <w:tcPr>
            <w:tcW w:w="1080" w:type="dxa"/>
            <w:tcBorders>
              <w:top w:val="nil"/>
              <w:left w:val="nil"/>
              <w:bottom w:val="single" w:sz="4" w:space="0" w:color="auto"/>
              <w:right w:val="single" w:sz="4" w:space="0" w:color="auto"/>
            </w:tcBorders>
            <w:shd w:val="clear" w:color="auto" w:fill="auto"/>
            <w:noWrap/>
            <w:vAlign w:val="bottom"/>
            <w:hideMark/>
          </w:tcPr>
          <w:p w14:paraId="6E134104"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A1</w:t>
            </w:r>
          </w:p>
        </w:tc>
        <w:tc>
          <w:tcPr>
            <w:tcW w:w="960" w:type="dxa"/>
            <w:tcBorders>
              <w:top w:val="nil"/>
              <w:left w:val="nil"/>
              <w:bottom w:val="single" w:sz="4" w:space="0" w:color="auto"/>
              <w:right w:val="single" w:sz="4" w:space="0" w:color="auto"/>
            </w:tcBorders>
            <w:shd w:val="clear" w:color="auto" w:fill="auto"/>
            <w:noWrap/>
            <w:vAlign w:val="bottom"/>
            <w:hideMark/>
          </w:tcPr>
          <w:p w14:paraId="73B22D5D"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A2</w:t>
            </w:r>
          </w:p>
        </w:tc>
        <w:tc>
          <w:tcPr>
            <w:tcW w:w="1153" w:type="dxa"/>
            <w:tcBorders>
              <w:top w:val="nil"/>
              <w:left w:val="nil"/>
              <w:bottom w:val="single" w:sz="4" w:space="0" w:color="auto"/>
              <w:right w:val="single" w:sz="4" w:space="0" w:color="auto"/>
            </w:tcBorders>
            <w:shd w:val="clear" w:color="auto" w:fill="auto"/>
            <w:noWrap/>
            <w:vAlign w:val="bottom"/>
            <w:hideMark/>
          </w:tcPr>
          <w:p w14:paraId="15832CD1"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A3</w:t>
            </w:r>
          </w:p>
        </w:tc>
      </w:tr>
      <w:tr w:rsidR="00455C52" w:rsidRPr="00EF51AD" w14:paraId="7A4FC1C8"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25FD81"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6D7AEE31"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97</w:t>
            </w:r>
          </w:p>
        </w:tc>
        <w:tc>
          <w:tcPr>
            <w:tcW w:w="960" w:type="dxa"/>
            <w:tcBorders>
              <w:top w:val="nil"/>
              <w:left w:val="nil"/>
              <w:bottom w:val="single" w:sz="4" w:space="0" w:color="auto"/>
              <w:right w:val="single" w:sz="4" w:space="0" w:color="auto"/>
            </w:tcBorders>
            <w:shd w:val="clear" w:color="auto" w:fill="auto"/>
            <w:noWrap/>
            <w:vAlign w:val="bottom"/>
            <w:hideMark/>
          </w:tcPr>
          <w:p w14:paraId="2010ADB6"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24</w:t>
            </w:r>
          </w:p>
        </w:tc>
        <w:tc>
          <w:tcPr>
            <w:tcW w:w="1153" w:type="dxa"/>
            <w:tcBorders>
              <w:top w:val="nil"/>
              <w:left w:val="nil"/>
              <w:bottom w:val="single" w:sz="4" w:space="0" w:color="auto"/>
              <w:right w:val="single" w:sz="4" w:space="0" w:color="auto"/>
            </w:tcBorders>
            <w:shd w:val="clear" w:color="auto" w:fill="auto"/>
            <w:noWrap/>
            <w:vAlign w:val="bottom"/>
            <w:hideMark/>
          </w:tcPr>
          <w:p w14:paraId="3AE4E5C6"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w:t>
            </w:r>
          </w:p>
        </w:tc>
      </w:tr>
      <w:tr w:rsidR="00455C52" w:rsidRPr="00EF51AD" w14:paraId="784B90D4"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CA023A"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40C44C8D"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99</w:t>
            </w:r>
          </w:p>
        </w:tc>
        <w:tc>
          <w:tcPr>
            <w:tcW w:w="960" w:type="dxa"/>
            <w:tcBorders>
              <w:top w:val="nil"/>
              <w:left w:val="nil"/>
              <w:bottom w:val="single" w:sz="4" w:space="0" w:color="auto"/>
              <w:right w:val="single" w:sz="4" w:space="0" w:color="auto"/>
            </w:tcBorders>
            <w:shd w:val="clear" w:color="auto" w:fill="auto"/>
            <w:noWrap/>
            <w:vAlign w:val="bottom"/>
            <w:hideMark/>
          </w:tcPr>
          <w:p w14:paraId="45B9A320"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24</w:t>
            </w:r>
          </w:p>
        </w:tc>
        <w:tc>
          <w:tcPr>
            <w:tcW w:w="1153" w:type="dxa"/>
            <w:tcBorders>
              <w:top w:val="nil"/>
              <w:left w:val="nil"/>
              <w:bottom w:val="single" w:sz="4" w:space="0" w:color="auto"/>
              <w:right w:val="single" w:sz="4" w:space="0" w:color="auto"/>
            </w:tcBorders>
            <w:shd w:val="clear" w:color="auto" w:fill="auto"/>
            <w:noWrap/>
            <w:vAlign w:val="bottom"/>
            <w:hideMark/>
          </w:tcPr>
          <w:p w14:paraId="7DB3DDA9"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7</w:t>
            </w:r>
          </w:p>
        </w:tc>
      </w:tr>
      <w:tr w:rsidR="00455C52" w:rsidRPr="00EF51AD" w14:paraId="35314148"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001FB6"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4DCD44FC"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90</w:t>
            </w:r>
          </w:p>
        </w:tc>
        <w:tc>
          <w:tcPr>
            <w:tcW w:w="960" w:type="dxa"/>
            <w:tcBorders>
              <w:top w:val="nil"/>
              <w:left w:val="nil"/>
              <w:bottom w:val="single" w:sz="4" w:space="0" w:color="auto"/>
              <w:right w:val="single" w:sz="4" w:space="0" w:color="auto"/>
            </w:tcBorders>
            <w:shd w:val="clear" w:color="auto" w:fill="auto"/>
            <w:noWrap/>
            <w:vAlign w:val="bottom"/>
            <w:hideMark/>
          </w:tcPr>
          <w:p w14:paraId="56DC5668"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19</w:t>
            </w:r>
          </w:p>
        </w:tc>
        <w:tc>
          <w:tcPr>
            <w:tcW w:w="1153" w:type="dxa"/>
            <w:tcBorders>
              <w:top w:val="nil"/>
              <w:left w:val="nil"/>
              <w:bottom w:val="single" w:sz="4" w:space="0" w:color="auto"/>
              <w:right w:val="single" w:sz="4" w:space="0" w:color="auto"/>
            </w:tcBorders>
            <w:shd w:val="clear" w:color="auto" w:fill="auto"/>
            <w:noWrap/>
            <w:vAlign w:val="bottom"/>
            <w:hideMark/>
          </w:tcPr>
          <w:p w14:paraId="5DEBABF8"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r>
      <w:tr w:rsidR="00455C52" w:rsidRPr="00EF51AD" w14:paraId="28BAA960"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DA2281F"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10E9F33F"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80</w:t>
            </w:r>
          </w:p>
        </w:tc>
        <w:tc>
          <w:tcPr>
            <w:tcW w:w="960" w:type="dxa"/>
            <w:tcBorders>
              <w:top w:val="nil"/>
              <w:left w:val="nil"/>
              <w:bottom w:val="single" w:sz="4" w:space="0" w:color="auto"/>
              <w:right w:val="single" w:sz="4" w:space="0" w:color="auto"/>
            </w:tcBorders>
            <w:shd w:val="clear" w:color="auto" w:fill="auto"/>
            <w:noWrap/>
            <w:vAlign w:val="bottom"/>
            <w:hideMark/>
          </w:tcPr>
          <w:p w14:paraId="7A258463"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17</w:t>
            </w:r>
          </w:p>
        </w:tc>
        <w:tc>
          <w:tcPr>
            <w:tcW w:w="1153" w:type="dxa"/>
            <w:tcBorders>
              <w:top w:val="nil"/>
              <w:left w:val="nil"/>
              <w:bottom w:val="single" w:sz="4" w:space="0" w:color="auto"/>
              <w:right w:val="single" w:sz="4" w:space="0" w:color="auto"/>
            </w:tcBorders>
            <w:shd w:val="clear" w:color="auto" w:fill="auto"/>
            <w:noWrap/>
            <w:vAlign w:val="bottom"/>
            <w:hideMark/>
          </w:tcPr>
          <w:p w14:paraId="0C54B544"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r>
      <w:tr w:rsidR="00455C52" w:rsidRPr="00EF51AD" w14:paraId="6D174B6C" w14:textId="77777777" w:rsidTr="0030556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00A025"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5</w:t>
            </w:r>
          </w:p>
        </w:tc>
        <w:tc>
          <w:tcPr>
            <w:tcW w:w="1080" w:type="dxa"/>
            <w:tcBorders>
              <w:top w:val="nil"/>
              <w:left w:val="nil"/>
              <w:bottom w:val="single" w:sz="4" w:space="0" w:color="auto"/>
              <w:right w:val="single" w:sz="4" w:space="0" w:color="auto"/>
            </w:tcBorders>
            <w:shd w:val="clear" w:color="auto" w:fill="auto"/>
            <w:noWrap/>
            <w:vAlign w:val="bottom"/>
            <w:hideMark/>
          </w:tcPr>
          <w:p w14:paraId="5F0C5DDE"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93</w:t>
            </w:r>
          </w:p>
        </w:tc>
        <w:tc>
          <w:tcPr>
            <w:tcW w:w="960" w:type="dxa"/>
            <w:tcBorders>
              <w:top w:val="nil"/>
              <w:left w:val="nil"/>
              <w:bottom w:val="single" w:sz="4" w:space="0" w:color="auto"/>
              <w:right w:val="single" w:sz="4" w:space="0" w:color="auto"/>
            </w:tcBorders>
            <w:shd w:val="clear" w:color="auto" w:fill="auto"/>
            <w:noWrap/>
            <w:vAlign w:val="bottom"/>
            <w:hideMark/>
          </w:tcPr>
          <w:p w14:paraId="7879F0DA"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23</w:t>
            </w:r>
          </w:p>
        </w:tc>
        <w:tc>
          <w:tcPr>
            <w:tcW w:w="1153" w:type="dxa"/>
            <w:tcBorders>
              <w:top w:val="nil"/>
              <w:left w:val="nil"/>
              <w:bottom w:val="single" w:sz="4" w:space="0" w:color="auto"/>
              <w:right w:val="single" w:sz="4" w:space="0" w:color="auto"/>
            </w:tcBorders>
            <w:shd w:val="clear" w:color="auto" w:fill="auto"/>
            <w:noWrap/>
            <w:vAlign w:val="bottom"/>
            <w:hideMark/>
          </w:tcPr>
          <w:p w14:paraId="7919C7EA" w14:textId="77777777" w:rsidR="00455C52" w:rsidRPr="00EF51AD" w:rsidRDefault="00455C52" w:rsidP="0030556E">
            <w:pPr>
              <w:spacing w:after="0" w:line="240" w:lineRule="auto"/>
              <w:jc w:val="cente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6</w:t>
            </w:r>
          </w:p>
        </w:tc>
      </w:tr>
    </w:tbl>
    <w:p w14:paraId="4453248F" w14:textId="6E8E521C" w:rsidR="00484394" w:rsidRPr="00EF51AD" w:rsidRDefault="00484394" w:rsidP="00F65E2A">
      <w:pPr>
        <w:ind w:firstLine="720"/>
        <w:rPr>
          <w:rFonts w:ascii="Cambria" w:hAnsi="Cambria"/>
          <w:sz w:val="24"/>
          <w:szCs w:val="24"/>
        </w:rPr>
      </w:pPr>
    </w:p>
    <w:p w14:paraId="64F0E9B7" w14:textId="094300E7" w:rsidR="00455C52" w:rsidRPr="00EF51AD" w:rsidRDefault="00455C52" w:rsidP="00F65E2A">
      <w:pPr>
        <w:ind w:firstLine="720"/>
        <w:rPr>
          <w:rFonts w:ascii="Cambria" w:hAnsi="Cambria"/>
          <w:sz w:val="24"/>
          <w:szCs w:val="24"/>
        </w:rPr>
      </w:pPr>
    </w:p>
    <w:p w14:paraId="6A865536" w14:textId="3E7FFAC5" w:rsidR="00455C52" w:rsidRPr="00EF51AD" w:rsidRDefault="00455C52" w:rsidP="00F65E2A">
      <w:pPr>
        <w:ind w:firstLine="720"/>
        <w:rPr>
          <w:rFonts w:ascii="Cambria" w:hAnsi="Cambria"/>
          <w:sz w:val="24"/>
          <w:szCs w:val="24"/>
        </w:rPr>
      </w:pPr>
    </w:p>
    <w:p w14:paraId="4EC41E99" w14:textId="54D6B4EA" w:rsidR="00455C52" w:rsidRPr="00EF51AD" w:rsidRDefault="00455C52" w:rsidP="00F65E2A">
      <w:pPr>
        <w:ind w:firstLine="720"/>
        <w:rPr>
          <w:rFonts w:ascii="Cambria" w:hAnsi="Cambria"/>
          <w:sz w:val="24"/>
          <w:szCs w:val="24"/>
        </w:rPr>
      </w:pPr>
    </w:p>
    <w:p w14:paraId="4BE74CF9" w14:textId="0380CFBE" w:rsidR="00455C52" w:rsidRPr="00EF51AD" w:rsidRDefault="00455C52" w:rsidP="00F65E2A">
      <w:pPr>
        <w:ind w:firstLine="720"/>
        <w:rPr>
          <w:rFonts w:ascii="Cambria" w:hAnsi="Cambria"/>
          <w:sz w:val="24"/>
          <w:szCs w:val="24"/>
        </w:rPr>
      </w:pPr>
    </w:p>
    <w:p w14:paraId="79ACCC1B" w14:textId="23A617AD" w:rsidR="00455C52" w:rsidRPr="00EF51AD" w:rsidRDefault="004C00EB" w:rsidP="00455C52">
      <w:pPr>
        <w:rPr>
          <w:rFonts w:ascii="Cambria" w:hAnsi="Cambria"/>
          <w:sz w:val="24"/>
          <w:szCs w:val="24"/>
        </w:rPr>
      </w:pPr>
      <w:r w:rsidRPr="00EF51AD">
        <w:rPr>
          <w:rFonts w:ascii="Cambria" w:hAnsi="Cambria"/>
          <w:sz w:val="24"/>
          <w:szCs w:val="24"/>
        </w:rPr>
        <w:tab/>
      </w:r>
      <w:r w:rsidRPr="00EF51AD">
        <w:rPr>
          <w:rFonts w:ascii="Cambria" w:hAnsi="Cambria"/>
          <w:sz w:val="24"/>
          <w:szCs w:val="24"/>
        </w:rPr>
        <w:tab/>
      </w:r>
    </w:p>
    <w:p w14:paraId="1393EFCF" w14:textId="1BA73767" w:rsidR="004C00EB" w:rsidRPr="00EF51AD" w:rsidRDefault="00A80632" w:rsidP="00A80632">
      <w:pPr>
        <w:ind w:firstLine="720"/>
        <w:rPr>
          <w:rFonts w:ascii="Cambria" w:hAnsi="Cambria"/>
          <w:sz w:val="24"/>
          <w:szCs w:val="24"/>
        </w:rPr>
      </w:pPr>
      <w:r w:rsidRPr="00EF51AD">
        <w:rPr>
          <w:rFonts w:ascii="Cambria" w:hAnsi="Cambria"/>
          <w:sz w:val="24"/>
          <w:szCs w:val="24"/>
        </w:rPr>
        <w:tab/>
      </w:r>
      <w:r w:rsidR="004C00EB" w:rsidRPr="00EF51AD">
        <w:rPr>
          <w:rFonts w:ascii="Cambria" w:hAnsi="Cambria"/>
          <w:sz w:val="24"/>
          <w:szCs w:val="24"/>
        </w:rPr>
        <w:tab/>
        <w:t>Figure</w:t>
      </w:r>
      <w:r w:rsidR="005A3153" w:rsidRPr="00EF51AD">
        <w:rPr>
          <w:rFonts w:ascii="Cambria" w:hAnsi="Cambria"/>
          <w:sz w:val="24"/>
          <w:szCs w:val="24"/>
        </w:rPr>
        <w:t xml:space="preserve"> </w:t>
      </w:r>
      <w:r w:rsidR="00C54E18" w:rsidRPr="00EF51AD">
        <w:rPr>
          <w:rFonts w:ascii="Cambria" w:hAnsi="Cambria"/>
          <w:sz w:val="24"/>
          <w:szCs w:val="24"/>
        </w:rPr>
        <w:t>12:</w:t>
      </w:r>
      <w:r w:rsidR="004C00EB" w:rsidRPr="00EF51AD">
        <w:rPr>
          <w:rFonts w:ascii="Cambria" w:hAnsi="Cambria"/>
          <w:sz w:val="24"/>
          <w:szCs w:val="24"/>
        </w:rPr>
        <w:t xml:space="preserve"> Brake disc measurements from the experiment</w:t>
      </w:r>
    </w:p>
    <w:p w14:paraId="3D0A9971" w14:textId="7E7CC4B9" w:rsidR="00A80632" w:rsidRPr="00EF51AD" w:rsidRDefault="00A80632" w:rsidP="00A80632">
      <w:pPr>
        <w:ind w:firstLine="720"/>
        <w:rPr>
          <w:rFonts w:ascii="Cambria" w:hAnsi="Cambria"/>
          <w:sz w:val="24"/>
          <w:szCs w:val="24"/>
        </w:rPr>
      </w:pPr>
      <w:r w:rsidRPr="00EF51AD">
        <w:rPr>
          <w:rFonts w:ascii="Cambria" w:hAnsi="Cambria" w:cs="Cambria"/>
          <w:color w:val="000000" w:themeColor="text1"/>
          <w:sz w:val="24"/>
          <w:szCs w:val="24"/>
          <w:shd w:val="clear" w:color="auto" w:fill="FFFFFF"/>
        </w:rPr>
        <w:t>Whenever we are considering A1 and A2, A2 and A3 we need use distance = 2 * thickness= 2*</w:t>
      </w:r>
      <w:r w:rsidRPr="00EF51AD">
        <w:rPr>
          <w:rFonts w:ascii="Cambria" w:hAnsi="Cambria" w:cs="Cambria"/>
          <w:color w:val="000000" w:themeColor="text1"/>
          <w:sz w:val="24"/>
          <w:szCs w:val="24"/>
          <w:shd w:val="clear" w:color="auto" w:fill="FFFFFF"/>
        </w:rPr>
        <w:t>12.6</w:t>
      </w:r>
      <w:r w:rsidRPr="00EF51AD">
        <w:rPr>
          <w:rFonts w:ascii="Cambria" w:hAnsi="Cambria" w:cs="Cambria"/>
          <w:color w:val="000000" w:themeColor="text1"/>
          <w:sz w:val="24"/>
          <w:szCs w:val="24"/>
          <w:shd w:val="clear" w:color="auto" w:fill="FFFFFF"/>
        </w:rPr>
        <w:t>=</w:t>
      </w:r>
      <w:r w:rsidRPr="00EF51AD">
        <w:rPr>
          <w:rFonts w:ascii="Cambria" w:hAnsi="Cambria" w:cs="Cambria"/>
          <w:color w:val="000000" w:themeColor="text1"/>
          <w:sz w:val="24"/>
          <w:szCs w:val="24"/>
          <w:shd w:val="clear" w:color="auto" w:fill="FFFFFF"/>
        </w:rPr>
        <w:t>25.2</w:t>
      </w:r>
      <w:r w:rsidRPr="00EF51AD">
        <w:rPr>
          <w:rFonts w:ascii="Cambria" w:hAnsi="Cambria" w:cs="Cambria"/>
          <w:color w:val="000000" w:themeColor="text1"/>
          <w:sz w:val="24"/>
          <w:szCs w:val="24"/>
          <w:shd w:val="clear" w:color="auto" w:fill="FFFFFF"/>
        </w:rPr>
        <w:t>mm</w:t>
      </w:r>
    </w:p>
    <w:p w14:paraId="1643AB2D" w14:textId="66A58470" w:rsidR="00A80632" w:rsidRPr="00EF51AD" w:rsidRDefault="00A80632" w:rsidP="00A80632">
      <w:pPr>
        <w:rPr>
          <w:rFonts w:ascii="Cambria" w:hAnsi="Cambria"/>
          <w:sz w:val="24"/>
          <w:szCs w:val="24"/>
        </w:rPr>
      </w:pPr>
      <w:r w:rsidRPr="00EF51AD">
        <w:rPr>
          <w:rFonts w:ascii="Cambria" w:hAnsi="Cambria" w:cs="Cambria"/>
          <w:color w:val="000000" w:themeColor="text1"/>
          <w:sz w:val="24"/>
          <w:szCs w:val="24"/>
          <w:shd w:val="clear" w:color="auto" w:fill="FFFFFF"/>
        </w:rPr>
        <w:t>Whenever we are considering A1 and A3 we need to use distance = 4 * thickness= 4*</w:t>
      </w:r>
      <w:r w:rsidRPr="00EF51AD">
        <w:rPr>
          <w:rFonts w:ascii="Cambria" w:hAnsi="Cambria" w:cs="Cambria"/>
          <w:color w:val="000000" w:themeColor="text1"/>
          <w:sz w:val="24"/>
          <w:szCs w:val="24"/>
          <w:shd w:val="clear" w:color="auto" w:fill="FFFFFF"/>
        </w:rPr>
        <w:t>12.6</w:t>
      </w:r>
      <w:r w:rsidRPr="00EF51AD">
        <w:rPr>
          <w:rFonts w:ascii="Cambria" w:hAnsi="Cambria" w:cs="Cambria"/>
          <w:color w:val="000000" w:themeColor="text1"/>
          <w:sz w:val="24"/>
          <w:szCs w:val="24"/>
          <w:shd w:val="clear" w:color="auto" w:fill="FFFFFF"/>
        </w:rPr>
        <w:t>=</w:t>
      </w:r>
      <w:r w:rsidRPr="00EF51AD">
        <w:rPr>
          <w:rFonts w:ascii="Cambria" w:hAnsi="Cambria" w:cs="Cambria"/>
          <w:color w:val="000000" w:themeColor="text1"/>
          <w:sz w:val="24"/>
          <w:szCs w:val="24"/>
          <w:shd w:val="clear" w:color="auto" w:fill="FFFFFF"/>
        </w:rPr>
        <w:t>50.4</w:t>
      </w:r>
      <w:r w:rsidRPr="00EF51AD">
        <w:rPr>
          <w:rFonts w:ascii="Cambria" w:hAnsi="Cambria" w:cs="Cambria"/>
          <w:color w:val="000000" w:themeColor="text1"/>
          <w:sz w:val="24"/>
          <w:szCs w:val="24"/>
          <w:shd w:val="clear" w:color="auto" w:fill="FFFFFF"/>
        </w:rPr>
        <w:t>mm</w:t>
      </w:r>
    </w:p>
    <w:p w14:paraId="18F009B6" w14:textId="18999A6E" w:rsidR="00455C52" w:rsidRPr="00EF51AD" w:rsidRDefault="00A80632" w:rsidP="00A80632">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*Ln(A2/A1) = (20*</w:t>
      </w:r>
      <w:r w:rsidRPr="00EF51AD">
        <w:rPr>
          <w:rFonts w:ascii="Cambria" w:eastAsia="Times New Roman" w:hAnsi="Cambria" w:cs="Calibri"/>
          <w:color w:val="000000"/>
          <w:sz w:val="24"/>
          <w:szCs w:val="24"/>
          <w:lang w:eastAsia="en-GB"/>
        </w:rPr>
        <w:t>25.2</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24/97</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0.481dB/mm</w:t>
      </w:r>
    </w:p>
    <w:p w14:paraId="0D322A84" w14:textId="2B456973" w:rsidR="00A80632" w:rsidRPr="00EF51AD" w:rsidRDefault="00A80632" w:rsidP="00A80632">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EF51AD">
        <w:rPr>
          <w:rFonts w:ascii="Cambria" w:eastAsia="Times New Roman" w:hAnsi="Cambria" w:cs="Calibri"/>
          <w:color w:val="000000"/>
          <w:sz w:val="24"/>
          <w:szCs w:val="24"/>
          <w:lang w:eastAsia="en-GB"/>
        </w:rPr>
        <w:t>) = (20*</w:t>
      </w:r>
      <w:r w:rsidRPr="00EF51AD">
        <w:rPr>
          <w:rFonts w:ascii="Cambria" w:eastAsia="Times New Roman" w:hAnsi="Cambria" w:cs="Calibri"/>
          <w:color w:val="000000"/>
          <w:sz w:val="24"/>
          <w:szCs w:val="24"/>
          <w:lang w:eastAsia="en-GB"/>
        </w:rPr>
        <w:t>25.2</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7/24</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-0.424dB/mm</w:t>
      </w:r>
    </w:p>
    <w:p w14:paraId="299D854C" w14:textId="2FC6ED22" w:rsidR="00A80632" w:rsidRPr="00EF51AD" w:rsidRDefault="00A80632" w:rsidP="00A80632">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EF51AD">
        <w:rPr>
          <w:rFonts w:ascii="Cambria" w:eastAsia="Times New Roman" w:hAnsi="Cambria" w:cs="Calibri"/>
          <w:color w:val="000000"/>
          <w:sz w:val="24"/>
          <w:szCs w:val="24"/>
          <w:lang w:eastAsia="en-GB"/>
        </w:rPr>
        <w:t>*Thickness)) *Ln(A2/A1) = (20*</w:t>
      </w:r>
      <w:r w:rsidRPr="00EF51AD">
        <w:rPr>
          <w:rFonts w:ascii="Cambria" w:eastAsia="Times New Roman" w:hAnsi="Cambria" w:cs="Calibri"/>
          <w:color w:val="000000"/>
          <w:sz w:val="24"/>
          <w:szCs w:val="24"/>
          <w:lang w:eastAsia="en-GB"/>
        </w:rPr>
        <w:t>50.4</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7/97</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-0.453dB/mm</w:t>
      </w:r>
    </w:p>
    <w:p w14:paraId="0F6EB10C" w14:textId="57C63212" w:rsidR="00A80632" w:rsidRPr="00EF51AD" w:rsidRDefault="00A80632" w:rsidP="00A80632">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*Ln(A2/A1) = (20*</w:t>
      </w:r>
      <w:r w:rsidR="00094D4C" w:rsidRPr="00EF51AD">
        <w:rPr>
          <w:rFonts w:ascii="Cambria" w:eastAsia="Times New Roman" w:hAnsi="Cambria" w:cs="Calibri"/>
          <w:color w:val="000000"/>
          <w:sz w:val="24"/>
          <w:szCs w:val="24"/>
          <w:lang w:eastAsia="en-GB"/>
        </w:rPr>
        <w:t>25.2</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00094D4C" w:rsidRPr="00EF51AD">
        <w:rPr>
          <w:rFonts w:ascii="Cambria" w:eastAsia="Times New Roman" w:hAnsi="Cambria" w:cs="Calibri"/>
          <w:color w:val="000000"/>
          <w:sz w:val="24"/>
          <w:szCs w:val="24"/>
          <w:lang w:eastAsia="en-GB"/>
        </w:rPr>
        <w:t>24/99</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0.488dB/mm</w:t>
      </w:r>
    </w:p>
    <w:p w14:paraId="6290578C" w14:textId="317274C9"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EF51AD">
        <w:rPr>
          <w:rFonts w:ascii="Cambria" w:eastAsia="Times New Roman" w:hAnsi="Cambria" w:cs="Calibri"/>
          <w:color w:val="000000"/>
          <w:sz w:val="24"/>
          <w:szCs w:val="24"/>
          <w:lang w:eastAsia="en-GB"/>
        </w:rPr>
        <w:t>) = (20*25.2)</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7/24</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-0.424dB/mm</w:t>
      </w:r>
    </w:p>
    <w:p w14:paraId="6DF25EA6" w14:textId="7DA5AF23"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EF51AD">
        <w:rPr>
          <w:rFonts w:ascii="Cambria" w:eastAsia="Times New Roman" w:hAnsi="Cambria" w:cs="Calibri"/>
          <w:color w:val="000000"/>
          <w:sz w:val="24"/>
          <w:szCs w:val="24"/>
          <w:lang w:eastAsia="en-GB"/>
        </w:rPr>
        <w:t>*Thickness)) *Ln(A2/A1) = (20*</w:t>
      </w:r>
      <w:r w:rsidRPr="00EF51AD">
        <w:rPr>
          <w:rFonts w:ascii="Cambria" w:eastAsia="Times New Roman" w:hAnsi="Cambria" w:cs="Calibri"/>
          <w:color w:val="000000"/>
          <w:sz w:val="24"/>
          <w:szCs w:val="24"/>
          <w:lang w:eastAsia="en-GB"/>
        </w:rPr>
        <w:t>50.4</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7/99</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-0.456db/mm</w:t>
      </w:r>
    </w:p>
    <w:p w14:paraId="3B8E8D5B" w14:textId="697BBAA6"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*Ln(A2/A1) = (20*25.2)</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19/90</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0.536dB/mm</w:t>
      </w:r>
    </w:p>
    <w:p w14:paraId="0D91BA21" w14:textId="106E6862"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EF51AD">
        <w:rPr>
          <w:rFonts w:ascii="Cambria" w:eastAsia="Times New Roman" w:hAnsi="Cambria" w:cs="Calibri"/>
          <w:color w:val="000000"/>
          <w:sz w:val="24"/>
          <w:szCs w:val="24"/>
          <w:lang w:eastAsia="en-GB"/>
        </w:rPr>
        <w:t>) = (20*25.2)</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5/19</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-0.460dB/mm</w:t>
      </w:r>
    </w:p>
    <w:p w14:paraId="711F91BA" w14:textId="2E0AD2D8"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EF51AD">
        <w:rPr>
          <w:rFonts w:ascii="Cambria" w:eastAsia="Times New Roman" w:hAnsi="Cambria" w:cs="Calibri"/>
          <w:color w:val="000000"/>
          <w:sz w:val="24"/>
          <w:szCs w:val="24"/>
          <w:lang w:eastAsia="en-GB"/>
        </w:rPr>
        <w:t>*Thickness))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/A1) = (20*</w:t>
      </w:r>
      <w:r w:rsidRPr="00EF51AD">
        <w:rPr>
          <w:rFonts w:ascii="Cambria" w:eastAsia="Times New Roman" w:hAnsi="Cambria" w:cs="Calibri"/>
          <w:color w:val="000000"/>
          <w:sz w:val="24"/>
          <w:szCs w:val="24"/>
          <w:lang w:eastAsia="en-GB"/>
        </w:rPr>
        <w:t>50.4</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5/90</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-0.498dB/mm</w:t>
      </w:r>
    </w:p>
    <w:p w14:paraId="6DA2F537" w14:textId="4AB4518A"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*Ln(A2/A1) = (20*25.2)</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17/80</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0.533dB/mm</w:t>
      </w:r>
    </w:p>
    <w:p w14:paraId="3539F6E4" w14:textId="7E773C9E"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EF51AD">
        <w:rPr>
          <w:rFonts w:ascii="Cambria" w:eastAsia="Times New Roman" w:hAnsi="Cambria" w:cs="Calibri"/>
          <w:color w:val="000000"/>
          <w:sz w:val="24"/>
          <w:szCs w:val="24"/>
          <w:lang w:eastAsia="en-GB"/>
        </w:rPr>
        <w:t>) = (20*25.2)</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5/17</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-0.421dB/mm</w:t>
      </w:r>
    </w:p>
    <w:p w14:paraId="604D3667" w14:textId="77B47604"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EF51AD">
        <w:rPr>
          <w:rFonts w:ascii="Cambria" w:eastAsia="Times New Roman" w:hAnsi="Cambria" w:cs="Calibri"/>
          <w:color w:val="000000"/>
          <w:sz w:val="24"/>
          <w:szCs w:val="24"/>
          <w:lang w:eastAsia="en-GB"/>
        </w:rPr>
        <w:t>*Thickness))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/A1) = (20*</w:t>
      </w:r>
      <w:r w:rsidRPr="00EF51AD">
        <w:rPr>
          <w:rFonts w:ascii="Cambria" w:eastAsia="Times New Roman" w:hAnsi="Cambria" w:cs="Calibri"/>
          <w:color w:val="000000"/>
          <w:sz w:val="24"/>
          <w:szCs w:val="24"/>
          <w:lang w:eastAsia="en-GB"/>
        </w:rPr>
        <w:t>50.4</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5/80</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-0.477dB/mm</w:t>
      </w:r>
    </w:p>
    <w:p w14:paraId="6FBA1A81" w14:textId="02A8EFCE"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*Ln(A2/A1) = (20*25.2)</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23/93</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0.481dB/mm</w:t>
      </w:r>
    </w:p>
    <w:p w14:paraId="3FEA75FC" w14:textId="1138D736" w:rsidR="00094D4C"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(20*(2*Thickness))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w:t>
      </w:r>
      <w:r w:rsidRPr="00EF51AD">
        <w:rPr>
          <w:rFonts w:ascii="Cambria" w:eastAsia="Times New Roman" w:hAnsi="Cambria" w:cs="Calibri"/>
          <w:color w:val="000000"/>
          <w:sz w:val="24"/>
          <w:szCs w:val="24"/>
          <w:lang w:eastAsia="en-GB"/>
        </w:rPr>
        <w:t>2</w:t>
      </w:r>
      <w:r w:rsidRPr="00EF51AD">
        <w:rPr>
          <w:rFonts w:ascii="Cambria" w:eastAsia="Times New Roman" w:hAnsi="Cambria" w:cs="Calibri"/>
          <w:color w:val="000000"/>
          <w:sz w:val="24"/>
          <w:szCs w:val="24"/>
          <w:lang w:eastAsia="en-GB"/>
        </w:rPr>
        <w:t>) = (20*25.2)</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6/23</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-0.463dB/mm</w:t>
      </w:r>
    </w:p>
    <w:p w14:paraId="21B0443C" w14:textId="6A63BA33" w:rsidR="00A80632" w:rsidRPr="00EF51AD" w:rsidRDefault="00094D4C" w:rsidP="00094D4C">
      <w:pPr>
        <w:pStyle w:val="ListParagraph"/>
        <w:numPr>
          <w:ilvl w:val="0"/>
          <w:numId w:val="4"/>
        </w:numPr>
        <w:rPr>
          <w:rFonts w:ascii="Cambria" w:eastAsia="Times New Roman" w:hAnsi="Cambria" w:cs="Calibri"/>
          <w:color w:val="000000"/>
          <w:sz w:val="24"/>
          <w:szCs w:val="24"/>
          <w:lang w:eastAsia="en-GB"/>
        </w:rPr>
      </w:pPr>
      <w:r w:rsidRPr="00EF51AD">
        <w:rPr>
          <w:rFonts w:ascii="Cambria" w:eastAsia="Times New Roman" w:hAnsi="Cambria" w:cs="Calibri"/>
          <w:color w:val="000000"/>
          <w:sz w:val="24"/>
          <w:szCs w:val="24"/>
          <w:lang w:eastAsia="en-GB"/>
        </w:rPr>
        <w:t>α = (20*(</w:t>
      </w:r>
      <w:r w:rsidRPr="00EF51AD">
        <w:rPr>
          <w:rFonts w:ascii="Cambria" w:eastAsia="Times New Roman" w:hAnsi="Cambria" w:cs="Calibri"/>
          <w:color w:val="000000"/>
          <w:sz w:val="24"/>
          <w:szCs w:val="24"/>
          <w:lang w:eastAsia="en-GB"/>
        </w:rPr>
        <w:t>4</w:t>
      </w:r>
      <w:r w:rsidRPr="00EF51AD">
        <w:rPr>
          <w:rFonts w:ascii="Cambria" w:eastAsia="Times New Roman" w:hAnsi="Cambria" w:cs="Calibri"/>
          <w:color w:val="000000"/>
          <w:sz w:val="24"/>
          <w:szCs w:val="24"/>
          <w:lang w:eastAsia="en-GB"/>
        </w:rPr>
        <w:t>*Thickness)) *Ln(A</w:t>
      </w:r>
      <w:r w:rsidRPr="00EF51AD">
        <w:rPr>
          <w:rFonts w:ascii="Cambria" w:eastAsia="Times New Roman" w:hAnsi="Cambria" w:cs="Calibri"/>
          <w:color w:val="000000"/>
          <w:sz w:val="24"/>
          <w:szCs w:val="24"/>
          <w:lang w:eastAsia="en-GB"/>
        </w:rPr>
        <w:t>3</w:t>
      </w:r>
      <w:r w:rsidRPr="00EF51AD">
        <w:rPr>
          <w:rFonts w:ascii="Cambria" w:eastAsia="Times New Roman" w:hAnsi="Cambria" w:cs="Calibri"/>
          <w:color w:val="000000"/>
          <w:sz w:val="24"/>
          <w:szCs w:val="24"/>
          <w:lang w:eastAsia="en-GB"/>
        </w:rPr>
        <w:t>/A1) = (20*</w:t>
      </w:r>
      <w:r w:rsidRPr="00EF51AD">
        <w:rPr>
          <w:rFonts w:ascii="Cambria" w:eastAsia="Times New Roman" w:hAnsi="Cambria" w:cs="Calibri"/>
          <w:color w:val="000000"/>
          <w:sz w:val="24"/>
          <w:szCs w:val="24"/>
          <w:lang w:eastAsia="en-GB"/>
        </w:rPr>
        <w:t>50.4</w:t>
      </w:r>
      <w:r w:rsidRPr="00EF51AD">
        <w:rPr>
          <w:rFonts w:ascii="Cambria" w:eastAsia="Times New Roman" w:hAnsi="Cambria" w:cs="Calibri"/>
          <w:color w:val="000000"/>
          <w:sz w:val="24"/>
          <w:szCs w:val="24"/>
          <w:lang w:eastAsia="en-GB"/>
        </w:rPr>
        <w:t>)</w:t>
      </w:r>
      <w:r w:rsidR="00511FD0" w:rsidRPr="00EF51AD">
        <w:rPr>
          <w:rFonts w:ascii="Cambria" w:eastAsia="Times New Roman" w:hAnsi="Cambria" w:cs="Calibri"/>
          <w:color w:val="000000"/>
          <w:sz w:val="24"/>
          <w:szCs w:val="24"/>
          <w:lang w:eastAsia="en-GB"/>
        </w:rPr>
        <w:t xml:space="preserve"> * </w:t>
      </w:r>
      <w:r w:rsidRPr="00EF51AD">
        <w:rPr>
          <w:rFonts w:ascii="Cambria" w:eastAsia="Times New Roman" w:hAnsi="Cambria" w:cs="Calibri"/>
          <w:color w:val="000000"/>
          <w:sz w:val="24"/>
          <w:szCs w:val="24"/>
          <w:lang w:eastAsia="en-GB"/>
        </w:rPr>
        <w:t>Ln</w:t>
      </w:r>
      <w:r w:rsidR="00511FD0" w:rsidRPr="00EF51AD">
        <w:rPr>
          <w:rFonts w:ascii="Cambria" w:eastAsia="Times New Roman" w:hAnsi="Cambria" w:cs="Calibri"/>
          <w:color w:val="000000"/>
          <w:sz w:val="24"/>
          <w:szCs w:val="24"/>
          <w:lang w:eastAsia="en-GB"/>
        </w:rPr>
        <w:t xml:space="preserve"> </w:t>
      </w:r>
      <w:r w:rsidRPr="00EF51AD">
        <w:rPr>
          <w:rFonts w:ascii="Cambria" w:eastAsia="Times New Roman" w:hAnsi="Cambria" w:cs="Calibri"/>
          <w:color w:val="000000"/>
          <w:sz w:val="24"/>
          <w:szCs w:val="24"/>
          <w:lang w:eastAsia="en-GB"/>
        </w:rPr>
        <w:t>(</w:t>
      </w:r>
      <w:r w:rsidRPr="00EF51AD">
        <w:rPr>
          <w:rFonts w:ascii="Cambria" w:eastAsia="Times New Roman" w:hAnsi="Cambria" w:cs="Calibri"/>
          <w:color w:val="000000"/>
          <w:sz w:val="24"/>
          <w:szCs w:val="24"/>
          <w:lang w:eastAsia="en-GB"/>
        </w:rPr>
        <w:t>6/93</w:t>
      </w:r>
      <w:r w:rsidRPr="00EF51AD">
        <w:rPr>
          <w:rFonts w:ascii="Cambria" w:eastAsia="Times New Roman" w:hAnsi="Cambria" w:cs="Calibri"/>
          <w:color w:val="000000"/>
          <w:sz w:val="24"/>
          <w:szCs w:val="24"/>
          <w:lang w:eastAsia="en-GB"/>
        </w:rPr>
        <w:t xml:space="preserve">) = </w:t>
      </w:r>
      <w:r w:rsidR="00511FD0" w:rsidRPr="00EF51AD">
        <w:rPr>
          <w:rFonts w:ascii="Cambria" w:eastAsia="Times New Roman" w:hAnsi="Cambria" w:cs="Calibri"/>
          <w:color w:val="000000"/>
          <w:sz w:val="24"/>
          <w:szCs w:val="24"/>
          <w:lang w:eastAsia="en-GB"/>
        </w:rPr>
        <w:t>-0.472dB/mm</w:t>
      </w:r>
    </w:p>
    <w:p w14:paraId="1AABC4E5" w14:textId="77777777" w:rsidR="00216B6E" w:rsidRDefault="00216B6E" w:rsidP="009D35D1">
      <w:pPr>
        <w:ind w:left="825"/>
        <w:rPr>
          <w:rFonts w:ascii="Cambria" w:hAnsi="Cambria"/>
          <w:b/>
          <w:bCs/>
          <w:sz w:val="24"/>
          <w:szCs w:val="24"/>
        </w:rPr>
      </w:pPr>
    </w:p>
    <w:p w14:paraId="72CE2501" w14:textId="77777777" w:rsidR="00216B6E" w:rsidRDefault="00216B6E" w:rsidP="009D35D1">
      <w:pPr>
        <w:ind w:left="825"/>
        <w:rPr>
          <w:rFonts w:ascii="Cambria" w:hAnsi="Cambria"/>
          <w:b/>
          <w:bCs/>
          <w:sz w:val="24"/>
          <w:szCs w:val="24"/>
        </w:rPr>
      </w:pPr>
    </w:p>
    <w:p w14:paraId="52CD8697" w14:textId="26046F0E" w:rsidR="00216B6E" w:rsidRDefault="00216B6E" w:rsidP="009D35D1">
      <w:pPr>
        <w:ind w:left="825"/>
        <w:rPr>
          <w:rFonts w:ascii="Cambria" w:hAnsi="Cambria"/>
          <w:b/>
          <w:bCs/>
          <w:sz w:val="24"/>
          <w:szCs w:val="24"/>
        </w:rPr>
      </w:pPr>
    </w:p>
    <w:p w14:paraId="13252EED" w14:textId="1486057A" w:rsidR="00B62B8F" w:rsidRDefault="00B62B8F" w:rsidP="009D35D1">
      <w:pPr>
        <w:ind w:left="825"/>
        <w:rPr>
          <w:rFonts w:ascii="Cambria" w:hAnsi="Cambria"/>
          <w:b/>
          <w:bCs/>
          <w:sz w:val="24"/>
          <w:szCs w:val="24"/>
        </w:rPr>
      </w:pPr>
    </w:p>
    <w:p w14:paraId="748CE8D1" w14:textId="5CCC8F69" w:rsidR="00B62B8F" w:rsidRDefault="00B62B8F" w:rsidP="009D35D1">
      <w:pPr>
        <w:ind w:left="825"/>
        <w:rPr>
          <w:rFonts w:ascii="Cambria" w:hAnsi="Cambria"/>
          <w:b/>
          <w:bCs/>
          <w:sz w:val="24"/>
          <w:szCs w:val="24"/>
        </w:rPr>
      </w:pPr>
    </w:p>
    <w:p w14:paraId="2EA6A828" w14:textId="77777777" w:rsidR="00B62B8F" w:rsidRDefault="00B62B8F" w:rsidP="009D35D1">
      <w:pPr>
        <w:ind w:left="825"/>
        <w:rPr>
          <w:rFonts w:ascii="Cambria" w:hAnsi="Cambria"/>
          <w:b/>
          <w:bCs/>
          <w:sz w:val="24"/>
          <w:szCs w:val="24"/>
        </w:rPr>
      </w:pPr>
    </w:p>
    <w:p w14:paraId="3AF73106" w14:textId="696E9817" w:rsidR="00F65E2A" w:rsidRPr="00EF51AD" w:rsidRDefault="00A80632" w:rsidP="009D35D1">
      <w:pPr>
        <w:ind w:left="825"/>
        <w:rPr>
          <w:rFonts w:ascii="Cambria" w:hAnsi="Cambria"/>
          <w:b/>
          <w:bCs/>
          <w:sz w:val="24"/>
          <w:szCs w:val="24"/>
        </w:rPr>
      </w:pPr>
      <w:r w:rsidRPr="00EF51AD">
        <w:rPr>
          <w:rFonts w:ascii="Cambria" w:hAnsi="Cambria"/>
          <w:b/>
          <w:bCs/>
          <w:sz w:val="24"/>
          <w:szCs w:val="24"/>
        </w:rPr>
        <w:lastRenderedPageBreak/>
        <w:t>7</w:t>
      </w:r>
      <w:r w:rsidR="000C78BF" w:rsidRPr="00EF51AD">
        <w:rPr>
          <w:rFonts w:ascii="Cambria" w:hAnsi="Cambria"/>
          <w:b/>
          <w:bCs/>
          <w:sz w:val="24"/>
          <w:szCs w:val="24"/>
        </w:rPr>
        <w:t>.</w:t>
      </w:r>
      <w:r w:rsidR="00455C52" w:rsidRPr="00EF51AD">
        <w:rPr>
          <w:rFonts w:ascii="Cambria" w:hAnsi="Cambria"/>
          <w:b/>
          <w:bCs/>
          <w:sz w:val="24"/>
          <w:szCs w:val="24"/>
        </w:rPr>
        <w:t>Results and Discussion:</w:t>
      </w:r>
    </w:p>
    <w:p w14:paraId="0BB72D7B" w14:textId="729D071B" w:rsidR="001F1687" w:rsidRPr="00EF51AD" w:rsidRDefault="000C78BF" w:rsidP="009D35D1">
      <w:pPr>
        <w:ind w:left="825"/>
        <w:rPr>
          <w:rFonts w:ascii="Cambria" w:hAnsi="Cambria"/>
          <w:b/>
          <w:bCs/>
          <w:sz w:val="24"/>
          <w:szCs w:val="24"/>
        </w:rPr>
      </w:pPr>
      <w:r w:rsidRPr="00EF51AD">
        <w:rPr>
          <w:rFonts w:ascii="Cambria" w:hAnsi="Cambria"/>
          <w:b/>
          <w:bCs/>
          <w:sz w:val="24"/>
          <w:szCs w:val="24"/>
        </w:rPr>
        <w:t>7.1.</w:t>
      </w:r>
      <w:r w:rsidR="001F1687" w:rsidRPr="00EF51AD">
        <w:rPr>
          <w:rFonts w:ascii="Cambria" w:hAnsi="Cambria"/>
          <w:b/>
          <w:bCs/>
          <w:sz w:val="24"/>
          <w:szCs w:val="24"/>
        </w:rPr>
        <w:t xml:space="preserve"> </w:t>
      </w:r>
      <w:r w:rsidRPr="00EF51AD">
        <w:rPr>
          <w:rFonts w:ascii="Cambria" w:hAnsi="Cambria"/>
          <w:b/>
          <w:bCs/>
          <w:sz w:val="24"/>
          <w:szCs w:val="24"/>
        </w:rPr>
        <w:t>M</w:t>
      </w:r>
      <w:r w:rsidR="001F1687" w:rsidRPr="00EF51AD">
        <w:rPr>
          <w:rFonts w:ascii="Cambria" w:hAnsi="Cambria"/>
          <w:b/>
          <w:bCs/>
          <w:sz w:val="24"/>
          <w:szCs w:val="24"/>
        </w:rPr>
        <w:t xml:space="preserve">aterial attenuation coefficient by </w:t>
      </w:r>
      <w:r w:rsidR="008D4AC3" w:rsidRPr="00EF51AD">
        <w:rPr>
          <w:rFonts w:ascii="Cambria" w:hAnsi="Cambria"/>
          <w:b/>
          <w:bCs/>
          <w:sz w:val="24"/>
          <w:szCs w:val="24"/>
        </w:rPr>
        <w:t>time-of-flight</w:t>
      </w:r>
      <w:r w:rsidR="001F1687" w:rsidRPr="00EF51AD">
        <w:rPr>
          <w:rFonts w:ascii="Cambria" w:hAnsi="Cambria"/>
          <w:b/>
          <w:bCs/>
          <w:sz w:val="24"/>
          <w:szCs w:val="24"/>
        </w:rPr>
        <w:t xml:space="preserve"> method</w:t>
      </w:r>
    </w:p>
    <w:p w14:paraId="681AC6FE" w14:textId="47B74DCF" w:rsidR="00712BDA" w:rsidRPr="00EF51AD" w:rsidRDefault="00CA0271" w:rsidP="007676A1">
      <w:pPr>
        <w:ind w:left="825"/>
        <w:rPr>
          <w:rFonts w:ascii="Cambria" w:hAnsi="Cambria"/>
          <w:sz w:val="24"/>
          <w:szCs w:val="24"/>
        </w:rPr>
      </w:pPr>
      <w:r w:rsidRPr="00EF51AD">
        <w:rPr>
          <w:rFonts w:ascii="Cambria" w:hAnsi="Cambria"/>
          <w:b/>
          <w:bCs/>
          <w:sz w:val="24"/>
          <w:szCs w:val="24"/>
        </w:rPr>
        <w:tab/>
      </w:r>
      <w:r w:rsidR="00D00886" w:rsidRPr="00EF51AD">
        <w:rPr>
          <w:rFonts w:ascii="Cambria" w:hAnsi="Cambria"/>
          <w:sz w:val="24"/>
          <w:szCs w:val="24"/>
        </w:rPr>
        <w:t>The</w:t>
      </w:r>
      <w:r w:rsidRPr="00EF51AD">
        <w:rPr>
          <w:rFonts w:ascii="Cambria" w:hAnsi="Cambria"/>
          <w:sz w:val="24"/>
          <w:szCs w:val="24"/>
        </w:rPr>
        <w:t xml:space="preserve"> average Attenuation coefficient of </w:t>
      </w:r>
      <w:r w:rsidR="008D4AC3" w:rsidRPr="00EF51AD">
        <w:rPr>
          <w:rFonts w:ascii="Cambria" w:hAnsi="Cambria"/>
          <w:sz w:val="24"/>
          <w:szCs w:val="24"/>
        </w:rPr>
        <w:t>rectangular</w:t>
      </w:r>
      <w:r w:rsidRPr="00EF51AD">
        <w:rPr>
          <w:rFonts w:ascii="Cambria" w:hAnsi="Cambria"/>
          <w:sz w:val="24"/>
          <w:szCs w:val="24"/>
        </w:rPr>
        <w:t xml:space="preserve"> block is </w:t>
      </w:r>
      <w:r w:rsidR="00000BEA" w:rsidRPr="00EF51AD">
        <w:rPr>
          <w:rFonts w:ascii="Cambria" w:hAnsi="Cambria"/>
          <w:sz w:val="24"/>
          <w:szCs w:val="24"/>
        </w:rPr>
        <w:t>0.166dB/mm and the average attenuation coefficient for the Brake disc is 0.4711dB/mm.</w:t>
      </w:r>
      <w:r w:rsidR="008D4AC3" w:rsidRPr="00EF51AD">
        <w:rPr>
          <w:rFonts w:ascii="Cambria" w:hAnsi="Cambria"/>
          <w:sz w:val="24"/>
          <w:szCs w:val="24"/>
        </w:rPr>
        <w:t xml:space="preserve"> </w:t>
      </w:r>
      <w:r w:rsidR="008D4AC3" w:rsidRPr="00EF51AD">
        <w:rPr>
          <w:rFonts w:ascii="Cambria" w:hAnsi="Cambria"/>
          <w:sz w:val="24"/>
          <w:szCs w:val="24"/>
        </w:rPr>
        <w:t>Geometric spreading and intrinsic attenuation are the two main factors that make up the ultrasonic wave attenuation coefficient. Scattering on air void inclusions and absorption in solid materials are two types of intrinsic attenuation. Given that the geometric spreading for different-sized specimens changes, the attenuation coefficient, which is a material attribute, can be derived by eliminating it. DB/mm is a unit that can be used to express attenuation coefficient.</w:t>
      </w:r>
      <w:r w:rsidR="007676A1" w:rsidRPr="00EF51AD">
        <w:rPr>
          <w:rFonts w:ascii="Cambria" w:hAnsi="Cambria"/>
          <w:sz w:val="24"/>
          <w:szCs w:val="24"/>
        </w:rPr>
        <w:t xml:space="preserve"> </w:t>
      </w:r>
      <w:r w:rsidR="007676A1" w:rsidRPr="00EF51AD">
        <w:rPr>
          <w:rFonts w:ascii="Cambria" w:hAnsi="Cambria"/>
          <w:sz w:val="24"/>
          <w:szCs w:val="24"/>
        </w:rPr>
        <w:t>According to the experimental findings, the attenuation coefficient increases sustainably with the quantity of air voids present, as well as with the size of the materials' grains and to a significant extent with thickness. Additionally, the attenuation coefficient is more sensitive to higher frequencies the thinner the material is, the higher the attenuation coefficient happens.</w:t>
      </w:r>
      <w:r w:rsidR="000A1C8F" w:rsidRPr="00EF51AD">
        <w:rPr>
          <w:rFonts w:ascii="Cambria" w:hAnsi="Cambria"/>
          <w:sz w:val="24"/>
          <w:szCs w:val="24"/>
        </w:rPr>
        <w:t xml:space="preserve"> </w:t>
      </w:r>
      <w:r w:rsidR="000A1C8F" w:rsidRPr="00EF51AD">
        <w:rPr>
          <w:rFonts w:ascii="Cambria" w:hAnsi="Cambria"/>
          <w:sz w:val="24"/>
          <w:szCs w:val="24"/>
        </w:rPr>
        <w:t>Grain size can occasionally be determined using attenuation coefficients. An identifiable impact on ultrasonic attenuation can be observed when a grain size distribution is present. The effect that a distribution might have on mean grain size is demonstrated by longitudinal attenuations, which are calculated at various thicknesses and frequencies</w:t>
      </w:r>
      <w:r w:rsidR="00044D2F" w:rsidRPr="00EF51AD">
        <w:rPr>
          <w:rFonts w:ascii="Cambria" w:hAnsi="Cambria"/>
          <w:color w:val="2C3E50"/>
          <w:sz w:val="24"/>
          <w:szCs w:val="24"/>
          <w:shd w:val="clear" w:color="auto" w:fill="FFFFFF"/>
        </w:rPr>
        <w:t xml:space="preserve"> </w:t>
      </w:r>
      <w:r w:rsidR="00044D2F" w:rsidRPr="00EF51AD">
        <w:rPr>
          <w:rFonts w:ascii="Cambria" w:hAnsi="Cambria"/>
          <w:sz w:val="24"/>
          <w:szCs w:val="24"/>
          <w:shd w:val="clear" w:color="auto" w:fill="FFFFFF"/>
        </w:rPr>
        <w:t>(Yim, Kwak and Kim, 2012)</w:t>
      </w:r>
      <w:r w:rsidR="000A1C8F" w:rsidRPr="00EF51AD">
        <w:rPr>
          <w:rFonts w:ascii="Cambria" w:hAnsi="Cambria"/>
          <w:sz w:val="24"/>
          <w:szCs w:val="24"/>
        </w:rPr>
        <w:t>.</w:t>
      </w:r>
    </w:p>
    <w:p w14:paraId="2743F81E" w14:textId="77777777" w:rsidR="005F7975" w:rsidRDefault="005F7975" w:rsidP="008A0037">
      <w:pPr>
        <w:ind w:left="825"/>
        <w:rPr>
          <w:rFonts w:ascii="Cambria" w:hAnsi="Cambria"/>
          <w:b/>
          <w:bCs/>
          <w:sz w:val="24"/>
          <w:szCs w:val="24"/>
        </w:rPr>
      </w:pPr>
    </w:p>
    <w:p w14:paraId="0C890505" w14:textId="77777777" w:rsidR="005F7975" w:rsidRDefault="005F7975" w:rsidP="008A0037">
      <w:pPr>
        <w:ind w:left="825"/>
        <w:rPr>
          <w:rFonts w:ascii="Cambria" w:hAnsi="Cambria"/>
          <w:b/>
          <w:bCs/>
          <w:sz w:val="24"/>
          <w:szCs w:val="24"/>
        </w:rPr>
      </w:pPr>
    </w:p>
    <w:p w14:paraId="28728D02" w14:textId="77777777" w:rsidR="005F7975" w:rsidRDefault="005F7975" w:rsidP="008A0037">
      <w:pPr>
        <w:ind w:left="825"/>
        <w:rPr>
          <w:rFonts w:ascii="Cambria" w:hAnsi="Cambria"/>
          <w:b/>
          <w:bCs/>
          <w:sz w:val="24"/>
          <w:szCs w:val="24"/>
        </w:rPr>
      </w:pPr>
    </w:p>
    <w:p w14:paraId="65F3B93F" w14:textId="77777777" w:rsidR="005F7975" w:rsidRDefault="005F7975" w:rsidP="008A0037">
      <w:pPr>
        <w:ind w:left="825"/>
        <w:rPr>
          <w:rFonts w:ascii="Cambria" w:hAnsi="Cambria"/>
          <w:b/>
          <w:bCs/>
          <w:sz w:val="24"/>
          <w:szCs w:val="24"/>
        </w:rPr>
      </w:pPr>
    </w:p>
    <w:p w14:paraId="48BDDFBC" w14:textId="77777777" w:rsidR="005F7975" w:rsidRDefault="005F7975" w:rsidP="008A0037">
      <w:pPr>
        <w:ind w:left="825"/>
        <w:rPr>
          <w:rFonts w:ascii="Cambria" w:hAnsi="Cambria"/>
          <w:b/>
          <w:bCs/>
          <w:sz w:val="24"/>
          <w:szCs w:val="24"/>
        </w:rPr>
      </w:pPr>
    </w:p>
    <w:p w14:paraId="3DBC3C8E" w14:textId="31B13FB3" w:rsidR="005F7975" w:rsidRDefault="005F7975" w:rsidP="008A0037">
      <w:pPr>
        <w:ind w:left="825"/>
        <w:rPr>
          <w:rFonts w:ascii="Cambria" w:hAnsi="Cambria"/>
          <w:b/>
          <w:bCs/>
          <w:sz w:val="24"/>
          <w:szCs w:val="24"/>
        </w:rPr>
      </w:pPr>
    </w:p>
    <w:p w14:paraId="77E57EA1" w14:textId="3A37E711" w:rsidR="00216B6E" w:rsidRDefault="00216B6E" w:rsidP="008A0037">
      <w:pPr>
        <w:ind w:left="825"/>
        <w:rPr>
          <w:rFonts w:ascii="Cambria" w:hAnsi="Cambria"/>
          <w:b/>
          <w:bCs/>
          <w:sz w:val="24"/>
          <w:szCs w:val="24"/>
        </w:rPr>
      </w:pPr>
    </w:p>
    <w:p w14:paraId="0DA84554" w14:textId="0B786C4E" w:rsidR="00216B6E" w:rsidRDefault="00216B6E" w:rsidP="008A0037">
      <w:pPr>
        <w:ind w:left="825"/>
        <w:rPr>
          <w:rFonts w:ascii="Cambria" w:hAnsi="Cambria"/>
          <w:b/>
          <w:bCs/>
          <w:sz w:val="24"/>
          <w:szCs w:val="24"/>
        </w:rPr>
      </w:pPr>
    </w:p>
    <w:p w14:paraId="25DF9613" w14:textId="0D8D110D" w:rsidR="00216B6E" w:rsidRDefault="00216B6E" w:rsidP="008A0037">
      <w:pPr>
        <w:ind w:left="825"/>
        <w:rPr>
          <w:rFonts w:ascii="Cambria" w:hAnsi="Cambria"/>
          <w:b/>
          <w:bCs/>
          <w:sz w:val="24"/>
          <w:szCs w:val="24"/>
        </w:rPr>
      </w:pPr>
    </w:p>
    <w:p w14:paraId="77D3D166" w14:textId="77777777" w:rsidR="00216B6E" w:rsidRDefault="00216B6E" w:rsidP="008A0037">
      <w:pPr>
        <w:ind w:left="825"/>
        <w:rPr>
          <w:rFonts w:ascii="Cambria" w:hAnsi="Cambria"/>
          <w:b/>
          <w:bCs/>
          <w:sz w:val="24"/>
          <w:szCs w:val="24"/>
        </w:rPr>
      </w:pPr>
    </w:p>
    <w:p w14:paraId="3E96E837" w14:textId="77777777" w:rsidR="005F7975" w:rsidRDefault="005F7975" w:rsidP="008A0037">
      <w:pPr>
        <w:ind w:left="825"/>
        <w:rPr>
          <w:rFonts w:ascii="Cambria" w:hAnsi="Cambria"/>
          <w:b/>
          <w:bCs/>
          <w:sz w:val="24"/>
          <w:szCs w:val="24"/>
        </w:rPr>
      </w:pPr>
    </w:p>
    <w:p w14:paraId="390F4C72" w14:textId="77777777" w:rsidR="005F7975" w:rsidRDefault="005F7975" w:rsidP="008A0037">
      <w:pPr>
        <w:ind w:left="825"/>
        <w:rPr>
          <w:rFonts w:ascii="Cambria" w:hAnsi="Cambria"/>
          <w:b/>
          <w:bCs/>
          <w:sz w:val="24"/>
          <w:szCs w:val="24"/>
        </w:rPr>
      </w:pPr>
    </w:p>
    <w:p w14:paraId="70D3DF96" w14:textId="3E57601F" w:rsidR="005C359D" w:rsidRPr="00EF51AD" w:rsidRDefault="000C78BF" w:rsidP="008A0037">
      <w:pPr>
        <w:ind w:left="825"/>
        <w:rPr>
          <w:rFonts w:ascii="Cambria" w:hAnsi="Cambria"/>
          <w:b/>
          <w:bCs/>
          <w:sz w:val="24"/>
          <w:szCs w:val="24"/>
        </w:rPr>
      </w:pPr>
      <w:r w:rsidRPr="00EF51AD">
        <w:rPr>
          <w:rFonts w:ascii="Cambria" w:hAnsi="Cambria"/>
          <w:b/>
          <w:bCs/>
          <w:sz w:val="24"/>
          <w:szCs w:val="24"/>
        </w:rPr>
        <w:lastRenderedPageBreak/>
        <w:t>7.</w:t>
      </w:r>
      <w:r w:rsidR="008D4AC3" w:rsidRPr="00EF51AD">
        <w:rPr>
          <w:rFonts w:ascii="Cambria" w:hAnsi="Cambria"/>
          <w:b/>
          <w:bCs/>
          <w:sz w:val="24"/>
          <w:szCs w:val="24"/>
        </w:rPr>
        <w:t>2. sizing</w:t>
      </w:r>
      <w:r w:rsidR="00712BDA" w:rsidRPr="00EF51AD">
        <w:rPr>
          <w:rFonts w:ascii="Cambria" w:hAnsi="Cambria"/>
          <w:b/>
          <w:bCs/>
          <w:sz w:val="24"/>
          <w:szCs w:val="24"/>
        </w:rPr>
        <w:t xml:space="preserve"> accuracy of the individual technicians through Linear regression and Statistical analysis</w:t>
      </w:r>
    </w:p>
    <w:p w14:paraId="55CE999A" w14:textId="28AE495A" w:rsidR="004C00EB" w:rsidRPr="00EF51AD" w:rsidRDefault="004C00EB" w:rsidP="008A0037">
      <w:pPr>
        <w:ind w:left="825"/>
        <w:rPr>
          <w:rFonts w:ascii="Cambria" w:hAnsi="Cambria"/>
          <w:b/>
          <w:bCs/>
          <w:sz w:val="24"/>
          <w:szCs w:val="24"/>
        </w:rPr>
      </w:pPr>
      <w:r w:rsidRPr="00EF51AD">
        <w:rPr>
          <w:rFonts w:ascii="Cambria" w:hAnsi="Cambria"/>
          <w:noProof/>
          <w:sz w:val="24"/>
          <w:szCs w:val="24"/>
        </w:rPr>
        <w:drawing>
          <wp:inline distT="0" distB="0" distL="0" distR="0" wp14:anchorId="7F3017BC" wp14:editId="730B71FE">
            <wp:extent cx="4572000" cy="2743200"/>
            <wp:effectExtent l="0" t="0" r="0" b="0"/>
            <wp:docPr id="33" name="Chart 33">
              <a:extLst xmlns:a="http://schemas.openxmlformats.org/drawingml/2006/main">
                <a:ext uri="{FF2B5EF4-FFF2-40B4-BE49-F238E27FC236}">
                  <a16:creationId xmlns:a16="http://schemas.microsoft.com/office/drawing/2014/main" id="{0F61FF7F-A6A7-F31A-525D-8EE243C3F1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140C7D4" w14:textId="7FE4A5F9" w:rsidR="004C00EB" w:rsidRPr="00EF51AD" w:rsidRDefault="004C00EB" w:rsidP="008A0037">
      <w:pPr>
        <w:ind w:left="825"/>
        <w:rPr>
          <w:rFonts w:ascii="Cambria" w:hAnsi="Cambria"/>
          <w:sz w:val="24"/>
          <w:szCs w:val="24"/>
        </w:rPr>
      </w:pPr>
      <w:r w:rsidRPr="00EF51AD">
        <w:rPr>
          <w:rFonts w:ascii="Cambria" w:hAnsi="Cambria"/>
          <w:b/>
          <w:bCs/>
          <w:sz w:val="24"/>
          <w:szCs w:val="24"/>
        </w:rPr>
        <w:tab/>
      </w:r>
      <w:r w:rsidRPr="00EF51AD">
        <w:rPr>
          <w:rFonts w:ascii="Cambria" w:hAnsi="Cambria"/>
          <w:b/>
          <w:bCs/>
          <w:sz w:val="24"/>
          <w:szCs w:val="24"/>
        </w:rPr>
        <w:tab/>
      </w:r>
      <w:r w:rsidRPr="00EF51AD">
        <w:rPr>
          <w:rFonts w:ascii="Cambria" w:hAnsi="Cambria"/>
          <w:sz w:val="24"/>
          <w:szCs w:val="24"/>
        </w:rPr>
        <w:t>Graph 21: Graph of R-squared values from the equation</w:t>
      </w:r>
    </w:p>
    <w:p w14:paraId="08B5B065" w14:textId="6B4881F8" w:rsidR="00712BDA" w:rsidRPr="00EF51AD" w:rsidRDefault="00712BDA" w:rsidP="009D35D1">
      <w:pPr>
        <w:ind w:left="825"/>
        <w:rPr>
          <w:rFonts w:ascii="Cambria" w:hAnsi="Cambria"/>
          <w:color w:val="000000" w:themeColor="text1"/>
          <w:sz w:val="24"/>
          <w:szCs w:val="24"/>
        </w:rPr>
      </w:pPr>
      <w:r w:rsidRPr="00EF51AD">
        <w:rPr>
          <w:rFonts w:ascii="Cambria" w:hAnsi="Cambria"/>
          <w:sz w:val="24"/>
          <w:szCs w:val="24"/>
        </w:rPr>
        <w:tab/>
      </w:r>
      <w:r w:rsidR="004C00EB" w:rsidRPr="00EF51AD">
        <w:rPr>
          <w:rFonts w:ascii="Cambria" w:hAnsi="Cambria"/>
          <w:sz w:val="24"/>
          <w:szCs w:val="24"/>
        </w:rPr>
        <w:t xml:space="preserve">R-squared assesses the scatter of the data around the regression lines, as opposed to the mean, which is the focus of the regression coefficients and predicted values. The two R-squared values are so dissimilar because of this. Lower R-squared values are produced for a given dataset when the regression line is surrounded by more </w:t>
      </w:r>
      <w:r w:rsidR="004C00EB" w:rsidRPr="00EF51AD">
        <w:rPr>
          <w:rFonts w:ascii="Cambria" w:hAnsi="Cambria"/>
          <w:sz w:val="24"/>
          <w:szCs w:val="24"/>
        </w:rPr>
        <w:t>variability. The</w:t>
      </w:r>
      <w:r w:rsidR="00D00886" w:rsidRPr="00EF51AD">
        <w:rPr>
          <w:rFonts w:ascii="Cambria" w:hAnsi="Cambria"/>
          <w:sz w:val="24"/>
          <w:szCs w:val="24"/>
        </w:rPr>
        <w:t xml:space="preserve"> equation with the least difference between all the observed values and their fitted values is identified via linear regression. </w:t>
      </w:r>
      <w:r w:rsidR="00D00886" w:rsidRPr="00EF51AD">
        <w:rPr>
          <w:rFonts w:ascii="Cambria" w:hAnsi="Cambria"/>
          <w:sz w:val="24"/>
          <w:szCs w:val="24"/>
        </w:rPr>
        <w:t>Linear</w:t>
      </w:r>
      <w:r w:rsidR="00D00886" w:rsidRPr="00EF51AD">
        <w:rPr>
          <w:rFonts w:ascii="Cambria" w:hAnsi="Cambria"/>
          <w:sz w:val="24"/>
          <w:szCs w:val="24"/>
        </w:rPr>
        <w:t xml:space="preserve"> regression determines the dataset's least sum of squared residuals. </w:t>
      </w:r>
      <w:r w:rsidRPr="00EF51AD">
        <w:rPr>
          <w:rFonts w:ascii="Cambria" w:hAnsi="Cambria"/>
          <w:sz w:val="24"/>
          <w:szCs w:val="24"/>
        </w:rPr>
        <w:t>To examine the relationship between a continuous outcome and independent factors, linear regression models are frequently used; however, it should be noted that binary outcomes may also be utilised to satisfy "the" normality assumption. We demonstrate that linear regression models without normally distributed errors are valid when the sample size is high enough in this succinct summary of much larger theoretical works. Despite this well-known trait, outcome modifications are frequently used indiscriminately in an effort to make the residuals conform to a normal distribution. As was previously mentioned, such transformation frequently biases slope coefficients (as well as parameter estimates) and ought to be avoided. Naturally, the definition of a big sample size varies depending on the analysis. Before, we mentioned a ratio of 21 observations per parameter, but lower values have also been determined to be enough</w:t>
      </w:r>
      <w:r w:rsidR="00CF39D0" w:rsidRPr="00EF51AD">
        <w:rPr>
          <w:rFonts w:ascii="Cambria" w:hAnsi="Cambria"/>
          <w:color w:val="2C3E50"/>
          <w:sz w:val="24"/>
          <w:szCs w:val="24"/>
          <w:shd w:val="clear" w:color="auto" w:fill="FFFFFF"/>
        </w:rPr>
        <w:t xml:space="preserve"> </w:t>
      </w:r>
      <w:r w:rsidR="00CF39D0" w:rsidRPr="00EF51AD">
        <w:rPr>
          <w:rFonts w:ascii="Cambria" w:hAnsi="Cambria"/>
          <w:color w:val="000000" w:themeColor="text1"/>
          <w:sz w:val="24"/>
          <w:szCs w:val="24"/>
          <w:shd w:val="clear" w:color="auto" w:fill="FFFFFF"/>
        </w:rPr>
        <w:t>(Austin and Steyerberg, 2015)</w:t>
      </w:r>
      <w:r w:rsidRPr="00EF51AD">
        <w:rPr>
          <w:rFonts w:ascii="Cambria" w:hAnsi="Cambria"/>
          <w:color w:val="000000" w:themeColor="text1"/>
          <w:sz w:val="24"/>
          <w:szCs w:val="24"/>
        </w:rPr>
        <w:t>.</w:t>
      </w:r>
      <w:r w:rsidR="000A1C8F" w:rsidRPr="00EF51AD">
        <w:rPr>
          <w:rFonts w:ascii="Cambria" w:hAnsi="Cambria"/>
          <w:sz w:val="24"/>
          <w:szCs w:val="24"/>
        </w:rPr>
        <w:t xml:space="preserve"> </w:t>
      </w:r>
      <w:r w:rsidR="000A1C8F" w:rsidRPr="00EF51AD">
        <w:rPr>
          <w:rFonts w:ascii="Cambria" w:hAnsi="Cambria"/>
          <w:color w:val="000000" w:themeColor="text1"/>
          <w:sz w:val="24"/>
          <w:szCs w:val="24"/>
        </w:rPr>
        <w:t xml:space="preserve">Examine the graph on the left. We're </w:t>
      </w:r>
      <w:r w:rsidR="00315476" w:rsidRPr="00EF51AD">
        <w:rPr>
          <w:rFonts w:ascii="Cambria" w:hAnsi="Cambria"/>
          <w:color w:val="000000" w:themeColor="text1"/>
          <w:sz w:val="24"/>
          <w:szCs w:val="24"/>
        </w:rPr>
        <w:t>employing</w:t>
      </w:r>
      <w:r w:rsidR="000A1C8F" w:rsidRPr="00EF51AD">
        <w:rPr>
          <w:rFonts w:ascii="Cambria" w:hAnsi="Cambria"/>
          <w:color w:val="000000" w:themeColor="text1"/>
          <w:sz w:val="24"/>
          <w:szCs w:val="24"/>
        </w:rPr>
        <w:t xml:space="preserve"> estimates when we use the data points to create a regression line. We want to identify the line that most accurately captures the data. We can utilize the "hat" notation. when dealing with estimates. When using estimates, </w:t>
      </w:r>
      <w:r w:rsidR="000A1C8F" w:rsidRPr="00EF51AD">
        <w:rPr>
          <w:rFonts w:ascii="Cambria" w:hAnsi="Cambria"/>
          <w:color w:val="000000" w:themeColor="text1"/>
          <w:sz w:val="24"/>
          <w:szCs w:val="24"/>
        </w:rPr>
        <w:lastRenderedPageBreak/>
        <w:t>the "best fit line" will be drawn using the same formula as the straight line, but with that notation.</w:t>
      </w:r>
    </w:p>
    <w:p w14:paraId="62AD9262" w14:textId="37D59F5B" w:rsidR="000A1C8F" w:rsidRPr="00EF51AD" w:rsidRDefault="005C359D" w:rsidP="000A1C8F">
      <w:pPr>
        <w:ind w:left="825"/>
        <w:rPr>
          <w:rFonts w:ascii="Cambria" w:hAnsi="Cambria"/>
          <w:sz w:val="24"/>
          <w:szCs w:val="24"/>
        </w:rPr>
      </w:pPr>
      <w:r w:rsidRPr="00EF51AD">
        <w:rPr>
          <w:rFonts w:ascii="Cambria" w:hAnsi="Cambria"/>
          <w:noProof/>
          <w:sz w:val="24"/>
          <w:szCs w:val="24"/>
        </w:rPr>
        <w:drawing>
          <wp:inline distT="0" distB="0" distL="0" distR="0" wp14:anchorId="4F3066B8" wp14:editId="14091BC2">
            <wp:extent cx="5731510" cy="3379470"/>
            <wp:effectExtent l="0" t="0" r="2540" b="11430"/>
            <wp:docPr id="29" name="Chart 29">
              <a:extLst xmlns:a="http://schemas.openxmlformats.org/drawingml/2006/main">
                <a:ext uri="{FF2B5EF4-FFF2-40B4-BE49-F238E27FC236}">
                  <a16:creationId xmlns:a16="http://schemas.microsoft.com/office/drawing/2014/main" id="{7C3CA0BD-282B-6BC4-FED0-1AA0EDFA5C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DA00AE7" w14:textId="46C38C3B" w:rsidR="00000BEA" w:rsidRPr="00EF51AD" w:rsidRDefault="00000BEA" w:rsidP="009D35D1">
      <w:pPr>
        <w:ind w:left="825"/>
        <w:rPr>
          <w:rFonts w:ascii="Cambria" w:hAnsi="Cambria"/>
          <w:sz w:val="24"/>
          <w:szCs w:val="24"/>
        </w:rPr>
      </w:pPr>
      <w:r w:rsidRPr="00EF51AD">
        <w:rPr>
          <w:rFonts w:ascii="Cambria" w:hAnsi="Cambria"/>
          <w:sz w:val="24"/>
          <w:szCs w:val="24"/>
        </w:rPr>
        <w:tab/>
      </w:r>
      <w:r w:rsidR="00044D2F" w:rsidRPr="00EF51AD">
        <w:rPr>
          <w:rFonts w:ascii="Cambria" w:hAnsi="Cambria"/>
          <w:sz w:val="24"/>
          <w:szCs w:val="24"/>
        </w:rPr>
        <w:tab/>
        <w:t>Graph 2</w:t>
      </w:r>
      <w:r w:rsidR="004C00EB" w:rsidRPr="00EF51AD">
        <w:rPr>
          <w:rFonts w:ascii="Cambria" w:hAnsi="Cambria"/>
          <w:sz w:val="24"/>
          <w:szCs w:val="24"/>
        </w:rPr>
        <w:t>2</w:t>
      </w:r>
      <w:r w:rsidRPr="00EF51AD">
        <w:rPr>
          <w:rFonts w:ascii="Cambria" w:hAnsi="Cambria"/>
          <w:sz w:val="24"/>
          <w:szCs w:val="24"/>
        </w:rPr>
        <w:t>: Normal distribution curves of 10 Operators</w:t>
      </w:r>
    </w:p>
    <w:p w14:paraId="0E6A8237" w14:textId="1CC6434D" w:rsidR="000A1C8F" w:rsidRPr="00EF51AD" w:rsidRDefault="00101B84" w:rsidP="005349D4">
      <w:pPr>
        <w:ind w:left="825"/>
        <w:rPr>
          <w:rFonts w:ascii="Cambria" w:hAnsi="Cambria"/>
          <w:sz w:val="24"/>
          <w:szCs w:val="24"/>
        </w:rPr>
      </w:pPr>
      <w:r w:rsidRPr="00EF51AD">
        <w:rPr>
          <w:rFonts w:ascii="Cambria" w:hAnsi="Cambria"/>
          <w:sz w:val="24"/>
          <w:szCs w:val="24"/>
        </w:rPr>
        <w:t>We refer to the pattern of values obtained when we measure a quantity across a significant number as a distribution. For instance, the image above displays a histogram of the distribution of various technicians who utilised the equipment to conduct measurements. This distribution is experimental. There are theoretical distributions as well, with the normal distribution being the most well-known.</w:t>
      </w:r>
      <w:r w:rsidR="00AA08D9" w:rsidRPr="00EF51AD">
        <w:rPr>
          <w:rFonts w:ascii="Cambria" w:hAnsi="Cambria"/>
          <w:sz w:val="24"/>
          <w:szCs w:val="24"/>
        </w:rPr>
        <w:t xml:space="preserve"> From the above graph it is shown that the probability of errors is low for the technicians whose standard deviation is high. The Operators graph which is higher or taller the standard deviation is lower.</w:t>
      </w:r>
    </w:p>
    <w:p w14:paraId="4B5D77D0" w14:textId="35635F11" w:rsidR="00712BDA" w:rsidRPr="00EF51AD" w:rsidRDefault="00CA0271" w:rsidP="009D35D1">
      <w:pPr>
        <w:ind w:left="825"/>
        <w:rPr>
          <w:rFonts w:ascii="Cambria" w:hAnsi="Cambria"/>
          <w:b/>
          <w:bCs/>
          <w:sz w:val="24"/>
          <w:szCs w:val="24"/>
        </w:rPr>
      </w:pPr>
      <w:r w:rsidRPr="00EF51AD">
        <w:rPr>
          <w:rFonts w:ascii="Cambria" w:hAnsi="Cambria"/>
          <w:b/>
          <w:bCs/>
          <w:sz w:val="24"/>
          <w:szCs w:val="24"/>
        </w:rPr>
        <w:t>8.Conclusion:</w:t>
      </w:r>
    </w:p>
    <w:p w14:paraId="0174C1EF" w14:textId="51B54192" w:rsidR="005349D4" w:rsidRPr="00EF51AD" w:rsidRDefault="00191937" w:rsidP="005349D4">
      <w:pPr>
        <w:ind w:left="825"/>
        <w:rPr>
          <w:rFonts w:ascii="Cambria" w:hAnsi="Cambria"/>
          <w:sz w:val="24"/>
          <w:szCs w:val="24"/>
        </w:rPr>
      </w:pPr>
      <w:r w:rsidRPr="00EF51AD">
        <w:rPr>
          <w:rFonts w:ascii="Cambria" w:hAnsi="Cambria"/>
          <w:b/>
          <w:bCs/>
          <w:sz w:val="24"/>
          <w:szCs w:val="24"/>
        </w:rPr>
        <w:tab/>
      </w:r>
      <w:r w:rsidRPr="00EF51AD">
        <w:rPr>
          <w:rFonts w:ascii="Cambria" w:hAnsi="Cambria"/>
          <w:sz w:val="24"/>
          <w:szCs w:val="24"/>
        </w:rPr>
        <w:t>In this paper we have successfully done the experimental calculations to find out attenuation coefficient by using two samples which are rectangular block and brake disc and explained briefly about the Ultrasonic Attenuation coefficient and about the Variation of attenuation coeffic</w:t>
      </w:r>
      <w:r w:rsidR="00AA08D9" w:rsidRPr="00EF51AD">
        <w:rPr>
          <w:rFonts w:ascii="Cambria" w:hAnsi="Cambria"/>
          <w:sz w:val="24"/>
          <w:szCs w:val="24"/>
        </w:rPr>
        <w:t>ient depending on their grain size, frequency and also their thickness of the specimen. On the other hand, we discussed about the Linear regression and Statistical analysis of the Technicians and their performance of taking measurements on the equipment and noted their performance on the graphs by using Mean, Standard deviation and Normal distribution formulas.</w:t>
      </w:r>
    </w:p>
    <w:p w14:paraId="24EB8B54" w14:textId="77777777" w:rsidR="005F7975" w:rsidRDefault="005F7975" w:rsidP="005349D4">
      <w:pPr>
        <w:ind w:firstLine="720"/>
        <w:rPr>
          <w:rFonts w:ascii="Cambria" w:hAnsi="Cambria"/>
          <w:b/>
          <w:bCs/>
          <w:sz w:val="24"/>
          <w:szCs w:val="24"/>
        </w:rPr>
      </w:pPr>
    </w:p>
    <w:p w14:paraId="77F60E05" w14:textId="4CA3045F" w:rsidR="00712BDA" w:rsidRPr="00EF51AD" w:rsidRDefault="00CA0271" w:rsidP="005349D4">
      <w:pPr>
        <w:ind w:firstLine="720"/>
        <w:rPr>
          <w:rFonts w:ascii="Cambria" w:hAnsi="Cambria"/>
          <w:b/>
          <w:bCs/>
          <w:sz w:val="24"/>
          <w:szCs w:val="24"/>
        </w:rPr>
      </w:pPr>
      <w:r w:rsidRPr="00EF51AD">
        <w:rPr>
          <w:rFonts w:ascii="Cambria" w:hAnsi="Cambria"/>
          <w:b/>
          <w:bCs/>
          <w:sz w:val="24"/>
          <w:szCs w:val="24"/>
        </w:rPr>
        <w:lastRenderedPageBreak/>
        <w:t>9.</w:t>
      </w:r>
      <w:r w:rsidR="00712BDA" w:rsidRPr="00EF51AD">
        <w:rPr>
          <w:rFonts w:ascii="Cambria" w:hAnsi="Cambria"/>
          <w:b/>
          <w:bCs/>
          <w:sz w:val="24"/>
          <w:szCs w:val="24"/>
        </w:rPr>
        <w:t>References:</w:t>
      </w:r>
    </w:p>
    <w:p w14:paraId="59EF1F22" w14:textId="680C101D" w:rsidR="00CF39D0" w:rsidRPr="00EF51AD" w:rsidRDefault="00CF39D0" w:rsidP="005A3153">
      <w:pPr>
        <w:pStyle w:val="NormalWeb"/>
        <w:spacing w:before="0" w:beforeAutospacing="0" w:after="0" w:afterAutospacing="0" w:line="360" w:lineRule="atLeast"/>
        <w:ind w:left="720"/>
        <w:jc w:val="both"/>
        <w:rPr>
          <w:rFonts w:ascii="Cambria" w:hAnsi="Cambria" w:cs="Calibri"/>
          <w:color w:val="000000"/>
        </w:rPr>
      </w:pPr>
      <w:r w:rsidRPr="00EF51AD">
        <w:rPr>
          <w:rFonts w:ascii="Cambria" w:hAnsi="Cambria" w:cs="Noto Sans"/>
          <w:color w:val="181817"/>
          <w:shd w:val="clear" w:color="auto" w:fill="FFFFFF"/>
        </w:rPr>
        <w:t>1.</w:t>
      </w:r>
      <w:r w:rsidR="00712BDA" w:rsidRPr="00EF51AD">
        <w:rPr>
          <w:rFonts w:ascii="Cambria" w:hAnsi="Cambria" w:cs="Noto Sans"/>
          <w:color w:val="181817"/>
          <w:shd w:val="clear" w:color="auto" w:fill="FFFFFF"/>
        </w:rPr>
        <w:t>Aitken, A. (1936). IV.—On Least Squares and Linear Combination of Observations. </w:t>
      </w:r>
      <w:r w:rsidR="00712BDA" w:rsidRPr="00EF51AD">
        <w:rPr>
          <w:rFonts w:ascii="Cambria" w:hAnsi="Cambria" w:cs="Noto Sans"/>
          <w:color w:val="181817"/>
          <w:bdr w:val="none" w:sz="0" w:space="0" w:color="auto" w:frame="1"/>
          <w:shd w:val="clear" w:color="auto" w:fill="FFFFFF"/>
        </w:rPr>
        <w:t>Proceedings of the Royal Society of Edinburgh,</w:t>
      </w:r>
      <w:r w:rsidR="00712BDA" w:rsidRPr="00EF51AD">
        <w:rPr>
          <w:rFonts w:ascii="Cambria" w:hAnsi="Cambria" w:cs="Noto Sans"/>
          <w:color w:val="181817"/>
          <w:shd w:val="clear" w:color="auto" w:fill="FFFFFF"/>
        </w:rPr>
        <w:t> </w:t>
      </w:r>
      <w:r w:rsidR="00712BDA" w:rsidRPr="00EF51AD">
        <w:rPr>
          <w:rFonts w:ascii="Cambria" w:hAnsi="Cambria" w:cs="Noto Sans"/>
          <w:color w:val="181817"/>
          <w:bdr w:val="none" w:sz="0" w:space="0" w:color="auto" w:frame="1"/>
          <w:shd w:val="clear" w:color="auto" w:fill="FFFFFF"/>
        </w:rPr>
        <w:t>55</w:t>
      </w:r>
      <w:r w:rsidR="00712BDA" w:rsidRPr="00EF51AD">
        <w:rPr>
          <w:rFonts w:ascii="Cambria" w:hAnsi="Cambria" w:cs="Noto Sans"/>
          <w:color w:val="181817"/>
          <w:shd w:val="clear" w:color="auto" w:fill="FFFFFF"/>
        </w:rPr>
        <w:t>, 42-48. doi:10.1017/S0370164600014346</w:t>
      </w:r>
      <w:r w:rsidRPr="00EF51AD">
        <w:rPr>
          <w:rFonts w:ascii="Cambria" w:hAnsi="Cambria" w:cs="Noto Sans"/>
          <w:color w:val="181817"/>
          <w:shd w:val="clear" w:color="auto" w:fill="FFFFFF"/>
        </w:rPr>
        <w:t>.</w:t>
      </w:r>
    </w:p>
    <w:p w14:paraId="5368A2F2" w14:textId="3BAC644E" w:rsidR="00CF39D0" w:rsidRPr="00EF51AD" w:rsidRDefault="00CF39D0" w:rsidP="005A3153">
      <w:pPr>
        <w:pStyle w:val="NormalWeb"/>
        <w:spacing w:before="0" w:beforeAutospacing="0" w:after="0" w:afterAutospacing="0" w:line="360" w:lineRule="atLeast"/>
        <w:ind w:left="720"/>
        <w:jc w:val="both"/>
        <w:rPr>
          <w:rFonts w:ascii="Cambria" w:hAnsi="Cambria" w:cs="Calibri"/>
          <w:color w:val="000000"/>
        </w:rPr>
      </w:pPr>
      <w:r w:rsidRPr="00EF51AD">
        <w:rPr>
          <w:rFonts w:ascii="Cambria" w:hAnsi="Cambria" w:cs="Calibri"/>
          <w:color w:val="000000"/>
        </w:rPr>
        <w:t xml:space="preserve">2.Austin, P.C. and Steyerberg, E.W. (2015). The number of subjects per variable required in linear regression analyses. Journal of Clinical Epidemiology, [online] 68(6), pp.627–636. </w:t>
      </w:r>
      <w:r w:rsidR="000C78BF" w:rsidRPr="00EF51AD">
        <w:rPr>
          <w:rFonts w:ascii="Cambria" w:hAnsi="Cambria" w:cs="Calibri"/>
          <w:color w:val="000000"/>
        </w:rPr>
        <w:t>doi: 10.1016/j.jclinepi</w:t>
      </w:r>
      <w:r w:rsidRPr="00EF51AD">
        <w:rPr>
          <w:rFonts w:ascii="Cambria" w:hAnsi="Cambria" w:cs="Calibri"/>
          <w:color w:val="000000"/>
        </w:rPr>
        <w:t>.2014.12.014.</w:t>
      </w:r>
    </w:p>
    <w:p w14:paraId="59F3139A" w14:textId="060A48FC" w:rsidR="00CF39D0" w:rsidRDefault="00CF39D0" w:rsidP="005A3153">
      <w:pPr>
        <w:pStyle w:val="NormalWeb"/>
        <w:spacing w:before="0" w:beforeAutospacing="0" w:after="0" w:afterAutospacing="0" w:line="360" w:lineRule="atLeast"/>
        <w:ind w:left="720"/>
        <w:jc w:val="both"/>
        <w:rPr>
          <w:rFonts w:ascii="Cambria" w:hAnsi="Cambria" w:cs="Calibri"/>
          <w:color w:val="000000"/>
        </w:rPr>
      </w:pPr>
      <w:r w:rsidRPr="00EF51AD">
        <w:rPr>
          <w:rFonts w:ascii="Cambria" w:hAnsi="Cambria" w:cs="Calibri"/>
          <w:color w:val="000000"/>
        </w:rPr>
        <w:t>3. Nayfeh, A.H. (1991). Elastic wave reflection from liquid-anisotropic substrate interfaces. Wave Motion, 14(1), pp.55–67. doi:10.1016/0165-2125(91)90048-s.</w:t>
      </w:r>
    </w:p>
    <w:p w14:paraId="06394703" w14:textId="3B8077E9" w:rsidR="00B62B8F" w:rsidRPr="00EF51AD" w:rsidRDefault="00B62B8F" w:rsidP="00B62B8F">
      <w:pPr>
        <w:pStyle w:val="NormalWeb"/>
        <w:spacing w:before="0" w:beforeAutospacing="0" w:after="0" w:afterAutospacing="0" w:line="360" w:lineRule="atLeast"/>
        <w:ind w:left="720"/>
        <w:jc w:val="both"/>
        <w:rPr>
          <w:rFonts w:ascii="Cambria" w:hAnsi="Cambria" w:cs="Calibri"/>
          <w:color w:val="000000"/>
        </w:rPr>
      </w:pPr>
      <w:r>
        <w:rPr>
          <w:rFonts w:ascii="Cambria" w:hAnsi="Cambria"/>
        </w:rPr>
        <w:t>4</w:t>
      </w:r>
      <w:r w:rsidRPr="00EF51AD">
        <w:rPr>
          <w:rFonts w:ascii="Cambria" w:hAnsi="Cambria"/>
        </w:rPr>
        <w:t>.</w:t>
      </w:r>
      <w:r w:rsidRPr="00EF51AD">
        <w:rPr>
          <w:rFonts w:ascii="Cambria" w:hAnsi="Cambria" w:cs="Calibri"/>
          <w:color w:val="000000"/>
        </w:rPr>
        <w:t xml:space="preserve"> Yim, H.J., Kwak, H.-G. and Kim, J.H. (2012). Wave attenuation measurement technique for non-destructive evaluation of concrete. Non-destructive Testing and Evaluation, 27(1), pp.81–94. doi:10.1080/10589759.2011.606319.</w:t>
      </w:r>
    </w:p>
    <w:p w14:paraId="5D43D2AF" w14:textId="6375A8B4" w:rsidR="00CF39D0" w:rsidRPr="00EF51AD" w:rsidRDefault="00B62B8F" w:rsidP="00B62B8F">
      <w:pPr>
        <w:pStyle w:val="NormalWeb"/>
        <w:ind w:firstLine="720"/>
        <w:jc w:val="both"/>
        <w:rPr>
          <w:rFonts w:ascii="Cambria" w:hAnsi="Cambria"/>
        </w:rPr>
      </w:pPr>
      <w:r>
        <w:rPr>
          <w:rFonts w:ascii="Cambria" w:hAnsi="Cambria" w:cs="Calibri"/>
          <w:color w:val="000000"/>
        </w:rPr>
        <w:t>5</w:t>
      </w:r>
      <w:r w:rsidR="008A0037" w:rsidRPr="00EF51AD">
        <w:rPr>
          <w:rFonts w:ascii="Cambria" w:hAnsi="Cambria" w:cs="Calibri"/>
          <w:color w:val="000000"/>
        </w:rPr>
        <w:t>.</w:t>
      </w:r>
      <w:r w:rsidR="008A0037" w:rsidRPr="00EF51AD">
        <w:rPr>
          <w:rFonts w:ascii="Cambria" w:hAnsi="Cambria"/>
        </w:rPr>
        <w:t xml:space="preserve"> </w:t>
      </w:r>
      <w:hyperlink r:id="rId36" w:anchor="Step_10_Insert_and_position_the_custom_data_labels" w:history="1">
        <w:r w:rsidR="008A0037" w:rsidRPr="00EF51AD">
          <w:rPr>
            <w:rStyle w:val="Hyperlink"/>
            <w:rFonts w:ascii="Cambria" w:hAnsi="Cambria"/>
          </w:rPr>
          <w:t>How to Create a Normal Distribution Bell Curve in Excel - Automate Excel</w:t>
        </w:r>
      </w:hyperlink>
    </w:p>
    <w:p w14:paraId="30A23C75" w14:textId="66E75BA6" w:rsidR="008A0037" w:rsidRPr="00EF51AD" w:rsidRDefault="00B62B8F" w:rsidP="00B62B8F">
      <w:pPr>
        <w:pStyle w:val="NormalWeb"/>
        <w:ind w:left="720"/>
        <w:jc w:val="both"/>
        <w:rPr>
          <w:rFonts w:ascii="Cambria" w:hAnsi="Cambria" w:cs="Calibri"/>
          <w:color w:val="000000"/>
        </w:rPr>
      </w:pPr>
      <w:r>
        <w:rPr>
          <w:rFonts w:ascii="Cambria" w:hAnsi="Cambria"/>
        </w:rPr>
        <w:t>6</w:t>
      </w:r>
      <w:r w:rsidR="008A0037" w:rsidRPr="00EF51AD">
        <w:rPr>
          <w:rFonts w:ascii="Cambria" w:hAnsi="Cambria"/>
        </w:rPr>
        <w:t xml:space="preserve">. </w:t>
      </w:r>
      <w:hyperlink r:id="rId37" w:history="1">
        <w:r w:rsidR="008A0037" w:rsidRPr="00EF51AD">
          <w:rPr>
            <w:rStyle w:val="Hyperlink"/>
            <w:rFonts w:ascii="Cambria" w:hAnsi="Cambria"/>
          </w:rPr>
          <w:t>Linear Regression in Excel | How to do Linear Regression in Excel? (educba.com)</w:t>
        </w:r>
      </w:hyperlink>
    </w:p>
    <w:p w14:paraId="004D368E" w14:textId="147CB0F9" w:rsidR="00CF39D0" w:rsidRDefault="00B62B8F" w:rsidP="005A3153">
      <w:pPr>
        <w:pStyle w:val="NormalWeb"/>
        <w:spacing w:before="0" w:beforeAutospacing="0" w:after="0" w:afterAutospacing="0" w:line="360" w:lineRule="atLeast"/>
        <w:ind w:firstLine="720"/>
        <w:jc w:val="both"/>
        <w:rPr>
          <w:rFonts w:ascii="Cambria" w:hAnsi="Cambria"/>
        </w:rPr>
      </w:pPr>
      <w:r>
        <w:rPr>
          <w:rFonts w:ascii="Cambria" w:hAnsi="Cambria" w:cs="Calibri"/>
          <w:color w:val="000000"/>
        </w:rPr>
        <w:t>7</w:t>
      </w:r>
      <w:r w:rsidR="00AA08D9" w:rsidRPr="00EF51AD">
        <w:rPr>
          <w:rFonts w:ascii="Cambria" w:hAnsi="Cambria" w:cs="Calibri"/>
          <w:color w:val="000000"/>
        </w:rPr>
        <w:t>.</w:t>
      </w:r>
      <w:r w:rsidR="00044D2F" w:rsidRPr="00EF51AD">
        <w:rPr>
          <w:rFonts w:ascii="Cambria" w:hAnsi="Cambria"/>
        </w:rPr>
        <w:t xml:space="preserve"> </w:t>
      </w:r>
      <w:hyperlink r:id="rId38" w:history="1">
        <w:r w:rsidR="00044D2F" w:rsidRPr="00EF51AD">
          <w:rPr>
            <w:rStyle w:val="Hyperlink"/>
            <w:rFonts w:ascii="Cambria" w:hAnsi="Cambria"/>
          </w:rPr>
          <w:t>Attenuation coefficient - Wikipedia</w:t>
        </w:r>
      </w:hyperlink>
    </w:p>
    <w:p w14:paraId="3C283940" w14:textId="77777777" w:rsidR="00B62B8F" w:rsidRPr="00EF51AD" w:rsidRDefault="00B62B8F" w:rsidP="005A3153">
      <w:pPr>
        <w:pStyle w:val="NormalWeb"/>
        <w:spacing w:before="0" w:beforeAutospacing="0" w:after="0" w:afterAutospacing="0" w:line="360" w:lineRule="atLeast"/>
        <w:ind w:firstLine="720"/>
        <w:jc w:val="both"/>
        <w:rPr>
          <w:rFonts w:ascii="Cambria" w:hAnsi="Cambria"/>
        </w:rPr>
      </w:pPr>
    </w:p>
    <w:p w14:paraId="69AC2D4F" w14:textId="1753BD01" w:rsidR="00044D2F" w:rsidRPr="00EF51AD" w:rsidRDefault="00044D2F" w:rsidP="00CF39D0">
      <w:pPr>
        <w:pStyle w:val="NormalWeb"/>
        <w:spacing w:before="0" w:beforeAutospacing="0" w:after="0" w:afterAutospacing="0" w:line="360" w:lineRule="atLeast"/>
        <w:ind w:firstLine="720"/>
        <w:rPr>
          <w:rFonts w:ascii="Cambria" w:hAnsi="Cambria" w:cs="Calibri"/>
          <w:color w:val="000000"/>
        </w:rPr>
      </w:pPr>
    </w:p>
    <w:p w14:paraId="704004A3" w14:textId="77777777" w:rsidR="00CF39D0" w:rsidRPr="00EF51AD" w:rsidRDefault="00CF39D0" w:rsidP="00CF39D0">
      <w:pPr>
        <w:pStyle w:val="NormalWeb"/>
        <w:rPr>
          <w:rFonts w:ascii="Cambria" w:hAnsi="Cambria" w:cs="Calibri"/>
          <w:color w:val="000000"/>
        </w:rPr>
      </w:pPr>
      <w:r w:rsidRPr="00EF51AD">
        <w:rPr>
          <w:rFonts w:ascii="Cambria" w:hAnsi="Cambria" w:cs="Calibri"/>
          <w:color w:val="000000"/>
        </w:rPr>
        <w:t>‌</w:t>
      </w:r>
    </w:p>
    <w:sectPr w:rsidR="00CF39D0" w:rsidRPr="00EF5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BB8"/>
    <w:multiLevelType w:val="hybridMultilevel"/>
    <w:tmpl w:val="61D6C11C"/>
    <w:lvl w:ilvl="0" w:tplc="973659AA">
      <w:start w:val="1"/>
      <w:numFmt w:val="decimal"/>
      <w:lvlText w:val="%1."/>
      <w:lvlJc w:val="left"/>
      <w:pPr>
        <w:ind w:left="1185" w:hanging="360"/>
      </w:pPr>
      <w:rPr>
        <w:rFonts w:ascii="Cambria" w:hAnsi="Cambria" w:cstheme="minorBidi" w:hint="default"/>
        <w:color w:val="auto"/>
        <w:sz w:val="24"/>
      </w:rPr>
    </w:lvl>
    <w:lvl w:ilvl="1" w:tplc="08090019" w:tentative="1">
      <w:start w:val="1"/>
      <w:numFmt w:val="lowerLetter"/>
      <w:lvlText w:val="%2."/>
      <w:lvlJc w:val="left"/>
      <w:pPr>
        <w:ind w:left="1905" w:hanging="360"/>
      </w:pPr>
    </w:lvl>
    <w:lvl w:ilvl="2" w:tplc="0809001B" w:tentative="1">
      <w:start w:val="1"/>
      <w:numFmt w:val="lowerRoman"/>
      <w:lvlText w:val="%3."/>
      <w:lvlJc w:val="right"/>
      <w:pPr>
        <w:ind w:left="2625" w:hanging="180"/>
      </w:pPr>
    </w:lvl>
    <w:lvl w:ilvl="3" w:tplc="0809000F" w:tentative="1">
      <w:start w:val="1"/>
      <w:numFmt w:val="decimal"/>
      <w:lvlText w:val="%4."/>
      <w:lvlJc w:val="left"/>
      <w:pPr>
        <w:ind w:left="3345" w:hanging="360"/>
      </w:pPr>
    </w:lvl>
    <w:lvl w:ilvl="4" w:tplc="08090019" w:tentative="1">
      <w:start w:val="1"/>
      <w:numFmt w:val="lowerLetter"/>
      <w:lvlText w:val="%5."/>
      <w:lvlJc w:val="left"/>
      <w:pPr>
        <w:ind w:left="4065" w:hanging="360"/>
      </w:pPr>
    </w:lvl>
    <w:lvl w:ilvl="5" w:tplc="0809001B" w:tentative="1">
      <w:start w:val="1"/>
      <w:numFmt w:val="lowerRoman"/>
      <w:lvlText w:val="%6."/>
      <w:lvlJc w:val="right"/>
      <w:pPr>
        <w:ind w:left="4785" w:hanging="180"/>
      </w:pPr>
    </w:lvl>
    <w:lvl w:ilvl="6" w:tplc="0809000F" w:tentative="1">
      <w:start w:val="1"/>
      <w:numFmt w:val="decimal"/>
      <w:lvlText w:val="%7."/>
      <w:lvlJc w:val="left"/>
      <w:pPr>
        <w:ind w:left="5505" w:hanging="360"/>
      </w:pPr>
    </w:lvl>
    <w:lvl w:ilvl="7" w:tplc="08090019" w:tentative="1">
      <w:start w:val="1"/>
      <w:numFmt w:val="lowerLetter"/>
      <w:lvlText w:val="%8."/>
      <w:lvlJc w:val="left"/>
      <w:pPr>
        <w:ind w:left="6225" w:hanging="360"/>
      </w:pPr>
    </w:lvl>
    <w:lvl w:ilvl="8" w:tplc="0809001B" w:tentative="1">
      <w:start w:val="1"/>
      <w:numFmt w:val="lowerRoman"/>
      <w:lvlText w:val="%9."/>
      <w:lvlJc w:val="right"/>
      <w:pPr>
        <w:ind w:left="6945" w:hanging="180"/>
      </w:pPr>
    </w:lvl>
  </w:abstractNum>
  <w:abstractNum w:abstractNumId="1" w15:restartNumberingAfterBreak="0">
    <w:nsid w:val="021516A3"/>
    <w:multiLevelType w:val="hybridMultilevel"/>
    <w:tmpl w:val="29340AA4"/>
    <w:lvl w:ilvl="0" w:tplc="E66E8D4C">
      <w:start w:val="1"/>
      <w:numFmt w:val="decimal"/>
      <w:lvlText w:val="%1."/>
      <w:lvlJc w:val="left"/>
      <w:pPr>
        <w:ind w:left="1080" w:hanging="360"/>
      </w:pPr>
      <w:rPr>
        <w:rFonts w:asciiTheme="minorHAnsi" w:eastAsiaTheme="minorHAnsi" w:hAnsiTheme="minorHAnsi" w:cstheme="minorBidi"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354584D"/>
    <w:multiLevelType w:val="hybridMultilevel"/>
    <w:tmpl w:val="E8DE37FC"/>
    <w:lvl w:ilvl="0" w:tplc="385EE968">
      <w:start w:val="1"/>
      <w:numFmt w:val="decimal"/>
      <w:lvlText w:val="%1."/>
      <w:lvlJc w:val="left"/>
      <w:pPr>
        <w:ind w:left="1185" w:hanging="360"/>
      </w:pPr>
      <w:rPr>
        <w:rFonts w:ascii="Roboto" w:hAnsi="Roboto" w:cstheme="minorBidi" w:hint="default"/>
        <w:sz w:val="21"/>
      </w:rPr>
    </w:lvl>
    <w:lvl w:ilvl="1" w:tplc="08090019" w:tentative="1">
      <w:start w:val="1"/>
      <w:numFmt w:val="lowerLetter"/>
      <w:lvlText w:val="%2."/>
      <w:lvlJc w:val="left"/>
      <w:pPr>
        <w:ind w:left="1905" w:hanging="360"/>
      </w:pPr>
    </w:lvl>
    <w:lvl w:ilvl="2" w:tplc="0809001B" w:tentative="1">
      <w:start w:val="1"/>
      <w:numFmt w:val="lowerRoman"/>
      <w:lvlText w:val="%3."/>
      <w:lvlJc w:val="right"/>
      <w:pPr>
        <w:ind w:left="2625" w:hanging="180"/>
      </w:pPr>
    </w:lvl>
    <w:lvl w:ilvl="3" w:tplc="0809000F" w:tentative="1">
      <w:start w:val="1"/>
      <w:numFmt w:val="decimal"/>
      <w:lvlText w:val="%4."/>
      <w:lvlJc w:val="left"/>
      <w:pPr>
        <w:ind w:left="3345" w:hanging="360"/>
      </w:pPr>
    </w:lvl>
    <w:lvl w:ilvl="4" w:tplc="08090019" w:tentative="1">
      <w:start w:val="1"/>
      <w:numFmt w:val="lowerLetter"/>
      <w:lvlText w:val="%5."/>
      <w:lvlJc w:val="left"/>
      <w:pPr>
        <w:ind w:left="4065" w:hanging="360"/>
      </w:pPr>
    </w:lvl>
    <w:lvl w:ilvl="5" w:tplc="0809001B" w:tentative="1">
      <w:start w:val="1"/>
      <w:numFmt w:val="lowerRoman"/>
      <w:lvlText w:val="%6."/>
      <w:lvlJc w:val="right"/>
      <w:pPr>
        <w:ind w:left="4785" w:hanging="180"/>
      </w:pPr>
    </w:lvl>
    <w:lvl w:ilvl="6" w:tplc="0809000F" w:tentative="1">
      <w:start w:val="1"/>
      <w:numFmt w:val="decimal"/>
      <w:lvlText w:val="%7."/>
      <w:lvlJc w:val="left"/>
      <w:pPr>
        <w:ind w:left="5505" w:hanging="360"/>
      </w:pPr>
    </w:lvl>
    <w:lvl w:ilvl="7" w:tplc="08090019" w:tentative="1">
      <w:start w:val="1"/>
      <w:numFmt w:val="lowerLetter"/>
      <w:lvlText w:val="%8."/>
      <w:lvlJc w:val="left"/>
      <w:pPr>
        <w:ind w:left="6225" w:hanging="360"/>
      </w:pPr>
    </w:lvl>
    <w:lvl w:ilvl="8" w:tplc="0809001B" w:tentative="1">
      <w:start w:val="1"/>
      <w:numFmt w:val="lowerRoman"/>
      <w:lvlText w:val="%9."/>
      <w:lvlJc w:val="right"/>
      <w:pPr>
        <w:ind w:left="6945" w:hanging="180"/>
      </w:pPr>
    </w:lvl>
  </w:abstractNum>
  <w:abstractNum w:abstractNumId="3" w15:restartNumberingAfterBreak="0">
    <w:nsid w:val="4CB926DE"/>
    <w:multiLevelType w:val="hybridMultilevel"/>
    <w:tmpl w:val="E8DE37FC"/>
    <w:lvl w:ilvl="0" w:tplc="FFFFFFFF">
      <w:start w:val="1"/>
      <w:numFmt w:val="decimal"/>
      <w:lvlText w:val="%1."/>
      <w:lvlJc w:val="left"/>
      <w:pPr>
        <w:ind w:left="1185" w:hanging="360"/>
      </w:pPr>
      <w:rPr>
        <w:rFonts w:ascii="Roboto" w:hAnsi="Roboto" w:cstheme="minorBidi" w:hint="default"/>
        <w:sz w:val="21"/>
      </w:rPr>
    </w:lvl>
    <w:lvl w:ilvl="1" w:tplc="FFFFFFFF" w:tentative="1">
      <w:start w:val="1"/>
      <w:numFmt w:val="lowerLetter"/>
      <w:lvlText w:val="%2."/>
      <w:lvlJc w:val="left"/>
      <w:pPr>
        <w:ind w:left="1905" w:hanging="360"/>
      </w:pPr>
    </w:lvl>
    <w:lvl w:ilvl="2" w:tplc="FFFFFFFF" w:tentative="1">
      <w:start w:val="1"/>
      <w:numFmt w:val="lowerRoman"/>
      <w:lvlText w:val="%3."/>
      <w:lvlJc w:val="right"/>
      <w:pPr>
        <w:ind w:left="2625" w:hanging="180"/>
      </w:pPr>
    </w:lvl>
    <w:lvl w:ilvl="3" w:tplc="FFFFFFFF" w:tentative="1">
      <w:start w:val="1"/>
      <w:numFmt w:val="decimal"/>
      <w:lvlText w:val="%4."/>
      <w:lvlJc w:val="left"/>
      <w:pPr>
        <w:ind w:left="3345" w:hanging="360"/>
      </w:pPr>
    </w:lvl>
    <w:lvl w:ilvl="4" w:tplc="FFFFFFFF" w:tentative="1">
      <w:start w:val="1"/>
      <w:numFmt w:val="lowerLetter"/>
      <w:lvlText w:val="%5."/>
      <w:lvlJc w:val="left"/>
      <w:pPr>
        <w:ind w:left="4065" w:hanging="360"/>
      </w:pPr>
    </w:lvl>
    <w:lvl w:ilvl="5" w:tplc="FFFFFFFF" w:tentative="1">
      <w:start w:val="1"/>
      <w:numFmt w:val="lowerRoman"/>
      <w:lvlText w:val="%6."/>
      <w:lvlJc w:val="right"/>
      <w:pPr>
        <w:ind w:left="4785" w:hanging="180"/>
      </w:pPr>
    </w:lvl>
    <w:lvl w:ilvl="6" w:tplc="FFFFFFFF" w:tentative="1">
      <w:start w:val="1"/>
      <w:numFmt w:val="decimal"/>
      <w:lvlText w:val="%7."/>
      <w:lvlJc w:val="left"/>
      <w:pPr>
        <w:ind w:left="5505" w:hanging="360"/>
      </w:pPr>
    </w:lvl>
    <w:lvl w:ilvl="7" w:tplc="FFFFFFFF" w:tentative="1">
      <w:start w:val="1"/>
      <w:numFmt w:val="lowerLetter"/>
      <w:lvlText w:val="%8."/>
      <w:lvlJc w:val="left"/>
      <w:pPr>
        <w:ind w:left="6225" w:hanging="360"/>
      </w:pPr>
    </w:lvl>
    <w:lvl w:ilvl="8" w:tplc="FFFFFFFF" w:tentative="1">
      <w:start w:val="1"/>
      <w:numFmt w:val="lowerRoman"/>
      <w:lvlText w:val="%9."/>
      <w:lvlJc w:val="right"/>
      <w:pPr>
        <w:ind w:left="6945" w:hanging="180"/>
      </w:pPr>
    </w:lvl>
  </w:abstractNum>
  <w:num w:numId="1" w16cid:durableId="1933122068">
    <w:abstractNumId w:val="2"/>
  </w:num>
  <w:num w:numId="2" w16cid:durableId="1241523539">
    <w:abstractNumId w:val="3"/>
  </w:num>
  <w:num w:numId="3" w16cid:durableId="426853565">
    <w:abstractNumId w:val="0"/>
  </w:num>
  <w:num w:numId="4" w16cid:durableId="554201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FFE"/>
    <w:rsid w:val="00000BEA"/>
    <w:rsid w:val="00011D50"/>
    <w:rsid w:val="00044D2F"/>
    <w:rsid w:val="00094D4C"/>
    <w:rsid w:val="00096977"/>
    <w:rsid w:val="000A1C8F"/>
    <w:rsid w:val="000B077A"/>
    <w:rsid w:val="000C78BF"/>
    <w:rsid w:val="00100C28"/>
    <w:rsid w:val="00101B84"/>
    <w:rsid w:val="0010546E"/>
    <w:rsid w:val="00113149"/>
    <w:rsid w:val="00191937"/>
    <w:rsid w:val="001F1687"/>
    <w:rsid w:val="00214312"/>
    <w:rsid w:val="00216B6E"/>
    <w:rsid w:val="002827AC"/>
    <w:rsid w:val="002976EF"/>
    <w:rsid w:val="002F73C2"/>
    <w:rsid w:val="00315476"/>
    <w:rsid w:val="00335D1D"/>
    <w:rsid w:val="00347CCC"/>
    <w:rsid w:val="00352F33"/>
    <w:rsid w:val="003A3AAC"/>
    <w:rsid w:val="004409F4"/>
    <w:rsid w:val="00455C52"/>
    <w:rsid w:val="00484394"/>
    <w:rsid w:val="004A3E97"/>
    <w:rsid w:val="004C00EB"/>
    <w:rsid w:val="00501D1C"/>
    <w:rsid w:val="0050358B"/>
    <w:rsid w:val="00511FD0"/>
    <w:rsid w:val="00512AE9"/>
    <w:rsid w:val="005349D4"/>
    <w:rsid w:val="00555A0D"/>
    <w:rsid w:val="005A3153"/>
    <w:rsid w:val="005C359D"/>
    <w:rsid w:val="005F7975"/>
    <w:rsid w:val="00621B16"/>
    <w:rsid w:val="00673433"/>
    <w:rsid w:val="006A2499"/>
    <w:rsid w:val="00712BDA"/>
    <w:rsid w:val="007676A1"/>
    <w:rsid w:val="00796828"/>
    <w:rsid w:val="007B1063"/>
    <w:rsid w:val="00815B90"/>
    <w:rsid w:val="0086725A"/>
    <w:rsid w:val="00873BAD"/>
    <w:rsid w:val="008A0037"/>
    <w:rsid w:val="008D4AC3"/>
    <w:rsid w:val="009D35D1"/>
    <w:rsid w:val="009F3878"/>
    <w:rsid w:val="009F58A0"/>
    <w:rsid w:val="00A03FE9"/>
    <w:rsid w:val="00A159C0"/>
    <w:rsid w:val="00A4512F"/>
    <w:rsid w:val="00A7566C"/>
    <w:rsid w:val="00A80632"/>
    <w:rsid w:val="00A940D6"/>
    <w:rsid w:val="00A973C7"/>
    <w:rsid w:val="00AA08D9"/>
    <w:rsid w:val="00AE47B8"/>
    <w:rsid w:val="00B31139"/>
    <w:rsid w:val="00B47F67"/>
    <w:rsid w:val="00B62B8F"/>
    <w:rsid w:val="00C17A7D"/>
    <w:rsid w:val="00C54E18"/>
    <w:rsid w:val="00CA0271"/>
    <w:rsid w:val="00CF39D0"/>
    <w:rsid w:val="00D00886"/>
    <w:rsid w:val="00D276AB"/>
    <w:rsid w:val="00D90802"/>
    <w:rsid w:val="00DE64D4"/>
    <w:rsid w:val="00E27974"/>
    <w:rsid w:val="00E87FFE"/>
    <w:rsid w:val="00EF51AD"/>
    <w:rsid w:val="00F65E2A"/>
    <w:rsid w:val="00F8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5EBF8"/>
  <w15:chartTrackingRefBased/>
  <w15:docId w15:val="{911CB84A-8A2E-40A2-A932-1B8331E5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FFE"/>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F33"/>
    <w:pPr>
      <w:ind w:left="720"/>
      <w:contextualSpacing/>
    </w:pPr>
  </w:style>
  <w:style w:type="paragraph" w:styleId="NormalWeb">
    <w:name w:val="Normal (Web)"/>
    <w:basedOn w:val="Normal"/>
    <w:uiPriority w:val="99"/>
    <w:semiHidden/>
    <w:unhideWhenUsed/>
    <w:rsid w:val="00CF39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A00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3844">
      <w:bodyDiv w:val="1"/>
      <w:marLeft w:val="0"/>
      <w:marRight w:val="0"/>
      <w:marTop w:val="0"/>
      <w:marBottom w:val="0"/>
      <w:divBdr>
        <w:top w:val="none" w:sz="0" w:space="0" w:color="auto"/>
        <w:left w:val="none" w:sz="0" w:space="0" w:color="auto"/>
        <w:bottom w:val="none" w:sz="0" w:space="0" w:color="auto"/>
        <w:right w:val="none" w:sz="0" w:space="0" w:color="auto"/>
      </w:divBdr>
    </w:div>
    <w:div w:id="120997562">
      <w:bodyDiv w:val="1"/>
      <w:marLeft w:val="0"/>
      <w:marRight w:val="0"/>
      <w:marTop w:val="0"/>
      <w:marBottom w:val="0"/>
      <w:divBdr>
        <w:top w:val="none" w:sz="0" w:space="0" w:color="auto"/>
        <w:left w:val="none" w:sz="0" w:space="0" w:color="auto"/>
        <w:bottom w:val="none" w:sz="0" w:space="0" w:color="auto"/>
        <w:right w:val="none" w:sz="0" w:space="0" w:color="auto"/>
      </w:divBdr>
    </w:div>
    <w:div w:id="245387396">
      <w:bodyDiv w:val="1"/>
      <w:marLeft w:val="0"/>
      <w:marRight w:val="0"/>
      <w:marTop w:val="0"/>
      <w:marBottom w:val="0"/>
      <w:divBdr>
        <w:top w:val="none" w:sz="0" w:space="0" w:color="auto"/>
        <w:left w:val="none" w:sz="0" w:space="0" w:color="auto"/>
        <w:bottom w:val="none" w:sz="0" w:space="0" w:color="auto"/>
        <w:right w:val="none" w:sz="0" w:space="0" w:color="auto"/>
      </w:divBdr>
    </w:div>
    <w:div w:id="576861014">
      <w:bodyDiv w:val="1"/>
      <w:marLeft w:val="0"/>
      <w:marRight w:val="0"/>
      <w:marTop w:val="0"/>
      <w:marBottom w:val="0"/>
      <w:divBdr>
        <w:top w:val="none" w:sz="0" w:space="0" w:color="auto"/>
        <w:left w:val="none" w:sz="0" w:space="0" w:color="auto"/>
        <w:bottom w:val="none" w:sz="0" w:space="0" w:color="auto"/>
        <w:right w:val="none" w:sz="0" w:space="0" w:color="auto"/>
      </w:divBdr>
    </w:div>
    <w:div w:id="779567761">
      <w:bodyDiv w:val="1"/>
      <w:marLeft w:val="0"/>
      <w:marRight w:val="0"/>
      <w:marTop w:val="0"/>
      <w:marBottom w:val="0"/>
      <w:divBdr>
        <w:top w:val="none" w:sz="0" w:space="0" w:color="auto"/>
        <w:left w:val="none" w:sz="0" w:space="0" w:color="auto"/>
        <w:bottom w:val="none" w:sz="0" w:space="0" w:color="auto"/>
        <w:right w:val="none" w:sz="0" w:space="0" w:color="auto"/>
      </w:divBdr>
    </w:div>
    <w:div w:id="1059789003">
      <w:bodyDiv w:val="1"/>
      <w:marLeft w:val="0"/>
      <w:marRight w:val="0"/>
      <w:marTop w:val="0"/>
      <w:marBottom w:val="0"/>
      <w:divBdr>
        <w:top w:val="none" w:sz="0" w:space="0" w:color="auto"/>
        <w:left w:val="none" w:sz="0" w:space="0" w:color="auto"/>
        <w:bottom w:val="none" w:sz="0" w:space="0" w:color="auto"/>
        <w:right w:val="none" w:sz="0" w:space="0" w:color="auto"/>
      </w:divBdr>
    </w:div>
    <w:div w:id="1164589465">
      <w:bodyDiv w:val="1"/>
      <w:marLeft w:val="0"/>
      <w:marRight w:val="0"/>
      <w:marTop w:val="0"/>
      <w:marBottom w:val="0"/>
      <w:divBdr>
        <w:top w:val="none" w:sz="0" w:space="0" w:color="auto"/>
        <w:left w:val="none" w:sz="0" w:space="0" w:color="auto"/>
        <w:bottom w:val="none" w:sz="0" w:space="0" w:color="auto"/>
        <w:right w:val="none" w:sz="0" w:space="0" w:color="auto"/>
      </w:divBdr>
    </w:div>
    <w:div w:id="1167595445">
      <w:bodyDiv w:val="1"/>
      <w:marLeft w:val="0"/>
      <w:marRight w:val="0"/>
      <w:marTop w:val="0"/>
      <w:marBottom w:val="0"/>
      <w:divBdr>
        <w:top w:val="none" w:sz="0" w:space="0" w:color="auto"/>
        <w:left w:val="none" w:sz="0" w:space="0" w:color="auto"/>
        <w:bottom w:val="none" w:sz="0" w:space="0" w:color="auto"/>
        <w:right w:val="none" w:sz="0" w:space="0" w:color="auto"/>
      </w:divBdr>
    </w:div>
    <w:div w:id="1321344039">
      <w:bodyDiv w:val="1"/>
      <w:marLeft w:val="0"/>
      <w:marRight w:val="0"/>
      <w:marTop w:val="0"/>
      <w:marBottom w:val="0"/>
      <w:divBdr>
        <w:top w:val="none" w:sz="0" w:space="0" w:color="auto"/>
        <w:left w:val="none" w:sz="0" w:space="0" w:color="auto"/>
        <w:bottom w:val="none" w:sz="0" w:space="0" w:color="auto"/>
        <w:right w:val="none" w:sz="0" w:space="0" w:color="auto"/>
      </w:divBdr>
    </w:div>
    <w:div w:id="1708141391">
      <w:bodyDiv w:val="1"/>
      <w:marLeft w:val="0"/>
      <w:marRight w:val="0"/>
      <w:marTop w:val="0"/>
      <w:marBottom w:val="0"/>
      <w:divBdr>
        <w:top w:val="none" w:sz="0" w:space="0" w:color="auto"/>
        <w:left w:val="none" w:sz="0" w:space="0" w:color="auto"/>
        <w:bottom w:val="none" w:sz="0" w:space="0" w:color="auto"/>
        <w:right w:val="none" w:sz="0" w:space="0" w:color="auto"/>
      </w:divBdr>
    </w:div>
    <w:div w:id="1881628150">
      <w:bodyDiv w:val="1"/>
      <w:marLeft w:val="0"/>
      <w:marRight w:val="0"/>
      <w:marTop w:val="0"/>
      <w:marBottom w:val="0"/>
      <w:divBdr>
        <w:top w:val="none" w:sz="0" w:space="0" w:color="auto"/>
        <w:left w:val="none" w:sz="0" w:space="0" w:color="auto"/>
        <w:bottom w:val="none" w:sz="0" w:space="0" w:color="auto"/>
        <w:right w:val="none" w:sz="0" w:space="0" w:color="auto"/>
      </w:divBdr>
    </w:div>
    <w:div w:id="197447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fontTable" Target="fontTable.xml"/><Relationship Id="rId21" Type="http://schemas.openxmlformats.org/officeDocument/2006/relationships/chart" Target="charts/chart8.xml"/><Relationship Id="rId34" Type="http://schemas.openxmlformats.org/officeDocument/2006/relationships/chart" Target="charts/chart2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hyperlink" Target="https://en.wikipedia.org/wiki/Attenuation_coefficient"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hyperlink" Target="https://www.educba.com/linear-regression-in-exce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hyperlink" Target="https://www.automateexcel.com/charts/bell-curve-plot-template/" TargetMode="External"/><Relationship Id="rId10" Type="http://schemas.openxmlformats.org/officeDocument/2006/relationships/image" Target="media/image5.jpeg"/><Relationship Id="rId19" Type="http://schemas.openxmlformats.org/officeDocument/2006/relationships/chart" Target="charts/chart6.xml"/><Relationship Id="rId31" Type="http://schemas.openxmlformats.org/officeDocument/2006/relationships/chart" Target="charts/chart18.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8" Type="http://schemas.openxmlformats.org/officeDocument/2006/relationships/image" Target="media/image3.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vishn\Desktop\course%20modules\STRUCTURAL%20INTEGRITY%20AND%20MATERIAL%20EVALUATION\Assignment\Probability%20of%20Sizing%20Dataset%202022-2023.xlsx" TargetMode="External"/><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regression between Truesize and Operator</a:t>
            </a:r>
          </a:p>
        </c:rich>
      </c:tx>
      <c:layout>
        <c:manualLayout>
          <c:xMode val="edge"/>
          <c:yMode val="edge"/>
          <c:x val="0.10449300087489063"/>
          <c:y val="1.851851851851851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'operator 1'!$B$1</c:f>
              <c:strCache>
                <c:ptCount val="1"/>
                <c:pt idx="0">
                  <c:v>Op1</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1'!$A$2:$A$22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1'!$B$2:$B$22</c:f>
              <c:numCache>
                <c:formatCode>0.00</c:formatCode>
                <c:ptCount val="21"/>
                <c:pt idx="0">
                  <c:v>0.495</c:v>
                </c:pt>
                <c:pt idx="1">
                  <c:v>0.72699999999999998</c:v>
                </c:pt>
                <c:pt idx="2">
                  <c:v>0.75800000000000001</c:v>
                </c:pt>
                <c:pt idx="3">
                  <c:v>0.90999999999999992</c:v>
                </c:pt>
                <c:pt idx="4">
                  <c:v>0.97999999999999987</c:v>
                </c:pt>
                <c:pt idx="5">
                  <c:v>0.78999999999999992</c:v>
                </c:pt>
                <c:pt idx="6">
                  <c:v>1.012</c:v>
                </c:pt>
                <c:pt idx="7">
                  <c:v>0.95500000000000007</c:v>
                </c:pt>
                <c:pt idx="8">
                  <c:v>1.35</c:v>
                </c:pt>
                <c:pt idx="9">
                  <c:v>1.3080000000000003</c:v>
                </c:pt>
                <c:pt idx="10">
                  <c:v>1.3720000000000001</c:v>
                </c:pt>
                <c:pt idx="11">
                  <c:v>1.5550000000000002</c:v>
                </c:pt>
                <c:pt idx="12">
                  <c:v>1.6</c:v>
                </c:pt>
                <c:pt idx="13">
                  <c:v>1.73</c:v>
                </c:pt>
                <c:pt idx="14">
                  <c:v>1.5599999999999998</c:v>
                </c:pt>
                <c:pt idx="15">
                  <c:v>2.1399999999999997</c:v>
                </c:pt>
                <c:pt idx="16">
                  <c:v>2.4899999999999998</c:v>
                </c:pt>
                <c:pt idx="17">
                  <c:v>2.9699999999999998</c:v>
                </c:pt>
                <c:pt idx="18">
                  <c:v>4.87</c:v>
                </c:pt>
                <c:pt idx="19">
                  <c:v>6.17</c:v>
                </c:pt>
                <c:pt idx="20">
                  <c:v>6.9850000000000012</c:v>
                </c:pt>
              </c:numCache>
            </c:numRef>
          </c:yVal>
          <c:smooth val="1"/>
          <c:extLst>
            <c:ext xmlns:c16="http://schemas.microsoft.com/office/drawing/2014/chart" uri="{C3380CC4-5D6E-409C-BE32-E72D297353CC}">
              <c16:uniqueId val="{00000002-85EA-4023-9026-7CEB2639A116}"/>
            </c:ext>
          </c:extLst>
        </c:ser>
        <c:dLbls>
          <c:showLegendKey val="0"/>
          <c:showVal val="0"/>
          <c:showCatName val="0"/>
          <c:showSerName val="0"/>
          <c:showPercent val="0"/>
          <c:showBubbleSize val="0"/>
        </c:dLbls>
        <c:axId val="944663071"/>
        <c:axId val="944665983"/>
      </c:scatterChart>
      <c:valAx>
        <c:axId val="9446630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665983"/>
        <c:crosses val="autoZero"/>
        <c:crossBetween val="midCat"/>
      </c:valAx>
      <c:valAx>
        <c:axId val="9446659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layout>
            <c:manualLayout>
              <c:xMode val="edge"/>
              <c:yMode val="edge"/>
              <c:x val="3.3333333333333333E-2"/>
              <c:y val="0.3942516039661708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663071"/>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base"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rPr>
              <a:t>Linear regression between Truesize and Operator</a:t>
            </a:r>
          </a:p>
          <a:p>
            <a:pPr marL="0" marR="0" lvl="0" indent="0" algn="ctr" defTabSz="914400" rtl="0" eaLnBrk="1" fontAlgn="base"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800" b="0" i="0" baseline="0">
              <a:effectLst/>
            </a:endParaRPr>
          </a:p>
        </c:rich>
      </c:tx>
      <c:layout>
        <c:manualLayout>
          <c:xMode val="edge"/>
          <c:yMode val="edge"/>
          <c:x val="0.1072707786526684"/>
          <c:y val="0"/>
        </c:manualLayout>
      </c:layout>
      <c:overlay val="0"/>
      <c:spPr>
        <a:noFill/>
        <a:ln>
          <a:noFill/>
        </a:ln>
        <a:effectLst/>
      </c:spPr>
      <c:txPr>
        <a:bodyPr rot="0" spcFirstLastPara="1" vertOverflow="ellipsis" vert="horz" wrap="square" anchor="ctr" anchorCtr="1"/>
        <a:lstStyle/>
        <a:p>
          <a:pPr marL="0" marR="0" lvl="0" indent="0" algn="ctr" defTabSz="914400" rtl="0" eaLnBrk="1" fontAlgn="base"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4445603674540683"/>
          <c:y val="0.15307888597258676"/>
          <c:w val="0.68371019247594056"/>
          <c:h val="0.64135024788568085"/>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9.6073928258967635E-3"/>
                  <c:y val="-2.807888597258675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2'!$A$2:$A$22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2'!$B$2:$B$22</c:f>
              <c:numCache>
                <c:formatCode>0.00</c:formatCode>
                <c:ptCount val="21"/>
                <c:pt idx="0">
                  <c:v>0.5</c:v>
                </c:pt>
                <c:pt idx="1">
                  <c:v>1.2</c:v>
                </c:pt>
                <c:pt idx="2">
                  <c:v>1</c:v>
                </c:pt>
                <c:pt idx="3">
                  <c:v>0.5</c:v>
                </c:pt>
                <c:pt idx="4">
                  <c:v>1.2</c:v>
                </c:pt>
                <c:pt idx="5">
                  <c:v>0.9</c:v>
                </c:pt>
                <c:pt idx="6">
                  <c:v>1.5</c:v>
                </c:pt>
                <c:pt idx="7">
                  <c:v>1.2</c:v>
                </c:pt>
                <c:pt idx="8">
                  <c:v>1.5</c:v>
                </c:pt>
                <c:pt idx="9">
                  <c:v>1</c:v>
                </c:pt>
                <c:pt idx="10">
                  <c:v>0.5</c:v>
                </c:pt>
                <c:pt idx="11">
                  <c:v>1.8</c:v>
                </c:pt>
                <c:pt idx="12">
                  <c:v>2</c:v>
                </c:pt>
                <c:pt idx="13">
                  <c:v>2.1</c:v>
                </c:pt>
                <c:pt idx="14">
                  <c:v>0.8</c:v>
                </c:pt>
                <c:pt idx="15">
                  <c:v>2</c:v>
                </c:pt>
                <c:pt idx="16">
                  <c:v>1.8</c:v>
                </c:pt>
                <c:pt idx="17">
                  <c:v>3</c:v>
                </c:pt>
                <c:pt idx="18">
                  <c:v>4.5</c:v>
                </c:pt>
                <c:pt idx="19">
                  <c:v>5.5</c:v>
                </c:pt>
                <c:pt idx="20">
                  <c:v>6</c:v>
                </c:pt>
              </c:numCache>
            </c:numRef>
          </c:yVal>
          <c:smooth val="1"/>
          <c:extLst>
            <c:ext xmlns:c16="http://schemas.microsoft.com/office/drawing/2014/chart" uri="{C3380CC4-5D6E-409C-BE32-E72D297353CC}">
              <c16:uniqueId val="{00000003-F115-4D17-8F80-43415830C183}"/>
            </c:ext>
          </c:extLst>
        </c:ser>
        <c:dLbls>
          <c:showLegendKey val="0"/>
          <c:showVal val="0"/>
          <c:showCatName val="0"/>
          <c:showSerName val="0"/>
          <c:showPercent val="0"/>
          <c:showBubbleSize val="0"/>
        </c:dLbls>
        <c:axId val="1888607536"/>
        <c:axId val="1888600880"/>
      </c:scatterChart>
      <c:valAx>
        <c:axId val="1888607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600880"/>
        <c:crosses val="autoZero"/>
        <c:crossBetween val="midCat"/>
      </c:valAx>
      <c:valAx>
        <c:axId val="1888600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60753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 regression between Truesize and Operator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45603674540683"/>
          <c:y val="0.17171296296296296"/>
          <c:w val="0.71148797025371824"/>
          <c:h val="0.62271617089530473"/>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2.3250218722659668E-4"/>
                  <c:y val="-5.504994167395742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3'!$A$2:$A$22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3'!$B$2:$B$22</c:f>
              <c:numCache>
                <c:formatCode>0.00</c:formatCode>
                <c:ptCount val="21"/>
                <c:pt idx="0">
                  <c:v>0</c:v>
                </c:pt>
                <c:pt idx="1">
                  <c:v>0.5</c:v>
                </c:pt>
                <c:pt idx="2">
                  <c:v>1.2</c:v>
                </c:pt>
                <c:pt idx="3">
                  <c:v>1</c:v>
                </c:pt>
                <c:pt idx="4">
                  <c:v>1</c:v>
                </c:pt>
                <c:pt idx="5">
                  <c:v>1</c:v>
                </c:pt>
                <c:pt idx="6">
                  <c:v>1.1000000000000001</c:v>
                </c:pt>
                <c:pt idx="7">
                  <c:v>0.8</c:v>
                </c:pt>
                <c:pt idx="8">
                  <c:v>0.9</c:v>
                </c:pt>
                <c:pt idx="9">
                  <c:v>0.8</c:v>
                </c:pt>
                <c:pt idx="10">
                  <c:v>1</c:v>
                </c:pt>
                <c:pt idx="11">
                  <c:v>1.3</c:v>
                </c:pt>
                <c:pt idx="12">
                  <c:v>1.4</c:v>
                </c:pt>
                <c:pt idx="13">
                  <c:v>0.9</c:v>
                </c:pt>
                <c:pt idx="14">
                  <c:v>0.9</c:v>
                </c:pt>
                <c:pt idx="15">
                  <c:v>1.4</c:v>
                </c:pt>
                <c:pt idx="16">
                  <c:v>2.2999999999999998</c:v>
                </c:pt>
                <c:pt idx="17">
                  <c:v>3.2</c:v>
                </c:pt>
                <c:pt idx="18">
                  <c:v>4.5</c:v>
                </c:pt>
                <c:pt idx="19">
                  <c:v>6.2</c:v>
                </c:pt>
                <c:pt idx="20">
                  <c:v>6.25</c:v>
                </c:pt>
              </c:numCache>
            </c:numRef>
          </c:yVal>
          <c:smooth val="1"/>
          <c:extLst>
            <c:ext xmlns:c16="http://schemas.microsoft.com/office/drawing/2014/chart" uri="{C3380CC4-5D6E-409C-BE32-E72D297353CC}">
              <c16:uniqueId val="{00000002-1FDA-42BA-B230-B40017FE644E}"/>
            </c:ext>
          </c:extLst>
        </c:ser>
        <c:dLbls>
          <c:showLegendKey val="0"/>
          <c:showVal val="0"/>
          <c:showCatName val="0"/>
          <c:showSerName val="0"/>
          <c:showPercent val="0"/>
          <c:showBubbleSize val="0"/>
        </c:dLbls>
        <c:axId val="1265829231"/>
        <c:axId val="1265822159"/>
      </c:scatterChart>
      <c:valAx>
        <c:axId val="12658292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5822159"/>
        <c:crosses val="autoZero"/>
        <c:crossBetween val="midCat"/>
      </c:valAx>
      <c:valAx>
        <c:axId val="1265822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5829231"/>
        <c:crosses val="autoZero"/>
        <c:crossBetween val="midCat"/>
      </c:valAx>
      <c:spPr>
        <a:noFill/>
        <a:ln>
          <a:noFill/>
        </a:ln>
        <a:effectLst/>
      </c:spPr>
    </c:plotArea>
    <c:legend>
      <c:legendPos val="r"/>
      <c:legendEntry>
        <c:idx val="2"/>
        <c:delete val="1"/>
      </c:legendEntry>
      <c:layout>
        <c:manualLayout>
          <c:xMode val="edge"/>
          <c:yMode val="edge"/>
          <c:x val="0.70865223097112862"/>
          <c:y val="0.84337890055409737"/>
          <c:w val="0.26079221347331583"/>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 regression between True size and Operator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110870516185478"/>
          <c:y val="0.10677367689093263"/>
          <c:w val="0.80650196850393696"/>
          <c:h val="0.66109707973320453"/>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4'!$A$2:$A$22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4'!$B$2:$B$22</c:f>
              <c:numCache>
                <c:formatCode>0.00</c:formatCode>
                <c:ptCount val="21"/>
                <c:pt idx="0">
                  <c:v>1</c:v>
                </c:pt>
                <c:pt idx="1">
                  <c:v>1</c:v>
                </c:pt>
                <c:pt idx="2">
                  <c:v>1</c:v>
                </c:pt>
                <c:pt idx="3">
                  <c:v>1.2</c:v>
                </c:pt>
                <c:pt idx="4">
                  <c:v>1.4</c:v>
                </c:pt>
                <c:pt idx="5">
                  <c:v>1.1000000000000001</c:v>
                </c:pt>
                <c:pt idx="6">
                  <c:v>0.9</c:v>
                </c:pt>
                <c:pt idx="7">
                  <c:v>0.5</c:v>
                </c:pt>
                <c:pt idx="8">
                  <c:v>2</c:v>
                </c:pt>
                <c:pt idx="9">
                  <c:v>1.9</c:v>
                </c:pt>
                <c:pt idx="10">
                  <c:v>1</c:v>
                </c:pt>
                <c:pt idx="11">
                  <c:v>2.2000000000000002</c:v>
                </c:pt>
                <c:pt idx="12">
                  <c:v>2</c:v>
                </c:pt>
                <c:pt idx="13">
                  <c:v>2.2000000000000002</c:v>
                </c:pt>
                <c:pt idx="14">
                  <c:v>2</c:v>
                </c:pt>
                <c:pt idx="15">
                  <c:v>2.4</c:v>
                </c:pt>
                <c:pt idx="16">
                  <c:v>3.5</c:v>
                </c:pt>
                <c:pt idx="17">
                  <c:v>2.8</c:v>
                </c:pt>
                <c:pt idx="18">
                  <c:v>5.7</c:v>
                </c:pt>
                <c:pt idx="19">
                  <c:v>7</c:v>
                </c:pt>
                <c:pt idx="20">
                  <c:v>8</c:v>
                </c:pt>
              </c:numCache>
            </c:numRef>
          </c:yVal>
          <c:smooth val="1"/>
          <c:extLst>
            <c:ext xmlns:c16="http://schemas.microsoft.com/office/drawing/2014/chart" uri="{C3380CC4-5D6E-409C-BE32-E72D297353CC}">
              <c16:uniqueId val="{00000002-B7D5-4A92-8292-81BFE8E0F9F1}"/>
            </c:ext>
          </c:extLst>
        </c:ser>
        <c:dLbls>
          <c:showLegendKey val="0"/>
          <c:showVal val="0"/>
          <c:showCatName val="0"/>
          <c:showSerName val="0"/>
          <c:showPercent val="0"/>
          <c:showBubbleSize val="0"/>
        </c:dLbls>
        <c:axId val="1276388495"/>
        <c:axId val="1276390159"/>
      </c:scatterChart>
      <c:valAx>
        <c:axId val="12763884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90159"/>
        <c:crosses val="autoZero"/>
        <c:crossBetween val="midCat"/>
      </c:valAx>
      <c:valAx>
        <c:axId val="1276390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88495"/>
        <c:crosses val="autoZero"/>
        <c:crossBetween val="midCat"/>
      </c:valAx>
      <c:spPr>
        <a:noFill/>
        <a:ln>
          <a:noFill/>
        </a:ln>
        <a:effectLst/>
      </c:spPr>
    </c:plotArea>
    <c:legend>
      <c:legendPos val="r"/>
      <c:legendEntry>
        <c:idx val="2"/>
        <c:delete val="1"/>
      </c:legendEntry>
      <c:layout>
        <c:manualLayout>
          <c:xMode val="edge"/>
          <c:yMode val="edge"/>
          <c:x val="0.70587445319335085"/>
          <c:y val="0.84337890055409737"/>
          <c:w val="0.26079221347331583"/>
          <c:h val="0.134530068456454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Linear regression between True size and Operator</a:t>
            </a:r>
          </a:p>
        </c:rich>
      </c:tx>
      <c:layout>
        <c:manualLayout>
          <c:xMode val="edge"/>
          <c:yMode val="edge"/>
          <c:x val="0.1418611111111111"/>
          <c:y val="3.132954767965537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09838145231846"/>
          <c:y val="0.14393518518518519"/>
          <c:w val="0.82107130358705172"/>
          <c:h val="0.6638027813347237"/>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4.569663167104112E-2"/>
                  <c:y val="-2.646100547504164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5'!$A$2:$A$22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5'!$B$2:$B$22</c:f>
              <c:numCache>
                <c:formatCode>0.00</c:formatCode>
                <c:ptCount val="21"/>
                <c:pt idx="0">
                  <c:v>0</c:v>
                </c:pt>
                <c:pt idx="1">
                  <c:v>0</c:v>
                </c:pt>
                <c:pt idx="2">
                  <c:v>0</c:v>
                </c:pt>
                <c:pt idx="3">
                  <c:v>1</c:v>
                </c:pt>
                <c:pt idx="4">
                  <c:v>1</c:v>
                </c:pt>
                <c:pt idx="5">
                  <c:v>1</c:v>
                </c:pt>
                <c:pt idx="6">
                  <c:v>1.5</c:v>
                </c:pt>
                <c:pt idx="7">
                  <c:v>0.9</c:v>
                </c:pt>
                <c:pt idx="8">
                  <c:v>1.6</c:v>
                </c:pt>
                <c:pt idx="9">
                  <c:v>2</c:v>
                </c:pt>
                <c:pt idx="10">
                  <c:v>1.8</c:v>
                </c:pt>
                <c:pt idx="11">
                  <c:v>1</c:v>
                </c:pt>
                <c:pt idx="12">
                  <c:v>1.6</c:v>
                </c:pt>
                <c:pt idx="13">
                  <c:v>2</c:v>
                </c:pt>
                <c:pt idx="14">
                  <c:v>2</c:v>
                </c:pt>
                <c:pt idx="15">
                  <c:v>2</c:v>
                </c:pt>
                <c:pt idx="16">
                  <c:v>2.5</c:v>
                </c:pt>
                <c:pt idx="17">
                  <c:v>2.5</c:v>
                </c:pt>
                <c:pt idx="18">
                  <c:v>4.5</c:v>
                </c:pt>
                <c:pt idx="19">
                  <c:v>6.5</c:v>
                </c:pt>
                <c:pt idx="20">
                  <c:v>7.2</c:v>
                </c:pt>
              </c:numCache>
            </c:numRef>
          </c:yVal>
          <c:smooth val="1"/>
          <c:extLst>
            <c:ext xmlns:c16="http://schemas.microsoft.com/office/drawing/2014/chart" uri="{C3380CC4-5D6E-409C-BE32-E72D297353CC}">
              <c16:uniqueId val="{00000002-327F-4133-90B3-ABCBAC3408EF}"/>
            </c:ext>
          </c:extLst>
        </c:ser>
        <c:dLbls>
          <c:showLegendKey val="0"/>
          <c:showVal val="0"/>
          <c:showCatName val="0"/>
          <c:showSerName val="0"/>
          <c:showPercent val="0"/>
          <c:showBubbleSize val="0"/>
        </c:dLbls>
        <c:axId val="1271242767"/>
        <c:axId val="1271245679"/>
      </c:scatterChart>
      <c:valAx>
        <c:axId val="12712427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1245679"/>
        <c:crosses val="autoZero"/>
        <c:crossBetween val="midCat"/>
      </c:valAx>
      <c:valAx>
        <c:axId val="12712456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1242767"/>
        <c:crosses val="autoZero"/>
        <c:crossBetween val="midCat"/>
      </c:valAx>
      <c:spPr>
        <a:noFill/>
        <a:ln>
          <a:noFill/>
        </a:ln>
        <a:effectLst/>
      </c:spPr>
    </c:plotArea>
    <c:legend>
      <c:legendPos val="r"/>
      <c:legendEntry>
        <c:idx val="2"/>
        <c:delete val="1"/>
      </c:legendEntry>
      <c:layout>
        <c:manualLayout>
          <c:xMode val="edge"/>
          <c:yMode val="edge"/>
          <c:x val="0.70031889763779531"/>
          <c:y val="0.84337890055409737"/>
          <c:w val="0.26079221347331583"/>
          <c:h val="0.1321594949284100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mn-lt"/>
              </a:rPr>
              <a:t>Linear</a:t>
            </a:r>
            <a:r>
              <a:rPr lang="en-GB" baseline="0">
                <a:latin typeface="+mn-lt"/>
              </a:rPr>
              <a:t> Regression between True size and Operator </a:t>
            </a:r>
            <a:endParaRPr lang="en-GB">
              <a:latin typeface="+mn-lt"/>
            </a:endParaRPr>
          </a:p>
        </c:rich>
      </c:tx>
      <c:layout>
        <c:manualLayout>
          <c:xMode val="edge"/>
          <c:yMode val="edge"/>
          <c:x val="0.20705555555555558"/>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45603674540683"/>
          <c:y val="0.17171296296296296"/>
          <c:w val="0.78926574803149596"/>
          <c:h val="0.62271617089530473"/>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6'!$A$2:$A$22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6'!$B$2:$B$22</c:f>
              <c:numCache>
                <c:formatCode>0.00</c:formatCode>
                <c:ptCount val="21"/>
                <c:pt idx="0">
                  <c:v>0.5</c:v>
                </c:pt>
                <c:pt idx="1">
                  <c:v>1</c:v>
                </c:pt>
                <c:pt idx="2">
                  <c:v>0.5</c:v>
                </c:pt>
                <c:pt idx="3">
                  <c:v>1</c:v>
                </c:pt>
                <c:pt idx="4">
                  <c:v>1.1000000000000001</c:v>
                </c:pt>
                <c:pt idx="5">
                  <c:v>0.8</c:v>
                </c:pt>
                <c:pt idx="6">
                  <c:v>1</c:v>
                </c:pt>
                <c:pt idx="7">
                  <c:v>1.2</c:v>
                </c:pt>
                <c:pt idx="8">
                  <c:v>1.2</c:v>
                </c:pt>
                <c:pt idx="9">
                  <c:v>1.6</c:v>
                </c:pt>
                <c:pt idx="10">
                  <c:v>1.8</c:v>
                </c:pt>
                <c:pt idx="11">
                  <c:v>1.5</c:v>
                </c:pt>
                <c:pt idx="12">
                  <c:v>1.5</c:v>
                </c:pt>
                <c:pt idx="13">
                  <c:v>2</c:v>
                </c:pt>
                <c:pt idx="14">
                  <c:v>1.5</c:v>
                </c:pt>
                <c:pt idx="15">
                  <c:v>3.2</c:v>
                </c:pt>
                <c:pt idx="16">
                  <c:v>3</c:v>
                </c:pt>
                <c:pt idx="17">
                  <c:v>3.5</c:v>
                </c:pt>
                <c:pt idx="18">
                  <c:v>4.4000000000000004</c:v>
                </c:pt>
                <c:pt idx="19">
                  <c:v>5.5</c:v>
                </c:pt>
                <c:pt idx="20">
                  <c:v>6.5</c:v>
                </c:pt>
              </c:numCache>
            </c:numRef>
          </c:yVal>
          <c:smooth val="1"/>
          <c:extLst>
            <c:ext xmlns:c16="http://schemas.microsoft.com/office/drawing/2014/chart" uri="{C3380CC4-5D6E-409C-BE32-E72D297353CC}">
              <c16:uniqueId val="{00000002-5D7B-4F5B-B650-3817ACC54621}"/>
            </c:ext>
          </c:extLst>
        </c:ser>
        <c:dLbls>
          <c:showLegendKey val="0"/>
          <c:showVal val="0"/>
          <c:showCatName val="0"/>
          <c:showSerName val="0"/>
          <c:showPercent val="0"/>
          <c:showBubbleSize val="0"/>
        </c:dLbls>
        <c:axId val="301056591"/>
        <c:axId val="301052847"/>
      </c:scatterChart>
      <c:valAx>
        <c:axId val="3010565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a:t>
                </a:r>
                <a:r>
                  <a:rPr lang="en-GB" baseline="0"/>
                  <a:t> size</a:t>
                </a:r>
                <a:endParaRPr lang="en-GB"/>
              </a:p>
            </c:rich>
          </c:tx>
          <c:layout>
            <c:manualLayout>
              <c:xMode val="edge"/>
              <c:yMode val="edge"/>
              <c:x val="0.47468613298337708"/>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052847"/>
        <c:crosses val="autoZero"/>
        <c:crossBetween val="midCat"/>
      </c:valAx>
      <c:valAx>
        <c:axId val="3010528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056591"/>
        <c:crosses val="autoZero"/>
        <c:crossBetween val="midCat"/>
      </c:valAx>
      <c:spPr>
        <a:noFill/>
        <a:ln>
          <a:noFill/>
        </a:ln>
        <a:effectLst/>
      </c:spPr>
    </c:plotArea>
    <c:legend>
      <c:legendPos val="r"/>
      <c:legendEntry>
        <c:idx val="2"/>
        <c:delete val="1"/>
      </c:legendEntry>
      <c:layout>
        <c:manualLayout>
          <c:xMode val="edge"/>
          <c:yMode val="edge"/>
          <c:x val="0.69476334208223967"/>
          <c:y val="0.84337890055409737"/>
          <c:w val="0.26079221347331583"/>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Regression between Truesize and Operator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542825896762905"/>
          <c:y val="0.13004636114367443"/>
          <c:w val="0.84329352580927386"/>
          <c:h val="0.66206588957842138"/>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7'!$A$2:$A$22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7'!$B$2:$B$22</c:f>
              <c:numCache>
                <c:formatCode>0.00</c:formatCode>
                <c:ptCount val="21"/>
                <c:pt idx="0">
                  <c:v>0.5</c:v>
                </c:pt>
                <c:pt idx="1">
                  <c:v>0.5</c:v>
                </c:pt>
                <c:pt idx="2">
                  <c:v>0.5</c:v>
                </c:pt>
                <c:pt idx="3">
                  <c:v>0.6</c:v>
                </c:pt>
                <c:pt idx="4">
                  <c:v>0.2</c:v>
                </c:pt>
                <c:pt idx="5">
                  <c:v>0</c:v>
                </c:pt>
                <c:pt idx="6">
                  <c:v>1</c:v>
                </c:pt>
                <c:pt idx="7">
                  <c:v>1.3</c:v>
                </c:pt>
                <c:pt idx="8">
                  <c:v>1.6</c:v>
                </c:pt>
                <c:pt idx="9">
                  <c:v>0.5</c:v>
                </c:pt>
                <c:pt idx="10">
                  <c:v>1.8</c:v>
                </c:pt>
                <c:pt idx="11">
                  <c:v>1.8</c:v>
                </c:pt>
                <c:pt idx="12">
                  <c:v>0.5</c:v>
                </c:pt>
                <c:pt idx="13">
                  <c:v>1.7</c:v>
                </c:pt>
                <c:pt idx="14">
                  <c:v>1.2</c:v>
                </c:pt>
                <c:pt idx="15">
                  <c:v>2.2000000000000002</c:v>
                </c:pt>
                <c:pt idx="16">
                  <c:v>2</c:v>
                </c:pt>
                <c:pt idx="17">
                  <c:v>2.5</c:v>
                </c:pt>
                <c:pt idx="18">
                  <c:v>4.2</c:v>
                </c:pt>
                <c:pt idx="19">
                  <c:v>5.3</c:v>
                </c:pt>
                <c:pt idx="20">
                  <c:v>6.5</c:v>
                </c:pt>
              </c:numCache>
            </c:numRef>
          </c:yVal>
          <c:smooth val="1"/>
          <c:extLst>
            <c:ext xmlns:c16="http://schemas.microsoft.com/office/drawing/2014/chart" uri="{C3380CC4-5D6E-409C-BE32-E72D297353CC}">
              <c16:uniqueId val="{00000002-7314-4803-9EA0-E7A4E8C5C500}"/>
            </c:ext>
          </c:extLst>
        </c:ser>
        <c:dLbls>
          <c:showLegendKey val="0"/>
          <c:showVal val="0"/>
          <c:showCatName val="0"/>
          <c:showSerName val="0"/>
          <c:showPercent val="0"/>
          <c:showBubbleSize val="0"/>
        </c:dLbls>
        <c:axId val="404051439"/>
        <c:axId val="404068495"/>
      </c:scatterChart>
      <c:valAx>
        <c:axId val="404051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a:t>
                </a:r>
                <a:r>
                  <a:rPr lang="en-GB" baseline="0"/>
                  <a:t> size</a:t>
                </a:r>
                <a:endParaRPr lang="en-GB"/>
              </a:p>
            </c:rich>
          </c:tx>
          <c:layout>
            <c:manualLayout>
              <c:xMode val="edge"/>
              <c:yMode val="edge"/>
              <c:x val="0.46433880139982503"/>
              <c:y val="0.8144274496861083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068495"/>
        <c:crosses val="autoZero"/>
        <c:crossBetween val="midCat"/>
      </c:valAx>
      <c:valAx>
        <c:axId val="4040684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051439"/>
        <c:crosses val="autoZero"/>
        <c:crossBetween val="midCat"/>
      </c:valAx>
      <c:spPr>
        <a:noFill/>
        <a:ln>
          <a:noFill/>
        </a:ln>
        <a:effectLst/>
      </c:spPr>
    </c:plotArea>
    <c:legend>
      <c:legendPos val="r"/>
      <c:legendEntry>
        <c:idx val="2"/>
        <c:delete val="1"/>
      </c:legendEntry>
      <c:layout>
        <c:manualLayout>
          <c:xMode val="edge"/>
          <c:yMode val="edge"/>
          <c:x val="0.70865223097112862"/>
          <c:y val="0.82023075240594923"/>
          <c:w val="0.26079221347331583"/>
          <c:h val="0.125523872723710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Regression Between True size and Operator</a:t>
            </a:r>
            <a:endParaRPr lang="en-GB"/>
          </a:p>
        </c:rich>
      </c:tx>
      <c:layout>
        <c:manualLayout>
          <c:xMode val="edge"/>
          <c:yMode val="edge"/>
          <c:x val="0.18874300087489063"/>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45603674540683"/>
          <c:y val="0.17171296296296296"/>
          <c:w val="0.7948213035870515"/>
          <c:h val="0.62271617089530473"/>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6.9329615048118978E-2"/>
                  <c:y val="0.1384722222222222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8'!$B$2:$B$22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8'!$C$2:$C$22</c:f>
              <c:numCache>
                <c:formatCode>0.00</c:formatCode>
                <c:ptCount val="21"/>
                <c:pt idx="0">
                  <c:v>0.8</c:v>
                </c:pt>
                <c:pt idx="1">
                  <c:v>0.8</c:v>
                </c:pt>
                <c:pt idx="2">
                  <c:v>1.3</c:v>
                </c:pt>
                <c:pt idx="3">
                  <c:v>1.5</c:v>
                </c:pt>
                <c:pt idx="4">
                  <c:v>1.6</c:v>
                </c:pt>
                <c:pt idx="5">
                  <c:v>1</c:v>
                </c:pt>
                <c:pt idx="6">
                  <c:v>0.9</c:v>
                </c:pt>
                <c:pt idx="7">
                  <c:v>1.6</c:v>
                </c:pt>
                <c:pt idx="8">
                  <c:v>2.2000000000000002</c:v>
                </c:pt>
                <c:pt idx="9">
                  <c:v>1.8</c:v>
                </c:pt>
                <c:pt idx="10">
                  <c:v>2</c:v>
                </c:pt>
                <c:pt idx="11">
                  <c:v>2</c:v>
                </c:pt>
                <c:pt idx="12">
                  <c:v>2.2000000000000002</c:v>
                </c:pt>
                <c:pt idx="13">
                  <c:v>2</c:v>
                </c:pt>
                <c:pt idx="14">
                  <c:v>2</c:v>
                </c:pt>
                <c:pt idx="15">
                  <c:v>2.5</c:v>
                </c:pt>
                <c:pt idx="16">
                  <c:v>3.2</c:v>
                </c:pt>
                <c:pt idx="17">
                  <c:v>3.5</c:v>
                </c:pt>
                <c:pt idx="18">
                  <c:v>5.4</c:v>
                </c:pt>
                <c:pt idx="19">
                  <c:v>6.7</c:v>
                </c:pt>
                <c:pt idx="20">
                  <c:v>6.9</c:v>
                </c:pt>
              </c:numCache>
            </c:numRef>
          </c:yVal>
          <c:smooth val="1"/>
          <c:extLst>
            <c:ext xmlns:c16="http://schemas.microsoft.com/office/drawing/2014/chart" uri="{C3380CC4-5D6E-409C-BE32-E72D297353CC}">
              <c16:uniqueId val="{00000002-8013-43A6-842C-C9FBB9F02DE7}"/>
            </c:ext>
          </c:extLst>
        </c:ser>
        <c:dLbls>
          <c:showLegendKey val="0"/>
          <c:showVal val="0"/>
          <c:showCatName val="0"/>
          <c:showSerName val="0"/>
          <c:showPercent val="0"/>
          <c:showBubbleSize val="0"/>
        </c:dLbls>
        <c:axId val="399758927"/>
        <c:axId val="399760175"/>
      </c:scatterChart>
      <c:valAx>
        <c:axId val="399758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a:t>
                </a:r>
                <a:r>
                  <a:rPr lang="en-GB" baseline="0"/>
                  <a:t> size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760175"/>
        <c:crosses val="autoZero"/>
        <c:crossBetween val="midCat"/>
      </c:valAx>
      <c:valAx>
        <c:axId val="3997601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758927"/>
        <c:crosses val="autoZero"/>
        <c:crossBetween val="midCat"/>
      </c:valAx>
      <c:spPr>
        <a:noFill/>
        <a:ln>
          <a:noFill/>
        </a:ln>
        <a:effectLst/>
      </c:spPr>
    </c:plotArea>
    <c:legend>
      <c:legendPos val="r"/>
      <c:legendEntry>
        <c:idx val="2"/>
        <c:delete val="1"/>
      </c:legendEntry>
      <c:layout>
        <c:manualLayout>
          <c:xMode val="edge"/>
          <c:yMode val="edge"/>
          <c:x val="0.70587445319335085"/>
          <c:y val="0.84337890055409737"/>
          <c:w val="0.26079221347331583"/>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regression between Truesize and Operator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45603674540683"/>
          <c:y val="0.17171296296296296"/>
          <c:w val="0.78371019247594054"/>
          <c:h val="0.62271617089530473"/>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9'!$A$2:$A$22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9'!$B$2:$B$22</c:f>
              <c:numCache>
                <c:formatCode>0.00</c:formatCode>
                <c:ptCount val="21"/>
                <c:pt idx="0">
                  <c:v>1</c:v>
                </c:pt>
                <c:pt idx="1">
                  <c:v>1</c:v>
                </c:pt>
                <c:pt idx="2">
                  <c:v>1</c:v>
                </c:pt>
                <c:pt idx="3">
                  <c:v>1</c:v>
                </c:pt>
                <c:pt idx="4">
                  <c:v>1</c:v>
                </c:pt>
                <c:pt idx="5">
                  <c:v>1.2</c:v>
                </c:pt>
                <c:pt idx="6">
                  <c:v>1</c:v>
                </c:pt>
                <c:pt idx="7">
                  <c:v>1</c:v>
                </c:pt>
                <c:pt idx="8">
                  <c:v>1</c:v>
                </c:pt>
                <c:pt idx="9">
                  <c:v>1</c:v>
                </c:pt>
                <c:pt idx="10">
                  <c:v>1.5</c:v>
                </c:pt>
                <c:pt idx="11">
                  <c:v>1.5</c:v>
                </c:pt>
                <c:pt idx="12">
                  <c:v>2</c:v>
                </c:pt>
                <c:pt idx="13">
                  <c:v>1.5</c:v>
                </c:pt>
                <c:pt idx="14">
                  <c:v>2</c:v>
                </c:pt>
                <c:pt idx="15">
                  <c:v>2.5</c:v>
                </c:pt>
                <c:pt idx="16">
                  <c:v>2</c:v>
                </c:pt>
                <c:pt idx="17">
                  <c:v>3.5</c:v>
                </c:pt>
                <c:pt idx="18">
                  <c:v>5.5</c:v>
                </c:pt>
                <c:pt idx="19">
                  <c:v>6.5</c:v>
                </c:pt>
                <c:pt idx="20">
                  <c:v>8</c:v>
                </c:pt>
              </c:numCache>
            </c:numRef>
          </c:yVal>
          <c:smooth val="1"/>
          <c:extLst>
            <c:ext xmlns:c16="http://schemas.microsoft.com/office/drawing/2014/chart" uri="{C3380CC4-5D6E-409C-BE32-E72D297353CC}">
              <c16:uniqueId val="{00000002-780A-4E95-B46E-02DC2E950700}"/>
            </c:ext>
          </c:extLst>
        </c:ser>
        <c:dLbls>
          <c:showLegendKey val="0"/>
          <c:showVal val="0"/>
          <c:showCatName val="0"/>
          <c:showSerName val="0"/>
          <c:showPercent val="0"/>
          <c:showBubbleSize val="0"/>
        </c:dLbls>
        <c:axId val="400957615"/>
        <c:axId val="400971759"/>
      </c:scatterChart>
      <c:valAx>
        <c:axId val="4009576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971759"/>
        <c:crosses val="autoZero"/>
        <c:crossBetween val="midCat"/>
      </c:valAx>
      <c:valAx>
        <c:axId val="400971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957615"/>
        <c:crosses val="autoZero"/>
        <c:crossBetween val="midCat"/>
      </c:valAx>
      <c:spPr>
        <a:noFill/>
        <a:ln>
          <a:noFill/>
        </a:ln>
        <a:effectLst/>
      </c:spPr>
    </c:plotArea>
    <c:legend>
      <c:legendPos val="r"/>
      <c:legendEntry>
        <c:idx val="2"/>
        <c:delete val="1"/>
      </c:legendEntry>
      <c:layout>
        <c:manualLayout>
          <c:xMode val="edge"/>
          <c:yMode val="edge"/>
          <c:x val="0.70587445319335085"/>
          <c:y val="0.83411964129483818"/>
          <c:w val="0.26079221347331583"/>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Regression between True size and Operator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524825021872271"/>
          <c:y val="0.17171296296296296"/>
          <c:w val="0.84204352580927377"/>
          <c:h val="0.57532798640971405"/>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'operator 10'!$A$2:$A$22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10'!$B$2:$B$22</c:f>
              <c:numCache>
                <c:formatCode>0.00</c:formatCode>
                <c:ptCount val="21"/>
                <c:pt idx="0">
                  <c:v>0.3</c:v>
                </c:pt>
                <c:pt idx="1">
                  <c:v>1.2</c:v>
                </c:pt>
                <c:pt idx="2">
                  <c:v>0.7</c:v>
                </c:pt>
                <c:pt idx="3">
                  <c:v>0.8</c:v>
                </c:pt>
                <c:pt idx="4">
                  <c:v>0.9</c:v>
                </c:pt>
                <c:pt idx="5">
                  <c:v>0.5</c:v>
                </c:pt>
                <c:pt idx="6">
                  <c:v>0.7</c:v>
                </c:pt>
                <c:pt idx="7">
                  <c:v>0.4</c:v>
                </c:pt>
                <c:pt idx="8">
                  <c:v>1</c:v>
                </c:pt>
                <c:pt idx="9">
                  <c:v>1.4</c:v>
                </c:pt>
                <c:pt idx="10">
                  <c:v>1.3</c:v>
                </c:pt>
                <c:pt idx="11">
                  <c:v>1.2</c:v>
                </c:pt>
                <c:pt idx="12">
                  <c:v>1.6</c:v>
                </c:pt>
                <c:pt idx="13">
                  <c:v>1.7</c:v>
                </c:pt>
                <c:pt idx="14">
                  <c:v>1.5</c:v>
                </c:pt>
                <c:pt idx="15">
                  <c:v>1.1000000000000001</c:v>
                </c:pt>
                <c:pt idx="16">
                  <c:v>2.6</c:v>
                </c:pt>
                <c:pt idx="17">
                  <c:v>2.2000000000000002</c:v>
                </c:pt>
                <c:pt idx="18">
                  <c:v>5.5</c:v>
                </c:pt>
                <c:pt idx="19">
                  <c:v>6</c:v>
                </c:pt>
                <c:pt idx="20">
                  <c:v>6.5</c:v>
                </c:pt>
              </c:numCache>
            </c:numRef>
          </c:yVal>
          <c:smooth val="1"/>
          <c:extLst>
            <c:ext xmlns:c16="http://schemas.microsoft.com/office/drawing/2014/chart" uri="{C3380CC4-5D6E-409C-BE32-E72D297353CC}">
              <c16:uniqueId val="{00000002-31C2-4A93-B708-F8160AAA6778}"/>
            </c:ext>
          </c:extLst>
        </c:ser>
        <c:dLbls>
          <c:showLegendKey val="0"/>
          <c:showVal val="0"/>
          <c:showCatName val="0"/>
          <c:showSerName val="0"/>
          <c:showPercent val="0"/>
          <c:showBubbleSize val="0"/>
        </c:dLbls>
        <c:axId val="400673535"/>
        <c:axId val="404036991"/>
      </c:scatterChart>
      <c:valAx>
        <c:axId val="4006735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036991"/>
        <c:crosses val="autoZero"/>
        <c:crossBetween val="midCat"/>
      </c:valAx>
      <c:valAx>
        <c:axId val="404036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673535"/>
        <c:crosses val="autoZero"/>
        <c:crossBetween val="midCat"/>
      </c:valAx>
      <c:spPr>
        <a:noFill/>
        <a:ln>
          <a:noFill/>
        </a:ln>
        <a:effectLst/>
      </c:spPr>
    </c:plotArea>
    <c:legend>
      <c:legendPos val="l"/>
      <c:legendEntry>
        <c:idx val="2"/>
        <c:delete val="1"/>
      </c:legendEntry>
      <c:layout>
        <c:manualLayout>
          <c:xMode val="edge"/>
          <c:yMode val="edge"/>
          <c:x val="0.7055555555555556"/>
          <c:y val="0.81097149314669004"/>
          <c:w val="0.26079221347331583"/>
          <c:h val="0.145396792659943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Distribution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1'!$E$2:$E$8</c:f>
              <c:numCache>
                <c:formatCode>General</c:formatCode>
                <c:ptCount val="7"/>
                <c:pt idx="0">
                  <c:v>-0.3</c:v>
                </c:pt>
                <c:pt idx="1">
                  <c:v>-0.1</c:v>
                </c:pt>
                <c:pt idx="2">
                  <c:v>0.1</c:v>
                </c:pt>
                <c:pt idx="3">
                  <c:v>0.3</c:v>
                </c:pt>
                <c:pt idx="4">
                  <c:v>0.5</c:v>
                </c:pt>
                <c:pt idx="5">
                  <c:v>0.7</c:v>
                </c:pt>
                <c:pt idx="6">
                  <c:v>0.9</c:v>
                </c:pt>
              </c:numCache>
            </c:numRef>
          </c:xVal>
          <c:yVal>
            <c:numRef>
              <c:f>'operator 1'!$F$2:$F$8</c:f>
              <c:numCache>
                <c:formatCode>General</c:formatCode>
                <c:ptCount val="7"/>
                <c:pt idx="0">
                  <c:v>7.2057258932378909E-2</c:v>
                </c:pt>
                <c:pt idx="1">
                  <c:v>0.3928628623631823</c:v>
                </c:pt>
                <c:pt idx="2">
                  <c:v>1.1080222771186781</c:v>
                </c:pt>
                <c:pt idx="3">
                  <c:v>1.6165914745748142</c:v>
                </c:pt>
                <c:pt idx="4">
                  <c:v>1.2201026001157635</c:v>
                </c:pt>
                <c:pt idx="5">
                  <c:v>0.47636154770565087</c:v>
                </c:pt>
                <c:pt idx="6">
                  <c:v>9.6210244667651948E-2</c:v>
                </c:pt>
              </c:numCache>
            </c:numRef>
          </c:yVal>
          <c:smooth val="1"/>
          <c:extLst>
            <c:ext xmlns:c16="http://schemas.microsoft.com/office/drawing/2014/chart" uri="{C3380CC4-5D6E-409C-BE32-E72D297353CC}">
              <c16:uniqueId val="{00000000-0378-4593-8EA2-90C9DE63A0CA}"/>
            </c:ext>
          </c:extLst>
        </c:ser>
        <c:dLbls>
          <c:showLegendKey val="0"/>
          <c:showVal val="0"/>
          <c:showCatName val="0"/>
          <c:showSerName val="0"/>
          <c:showPercent val="0"/>
          <c:showBubbleSize val="0"/>
        </c:dLbls>
        <c:axId val="929370031"/>
        <c:axId val="929376271"/>
      </c:scatterChart>
      <c:valAx>
        <c:axId val="9293700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layout>
            <c:manualLayout>
              <c:xMode val="edge"/>
              <c:yMode val="edge"/>
              <c:x val="0.38079855643044619"/>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376271"/>
        <c:crosses val="autoZero"/>
        <c:crossBetween val="midCat"/>
      </c:valAx>
      <c:valAx>
        <c:axId val="929376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 ERR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370031"/>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Distribution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2'!$E$2:$E$11</c:f>
              <c:numCache>
                <c:formatCode>General</c:formatCode>
                <c:ptCount val="10"/>
                <c:pt idx="0">
                  <c:v>-1.8</c:v>
                </c:pt>
                <c:pt idx="1">
                  <c:v>-1.4</c:v>
                </c:pt>
                <c:pt idx="2">
                  <c:v>-1</c:v>
                </c:pt>
                <c:pt idx="3">
                  <c:v>-0.6</c:v>
                </c:pt>
                <c:pt idx="4">
                  <c:v>-0.2</c:v>
                </c:pt>
                <c:pt idx="5">
                  <c:v>0.2</c:v>
                </c:pt>
                <c:pt idx="6">
                  <c:v>0.6</c:v>
                </c:pt>
                <c:pt idx="7">
                  <c:v>1</c:v>
                </c:pt>
                <c:pt idx="8">
                  <c:v>1.4</c:v>
                </c:pt>
                <c:pt idx="9">
                  <c:v>1.8</c:v>
                </c:pt>
              </c:numCache>
            </c:numRef>
          </c:xVal>
          <c:yVal>
            <c:numRef>
              <c:f>'operator 2'!$F$2:$F$11</c:f>
              <c:numCache>
                <c:formatCode>General</c:formatCode>
                <c:ptCount val="10"/>
                <c:pt idx="0">
                  <c:v>5.8779101742071965E-3</c:v>
                </c:pt>
                <c:pt idx="1">
                  <c:v>3.0966283559017271E-2</c:v>
                </c:pt>
                <c:pt idx="2">
                  <c:v>0.11296529028490025</c:v>
                </c:pt>
                <c:pt idx="3">
                  <c:v>0.28535846090750766</c:v>
                </c:pt>
                <c:pt idx="4">
                  <c:v>0.49914448868116318</c:v>
                </c:pt>
                <c:pt idx="5">
                  <c:v>0.6045769723905734</c:v>
                </c:pt>
                <c:pt idx="6">
                  <c:v>0.50706859961865758</c:v>
                </c:pt>
                <c:pt idx="7">
                  <c:v>0.29449073005691839</c:v>
                </c:pt>
                <c:pt idx="8">
                  <c:v>0.11843125589185104</c:v>
                </c:pt>
                <c:pt idx="9">
                  <c:v>3.2980014006615953E-2</c:v>
                </c:pt>
              </c:numCache>
            </c:numRef>
          </c:yVal>
          <c:smooth val="1"/>
          <c:extLst>
            <c:ext xmlns:c16="http://schemas.microsoft.com/office/drawing/2014/chart" uri="{C3380CC4-5D6E-409C-BE32-E72D297353CC}">
              <c16:uniqueId val="{00000000-5727-4547-8185-F8F2D0532ABC}"/>
            </c:ext>
          </c:extLst>
        </c:ser>
        <c:dLbls>
          <c:showLegendKey val="0"/>
          <c:showVal val="0"/>
          <c:showCatName val="0"/>
          <c:showSerName val="0"/>
          <c:showPercent val="0"/>
          <c:showBubbleSize val="0"/>
        </c:dLbls>
        <c:axId val="1919324336"/>
        <c:axId val="1919318928"/>
      </c:scatterChart>
      <c:valAx>
        <c:axId val="19193243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318928"/>
        <c:crosses val="autoZero"/>
        <c:crossBetween val="midCat"/>
      </c:valAx>
      <c:valAx>
        <c:axId val="1919318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3243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distribution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3'!$E$2:$E$9</c:f>
              <c:numCache>
                <c:formatCode>General</c:formatCode>
                <c:ptCount val="8"/>
                <c:pt idx="0">
                  <c:v>-1.2</c:v>
                </c:pt>
                <c:pt idx="1">
                  <c:v>-0.8</c:v>
                </c:pt>
                <c:pt idx="2">
                  <c:v>-0.4</c:v>
                </c:pt>
                <c:pt idx="3">
                  <c:v>0</c:v>
                </c:pt>
                <c:pt idx="4">
                  <c:v>0.4</c:v>
                </c:pt>
                <c:pt idx="5">
                  <c:v>0.8</c:v>
                </c:pt>
                <c:pt idx="6">
                  <c:v>1.2</c:v>
                </c:pt>
                <c:pt idx="7">
                  <c:v>1.4</c:v>
                </c:pt>
              </c:numCache>
            </c:numRef>
          </c:xVal>
          <c:yVal>
            <c:numRef>
              <c:f>'operator 3'!$F$2:$F$9</c:f>
              <c:numCache>
                <c:formatCode>General</c:formatCode>
                <c:ptCount val="8"/>
                <c:pt idx="0">
                  <c:v>3.6115610111903007E-2</c:v>
                </c:pt>
                <c:pt idx="1">
                  <c:v>0.18345138642995459</c:v>
                </c:pt>
                <c:pt idx="2">
                  <c:v>0.50838125413956758</c:v>
                </c:pt>
                <c:pt idx="3">
                  <c:v>0.76860029283431941</c:v>
                </c:pt>
                <c:pt idx="4">
                  <c:v>0.63394860506530937</c:v>
                </c:pt>
                <c:pt idx="5">
                  <c:v>0.28526602008986718</c:v>
                </c:pt>
                <c:pt idx="6">
                  <c:v>7.0030708982437878E-2</c:v>
                </c:pt>
                <c:pt idx="7">
                  <c:v>2.7645452061587826E-2</c:v>
                </c:pt>
              </c:numCache>
            </c:numRef>
          </c:yVal>
          <c:smooth val="1"/>
          <c:extLst>
            <c:ext xmlns:c16="http://schemas.microsoft.com/office/drawing/2014/chart" uri="{C3380CC4-5D6E-409C-BE32-E72D297353CC}">
              <c16:uniqueId val="{00000000-7162-4B7E-A9F0-5E71702151CE}"/>
            </c:ext>
          </c:extLst>
        </c:ser>
        <c:dLbls>
          <c:showLegendKey val="0"/>
          <c:showVal val="0"/>
          <c:showCatName val="0"/>
          <c:showSerName val="0"/>
          <c:showPercent val="0"/>
          <c:showBubbleSize val="0"/>
        </c:dLbls>
        <c:axId val="787541407"/>
        <c:axId val="787540159"/>
      </c:scatterChart>
      <c:valAx>
        <c:axId val="7875414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layout>
            <c:manualLayout>
              <c:xMode val="edge"/>
              <c:yMode val="edge"/>
              <c:x val="0.45354855643044623"/>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7540159"/>
        <c:crosses val="autoZero"/>
        <c:crossBetween val="midCat"/>
      </c:valAx>
      <c:valAx>
        <c:axId val="787540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75414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Distribution curve</a:t>
            </a:r>
          </a:p>
        </c:rich>
      </c:tx>
      <c:layout>
        <c:manualLayout>
          <c:xMode val="edge"/>
          <c:yMode val="edge"/>
          <c:x val="0.41782633420822402"/>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4'!$E$2:$E$9</c:f>
              <c:numCache>
                <c:formatCode>General</c:formatCode>
                <c:ptCount val="8"/>
                <c:pt idx="0">
                  <c:v>-0.3</c:v>
                </c:pt>
                <c:pt idx="1">
                  <c:v>0</c:v>
                </c:pt>
                <c:pt idx="2">
                  <c:v>0.3</c:v>
                </c:pt>
                <c:pt idx="3">
                  <c:v>0.6</c:v>
                </c:pt>
                <c:pt idx="4">
                  <c:v>0.9</c:v>
                </c:pt>
                <c:pt idx="5">
                  <c:v>1.2</c:v>
                </c:pt>
                <c:pt idx="6">
                  <c:v>1.5</c:v>
                </c:pt>
                <c:pt idx="7">
                  <c:v>1.8</c:v>
                </c:pt>
              </c:numCache>
            </c:numRef>
          </c:xVal>
          <c:yVal>
            <c:numRef>
              <c:f>'operator 4'!$F$2:$F$9</c:f>
              <c:numCache>
                <c:formatCode>General</c:formatCode>
                <c:ptCount val="8"/>
                <c:pt idx="0">
                  <c:v>3.7046215092214251E-2</c:v>
                </c:pt>
                <c:pt idx="1">
                  <c:v>0.20218724256607723</c:v>
                </c:pt>
                <c:pt idx="2">
                  <c:v>0.60582994038335503</c:v>
                </c:pt>
                <c:pt idx="3">
                  <c:v>0.99663192194520889</c:v>
                </c:pt>
                <c:pt idx="4">
                  <c:v>0.90013144191741024</c:v>
                </c:pt>
                <c:pt idx="5">
                  <c:v>0.44633829318928503</c:v>
                </c:pt>
                <c:pt idx="6">
                  <c:v>0.12150927857120579</c:v>
                </c:pt>
                <c:pt idx="7">
                  <c:v>1.8161085963284276E-2</c:v>
                </c:pt>
              </c:numCache>
            </c:numRef>
          </c:yVal>
          <c:smooth val="1"/>
          <c:extLst>
            <c:ext xmlns:c16="http://schemas.microsoft.com/office/drawing/2014/chart" uri="{C3380CC4-5D6E-409C-BE32-E72D297353CC}">
              <c16:uniqueId val="{00000000-1888-431F-89C5-25347C1A5F6C}"/>
            </c:ext>
          </c:extLst>
        </c:ser>
        <c:dLbls>
          <c:showLegendKey val="0"/>
          <c:showVal val="0"/>
          <c:showCatName val="0"/>
          <c:showSerName val="0"/>
          <c:showPercent val="0"/>
          <c:showBubbleSize val="0"/>
        </c:dLbls>
        <c:axId val="1586313999"/>
        <c:axId val="1586316079"/>
      </c:scatterChart>
      <c:valAx>
        <c:axId val="15863139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6316079"/>
        <c:crosses val="autoZero"/>
        <c:crossBetween val="midCat"/>
      </c:valAx>
      <c:valAx>
        <c:axId val="1586316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631399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a:t>
            </a:r>
            <a:r>
              <a:rPr lang="en-GB" baseline="0"/>
              <a:t> Distribution curve</a:t>
            </a:r>
            <a:endParaRPr lang="en-GB"/>
          </a:p>
        </c:rich>
      </c:tx>
      <c:layout>
        <c:manualLayout>
          <c:xMode val="edge"/>
          <c:yMode val="edge"/>
          <c:x val="0.4122707786526684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5'!$E$2:$E$8</c:f>
              <c:numCache>
                <c:formatCode>General</c:formatCode>
                <c:ptCount val="7"/>
                <c:pt idx="0">
                  <c:v>-0.8</c:v>
                </c:pt>
                <c:pt idx="1">
                  <c:v>-0.4</c:v>
                </c:pt>
                <c:pt idx="2">
                  <c:v>0</c:v>
                </c:pt>
                <c:pt idx="3">
                  <c:v>0.4</c:v>
                </c:pt>
                <c:pt idx="4">
                  <c:v>0.8</c:v>
                </c:pt>
                <c:pt idx="5">
                  <c:v>1.2</c:v>
                </c:pt>
                <c:pt idx="6">
                  <c:v>1.6</c:v>
                </c:pt>
              </c:numCache>
            </c:numRef>
          </c:xVal>
          <c:yVal>
            <c:numRef>
              <c:f>'operator 5'!$F$2:$F$8</c:f>
              <c:numCache>
                <c:formatCode>General</c:formatCode>
                <c:ptCount val="7"/>
                <c:pt idx="0">
                  <c:v>4.7816416616976498E-2</c:v>
                </c:pt>
                <c:pt idx="1">
                  <c:v>0.2652471041749232</c:v>
                </c:pt>
                <c:pt idx="2">
                  <c:v>0.69206150450588233</c:v>
                </c:pt>
                <c:pt idx="3">
                  <c:v>0.84929614111005247</c:v>
                </c:pt>
                <c:pt idx="4">
                  <c:v>0.49022338675098909</c:v>
                </c:pt>
                <c:pt idx="5">
                  <c:v>0.1330911930324265</c:v>
                </c:pt>
                <c:pt idx="6">
                  <c:v>1.6995150981856551E-2</c:v>
                </c:pt>
              </c:numCache>
            </c:numRef>
          </c:yVal>
          <c:smooth val="1"/>
          <c:extLst>
            <c:ext xmlns:c16="http://schemas.microsoft.com/office/drawing/2014/chart" uri="{C3380CC4-5D6E-409C-BE32-E72D297353CC}">
              <c16:uniqueId val="{00000000-D1CB-48A9-BD78-2C24EE216C18}"/>
            </c:ext>
          </c:extLst>
        </c:ser>
        <c:dLbls>
          <c:showLegendKey val="0"/>
          <c:showVal val="0"/>
          <c:showCatName val="0"/>
          <c:showSerName val="0"/>
          <c:showPercent val="0"/>
          <c:showBubbleSize val="0"/>
        </c:dLbls>
        <c:axId val="1276069695"/>
        <c:axId val="1276073023"/>
      </c:scatterChart>
      <c:valAx>
        <c:axId val="12760696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073023"/>
        <c:crosses val="autoZero"/>
        <c:crossBetween val="midCat"/>
      </c:valAx>
      <c:valAx>
        <c:axId val="12760730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06969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a:t>
            </a:r>
            <a:r>
              <a:rPr lang="en-GB" baseline="0"/>
              <a:t> Distribution curve</a:t>
            </a:r>
            <a:endParaRPr lang="en-GB"/>
          </a:p>
        </c:rich>
      </c:tx>
      <c:layout>
        <c:manualLayout>
          <c:xMode val="edge"/>
          <c:yMode val="edge"/>
          <c:x val="0.4122707786526684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6'!$E$2:$E$8</c:f>
              <c:numCache>
                <c:formatCode>General</c:formatCode>
                <c:ptCount val="7"/>
                <c:pt idx="0">
                  <c:v>-0.9</c:v>
                </c:pt>
                <c:pt idx="1">
                  <c:v>-0.4</c:v>
                </c:pt>
                <c:pt idx="2">
                  <c:v>0.1</c:v>
                </c:pt>
                <c:pt idx="3">
                  <c:v>0.6</c:v>
                </c:pt>
                <c:pt idx="4">
                  <c:v>1.1000000000000001</c:v>
                </c:pt>
                <c:pt idx="5">
                  <c:v>1.6</c:v>
                </c:pt>
                <c:pt idx="6">
                  <c:v>2.1</c:v>
                </c:pt>
              </c:numCache>
            </c:numRef>
          </c:xVal>
          <c:yVal>
            <c:numRef>
              <c:f>'operator 6'!$F$2:$F$8</c:f>
              <c:numCache>
                <c:formatCode>General</c:formatCode>
                <c:ptCount val="7"/>
                <c:pt idx="0">
                  <c:v>3.8047314756636703E-2</c:v>
                </c:pt>
                <c:pt idx="1">
                  <c:v>0.24664126176583034</c:v>
                </c:pt>
                <c:pt idx="2">
                  <c:v>0.65068117134918757</c:v>
                </c:pt>
                <c:pt idx="3">
                  <c:v>0.69860474359088953</c:v>
                </c:pt>
                <c:pt idx="4">
                  <c:v>0.30524995225645057</c:v>
                </c:pt>
                <c:pt idx="5">
                  <c:v>5.4280078022431101E-2</c:v>
                </c:pt>
                <c:pt idx="6">
                  <c:v>3.9281322947718258E-3</c:v>
                </c:pt>
              </c:numCache>
            </c:numRef>
          </c:yVal>
          <c:smooth val="1"/>
          <c:extLst>
            <c:ext xmlns:c16="http://schemas.microsoft.com/office/drawing/2014/chart" uri="{C3380CC4-5D6E-409C-BE32-E72D297353CC}">
              <c16:uniqueId val="{00000000-7E1F-4664-9D94-9C782A28ABA6}"/>
            </c:ext>
          </c:extLst>
        </c:ser>
        <c:dLbls>
          <c:showLegendKey val="0"/>
          <c:showVal val="0"/>
          <c:showCatName val="0"/>
          <c:showSerName val="0"/>
          <c:showPercent val="0"/>
          <c:showBubbleSize val="0"/>
        </c:dLbls>
        <c:axId val="395309231"/>
        <c:axId val="395309647"/>
      </c:scatterChart>
      <c:valAx>
        <c:axId val="3953092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309647"/>
        <c:crosses val="autoZero"/>
        <c:crossBetween val="midCat"/>
      </c:valAx>
      <c:valAx>
        <c:axId val="3953096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3092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Distribution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7'!$E$2:$E$11</c:f>
              <c:numCache>
                <c:formatCode>General</c:formatCode>
                <c:ptCount val="10"/>
                <c:pt idx="0">
                  <c:v>-1.33</c:v>
                </c:pt>
                <c:pt idx="1">
                  <c:v>-1.03</c:v>
                </c:pt>
                <c:pt idx="2">
                  <c:v>-0.73</c:v>
                </c:pt>
                <c:pt idx="3">
                  <c:v>-0.43</c:v>
                </c:pt>
                <c:pt idx="4">
                  <c:v>-0.13</c:v>
                </c:pt>
                <c:pt idx="5">
                  <c:v>0.13</c:v>
                </c:pt>
                <c:pt idx="6">
                  <c:v>0.43</c:v>
                </c:pt>
                <c:pt idx="7">
                  <c:v>0.73</c:v>
                </c:pt>
                <c:pt idx="8">
                  <c:v>1.03</c:v>
                </c:pt>
                <c:pt idx="9">
                  <c:v>1.33</c:v>
                </c:pt>
              </c:numCache>
            </c:numRef>
          </c:xVal>
          <c:yVal>
            <c:numRef>
              <c:f>'OPERATOR 7'!$F$2:$F$11</c:f>
              <c:numCache>
                <c:formatCode>General</c:formatCode>
                <c:ptCount val="10"/>
                <c:pt idx="0">
                  <c:v>3.2832822872006125E-2</c:v>
                </c:pt>
                <c:pt idx="1">
                  <c:v>0.11310249980438129</c:v>
                </c:pt>
                <c:pt idx="2">
                  <c:v>0.28549266847520727</c:v>
                </c:pt>
                <c:pt idx="3">
                  <c:v>0.52805175694076978</c:v>
                </c:pt>
                <c:pt idx="4">
                  <c:v>0.71567657084190972</c:v>
                </c:pt>
                <c:pt idx="5">
                  <c:v>0.72429983756682459</c:v>
                </c:pt>
                <c:pt idx="6">
                  <c:v>0.54939125752334861</c:v>
                </c:pt>
                <c:pt idx="7">
                  <c:v>0.30535418499400041</c:v>
                </c:pt>
                <c:pt idx="8">
                  <c:v>0.12436116586518818</c:v>
                </c:pt>
                <c:pt idx="9">
                  <c:v>3.7112863906856863E-2</c:v>
                </c:pt>
              </c:numCache>
            </c:numRef>
          </c:yVal>
          <c:smooth val="1"/>
          <c:extLst>
            <c:ext xmlns:c16="http://schemas.microsoft.com/office/drawing/2014/chart" uri="{C3380CC4-5D6E-409C-BE32-E72D297353CC}">
              <c16:uniqueId val="{00000000-C77A-4A57-A33B-8E18E6965E63}"/>
            </c:ext>
          </c:extLst>
        </c:ser>
        <c:dLbls>
          <c:showLegendKey val="0"/>
          <c:showVal val="0"/>
          <c:showCatName val="0"/>
          <c:showSerName val="0"/>
          <c:showPercent val="0"/>
          <c:showBubbleSize val="0"/>
        </c:dLbls>
        <c:axId val="401319295"/>
        <c:axId val="401321791"/>
      </c:scatterChart>
      <c:valAx>
        <c:axId val="4013192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321791"/>
        <c:crosses val="autoZero"/>
        <c:crossBetween val="midCat"/>
      </c:valAx>
      <c:valAx>
        <c:axId val="401321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31929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a:t>
            </a:r>
            <a:r>
              <a:rPr lang="en-GB" baseline="0"/>
              <a:t> Distribution curve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8'!$F$2:$F$9</c:f>
              <c:numCache>
                <c:formatCode>General</c:formatCode>
                <c:ptCount val="8"/>
                <c:pt idx="0">
                  <c:v>-0.3</c:v>
                </c:pt>
                <c:pt idx="1">
                  <c:v>0</c:v>
                </c:pt>
                <c:pt idx="2">
                  <c:v>0.3</c:v>
                </c:pt>
                <c:pt idx="3">
                  <c:v>0.6</c:v>
                </c:pt>
                <c:pt idx="4">
                  <c:v>0.9</c:v>
                </c:pt>
                <c:pt idx="5">
                  <c:v>1.2</c:v>
                </c:pt>
                <c:pt idx="6">
                  <c:v>1.5</c:v>
                </c:pt>
                <c:pt idx="7">
                  <c:v>1.8</c:v>
                </c:pt>
              </c:numCache>
            </c:numRef>
          </c:xVal>
          <c:yVal>
            <c:numRef>
              <c:f>'operator 8'!$G$2:$G$9</c:f>
              <c:numCache>
                <c:formatCode>General</c:formatCode>
                <c:ptCount val="8"/>
                <c:pt idx="0">
                  <c:v>3.9273626312698047E-2</c:v>
                </c:pt>
                <c:pt idx="1">
                  <c:v>0.18753354771854674</c:v>
                </c:pt>
                <c:pt idx="2">
                  <c:v>0.53221808164839768</c:v>
                </c:pt>
                <c:pt idx="3">
                  <c:v>0.89770360758695011</c:v>
                </c:pt>
                <c:pt idx="4">
                  <c:v>0.89993057114023867</c:v>
                </c:pt>
                <c:pt idx="5">
                  <c:v>0.53618878957069271</c:v>
                </c:pt>
                <c:pt idx="6">
                  <c:v>0.18987122119064981</c:v>
                </c:pt>
                <c:pt idx="7">
                  <c:v>3.9960714716603944E-2</c:v>
                </c:pt>
              </c:numCache>
            </c:numRef>
          </c:yVal>
          <c:smooth val="1"/>
          <c:extLst>
            <c:ext xmlns:c16="http://schemas.microsoft.com/office/drawing/2014/chart" uri="{C3380CC4-5D6E-409C-BE32-E72D297353CC}">
              <c16:uniqueId val="{00000000-AC12-408E-9051-B92272049367}"/>
            </c:ext>
          </c:extLst>
        </c:ser>
        <c:dLbls>
          <c:showLegendKey val="0"/>
          <c:showVal val="0"/>
          <c:showCatName val="0"/>
          <c:showSerName val="0"/>
          <c:showPercent val="0"/>
          <c:showBubbleSize val="0"/>
        </c:dLbls>
        <c:axId val="399760591"/>
        <c:axId val="399748111"/>
      </c:scatterChart>
      <c:valAx>
        <c:axId val="3997605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748111"/>
        <c:crosses val="autoZero"/>
        <c:crossBetween val="midCat"/>
      </c:valAx>
      <c:valAx>
        <c:axId val="3997481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7605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a:t>
            </a:r>
            <a:r>
              <a:rPr lang="en-GB" baseline="0"/>
              <a:t> Distribution curve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9'!$E$2:$E$15</c:f>
              <c:numCache>
                <c:formatCode>General</c:formatCode>
                <c:ptCount val="14"/>
                <c:pt idx="0">
                  <c:v>-0.11</c:v>
                </c:pt>
                <c:pt idx="1">
                  <c:v>0</c:v>
                </c:pt>
                <c:pt idx="2">
                  <c:v>0.11</c:v>
                </c:pt>
                <c:pt idx="3">
                  <c:v>0.22</c:v>
                </c:pt>
                <c:pt idx="4">
                  <c:v>0.33</c:v>
                </c:pt>
                <c:pt idx="5">
                  <c:v>0.44</c:v>
                </c:pt>
                <c:pt idx="6">
                  <c:v>0.55000000000000004</c:v>
                </c:pt>
                <c:pt idx="7">
                  <c:v>0.66</c:v>
                </c:pt>
                <c:pt idx="8">
                  <c:v>0.77</c:v>
                </c:pt>
                <c:pt idx="9">
                  <c:v>0.88</c:v>
                </c:pt>
                <c:pt idx="10">
                  <c:v>0.99</c:v>
                </c:pt>
                <c:pt idx="11">
                  <c:v>1.1000000000000001</c:v>
                </c:pt>
                <c:pt idx="12">
                  <c:v>1.2</c:v>
                </c:pt>
              </c:numCache>
            </c:numRef>
          </c:xVal>
          <c:yVal>
            <c:numRef>
              <c:f>'OPERATOR 9'!$F$2:$F$15</c:f>
              <c:numCache>
                <c:formatCode>General</c:formatCode>
                <c:ptCount val="14"/>
                <c:pt idx="0">
                  <c:v>7.5521515310707374E-2</c:v>
                </c:pt>
                <c:pt idx="1">
                  <c:v>0.20483776502813458</c:v>
                </c:pt>
                <c:pt idx="2">
                  <c:v>0.45650737427478161</c:v>
                </c:pt>
                <c:pt idx="3">
                  <c:v>0.83595712095925834</c:v>
                </c:pt>
                <c:pt idx="4">
                  <c:v>1.2578204208237544</c:v>
                </c:pt>
                <c:pt idx="5">
                  <c:v>1.5550763493665658</c:v>
                </c:pt>
                <c:pt idx="6">
                  <c:v>1.5797313139592415</c:v>
                </c:pt>
                <c:pt idx="7">
                  <c:v>1.3186003084513225</c:v>
                </c:pt>
                <c:pt idx="8">
                  <c:v>0.90436043587153658</c:v>
                </c:pt>
                <c:pt idx="9">
                  <c:v>0.50964570836066303</c:v>
                </c:pt>
                <c:pt idx="10">
                  <c:v>0.235990012812901</c:v>
                </c:pt>
                <c:pt idx="11">
                  <c:v>8.9787796113684024E-2</c:v>
                </c:pt>
                <c:pt idx="12">
                  <c:v>3.1453673386010815E-2</c:v>
                </c:pt>
              </c:numCache>
            </c:numRef>
          </c:yVal>
          <c:smooth val="1"/>
          <c:extLst>
            <c:ext xmlns:c16="http://schemas.microsoft.com/office/drawing/2014/chart" uri="{C3380CC4-5D6E-409C-BE32-E72D297353CC}">
              <c16:uniqueId val="{00000000-ACE0-4EFC-9AF7-BECBBC7AC7AC}"/>
            </c:ext>
          </c:extLst>
        </c:ser>
        <c:dLbls>
          <c:showLegendKey val="0"/>
          <c:showVal val="0"/>
          <c:showCatName val="0"/>
          <c:showSerName val="0"/>
          <c:showPercent val="0"/>
          <c:showBubbleSize val="0"/>
        </c:dLbls>
        <c:axId val="377525167"/>
        <c:axId val="377515183"/>
      </c:scatterChart>
      <c:valAx>
        <c:axId val="377525167"/>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515183"/>
        <c:crosses val="autoZero"/>
        <c:crossBetween val="midCat"/>
      </c:valAx>
      <c:valAx>
        <c:axId val="377515183"/>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52516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Normal Distribution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'operator 10'!$F$1</c:f>
              <c:strCache>
                <c:ptCount val="1"/>
                <c:pt idx="0">
                  <c:v>Prb error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10'!$E$2:$E$11</c:f>
              <c:numCache>
                <c:formatCode>General</c:formatCode>
                <c:ptCount val="10"/>
                <c:pt idx="0">
                  <c:v>-1</c:v>
                </c:pt>
                <c:pt idx="1">
                  <c:v>-0.75</c:v>
                </c:pt>
                <c:pt idx="2">
                  <c:v>-0.5</c:v>
                </c:pt>
                <c:pt idx="3">
                  <c:v>-0.25</c:v>
                </c:pt>
                <c:pt idx="4">
                  <c:v>0</c:v>
                </c:pt>
                <c:pt idx="5">
                  <c:v>0.25</c:v>
                </c:pt>
                <c:pt idx="6">
                  <c:v>0.5</c:v>
                </c:pt>
                <c:pt idx="7">
                  <c:v>0.75</c:v>
                </c:pt>
                <c:pt idx="8">
                  <c:v>1</c:v>
                </c:pt>
                <c:pt idx="9">
                  <c:v>1.25</c:v>
                </c:pt>
              </c:numCache>
            </c:numRef>
          </c:xVal>
          <c:yVal>
            <c:numRef>
              <c:f>'operator 10'!$F$2:$F$11</c:f>
              <c:numCache>
                <c:formatCode>General</c:formatCode>
                <c:ptCount val="10"/>
                <c:pt idx="0">
                  <c:v>3.3287370848976074E-2</c:v>
                </c:pt>
                <c:pt idx="1">
                  <c:v>0.12023153603657638</c:v>
                </c:pt>
                <c:pt idx="2">
                  <c:v>0.31669448330437228</c:v>
                </c:pt>
                <c:pt idx="3">
                  <c:v>0.60833920012624054</c:v>
                </c:pt>
                <c:pt idx="4">
                  <c:v>0.85218582926355191</c:v>
                </c:pt>
                <c:pt idx="5">
                  <c:v>0.87057464715849231</c:v>
                </c:pt>
                <c:pt idx="6">
                  <c:v>0.6485760753255585</c:v>
                </c:pt>
                <c:pt idx="7">
                  <c:v>0.3523700879250069</c:v>
                </c:pt>
                <c:pt idx="8">
                  <c:v>0.13961122790441971</c:v>
                </c:pt>
                <c:pt idx="9">
                  <c:v>4.0338975149721422E-2</c:v>
                </c:pt>
              </c:numCache>
            </c:numRef>
          </c:yVal>
          <c:smooth val="1"/>
          <c:extLst>
            <c:ext xmlns:c16="http://schemas.microsoft.com/office/drawing/2014/chart" uri="{C3380CC4-5D6E-409C-BE32-E72D297353CC}">
              <c16:uniqueId val="{00000000-2356-4EBE-888D-2700F94915FD}"/>
            </c:ext>
          </c:extLst>
        </c:ser>
        <c:dLbls>
          <c:showLegendKey val="0"/>
          <c:showVal val="0"/>
          <c:showCatName val="0"/>
          <c:showSerName val="0"/>
          <c:showPercent val="0"/>
          <c:showBubbleSize val="0"/>
        </c:dLbls>
        <c:axId val="239007984"/>
        <c:axId val="239005488"/>
      </c:scatterChart>
      <c:valAx>
        <c:axId val="239007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9005488"/>
        <c:crosses val="autoZero"/>
        <c:crossBetween val="midCat"/>
      </c:valAx>
      <c:valAx>
        <c:axId val="239005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a:t>
                </a:r>
                <a:r>
                  <a:rPr lang="en-GB" baseline="0"/>
                  <a:t> ERR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90079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'operator 8'!$P$35</c:f>
              <c:strCache>
                <c:ptCount val="1"/>
                <c:pt idx="0">
                  <c:v>R-Squared value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'operator 8'!$O$36:$O$45</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'operator 8'!$P$36:$P$45</c:f>
              <c:numCache>
                <c:formatCode>General</c:formatCode>
                <c:ptCount val="10"/>
                <c:pt idx="0">
                  <c:v>0.99250000000000005</c:v>
                </c:pt>
                <c:pt idx="1">
                  <c:v>0.91490000000000005</c:v>
                </c:pt>
                <c:pt idx="2">
                  <c:v>0.94199999999999995</c:v>
                </c:pt>
                <c:pt idx="3">
                  <c:v>0.96220000000000006</c:v>
                </c:pt>
                <c:pt idx="4">
                  <c:v>0.9476</c:v>
                </c:pt>
                <c:pt idx="5">
                  <c:v>0.94850000000000001</c:v>
                </c:pt>
                <c:pt idx="6">
                  <c:v>0.93810000000000004</c:v>
                </c:pt>
                <c:pt idx="7">
                  <c:v>0.96299999999999997</c:v>
                </c:pt>
                <c:pt idx="8">
                  <c:v>0.9839</c:v>
                </c:pt>
                <c:pt idx="9">
                  <c:v>0.95189999999999997</c:v>
                </c:pt>
              </c:numCache>
            </c:numRef>
          </c:yVal>
          <c:smooth val="1"/>
          <c:extLst>
            <c:ext xmlns:c16="http://schemas.microsoft.com/office/drawing/2014/chart" uri="{C3380CC4-5D6E-409C-BE32-E72D297353CC}">
              <c16:uniqueId val="{00000000-4E8D-43F3-A58D-EE962045B95C}"/>
            </c:ext>
          </c:extLst>
        </c:ser>
        <c:dLbls>
          <c:showLegendKey val="0"/>
          <c:showVal val="0"/>
          <c:showCatName val="0"/>
          <c:showSerName val="0"/>
          <c:showPercent val="0"/>
          <c:showBubbleSize val="0"/>
        </c:dLbls>
        <c:axId val="859709552"/>
        <c:axId val="859710384"/>
      </c:scatterChart>
      <c:valAx>
        <c:axId val="859709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710384"/>
        <c:crosses val="autoZero"/>
        <c:crossBetween val="midCat"/>
      </c:valAx>
      <c:valAx>
        <c:axId val="859710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R-Squared 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7095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Distribution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Operator 1</c:v>
          </c:tx>
          <c:spPr>
            <a:ln w="19050" cap="rnd">
              <a:solidFill>
                <a:schemeClr val="accent1"/>
              </a:solidFill>
              <a:round/>
            </a:ln>
            <a:effectLst/>
          </c:spPr>
          <c:marker>
            <c:symbol val="none"/>
          </c:marker>
          <c:xVal>
            <c:numRef>
              <c:f>'operator 1'!$E$2:$E$8</c:f>
              <c:numCache>
                <c:formatCode>General</c:formatCode>
                <c:ptCount val="7"/>
                <c:pt idx="0">
                  <c:v>-0.3</c:v>
                </c:pt>
                <c:pt idx="1">
                  <c:v>-0.1</c:v>
                </c:pt>
                <c:pt idx="2">
                  <c:v>0.1</c:v>
                </c:pt>
                <c:pt idx="3">
                  <c:v>0.3</c:v>
                </c:pt>
                <c:pt idx="4">
                  <c:v>0.5</c:v>
                </c:pt>
                <c:pt idx="5">
                  <c:v>0.7</c:v>
                </c:pt>
                <c:pt idx="6">
                  <c:v>0.9</c:v>
                </c:pt>
              </c:numCache>
            </c:numRef>
          </c:xVal>
          <c:yVal>
            <c:numRef>
              <c:f>'operator 1'!$F$2:$F$8</c:f>
              <c:numCache>
                <c:formatCode>General</c:formatCode>
                <c:ptCount val="7"/>
                <c:pt idx="0">
                  <c:v>7.2057258932378909E-2</c:v>
                </c:pt>
                <c:pt idx="1">
                  <c:v>0.3928628623631823</c:v>
                </c:pt>
                <c:pt idx="2">
                  <c:v>1.1080222771186781</c:v>
                </c:pt>
                <c:pt idx="3">
                  <c:v>1.6165914745748142</c:v>
                </c:pt>
                <c:pt idx="4">
                  <c:v>1.2201026001157635</c:v>
                </c:pt>
                <c:pt idx="5">
                  <c:v>0.47636154770565087</c:v>
                </c:pt>
                <c:pt idx="6">
                  <c:v>9.6210244667651948E-2</c:v>
                </c:pt>
              </c:numCache>
            </c:numRef>
          </c:yVal>
          <c:smooth val="1"/>
          <c:extLst>
            <c:ext xmlns:c16="http://schemas.microsoft.com/office/drawing/2014/chart" uri="{C3380CC4-5D6E-409C-BE32-E72D297353CC}">
              <c16:uniqueId val="{00000000-8950-4543-93F0-180546BECC76}"/>
            </c:ext>
          </c:extLst>
        </c:ser>
        <c:ser>
          <c:idx val="1"/>
          <c:order val="1"/>
          <c:tx>
            <c:v>Operator 2</c:v>
          </c:tx>
          <c:spPr>
            <a:ln w="19050" cap="rnd">
              <a:solidFill>
                <a:schemeClr val="accent2"/>
              </a:solidFill>
              <a:round/>
            </a:ln>
            <a:effectLst/>
          </c:spPr>
          <c:marker>
            <c:symbol val="none"/>
          </c:marker>
          <c:xVal>
            <c:numRef>
              <c:f>'operator 2'!$E$2:$E$11</c:f>
              <c:numCache>
                <c:formatCode>General</c:formatCode>
                <c:ptCount val="10"/>
                <c:pt idx="0">
                  <c:v>-1.8</c:v>
                </c:pt>
                <c:pt idx="1">
                  <c:v>-1.4</c:v>
                </c:pt>
                <c:pt idx="2">
                  <c:v>-1</c:v>
                </c:pt>
                <c:pt idx="3">
                  <c:v>-0.6</c:v>
                </c:pt>
                <c:pt idx="4">
                  <c:v>-0.2</c:v>
                </c:pt>
                <c:pt idx="5">
                  <c:v>0.2</c:v>
                </c:pt>
                <c:pt idx="6">
                  <c:v>0.6</c:v>
                </c:pt>
                <c:pt idx="7">
                  <c:v>1</c:v>
                </c:pt>
                <c:pt idx="8">
                  <c:v>1.4</c:v>
                </c:pt>
                <c:pt idx="9">
                  <c:v>1.8</c:v>
                </c:pt>
              </c:numCache>
            </c:numRef>
          </c:xVal>
          <c:yVal>
            <c:numRef>
              <c:f>'operator 2'!$F$2:$F$11</c:f>
              <c:numCache>
                <c:formatCode>General</c:formatCode>
                <c:ptCount val="10"/>
                <c:pt idx="0">
                  <c:v>5.8779101742071965E-3</c:v>
                </c:pt>
                <c:pt idx="1">
                  <c:v>3.0966283559017271E-2</c:v>
                </c:pt>
                <c:pt idx="2">
                  <c:v>0.11296529028490025</c:v>
                </c:pt>
                <c:pt idx="3">
                  <c:v>0.28535846090750766</c:v>
                </c:pt>
                <c:pt idx="4">
                  <c:v>0.49914448868116318</c:v>
                </c:pt>
                <c:pt idx="5">
                  <c:v>0.6045769723905734</c:v>
                </c:pt>
                <c:pt idx="6">
                  <c:v>0.50706859961865758</c:v>
                </c:pt>
                <c:pt idx="7">
                  <c:v>0.29449073005691839</c:v>
                </c:pt>
                <c:pt idx="8">
                  <c:v>0.11843125589185104</c:v>
                </c:pt>
                <c:pt idx="9">
                  <c:v>3.2980014006615953E-2</c:v>
                </c:pt>
              </c:numCache>
            </c:numRef>
          </c:yVal>
          <c:smooth val="1"/>
          <c:extLst>
            <c:ext xmlns:c16="http://schemas.microsoft.com/office/drawing/2014/chart" uri="{C3380CC4-5D6E-409C-BE32-E72D297353CC}">
              <c16:uniqueId val="{00000001-8950-4543-93F0-180546BECC76}"/>
            </c:ext>
          </c:extLst>
        </c:ser>
        <c:ser>
          <c:idx val="2"/>
          <c:order val="2"/>
          <c:tx>
            <c:v>Operator 3</c:v>
          </c:tx>
          <c:spPr>
            <a:ln w="19050" cap="rnd">
              <a:solidFill>
                <a:schemeClr val="accent3"/>
              </a:solidFill>
              <a:round/>
            </a:ln>
            <a:effectLst/>
          </c:spPr>
          <c:marker>
            <c:symbol val="none"/>
          </c:marker>
          <c:xVal>
            <c:numRef>
              <c:f>'operator 3'!$E$2:$E$9</c:f>
              <c:numCache>
                <c:formatCode>General</c:formatCode>
                <c:ptCount val="8"/>
                <c:pt idx="0">
                  <c:v>-1.2</c:v>
                </c:pt>
                <c:pt idx="1">
                  <c:v>-0.8</c:v>
                </c:pt>
                <c:pt idx="2">
                  <c:v>-0.4</c:v>
                </c:pt>
                <c:pt idx="3">
                  <c:v>0</c:v>
                </c:pt>
                <c:pt idx="4">
                  <c:v>0.4</c:v>
                </c:pt>
                <c:pt idx="5">
                  <c:v>0.8</c:v>
                </c:pt>
                <c:pt idx="6">
                  <c:v>1.2</c:v>
                </c:pt>
                <c:pt idx="7">
                  <c:v>1.4</c:v>
                </c:pt>
              </c:numCache>
            </c:numRef>
          </c:xVal>
          <c:yVal>
            <c:numRef>
              <c:f>'operator 3'!$F$2:$F$9</c:f>
              <c:numCache>
                <c:formatCode>General</c:formatCode>
                <c:ptCount val="8"/>
                <c:pt idx="0">
                  <c:v>3.6115610111903007E-2</c:v>
                </c:pt>
                <c:pt idx="1">
                  <c:v>0.18345138642995459</c:v>
                </c:pt>
                <c:pt idx="2">
                  <c:v>0.50838125413956758</c:v>
                </c:pt>
                <c:pt idx="3">
                  <c:v>0.76860029283431941</c:v>
                </c:pt>
                <c:pt idx="4">
                  <c:v>0.63394860506530937</c:v>
                </c:pt>
                <c:pt idx="5">
                  <c:v>0.28526602008986718</c:v>
                </c:pt>
                <c:pt idx="6">
                  <c:v>7.0030708982437878E-2</c:v>
                </c:pt>
                <c:pt idx="7">
                  <c:v>2.7645452061587826E-2</c:v>
                </c:pt>
              </c:numCache>
            </c:numRef>
          </c:yVal>
          <c:smooth val="1"/>
          <c:extLst>
            <c:ext xmlns:c16="http://schemas.microsoft.com/office/drawing/2014/chart" uri="{C3380CC4-5D6E-409C-BE32-E72D297353CC}">
              <c16:uniqueId val="{00000002-8950-4543-93F0-180546BECC76}"/>
            </c:ext>
          </c:extLst>
        </c:ser>
        <c:ser>
          <c:idx val="3"/>
          <c:order val="3"/>
          <c:tx>
            <c:v>Operator 4</c:v>
          </c:tx>
          <c:spPr>
            <a:ln w="19050" cap="rnd">
              <a:solidFill>
                <a:schemeClr val="accent4"/>
              </a:solidFill>
              <a:round/>
            </a:ln>
            <a:effectLst/>
          </c:spPr>
          <c:marker>
            <c:symbol val="none"/>
          </c:marker>
          <c:xVal>
            <c:numRef>
              <c:f>'operator 4'!$E$2:$E$9</c:f>
              <c:numCache>
                <c:formatCode>General</c:formatCode>
                <c:ptCount val="8"/>
                <c:pt idx="0">
                  <c:v>-0.3</c:v>
                </c:pt>
                <c:pt idx="1">
                  <c:v>0</c:v>
                </c:pt>
                <c:pt idx="2">
                  <c:v>0.3</c:v>
                </c:pt>
                <c:pt idx="3">
                  <c:v>0.6</c:v>
                </c:pt>
                <c:pt idx="4">
                  <c:v>0.9</c:v>
                </c:pt>
                <c:pt idx="5">
                  <c:v>1.2</c:v>
                </c:pt>
                <c:pt idx="6">
                  <c:v>1.5</c:v>
                </c:pt>
                <c:pt idx="7">
                  <c:v>1.8</c:v>
                </c:pt>
              </c:numCache>
            </c:numRef>
          </c:xVal>
          <c:yVal>
            <c:numRef>
              <c:f>'operator 4'!$F$2:$F$9</c:f>
              <c:numCache>
                <c:formatCode>General</c:formatCode>
                <c:ptCount val="8"/>
                <c:pt idx="0">
                  <c:v>3.7046215092214251E-2</c:v>
                </c:pt>
                <c:pt idx="1">
                  <c:v>0.20218724256607723</c:v>
                </c:pt>
                <c:pt idx="2">
                  <c:v>0.60582994038335503</c:v>
                </c:pt>
                <c:pt idx="3">
                  <c:v>0.99663192194520889</c:v>
                </c:pt>
                <c:pt idx="4">
                  <c:v>0.90013144191741024</c:v>
                </c:pt>
                <c:pt idx="5">
                  <c:v>0.44633829318928503</c:v>
                </c:pt>
                <c:pt idx="6">
                  <c:v>0.12150927857120579</c:v>
                </c:pt>
                <c:pt idx="7">
                  <c:v>1.8161085963284276E-2</c:v>
                </c:pt>
              </c:numCache>
            </c:numRef>
          </c:yVal>
          <c:smooth val="1"/>
          <c:extLst>
            <c:ext xmlns:c16="http://schemas.microsoft.com/office/drawing/2014/chart" uri="{C3380CC4-5D6E-409C-BE32-E72D297353CC}">
              <c16:uniqueId val="{00000003-8950-4543-93F0-180546BECC76}"/>
            </c:ext>
          </c:extLst>
        </c:ser>
        <c:ser>
          <c:idx val="4"/>
          <c:order val="4"/>
          <c:tx>
            <c:v>Operator 5</c:v>
          </c:tx>
          <c:spPr>
            <a:ln w="19050" cap="rnd">
              <a:solidFill>
                <a:schemeClr val="accent5"/>
              </a:solidFill>
              <a:round/>
            </a:ln>
            <a:effectLst/>
          </c:spPr>
          <c:marker>
            <c:symbol val="none"/>
          </c:marker>
          <c:xVal>
            <c:numRef>
              <c:f>'operator 5'!$E$2:$E$8</c:f>
              <c:numCache>
                <c:formatCode>General</c:formatCode>
                <c:ptCount val="7"/>
                <c:pt idx="0">
                  <c:v>-0.8</c:v>
                </c:pt>
                <c:pt idx="1">
                  <c:v>-0.4</c:v>
                </c:pt>
                <c:pt idx="2">
                  <c:v>0</c:v>
                </c:pt>
                <c:pt idx="3">
                  <c:v>0.4</c:v>
                </c:pt>
                <c:pt idx="4">
                  <c:v>0.8</c:v>
                </c:pt>
                <c:pt idx="5">
                  <c:v>1.2</c:v>
                </c:pt>
                <c:pt idx="6">
                  <c:v>1.6</c:v>
                </c:pt>
              </c:numCache>
            </c:numRef>
          </c:xVal>
          <c:yVal>
            <c:numRef>
              <c:f>'operator 5'!$F$2:$F$8</c:f>
              <c:numCache>
                <c:formatCode>General</c:formatCode>
                <c:ptCount val="7"/>
                <c:pt idx="0">
                  <c:v>4.7816416616976498E-2</c:v>
                </c:pt>
                <c:pt idx="1">
                  <c:v>0.2652471041749232</c:v>
                </c:pt>
                <c:pt idx="2">
                  <c:v>0.69206150450588233</c:v>
                </c:pt>
                <c:pt idx="3">
                  <c:v>0.84929614111005247</c:v>
                </c:pt>
                <c:pt idx="4">
                  <c:v>0.49022338675098909</c:v>
                </c:pt>
                <c:pt idx="5">
                  <c:v>0.1330911930324265</c:v>
                </c:pt>
                <c:pt idx="6">
                  <c:v>1.6995150981856551E-2</c:v>
                </c:pt>
              </c:numCache>
            </c:numRef>
          </c:yVal>
          <c:smooth val="1"/>
          <c:extLst>
            <c:ext xmlns:c16="http://schemas.microsoft.com/office/drawing/2014/chart" uri="{C3380CC4-5D6E-409C-BE32-E72D297353CC}">
              <c16:uniqueId val="{00000004-8950-4543-93F0-180546BECC76}"/>
            </c:ext>
          </c:extLst>
        </c:ser>
        <c:ser>
          <c:idx val="5"/>
          <c:order val="5"/>
          <c:tx>
            <c:v>Operator 6</c:v>
          </c:tx>
          <c:spPr>
            <a:ln w="19050" cap="rnd">
              <a:solidFill>
                <a:schemeClr val="accent6"/>
              </a:solidFill>
              <a:round/>
            </a:ln>
            <a:effectLst/>
          </c:spPr>
          <c:marker>
            <c:symbol val="none"/>
          </c:marker>
          <c:xVal>
            <c:numRef>
              <c:f>'operator 6'!$E$2:$E$8</c:f>
              <c:numCache>
                <c:formatCode>General</c:formatCode>
                <c:ptCount val="7"/>
                <c:pt idx="0">
                  <c:v>-0.9</c:v>
                </c:pt>
                <c:pt idx="1">
                  <c:v>-0.4</c:v>
                </c:pt>
                <c:pt idx="2">
                  <c:v>0.1</c:v>
                </c:pt>
                <c:pt idx="3">
                  <c:v>0.6</c:v>
                </c:pt>
                <c:pt idx="4">
                  <c:v>1.1000000000000001</c:v>
                </c:pt>
                <c:pt idx="5">
                  <c:v>1.6</c:v>
                </c:pt>
                <c:pt idx="6">
                  <c:v>2.1</c:v>
                </c:pt>
              </c:numCache>
            </c:numRef>
          </c:xVal>
          <c:yVal>
            <c:numRef>
              <c:f>'operator 6'!$F$2:$F$8</c:f>
              <c:numCache>
                <c:formatCode>General</c:formatCode>
                <c:ptCount val="7"/>
                <c:pt idx="0">
                  <c:v>3.8047314756636703E-2</c:v>
                </c:pt>
                <c:pt idx="1">
                  <c:v>0.24664126176583034</c:v>
                </c:pt>
                <c:pt idx="2">
                  <c:v>0.65068117134918757</c:v>
                </c:pt>
                <c:pt idx="3">
                  <c:v>0.69860474359088953</c:v>
                </c:pt>
                <c:pt idx="4">
                  <c:v>0.30524995225645057</c:v>
                </c:pt>
                <c:pt idx="5">
                  <c:v>5.4280078022431101E-2</c:v>
                </c:pt>
                <c:pt idx="6">
                  <c:v>3.9281322947718258E-3</c:v>
                </c:pt>
              </c:numCache>
            </c:numRef>
          </c:yVal>
          <c:smooth val="1"/>
          <c:extLst>
            <c:ext xmlns:c16="http://schemas.microsoft.com/office/drawing/2014/chart" uri="{C3380CC4-5D6E-409C-BE32-E72D297353CC}">
              <c16:uniqueId val="{00000005-8950-4543-93F0-180546BECC76}"/>
            </c:ext>
          </c:extLst>
        </c:ser>
        <c:ser>
          <c:idx val="6"/>
          <c:order val="6"/>
          <c:tx>
            <c:v>Operator 7</c:v>
          </c:tx>
          <c:spPr>
            <a:ln w="19050" cap="rnd">
              <a:solidFill>
                <a:schemeClr val="accent1">
                  <a:lumMod val="60000"/>
                </a:schemeClr>
              </a:solidFill>
              <a:round/>
            </a:ln>
            <a:effectLst/>
          </c:spPr>
          <c:marker>
            <c:symbol val="none"/>
          </c:marker>
          <c:xVal>
            <c:numRef>
              <c:f>'OPERATOR 7'!$E$2:$E$11</c:f>
              <c:numCache>
                <c:formatCode>General</c:formatCode>
                <c:ptCount val="10"/>
                <c:pt idx="0">
                  <c:v>-1.33</c:v>
                </c:pt>
                <c:pt idx="1">
                  <c:v>-1.03</c:v>
                </c:pt>
                <c:pt idx="2">
                  <c:v>-0.73</c:v>
                </c:pt>
                <c:pt idx="3">
                  <c:v>-0.43</c:v>
                </c:pt>
                <c:pt idx="4">
                  <c:v>-0.13</c:v>
                </c:pt>
                <c:pt idx="5">
                  <c:v>0.13</c:v>
                </c:pt>
                <c:pt idx="6">
                  <c:v>0.43</c:v>
                </c:pt>
                <c:pt idx="7">
                  <c:v>0.73</c:v>
                </c:pt>
                <c:pt idx="8">
                  <c:v>1.03</c:v>
                </c:pt>
                <c:pt idx="9">
                  <c:v>1.33</c:v>
                </c:pt>
              </c:numCache>
            </c:numRef>
          </c:xVal>
          <c:yVal>
            <c:numRef>
              <c:f>'OPERATOR 7'!$F$2:$F$11</c:f>
              <c:numCache>
                <c:formatCode>General</c:formatCode>
                <c:ptCount val="10"/>
                <c:pt idx="0">
                  <c:v>3.2832822872006125E-2</c:v>
                </c:pt>
                <c:pt idx="1">
                  <c:v>0.11310249980438129</c:v>
                </c:pt>
                <c:pt idx="2">
                  <c:v>0.28549266847520727</c:v>
                </c:pt>
                <c:pt idx="3">
                  <c:v>0.52805175694076978</c:v>
                </c:pt>
                <c:pt idx="4">
                  <c:v>0.71567657084190972</c:v>
                </c:pt>
                <c:pt idx="5">
                  <c:v>0.72429983756682459</c:v>
                </c:pt>
                <c:pt idx="6">
                  <c:v>0.54939125752334861</c:v>
                </c:pt>
                <c:pt idx="7">
                  <c:v>0.30535418499400041</c:v>
                </c:pt>
                <c:pt idx="8">
                  <c:v>0.12436116586518818</c:v>
                </c:pt>
                <c:pt idx="9">
                  <c:v>3.7112863906856863E-2</c:v>
                </c:pt>
              </c:numCache>
            </c:numRef>
          </c:yVal>
          <c:smooth val="1"/>
          <c:extLst>
            <c:ext xmlns:c16="http://schemas.microsoft.com/office/drawing/2014/chart" uri="{C3380CC4-5D6E-409C-BE32-E72D297353CC}">
              <c16:uniqueId val="{00000006-8950-4543-93F0-180546BECC76}"/>
            </c:ext>
          </c:extLst>
        </c:ser>
        <c:ser>
          <c:idx val="7"/>
          <c:order val="7"/>
          <c:tx>
            <c:v>Operator 8</c:v>
          </c:tx>
          <c:spPr>
            <a:ln w="19050" cap="rnd">
              <a:solidFill>
                <a:schemeClr val="accent2">
                  <a:lumMod val="60000"/>
                </a:schemeClr>
              </a:solidFill>
              <a:round/>
            </a:ln>
            <a:effectLst/>
          </c:spPr>
          <c:marker>
            <c:symbol val="none"/>
          </c:marker>
          <c:xVal>
            <c:numRef>
              <c:f>'operator 8'!$F$2:$F$9</c:f>
              <c:numCache>
                <c:formatCode>General</c:formatCode>
                <c:ptCount val="8"/>
                <c:pt idx="0">
                  <c:v>-0.3</c:v>
                </c:pt>
                <c:pt idx="1">
                  <c:v>0</c:v>
                </c:pt>
                <c:pt idx="2">
                  <c:v>0.3</c:v>
                </c:pt>
                <c:pt idx="3">
                  <c:v>0.6</c:v>
                </c:pt>
                <c:pt idx="4">
                  <c:v>0.9</c:v>
                </c:pt>
                <c:pt idx="5">
                  <c:v>1.2</c:v>
                </c:pt>
                <c:pt idx="6">
                  <c:v>1.5</c:v>
                </c:pt>
                <c:pt idx="7">
                  <c:v>1.8</c:v>
                </c:pt>
              </c:numCache>
            </c:numRef>
          </c:xVal>
          <c:yVal>
            <c:numRef>
              <c:f>'operator 8'!$G$2:$G$9</c:f>
              <c:numCache>
                <c:formatCode>General</c:formatCode>
                <c:ptCount val="8"/>
                <c:pt idx="0">
                  <c:v>3.9273626312698047E-2</c:v>
                </c:pt>
                <c:pt idx="1">
                  <c:v>0.18753354771854674</c:v>
                </c:pt>
                <c:pt idx="2">
                  <c:v>0.53221808164839768</c:v>
                </c:pt>
                <c:pt idx="3">
                  <c:v>0.89770360758695011</c:v>
                </c:pt>
                <c:pt idx="4">
                  <c:v>0.89993057114023867</c:v>
                </c:pt>
                <c:pt idx="5">
                  <c:v>0.53618878957069271</c:v>
                </c:pt>
                <c:pt idx="6">
                  <c:v>0.18987122119064981</c:v>
                </c:pt>
                <c:pt idx="7">
                  <c:v>3.9960714716603944E-2</c:v>
                </c:pt>
              </c:numCache>
            </c:numRef>
          </c:yVal>
          <c:smooth val="1"/>
          <c:extLst>
            <c:ext xmlns:c16="http://schemas.microsoft.com/office/drawing/2014/chart" uri="{C3380CC4-5D6E-409C-BE32-E72D297353CC}">
              <c16:uniqueId val="{00000007-8950-4543-93F0-180546BECC76}"/>
            </c:ext>
          </c:extLst>
        </c:ser>
        <c:ser>
          <c:idx val="8"/>
          <c:order val="8"/>
          <c:tx>
            <c:v>Operator 9</c:v>
          </c:tx>
          <c:spPr>
            <a:ln w="19050" cap="rnd">
              <a:solidFill>
                <a:schemeClr val="accent3">
                  <a:lumMod val="60000"/>
                </a:schemeClr>
              </a:solidFill>
              <a:round/>
            </a:ln>
            <a:effectLst/>
          </c:spPr>
          <c:marker>
            <c:symbol val="none"/>
          </c:marker>
          <c:xVal>
            <c:numRef>
              <c:f>'OPERATOR 9'!$E$2:$E$14</c:f>
              <c:numCache>
                <c:formatCode>General</c:formatCode>
                <c:ptCount val="13"/>
                <c:pt idx="0">
                  <c:v>-0.11</c:v>
                </c:pt>
                <c:pt idx="1">
                  <c:v>0</c:v>
                </c:pt>
                <c:pt idx="2">
                  <c:v>0.11</c:v>
                </c:pt>
                <c:pt idx="3">
                  <c:v>0.22</c:v>
                </c:pt>
                <c:pt idx="4">
                  <c:v>0.33</c:v>
                </c:pt>
                <c:pt idx="5">
                  <c:v>0.44</c:v>
                </c:pt>
                <c:pt idx="6">
                  <c:v>0.55000000000000004</c:v>
                </c:pt>
                <c:pt idx="7">
                  <c:v>0.66</c:v>
                </c:pt>
                <c:pt idx="8">
                  <c:v>0.77</c:v>
                </c:pt>
                <c:pt idx="9">
                  <c:v>0.88</c:v>
                </c:pt>
                <c:pt idx="10">
                  <c:v>0.99</c:v>
                </c:pt>
                <c:pt idx="11">
                  <c:v>1.1000000000000001</c:v>
                </c:pt>
                <c:pt idx="12">
                  <c:v>1.2</c:v>
                </c:pt>
              </c:numCache>
            </c:numRef>
          </c:xVal>
          <c:yVal>
            <c:numRef>
              <c:f>'OPERATOR 9'!$F$2:$F$14</c:f>
              <c:numCache>
                <c:formatCode>General</c:formatCode>
                <c:ptCount val="13"/>
                <c:pt idx="0">
                  <c:v>7.5521515310707374E-2</c:v>
                </c:pt>
                <c:pt idx="1">
                  <c:v>0.20483776502813458</c:v>
                </c:pt>
                <c:pt idx="2">
                  <c:v>0.45650737427478161</c:v>
                </c:pt>
                <c:pt idx="3">
                  <c:v>0.83595712095925834</c:v>
                </c:pt>
                <c:pt idx="4">
                  <c:v>1.2578204208237544</c:v>
                </c:pt>
                <c:pt idx="5">
                  <c:v>1.5550763493665658</c:v>
                </c:pt>
                <c:pt idx="6">
                  <c:v>1.5797313139592415</c:v>
                </c:pt>
                <c:pt idx="7">
                  <c:v>1.3186003084513225</c:v>
                </c:pt>
                <c:pt idx="8">
                  <c:v>0.90436043587153658</c:v>
                </c:pt>
                <c:pt idx="9">
                  <c:v>0.50964570836066303</c:v>
                </c:pt>
                <c:pt idx="10">
                  <c:v>0.235990012812901</c:v>
                </c:pt>
                <c:pt idx="11">
                  <c:v>8.9787796113684024E-2</c:v>
                </c:pt>
                <c:pt idx="12">
                  <c:v>3.1453673386010815E-2</c:v>
                </c:pt>
              </c:numCache>
            </c:numRef>
          </c:yVal>
          <c:smooth val="1"/>
          <c:extLst>
            <c:ext xmlns:c16="http://schemas.microsoft.com/office/drawing/2014/chart" uri="{C3380CC4-5D6E-409C-BE32-E72D297353CC}">
              <c16:uniqueId val="{00000008-8950-4543-93F0-180546BECC76}"/>
            </c:ext>
          </c:extLst>
        </c:ser>
        <c:ser>
          <c:idx val="9"/>
          <c:order val="9"/>
          <c:tx>
            <c:v>Operator 10</c:v>
          </c:tx>
          <c:spPr>
            <a:ln w="19050" cap="rnd">
              <a:solidFill>
                <a:schemeClr val="accent4">
                  <a:lumMod val="60000"/>
                </a:schemeClr>
              </a:solidFill>
              <a:round/>
            </a:ln>
            <a:effectLst/>
          </c:spPr>
          <c:marker>
            <c:symbol val="none"/>
          </c:marker>
          <c:xVal>
            <c:numRef>
              <c:f>'operator 10'!$E$2:$E$11</c:f>
              <c:numCache>
                <c:formatCode>General</c:formatCode>
                <c:ptCount val="10"/>
                <c:pt idx="0">
                  <c:v>-1</c:v>
                </c:pt>
                <c:pt idx="1">
                  <c:v>-0.75</c:v>
                </c:pt>
                <c:pt idx="2">
                  <c:v>-0.5</c:v>
                </c:pt>
                <c:pt idx="3">
                  <c:v>-0.25</c:v>
                </c:pt>
                <c:pt idx="4">
                  <c:v>0</c:v>
                </c:pt>
                <c:pt idx="5">
                  <c:v>0.25</c:v>
                </c:pt>
                <c:pt idx="6">
                  <c:v>0.5</c:v>
                </c:pt>
                <c:pt idx="7">
                  <c:v>0.75</c:v>
                </c:pt>
                <c:pt idx="8">
                  <c:v>1</c:v>
                </c:pt>
                <c:pt idx="9">
                  <c:v>1.25</c:v>
                </c:pt>
              </c:numCache>
            </c:numRef>
          </c:xVal>
          <c:yVal>
            <c:numRef>
              <c:f>'operator 10'!$F$2:$F$11</c:f>
              <c:numCache>
                <c:formatCode>General</c:formatCode>
                <c:ptCount val="10"/>
                <c:pt idx="0">
                  <c:v>3.3287370848976074E-2</c:v>
                </c:pt>
                <c:pt idx="1">
                  <c:v>0.12023153603657638</c:v>
                </c:pt>
                <c:pt idx="2">
                  <c:v>0.31669448330437228</c:v>
                </c:pt>
                <c:pt idx="3">
                  <c:v>0.60833920012624054</c:v>
                </c:pt>
                <c:pt idx="4">
                  <c:v>0.85218582926355191</c:v>
                </c:pt>
                <c:pt idx="5">
                  <c:v>0.87057464715849231</c:v>
                </c:pt>
                <c:pt idx="6">
                  <c:v>0.6485760753255585</c:v>
                </c:pt>
                <c:pt idx="7">
                  <c:v>0.3523700879250069</c:v>
                </c:pt>
                <c:pt idx="8">
                  <c:v>0.13961122790441971</c:v>
                </c:pt>
                <c:pt idx="9">
                  <c:v>4.0338975149721422E-2</c:v>
                </c:pt>
              </c:numCache>
            </c:numRef>
          </c:yVal>
          <c:smooth val="1"/>
          <c:extLst>
            <c:ext xmlns:c16="http://schemas.microsoft.com/office/drawing/2014/chart" uri="{C3380CC4-5D6E-409C-BE32-E72D297353CC}">
              <c16:uniqueId val="{00000009-8950-4543-93F0-180546BECC76}"/>
            </c:ext>
          </c:extLst>
        </c:ser>
        <c:dLbls>
          <c:showLegendKey val="0"/>
          <c:showVal val="0"/>
          <c:showCatName val="0"/>
          <c:showSerName val="0"/>
          <c:showPercent val="0"/>
          <c:showBubbleSize val="0"/>
        </c:dLbls>
        <c:axId val="929370031"/>
        <c:axId val="929376271"/>
      </c:scatterChart>
      <c:valAx>
        <c:axId val="9293700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layout>
            <c:manualLayout>
              <c:xMode val="edge"/>
              <c:yMode val="edge"/>
              <c:x val="0.38079855643044619"/>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376271"/>
        <c:crosses val="autoZero"/>
        <c:crossBetween val="midCat"/>
      </c:valAx>
      <c:valAx>
        <c:axId val="929376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PRB ERR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370031"/>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3F9D5-72E0-49FF-9862-4E57ECC1B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25</Pages>
  <Words>3591</Words>
  <Characters>20469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Vishnuvardhan Reddy Kesavarapu (2215387)</dc:creator>
  <cp:keywords/>
  <dc:description/>
  <cp:lastModifiedBy>Vishnuvardhan Reddy Kesavarapu (2215387)</cp:lastModifiedBy>
  <cp:revision>33</cp:revision>
  <dcterms:created xsi:type="dcterms:W3CDTF">2022-12-20T17:00:00Z</dcterms:created>
  <dcterms:modified xsi:type="dcterms:W3CDTF">2023-01-09T20:52:00Z</dcterms:modified>
</cp:coreProperties>
</file>