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F666B6" w:rsidRPr="00EA1930" w14:paraId="4059F29A" w14:textId="77777777" w:rsidTr="00DE123A">
        <w:trPr>
          <w:trHeight w:val="2880"/>
          <w:jc w:val="center"/>
        </w:trPr>
        <w:tc>
          <w:tcPr>
            <w:tcW w:w="5000" w:type="pct"/>
          </w:tcPr>
          <w:p w14:paraId="41E3199A" w14:textId="1B3EF324" w:rsidR="00F666B6" w:rsidRPr="00EA1930" w:rsidRDefault="00F666B6" w:rsidP="00DE123A">
            <w:pPr>
              <w:spacing w:after="0" w:line="240" w:lineRule="auto"/>
              <w:jc w:val="center"/>
              <w:rPr>
                <w:rFonts w:asciiTheme="majorHAnsi" w:eastAsiaTheme="majorEastAsia" w:hAnsiTheme="majorHAnsi" w:cstheme="majorBidi"/>
                <w:caps/>
                <w:lang w:val="en-US"/>
              </w:rPr>
            </w:pPr>
            <w:sdt>
              <w:sdtPr>
                <w:rPr>
                  <w:rFonts w:ascii="Arial" w:eastAsiaTheme="majorEastAsia" w:hAnsi="Arial" w:cs="Arial"/>
                  <w:b/>
                  <w:bCs/>
                  <w:i/>
                  <w:iCs/>
                  <w:caps/>
                  <w:sz w:val="24"/>
                  <w:szCs w:val="24"/>
                  <w:u w:val="single"/>
                  <w:lang w:val="en-US"/>
                </w:rPr>
                <w:alias w:val="Company"/>
                <w:id w:val="15524243"/>
                <w:placeholder>
                  <w:docPart w:val="B2E709C3721A4024BDA68AFBAE2B21DA"/>
                </w:placeholder>
                <w:dataBinding w:prefixMappings="xmlns:ns0='http://schemas.openxmlformats.org/officeDocument/2006/extended-properties'" w:xpath="/ns0:Properties[1]/ns0:Company[1]" w:storeItemID="{6668398D-A668-4E3E-A5EB-62B293D839F1}"/>
                <w:text/>
              </w:sdtPr>
              <w:sdtContent>
                <w:r>
                  <w:rPr>
                    <w:rFonts w:ascii="Arial" w:eastAsiaTheme="majorEastAsia" w:hAnsi="Arial" w:cs="Arial"/>
                    <w:b/>
                    <w:bCs/>
                    <w:i/>
                    <w:iCs/>
                    <w:caps/>
                    <w:sz w:val="24"/>
                    <w:szCs w:val="24"/>
                    <w:u w:val="single"/>
                    <w:lang w:val="en-US"/>
                  </w:rPr>
                  <w:t>UNIVERSITY OF WALES TRINITY SAINT DAVID</w:t>
                </w:r>
              </w:sdtContent>
            </w:sdt>
          </w:p>
        </w:tc>
      </w:tr>
      <w:tr w:rsidR="00F666B6" w:rsidRPr="00EA1930" w14:paraId="461CC94F" w14:textId="77777777" w:rsidTr="00DE123A">
        <w:trPr>
          <w:trHeight w:val="1440"/>
          <w:jc w:val="center"/>
        </w:trPr>
        <w:tc>
          <w:tcPr>
            <w:tcW w:w="5000" w:type="pct"/>
            <w:tcBorders>
              <w:bottom w:val="single" w:sz="4" w:space="0" w:color="4472C4" w:themeColor="accent1"/>
            </w:tcBorders>
            <w:vAlign w:val="center"/>
          </w:tcPr>
          <w:p w14:paraId="55BCC6A0" w14:textId="00D1C8EB" w:rsidR="00F666B6" w:rsidRPr="00EA1930" w:rsidRDefault="00F666B6" w:rsidP="00DE123A">
            <w:pPr>
              <w:spacing w:after="0" w:line="240" w:lineRule="auto"/>
              <w:jc w:val="center"/>
              <w:rPr>
                <w:rFonts w:ascii="Arial" w:eastAsiaTheme="majorEastAsia" w:hAnsi="Arial" w:cs="Arial"/>
                <w:sz w:val="80"/>
                <w:szCs w:val="80"/>
                <w:lang w:val="en-US"/>
              </w:rPr>
            </w:pPr>
            <w:r w:rsidRPr="00EA1930">
              <w:rPr>
                <w:rFonts w:ascii="Arial" w:eastAsiaTheme="majorEastAsia" w:hAnsi="Arial" w:cs="Arial"/>
                <w:sz w:val="80"/>
                <w:szCs w:val="80"/>
                <w:lang w:val="en-US"/>
              </w:rPr>
              <w:t xml:space="preserve">Independent Project </w:t>
            </w:r>
            <w:sdt>
              <w:sdtPr>
                <w:rPr>
                  <w:rFonts w:ascii="Arial" w:eastAsiaTheme="majorEastAsia" w:hAnsi="Arial" w:cs="Arial"/>
                  <w:sz w:val="80"/>
                  <w:szCs w:val="80"/>
                  <w:lang w:val="en-US"/>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rFonts w:ascii="Arial" w:eastAsiaTheme="majorEastAsia" w:hAnsi="Arial" w:cs="Arial"/>
                    <w:sz w:val="80"/>
                    <w:szCs w:val="80"/>
                    <w:lang w:val="en-US"/>
                  </w:rPr>
                  <w:t>Dissertation Methodology</w:t>
                </w:r>
              </w:sdtContent>
            </w:sdt>
          </w:p>
        </w:tc>
      </w:tr>
      <w:tr w:rsidR="00F666B6" w:rsidRPr="00EA1930" w14:paraId="5ED9BC17" w14:textId="77777777" w:rsidTr="00DE123A">
        <w:trPr>
          <w:trHeight w:val="720"/>
          <w:jc w:val="center"/>
        </w:trPr>
        <w:tc>
          <w:tcPr>
            <w:tcW w:w="5000" w:type="pct"/>
            <w:tcBorders>
              <w:top w:val="single" w:sz="4" w:space="0" w:color="4472C4" w:themeColor="accent1"/>
            </w:tcBorders>
            <w:vAlign w:val="center"/>
          </w:tcPr>
          <w:p w14:paraId="5963A5BA" w14:textId="77777777" w:rsidR="00F666B6" w:rsidRPr="00EA1930" w:rsidRDefault="00F666B6" w:rsidP="00DE123A">
            <w:pPr>
              <w:spacing w:after="0" w:line="240" w:lineRule="auto"/>
              <w:jc w:val="center"/>
              <w:rPr>
                <w:rFonts w:asciiTheme="majorHAnsi" w:eastAsiaTheme="majorEastAsia" w:hAnsiTheme="majorHAnsi" w:cstheme="majorBidi"/>
                <w:sz w:val="52"/>
                <w:szCs w:val="52"/>
                <w:lang w:val="en-US"/>
              </w:rPr>
            </w:pPr>
          </w:p>
        </w:tc>
      </w:tr>
      <w:tr w:rsidR="00F666B6" w:rsidRPr="00EA1930" w14:paraId="753820F3" w14:textId="77777777" w:rsidTr="00DE123A">
        <w:trPr>
          <w:trHeight w:val="360"/>
          <w:jc w:val="center"/>
        </w:trPr>
        <w:tc>
          <w:tcPr>
            <w:tcW w:w="5000" w:type="pct"/>
            <w:vAlign w:val="center"/>
          </w:tcPr>
          <w:p w14:paraId="6211B14B" w14:textId="77777777" w:rsidR="00F666B6" w:rsidRPr="00EA1930" w:rsidRDefault="00F666B6" w:rsidP="00DE123A">
            <w:pPr>
              <w:spacing w:after="0" w:line="240" w:lineRule="auto"/>
              <w:jc w:val="center"/>
              <w:rPr>
                <w:rFonts w:eastAsiaTheme="minorEastAsia"/>
                <w:lang w:val="en-US"/>
              </w:rPr>
            </w:pPr>
          </w:p>
          <w:p w14:paraId="5BCB7C83" w14:textId="77777777" w:rsidR="00F666B6" w:rsidRPr="00EA1930" w:rsidRDefault="00F666B6" w:rsidP="00DE123A">
            <w:pPr>
              <w:spacing w:after="0" w:line="240" w:lineRule="auto"/>
              <w:jc w:val="center"/>
              <w:rPr>
                <w:rFonts w:eastAsiaTheme="minorEastAsia"/>
                <w:lang w:val="en-US"/>
              </w:rPr>
            </w:pPr>
          </w:p>
          <w:p w14:paraId="28748781" w14:textId="77777777" w:rsidR="00F666B6" w:rsidRPr="00EA1930" w:rsidRDefault="00F666B6" w:rsidP="00DE123A">
            <w:pPr>
              <w:spacing w:after="0" w:line="240" w:lineRule="auto"/>
              <w:jc w:val="center"/>
              <w:rPr>
                <w:rFonts w:eastAsiaTheme="minorEastAsia"/>
                <w:lang w:val="en-US"/>
              </w:rPr>
            </w:pPr>
          </w:p>
          <w:p w14:paraId="197F3882" w14:textId="77777777" w:rsidR="00F666B6" w:rsidRPr="00EA1930" w:rsidRDefault="00F666B6" w:rsidP="00DE123A">
            <w:pPr>
              <w:spacing w:after="0" w:line="240" w:lineRule="auto"/>
              <w:jc w:val="center"/>
              <w:rPr>
                <w:rFonts w:eastAsiaTheme="minorEastAsia"/>
                <w:lang w:val="en-US"/>
              </w:rPr>
            </w:pPr>
          </w:p>
          <w:p w14:paraId="40A78222" w14:textId="77777777" w:rsidR="00F666B6" w:rsidRPr="00EA1930" w:rsidRDefault="00F666B6" w:rsidP="00DE123A">
            <w:pPr>
              <w:spacing w:after="0" w:line="240" w:lineRule="auto"/>
              <w:jc w:val="center"/>
              <w:rPr>
                <w:rFonts w:eastAsiaTheme="minorEastAsia"/>
                <w:lang w:val="en-US"/>
              </w:rPr>
            </w:pPr>
          </w:p>
        </w:tc>
      </w:tr>
      <w:tr w:rsidR="00F666B6" w:rsidRPr="00EA1930" w14:paraId="27DC60C0" w14:textId="77777777" w:rsidTr="00DE123A">
        <w:trPr>
          <w:trHeight w:val="360"/>
          <w:jc w:val="center"/>
        </w:trPr>
        <w:sdt>
          <w:sdtPr>
            <w:rPr>
              <w:rFonts w:ascii="Arial" w:eastAsiaTheme="minorEastAsia" w:hAnsi="Arial" w:cs="Arial"/>
              <w:b/>
              <w:bCs/>
              <w:sz w:val="32"/>
              <w:szCs w:val="32"/>
              <w:lang w:val="en-U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0554F8E0" w14:textId="3E09D919" w:rsidR="00F666B6" w:rsidRPr="00EA1930" w:rsidRDefault="005330FC" w:rsidP="00DE123A">
                <w:pPr>
                  <w:spacing w:after="0" w:line="240" w:lineRule="auto"/>
                  <w:jc w:val="center"/>
                  <w:rPr>
                    <w:rFonts w:ascii="Arial" w:eastAsiaTheme="minorEastAsia" w:hAnsi="Arial" w:cs="Arial"/>
                    <w:b/>
                    <w:bCs/>
                    <w:sz w:val="32"/>
                    <w:szCs w:val="32"/>
                    <w:lang w:val="en-US"/>
                  </w:rPr>
                </w:pPr>
                <w:r w:rsidRPr="005330FC">
                  <w:rPr>
                    <w:rFonts w:ascii="Arial" w:eastAsiaTheme="minorEastAsia" w:hAnsi="Arial" w:cs="Arial"/>
                    <w:b/>
                    <w:bCs/>
                    <w:sz w:val="32"/>
                    <w:szCs w:val="32"/>
                    <w:lang w:val="en-US"/>
                  </w:rPr>
                  <w:t>Researcher: Callum Rhys Samuel – ID : (1801402)</w:t>
                </w:r>
              </w:p>
            </w:tc>
          </w:sdtContent>
        </w:sdt>
      </w:tr>
      <w:tr w:rsidR="00F666B6" w:rsidRPr="00EA1930" w14:paraId="3133A667" w14:textId="77777777" w:rsidTr="00DE123A">
        <w:trPr>
          <w:trHeight w:val="360"/>
          <w:jc w:val="center"/>
        </w:trPr>
        <w:tc>
          <w:tcPr>
            <w:tcW w:w="5000" w:type="pct"/>
            <w:vAlign w:val="center"/>
          </w:tcPr>
          <w:p w14:paraId="4C786224" w14:textId="77777777" w:rsidR="00F666B6" w:rsidRPr="00EA1930" w:rsidRDefault="00F666B6" w:rsidP="00DE123A">
            <w:pPr>
              <w:spacing w:after="0" w:line="240" w:lineRule="auto"/>
              <w:jc w:val="center"/>
              <w:rPr>
                <w:rFonts w:ascii="Arial" w:eastAsiaTheme="minorEastAsia" w:hAnsi="Arial" w:cs="Arial"/>
                <w:b/>
                <w:bCs/>
                <w:sz w:val="32"/>
                <w:szCs w:val="32"/>
                <w:lang w:val="en-US"/>
              </w:rPr>
            </w:pPr>
            <w:r w:rsidRPr="00EA1930">
              <w:rPr>
                <w:rFonts w:ascii="Arial" w:eastAsiaTheme="minorEastAsia" w:hAnsi="Arial" w:cs="Arial"/>
                <w:b/>
                <w:bCs/>
                <w:sz w:val="32"/>
                <w:szCs w:val="32"/>
                <w:lang w:val="en-US"/>
              </w:rPr>
              <w:t>MA Criminal Justice and Policing</w:t>
            </w:r>
          </w:p>
          <w:p w14:paraId="4159E85A" w14:textId="4A2F07B6" w:rsidR="00F666B6" w:rsidRPr="00EA1930" w:rsidRDefault="005330FC" w:rsidP="00DE123A">
            <w:pPr>
              <w:spacing w:after="0" w:line="240" w:lineRule="auto"/>
              <w:jc w:val="center"/>
              <w:rPr>
                <w:rFonts w:eastAsiaTheme="minorEastAsia"/>
                <w:b/>
                <w:bCs/>
                <w:sz w:val="32"/>
                <w:szCs w:val="32"/>
                <w:lang w:val="en-US"/>
              </w:rPr>
            </w:pPr>
            <w:r>
              <w:rPr>
                <w:rFonts w:ascii="Arial" w:eastAsiaTheme="minorEastAsia" w:hAnsi="Arial" w:cs="Arial"/>
                <w:b/>
                <w:bCs/>
                <w:sz w:val="32"/>
                <w:szCs w:val="32"/>
                <w:lang w:val="en-US"/>
              </w:rPr>
              <w:t>September</w:t>
            </w:r>
            <w:r w:rsidR="00F666B6" w:rsidRPr="00EA1930">
              <w:rPr>
                <w:rFonts w:ascii="Arial" w:eastAsiaTheme="minorEastAsia" w:hAnsi="Arial" w:cs="Arial"/>
                <w:b/>
                <w:bCs/>
                <w:sz w:val="32"/>
                <w:szCs w:val="32"/>
                <w:lang w:val="en-US"/>
              </w:rPr>
              <w:t xml:space="preserve"> 202</w:t>
            </w:r>
            <w:r w:rsidR="00F666B6">
              <w:rPr>
                <w:rFonts w:ascii="Arial" w:eastAsiaTheme="minorEastAsia" w:hAnsi="Arial" w:cs="Arial"/>
                <w:b/>
                <w:bCs/>
                <w:sz w:val="32"/>
                <w:szCs w:val="32"/>
                <w:lang w:val="en-US"/>
              </w:rPr>
              <w:t>2</w:t>
            </w:r>
          </w:p>
        </w:tc>
      </w:tr>
    </w:tbl>
    <w:p w14:paraId="176DF3CE" w14:textId="77777777" w:rsidR="00F666B6" w:rsidRDefault="00F666B6" w:rsidP="00F666B6">
      <w:pPr>
        <w:rPr>
          <w:lang w:eastAsia="en-GB"/>
        </w:rPr>
      </w:pPr>
    </w:p>
    <w:p w14:paraId="32290395" w14:textId="77777777" w:rsidR="005330FC" w:rsidRDefault="00F666B6">
      <w:pPr>
        <w:rPr>
          <w:rFonts w:asciiTheme="majorHAnsi" w:eastAsia="Times New Roman" w:hAnsiTheme="majorHAnsi" w:cstheme="majorBidi"/>
          <w:b/>
          <w:bCs/>
          <w:color w:val="2F5496" w:themeColor="accent1" w:themeShade="BF"/>
          <w:sz w:val="32"/>
          <w:szCs w:val="32"/>
          <w:u w:val="single"/>
          <w:lang w:eastAsia="en-GB"/>
        </w:rPr>
      </w:pPr>
      <w:r>
        <w:rPr>
          <w:rFonts w:eastAsia="Times New Roman"/>
          <w:b/>
          <w:bCs/>
          <w:u w:val="single"/>
          <w:lang w:eastAsia="en-GB"/>
        </w:rPr>
        <w:br w:type="page"/>
      </w:r>
    </w:p>
    <w:sdt>
      <w:sdtPr>
        <w:id w:val="14575349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A7B2738" w14:textId="6A2513AC" w:rsidR="005330FC" w:rsidRPr="005330FC" w:rsidRDefault="005330FC" w:rsidP="005330FC">
          <w:pPr>
            <w:pStyle w:val="TOCHeading"/>
            <w:spacing w:line="480" w:lineRule="auto"/>
            <w:rPr>
              <w:b/>
              <w:bCs/>
              <w:sz w:val="48"/>
              <w:szCs w:val="48"/>
            </w:rPr>
          </w:pPr>
          <w:r w:rsidRPr="005330FC">
            <w:rPr>
              <w:b/>
              <w:bCs/>
              <w:sz w:val="48"/>
              <w:szCs w:val="48"/>
            </w:rPr>
            <w:t>Table of Contents</w:t>
          </w:r>
        </w:p>
        <w:p w14:paraId="14E05C7A" w14:textId="41C02FA1" w:rsidR="005330FC" w:rsidRPr="0099205C" w:rsidRDefault="005330FC" w:rsidP="005330FC">
          <w:pPr>
            <w:pStyle w:val="TOC1"/>
            <w:tabs>
              <w:tab w:val="right" w:leader="dot" w:pos="9016"/>
            </w:tabs>
            <w:spacing w:line="480" w:lineRule="auto"/>
            <w:rPr>
              <w:noProof/>
              <w:sz w:val="28"/>
              <w:szCs w:val="28"/>
            </w:rPr>
          </w:pPr>
          <w:r w:rsidRPr="0099205C">
            <w:rPr>
              <w:sz w:val="28"/>
              <w:szCs w:val="28"/>
            </w:rPr>
            <w:fldChar w:fldCharType="begin"/>
          </w:r>
          <w:r w:rsidRPr="0099205C">
            <w:rPr>
              <w:sz w:val="28"/>
              <w:szCs w:val="28"/>
            </w:rPr>
            <w:instrText xml:space="preserve"> TOC \o "1-3" \h \z \u </w:instrText>
          </w:r>
          <w:r w:rsidRPr="0099205C">
            <w:rPr>
              <w:sz w:val="28"/>
              <w:szCs w:val="28"/>
            </w:rPr>
            <w:fldChar w:fldCharType="separate"/>
          </w:r>
          <w:hyperlink w:anchor="_Toc113019080" w:history="1">
            <w:r w:rsidRPr="0099205C">
              <w:rPr>
                <w:rStyle w:val="Hyperlink"/>
                <w:rFonts w:eastAsia="Times New Roman"/>
                <w:b/>
                <w:bCs/>
                <w:noProof/>
                <w:sz w:val="28"/>
                <w:szCs w:val="28"/>
                <w:lang w:eastAsia="en-GB"/>
              </w:rPr>
              <w:t>Chapter 3 – Methodology</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_Toc113019080 \h </w:instrText>
            </w:r>
            <w:r w:rsidRPr="0099205C">
              <w:rPr>
                <w:noProof/>
                <w:webHidden/>
                <w:sz w:val="28"/>
                <w:szCs w:val="28"/>
              </w:rPr>
            </w:r>
            <w:r w:rsidRPr="0099205C">
              <w:rPr>
                <w:noProof/>
                <w:webHidden/>
                <w:sz w:val="28"/>
                <w:szCs w:val="28"/>
              </w:rPr>
              <w:fldChar w:fldCharType="separate"/>
            </w:r>
            <w:r w:rsidR="003D6BF5">
              <w:rPr>
                <w:noProof/>
                <w:webHidden/>
                <w:sz w:val="28"/>
                <w:szCs w:val="28"/>
              </w:rPr>
              <w:t>4</w:t>
            </w:r>
            <w:r w:rsidRPr="0099205C">
              <w:rPr>
                <w:noProof/>
                <w:webHidden/>
                <w:sz w:val="28"/>
                <w:szCs w:val="28"/>
              </w:rPr>
              <w:fldChar w:fldCharType="end"/>
            </w:r>
          </w:hyperlink>
        </w:p>
        <w:p w14:paraId="70D12ADC" w14:textId="07FFC3E8" w:rsidR="005330FC" w:rsidRPr="0099205C" w:rsidRDefault="005330FC" w:rsidP="005330FC">
          <w:pPr>
            <w:pStyle w:val="TOC2"/>
            <w:rPr>
              <w:noProof/>
              <w:color w:val="0563C1" w:themeColor="hyperlink"/>
              <w:sz w:val="28"/>
              <w:szCs w:val="28"/>
              <w:u w:val="single"/>
            </w:rPr>
          </w:pPr>
          <w:hyperlink w:anchor="_Toc113019081" w:history="1">
            <w:r w:rsidRPr="0099205C">
              <w:rPr>
                <w:rStyle w:val="Hyperlink"/>
                <w:rFonts w:eastAsia="Times New Roman"/>
                <w:noProof/>
                <w:sz w:val="28"/>
                <w:szCs w:val="28"/>
                <w:lang w:eastAsia="en-GB"/>
              </w:rPr>
              <w:t>3.0 Introduction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_Toc113019081 \h </w:instrText>
            </w:r>
            <w:r w:rsidRPr="0099205C">
              <w:rPr>
                <w:noProof/>
                <w:webHidden/>
                <w:sz w:val="28"/>
                <w:szCs w:val="28"/>
              </w:rPr>
            </w:r>
            <w:r w:rsidRPr="0099205C">
              <w:rPr>
                <w:noProof/>
                <w:webHidden/>
                <w:sz w:val="28"/>
                <w:szCs w:val="28"/>
              </w:rPr>
              <w:fldChar w:fldCharType="separate"/>
            </w:r>
            <w:r w:rsidR="003D6BF5">
              <w:rPr>
                <w:noProof/>
                <w:webHidden/>
                <w:sz w:val="28"/>
                <w:szCs w:val="28"/>
              </w:rPr>
              <w:t>4</w:t>
            </w:r>
            <w:r w:rsidRPr="0099205C">
              <w:rPr>
                <w:noProof/>
                <w:webHidden/>
                <w:sz w:val="28"/>
                <w:szCs w:val="28"/>
              </w:rPr>
              <w:fldChar w:fldCharType="end"/>
            </w:r>
          </w:hyperlink>
        </w:p>
        <w:p w14:paraId="3E5205C9" w14:textId="204089FC" w:rsidR="005330FC" w:rsidRPr="0099205C" w:rsidRDefault="005330FC" w:rsidP="005330FC">
          <w:pPr>
            <w:pStyle w:val="TOC2"/>
            <w:spacing w:line="480" w:lineRule="auto"/>
            <w:rPr>
              <w:noProof/>
              <w:sz w:val="28"/>
              <w:szCs w:val="28"/>
            </w:rPr>
          </w:pPr>
          <w:hyperlink w:anchor="_Toc113019082" w:history="1">
            <w:r w:rsidRPr="0099205C">
              <w:rPr>
                <w:rStyle w:val="Hyperlink"/>
                <w:rFonts w:eastAsia="Times New Roman"/>
                <w:noProof/>
                <w:sz w:val="28"/>
                <w:szCs w:val="28"/>
                <w:lang w:eastAsia="en-GB"/>
              </w:rPr>
              <w:t>3.1 The Research Onion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_Toc113019082 \h </w:instrText>
            </w:r>
            <w:r w:rsidRPr="0099205C">
              <w:rPr>
                <w:noProof/>
                <w:webHidden/>
                <w:sz w:val="28"/>
                <w:szCs w:val="28"/>
              </w:rPr>
            </w:r>
            <w:r w:rsidRPr="0099205C">
              <w:rPr>
                <w:noProof/>
                <w:webHidden/>
                <w:sz w:val="28"/>
                <w:szCs w:val="28"/>
              </w:rPr>
              <w:fldChar w:fldCharType="separate"/>
            </w:r>
            <w:r w:rsidR="003D6BF5">
              <w:rPr>
                <w:noProof/>
                <w:webHidden/>
                <w:sz w:val="28"/>
                <w:szCs w:val="28"/>
              </w:rPr>
              <w:t>5</w:t>
            </w:r>
            <w:r w:rsidRPr="0099205C">
              <w:rPr>
                <w:noProof/>
                <w:webHidden/>
                <w:sz w:val="28"/>
                <w:szCs w:val="28"/>
              </w:rPr>
              <w:fldChar w:fldCharType="end"/>
            </w:r>
          </w:hyperlink>
        </w:p>
        <w:p w14:paraId="6BB4C775" w14:textId="2C195E9B" w:rsidR="005330FC" w:rsidRPr="0099205C" w:rsidRDefault="005330FC" w:rsidP="005330FC">
          <w:pPr>
            <w:pStyle w:val="TOC2"/>
            <w:spacing w:line="480" w:lineRule="auto"/>
            <w:rPr>
              <w:noProof/>
              <w:sz w:val="28"/>
              <w:szCs w:val="28"/>
            </w:rPr>
          </w:pPr>
          <w:hyperlink w:anchor="_Toc113019083" w:history="1">
            <w:r w:rsidRPr="0099205C">
              <w:rPr>
                <w:rStyle w:val="Hyperlink"/>
                <w:rFonts w:eastAsia="Times New Roman"/>
                <w:noProof/>
                <w:sz w:val="28"/>
                <w:szCs w:val="28"/>
                <w:lang w:eastAsia="en-GB"/>
              </w:rPr>
              <w:t>3.1.1 Research Philosophy</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_Toc113019083 \h </w:instrText>
            </w:r>
            <w:r w:rsidRPr="0099205C">
              <w:rPr>
                <w:noProof/>
                <w:webHidden/>
                <w:sz w:val="28"/>
                <w:szCs w:val="28"/>
              </w:rPr>
            </w:r>
            <w:r w:rsidRPr="0099205C">
              <w:rPr>
                <w:noProof/>
                <w:webHidden/>
                <w:sz w:val="28"/>
                <w:szCs w:val="28"/>
              </w:rPr>
              <w:fldChar w:fldCharType="separate"/>
            </w:r>
            <w:r w:rsidR="003D6BF5">
              <w:rPr>
                <w:noProof/>
                <w:webHidden/>
                <w:sz w:val="28"/>
                <w:szCs w:val="28"/>
              </w:rPr>
              <w:t>6</w:t>
            </w:r>
            <w:r w:rsidRPr="0099205C">
              <w:rPr>
                <w:noProof/>
                <w:webHidden/>
                <w:sz w:val="28"/>
                <w:szCs w:val="28"/>
              </w:rPr>
              <w:fldChar w:fldCharType="end"/>
            </w:r>
          </w:hyperlink>
        </w:p>
        <w:p w14:paraId="1154D2BC" w14:textId="4EC1521D" w:rsidR="005330FC" w:rsidRPr="0099205C" w:rsidRDefault="005330FC" w:rsidP="005330FC">
          <w:pPr>
            <w:pStyle w:val="TOC2"/>
            <w:spacing w:line="480" w:lineRule="auto"/>
            <w:rPr>
              <w:noProof/>
              <w:sz w:val="28"/>
              <w:szCs w:val="28"/>
            </w:rPr>
          </w:pPr>
          <w:hyperlink w:anchor="_Toc113019084" w:history="1">
            <w:r w:rsidRPr="0099205C">
              <w:rPr>
                <w:rStyle w:val="Hyperlink"/>
                <w:rFonts w:eastAsia="Times New Roman"/>
                <w:noProof/>
                <w:sz w:val="28"/>
                <w:szCs w:val="28"/>
                <w:lang w:eastAsia="en-GB"/>
              </w:rPr>
              <w:t>3.1.2 Research Approach</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_Toc113019084 \h </w:instrText>
            </w:r>
            <w:r w:rsidRPr="0099205C">
              <w:rPr>
                <w:noProof/>
                <w:webHidden/>
                <w:sz w:val="28"/>
                <w:szCs w:val="28"/>
              </w:rPr>
            </w:r>
            <w:r w:rsidRPr="0099205C">
              <w:rPr>
                <w:noProof/>
                <w:webHidden/>
                <w:sz w:val="28"/>
                <w:szCs w:val="28"/>
              </w:rPr>
              <w:fldChar w:fldCharType="separate"/>
            </w:r>
            <w:r w:rsidR="003D6BF5">
              <w:rPr>
                <w:noProof/>
                <w:webHidden/>
                <w:sz w:val="28"/>
                <w:szCs w:val="28"/>
              </w:rPr>
              <w:t>8</w:t>
            </w:r>
            <w:r w:rsidRPr="0099205C">
              <w:rPr>
                <w:noProof/>
                <w:webHidden/>
                <w:sz w:val="28"/>
                <w:szCs w:val="28"/>
              </w:rPr>
              <w:fldChar w:fldCharType="end"/>
            </w:r>
          </w:hyperlink>
        </w:p>
        <w:p w14:paraId="7E253A41" w14:textId="3C39339D" w:rsidR="005330FC" w:rsidRPr="0099205C" w:rsidRDefault="005330FC" w:rsidP="005330FC">
          <w:pPr>
            <w:pStyle w:val="TOC2"/>
            <w:spacing w:line="480" w:lineRule="auto"/>
            <w:rPr>
              <w:noProof/>
              <w:sz w:val="28"/>
              <w:szCs w:val="28"/>
            </w:rPr>
          </w:pPr>
          <w:hyperlink w:anchor="_Toc113019085" w:history="1">
            <w:r w:rsidRPr="0099205C">
              <w:rPr>
                <w:rStyle w:val="Hyperlink"/>
                <w:rFonts w:eastAsia="Times New Roman"/>
                <w:noProof/>
                <w:sz w:val="28"/>
                <w:szCs w:val="28"/>
                <w:lang w:eastAsia="en-GB"/>
              </w:rPr>
              <w:t>3.1.3 Research Strategy and Choice</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_Toc113019085 \h </w:instrText>
            </w:r>
            <w:r w:rsidRPr="0099205C">
              <w:rPr>
                <w:noProof/>
                <w:webHidden/>
                <w:sz w:val="28"/>
                <w:szCs w:val="28"/>
              </w:rPr>
            </w:r>
            <w:r w:rsidRPr="0099205C">
              <w:rPr>
                <w:noProof/>
                <w:webHidden/>
                <w:sz w:val="28"/>
                <w:szCs w:val="28"/>
              </w:rPr>
              <w:fldChar w:fldCharType="separate"/>
            </w:r>
            <w:r w:rsidR="003D6BF5">
              <w:rPr>
                <w:noProof/>
                <w:webHidden/>
                <w:sz w:val="28"/>
                <w:szCs w:val="28"/>
              </w:rPr>
              <w:t>9</w:t>
            </w:r>
            <w:r w:rsidRPr="0099205C">
              <w:rPr>
                <w:noProof/>
                <w:webHidden/>
                <w:sz w:val="28"/>
                <w:szCs w:val="28"/>
              </w:rPr>
              <w:fldChar w:fldCharType="end"/>
            </w:r>
          </w:hyperlink>
        </w:p>
        <w:p w14:paraId="7538C626" w14:textId="6F9F7DC0" w:rsidR="005330FC" w:rsidRPr="0099205C" w:rsidRDefault="005330FC" w:rsidP="005330FC">
          <w:pPr>
            <w:pStyle w:val="TOC2"/>
            <w:spacing w:line="480" w:lineRule="auto"/>
            <w:rPr>
              <w:noProof/>
              <w:sz w:val="28"/>
              <w:szCs w:val="28"/>
            </w:rPr>
          </w:pPr>
          <w:hyperlink w:anchor="_Toc113019086" w:history="1">
            <w:r w:rsidRPr="0099205C">
              <w:rPr>
                <w:rStyle w:val="Hyperlink"/>
                <w:rFonts w:eastAsia="Times New Roman"/>
                <w:noProof/>
                <w:sz w:val="28"/>
                <w:szCs w:val="28"/>
                <w:lang w:eastAsia="en-GB"/>
              </w:rPr>
              <w:t>3.1.4 Time Horizon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_Toc113019086 \h </w:instrText>
            </w:r>
            <w:r w:rsidRPr="0099205C">
              <w:rPr>
                <w:noProof/>
                <w:webHidden/>
                <w:sz w:val="28"/>
                <w:szCs w:val="28"/>
              </w:rPr>
            </w:r>
            <w:r w:rsidRPr="0099205C">
              <w:rPr>
                <w:noProof/>
                <w:webHidden/>
                <w:sz w:val="28"/>
                <w:szCs w:val="28"/>
              </w:rPr>
              <w:fldChar w:fldCharType="separate"/>
            </w:r>
            <w:r w:rsidR="003D6BF5">
              <w:rPr>
                <w:noProof/>
                <w:webHidden/>
                <w:sz w:val="28"/>
                <w:szCs w:val="28"/>
              </w:rPr>
              <w:t>10</w:t>
            </w:r>
            <w:r w:rsidRPr="0099205C">
              <w:rPr>
                <w:noProof/>
                <w:webHidden/>
                <w:sz w:val="28"/>
                <w:szCs w:val="28"/>
              </w:rPr>
              <w:fldChar w:fldCharType="end"/>
            </w:r>
          </w:hyperlink>
        </w:p>
        <w:p w14:paraId="1E16876F" w14:textId="4FF93C99" w:rsidR="005330FC" w:rsidRPr="0099205C" w:rsidRDefault="005330FC" w:rsidP="005330FC">
          <w:pPr>
            <w:pStyle w:val="TOC2"/>
            <w:spacing w:line="480" w:lineRule="auto"/>
            <w:rPr>
              <w:noProof/>
              <w:sz w:val="28"/>
              <w:szCs w:val="28"/>
            </w:rPr>
          </w:pPr>
          <w:hyperlink w:anchor="_Toc113019087" w:history="1">
            <w:r w:rsidRPr="0099205C">
              <w:rPr>
                <w:rStyle w:val="Hyperlink"/>
                <w:rFonts w:eastAsia="Times New Roman"/>
                <w:noProof/>
                <w:sz w:val="28"/>
                <w:szCs w:val="28"/>
                <w:lang w:eastAsia="en-GB"/>
              </w:rPr>
              <w:t>3.1.5 Techniques: Data Collection and Analysis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_Toc113019087 \h </w:instrText>
            </w:r>
            <w:r w:rsidRPr="0099205C">
              <w:rPr>
                <w:noProof/>
                <w:webHidden/>
                <w:sz w:val="28"/>
                <w:szCs w:val="28"/>
              </w:rPr>
            </w:r>
            <w:r w:rsidRPr="0099205C">
              <w:rPr>
                <w:noProof/>
                <w:webHidden/>
                <w:sz w:val="28"/>
                <w:szCs w:val="28"/>
              </w:rPr>
              <w:fldChar w:fldCharType="separate"/>
            </w:r>
            <w:r w:rsidR="003D6BF5">
              <w:rPr>
                <w:noProof/>
                <w:webHidden/>
                <w:sz w:val="28"/>
                <w:szCs w:val="28"/>
              </w:rPr>
              <w:t>11</w:t>
            </w:r>
            <w:r w:rsidRPr="0099205C">
              <w:rPr>
                <w:noProof/>
                <w:webHidden/>
                <w:sz w:val="28"/>
                <w:szCs w:val="28"/>
              </w:rPr>
              <w:fldChar w:fldCharType="end"/>
            </w:r>
          </w:hyperlink>
        </w:p>
        <w:p w14:paraId="615668E4" w14:textId="580F777B" w:rsidR="005330FC" w:rsidRPr="0099205C" w:rsidRDefault="005330FC" w:rsidP="005330FC">
          <w:pPr>
            <w:pStyle w:val="TOC2"/>
            <w:spacing w:line="480" w:lineRule="auto"/>
            <w:rPr>
              <w:noProof/>
              <w:sz w:val="28"/>
              <w:szCs w:val="28"/>
            </w:rPr>
          </w:pPr>
          <w:hyperlink w:anchor="_Toc113019088" w:history="1">
            <w:r w:rsidRPr="0099205C">
              <w:rPr>
                <w:rStyle w:val="Hyperlink"/>
                <w:rFonts w:eastAsia="Times New Roman"/>
                <w:noProof/>
                <w:sz w:val="28"/>
                <w:szCs w:val="28"/>
                <w:lang w:eastAsia="en-GB"/>
              </w:rPr>
              <w:t>3.1.5.1 Data Collection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_Toc113019088 \h </w:instrText>
            </w:r>
            <w:r w:rsidRPr="0099205C">
              <w:rPr>
                <w:noProof/>
                <w:webHidden/>
                <w:sz w:val="28"/>
                <w:szCs w:val="28"/>
              </w:rPr>
            </w:r>
            <w:r w:rsidRPr="0099205C">
              <w:rPr>
                <w:noProof/>
                <w:webHidden/>
                <w:sz w:val="28"/>
                <w:szCs w:val="28"/>
              </w:rPr>
              <w:fldChar w:fldCharType="separate"/>
            </w:r>
            <w:r w:rsidR="003D6BF5">
              <w:rPr>
                <w:noProof/>
                <w:webHidden/>
                <w:sz w:val="28"/>
                <w:szCs w:val="28"/>
              </w:rPr>
              <w:t>11</w:t>
            </w:r>
            <w:r w:rsidRPr="0099205C">
              <w:rPr>
                <w:noProof/>
                <w:webHidden/>
                <w:sz w:val="28"/>
                <w:szCs w:val="28"/>
              </w:rPr>
              <w:fldChar w:fldCharType="end"/>
            </w:r>
          </w:hyperlink>
        </w:p>
        <w:p w14:paraId="4B02DC2D" w14:textId="742A4675" w:rsidR="005330FC" w:rsidRPr="0099205C" w:rsidRDefault="005330FC" w:rsidP="005330FC">
          <w:pPr>
            <w:pStyle w:val="TOC2"/>
            <w:spacing w:line="480" w:lineRule="auto"/>
            <w:rPr>
              <w:noProof/>
              <w:sz w:val="28"/>
              <w:szCs w:val="28"/>
            </w:rPr>
          </w:pPr>
          <w:hyperlink w:anchor="_Toc113019089" w:history="1">
            <w:r w:rsidRPr="0099205C">
              <w:rPr>
                <w:rStyle w:val="Hyperlink"/>
                <w:rFonts w:eastAsia="Times New Roman"/>
                <w:noProof/>
                <w:sz w:val="28"/>
                <w:szCs w:val="28"/>
                <w:lang w:eastAsia="en-GB"/>
              </w:rPr>
              <w:t>3.1.5.2 Survey Design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_Toc113019089 \h </w:instrText>
            </w:r>
            <w:r w:rsidRPr="0099205C">
              <w:rPr>
                <w:noProof/>
                <w:webHidden/>
                <w:sz w:val="28"/>
                <w:szCs w:val="28"/>
              </w:rPr>
            </w:r>
            <w:r w:rsidRPr="0099205C">
              <w:rPr>
                <w:noProof/>
                <w:webHidden/>
                <w:sz w:val="28"/>
                <w:szCs w:val="28"/>
              </w:rPr>
              <w:fldChar w:fldCharType="separate"/>
            </w:r>
            <w:r w:rsidR="003D6BF5">
              <w:rPr>
                <w:noProof/>
                <w:webHidden/>
                <w:sz w:val="28"/>
                <w:szCs w:val="28"/>
              </w:rPr>
              <w:t>11</w:t>
            </w:r>
            <w:r w:rsidRPr="0099205C">
              <w:rPr>
                <w:noProof/>
                <w:webHidden/>
                <w:sz w:val="28"/>
                <w:szCs w:val="28"/>
              </w:rPr>
              <w:fldChar w:fldCharType="end"/>
            </w:r>
          </w:hyperlink>
        </w:p>
        <w:p w14:paraId="47C59306" w14:textId="2228F142" w:rsidR="005330FC" w:rsidRPr="0099205C" w:rsidRDefault="005330FC" w:rsidP="005330FC">
          <w:pPr>
            <w:pStyle w:val="TOC2"/>
            <w:spacing w:line="480" w:lineRule="auto"/>
            <w:rPr>
              <w:noProof/>
              <w:sz w:val="28"/>
              <w:szCs w:val="28"/>
            </w:rPr>
          </w:pPr>
          <w:hyperlink w:anchor="_Toc113019090" w:history="1">
            <w:r w:rsidRPr="0099205C">
              <w:rPr>
                <w:rStyle w:val="Hyperlink"/>
                <w:rFonts w:eastAsia="Times New Roman"/>
                <w:noProof/>
                <w:sz w:val="28"/>
                <w:szCs w:val="28"/>
                <w:lang w:eastAsia="en-GB"/>
              </w:rPr>
              <w:t>3.1.5.3 Interview Design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_Toc113019090 \h </w:instrText>
            </w:r>
            <w:r w:rsidRPr="0099205C">
              <w:rPr>
                <w:noProof/>
                <w:webHidden/>
                <w:sz w:val="28"/>
                <w:szCs w:val="28"/>
              </w:rPr>
            </w:r>
            <w:r w:rsidRPr="0099205C">
              <w:rPr>
                <w:noProof/>
                <w:webHidden/>
                <w:sz w:val="28"/>
                <w:szCs w:val="28"/>
              </w:rPr>
              <w:fldChar w:fldCharType="separate"/>
            </w:r>
            <w:r w:rsidR="003D6BF5">
              <w:rPr>
                <w:noProof/>
                <w:webHidden/>
                <w:sz w:val="28"/>
                <w:szCs w:val="28"/>
              </w:rPr>
              <w:t>12</w:t>
            </w:r>
            <w:r w:rsidRPr="0099205C">
              <w:rPr>
                <w:noProof/>
                <w:webHidden/>
                <w:sz w:val="28"/>
                <w:szCs w:val="28"/>
              </w:rPr>
              <w:fldChar w:fldCharType="end"/>
            </w:r>
          </w:hyperlink>
        </w:p>
        <w:p w14:paraId="01A61D82" w14:textId="2C1C3648" w:rsidR="005330FC" w:rsidRPr="0099205C" w:rsidRDefault="005330FC" w:rsidP="005330FC">
          <w:pPr>
            <w:pStyle w:val="TOC2"/>
            <w:spacing w:line="480" w:lineRule="auto"/>
            <w:rPr>
              <w:noProof/>
              <w:sz w:val="28"/>
              <w:szCs w:val="28"/>
            </w:rPr>
          </w:pPr>
          <w:hyperlink w:anchor="_Toc113019091" w:history="1">
            <w:r w:rsidRPr="0099205C">
              <w:rPr>
                <w:rStyle w:val="Hyperlink"/>
                <w:rFonts w:eastAsia="Times New Roman"/>
                <w:noProof/>
                <w:sz w:val="28"/>
                <w:szCs w:val="28"/>
                <w:lang w:eastAsia="en-GB"/>
              </w:rPr>
              <w:t>3.1.5.4 Pilot Study</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_Toc113019091 \h </w:instrText>
            </w:r>
            <w:r w:rsidRPr="0099205C">
              <w:rPr>
                <w:noProof/>
                <w:webHidden/>
                <w:sz w:val="28"/>
                <w:szCs w:val="28"/>
              </w:rPr>
            </w:r>
            <w:r w:rsidRPr="0099205C">
              <w:rPr>
                <w:noProof/>
                <w:webHidden/>
                <w:sz w:val="28"/>
                <w:szCs w:val="28"/>
              </w:rPr>
              <w:fldChar w:fldCharType="separate"/>
            </w:r>
            <w:r w:rsidR="003D6BF5">
              <w:rPr>
                <w:noProof/>
                <w:webHidden/>
                <w:sz w:val="28"/>
                <w:szCs w:val="28"/>
              </w:rPr>
              <w:t>13</w:t>
            </w:r>
            <w:r w:rsidRPr="0099205C">
              <w:rPr>
                <w:noProof/>
                <w:webHidden/>
                <w:sz w:val="28"/>
                <w:szCs w:val="28"/>
              </w:rPr>
              <w:fldChar w:fldCharType="end"/>
            </w:r>
          </w:hyperlink>
        </w:p>
        <w:p w14:paraId="5CC6ACE9" w14:textId="341C8F87" w:rsidR="005330FC" w:rsidRPr="0099205C" w:rsidRDefault="005330FC" w:rsidP="005330FC">
          <w:pPr>
            <w:pStyle w:val="TOC2"/>
            <w:spacing w:line="480" w:lineRule="auto"/>
            <w:rPr>
              <w:noProof/>
              <w:sz w:val="28"/>
              <w:szCs w:val="28"/>
            </w:rPr>
          </w:pPr>
          <w:hyperlink w:anchor="_Toc113019092" w:history="1">
            <w:r w:rsidRPr="0099205C">
              <w:rPr>
                <w:rStyle w:val="Hyperlink"/>
                <w:rFonts w:eastAsia="Times New Roman"/>
                <w:noProof/>
                <w:sz w:val="28"/>
                <w:szCs w:val="28"/>
                <w:lang w:eastAsia="en-GB"/>
              </w:rPr>
              <w:t>3.1.5.5 Matrix Analysis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_Toc113019092 \h </w:instrText>
            </w:r>
            <w:r w:rsidRPr="0099205C">
              <w:rPr>
                <w:noProof/>
                <w:webHidden/>
                <w:sz w:val="28"/>
                <w:szCs w:val="28"/>
              </w:rPr>
            </w:r>
            <w:r w:rsidRPr="0099205C">
              <w:rPr>
                <w:noProof/>
                <w:webHidden/>
                <w:sz w:val="28"/>
                <w:szCs w:val="28"/>
              </w:rPr>
              <w:fldChar w:fldCharType="separate"/>
            </w:r>
            <w:r w:rsidR="003D6BF5">
              <w:rPr>
                <w:noProof/>
                <w:webHidden/>
                <w:sz w:val="28"/>
                <w:szCs w:val="28"/>
              </w:rPr>
              <w:t>13</w:t>
            </w:r>
            <w:r w:rsidRPr="0099205C">
              <w:rPr>
                <w:noProof/>
                <w:webHidden/>
                <w:sz w:val="28"/>
                <w:szCs w:val="28"/>
              </w:rPr>
              <w:fldChar w:fldCharType="end"/>
            </w:r>
          </w:hyperlink>
        </w:p>
        <w:p w14:paraId="4CE458B0" w14:textId="0D24FD91" w:rsidR="005330FC" w:rsidRPr="0099205C" w:rsidRDefault="005330FC" w:rsidP="0099205C">
          <w:pPr>
            <w:pStyle w:val="TOC2"/>
            <w:rPr>
              <w:noProof/>
              <w:sz w:val="28"/>
              <w:szCs w:val="28"/>
            </w:rPr>
          </w:pPr>
          <w:hyperlink w:anchor="_Toc113019093" w:history="1">
            <w:r w:rsidRPr="0099205C">
              <w:rPr>
                <w:rStyle w:val="Hyperlink"/>
                <w:rFonts w:eastAsia="Times New Roman"/>
                <w:noProof/>
                <w:sz w:val="28"/>
                <w:szCs w:val="28"/>
                <w:lang w:eastAsia="en-GB"/>
              </w:rPr>
              <w:t>3.1.5.6 Analysis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_Toc113019093 \h </w:instrText>
            </w:r>
            <w:r w:rsidRPr="0099205C">
              <w:rPr>
                <w:noProof/>
                <w:webHidden/>
                <w:sz w:val="28"/>
                <w:szCs w:val="28"/>
              </w:rPr>
            </w:r>
            <w:r w:rsidRPr="0099205C">
              <w:rPr>
                <w:noProof/>
                <w:webHidden/>
                <w:sz w:val="28"/>
                <w:szCs w:val="28"/>
              </w:rPr>
              <w:fldChar w:fldCharType="separate"/>
            </w:r>
            <w:r w:rsidR="003D6BF5">
              <w:rPr>
                <w:noProof/>
                <w:webHidden/>
                <w:sz w:val="28"/>
                <w:szCs w:val="28"/>
              </w:rPr>
              <w:t>13</w:t>
            </w:r>
            <w:r w:rsidRPr="0099205C">
              <w:rPr>
                <w:noProof/>
                <w:webHidden/>
                <w:sz w:val="28"/>
                <w:szCs w:val="28"/>
              </w:rPr>
              <w:fldChar w:fldCharType="end"/>
            </w:r>
          </w:hyperlink>
        </w:p>
        <w:p w14:paraId="6F2B2868" w14:textId="7612AC78" w:rsidR="005330FC" w:rsidRPr="0099205C" w:rsidRDefault="005330FC" w:rsidP="005330FC">
          <w:pPr>
            <w:pStyle w:val="TOC2"/>
            <w:rPr>
              <w:noProof/>
              <w:sz w:val="28"/>
              <w:szCs w:val="28"/>
            </w:rPr>
          </w:pPr>
          <w:hyperlink w:anchor="_Toc113019094" w:history="1">
            <w:r w:rsidRPr="0099205C">
              <w:rPr>
                <w:rStyle w:val="Hyperlink"/>
                <w:rFonts w:eastAsia="Times New Roman"/>
                <w:noProof/>
                <w:sz w:val="28"/>
                <w:szCs w:val="28"/>
                <w:lang w:eastAsia="en-GB"/>
              </w:rPr>
              <w:t>3.2 Sample</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_Toc113019094 \h </w:instrText>
            </w:r>
            <w:r w:rsidRPr="0099205C">
              <w:rPr>
                <w:noProof/>
                <w:webHidden/>
                <w:sz w:val="28"/>
                <w:szCs w:val="28"/>
              </w:rPr>
            </w:r>
            <w:r w:rsidRPr="0099205C">
              <w:rPr>
                <w:noProof/>
                <w:webHidden/>
                <w:sz w:val="28"/>
                <w:szCs w:val="28"/>
              </w:rPr>
              <w:fldChar w:fldCharType="separate"/>
            </w:r>
            <w:r w:rsidR="003D6BF5">
              <w:rPr>
                <w:noProof/>
                <w:webHidden/>
                <w:sz w:val="28"/>
                <w:szCs w:val="28"/>
              </w:rPr>
              <w:t>14</w:t>
            </w:r>
            <w:r w:rsidRPr="0099205C">
              <w:rPr>
                <w:noProof/>
                <w:webHidden/>
                <w:sz w:val="28"/>
                <w:szCs w:val="28"/>
              </w:rPr>
              <w:fldChar w:fldCharType="end"/>
            </w:r>
          </w:hyperlink>
        </w:p>
        <w:p w14:paraId="65BA2121" w14:textId="5C73EB8C" w:rsidR="005330FC" w:rsidRPr="0099205C" w:rsidRDefault="005330FC" w:rsidP="005330FC">
          <w:pPr>
            <w:pStyle w:val="TOC2"/>
            <w:spacing w:line="480" w:lineRule="auto"/>
            <w:rPr>
              <w:noProof/>
              <w:sz w:val="28"/>
              <w:szCs w:val="28"/>
            </w:rPr>
          </w:pPr>
          <w:hyperlink w:anchor="_Toc113019095" w:history="1">
            <w:r w:rsidRPr="0099205C">
              <w:rPr>
                <w:rStyle w:val="Hyperlink"/>
                <w:rFonts w:eastAsia="Times New Roman"/>
                <w:noProof/>
                <w:sz w:val="28"/>
                <w:szCs w:val="28"/>
                <w:lang w:eastAsia="en-GB"/>
              </w:rPr>
              <w:t>3.3 Reliability and Validity</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_Toc113019095 \h </w:instrText>
            </w:r>
            <w:r w:rsidRPr="0099205C">
              <w:rPr>
                <w:noProof/>
                <w:webHidden/>
                <w:sz w:val="28"/>
                <w:szCs w:val="28"/>
              </w:rPr>
            </w:r>
            <w:r w:rsidRPr="0099205C">
              <w:rPr>
                <w:noProof/>
                <w:webHidden/>
                <w:sz w:val="28"/>
                <w:szCs w:val="28"/>
              </w:rPr>
              <w:fldChar w:fldCharType="separate"/>
            </w:r>
            <w:r w:rsidR="003D6BF5">
              <w:rPr>
                <w:noProof/>
                <w:webHidden/>
                <w:sz w:val="28"/>
                <w:szCs w:val="28"/>
              </w:rPr>
              <w:t>14</w:t>
            </w:r>
            <w:r w:rsidRPr="0099205C">
              <w:rPr>
                <w:noProof/>
                <w:webHidden/>
                <w:sz w:val="28"/>
                <w:szCs w:val="28"/>
              </w:rPr>
              <w:fldChar w:fldCharType="end"/>
            </w:r>
          </w:hyperlink>
        </w:p>
        <w:p w14:paraId="3095D8DD" w14:textId="7ECAB068" w:rsidR="005330FC" w:rsidRPr="0099205C" w:rsidRDefault="005330FC" w:rsidP="005330FC">
          <w:pPr>
            <w:pStyle w:val="TOC2"/>
            <w:spacing w:line="480" w:lineRule="auto"/>
            <w:rPr>
              <w:noProof/>
              <w:sz w:val="28"/>
              <w:szCs w:val="28"/>
            </w:rPr>
          </w:pPr>
          <w:hyperlink w:anchor="_Toc113019096" w:history="1">
            <w:r w:rsidRPr="0099205C">
              <w:rPr>
                <w:rStyle w:val="Hyperlink"/>
                <w:rFonts w:eastAsia="Times New Roman"/>
                <w:noProof/>
                <w:sz w:val="28"/>
                <w:szCs w:val="28"/>
                <w:lang w:eastAsia="en-GB"/>
              </w:rPr>
              <w:t>3.3.1 Triangulation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_Toc113019096 \h </w:instrText>
            </w:r>
            <w:r w:rsidRPr="0099205C">
              <w:rPr>
                <w:noProof/>
                <w:webHidden/>
                <w:sz w:val="28"/>
                <w:szCs w:val="28"/>
              </w:rPr>
            </w:r>
            <w:r w:rsidRPr="0099205C">
              <w:rPr>
                <w:noProof/>
                <w:webHidden/>
                <w:sz w:val="28"/>
                <w:szCs w:val="28"/>
              </w:rPr>
              <w:fldChar w:fldCharType="separate"/>
            </w:r>
            <w:r w:rsidR="003D6BF5">
              <w:rPr>
                <w:noProof/>
                <w:webHidden/>
                <w:sz w:val="28"/>
                <w:szCs w:val="28"/>
              </w:rPr>
              <w:t>15</w:t>
            </w:r>
            <w:r w:rsidRPr="0099205C">
              <w:rPr>
                <w:noProof/>
                <w:webHidden/>
                <w:sz w:val="28"/>
                <w:szCs w:val="28"/>
              </w:rPr>
              <w:fldChar w:fldCharType="end"/>
            </w:r>
          </w:hyperlink>
        </w:p>
        <w:p w14:paraId="7FAD6302" w14:textId="35A130E2" w:rsidR="005330FC" w:rsidRPr="0099205C" w:rsidRDefault="005330FC" w:rsidP="005330FC">
          <w:pPr>
            <w:pStyle w:val="TOC2"/>
            <w:rPr>
              <w:noProof/>
              <w:sz w:val="28"/>
              <w:szCs w:val="28"/>
            </w:rPr>
          </w:pPr>
          <w:hyperlink w:anchor="_Toc113019097" w:history="1">
            <w:r w:rsidRPr="0099205C">
              <w:rPr>
                <w:rStyle w:val="Hyperlink"/>
                <w:rFonts w:eastAsia="Times New Roman"/>
                <w:noProof/>
                <w:sz w:val="28"/>
                <w:szCs w:val="28"/>
                <w:lang w:eastAsia="en-GB"/>
              </w:rPr>
              <w:t>3.4 Limitations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_Toc113019097 \h </w:instrText>
            </w:r>
            <w:r w:rsidRPr="0099205C">
              <w:rPr>
                <w:noProof/>
                <w:webHidden/>
                <w:sz w:val="28"/>
                <w:szCs w:val="28"/>
              </w:rPr>
            </w:r>
            <w:r w:rsidRPr="0099205C">
              <w:rPr>
                <w:noProof/>
                <w:webHidden/>
                <w:sz w:val="28"/>
                <w:szCs w:val="28"/>
              </w:rPr>
              <w:fldChar w:fldCharType="separate"/>
            </w:r>
            <w:r w:rsidR="003D6BF5">
              <w:rPr>
                <w:noProof/>
                <w:webHidden/>
                <w:sz w:val="28"/>
                <w:szCs w:val="28"/>
              </w:rPr>
              <w:t>15</w:t>
            </w:r>
            <w:r w:rsidRPr="0099205C">
              <w:rPr>
                <w:noProof/>
                <w:webHidden/>
                <w:sz w:val="28"/>
                <w:szCs w:val="28"/>
              </w:rPr>
              <w:fldChar w:fldCharType="end"/>
            </w:r>
          </w:hyperlink>
        </w:p>
        <w:p w14:paraId="39BC43EE" w14:textId="52166AFA" w:rsidR="005330FC" w:rsidRPr="0099205C" w:rsidRDefault="005330FC" w:rsidP="005330FC">
          <w:pPr>
            <w:pStyle w:val="TOC2"/>
            <w:rPr>
              <w:noProof/>
              <w:sz w:val="28"/>
              <w:szCs w:val="28"/>
            </w:rPr>
          </w:pPr>
          <w:hyperlink w:anchor="_Toc113019098" w:history="1">
            <w:r w:rsidRPr="0099205C">
              <w:rPr>
                <w:rStyle w:val="Hyperlink"/>
                <w:rFonts w:eastAsia="Times New Roman"/>
                <w:noProof/>
                <w:sz w:val="28"/>
                <w:szCs w:val="28"/>
                <w:lang w:eastAsia="en-GB"/>
              </w:rPr>
              <w:t>3.5 Ethical Considerations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_Toc113019098 \h </w:instrText>
            </w:r>
            <w:r w:rsidRPr="0099205C">
              <w:rPr>
                <w:noProof/>
                <w:webHidden/>
                <w:sz w:val="28"/>
                <w:szCs w:val="28"/>
              </w:rPr>
            </w:r>
            <w:r w:rsidRPr="0099205C">
              <w:rPr>
                <w:noProof/>
                <w:webHidden/>
                <w:sz w:val="28"/>
                <w:szCs w:val="28"/>
              </w:rPr>
              <w:fldChar w:fldCharType="separate"/>
            </w:r>
            <w:r w:rsidR="003D6BF5">
              <w:rPr>
                <w:noProof/>
                <w:webHidden/>
                <w:sz w:val="28"/>
                <w:szCs w:val="28"/>
              </w:rPr>
              <w:t>16</w:t>
            </w:r>
            <w:r w:rsidRPr="0099205C">
              <w:rPr>
                <w:noProof/>
                <w:webHidden/>
                <w:sz w:val="28"/>
                <w:szCs w:val="28"/>
              </w:rPr>
              <w:fldChar w:fldCharType="end"/>
            </w:r>
          </w:hyperlink>
        </w:p>
        <w:p w14:paraId="0686D336" w14:textId="0CF42EDE" w:rsidR="005330FC" w:rsidRPr="0099205C" w:rsidRDefault="005330FC" w:rsidP="005330FC">
          <w:pPr>
            <w:pStyle w:val="TOC2"/>
            <w:rPr>
              <w:noProof/>
              <w:sz w:val="28"/>
              <w:szCs w:val="28"/>
            </w:rPr>
          </w:pPr>
          <w:hyperlink w:anchor="_Toc113019099" w:history="1">
            <w:r w:rsidRPr="0099205C">
              <w:rPr>
                <w:rStyle w:val="Hyperlink"/>
                <w:rFonts w:eastAsia="Times New Roman"/>
                <w:noProof/>
                <w:sz w:val="28"/>
                <w:szCs w:val="28"/>
                <w:lang w:eastAsia="en-GB"/>
              </w:rPr>
              <w:t>3.6 Conclusion</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_Toc113019099 \h </w:instrText>
            </w:r>
            <w:r w:rsidRPr="0099205C">
              <w:rPr>
                <w:noProof/>
                <w:webHidden/>
                <w:sz w:val="28"/>
                <w:szCs w:val="28"/>
              </w:rPr>
            </w:r>
            <w:r w:rsidRPr="0099205C">
              <w:rPr>
                <w:noProof/>
                <w:webHidden/>
                <w:sz w:val="28"/>
                <w:szCs w:val="28"/>
              </w:rPr>
              <w:fldChar w:fldCharType="separate"/>
            </w:r>
            <w:r w:rsidR="003D6BF5">
              <w:rPr>
                <w:noProof/>
                <w:webHidden/>
                <w:sz w:val="28"/>
                <w:szCs w:val="28"/>
              </w:rPr>
              <w:t>17</w:t>
            </w:r>
            <w:r w:rsidRPr="0099205C">
              <w:rPr>
                <w:noProof/>
                <w:webHidden/>
                <w:sz w:val="28"/>
                <w:szCs w:val="28"/>
              </w:rPr>
              <w:fldChar w:fldCharType="end"/>
            </w:r>
          </w:hyperlink>
        </w:p>
        <w:p w14:paraId="7D61789C" w14:textId="12A46365" w:rsidR="005330FC" w:rsidRPr="0099205C" w:rsidRDefault="005330FC" w:rsidP="005330FC">
          <w:pPr>
            <w:pStyle w:val="TOC1"/>
            <w:tabs>
              <w:tab w:val="right" w:leader="dot" w:pos="9016"/>
            </w:tabs>
            <w:spacing w:line="480" w:lineRule="auto"/>
            <w:rPr>
              <w:noProof/>
              <w:sz w:val="28"/>
              <w:szCs w:val="28"/>
            </w:rPr>
          </w:pPr>
          <w:hyperlink w:anchor="_Toc113019100" w:history="1">
            <w:r w:rsidRPr="0099205C">
              <w:rPr>
                <w:rStyle w:val="Hyperlink"/>
                <w:rFonts w:eastAsia="Times New Roman"/>
                <w:b/>
                <w:bCs/>
                <w:noProof/>
                <w:sz w:val="28"/>
                <w:szCs w:val="28"/>
                <w:lang w:eastAsia="en-GB"/>
              </w:rPr>
              <w:t>Reference List:</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_Toc113019100 \h </w:instrText>
            </w:r>
            <w:r w:rsidRPr="0099205C">
              <w:rPr>
                <w:noProof/>
                <w:webHidden/>
                <w:sz w:val="28"/>
                <w:szCs w:val="28"/>
              </w:rPr>
            </w:r>
            <w:r w:rsidRPr="0099205C">
              <w:rPr>
                <w:noProof/>
                <w:webHidden/>
                <w:sz w:val="28"/>
                <w:szCs w:val="28"/>
              </w:rPr>
              <w:fldChar w:fldCharType="separate"/>
            </w:r>
            <w:r w:rsidR="003D6BF5">
              <w:rPr>
                <w:noProof/>
                <w:webHidden/>
                <w:sz w:val="28"/>
                <w:szCs w:val="28"/>
              </w:rPr>
              <w:t>17</w:t>
            </w:r>
            <w:r w:rsidRPr="0099205C">
              <w:rPr>
                <w:noProof/>
                <w:webHidden/>
                <w:sz w:val="28"/>
                <w:szCs w:val="28"/>
              </w:rPr>
              <w:fldChar w:fldCharType="end"/>
            </w:r>
          </w:hyperlink>
        </w:p>
        <w:p w14:paraId="1F5CE924" w14:textId="71D22B2A" w:rsidR="005330FC" w:rsidRPr="0099205C" w:rsidRDefault="005330FC" w:rsidP="005330FC">
          <w:pPr>
            <w:pStyle w:val="TOC2"/>
            <w:rPr>
              <w:noProof/>
              <w:sz w:val="28"/>
              <w:szCs w:val="28"/>
            </w:rPr>
          </w:pPr>
          <w:hyperlink w:anchor="_Toc113019101" w:history="1">
            <w:r w:rsidRPr="0099205C">
              <w:rPr>
                <w:rStyle w:val="Hyperlink"/>
                <w:rFonts w:eastAsia="Times New Roman"/>
                <w:noProof/>
                <w:sz w:val="28"/>
                <w:szCs w:val="28"/>
                <w:lang w:eastAsia="en-GB"/>
              </w:rPr>
              <w:t>Appendix X (Blank copy of Questionnaire / Survey)</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_Toc113019101 \h </w:instrText>
            </w:r>
            <w:r w:rsidRPr="0099205C">
              <w:rPr>
                <w:noProof/>
                <w:webHidden/>
                <w:sz w:val="28"/>
                <w:szCs w:val="28"/>
              </w:rPr>
            </w:r>
            <w:r w:rsidRPr="0099205C">
              <w:rPr>
                <w:noProof/>
                <w:webHidden/>
                <w:sz w:val="28"/>
                <w:szCs w:val="28"/>
              </w:rPr>
              <w:fldChar w:fldCharType="separate"/>
            </w:r>
            <w:r w:rsidR="003D6BF5">
              <w:rPr>
                <w:noProof/>
                <w:webHidden/>
                <w:sz w:val="28"/>
                <w:szCs w:val="28"/>
              </w:rPr>
              <w:t>19</w:t>
            </w:r>
            <w:r w:rsidRPr="0099205C">
              <w:rPr>
                <w:noProof/>
                <w:webHidden/>
                <w:sz w:val="28"/>
                <w:szCs w:val="28"/>
              </w:rPr>
              <w:fldChar w:fldCharType="end"/>
            </w:r>
          </w:hyperlink>
        </w:p>
        <w:p w14:paraId="4A68D648" w14:textId="673CCE45" w:rsidR="005330FC" w:rsidRPr="0099205C" w:rsidRDefault="005330FC" w:rsidP="005330FC">
          <w:pPr>
            <w:pStyle w:val="TOC2"/>
            <w:rPr>
              <w:noProof/>
              <w:sz w:val="28"/>
              <w:szCs w:val="28"/>
            </w:rPr>
          </w:pPr>
          <w:hyperlink w:anchor="_Toc113019102" w:history="1">
            <w:r w:rsidRPr="0099205C">
              <w:rPr>
                <w:rStyle w:val="Hyperlink"/>
                <w:rFonts w:eastAsia="Times New Roman"/>
                <w:noProof/>
                <w:sz w:val="28"/>
                <w:szCs w:val="28"/>
                <w:lang w:eastAsia="en-GB"/>
              </w:rPr>
              <w:t>Appendix X (Literature Review and Question Matrix: Questionnaire/Survey)</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_Toc113019102 \h </w:instrText>
            </w:r>
            <w:r w:rsidRPr="0099205C">
              <w:rPr>
                <w:noProof/>
                <w:webHidden/>
                <w:sz w:val="28"/>
                <w:szCs w:val="28"/>
              </w:rPr>
            </w:r>
            <w:r w:rsidRPr="0099205C">
              <w:rPr>
                <w:noProof/>
                <w:webHidden/>
                <w:sz w:val="28"/>
                <w:szCs w:val="28"/>
              </w:rPr>
              <w:fldChar w:fldCharType="separate"/>
            </w:r>
            <w:r w:rsidR="003D6BF5">
              <w:rPr>
                <w:noProof/>
                <w:webHidden/>
                <w:sz w:val="28"/>
                <w:szCs w:val="28"/>
              </w:rPr>
              <w:t>33</w:t>
            </w:r>
            <w:r w:rsidRPr="0099205C">
              <w:rPr>
                <w:noProof/>
                <w:webHidden/>
                <w:sz w:val="28"/>
                <w:szCs w:val="28"/>
              </w:rPr>
              <w:fldChar w:fldCharType="end"/>
            </w:r>
          </w:hyperlink>
        </w:p>
        <w:p w14:paraId="32F15795" w14:textId="0BBD3F5B" w:rsidR="005330FC" w:rsidRPr="0099205C" w:rsidRDefault="005330FC" w:rsidP="005330FC">
          <w:pPr>
            <w:pStyle w:val="TOC2"/>
            <w:rPr>
              <w:noProof/>
              <w:sz w:val="28"/>
              <w:szCs w:val="28"/>
            </w:rPr>
          </w:pPr>
          <w:hyperlink w:anchor="_Toc113019103" w:history="1">
            <w:r w:rsidRPr="0099205C">
              <w:rPr>
                <w:rStyle w:val="Hyperlink"/>
                <w:rFonts w:eastAsia="Times New Roman"/>
                <w:noProof/>
                <w:sz w:val="28"/>
                <w:szCs w:val="28"/>
                <w:lang w:eastAsia="en-GB"/>
              </w:rPr>
              <w:t>Appendix X (Questionnaire / Survey Answers)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_Toc113019103 \h </w:instrText>
            </w:r>
            <w:r w:rsidRPr="0099205C">
              <w:rPr>
                <w:noProof/>
                <w:webHidden/>
                <w:sz w:val="28"/>
                <w:szCs w:val="28"/>
              </w:rPr>
            </w:r>
            <w:r w:rsidRPr="0099205C">
              <w:rPr>
                <w:noProof/>
                <w:webHidden/>
                <w:sz w:val="28"/>
                <w:szCs w:val="28"/>
              </w:rPr>
              <w:fldChar w:fldCharType="separate"/>
            </w:r>
            <w:r w:rsidR="003D6BF5">
              <w:rPr>
                <w:noProof/>
                <w:webHidden/>
                <w:sz w:val="28"/>
                <w:szCs w:val="28"/>
              </w:rPr>
              <w:t>36</w:t>
            </w:r>
            <w:r w:rsidRPr="0099205C">
              <w:rPr>
                <w:noProof/>
                <w:webHidden/>
                <w:sz w:val="28"/>
                <w:szCs w:val="28"/>
              </w:rPr>
              <w:fldChar w:fldCharType="end"/>
            </w:r>
          </w:hyperlink>
        </w:p>
        <w:p w14:paraId="6FB9B748" w14:textId="4FF14783" w:rsidR="005330FC" w:rsidRPr="0099205C" w:rsidRDefault="005330FC" w:rsidP="005330FC">
          <w:pPr>
            <w:pStyle w:val="TOC2"/>
            <w:rPr>
              <w:noProof/>
              <w:sz w:val="28"/>
              <w:szCs w:val="28"/>
            </w:rPr>
          </w:pPr>
          <w:hyperlink w:anchor="_Toc113019104" w:history="1">
            <w:r w:rsidRPr="0099205C">
              <w:rPr>
                <w:rStyle w:val="Hyperlink"/>
                <w:rFonts w:eastAsia="Times New Roman"/>
                <w:noProof/>
                <w:sz w:val="28"/>
                <w:szCs w:val="28"/>
                <w:lang w:eastAsia="en-GB"/>
              </w:rPr>
              <w:t>Appendix X (Blank copy of Interview Sheet)</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_Toc113019104 \h </w:instrText>
            </w:r>
            <w:r w:rsidRPr="0099205C">
              <w:rPr>
                <w:noProof/>
                <w:webHidden/>
                <w:sz w:val="28"/>
                <w:szCs w:val="28"/>
              </w:rPr>
            </w:r>
            <w:r w:rsidRPr="0099205C">
              <w:rPr>
                <w:noProof/>
                <w:webHidden/>
                <w:sz w:val="28"/>
                <w:szCs w:val="28"/>
              </w:rPr>
              <w:fldChar w:fldCharType="separate"/>
            </w:r>
            <w:r w:rsidR="003D6BF5">
              <w:rPr>
                <w:noProof/>
                <w:webHidden/>
                <w:sz w:val="28"/>
                <w:szCs w:val="28"/>
              </w:rPr>
              <w:t>36</w:t>
            </w:r>
            <w:r w:rsidRPr="0099205C">
              <w:rPr>
                <w:noProof/>
                <w:webHidden/>
                <w:sz w:val="28"/>
                <w:szCs w:val="28"/>
              </w:rPr>
              <w:fldChar w:fldCharType="end"/>
            </w:r>
          </w:hyperlink>
        </w:p>
        <w:p w14:paraId="42B94249" w14:textId="2ACD902E" w:rsidR="005330FC" w:rsidRPr="0099205C" w:rsidRDefault="005330FC" w:rsidP="005330FC">
          <w:pPr>
            <w:pStyle w:val="TOC2"/>
            <w:rPr>
              <w:noProof/>
              <w:sz w:val="28"/>
              <w:szCs w:val="28"/>
            </w:rPr>
          </w:pPr>
          <w:hyperlink w:anchor="_Toc113019105" w:history="1">
            <w:r w:rsidRPr="0099205C">
              <w:rPr>
                <w:rStyle w:val="Hyperlink"/>
                <w:rFonts w:eastAsia="Times New Roman"/>
                <w:noProof/>
                <w:sz w:val="28"/>
                <w:szCs w:val="28"/>
                <w:lang w:eastAsia="en-GB"/>
              </w:rPr>
              <w:t>Appendix X (Literature Review and Question Matrix: Interview)</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_Toc113019105 \h </w:instrText>
            </w:r>
            <w:r w:rsidRPr="0099205C">
              <w:rPr>
                <w:noProof/>
                <w:webHidden/>
                <w:sz w:val="28"/>
                <w:szCs w:val="28"/>
              </w:rPr>
            </w:r>
            <w:r w:rsidRPr="0099205C">
              <w:rPr>
                <w:noProof/>
                <w:webHidden/>
                <w:sz w:val="28"/>
                <w:szCs w:val="28"/>
              </w:rPr>
              <w:fldChar w:fldCharType="separate"/>
            </w:r>
            <w:r w:rsidR="003D6BF5">
              <w:rPr>
                <w:noProof/>
                <w:webHidden/>
                <w:sz w:val="28"/>
                <w:szCs w:val="28"/>
              </w:rPr>
              <w:t>50</w:t>
            </w:r>
            <w:r w:rsidRPr="0099205C">
              <w:rPr>
                <w:noProof/>
                <w:webHidden/>
                <w:sz w:val="28"/>
                <w:szCs w:val="28"/>
              </w:rPr>
              <w:fldChar w:fldCharType="end"/>
            </w:r>
          </w:hyperlink>
        </w:p>
        <w:p w14:paraId="5830D18B" w14:textId="2DA28F9F" w:rsidR="005330FC" w:rsidRPr="0099205C" w:rsidRDefault="005330FC" w:rsidP="005330FC">
          <w:pPr>
            <w:pStyle w:val="TOC2"/>
            <w:rPr>
              <w:noProof/>
              <w:sz w:val="28"/>
              <w:szCs w:val="28"/>
            </w:rPr>
          </w:pPr>
          <w:hyperlink w:anchor="_Toc113019106" w:history="1">
            <w:r w:rsidRPr="0099205C">
              <w:rPr>
                <w:rStyle w:val="Hyperlink"/>
                <w:rFonts w:eastAsia="Times New Roman"/>
                <w:noProof/>
                <w:sz w:val="28"/>
                <w:szCs w:val="28"/>
                <w:lang w:eastAsia="en-GB"/>
              </w:rPr>
              <w:t>Appendix X (Interview Transcript / Responses)</w:t>
            </w:r>
            <w:r w:rsidRPr="0099205C">
              <w:rPr>
                <w:noProof/>
                <w:webHidden/>
                <w:sz w:val="28"/>
                <w:szCs w:val="28"/>
              </w:rPr>
              <w:tab/>
            </w:r>
            <w:r w:rsidRPr="0099205C">
              <w:rPr>
                <w:noProof/>
                <w:webHidden/>
                <w:sz w:val="28"/>
                <w:szCs w:val="28"/>
              </w:rPr>
              <w:fldChar w:fldCharType="begin"/>
            </w:r>
            <w:r w:rsidRPr="0099205C">
              <w:rPr>
                <w:noProof/>
                <w:webHidden/>
                <w:sz w:val="28"/>
                <w:szCs w:val="28"/>
              </w:rPr>
              <w:instrText xml:space="preserve"> PAGEREF _Toc113019106 \h </w:instrText>
            </w:r>
            <w:r w:rsidRPr="0099205C">
              <w:rPr>
                <w:noProof/>
                <w:webHidden/>
                <w:sz w:val="28"/>
                <w:szCs w:val="28"/>
              </w:rPr>
            </w:r>
            <w:r w:rsidRPr="0099205C">
              <w:rPr>
                <w:noProof/>
                <w:webHidden/>
                <w:sz w:val="28"/>
                <w:szCs w:val="28"/>
              </w:rPr>
              <w:fldChar w:fldCharType="separate"/>
            </w:r>
            <w:r w:rsidR="003D6BF5">
              <w:rPr>
                <w:noProof/>
                <w:webHidden/>
                <w:sz w:val="28"/>
                <w:szCs w:val="28"/>
              </w:rPr>
              <w:t>54</w:t>
            </w:r>
            <w:r w:rsidRPr="0099205C">
              <w:rPr>
                <w:noProof/>
                <w:webHidden/>
                <w:sz w:val="28"/>
                <w:szCs w:val="28"/>
              </w:rPr>
              <w:fldChar w:fldCharType="end"/>
            </w:r>
          </w:hyperlink>
        </w:p>
        <w:p w14:paraId="119C831C" w14:textId="4EF362E0" w:rsidR="005330FC" w:rsidRDefault="005330FC" w:rsidP="005330FC">
          <w:pPr>
            <w:spacing w:line="480" w:lineRule="auto"/>
          </w:pPr>
          <w:r w:rsidRPr="0099205C">
            <w:rPr>
              <w:b/>
              <w:bCs/>
              <w:noProof/>
              <w:sz w:val="28"/>
              <w:szCs w:val="28"/>
            </w:rPr>
            <w:fldChar w:fldCharType="end"/>
          </w:r>
        </w:p>
      </w:sdtContent>
    </w:sdt>
    <w:p w14:paraId="50146694" w14:textId="1A20BB82" w:rsidR="00F666B6" w:rsidRDefault="00F666B6">
      <w:pPr>
        <w:rPr>
          <w:rFonts w:asciiTheme="majorHAnsi" w:eastAsia="Times New Roman" w:hAnsiTheme="majorHAnsi" w:cstheme="majorBidi"/>
          <w:b/>
          <w:bCs/>
          <w:color w:val="2F5496" w:themeColor="accent1" w:themeShade="BF"/>
          <w:sz w:val="32"/>
          <w:szCs w:val="32"/>
          <w:u w:val="single"/>
          <w:lang w:eastAsia="en-GB"/>
        </w:rPr>
      </w:pPr>
    </w:p>
    <w:p w14:paraId="74C63706" w14:textId="7339E859" w:rsidR="0099205C" w:rsidRDefault="0099205C">
      <w:pPr>
        <w:rPr>
          <w:rFonts w:asciiTheme="majorHAnsi" w:eastAsia="Times New Roman" w:hAnsiTheme="majorHAnsi" w:cstheme="majorBidi"/>
          <w:b/>
          <w:bCs/>
          <w:color w:val="2F5496" w:themeColor="accent1" w:themeShade="BF"/>
          <w:sz w:val="32"/>
          <w:szCs w:val="32"/>
          <w:u w:val="single"/>
          <w:lang w:eastAsia="en-GB"/>
        </w:rPr>
      </w:pPr>
    </w:p>
    <w:p w14:paraId="0F939240" w14:textId="77777777" w:rsidR="0099205C" w:rsidRDefault="0099205C">
      <w:pPr>
        <w:rPr>
          <w:rFonts w:asciiTheme="majorHAnsi" w:eastAsia="Times New Roman" w:hAnsiTheme="majorHAnsi" w:cstheme="majorBidi"/>
          <w:b/>
          <w:bCs/>
          <w:color w:val="2F5496" w:themeColor="accent1" w:themeShade="BF"/>
          <w:sz w:val="32"/>
          <w:szCs w:val="32"/>
          <w:u w:val="single"/>
          <w:lang w:eastAsia="en-GB"/>
        </w:rPr>
      </w:pPr>
    </w:p>
    <w:p w14:paraId="200CEC9A" w14:textId="702ED7A9" w:rsidR="00AA5F63" w:rsidRPr="00F2108E" w:rsidRDefault="00F2108E" w:rsidP="00F2108E">
      <w:pPr>
        <w:pStyle w:val="Heading1"/>
        <w:rPr>
          <w:rFonts w:eastAsia="Times New Roman"/>
          <w:b/>
          <w:bCs/>
          <w:u w:val="single"/>
          <w:lang w:eastAsia="en-GB"/>
        </w:rPr>
      </w:pPr>
      <w:bookmarkStart w:id="0" w:name="_Toc113019080"/>
      <w:r w:rsidRPr="00F2108E">
        <w:rPr>
          <w:rFonts w:eastAsia="Times New Roman"/>
          <w:b/>
          <w:bCs/>
          <w:u w:val="single"/>
          <w:lang w:eastAsia="en-GB"/>
        </w:rPr>
        <w:lastRenderedPageBreak/>
        <w:t xml:space="preserve">Chapter </w:t>
      </w:r>
      <w:r w:rsidRPr="00F2108E">
        <w:rPr>
          <w:rFonts w:eastAsia="Times New Roman"/>
          <w:b/>
          <w:bCs/>
          <w:u w:val="single"/>
          <w:lang w:eastAsia="en-GB"/>
        </w:rPr>
        <w:t>3</w:t>
      </w:r>
      <w:r w:rsidRPr="00F2108E">
        <w:rPr>
          <w:rFonts w:eastAsia="Times New Roman"/>
          <w:b/>
          <w:bCs/>
          <w:u w:val="single"/>
          <w:lang w:eastAsia="en-GB"/>
        </w:rPr>
        <w:t xml:space="preserve"> – </w:t>
      </w:r>
      <w:r w:rsidRPr="00F2108E">
        <w:rPr>
          <w:rFonts w:eastAsia="Times New Roman"/>
          <w:b/>
          <w:bCs/>
          <w:u w:val="single"/>
          <w:lang w:eastAsia="en-GB"/>
        </w:rPr>
        <w:t>Methodology</w:t>
      </w:r>
      <w:bookmarkEnd w:id="0"/>
    </w:p>
    <w:p w14:paraId="3F99C357" w14:textId="77777777" w:rsidR="00F2108E" w:rsidRPr="00AA5F63" w:rsidRDefault="00F2108E" w:rsidP="00AA5F63">
      <w:pPr>
        <w:spacing w:after="0" w:line="240" w:lineRule="auto"/>
        <w:rPr>
          <w:rFonts w:ascii="Times New Roman" w:eastAsia="Times New Roman" w:hAnsi="Times New Roman" w:cs="Times New Roman"/>
          <w:sz w:val="24"/>
          <w:szCs w:val="24"/>
          <w:lang w:eastAsia="en-GB"/>
        </w:rPr>
      </w:pPr>
    </w:p>
    <w:p w14:paraId="791DBE01" w14:textId="01BC3838" w:rsidR="001E2C20" w:rsidRPr="001E2C20" w:rsidRDefault="00AA5F63" w:rsidP="001E2C20">
      <w:pPr>
        <w:pStyle w:val="Heading2"/>
        <w:spacing w:line="480" w:lineRule="auto"/>
        <w:rPr>
          <w:rFonts w:eastAsia="Times New Roman"/>
          <w:sz w:val="28"/>
          <w:szCs w:val="28"/>
          <w:u w:val="single"/>
          <w:lang w:eastAsia="en-GB"/>
        </w:rPr>
      </w:pPr>
      <w:bookmarkStart w:id="1" w:name="_Toc113019081"/>
      <w:r w:rsidRPr="00F2108E">
        <w:rPr>
          <w:rFonts w:eastAsia="Times New Roman"/>
          <w:sz w:val="28"/>
          <w:szCs w:val="28"/>
          <w:u w:val="single"/>
          <w:lang w:eastAsia="en-GB"/>
        </w:rPr>
        <w:t>3.0 Introduction</w:t>
      </w:r>
      <w:bookmarkEnd w:id="1"/>
    </w:p>
    <w:p w14:paraId="46474560" w14:textId="4C241D03" w:rsid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 previous chapter of the dissertation achieved objectives 1 and 2 of this study, with the analysis of existing academic literature providing a solid foundation for understanding the way in which contemporary terrorist </w:t>
      </w:r>
      <w:r w:rsidRPr="00F2108E">
        <w:rPr>
          <w:rFonts w:ascii="Arial" w:eastAsia="Times New Roman" w:hAnsi="Arial" w:cs="Arial"/>
          <w:color w:val="000000"/>
          <w:sz w:val="24"/>
          <w:szCs w:val="24"/>
          <w:lang w:eastAsia="en-GB"/>
        </w:rPr>
        <w:t>organisation’s</w:t>
      </w:r>
      <w:r w:rsidRPr="00AA5F63">
        <w:rPr>
          <w:rFonts w:ascii="Arial" w:eastAsia="Times New Roman" w:hAnsi="Arial" w:cs="Arial"/>
          <w:color w:val="000000"/>
          <w:sz w:val="24"/>
          <w:szCs w:val="24"/>
          <w:lang w:eastAsia="en-GB"/>
        </w:rPr>
        <w:t xml:space="preserve"> function and behave, as well as how terrorism should in fact be defined.</w:t>
      </w:r>
    </w:p>
    <w:p w14:paraId="2079CC7D" w14:textId="77777777" w:rsidR="00F2108E" w:rsidRPr="00AA5F63" w:rsidRDefault="00F2108E" w:rsidP="00F2108E">
      <w:pPr>
        <w:spacing w:after="0" w:line="480" w:lineRule="auto"/>
        <w:rPr>
          <w:rFonts w:ascii="Arial" w:eastAsia="Times New Roman" w:hAnsi="Arial" w:cs="Arial"/>
          <w:sz w:val="24"/>
          <w:szCs w:val="24"/>
          <w:lang w:eastAsia="en-GB"/>
        </w:rPr>
      </w:pPr>
    </w:p>
    <w:p w14:paraId="373D3D02"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With regards to the third objective of this study, objective 3: “</w:t>
      </w:r>
      <w:r w:rsidRPr="00AA5F63">
        <w:rPr>
          <w:rFonts w:ascii="Arial" w:eastAsia="Times New Roman" w:hAnsi="Arial" w:cs="Arial"/>
          <w:i/>
          <w:iCs/>
          <w:color w:val="000000"/>
          <w:sz w:val="24"/>
          <w:szCs w:val="24"/>
          <w:lang w:eastAsia="en-GB"/>
        </w:rPr>
        <w:t>3. Gather and conduct primary research as well as analyse data that will be obtained through interviews of counter terrorism experts on the topic of terrorism and its evolution.</w:t>
      </w:r>
      <w:r w:rsidRPr="00AA5F63">
        <w:rPr>
          <w:rFonts w:ascii="Arial" w:eastAsia="Times New Roman" w:hAnsi="Arial" w:cs="Arial"/>
          <w:color w:val="000000"/>
          <w:sz w:val="24"/>
          <w:szCs w:val="24"/>
          <w:lang w:eastAsia="en-GB"/>
        </w:rPr>
        <w:t>”. This chapter will seek to identify and outline the research methods that will be utilised to both inform and achieve this objective.</w:t>
      </w:r>
    </w:p>
    <w:p w14:paraId="435A33FE" w14:textId="77777777" w:rsidR="00AA5F63" w:rsidRPr="00AA5F63" w:rsidRDefault="00AA5F63" w:rsidP="00F2108E">
      <w:pPr>
        <w:spacing w:after="0" w:line="480" w:lineRule="auto"/>
        <w:rPr>
          <w:rFonts w:ascii="Arial" w:eastAsia="Times New Roman" w:hAnsi="Arial" w:cs="Arial"/>
          <w:sz w:val="24"/>
          <w:szCs w:val="24"/>
          <w:lang w:eastAsia="en-GB"/>
        </w:rPr>
      </w:pPr>
    </w:p>
    <w:p w14:paraId="76896EF0"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There are many research umbrella models observed in academic writing, with the Research Onion by Saunders (et al., 2016) having been chosen as the guidance and structure provided by each layer of the research model enables the researcher to clearly identify and select the most appropriate research strategy, data collection methods, and data analysis techniques that are most suited for this dissertation.</w:t>
      </w:r>
    </w:p>
    <w:p w14:paraId="1171DAF6" w14:textId="77777777" w:rsidR="00AA5F63" w:rsidRPr="00AA5F63" w:rsidRDefault="00AA5F63" w:rsidP="00F2108E">
      <w:pPr>
        <w:spacing w:after="0" w:line="480" w:lineRule="auto"/>
        <w:rPr>
          <w:rFonts w:ascii="Arial" w:eastAsia="Times New Roman" w:hAnsi="Arial" w:cs="Arial"/>
          <w:sz w:val="24"/>
          <w:szCs w:val="24"/>
          <w:lang w:eastAsia="en-GB"/>
        </w:rPr>
      </w:pPr>
    </w:p>
    <w:p w14:paraId="57E9C6E3" w14:textId="5B8F0E6A"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Research is the enhancement of one’s knowledge surrounding a given topic (Collis and Hussey, 2014), with Turabian (2010) observing that individuals are always researching throughout our lives, with the act of asking a question and seeking an answer, demonstrating this apparent innate behaviour in life. Saunders (et al., 2016) further notes that in academic writing, research is no different, with research and the </w:t>
      </w:r>
      <w:r w:rsidRPr="00AA5F63">
        <w:rPr>
          <w:rFonts w:ascii="Arial" w:eastAsia="Times New Roman" w:hAnsi="Arial" w:cs="Arial"/>
          <w:color w:val="000000"/>
          <w:sz w:val="24"/>
          <w:szCs w:val="24"/>
          <w:lang w:eastAsia="en-GB"/>
        </w:rPr>
        <w:lastRenderedPageBreak/>
        <w:t xml:space="preserve">need for answers and additional knowledge either providing confirmation, </w:t>
      </w:r>
      <w:r w:rsidRPr="00F2108E">
        <w:rPr>
          <w:rFonts w:ascii="Arial" w:eastAsia="Times New Roman" w:hAnsi="Arial" w:cs="Arial"/>
          <w:color w:val="000000"/>
          <w:sz w:val="24"/>
          <w:szCs w:val="24"/>
          <w:lang w:eastAsia="en-GB"/>
        </w:rPr>
        <w:t>or</w:t>
      </w:r>
      <w:r w:rsidRPr="00AA5F63">
        <w:rPr>
          <w:rFonts w:ascii="Arial" w:eastAsia="Times New Roman" w:hAnsi="Arial" w:cs="Arial"/>
          <w:color w:val="000000"/>
          <w:sz w:val="24"/>
          <w:szCs w:val="24"/>
          <w:lang w:eastAsia="en-GB"/>
        </w:rPr>
        <w:t xml:space="preserve"> denial of research theories. </w:t>
      </w:r>
    </w:p>
    <w:p w14:paraId="3E7FE328" w14:textId="77777777" w:rsidR="00AA5F63" w:rsidRPr="00AA5F63" w:rsidRDefault="00AA5F63" w:rsidP="00F2108E">
      <w:pPr>
        <w:spacing w:after="0" w:line="480" w:lineRule="auto"/>
        <w:rPr>
          <w:rFonts w:ascii="Arial" w:eastAsia="Times New Roman" w:hAnsi="Arial" w:cs="Arial"/>
          <w:sz w:val="24"/>
          <w:szCs w:val="24"/>
          <w:lang w:eastAsia="en-GB"/>
        </w:rPr>
      </w:pPr>
    </w:p>
    <w:p w14:paraId="4B3A5690" w14:textId="2AAA570D"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In a given study, information is often pulled from two main sources of data, with Bryman (2016) acknowledging that these two main sources are often either primary or secondary research. Primary research according to Bryman (2016) is information and data that has been personally gathered and obtained with a specific intention or individual study in mind, with this information often tailored to answer or investigate a certain research area. Whereas secondary research, Bryman (2016) illustrates, is information that has been gathered and obtained by another </w:t>
      </w:r>
      <w:r w:rsidRPr="00F2108E">
        <w:rPr>
          <w:rFonts w:ascii="Arial" w:eastAsia="Times New Roman" w:hAnsi="Arial" w:cs="Arial"/>
          <w:color w:val="000000"/>
          <w:sz w:val="24"/>
          <w:szCs w:val="24"/>
          <w:lang w:eastAsia="en-GB"/>
        </w:rPr>
        <w:t>researcher but</w:t>
      </w:r>
      <w:r w:rsidRPr="00AA5F63">
        <w:rPr>
          <w:rFonts w:ascii="Arial" w:eastAsia="Times New Roman" w:hAnsi="Arial" w:cs="Arial"/>
          <w:color w:val="000000"/>
          <w:sz w:val="24"/>
          <w:szCs w:val="24"/>
          <w:lang w:eastAsia="en-GB"/>
        </w:rPr>
        <w:t xml:space="preserve"> holds valid and relevant information that can be utilised by others.</w:t>
      </w:r>
    </w:p>
    <w:p w14:paraId="1817B4C5" w14:textId="77777777" w:rsidR="00AA5F63" w:rsidRPr="00AA5F63" w:rsidRDefault="00AA5F63" w:rsidP="00F2108E">
      <w:pPr>
        <w:spacing w:after="0" w:line="480" w:lineRule="auto"/>
        <w:rPr>
          <w:rFonts w:ascii="Arial" w:eastAsia="Times New Roman" w:hAnsi="Arial" w:cs="Arial"/>
          <w:sz w:val="24"/>
          <w:szCs w:val="24"/>
          <w:lang w:eastAsia="en-GB"/>
        </w:rPr>
      </w:pPr>
    </w:p>
    <w:p w14:paraId="607EB6F7"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Following the research conducted and presented in the literature review, an academic gap was identified in the form of little to no expert or public views regarding the future direction of terrorism, with existing research entirely found in a theoretical setting, therefore, primary research will be required to assist in seeking an improved understanding of future terrorist threats. To ensure thorough understanding of the entirety of the research process, this chapter will now state the intended research methodology for this research project.</w:t>
      </w:r>
    </w:p>
    <w:p w14:paraId="783E13EB" w14:textId="77777777" w:rsidR="00AA5F63" w:rsidRPr="00AA5F63" w:rsidRDefault="00AA5F63" w:rsidP="00F2108E">
      <w:pPr>
        <w:spacing w:after="240" w:line="480" w:lineRule="auto"/>
        <w:rPr>
          <w:rFonts w:ascii="Arial" w:eastAsia="Times New Roman" w:hAnsi="Arial" w:cs="Arial"/>
          <w:sz w:val="24"/>
          <w:szCs w:val="24"/>
          <w:lang w:eastAsia="en-GB"/>
        </w:rPr>
      </w:pPr>
    </w:p>
    <w:p w14:paraId="008F17AF" w14:textId="77777777" w:rsidR="00AA5F63" w:rsidRPr="001E2C20" w:rsidRDefault="00AA5F63" w:rsidP="001E2C20">
      <w:pPr>
        <w:pStyle w:val="Heading2"/>
        <w:spacing w:line="480" w:lineRule="auto"/>
        <w:rPr>
          <w:rFonts w:eastAsia="Times New Roman"/>
          <w:sz w:val="28"/>
          <w:szCs w:val="28"/>
          <w:u w:val="single"/>
          <w:lang w:eastAsia="en-GB"/>
        </w:rPr>
      </w:pPr>
      <w:bookmarkStart w:id="2" w:name="_Toc113019082"/>
      <w:r w:rsidRPr="001E2C20">
        <w:rPr>
          <w:rFonts w:eastAsia="Times New Roman"/>
          <w:sz w:val="28"/>
          <w:szCs w:val="28"/>
          <w:u w:val="single"/>
          <w:lang w:eastAsia="en-GB"/>
        </w:rPr>
        <w:t>3.1 The Research Onion</w:t>
      </w:r>
      <w:bookmarkEnd w:id="2"/>
    </w:p>
    <w:p w14:paraId="0C8C4B0D"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 Research Onion developed by Saunders (et al., 2016) will be the primary tool in outlining the research process for this particular project. The way in which the diagram should be observed would be to firstly look at the outer layer, and then work </w:t>
      </w:r>
      <w:r w:rsidRPr="00AA5F63">
        <w:rPr>
          <w:rFonts w:ascii="Arial" w:eastAsia="Times New Roman" w:hAnsi="Arial" w:cs="Arial"/>
          <w:color w:val="000000"/>
          <w:sz w:val="24"/>
          <w:szCs w:val="24"/>
          <w:lang w:eastAsia="en-GB"/>
        </w:rPr>
        <w:lastRenderedPageBreak/>
        <w:t>towards the centre and to the left of the diagram, developing each layer as you progress. The following Figure X demonstrates the intended pathway of this project:</w:t>
      </w:r>
    </w:p>
    <w:p w14:paraId="7D27E738" w14:textId="77777777" w:rsidR="00AA5F63" w:rsidRPr="00AA5F63" w:rsidRDefault="00AA5F63" w:rsidP="00F2108E">
      <w:pPr>
        <w:spacing w:after="0" w:line="480" w:lineRule="auto"/>
        <w:rPr>
          <w:rFonts w:ascii="Arial" w:eastAsia="Times New Roman" w:hAnsi="Arial" w:cs="Arial"/>
          <w:sz w:val="24"/>
          <w:szCs w:val="24"/>
          <w:lang w:eastAsia="en-GB"/>
        </w:rPr>
      </w:pPr>
    </w:p>
    <w:p w14:paraId="7EDE4F35"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noProof/>
          <w:color w:val="000000"/>
          <w:sz w:val="24"/>
          <w:szCs w:val="24"/>
          <w:bdr w:val="none" w:sz="0" w:space="0" w:color="auto" w:frame="1"/>
          <w:lang w:eastAsia="en-GB"/>
        </w:rPr>
        <w:drawing>
          <wp:inline distT="0" distB="0" distL="0" distR="0" wp14:anchorId="7899D842" wp14:editId="410A4480">
            <wp:extent cx="5029200" cy="34671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3467100"/>
                    </a:xfrm>
                    <a:prstGeom prst="rect">
                      <a:avLst/>
                    </a:prstGeom>
                    <a:noFill/>
                    <a:ln>
                      <a:noFill/>
                    </a:ln>
                  </pic:spPr>
                </pic:pic>
              </a:graphicData>
            </a:graphic>
          </wp:inline>
        </w:drawing>
      </w:r>
    </w:p>
    <w:p w14:paraId="3191903A" w14:textId="77777777" w:rsidR="00AA5F63" w:rsidRPr="00AA5F63" w:rsidRDefault="00AA5F63" w:rsidP="00F2108E">
      <w:pPr>
        <w:spacing w:after="0" w:line="480" w:lineRule="auto"/>
        <w:rPr>
          <w:rFonts w:ascii="Arial" w:eastAsia="Times New Roman" w:hAnsi="Arial" w:cs="Arial"/>
          <w:sz w:val="24"/>
          <w:szCs w:val="24"/>
          <w:lang w:eastAsia="en-GB"/>
        </w:rPr>
      </w:pPr>
    </w:p>
    <w:p w14:paraId="3856D12B" w14:textId="77777777" w:rsidR="00AA5F63" w:rsidRPr="00AA5F63" w:rsidRDefault="00AA5F63" w:rsidP="00F2108E">
      <w:pPr>
        <w:spacing w:after="0" w:line="480" w:lineRule="auto"/>
        <w:ind w:left="720"/>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Figure X - The Research Onion (Source: Saunders et al., 2016)</w:t>
      </w:r>
    </w:p>
    <w:p w14:paraId="75A33F20" w14:textId="77777777" w:rsidR="00AA5F63" w:rsidRPr="00AA5F63" w:rsidRDefault="00AA5F63" w:rsidP="00F2108E">
      <w:pPr>
        <w:spacing w:after="240" w:line="480" w:lineRule="auto"/>
        <w:rPr>
          <w:rFonts w:ascii="Arial" w:eastAsia="Times New Roman" w:hAnsi="Arial" w:cs="Arial"/>
          <w:sz w:val="24"/>
          <w:szCs w:val="24"/>
          <w:lang w:eastAsia="en-GB"/>
        </w:rPr>
      </w:pPr>
    </w:p>
    <w:p w14:paraId="12B9AD08" w14:textId="77777777" w:rsidR="00AA5F63" w:rsidRPr="001E2C20" w:rsidRDefault="00AA5F63" w:rsidP="001E2C20">
      <w:pPr>
        <w:pStyle w:val="Heading2"/>
        <w:spacing w:line="480" w:lineRule="auto"/>
        <w:rPr>
          <w:rFonts w:eastAsia="Times New Roman"/>
          <w:sz w:val="28"/>
          <w:szCs w:val="28"/>
          <w:u w:val="single"/>
          <w:lang w:eastAsia="en-GB"/>
        </w:rPr>
      </w:pPr>
      <w:bookmarkStart w:id="3" w:name="_Toc113019083"/>
      <w:r w:rsidRPr="001E2C20">
        <w:rPr>
          <w:rFonts w:eastAsia="Times New Roman"/>
          <w:sz w:val="28"/>
          <w:szCs w:val="28"/>
          <w:u w:val="single"/>
          <w:lang w:eastAsia="en-GB"/>
        </w:rPr>
        <w:t>3.1.1 Research Philosophy</w:t>
      </w:r>
      <w:bookmarkEnd w:id="3"/>
    </w:p>
    <w:p w14:paraId="782FCFDD"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 outermost layer or “Research Philosophies” represents the perspective the researcher will be viewing their research from, with the chosen philosophy often providing insight into the assumptions or expectations a researcher may have about their chosen area (Saunders et al., 2019).</w:t>
      </w:r>
    </w:p>
    <w:p w14:paraId="5D4647D2" w14:textId="77777777" w:rsidR="00AA5F63" w:rsidRPr="00AA5F63" w:rsidRDefault="00AA5F63" w:rsidP="00F2108E">
      <w:pPr>
        <w:spacing w:after="0" w:line="480" w:lineRule="auto"/>
        <w:rPr>
          <w:rFonts w:ascii="Arial" w:eastAsia="Times New Roman" w:hAnsi="Arial" w:cs="Arial"/>
          <w:sz w:val="24"/>
          <w:szCs w:val="24"/>
          <w:lang w:eastAsia="en-GB"/>
        </w:rPr>
      </w:pPr>
    </w:p>
    <w:p w14:paraId="6C3E2AEA"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Research philosophies provide varying ontological and epistemological theories regarding both the nature of reality and how knowledge and research of this reality is </w:t>
      </w:r>
      <w:r w:rsidRPr="00AA5F63">
        <w:rPr>
          <w:rFonts w:ascii="Arial" w:eastAsia="Times New Roman" w:hAnsi="Arial" w:cs="Arial"/>
          <w:color w:val="000000"/>
          <w:sz w:val="24"/>
          <w:szCs w:val="24"/>
          <w:lang w:eastAsia="en-GB"/>
        </w:rPr>
        <w:lastRenderedPageBreak/>
        <w:t>obtained (</w:t>
      </w:r>
      <w:proofErr w:type="spellStart"/>
      <w:r w:rsidRPr="00AA5F63">
        <w:rPr>
          <w:rFonts w:ascii="Arial" w:eastAsia="Times New Roman" w:hAnsi="Arial" w:cs="Arial"/>
          <w:color w:val="000000"/>
          <w:sz w:val="24"/>
          <w:szCs w:val="24"/>
          <w:lang w:eastAsia="en-GB"/>
        </w:rPr>
        <w:t>Mauthner</w:t>
      </w:r>
      <w:proofErr w:type="spellEnd"/>
      <w:r w:rsidRPr="00AA5F63">
        <w:rPr>
          <w:rFonts w:ascii="Arial" w:eastAsia="Times New Roman" w:hAnsi="Arial" w:cs="Arial"/>
          <w:color w:val="000000"/>
          <w:sz w:val="24"/>
          <w:szCs w:val="24"/>
          <w:lang w:eastAsia="en-GB"/>
        </w:rPr>
        <w:t>, 2020), with the philosophical implications of each approach potentially informing the mindset of a researcher, as well the conscious or unconscious assumptions a researcher may have during each stage of the study (Saunders et al., 2019).</w:t>
      </w:r>
    </w:p>
    <w:p w14:paraId="280134DE" w14:textId="77777777" w:rsidR="00AA5F63" w:rsidRPr="00AA5F63" w:rsidRDefault="00AA5F63" w:rsidP="00F2108E">
      <w:pPr>
        <w:spacing w:after="0" w:line="480" w:lineRule="auto"/>
        <w:rPr>
          <w:rFonts w:ascii="Arial" w:eastAsia="Times New Roman" w:hAnsi="Arial" w:cs="Arial"/>
          <w:sz w:val="24"/>
          <w:szCs w:val="24"/>
          <w:lang w:eastAsia="en-GB"/>
        </w:rPr>
      </w:pPr>
    </w:p>
    <w:p w14:paraId="5155E4D1"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“Interpretive” is the philosophical perspective that will be observed for this project, with Bryman (2016) discussing how an interpretive perspective is best suited when dealing with complex and layered research topics such as human behaviour, with potential terrorist ideological mindsets and strategies being the focus of this project, a human insight or qualitative analysis for human actions will be most suited. Furthermore, Saunders (et al., 2019) highlights that investigations into social science and human strategy is more suited towards this philosophy, as opposed to concrete statistical analysis and new universal “laws” that may be seen and put forward in more positivist and quantitative designs.</w:t>
      </w:r>
    </w:p>
    <w:p w14:paraId="6737FA4B" w14:textId="77777777" w:rsidR="00AA5F63" w:rsidRPr="00AA5F63" w:rsidRDefault="00AA5F63" w:rsidP="00F2108E">
      <w:pPr>
        <w:spacing w:after="0" w:line="480" w:lineRule="auto"/>
        <w:rPr>
          <w:rFonts w:ascii="Arial" w:eastAsia="Times New Roman" w:hAnsi="Arial" w:cs="Arial"/>
          <w:sz w:val="24"/>
          <w:szCs w:val="24"/>
          <w:lang w:eastAsia="en-GB"/>
        </w:rPr>
      </w:pPr>
    </w:p>
    <w:p w14:paraId="6989FD50"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 following </w:t>
      </w:r>
      <w:r w:rsidRPr="00AA5F63">
        <w:rPr>
          <w:rFonts w:ascii="Arial" w:eastAsia="Times New Roman" w:hAnsi="Arial" w:cs="Arial"/>
          <w:i/>
          <w:iCs/>
          <w:color w:val="000000"/>
          <w:sz w:val="24"/>
          <w:szCs w:val="24"/>
          <w:lang w:eastAsia="en-GB"/>
        </w:rPr>
        <w:t>Figure X</w:t>
      </w:r>
      <w:r w:rsidRPr="00AA5F63">
        <w:rPr>
          <w:rFonts w:ascii="Arial" w:eastAsia="Times New Roman" w:hAnsi="Arial" w:cs="Arial"/>
          <w:color w:val="000000"/>
          <w:sz w:val="24"/>
          <w:szCs w:val="24"/>
          <w:lang w:eastAsia="en-GB"/>
        </w:rPr>
        <w:t xml:space="preserve"> provided by Bryman (2016) outlines the main steps in conducting qualitative research, with the figure further informing the reader as to why an interpretive approach will be taken and why it is the most suited for this project.</w:t>
      </w:r>
    </w:p>
    <w:p w14:paraId="6DC7DFBE" w14:textId="77777777" w:rsidR="00AA5F63" w:rsidRPr="00AA5F63" w:rsidRDefault="00AA5F63" w:rsidP="00F2108E">
      <w:pPr>
        <w:spacing w:after="0" w:line="480" w:lineRule="auto"/>
        <w:rPr>
          <w:rFonts w:ascii="Arial" w:eastAsia="Times New Roman" w:hAnsi="Arial" w:cs="Arial"/>
          <w:sz w:val="24"/>
          <w:szCs w:val="24"/>
          <w:lang w:eastAsia="en-GB"/>
        </w:rPr>
      </w:pPr>
    </w:p>
    <w:p w14:paraId="27DF7BA1"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noProof/>
          <w:color w:val="000000"/>
          <w:sz w:val="24"/>
          <w:szCs w:val="24"/>
          <w:bdr w:val="none" w:sz="0" w:space="0" w:color="auto" w:frame="1"/>
          <w:lang w:eastAsia="en-GB"/>
        </w:rPr>
        <w:lastRenderedPageBreak/>
        <w:drawing>
          <wp:inline distT="0" distB="0" distL="0" distR="0" wp14:anchorId="41F2CB53" wp14:editId="1A6F0D6A">
            <wp:extent cx="5734050" cy="3686175"/>
            <wp:effectExtent l="0" t="0" r="0" b="9525"/>
            <wp:docPr id="2" name="Picture 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imelin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3686175"/>
                    </a:xfrm>
                    <a:prstGeom prst="rect">
                      <a:avLst/>
                    </a:prstGeom>
                    <a:noFill/>
                    <a:ln>
                      <a:noFill/>
                    </a:ln>
                  </pic:spPr>
                </pic:pic>
              </a:graphicData>
            </a:graphic>
          </wp:inline>
        </w:drawing>
      </w:r>
    </w:p>
    <w:p w14:paraId="43968FDA" w14:textId="77777777" w:rsidR="00AA5F63" w:rsidRPr="00AA5F63" w:rsidRDefault="00AA5F63" w:rsidP="00F2108E">
      <w:pPr>
        <w:spacing w:after="0" w:line="480" w:lineRule="auto"/>
        <w:ind w:left="720"/>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Figure X - Outline of Qualitative Research (Source: Bryman, 2016)</w:t>
      </w:r>
    </w:p>
    <w:p w14:paraId="0219792A" w14:textId="77777777" w:rsidR="00AA5F63" w:rsidRPr="00AA5F63" w:rsidRDefault="00AA5F63" w:rsidP="00F2108E">
      <w:pPr>
        <w:spacing w:after="0" w:line="480" w:lineRule="auto"/>
        <w:rPr>
          <w:rFonts w:ascii="Arial" w:eastAsia="Times New Roman" w:hAnsi="Arial" w:cs="Arial"/>
          <w:sz w:val="24"/>
          <w:szCs w:val="24"/>
          <w:lang w:eastAsia="en-GB"/>
        </w:rPr>
      </w:pPr>
    </w:p>
    <w:p w14:paraId="2649E101" w14:textId="77777777" w:rsidR="00AA5F63" w:rsidRPr="001E2C20" w:rsidRDefault="00AA5F63" w:rsidP="001E2C20">
      <w:pPr>
        <w:pStyle w:val="Heading2"/>
        <w:spacing w:line="480" w:lineRule="auto"/>
        <w:rPr>
          <w:rFonts w:eastAsia="Times New Roman"/>
          <w:sz w:val="28"/>
          <w:szCs w:val="28"/>
          <w:u w:val="single"/>
          <w:lang w:eastAsia="en-GB"/>
        </w:rPr>
      </w:pPr>
      <w:bookmarkStart w:id="4" w:name="_Toc113019084"/>
      <w:r w:rsidRPr="001E2C20">
        <w:rPr>
          <w:rFonts w:eastAsia="Times New Roman"/>
          <w:sz w:val="28"/>
          <w:szCs w:val="28"/>
          <w:u w:val="single"/>
          <w:lang w:eastAsia="en-GB"/>
        </w:rPr>
        <w:t>3.1.2 Research Approach</w:t>
      </w:r>
      <w:bookmarkEnd w:id="4"/>
    </w:p>
    <w:p w14:paraId="7B49A54D"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As demonstrated in Figure X (Onion) provided by Saunders (et al., 2016), when it comes to academic writing there are two “Research Approaches” that are most prominently used. They key differences between the two approaches of “Deductive” and “Inductive” are illustrated by Bryman (2016) where they state a deductive approach begins with a theory, with the objective of the researcher to prove or disprove their initial theory or hypothesis, whilst an inductive study is thematically the opposite, where the researcher may notice or observe trends and come across patterns or findings, and then set out to further collect data to reach a conclusion.</w:t>
      </w:r>
    </w:p>
    <w:p w14:paraId="535765D2" w14:textId="77777777" w:rsidR="00AA5F63" w:rsidRPr="00AA5F63" w:rsidRDefault="00AA5F63" w:rsidP="00F2108E">
      <w:pPr>
        <w:spacing w:after="0" w:line="480" w:lineRule="auto"/>
        <w:rPr>
          <w:rFonts w:ascii="Arial" w:eastAsia="Times New Roman" w:hAnsi="Arial" w:cs="Arial"/>
          <w:sz w:val="24"/>
          <w:szCs w:val="24"/>
          <w:lang w:eastAsia="en-GB"/>
        </w:rPr>
      </w:pPr>
    </w:p>
    <w:p w14:paraId="5AEA0407"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Due to the inherit way in which this study will be conducted, an “Inductive” approach will be utilised for this project, with additional insight provided in Figure X (</w:t>
      </w:r>
      <w:proofErr w:type="spellStart"/>
      <w:r w:rsidRPr="00AA5F63">
        <w:rPr>
          <w:rFonts w:ascii="Arial" w:eastAsia="Times New Roman" w:hAnsi="Arial" w:cs="Arial"/>
          <w:color w:val="000000"/>
          <w:sz w:val="24"/>
          <w:szCs w:val="24"/>
          <w:lang w:eastAsia="en-GB"/>
        </w:rPr>
        <w:t>Ded</w:t>
      </w:r>
      <w:proofErr w:type="spellEnd"/>
      <w:r w:rsidRPr="00AA5F63">
        <w:rPr>
          <w:rFonts w:ascii="Arial" w:eastAsia="Times New Roman" w:hAnsi="Arial" w:cs="Arial"/>
          <w:color w:val="000000"/>
          <w:sz w:val="24"/>
          <w:szCs w:val="24"/>
          <w:lang w:eastAsia="en-GB"/>
        </w:rPr>
        <w:t xml:space="preserve"> vs </w:t>
      </w:r>
      <w:r w:rsidRPr="00AA5F63">
        <w:rPr>
          <w:rFonts w:ascii="Arial" w:eastAsia="Times New Roman" w:hAnsi="Arial" w:cs="Arial"/>
          <w:color w:val="000000"/>
          <w:sz w:val="24"/>
          <w:szCs w:val="24"/>
          <w:lang w:eastAsia="en-GB"/>
        </w:rPr>
        <w:lastRenderedPageBreak/>
        <w:t>Ind) by Bryman (2016), presenting the distinctions between the two processes, with the aim of this project to eventually provide a theoretical outlook on the future, based on contemporary understanding.</w:t>
      </w:r>
    </w:p>
    <w:p w14:paraId="5EA9591B" w14:textId="77777777" w:rsidR="00AA5F63" w:rsidRPr="00AA5F63" w:rsidRDefault="00AA5F63" w:rsidP="00F2108E">
      <w:pPr>
        <w:spacing w:after="0" w:line="480" w:lineRule="auto"/>
        <w:ind w:left="2880"/>
        <w:rPr>
          <w:rFonts w:ascii="Arial" w:eastAsia="Times New Roman" w:hAnsi="Arial" w:cs="Arial"/>
          <w:sz w:val="24"/>
          <w:szCs w:val="24"/>
          <w:lang w:eastAsia="en-GB"/>
        </w:rPr>
      </w:pPr>
      <w:r w:rsidRPr="00AA5F63">
        <w:rPr>
          <w:rFonts w:ascii="Arial" w:eastAsia="Times New Roman" w:hAnsi="Arial" w:cs="Arial"/>
          <w:noProof/>
          <w:color w:val="000000"/>
          <w:sz w:val="24"/>
          <w:szCs w:val="24"/>
          <w:bdr w:val="none" w:sz="0" w:space="0" w:color="auto" w:frame="1"/>
          <w:lang w:eastAsia="en-GB"/>
        </w:rPr>
        <w:drawing>
          <wp:inline distT="0" distB="0" distL="0" distR="0" wp14:anchorId="31626251" wp14:editId="266289DB">
            <wp:extent cx="2114550" cy="22098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0" cy="2209800"/>
                    </a:xfrm>
                    <a:prstGeom prst="rect">
                      <a:avLst/>
                    </a:prstGeom>
                    <a:noFill/>
                    <a:ln>
                      <a:noFill/>
                    </a:ln>
                  </pic:spPr>
                </pic:pic>
              </a:graphicData>
            </a:graphic>
          </wp:inline>
        </w:drawing>
      </w:r>
    </w:p>
    <w:p w14:paraId="21CC5579" w14:textId="77777777" w:rsidR="00AA5F63" w:rsidRPr="00AA5F63" w:rsidRDefault="00AA5F63" w:rsidP="00F2108E">
      <w:pPr>
        <w:spacing w:after="0" w:line="480" w:lineRule="auto"/>
        <w:rPr>
          <w:rFonts w:ascii="Arial" w:eastAsia="Times New Roman" w:hAnsi="Arial" w:cs="Arial"/>
          <w:sz w:val="24"/>
          <w:szCs w:val="24"/>
          <w:lang w:eastAsia="en-GB"/>
        </w:rPr>
      </w:pPr>
    </w:p>
    <w:p w14:paraId="36F7D5AE" w14:textId="77777777" w:rsidR="00AA5F63" w:rsidRPr="00AA5F63" w:rsidRDefault="00AA5F63" w:rsidP="00F2108E">
      <w:pPr>
        <w:spacing w:after="0" w:line="480" w:lineRule="auto"/>
        <w:ind w:left="720"/>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Figure X - Deductive and Inductive Approaches to the Relationship Between Theory and Research (Source: Bryman, 2016)</w:t>
      </w:r>
    </w:p>
    <w:p w14:paraId="5CCD3C11" w14:textId="77777777" w:rsidR="00AA5F63" w:rsidRPr="00AA5F63" w:rsidRDefault="00AA5F63" w:rsidP="00F2108E">
      <w:pPr>
        <w:spacing w:after="0" w:line="480" w:lineRule="auto"/>
        <w:rPr>
          <w:rFonts w:ascii="Arial" w:eastAsia="Times New Roman" w:hAnsi="Arial" w:cs="Arial"/>
          <w:sz w:val="24"/>
          <w:szCs w:val="24"/>
          <w:lang w:eastAsia="en-GB"/>
        </w:rPr>
      </w:pPr>
    </w:p>
    <w:p w14:paraId="4886396F" w14:textId="77777777" w:rsidR="00AA5F63" w:rsidRPr="001E2C20" w:rsidRDefault="00AA5F63" w:rsidP="001E2C20">
      <w:pPr>
        <w:pStyle w:val="Heading2"/>
        <w:spacing w:line="480" w:lineRule="auto"/>
        <w:rPr>
          <w:rFonts w:eastAsia="Times New Roman"/>
          <w:sz w:val="28"/>
          <w:szCs w:val="28"/>
          <w:u w:val="single"/>
          <w:lang w:eastAsia="en-GB"/>
        </w:rPr>
      </w:pPr>
      <w:bookmarkStart w:id="5" w:name="_Toc113019085"/>
      <w:r w:rsidRPr="001E2C20">
        <w:rPr>
          <w:rFonts w:eastAsia="Times New Roman"/>
          <w:sz w:val="28"/>
          <w:szCs w:val="28"/>
          <w:u w:val="single"/>
          <w:lang w:eastAsia="en-GB"/>
        </w:rPr>
        <w:t>3.1.3 Research Strategy and Choice</w:t>
      </w:r>
      <w:bookmarkEnd w:id="5"/>
    </w:p>
    <w:p w14:paraId="60562852" w14:textId="4809A76E"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There will be two components of data collection for this study. Firstly, an online questionnaire will be conducted and analysed, as the results of this research may inform the more in-depth qualitative research which will make up the secondary data </w:t>
      </w:r>
      <w:r w:rsidRPr="00F2108E">
        <w:rPr>
          <w:rFonts w:ascii="Arial" w:eastAsia="Times New Roman" w:hAnsi="Arial" w:cs="Arial"/>
          <w:color w:val="000000"/>
          <w:sz w:val="24"/>
          <w:szCs w:val="24"/>
          <w:lang w:eastAsia="en-GB"/>
        </w:rPr>
        <w:t>collection and</w:t>
      </w:r>
      <w:r w:rsidRPr="00AA5F63">
        <w:rPr>
          <w:rFonts w:ascii="Arial" w:eastAsia="Times New Roman" w:hAnsi="Arial" w:cs="Arial"/>
          <w:color w:val="000000"/>
          <w:sz w:val="24"/>
          <w:szCs w:val="24"/>
          <w:lang w:eastAsia="en-GB"/>
        </w:rPr>
        <w:t xml:space="preserve"> will be in the form of expert qualitative interviews. This therefore results in the need for a “Mixed Method” approach to be implemented as part of the data collection.</w:t>
      </w:r>
    </w:p>
    <w:p w14:paraId="6455B930" w14:textId="77777777" w:rsidR="00AA5F63" w:rsidRPr="00AA5F63" w:rsidRDefault="00AA5F63" w:rsidP="00F2108E">
      <w:pPr>
        <w:spacing w:after="0" w:line="480" w:lineRule="auto"/>
        <w:rPr>
          <w:rFonts w:ascii="Arial" w:eastAsia="Times New Roman" w:hAnsi="Arial" w:cs="Arial"/>
          <w:sz w:val="24"/>
          <w:szCs w:val="24"/>
          <w:lang w:eastAsia="en-GB"/>
        </w:rPr>
      </w:pPr>
    </w:p>
    <w:p w14:paraId="47AE59C1"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 online questionnaire will provide a contemporary foundational view of terrorism from the perspective of the public, with the qualitative expert interviews providing greater insight into the topic areas that will be asked in the online questionnaire, as </w:t>
      </w:r>
      <w:r w:rsidRPr="00AA5F63">
        <w:rPr>
          <w:rFonts w:ascii="Arial" w:eastAsia="Times New Roman" w:hAnsi="Arial" w:cs="Arial"/>
          <w:color w:val="000000"/>
          <w:sz w:val="24"/>
          <w:szCs w:val="24"/>
          <w:lang w:eastAsia="en-GB"/>
        </w:rPr>
        <w:lastRenderedPageBreak/>
        <w:t>well as provide opportunities to delve deeper into the themes identified and focused upon in the literature review. </w:t>
      </w:r>
    </w:p>
    <w:p w14:paraId="06B6097F" w14:textId="77777777" w:rsidR="00AA5F63" w:rsidRPr="00AA5F63" w:rsidRDefault="00AA5F63" w:rsidP="00F2108E">
      <w:pPr>
        <w:spacing w:after="0" w:line="480" w:lineRule="auto"/>
        <w:rPr>
          <w:rFonts w:ascii="Arial" w:eastAsia="Times New Roman" w:hAnsi="Arial" w:cs="Arial"/>
          <w:sz w:val="24"/>
          <w:szCs w:val="24"/>
          <w:lang w:eastAsia="en-GB"/>
        </w:rPr>
      </w:pPr>
    </w:p>
    <w:p w14:paraId="10971273" w14:textId="1989DC0D"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Through conducting “Survey” questionnaires, as well as expert interviews, information can be obtained in both a quantitative nature, as well as qualitative as the information acquired from varying </w:t>
      </w:r>
      <w:r w:rsidRPr="00F2108E">
        <w:rPr>
          <w:rFonts w:ascii="Arial" w:eastAsia="Times New Roman" w:hAnsi="Arial" w:cs="Arial"/>
          <w:color w:val="000000"/>
          <w:sz w:val="24"/>
          <w:szCs w:val="24"/>
          <w:lang w:eastAsia="en-GB"/>
        </w:rPr>
        <w:t>viewpoints</w:t>
      </w:r>
      <w:r w:rsidRPr="00AA5F63">
        <w:rPr>
          <w:rFonts w:ascii="Arial" w:eastAsia="Times New Roman" w:hAnsi="Arial" w:cs="Arial"/>
          <w:color w:val="000000"/>
          <w:sz w:val="24"/>
          <w:szCs w:val="24"/>
          <w:lang w:eastAsia="en-GB"/>
        </w:rPr>
        <w:t xml:space="preserve"> can better inform the analysis and research conclusions. Furthermore, the demographic of participants will be broad as the questionnaire will be available online for anyone to complete, as well as the participants of the qualitative interviews being retired former counter-terrorism police officers. Interviewing and questioning individuals from a plethora of backgrounds and perspectives will better inform the research project and will offer insight into the public perceptions of terrorism, as well as the expert views on the future direction of terrorist strategy.</w:t>
      </w:r>
    </w:p>
    <w:p w14:paraId="0EAB79EE" w14:textId="77777777" w:rsidR="00AA5F63" w:rsidRPr="00AA5F63" w:rsidRDefault="00AA5F63" w:rsidP="00F2108E">
      <w:pPr>
        <w:spacing w:after="0" w:line="480" w:lineRule="auto"/>
        <w:rPr>
          <w:rFonts w:ascii="Arial" w:eastAsia="Times New Roman" w:hAnsi="Arial" w:cs="Arial"/>
          <w:sz w:val="24"/>
          <w:szCs w:val="24"/>
          <w:lang w:eastAsia="en-GB"/>
        </w:rPr>
      </w:pPr>
    </w:p>
    <w:p w14:paraId="6371631F"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Due to the use of a “Mixed Method” research choice, with the research strategy behind this being the utilisation of two “Survey” strategies, triangulation of these findings will need to occur as </w:t>
      </w:r>
      <w:proofErr w:type="spellStart"/>
      <w:r w:rsidRPr="00AA5F63">
        <w:rPr>
          <w:rFonts w:ascii="Arial" w:eastAsia="Times New Roman" w:hAnsi="Arial" w:cs="Arial"/>
          <w:color w:val="000000"/>
          <w:sz w:val="24"/>
          <w:szCs w:val="24"/>
          <w:lang w:eastAsia="en-GB"/>
        </w:rPr>
        <w:t>Grix</w:t>
      </w:r>
      <w:proofErr w:type="spellEnd"/>
      <w:r w:rsidRPr="00AA5F63">
        <w:rPr>
          <w:rFonts w:ascii="Arial" w:eastAsia="Times New Roman" w:hAnsi="Arial" w:cs="Arial"/>
          <w:color w:val="000000"/>
          <w:sz w:val="24"/>
          <w:szCs w:val="24"/>
          <w:lang w:eastAsia="en-GB"/>
        </w:rPr>
        <w:t xml:space="preserve"> (2004) defines triangulation as “A process in which the researcher uses two or more research methods to investigate the same phenomena”. </w:t>
      </w:r>
    </w:p>
    <w:p w14:paraId="0FF476EE" w14:textId="77777777" w:rsidR="00AA5F63" w:rsidRPr="00AA5F63" w:rsidRDefault="00AA5F63" w:rsidP="00F2108E">
      <w:pPr>
        <w:spacing w:after="0" w:line="480" w:lineRule="auto"/>
        <w:rPr>
          <w:rFonts w:ascii="Arial" w:eastAsia="Times New Roman" w:hAnsi="Arial" w:cs="Arial"/>
          <w:sz w:val="24"/>
          <w:szCs w:val="24"/>
          <w:lang w:eastAsia="en-GB"/>
        </w:rPr>
      </w:pPr>
    </w:p>
    <w:p w14:paraId="308333B2" w14:textId="77777777" w:rsidR="00AA5F63" w:rsidRPr="00065C8F" w:rsidRDefault="00AA5F63" w:rsidP="00065C8F">
      <w:pPr>
        <w:pStyle w:val="Heading2"/>
        <w:spacing w:line="480" w:lineRule="auto"/>
        <w:rPr>
          <w:rFonts w:eastAsia="Times New Roman"/>
          <w:sz w:val="28"/>
          <w:szCs w:val="28"/>
          <w:u w:val="single"/>
          <w:lang w:eastAsia="en-GB"/>
        </w:rPr>
      </w:pPr>
      <w:bookmarkStart w:id="6" w:name="_Toc113019086"/>
      <w:r w:rsidRPr="00065C8F">
        <w:rPr>
          <w:rFonts w:eastAsia="Times New Roman"/>
          <w:sz w:val="28"/>
          <w:szCs w:val="28"/>
          <w:u w:val="single"/>
          <w:lang w:eastAsia="en-GB"/>
        </w:rPr>
        <w:t>3.1.4 Time Horizon</w:t>
      </w:r>
      <w:bookmarkEnd w:id="6"/>
    </w:p>
    <w:p w14:paraId="34630616" w14:textId="6AD0C4CE"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“Time Horizons” is the last section of the research onion that is important to acknowledge, with this section illustrating how long the research collection for the project can take (Saunders et al., 2016). Due to the size of this study being relatively small and not a multi-year endeavour, “Cross-sectional” is the most suited time </w:t>
      </w:r>
      <w:r w:rsidRPr="00AA5F63">
        <w:rPr>
          <w:rFonts w:ascii="Arial" w:eastAsia="Times New Roman" w:hAnsi="Arial" w:cs="Arial"/>
          <w:color w:val="000000"/>
          <w:sz w:val="24"/>
          <w:szCs w:val="24"/>
          <w:lang w:eastAsia="en-GB"/>
        </w:rPr>
        <w:lastRenderedPageBreak/>
        <w:t>horizon for this research project, this also provides the opportunity for future “Longitudinal” research to occur if needed.</w:t>
      </w:r>
    </w:p>
    <w:p w14:paraId="55ED4C56" w14:textId="77777777" w:rsidR="00AA5F63" w:rsidRPr="00AA5F63" w:rsidRDefault="00AA5F63" w:rsidP="00F2108E">
      <w:pPr>
        <w:spacing w:after="0" w:line="480" w:lineRule="auto"/>
        <w:rPr>
          <w:rFonts w:ascii="Arial" w:eastAsia="Times New Roman" w:hAnsi="Arial" w:cs="Arial"/>
          <w:sz w:val="24"/>
          <w:szCs w:val="24"/>
          <w:lang w:eastAsia="en-GB"/>
        </w:rPr>
      </w:pPr>
    </w:p>
    <w:p w14:paraId="0B9670FD" w14:textId="77777777" w:rsidR="00AA5F63" w:rsidRPr="00065C8F" w:rsidRDefault="00AA5F63" w:rsidP="00065C8F">
      <w:pPr>
        <w:pStyle w:val="Heading2"/>
        <w:spacing w:line="480" w:lineRule="auto"/>
        <w:rPr>
          <w:rFonts w:eastAsia="Times New Roman"/>
          <w:sz w:val="28"/>
          <w:szCs w:val="28"/>
          <w:u w:val="single"/>
          <w:lang w:eastAsia="en-GB"/>
        </w:rPr>
      </w:pPr>
      <w:bookmarkStart w:id="7" w:name="_Toc113019087"/>
      <w:r w:rsidRPr="00065C8F">
        <w:rPr>
          <w:rFonts w:eastAsia="Times New Roman"/>
          <w:sz w:val="28"/>
          <w:szCs w:val="28"/>
          <w:u w:val="single"/>
          <w:lang w:eastAsia="en-GB"/>
        </w:rPr>
        <w:t>3.1.5 Techniques: Data Collection and Analysis</w:t>
      </w:r>
      <w:bookmarkEnd w:id="7"/>
    </w:p>
    <w:p w14:paraId="2579430C" w14:textId="77777777" w:rsidR="00AA5F63" w:rsidRPr="00065C8F" w:rsidRDefault="00AA5F63" w:rsidP="00065C8F">
      <w:pPr>
        <w:pStyle w:val="Heading2"/>
        <w:spacing w:line="480" w:lineRule="auto"/>
        <w:rPr>
          <w:rFonts w:eastAsia="Times New Roman"/>
          <w:sz w:val="28"/>
          <w:szCs w:val="28"/>
          <w:u w:val="single"/>
          <w:lang w:eastAsia="en-GB"/>
        </w:rPr>
      </w:pPr>
      <w:bookmarkStart w:id="8" w:name="_Toc113019088"/>
      <w:r w:rsidRPr="00065C8F">
        <w:rPr>
          <w:rFonts w:eastAsia="Times New Roman"/>
          <w:sz w:val="28"/>
          <w:szCs w:val="28"/>
          <w:u w:val="single"/>
          <w:lang w:eastAsia="en-GB"/>
        </w:rPr>
        <w:t>3.1.5.1 Data Collection</w:t>
      </w:r>
      <w:bookmarkEnd w:id="8"/>
    </w:p>
    <w:p w14:paraId="380DF27C"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Using multiple methods to collect data will enable broader and greater understanding (Saunders et al., 2016), as the questionnaire to the public may provide results that warrant further analysis which can then occur in the qualitative interviews. Furthermore, by gathering data through both quantitative and qualitative research methods, the primary data obtained from the combining methodologies can be triangulated and enable a joint conclusion to be pulled from the two sources of data, thus providing a more thorough conclusion. </w:t>
      </w:r>
    </w:p>
    <w:p w14:paraId="0A1C51B2" w14:textId="77777777" w:rsidR="00AA5F63" w:rsidRPr="00AA5F63" w:rsidRDefault="00AA5F63" w:rsidP="00F2108E">
      <w:pPr>
        <w:spacing w:after="0" w:line="480" w:lineRule="auto"/>
        <w:rPr>
          <w:rFonts w:ascii="Arial" w:eastAsia="Times New Roman" w:hAnsi="Arial" w:cs="Arial"/>
          <w:sz w:val="24"/>
          <w:szCs w:val="24"/>
          <w:lang w:eastAsia="en-GB"/>
        </w:rPr>
      </w:pPr>
    </w:p>
    <w:p w14:paraId="7B76DA8C"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Due to time constraints and individual circumstances, the data collection regarding both the quantitative survey, and the qualitative interview will take place in the form of an online survey, as well as an interview sheet sent to participants with pre-written questions. A blank copy of the questionnaire and interview sheet can be viewed in </w:t>
      </w:r>
      <w:r w:rsidRPr="00AA5F63">
        <w:rPr>
          <w:rFonts w:ascii="Arial" w:eastAsia="Times New Roman" w:hAnsi="Arial" w:cs="Arial"/>
          <w:b/>
          <w:bCs/>
          <w:i/>
          <w:iCs/>
          <w:color w:val="000000"/>
          <w:sz w:val="24"/>
          <w:szCs w:val="24"/>
          <w:u w:val="single"/>
          <w:lang w:eastAsia="en-GB"/>
        </w:rPr>
        <w:t>Appendix X&amp;X</w:t>
      </w:r>
      <w:r w:rsidRPr="00AA5F63">
        <w:rPr>
          <w:rFonts w:ascii="Arial" w:eastAsia="Times New Roman" w:hAnsi="Arial" w:cs="Arial"/>
          <w:color w:val="000000"/>
          <w:sz w:val="24"/>
          <w:szCs w:val="24"/>
          <w:lang w:eastAsia="en-GB"/>
        </w:rPr>
        <w:t xml:space="preserve"> of the dissertation.</w:t>
      </w:r>
    </w:p>
    <w:p w14:paraId="19AB389A" w14:textId="77777777" w:rsidR="00AA5F63" w:rsidRPr="00AA5F63" w:rsidRDefault="00AA5F63" w:rsidP="00F2108E">
      <w:pPr>
        <w:spacing w:after="0" w:line="480" w:lineRule="auto"/>
        <w:rPr>
          <w:rFonts w:ascii="Arial" w:eastAsia="Times New Roman" w:hAnsi="Arial" w:cs="Arial"/>
          <w:sz w:val="24"/>
          <w:szCs w:val="24"/>
          <w:lang w:eastAsia="en-GB"/>
        </w:rPr>
      </w:pPr>
    </w:p>
    <w:p w14:paraId="58A73CA4" w14:textId="77777777" w:rsidR="00AA5F63" w:rsidRPr="00065C8F" w:rsidRDefault="00AA5F63" w:rsidP="00065C8F">
      <w:pPr>
        <w:pStyle w:val="Heading2"/>
        <w:spacing w:line="480" w:lineRule="auto"/>
        <w:rPr>
          <w:rFonts w:eastAsia="Times New Roman"/>
          <w:sz w:val="28"/>
          <w:szCs w:val="28"/>
          <w:u w:val="single"/>
          <w:lang w:eastAsia="en-GB"/>
        </w:rPr>
      </w:pPr>
      <w:bookmarkStart w:id="9" w:name="_Toc113019089"/>
      <w:r w:rsidRPr="00065C8F">
        <w:rPr>
          <w:rFonts w:eastAsia="Times New Roman"/>
          <w:sz w:val="28"/>
          <w:szCs w:val="28"/>
          <w:u w:val="single"/>
          <w:lang w:eastAsia="en-GB"/>
        </w:rPr>
        <w:t>3.1.5.2 Survey Design</w:t>
      </w:r>
      <w:bookmarkEnd w:id="9"/>
    </w:p>
    <w:p w14:paraId="22CE5179"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 questionnaire that will be distributed to the public will have 15 questions, with 5 scenarios also provided for the respondent to judge and determine which incidents would be considered terrorism, and what incidents would not, in their view. </w:t>
      </w:r>
    </w:p>
    <w:p w14:paraId="60184607" w14:textId="77777777" w:rsidR="00AA5F63" w:rsidRPr="00AA5F63" w:rsidRDefault="00AA5F63" w:rsidP="00F2108E">
      <w:pPr>
        <w:spacing w:after="0" w:line="480" w:lineRule="auto"/>
        <w:rPr>
          <w:rFonts w:ascii="Arial" w:eastAsia="Times New Roman" w:hAnsi="Arial" w:cs="Arial"/>
          <w:sz w:val="24"/>
          <w:szCs w:val="24"/>
          <w:lang w:eastAsia="en-GB"/>
        </w:rPr>
      </w:pPr>
    </w:p>
    <w:p w14:paraId="1E4367CA" w14:textId="62117D19"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The logic behind this line of questioning is to put the views of the respondents at the forefront of the data collection, with additional questions including generic behaviours on the internet, and if the respondents were aware of any infrastructure measures seen in public places to counter-terrorism. Additionally, respondents will be asked how they would define the word terrorism, as well as whether they consider security or freedom of expression to be the most important regarding online and harmful material. Finally, the respondents will also be asked to consider which form of terrorism, or what type of attack do they most fear to occur in their day-to-day lives, as well as what in their view, the future of terrorism </w:t>
      </w:r>
      <w:r w:rsidRPr="00F2108E">
        <w:rPr>
          <w:rFonts w:ascii="Arial" w:eastAsia="Times New Roman" w:hAnsi="Arial" w:cs="Arial"/>
          <w:color w:val="000000"/>
          <w:sz w:val="24"/>
          <w:szCs w:val="24"/>
          <w:lang w:eastAsia="en-GB"/>
        </w:rPr>
        <w:t>could</w:t>
      </w:r>
      <w:r w:rsidRPr="00AA5F63">
        <w:rPr>
          <w:rFonts w:ascii="Arial" w:eastAsia="Times New Roman" w:hAnsi="Arial" w:cs="Arial"/>
          <w:color w:val="000000"/>
          <w:sz w:val="24"/>
          <w:szCs w:val="24"/>
          <w:lang w:eastAsia="en-GB"/>
        </w:rPr>
        <w:t xml:space="preserve"> look like.</w:t>
      </w:r>
    </w:p>
    <w:p w14:paraId="1AF183C8" w14:textId="77777777" w:rsidR="00AA5F63" w:rsidRPr="00AA5F63" w:rsidRDefault="00AA5F63" w:rsidP="00F2108E">
      <w:pPr>
        <w:spacing w:after="0" w:line="480" w:lineRule="auto"/>
        <w:rPr>
          <w:rFonts w:ascii="Arial" w:eastAsia="Times New Roman" w:hAnsi="Arial" w:cs="Arial"/>
          <w:sz w:val="24"/>
          <w:szCs w:val="24"/>
          <w:lang w:eastAsia="en-GB"/>
        </w:rPr>
      </w:pPr>
    </w:p>
    <w:p w14:paraId="3E594980" w14:textId="77777777" w:rsidR="00AA5F63" w:rsidRPr="00065C8F" w:rsidRDefault="00AA5F63" w:rsidP="00065C8F">
      <w:pPr>
        <w:pStyle w:val="Heading2"/>
        <w:spacing w:line="480" w:lineRule="auto"/>
        <w:rPr>
          <w:rFonts w:eastAsia="Times New Roman"/>
          <w:sz w:val="28"/>
          <w:szCs w:val="28"/>
          <w:u w:val="single"/>
          <w:lang w:eastAsia="en-GB"/>
        </w:rPr>
      </w:pPr>
      <w:bookmarkStart w:id="10" w:name="_Toc113019090"/>
      <w:r w:rsidRPr="00065C8F">
        <w:rPr>
          <w:rFonts w:eastAsia="Times New Roman"/>
          <w:sz w:val="28"/>
          <w:szCs w:val="28"/>
          <w:u w:val="single"/>
          <w:lang w:eastAsia="en-GB"/>
        </w:rPr>
        <w:t>3.1.5.3 Interview Design</w:t>
      </w:r>
      <w:bookmarkEnd w:id="10"/>
    </w:p>
    <w:p w14:paraId="02659609" w14:textId="164F8DB5"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 researcher conducted X interviews with individuals who have previously provided help and contribution into the topic of terrorism, as seen in the researcher’s undergraduate dissertation. The participants were chosen due to their expertise and experiences of being former counter-terrorism police officers, demonstrating a non-probability or non-random sample of </w:t>
      </w:r>
      <w:r w:rsidRPr="00F2108E">
        <w:rPr>
          <w:rFonts w:ascii="Arial" w:eastAsia="Times New Roman" w:hAnsi="Arial" w:cs="Arial"/>
          <w:color w:val="000000"/>
          <w:sz w:val="24"/>
          <w:szCs w:val="24"/>
          <w:lang w:eastAsia="en-GB"/>
        </w:rPr>
        <w:t>participants.</w:t>
      </w:r>
      <w:r w:rsidRPr="00AA5F63">
        <w:rPr>
          <w:rFonts w:ascii="Arial" w:eastAsia="Times New Roman" w:hAnsi="Arial" w:cs="Arial"/>
          <w:color w:val="000000"/>
          <w:sz w:val="24"/>
          <w:szCs w:val="24"/>
          <w:lang w:eastAsia="en-GB"/>
        </w:rPr>
        <w:t xml:space="preserve"> All of the participants were interviewed via an interview sheet that was emailed individually to each respondent. Due to the unknowingness of individual circumstances, as well as the busyness of day-to-day lives, an interview with pre-written questions was chosen as the best method as online complications regarding live virtual interviews can hinder the data collection of primary data, as a recording or download error could result in loss of data.</w:t>
      </w:r>
    </w:p>
    <w:p w14:paraId="0E398547" w14:textId="77777777" w:rsidR="00AA5F63" w:rsidRPr="00AA5F63" w:rsidRDefault="00AA5F63" w:rsidP="00F2108E">
      <w:pPr>
        <w:spacing w:after="0" w:line="480" w:lineRule="auto"/>
        <w:rPr>
          <w:rFonts w:ascii="Arial" w:eastAsia="Times New Roman" w:hAnsi="Arial" w:cs="Arial"/>
          <w:sz w:val="24"/>
          <w:szCs w:val="24"/>
          <w:lang w:eastAsia="en-GB"/>
        </w:rPr>
      </w:pPr>
    </w:p>
    <w:p w14:paraId="4FBABC80" w14:textId="77777777" w:rsidR="00AA5F63" w:rsidRPr="00065C8F" w:rsidRDefault="00AA5F63" w:rsidP="00065C8F">
      <w:pPr>
        <w:pStyle w:val="Heading2"/>
        <w:spacing w:line="480" w:lineRule="auto"/>
        <w:rPr>
          <w:rFonts w:eastAsia="Times New Roman"/>
          <w:sz w:val="28"/>
          <w:szCs w:val="28"/>
          <w:u w:val="single"/>
          <w:lang w:eastAsia="en-GB"/>
        </w:rPr>
      </w:pPr>
      <w:bookmarkStart w:id="11" w:name="_Toc113019091"/>
      <w:r w:rsidRPr="00065C8F">
        <w:rPr>
          <w:rFonts w:eastAsia="Times New Roman"/>
          <w:sz w:val="28"/>
          <w:szCs w:val="28"/>
          <w:u w:val="single"/>
          <w:lang w:eastAsia="en-GB"/>
        </w:rPr>
        <w:lastRenderedPageBreak/>
        <w:t>3.1.5.4 Pilot Study</w:t>
      </w:r>
      <w:bookmarkEnd w:id="11"/>
    </w:p>
    <w:p w14:paraId="49DE64D3"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To ensure the accessibility of the online questionnaire and to ensure the principles of reliability and validity were observed, as well as the ethical considerations regarding the questions themselves, the online questionnaire was viewed and approved by faculty prior to its distribution. Furthermore, the questionnaire was opened and completed on an alternative computer to ensure the questionnaire could be conveniently opened and accessed, as well as completed anonymously.</w:t>
      </w:r>
    </w:p>
    <w:p w14:paraId="73CEC2D3" w14:textId="77777777" w:rsidR="00AA5F63" w:rsidRPr="00AA5F63" w:rsidRDefault="00AA5F63" w:rsidP="00F2108E">
      <w:pPr>
        <w:spacing w:after="0" w:line="480" w:lineRule="auto"/>
        <w:rPr>
          <w:rFonts w:ascii="Arial" w:eastAsia="Times New Roman" w:hAnsi="Arial" w:cs="Arial"/>
          <w:sz w:val="24"/>
          <w:szCs w:val="24"/>
          <w:lang w:eastAsia="en-GB"/>
        </w:rPr>
      </w:pPr>
    </w:p>
    <w:p w14:paraId="5E150020"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 interview questions were similarly approved by faculty prior to the distribution of the interview sheet, with anonymity also provided to ensure the privacy and safety of the respondents.</w:t>
      </w:r>
    </w:p>
    <w:p w14:paraId="66B2C5FB" w14:textId="77777777" w:rsidR="00AA5F63" w:rsidRPr="00AA5F63" w:rsidRDefault="00AA5F63" w:rsidP="00F2108E">
      <w:pPr>
        <w:spacing w:after="0" w:line="480" w:lineRule="auto"/>
        <w:rPr>
          <w:rFonts w:ascii="Arial" w:eastAsia="Times New Roman" w:hAnsi="Arial" w:cs="Arial"/>
          <w:sz w:val="24"/>
          <w:szCs w:val="24"/>
          <w:lang w:eastAsia="en-GB"/>
        </w:rPr>
      </w:pPr>
    </w:p>
    <w:p w14:paraId="73621FC6" w14:textId="77777777" w:rsidR="00AA5F63" w:rsidRPr="00065C8F" w:rsidRDefault="00AA5F63" w:rsidP="00065C8F">
      <w:pPr>
        <w:pStyle w:val="Heading2"/>
        <w:spacing w:line="480" w:lineRule="auto"/>
        <w:rPr>
          <w:rFonts w:eastAsia="Times New Roman"/>
          <w:sz w:val="28"/>
          <w:szCs w:val="28"/>
          <w:u w:val="single"/>
          <w:lang w:eastAsia="en-GB"/>
        </w:rPr>
      </w:pPr>
      <w:bookmarkStart w:id="12" w:name="_Toc113019092"/>
      <w:r w:rsidRPr="00065C8F">
        <w:rPr>
          <w:rFonts w:eastAsia="Times New Roman"/>
          <w:sz w:val="28"/>
          <w:szCs w:val="28"/>
          <w:u w:val="single"/>
          <w:lang w:eastAsia="en-GB"/>
        </w:rPr>
        <w:t>3.1.5.5 Matrix Analysis</w:t>
      </w:r>
      <w:bookmarkEnd w:id="12"/>
    </w:p>
    <w:p w14:paraId="1669D6DC"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A literature review and questionnaire / interview matrix analysis can be viewed in </w:t>
      </w:r>
      <w:r w:rsidRPr="00AA5F63">
        <w:rPr>
          <w:rFonts w:ascii="Arial" w:eastAsia="Times New Roman" w:hAnsi="Arial" w:cs="Arial"/>
          <w:b/>
          <w:bCs/>
          <w:i/>
          <w:iCs/>
          <w:color w:val="000000"/>
          <w:sz w:val="24"/>
          <w:szCs w:val="24"/>
          <w:u w:val="single"/>
          <w:lang w:eastAsia="en-GB"/>
        </w:rPr>
        <w:t>Appendix X&amp;X</w:t>
      </w:r>
      <w:r w:rsidRPr="00AA5F63">
        <w:rPr>
          <w:rFonts w:ascii="Arial" w:eastAsia="Times New Roman" w:hAnsi="Arial" w:cs="Arial"/>
          <w:color w:val="000000"/>
          <w:sz w:val="24"/>
          <w:szCs w:val="24"/>
          <w:lang w:eastAsia="en-GB"/>
        </w:rPr>
        <w:t xml:space="preserve"> of the dissertation.</w:t>
      </w:r>
    </w:p>
    <w:p w14:paraId="756466FF" w14:textId="77777777" w:rsidR="00AA5F63" w:rsidRPr="00AA5F63" w:rsidRDefault="00AA5F63" w:rsidP="00F2108E">
      <w:pPr>
        <w:spacing w:after="0" w:line="480" w:lineRule="auto"/>
        <w:rPr>
          <w:rFonts w:ascii="Arial" w:eastAsia="Times New Roman" w:hAnsi="Arial" w:cs="Arial"/>
          <w:sz w:val="24"/>
          <w:szCs w:val="24"/>
          <w:lang w:eastAsia="en-GB"/>
        </w:rPr>
      </w:pPr>
    </w:p>
    <w:p w14:paraId="27D043DE" w14:textId="77777777" w:rsidR="00AA5F63" w:rsidRPr="00065C8F" w:rsidRDefault="00AA5F63" w:rsidP="00065C8F">
      <w:pPr>
        <w:pStyle w:val="Heading2"/>
        <w:spacing w:line="480" w:lineRule="auto"/>
        <w:rPr>
          <w:rFonts w:eastAsia="Times New Roman"/>
          <w:sz w:val="28"/>
          <w:szCs w:val="28"/>
          <w:u w:val="single"/>
          <w:lang w:eastAsia="en-GB"/>
        </w:rPr>
      </w:pPr>
      <w:bookmarkStart w:id="13" w:name="_Toc113019093"/>
      <w:r w:rsidRPr="00065C8F">
        <w:rPr>
          <w:rFonts w:eastAsia="Times New Roman"/>
          <w:sz w:val="28"/>
          <w:szCs w:val="28"/>
          <w:u w:val="single"/>
          <w:lang w:eastAsia="en-GB"/>
        </w:rPr>
        <w:t>3.1.5.6 Analysis</w:t>
      </w:r>
      <w:bookmarkEnd w:id="13"/>
    </w:p>
    <w:p w14:paraId="7BC85F9B"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When analysing the quantitative data provided by the questionnaire, data analysis software will be utilised to present the data in numeral form to assist in the statistical analysis. The open-ended questions of the questionnaire, as well as the qualitative interview responses will be analysed through a thematic approach to identify any common themes or patterns. The transcripts of all interview responses as well as all answers from the questionnaire can be viewed in </w:t>
      </w:r>
      <w:r w:rsidRPr="00AA5F63">
        <w:rPr>
          <w:rFonts w:ascii="Arial" w:eastAsia="Times New Roman" w:hAnsi="Arial" w:cs="Arial"/>
          <w:b/>
          <w:bCs/>
          <w:i/>
          <w:iCs/>
          <w:color w:val="000000"/>
          <w:sz w:val="24"/>
          <w:szCs w:val="24"/>
          <w:u w:val="single"/>
          <w:lang w:eastAsia="en-GB"/>
        </w:rPr>
        <w:t>Appendix X&amp;X</w:t>
      </w:r>
      <w:r w:rsidRPr="00AA5F63">
        <w:rPr>
          <w:rFonts w:ascii="Arial" w:eastAsia="Times New Roman" w:hAnsi="Arial" w:cs="Arial"/>
          <w:color w:val="000000"/>
          <w:sz w:val="24"/>
          <w:szCs w:val="24"/>
          <w:lang w:eastAsia="en-GB"/>
        </w:rPr>
        <w:t xml:space="preserve"> of the dissertation. </w:t>
      </w:r>
      <w:r w:rsidRPr="00AA5F63">
        <w:rPr>
          <w:rFonts w:ascii="Arial" w:eastAsia="Times New Roman" w:hAnsi="Arial" w:cs="Arial"/>
          <w:color w:val="000000"/>
          <w:sz w:val="24"/>
          <w:szCs w:val="24"/>
          <w:lang w:eastAsia="en-GB"/>
        </w:rPr>
        <w:lastRenderedPageBreak/>
        <w:t>Following the analysis of both the qualitative and quantitative data, the researcher will then triangulate the combining methodologies in the study.</w:t>
      </w:r>
    </w:p>
    <w:p w14:paraId="5108B3D8" w14:textId="77777777" w:rsidR="00AA5F63" w:rsidRPr="00AA5F63" w:rsidRDefault="00AA5F63" w:rsidP="00F2108E">
      <w:pPr>
        <w:spacing w:after="240" w:line="480" w:lineRule="auto"/>
        <w:rPr>
          <w:rFonts w:ascii="Arial" w:eastAsia="Times New Roman" w:hAnsi="Arial" w:cs="Arial"/>
          <w:sz w:val="24"/>
          <w:szCs w:val="24"/>
          <w:lang w:eastAsia="en-GB"/>
        </w:rPr>
      </w:pPr>
    </w:p>
    <w:p w14:paraId="55E84D18" w14:textId="77777777" w:rsidR="00AA5F63" w:rsidRPr="00065C8F" w:rsidRDefault="00AA5F63" w:rsidP="00065C8F">
      <w:pPr>
        <w:pStyle w:val="Heading2"/>
        <w:spacing w:line="480" w:lineRule="auto"/>
        <w:rPr>
          <w:rFonts w:eastAsia="Times New Roman"/>
          <w:sz w:val="28"/>
          <w:szCs w:val="28"/>
          <w:u w:val="single"/>
          <w:lang w:eastAsia="en-GB"/>
        </w:rPr>
      </w:pPr>
      <w:bookmarkStart w:id="14" w:name="_Toc113019094"/>
      <w:r w:rsidRPr="00065C8F">
        <w:rPr>
          <w:rFonts w:eastAsia="Times New Roman"/>
          <w:sz w:val="28"/>
          <w:szCs w:val="28"/>
          <w:u w:val="single"/>
          <w:lang w:eastAsia="en-GB"/>
        </w:rPr>
        <w:t>3.2 Sample</w:t>
      </w:r>
      <w:bookmarkEnd w:id="14"/>
    </w:p>
    <w:p w14:paraId="4BE27393"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To ensure the collection of the most relevant and credible primary data, the participants for the interviews were chosen to be individuals with a counter-terrorism background. Due to the inherent nature of the topic of terrorism, expert and experienced individuals are difficult to contact. Therefore, the response and sample volume with regards to the interviews may be limited, however, it is important to note that volume of participants does not equate value or limit the important data that can be extracted from participants to be utilised for this study.</w:t>
      </w:r>
    </w:p>
    <w:p w14:paraId="4978B0C8" w14:textId="77777777" w:rsidR="00AA5F63" w:rsidRPr="00AA5F63" w:rsidRDefault="00AA5F63" w:rsidP="00F2108E">
      <w:pPr>
        <w:spacing w:after="0" w:line="480" w:lineRule="auto"/>
        <w:rPr>
          <w:rFonts w:ascii="Arial" w:eastAsia="Times New Roman" w:hAnsi="Arial" w:cs="Arial"/>
          <w:sz w:val="24"/>
          <w:szCs w:val="24"/>
          <w:lang w:eastAsia="en-GB"/>
        </w:rPr>
      </w:pPr>
    </w:p>
    <w:p w14:paraId="3622D574"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 recommended sample size for quantitative data collection on a shorter time scale is one hundred people (Collins and Hussey, 2014). This figure should be reasonable enough to reach as the intention behind the quantitative aspect of this primary data collection is to ask for the views of the public, with no limit on the number as well as no occupational experience required for individuals to respond or add value to the research, unlike the specific requirements seen in the qualitative interviews.</w:t>
      </w:r>
    </w:p>
    <w:p w14:paraId="71639316" w14:textId="77777777" w:rsidR="00AA5F63" w:rsidRPr="00AA5F63" w:rsidRDefault="00AA5F63" w:rsidP="00F2108E">
      <w:pPr>
        <w:spacing w:after="0" w:line="480" w:lineRule="auto"/>
        <w:rPr>
          <w:rFonts w:ascii="Arial" w:eastAsia="Times New Roman" w:hAnsi="Arial" w:cs="Arial"/>
          <w:sz w:val="24"/>
          <w:szCs w:val="24"/>
          <w:lang w:eastAsia="en-GB"/>
        </w:rPr>
      </w:pPr>
    </w:p>
    <w:p w14:paraId="140EABEE" w14:textId="77777777" w:rsidR="00AA5F63" w:rsidRPr="00065C8F" w:rsidRDefault="00AA5F63" w:rsidP="00065C8F">
      <w:pPr>
        <w:pStyle w:val="Heading2"/>
        <w:spacing w:line="480" w:lineRule="auto"/>
        <w:rPr>
          <w:rFonts w:eastAsia="Times New Roman"/>
          <w:sz w:val="28"/>
          <w:szCs w:val="28"/>
          <w:u w:val="single"/>
          <w:lang w:eastAsia="en-GB"/>
        </w:rPr>
      </w:pPr>
      <w:bookmarkStart w:id="15" w:name="_Toc113019095"/>
      <w:r w:rsidRPr="00065C8F">
        <w:rPr>
          <w:rFonts w:eastAsia="Times New Roman"/>
          <w:sz w:val="28"/>
          <w:szCs w:val="28"/>
          <w:u w:val="single"/>
          <w:lang w:eastAsia="en-GB"/>
        </w:rPr>
        <w:t>3.3 Reliability and Validity</w:t>
      </w:r>
      <w:bookmarkEnd w:id="15"/>
    </w:p>
    <w:p w14:paraId="11E68389" w14:textId="398B3790"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Reliability is observed when results are consistently obtained using the same method for gathering information, with validity meaning the data collected is in fact accurate, valid, and academically agreed upon (Saunders et al., 2016). The reliability of a </w:t>
      </w:r>
      <w:r w:rsidRPr="00AA5F63">
        <w:rPr>
          <w:rFonts w:ascii="Arial" w:eastAsia="Times New Roman" w:hAnsi="Arial" w:cs="Arial"/>
          <w:color w:val="000000"/>
          <w:sz w:val="24"/>
          <w:szCs w:val="24"/>
          <w:lang w:eastAsia="en-GB"/>
        </w:rPr>
        <w:lastRenderedPageBreak/>
        <w:t xml:space="preserve">study is crucial in ensuring the results of a project can be repeated, or if the study can occur and be conducted again (Bryman, 2016). Furthermore, the validity of a project is vital as any conclusions made within the study should stand alongside the integrity of the researcher and research process itself, with Bryman (2016) arguing that quantitative research should demonstrate: measurement, </w:t>
      </w:r>
      <w:r w:rsidRPr="00F2108E">
        <w:rPr>
          <w:rFonts w:ascii="Arial" w:eastAsia="Times New Roman" w:hAnsi="Arial" w:cs="Arial"/>
          <w:color w:val="000000"/>
          <w:sz w:val="24"/>
          <w:szCs w:val="24"/>
          <w:lang w:eastAsia="en-GB"/>
        </w:rPr>
        <w:t>causality</w:t>
      </w:r>
      <w:r w:rsidRPr="00AA5F63">
        <w:rPr>
          <w:rFonts w:ascii="Arial" w:eastAsia="Times New Roman" w:hAnsi="Arial" w:cs="Arial"/>
          <w:color w:val="000000"/>
          <w:sz w:val="24"/>
          <w:szCs w:val="24"/>
          <w:lang w:eastAsia="en-GB"/>
        </w:rPr>
        <w:t xml:space="preserve">, generalisation, and replication. Bryman (2016) also argues that qualitative research should also demonstrate: credibility, transferability, </w:t>
      </w:r>
      <w:r w:rsidRPr="00F2108E">
        <w:rPr>
          <w:rFonts w:ascii="Arial" w:eastAsia="Times New Roman" w:hAnsi="Arial" w:cs="Arial"/>
          <w:color w:val="000000"/>
          <w:sz w:val="24"/>
          <w:szCs w:val="24"/>
          <w:lang w:eastAsia="en-GB"/>
        </w:rPr>
        <w:t>dependability,</w:t>
      </w:r>
      <w:r w:rsidRPr="00AA5F63">
        <w:rPr>
          <w:rFonts w:ascii="Arial" w:eastAsia="Times New Roman" w:hAnsi="Arial" w:cs="Arial"/>
          <w:color w:val="000000"/>
          <w:sz w:val="24"/>
          <w:szCs w:val="24"/>
          <w:lang w:eastAsia="en-GB"/>
        </w:rPr>
        <w:t xml:space="preserve"> and confirmability, with expert interviews fitting these aspects.</w:t>
      </w:r>
    </w:p>
    <w:p w14:paraId="5350C97A" w14:textId="77777777" w:rsidR="00AA5F63" w:rsidRPr="00AA5F63" w:rsidRDefault="00AA5F63" w:rsidP="00F2108E">
      <w:pPr>
        <w:spacing w:after="0" w:line="480" w:lineRule="auto"/>
        <w:rPr>
          <w:rFonts w:ascii="Arial" w:eastAsia="Times New Roman" w:hAnsi="Arial" w:cs="Arial"/>
          <w:sz w:val="24"/>
          <w:szCs w:val="24"/>
          <w:lang w:eastAsia="en-GB"/>
        </w:rPr>
      </w:pPr>
    </w:p>
    <w:p w14:paraId="5D4E3BB0" w14:textId="77777777" w:rsidR="00AA5F63" w:rsidRPr="00065C8F" w:rsidRDefault="00AA5F63" w:rsidP="00065C8F">
      <w:pPr>
        <w:pStyle w:val="Heading2"/>
        <w:spacing w:line="480" w:lineRule="auto"/>
        <w:rPr>
          <w:rFonts w:eastAsia="Times New Roman"/>
          <w:sz w:val="28"/>
          <w:szCs w:val="28"/>
          <w:u w:val="single"/>
          <w:lang w:eastAsia="en-GB"/>
        </w:rPr>
      </w:pPr>
      <w:bookmarkStart w:id="16" w:name="_Toc113019096"/>
      <w:r w:rsidRPr="00065C8F">
        <w:rPr>
          <w:rFonts w:eastAsia="Times New Roman"/>
          <w:sz w:val="28"/>
          <w:szCs w:val="28"/>
          <w:u w:val="single"/>
          <w:lang w:eastAsia="en-GB"/>
        </w:rPr>
        <w:t>3.3.1 Triangulation</w:t>
      </w:r>
      <w:bookmarkEnd w:id="16"/>
    </w:p>
    <w:p w14:paraId="1D54BE22" w14:textId="3F0AEB02"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Data triangulation will be essential for combining the two differing methodologies with regards to data collection. Methodological triangulation enables mixed methods to be compared, </w:t>
      </w:r>
      <w:r w:rsidRPr="00F2108E">
        <w:rPr>
          <w:rFonts w:ascii="Arial" w:eastAsia="Times New Roman" w:hAnsi="Arial" w:cs="Arial"/>
          <w:color w:val="000000"/>
          <w:sz w:val="24"/>
          <w:szCs w:val="24"/>
          <w:lang w:eastAsia="en-GB"/>
        </w:rPr>
        <w:t>contrasted,</w:t>
      </w:r>
      <w:r w:rsidRPr="00AA5F63">
        <w:rPr>
          <w:rFonts w:ascii="Arial" w:eastAsia="Times New Roman" w:hAnsi="Arial" w:cs="Arial"/>
          <w:color w:val="000000"/>
          <w:sz w:val="24"/>
          <w:szCs w:val="24"/>
          <w:lang w:eastAsia="en-GB"/>
        </w:rPr>
        <w:t xml:space="preserve"> and potentially combined, with one source of findings coming from the questionnaire, and another through interviews (Denscombe, 2004). Denscombe (2004) highlights that the benefits of triangulation are the improvement in accuracy, which also provides validation of findings, and can also provide a fuller picture and more completeness, as any conclusions will come from a mixed method approach as opposed to a limited mono method.</w:t>
      </w:r>
    </w:p>
    <w:p w14:paraId="570EE71B" w14:textId="77777777" w:rsidR="00AA5F63" w:rsidRPr="00AA5F63" w:rsidRDefault="00AA5F63" w:rsidP="00F2108E">
      <w:pPr>
        <w:spacing w:after="0" w:line="480" w:lineRule="auto"/>
        <w:rPr>
          <w:rFonts w:ascii="Arial" w:eastAsia="Times New Roman" w:hAnsi="Arial" w:cs="Arial"/>
          <w:sz w:val="24"/>
          <w:szCs w:val="24"/>
          <w:lang w:eastAsia="en-GB"/>
        </w:rPr>
      </w:pPr>
    </w:p>
    <w:p w14:paraId="71C4DEF5" w14:textId="77777777" w:rsidR="00AA5F63" w:rsidRPr="00065C8F" w:rsidRDefault="00AA5F63" w:rsidP="00065C8F">
      <w:pPr>
        <w:pStyle w:val="Heading2"/>
        <w:spacing w:line="480" w:lineRule="auto"/>
        <w:rPr>
          <w:rFonts w:eastAsia="Times New Roman"/>
          <w:sz w:val="28"/>
          <w:szCs w:val="28"/>
          <w:u w:val="single"/>
          <w:lang w:eastAsia="en-GB"/>
        </w:rPr>
      </w:pPr>
      <w:bookmarkStart w:id="17" w:name="_Toc113019097"/>
      <w:r w:rsidRPr="00065C8F">
        <w:rPr>
          <w:rFonts w:eastAsia="Times New Roman"/>
          <w:sz w:val="28"/>
          <w:szCs w:val="28"/>
          <w:u w:val="single"/>
          <w:lang w:eastAsia="en-GB"/>
        </w:rPr>
        <w:t>3.4 Limitations</w:t>
      </w:r>
      <w:bookmarkEnd w:id="17"/>
    </w:p>
    <w:p w14:paraId="28AA4947"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As a result of time constraints due to the project being cross-sectional as opposed to a longitudinal study, complete analysis of obtained data will not be possible. To assist with the management of the project, a Gantt chart was created to help organise time effectively and ensure each stage of the project was completed in time. Furthermore, due to the ever-changing landscape of individuals working from </w:t>
      </w:r>
      <w:r w:rsidRPr="00AA5F63">
        <w:rPr>
          <w:rFonts w:ascii="Arial" w:eastAsia="Times New Roman" w:hAnsi="Arial" w:cs="Arial"/>
          <w:color w:val="000000"/>
          <w:sz w:val="24"/>
          <w:szCs w:val="24"/>
          <w:lang w:eastAsia="en-GB"/>
        </w:rPr>
        <w:lastRenderedPageBreak/>
        <w:t>home, or working in person, individual’s availability to thoroughly respond to either the questionnaire or interview can potentially be an issue, as some individuals may lack the ability to download, complete and return the questionnaire or interview due to lack of technical capabilities or online error, as well as individuals IT capabilities. As well as this, as previously outlined, access to individuals with terrorist expertise or professions in countering terrorism can be difficult, so response rate may be a minor issue.</w:t>
      </w:r>
    </w:p>
    <w:p w14:paraId="27C9EE67" w14:textId="77777777" w:rsidR="00AA5F63" w:rsidRPr="00AA5F63" w:rsidRDefault="00AA5F63" w:rsidP="00F2108E">
      <w:pPr>
        <w:spacing w:after="0" w:line="480" w:lineRule="auto"/>
        <w:rPr>
          <w:rFonts w:ascii="Arial" w:eastAsia="Times New Roman" w:hAnsi="Arial" w:cs="Arial"/>
          <w:sz w:val="24"/>
          <w:szCs w:val="24"/>
          <w:lang w:eastAsia="en-GB"/>
        </w:rPr>
      </w:pPr>
    </w:p>
    <w:p w14:paraId="08CBB572" w14:textId="77777777" w:rsidR="00AA5F63" w:rsidRPr="00065C8F" w:rsidRDefault="00AA5F63" w:rsidP="00065C8F">
      <w:pPr>
        <w:pStyle w:val="Heading2"/>
        <w:spacing w:line="480" w:lineRule="auto"/>
        <w:rPr>
          <w:rFonts w:eastAsia="Times New Roman"/>
          <w:sz w:val="28"/>
          <w:szCs w:val="28"/>
          <w:u w:val="single"/>
          <w:lang w:eastAsia="en-GB"/>
        </w:rPr>
      </w:pPr>
      <w:bookmarkStart w:id="18" w:name="_Toc113019098"/>
      <w:r w:rsidRPr="00065C8F">
        <w:rPr>
          <w:rFonts w:eastAsia="Times New Roman"/>
          <w:sz w:val="28"/>
          <w:szCs w:val="28"/>
          <w:u w:val="single"/>
          <w:lang w:eastAsia="en-GB"/>
        </w:rPr>
        <w:t>3.5 Ethical Considerations</w:t>
      </w:r>
      <w:bookmarkEnd w:id="18"/>
    </w:p>
    <w:p w14:paraId="09FC8998" w14:textId="77D1DABC"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When researching a sensitive research topic, ethical considerations are at the forefront of the researcher’s mind, hence the urgency in completing an ethics form prior to the start of the project, to ensure approval for all aspects of the project. Furthermore, prior to any distribution of data collection, approval was s</w:t>
      </w:r>
      <w:r w:rsidRPr="00F2108E">
        <w:rPr>
          <w:rFonts w:ascii="Arial" w:eastAsia="Times New Roman" w:hAnsi="Arial" w:cs="Arial"/>
          <w:color w:val="000000"/>
          <w:sz w:val="24"/>
          <w:szCs w:val="24"/>
          <w:lang w:eastAsia="en-GB"/>
        </w:rPr>
        <w:t>ought</w:t>
      </w:r>
      <w:r w:rsidRPr="00AA5F63">
        <w:rPr>
          <w:rFonts w:ascii="Arial" w:eastAsia="Times New Roman" w:hAnsi="Arial" w:cs="Arial"/>
          <w:color w:val="000000"/>
          <w:sz w:val="24"/>
          <w:szCs w:val="24"/>
          <w:lang w:eastAsia="en-GB"/>
        </w:rPr>
        <w:t xml:space="preserve"> for all questions asked to all participants. When it came to this collection of primary data, all participants for both the questionnaire and interviews were informed on the purpose of the study, as well as the nature of the questions, and how responses will be utilised for data analysis.</w:t>
      </w:r>
    </w:p>
    <w:p w14:paraId="38374205" w14:textId="77777777" w:rsidR="00AA5F63" w:rsidRPr="00AA5F63" w:rsidRDefault="00AA5F63" w:rsidP="00F2108E">
      <w:pPr>
        <w:spacing w:after="0" w:line="480" w:lineRule="auto"/>
        <w:rPr>
          <w:rFonts w:ascii="Arial" w:eastAsia="Times New Roman" w:hAnsi="Arial" w:cs="Arial"/>
          <w:sz w:val="24"/>
          <w:szCs w:val="24"/>
          <w:lang w:eastAsia="en-GB"/>
        </w:rPr>
      </w:pPr>
    </w:p>
    <w:p w14:paraId="3AEC7D54" w14:textId="3ACF433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As established in the approved ethics form provided by UWTSD, all participation was voluntary and anonymous, with the right to withdraw from the process maintained throughout. Additionally, despite the more casual nature of the interview process, as evidenced in the </w:t>
      </w:r>
      <w:r w:rsidRPr="00F2108E">
        <w:rPr>
          <w:rFonts w:ascii="Arial" w:eastAsia="Times New Roman" w:hAnsi="Arial" w:cs="Arial"/>
          <w:color w:val="000000"/>
          <w:sz w:val="24"/>
          <w:szCs w:val="24"/>
          <w:lang w:eastAsia="en-GB"/>
        </w:rPr>
        <w:t>back-and-forth</w:t>
      </w:r>
      <w:r w:rsidRPr="00AA5F63">
        <w:rPr>
          <w:rFonts w:ascii="Arial" w:eastAsia="Times New Roman" w:hAnsi="Arial" w:cs="Arial"/>
          <w:color w:val="000000"/>
          <w:sz w:val="24"/>
          <w:szCs w:val="24"/>
          <w:lang w:eastAsia="en-GB"/>
        </w:rPr>
        <w:t xml:space="preserve"> correspondence of participant and researcher, the confidentiality of all participants was upheld to ensure the individuals who willingly give their time and assistance were protected, with data held and stored on a password protected device.</w:t>
      </w:r>
    </w:p>
    <w:p w14:paraId="1D90CC3F" w14:textId="77777777" w:rsidR="00AA5F63" w:rsidRPr="00AA5F63" w:rsidRDefault="00AA5F63" w:rsidP="00F2108E">
      <w:pPr>
        <w:spacing w:after="0" w:line="480" w:lineRule="auto"/>
        <w:rPr>
          <w:rFonts w:ascii="Arial" w:eastAsia="Times New Roman" w:hAnsi="Arial" w:cs="Arial"/>
          <w:sz w:val="24"/>
          <w:szCs w:val="24"/>
          <w:lang w:eastAsia="en-GB"/>
        </w:rPr>
      </w:pPr>
    </w:p>
    <w:p w14:paraId="56F8405D" w14:textId="77777777" w:rsidR="00AA5F63" w:rsidRPr="00065C8F" w:rsidRDefault="00AA5F63" w:rsidP="00065C8F">
      <w:pPr>
        <w:pStyle w:val="Heading2"/>
        <w:spacing w:line="480" w:lineRule="auto"/>
        <w:rPr>
          <w:rFonts w:eastAsia="Times New Roman"/>
          <w:sz w:val="28"/>
          <w:szCs w:val="28"/>
          <w:u w:val="single"/>
          <w:lang w:eastAsia="en-GB"/>
        </w:rPr>
      </w:pPr>
      <w:bookmarkStart w:id="19" w:name="_Toc113019099"/>
      <w:r w:rsidRPr="00065C8F">
        <w:rPr>
          <w:rFonts w:eastAsia="Times New Roman"/>
          <w:sz w:val="28"/>
          <w:szCs w:val="28"/>
          <w:u w:val="single"/>
          <w:lang w:eastAsia="en-GB"/>
        </w:rPr>
        <w:t>3.6 Conclusion</w:t>
      </w:r>
      <w:bookmarkEnd w:id="19"/>
    </w:p>
    <w:p w14:paraId="0CCA0176"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This chapter has successfully outlined the methodology for this study, as well as highlighted the way in which the project intends to achieve objective 3 of the project. The next chapter of the dissertation will present and analyse the data collected and obtained during the collection phase of the research project.</w:t>
      </w:r>
    </w:p>
    <w:p w14:paraId="3CA6BEE5" w14:textId="77777777" w:rsidR="00AA5F63" w:rsidRPr="00AA5F63" w:rsidRDefault="00AA5F63" w:rsidP="00F2108E">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7A940457">
          <v:rect id="_x0000_i1025" style="width:0;height:1.5pt" o:hralign="center" o:hrstd="t" o:hr="t" fillcolor="#a0a0a0" stroked="f"/>
        </w:pict>
      </w:r>
    </w:p>
    <w:p w14:paraId="7506459F" w14:textId="5A992858" w:rsidR="00AA5F63" w:rsidRPr="00AA5F63" w:rsidRDefault="00AA5F63" w:rsidP="00065C8F">
      <w:pPr>
        <w:pStyle w:val="Heading1"/>
        <w:spacing w:line="480" w:lineRule="auto"/>
        <w:rPr>
          <w:rFonts w:eastAsia="Times New Roman"/>
          <w:b/>
          <w:bCs/>
          <w:u w:val="single"/>
          <w:lang w:eastAsia="en-GB"/>
        </w:rPr>
      </w:pPr>
      <w:bookmarkStart w:id="20" w:name="_Toc113019100"/>
      <w:r w:rsidRPr="00065C8F">
        <w:rPr>
          <w:rFonts w:eastAsia="Times New Roman"/>
          <w:b/>
          <w:bCs/>
          <w:u w:val="single"/>
          <w:lang w:eastAsia="en-GB"/>
        </w:rPr>
        <w:t>Reference List:</w:t>
      </w:r>
      <w:bookmarkEnd w:id="20"/>
    </w:p>
    <w:p w14:paraId="6AADE17A" w14:textId="1146203C" w:rsidR="00AA5F63" w:rsidRPr="00AA5F63" w:rsidRDefault="00AA5F63" w:rsidP="00F2108E">
      <w:pPr>
        <w:numPr>
          <w:ilvl w:val="0"/>
          <w:numId w:val="1"/>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Bryman, A. (2016). </w:t>
      </w:r>
      <w:r w:rsidRPr="00AA5F63">
        <w:rPr>
          <w:rFonts w:ascii="Arial" w:eastAsia="Times New Roman" w:hAnsi="Arial" w:cs="Arial"/>
          <w:i/>
          <w:iCs/>
          <w:color w:val="000000"/>
          <w:sz w:val="24"/>
          <w:szCs w:val="24"/>
          <w:lang w:eastAsia="en-GB"/>
        </w:rPr>
        <w:t>Social Research Methods</w:t>
      </w:r>
      <w:r w:rsidRPr="00AA5F63">
        <w:rPr>
          <w:rFonts w:ascii="Arial" w:eastAsia="Times New Roman" w:hAnsi="Arial" w:cs="Arial"/>
          <w:color w:val="000000"/>
          <w:sz w:val="24"/>
          <w:szCs w:val="24"/>
          <w:lang w:eastAsia="en-GB"/>
        </w:rPr>
        <w:t>. 5th ed. Oxford: Oxford University Press.</w:t>
      </w:r>
      <w:r w:rsidRPr="00AA5F63">
        <w:rPr>
          <w:rFonts w:ascii="Arial" w:eastAsia="Times New Roman" w:hAnsi="Arial" w:cs="Arial"/>
          <w:sz w:val="24"/>
          <w:szCs w:val="24"/>
          <w:lang w:eastAsia="en-GB"/>
        </w:rPr>
        <w:br/>
      </w:r>
    </w:p>
    <w:p w14:paraId="165B8AB2" w14:textId="59EF3589" w:rsidR="00AA5F63" w:rsidRPr="00AA5F63" w:rsidRDefault="00AA5F63" w:rsidP="00F2108E">
      <w:pPr>
        <w:numPr>
          <w:ilvl w:val="0"/>
          <w:numId w:val="2"/>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Collis, J. &amp; Hussey, R. (2014). </w:t>
      </w:r>
      <w:r w:rsidRPr="00AA5F63">
        <w:rPr>
          <w:rFonts w:ascii="Arial" w:eastAsia="Times New Roman" w:hAnsi="Arial" w:cs="Arial"/>
          <w:i/>
          <w:iCs/>
          <w:color w:val="000000"/>
          <w:sz w:val="24"/>
          <w:szCs w:val="24"/>
          <w:lang w:eastAsia="en-GB"/>
        </w:rPr>
        <w:t>Business Research: A Practical Guide for Undergraduate and Postgraduate Students</w:t>
      </w:r>
      <w:r w:rsidRPr="00AA5F63">
        <w:rPr>
          <w:rFonts w:ascii="Arial" w:eastAsia="Times New Roman" w:hAnsi="Arial" w:cs="Arial"/>
          <w:color w:val="000000"/>
          <w:sz w:val="24"/>
          <w:szCs w:val="24"/>
          <w:lang w:eastAsia="en-GB"/>
        </w:rPr>
        <w:t>. 4th ed. Bas</w:t>
      </w:r>
      <w:r w:rsidR="004D1E37">
        <w:rPr>
          <w:rFonts w:ascii="Arial" w:eastAsia="Times New Roman" w:hAnsi="Arial" w:cs="Arial"/>
          <w:color w:val="000000"/>
          <w:sz w:val="24"/>
          <w:szCs w:val="24"/>
          <w:lang w:eastAsia="en-GB"/>
        </w:rPr>
        <w:t>i</w:t>
      </w:r>
      <w:r w:rsidRPr="00AA5F63">
        <w:rPr>
          <w:rFonts w:ascii="Arial" w:eastAsia="Times New Roman" w:hAnsi="Arial" w:cs="Arial"/>
          <w:color w:val="000000"/>
          <w:sz w:val="24"/>
          <w:szCs w:val="24"/>
          <w:lang w:eastAsia="en-GB"/>
        </w:rPr>
        <w:t xml:space="preserve">ngstoke: </w:t>
      </w:r>
      <w:r w:rsidR="004D1E37" w:rsidRPr="00AA5F63">
        <w:rPr>
          <w:rFonts w:ascii="Arial" w:eastAsia="Times New Roman" w:hAnsi="Arial" w:cs="Arial"/>
          <w:color w:val="000000"/>
          <w:sz w:val="24"/>
          <w:szCs w:val="24"/>
          <w:lang w:eastAsia="en-GB"/>
        </w:rPr>
        <w:t>Palgrave</w:t>
      </w:r>
      <w:r w:rsidRPr="00AA5F63">
        <w:rPr>
          <w:rFonts w:ascii="Arial" w:eastAsia="Times New Roman" w:hAnsi="Arial" w:cs="Arial"/>
          <w:color w:val="000000"/>
          <w:sz w:val="24"/>
          <w:szCs w:val="24"/>
          <w:lang w:eastAsia="en-GB"/>
        </w:rPr>
        <w:t xml:space="preserve"> Macmillan Higher Education.</w:t>
      </w:r>
      <w:r w:rsidRPr="00AA5F63">
        <w:rPr>
          <w:rFonts w:ascii="Arial" w:eastAsia="Times New Roman" w:hAnsi="Arial" w:cs="Arial"/>
          <w:sz w:val="24"/>
          <w:szCs w:val="24"/>
          <w:lang w:eastAsia="en-GB"/>
        </w:rPr>
        <w:br/>
      </w:r>
    </w:p>
    <w:p w14:paraId="6D07A6B7" w14:textId="5D940B1B" w:rsidR="00AA5F63" w:rsidRPr="00AA5F63" w:rsidRDefault="00AA5F63" w:rsidP="00F2108E">
      <w:pPr>
        <w:numPr>
          <w:ilvl w:val="0"/>
          <w:numId w:val="3"/>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Denscombe, M. (2010). </w:t>
      </w:r>
      <w:r w:rsidRPr="00AA5F63">
        <w:rPr>
          <w:rFonts w:ascii="Arial" w:eastAsia="Times New Roman" w:hAnsi="Arial" w:cs="Arial"/>
          <w:i/>
          <w:iCs/>
          <w:color w:val="000000"/>
          <w:sz w:val="24"/>
          <w:szCs w:val="24"/>
          <w:lang w:eastAsia="en-GB"/>
        </w:rPr>
        <w:t>The Good Research Guide: For Small-Scale Social Research Projects</w:t>
      </w:r>
      <w:r w:rsidRPr="00AA5F63">
        <w:rPr>
          <w:rFonts w:ascii="Arial" w:eastAsia="Times New Roman" w:hAnsi="Arial" w:cs="Arial"/>
          <w:color w:val="000000"/>
          <w:sz w:val="24"/>
          <w:szCs w:val="24"/>
          <w:lang w:eastAsia="en-GB"/>
        </w:rPr>
        <w:t>. 4th ed. [</w:t>
      </w:r>
      <w:proofErr w:type="spellStart"/>
      <w:r w:rsidRPr="00AA5F63">
        <w:rPr>
          <w:rFonts w:ascii="Arial" w:eastAsia="Times New Roman" w:hAnsi="Arial" w:cs="Arial"/>
          <w:color w:val="000000"/>
          <w:sz w:val="24"/>
          <w:szCs w:val="24"/>
          <w:lang w:eastAsia="en-GB"/>
        </w:rPr>
        <w:t>ebook</w:t>
      </w:r>
      <w:proofErr w:type="spellEnd"/>
      <w:r w:rsidRPr="00AA5F63">
        <w:rPr>
          <w:rFonts w:ascii="Arial" w:eastAsia="Times New Roman" w:hAnsi="Arial" w:cs="Arial"/>
          <w:color w:val="000000"/>
          <w:sz w:val="24"/>
          <w:szCs w:val="24"/>
          <w:lang w:eastAsia="en-GB"/>
        </w:rPr>
        <w:t xml:space="preserve">] Berkshire: McGraw-Hill Education. Available at: </w:t>
      </w:r>
      <w:hyperlink r:id="rId11" w:history="1">
        <w:r w:rsidRPr="00AA5F63">
          <w:rPr>
            <w:rFonts w:ascii="Arial" w:eastAsia="Times New Roman" w:hAnsi="Arial" w:cs="Arial"/>
            <w:color w:val="1155CC"/>
            <w:sz w:val="24"/>
            <w:szCs w:val="24"/>
            <w:u w:val="single"/>
            <w:lang w:eastAsia="en-GB"/>
          </w:rPr>
          <w:t>https://www.researchgate.net/file.PostFileLoader.html?id=582a0dbf217e20276533f5a5&amp;assetKey=AS:428404664213506@1479151039119</w:t>
        </w:r>
      </w:hyperlink>
      <w:r w:rsidRPr="00AA5F63">
        <w:rPr>
          <w:rFonts w:ascii="Arial" w:eastAsia="Times New Roman" w:hAnsi="Arial" w:cs="Arial"/>
          <w:color w:val="000000"/>
          <w:sz w:val="24"/>
          <w:szCs w:val="24"/>
          <w:lang w:eastAsia="en-GB"/>
        </w:rPr>
        <w:t xml:space="preserve"> [Accessed 22 August 2022].</w:t>
      </w:r>
      <w:r w:rsidRPr="00AA5F63">
        <w:rPr>
          <w:rFonts w:ascii="Arial" w:eastAsia="Times New Roman" w:hAnsi="Arial" w:cs="Arial"/>
          <w:sz w:val="24"/>
          <w:szCs w:val="24"/>
          <w:lang w:eastAsia="en-GB"/>
        </w:rPr>
        <w:br/>
      </w:r>
    </w:p>
    <w:p w14:paraId="5993BD9B" w14:textId="77777777" w:rsidR="00AA5F63" w:rsidRPr="00AA5F63" w:rsidRDefault="00AA5F63" w:rsidP="00F2108E">
      <w:pPr>
        <w:numPr>
          <w:ilvl w:val="0"/>
          <w:numId w:val="4"/>
        </w:numPr>
        <w:spacing w:after="0" w:line="480" w:lineRule="auto"/>
        <w:textAlignment w:val="baseline"/>
        <w:rPr>
          <w:rFonts w:ascii="Arial" w:eastAsia="Times New Roman" w:hAnsi="Arial" w:cs="Arial"/>
          <w:color w:val="000000"/>
          <w:sz w:val="24"/>
          <w:szCs w:val="24"/>
          <w:lang w:eastAsia="en-GB"/>
        </w:rPr>
      </w:pPr>
      <w:proofErr w:type="spellStart"/>
      <w:r w:rsidRPr="00AA5F63">
        <w:rPr>
          <w:rFonts w:ascii="Arial" w:eastAsia="Times New Roman" w:hAnsi="Arial" w:cs="Arial"/>
          <w:color w:val="000000"/>
          <w:sz w:val="24"/>
          <w:szCs w:val="24"/>
          <w:lang w:eastAsia="en-GB"/>
        </w:rPr>
        <w:t>Grix</w:t>
      </w:r>
      <w:proofErr w:type="spellEnd"/>
      <w:r w:rsidRPr="00AA5F63">
        <w:rPr>
          <w:rFonts w:ascii="Arial" w:eastAsia="Times New Roman" w:hAnsi="Arial" w:cs="Arial"/>
          <w:color w:val="000000"/>
          <w:sz w:val="24"/>
          <w:szCs w:val="24"/>
          <w:lang w:eastAsia="en-GB"/>
        </w:rPr>
        <w:t xml:space="preserve">, J. (2004). </w:t>
      </w:r>
      <w:r w:rsidRPr="00AA5F63">
        <w:rPr>
          <w:rFonts w:ascii="Arial" w:eastAsia="Times New Roman" w:hAnsi="Arial" w:cs="Arial"/>
          <w:i/>
          <w:iCs/>
          <w:color w:val="000000"/>
          <w:sz w:val="24"/>
          <w:szCs w:val="24"/>
          <w:lang w:eastAsia="en-GB"/>
        </w:rPr>
        <w:t>The Foundations of Research</w:t>
      </w:r>
      <w:r w:rsidRPr="00AA5F63">
        <w:rPr>
          <w:rFonts w:ascii="Arial" w:eastAsia="Times New Roman" w:hAnsi="Arial" w:cs="Arial"/>
          <w:color w:val="000000"/>
          <w:sz w:val="24"/>
          <w:szCs w:val="24"/>
          <w:lang w:eastAsia="en-GB"/>
        </w:rPr>
        <w:t>. Basingstoke: Macmillan Publishers Limited.</w:t>
      </w:r>
    </w:p>
    <w:p w14:paraId="13DDB85B" w14:textId="137AE985" w:rsidR="00AA5F63" w:rsidRPr="00AA5F63" w:rsidRDefault="00AA5F63" w:rsidP="00F2108E">
      <w:pPr>
        <w:spacing w:after="0" w:line="480" w:lineRule="auto"/>
        <w:rPr>
          <w:rFonts w:ascii="Arial" w:eastAsia="Times New Roman" w:hAnsi="Arial" w:cs="Arial"/>
          <w:sz w:val="24"/>
          <w:szCs w:val="24"/>
          <w:lang w:eastAsia="en-GB"/>
        </w:rPr>
      </w:pPr>
    </w:p>
    <w:p w14:paraId="6F52A4B4" w14:textId="45B5A6E7" w:rsidR="00AA5F63" w:rsidRPr="00AA5F63" w:rsidRDefault="00AA5F63" w:rsidP="00F2108E">
      <w:pPr>
        <w:numPr>
          <w:ilvl w:val="0"/>
          <w:numId w:val="5"/>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HM Government. (2012). </w:t>
      </w:r>
      <w:r w:rsidRPr="00AA5F63">
        <w:rPr>
          <w:rFonts w:ascii="Arial" w:eastAsia="Times New Roman" w:hAnsi="Arial" w:cs="Arial"/>
          <w:i/>
          <w:iCs/>
          <w:color w:val="000000"/>
          <w:sz w:val="24"/>
          <w:szCs w:val="24"/>
          <w:lang w:eastAsia="en-GB"/>
        </w:rPr>
        <w:t>Crowded Places: The Planning System and Counter-Terrorism</w:t>
      </w:r>
      <w:r w:rsidRPr="00AA5F63">
        <w:rPr>
          <w:rFonts w:ascii="Arial" w:eastAsia="Times New Roman" w:hAnsi="Arial" w:cs="Arial"/>
          <w:color w:val="000000"/>
          <w:sz w:val="24"/>
          <w:szCs w:val="24"/>
          <w:lang w:eastAsia="en-GB"/>
        </w:rPr>
        <w:t>. [</w:t>
      </w:r>
      <w:proofErr w:type="spellStart"/>
      <w:r w:rsidRPr="00AA5F63">
        <w:rPr>
          <w:rFonts w:ascii="Arial" w:eastAsia="Times New Roman" w:hAnsi="Arial" w:cs="Arial"/>
          <w:color w:val="000000"/>
          <w:sz w:val="24"/>
          <w:szCs w:val="24"/>
          <w:lang w:eastAsia="en-GB"/>
        </w:rPr>
        <w:t>ebook</w:t>
      </w:r>
      <w:proofErr w:type="spellEnd"/>
      <w:r w:rsidRPr="00AA5F63">
        <w:rPr>
          <w:rFonts w:ascii="Arial" w:eastAsia="Times New Roman" w:hAnsi="Arial" w:cs="Arial"/>
          <w:color w:val="000000"/>
          <w:sz w:val="24"/>
          <w:szCs w:val="24"/>
          <w:lang w:eastAsia="en-GB"/>
        </w:rPr>
        <w:t xml:space="preserve">] London: HM Government. Available at: </w:t>
      </w:r>
      <w:hyperlink r:id="rId12" w:history="1">
        <w:r w:rsidRPr="00AA5F63">
          <w:rPr>
            <w:rFonts w:ascii="Arial" w:eastAsia="Times New Roman" w:hAnsi="Arial" w:cs="Arial"/>
            <w:color w:val="1155CC"/>
            <w:sz w:val="24"/>
            <w:szCs w:val="24"/>
            <w:u w:val="single"/>
            <w:lang w:eastAsia="en-GB"/>
          </w:rPr>
          <w:t>https://assets.publishing.service.gov.uk/government/uploads/system/uploads/attachment_data/file/375208/Crowded_Places-Planning_System-Jan_2012.pdf</w:t>
        </w:r>
      </w:hyperlink>
      <w:r w:rsidRPr="00AA5F63">
        <w:rPr>
          <w:rFonts w:ascii="Arial" w:eastAsia="Times New Roman" w:hAnsi="Arial" w:cs="Arial"/>
          <w:color w:val="000000"/>
          <w:sz w:val="24"/>
          <w:szCs w:val="24"/>
          <w:lang w:eastAsia="en-GB"/>
        </w:rPr>
        <w:t xml:space="preserve"> [Accessed 22 August 2022].</w:t>
      </w:r>
      <w:r w:rsidRPr="00AA5F63">
        <w:rPr>
          <w:rFonts w:ascii="Arial" w:eastAsia="Times New Roman" w:hAnsi="Arial" w:cs="Arial"/>
          <w:sz w:val="24"/>
          <w:szCs w:val="24"/>
          <w:lang w:eastAsia="en-GB"/>
        </w:rPr>
        <w:br/>
      </w:r>
    </w:p>
    <w:p w14:paraId="2F002D1B" w14:textId="0FC4992B" w:rsidR="00AA5F63" w:rsidRPr="00AA5F63" w:rsidRDefault="00AA5F63" w:rsidP="00F2108E">
      <w:pPr>
        <w:numPr>
          <w:ilvl w:val="0"/>
          <w:numId w:val="6"/>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Home Office. (2022). </w:t>
      </w:r>
      <w:r w:rsidRPr="00AA5F63">
        <w:rPr>
          <w:rFonts w:ascii="Arial" w:eastAsia="Times New Roman" w:hAnsi="Arial" w:cs="Arial"/>
          <w:i/>
          <w:iCs/>
          <w:color w:val="000000"/>
          <w:sz w:val="24"/>
          <w:szCs w:val="24"/>
          <w:lang w:eastAsia="en-GB"/>
        </w:rPr>
        <w:t>Terrorism and National Emergencies</w:t>
      </w:r>
      <w:r w:rsidRPr="00AA5F63">
        <w:rPr>
          <w:rFonts w:ascii="Arial" w:eastAsia="Times New Roman" w:hAnsi="Arial" w:cs="Arial"/>
          <w:color w:val="000000"/>
          <w:sz w:val="24"/>
          <w:szCs w:val="24"/>
          <w:lang w:eastAsia="en-GB"/>
        </w:rPr>
        <w:t xml:space="preserve">. [online] Available at: </w:t>
      </w:r>
      <w:hyperlink r:id="rId13" w:history="1">
        <w:r w:rsidRPr="00AA5F63">
          <w:rPr>
            <w:rFonts w:ascii="Arial" w:eastAsia="Times New Roman" w:hAnsi="Arial" w:cs="Arial"/>
            <w:color w:val="1155CC"/>
            <w:sz w:val="24"/>
            <w:szCs w:val="24"/>
            <w:u w:val="single"/>
            <w:lang w:eastAsia="en-GB"/>
          </w:rPr>
          <w:t>https://www.gov.uk/terrorism-national-emergency</w:t>
        </w:r>
      </w:hyperlink>
      <w:r w:rsidRPr="00AA5F63">
        <w:rPr>
          <w:rFonts w:ascii="Arial" w:eastAsia="Times New Roman" w:hAnsi="Arial" w:cs="Arial"/>
          <w:color w:val="000000"/>
          <w:sz w:val="24"/>
          <w:szCs w:val="24"/>
          <w:lang w:eastAsia="en-GB"/>
        </w:rPr>
        <w:t xml:space="preserve"> [Accessed 22 August 2022].</w:t>
      </w:r>
      <w:r w:rsidRPr="00AA5F63">
        <w:rPr>
          <w:rFonts w:ascii="Arial" w:eastAsia="Times New Roman" w:hAnsi="Arial" w:cs="Arial"/>
          <w:sz w:val="24"/>
          <w:szCs w:val="24"/>
          <w:lang w:eastAsia="en-GB"/>
        </w:rPr>
        <w:br/>
      </w:r>
    </w:p>
    <w:p w14:paraId="0DB75713" w14:textId="46B4052A" w:rsidR="00AA5F63" w:rsidRPr="00AA5F63" w:rsidRDefault="00AA5F63" w:rsidP="00F2108E">
      <w:pPr>
        <w:numPr>
          <w:ilvl w:val="0"/>
          <w:numId w:val="7"/>
        </w:numPr>
        <w:spacing w:after="0" w:line="480" w:lineRule="auto"/>
        <w:textAlignment w:val="baseline"/>
        <w:rPr>
          <w:rFonts w:ascii="Arial" w:eastAsia="Times New Roman" w:hAnsi="Arial" w:cs="Arial"/>
          <w:color w:val="000000"/>
          <w:sz w:val="24"/>
          <w:szCs w:val="24"/>
          <w:lang w:eastAsia="en-GB"/>
        </w:rPr>
      </w:pPr>
      <w:proofErr w:type="spellStart"/>
      <w:r w:rsidRPr="00AA5F63">
        <w:rPr>
          <w:rFonts w:ascii="Arial" w:eastAsia="Times New Roman" w:hAnsi="Arial" w:cs="Arial"/>
          <w:color w:val="000000"/>
          <w:sz w:val="24"/>
          <w:szCs w:val="24"/>
          <w:lang w:eastAsia="en-GB"/>
        </w:rPr>
        <w:t>Mauthner</w:t>
      </w:r>
      <w:proofErr w:type="spellEnd"/>
      <w:r w:rsidRPr="00AA5F63">
        <w:rPr>
          <w:rFonts w:ascii="Arial" w:eastAsia="Times New Roman" w:hAnsi="Arial" w:cs="Arial"/>
          <w:color w:val="000000"/>
          <w:sz w:val="24"/>
          <w:szCs w:val="24"/>
          <w:lang w:eastAsia="en-GB"/>
        </w:rPr>
        <w:t xml:space="preserve">, N. (2020). </w:t>
      </w:r>
      <w:r w:rsidRPr="00AA5F63">
        <w:rPr>
          <w:rFonts w:ascii="Arial" w:eastAsia="Times New Roman" w:hAnsi="Arial" w:cs="Arial"/>
          <w:i/>
          <w:iCs/>
          <w:color w:val="000000"/>
          <w:sz w:val="24"/>
          <w:szCs w:val="24"/>
          <w:lang w:eastAsia="en-GB"/>
        </w:rPr>
        <w:t>Research Philosophies and Why They Matter</w:t>
      </w:r>
      <w:r w:rsidRPr="00AA5F63">
        <w:rPr>
          <w:rFonts w:ascii="Arial" w:eastAsia="Times New Roman" w:hAnsi="Arial" w:cs="Arial"/>
          <w:color w:val="000000"/>
          <w:sz w:val="24"/>
          <w:szCs w:val="24"/>
          <w:lang w:eastAsia="en-GB"/>
        </w:rPr>
        <w:t xml:space="preserve">. In: Loudoun, R. Morrison, E. Saunders, M., and Townsend, K. (ed.). </w:t>
      </w:r>
      <w:r w:rsidRPr="00AA5F63">
        <w:rPr>
          <w:rFonts w:ascii="Arial" w:eastAsia="Times New Roman" w:hAnsi="Arial" w:cs="Arial"/>
          <w:i/>
          <w:iCs/>
          <w:color w:val="000000"/>
          <w:sz w:val="24"/>
          <w:szCs w:val="24"/>
          <w:lang w:eastAsia="en-GB"/>
        </w:rPr>
        <w:t>How To Keep Your Doctorate On Track</w:t>
      </w:r>
      <w:r w:rsidRPr="00AA5F63">
        <w:rPr>
          <w:rFonts w:ascii="Arial" w:eastAsia="Times New Roman" w:hAnsi="Arial" w:cs="Arial"/>
          <w:color w:val="000000"/>
          <w:sz w:val="24"/>
          <w:szCs w:val="24"/>
          <w:lang w:eastAsia="en-GB"/>
        </w:rPr>
        <w:t xml:space="preserve">. [online] Cheltenham: Edward Elgar Publishing. Available at: </w:t>
      </w:r>
      <w:hyperlink r:id="rId14" w:history="1">
        <w:r w:rsidRPr="00AA5F63">
          <w:rPr>
            <w:rFonts w:ascii="Arial" w:eastAsia="Times New Roman" w:hAnsi="Arial" w:cs="Arial"/>
            <w:color w:val="1155CC"/>
            <w:sz w:val="24"/>
            <w:szCs w:val="24"/>
            <w:u w:val="single"/>
            <w:lang w:eastAsia="en-GB"/>
          </w:rPr>
          <w:t>https://www.researchgate.net/publication/340268223_Research_philosophies_and_why_they_matter</w:t>
        </w:r>
      </w:hyperlink>
      <w:r w:rsidRPr="00AA5F63">
        <w:rPr>
          <w:rFonts w:ascii="Arial" w:eastAsia="Times New Roman" w:hAnsi="Arial" w:cs="Arial"/>
          <w:color w:val="000000"/>
          <w:sz w:val="24"/>
          <w:szCs w:val="24"/>
          <w:lang w:eastAsia="en-GB"/>
        </w:rPr>
        <w:t xml:space="preserve"> [Accessed 22 August 2022].</w:t>
      </w:r>
      <w:r w:rsidRPr="00AA5F63">
        <w:rPr>
          <w:rFonts w:ascii="Arial" w:eastAsia="Times New Roman" w:hAnsi="Arial" w:cs="Arial"/>
          <w:sz w:val="24"/>
          <w:szCs w:val="24"/>
          <w:lang w:eastAsia="en-GB"/>
        </w:rPr>
        <w:br/>
      </w:r>
    </w:p>
    <w:p w14:paraId="4D943072" w14:textId="77777777" w:rsidR="00AA5F63" w:rsidRPr="00AA5F63" w:rsidRDefault="00AA5F63" w:rsidP="00F2108E">
      <w:pPr>
        <w:numPr>
          <w:ilvl w:val="0"/>
          <w:numId w:val="8"/>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Saunders, M., Lewis, P. &amp; Thornhill, A. (2016). </w:t>
      </w:r>
      <w:r w:rsidRPr="00AA5F63">
        <w:rPr>
          <w:rFonts w:ascii="Arial" w:eastAsia="Times New Roman" w:hAnsi="Arial" w:cs="Arial"/>
          <w:i/>
          <w:iCs/>
          <w:color w:val="000000"/>
          <w:sz w:val="24"/>
          <w:szCs w:val="24"/>
          <w:lang w:eastAsia="en-GB"/>
        </w:rPr>
        <w:t>Research Methods for Business Students</w:t>
      </w:r>
      <w:r w:rsidRPr="00AA5F63">
        <w:rPr>
          <w:rFonts w:ascii="Arial" w:eastAsia="Times New Roman" w:hAnsi="Arial" w:cs="Arial"/>
          <w:color w:val="000000"/>
          <w:sz w:val="24"/>
          <w:szCs w:val="24"/>
          <w:lang w:eastAsia="en-GB"/>
        </w:rPr>
        <w:t>. 7th ed. Essex: Pearson Education Limited.</w:t>
      </w:r>
    </w:p>
    <w:p w14:paraId="49135643" w14:textId="0336E8FD" w:rsidR="00AA5F63" w:rsidRPr="00AA5F63" w:rsidRDefault="00AA5F63" w:rsidP="00F2108E">
      <w:pPr>
        <w:spacing w:after="0" w:line="480" w:lineRule="auto"/>
        <w:rPr>
          <w:rFonts w:ascii="Arial" w:eastAsia="Times New Roman" w:hAnsi="Arial" w:cs="Arial"/>
          <w:sz w:val="24"/>
          <w:szCs w:val="24"/>
          <w:lang w:eastAsia="en-GB"/>
        </w:rPr>
      </w:pPr>
    </w:p>
    <w:p w14:paraId="05E121CF" w14:textId="77777777" w:rsidR="00AA5F63" w:rsidRPr="00AA5F63" w:rsidRDefault="00AA5F63" w:rsidP="00F2108E">
      <w:pPr>
        <w:numPr>
          <w:ilvl w:val="0"/>
          <w:numId w:val="9"/>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Saunders, M., Lewis, P. and Thornhill, A. (2019). </w:t>
      </w:r>
      <w:r w:rsidRPr="00AA5F63">
        <w:rPr>
          <w:rFonts w:ascii="Arial" w:eastAsia="Times New Roman" w:hAnsi="Arial" w:cs="Arial"/>
          <w:i/>
          <w:iCs/>
          <w:color w:val="000000"/>
          <w:sz w:val="24"/>
          <w:szCs w:val="24"/>
          <w:lang w:eastAsia="en-GB"/>
        </w:rPr>
        <w:t>Research Methods For Business Students</w:t>
      </w:r>
      <w:r w:rsidRPr="00AA5F63">
        <w:rPr>
          <w:rFonts w:ascii="Arial" w:eastAsia="Times New Roman" w:hAnsi="Arial" w:cs="Arial"/>
          <w:color w:val="000000"/>
          <w:sz w:val="24"/>
          <w:szCs w:val="24"/>
          <w:lang w:eastAsia="en-GB"/>
        </w:rPr>
        <w:t>. 8th ed. [</w:t>
      </w:r>
      <w:proofErr w:type="spellStart"/>
      <w:r w:rsidRPr="00AA5F63">
        <w:rPr>
          <w:rFonts w:ascii="Arial" w:eastAsia="Times New Roman" w:hAnsi="Arial" w:cs="Arial"/>
          <w:color w:val="000000"/>
          <w:sz w:val="24"/>
          <w:szCs w:val="24"/>
          <w:lang w:eastAsia="en-GB"/>
        </w:rPr>
        <w:t>ebook</w:t>
      </w:r>
      <w:proofErr w:type="spellEnd"/>
      <w:r w:rsidRPr="00AA5F63">
        <w:rPr>
          <w:rFonts w:ascii="Arial" w:eastAsia="Times New Roman" w:hAnsi="Arial" w:cs="Arial"/>
          <w:color w:val="000000"/>
          <w:sz w:val="24"/>
          <w:szCs w:val="24"/>
          <w:lang w:eastAsia="en-GB"/>
        </w:rPr>
        <w:t xml:space="preserve">] London: Pearson. Available at: </w:t>
      </w:r>
      <w:hyperlink r:id="rId15" w:history="1">
        <w:r w:rsidRPr="00AA5F63">
          <w:rPr>
            <w:rFonts w:ascii="Arial" w:eastAsia="Times New Roman" w:hAnsi="Arial" w:cs="Arial"/>
            <w:color w:val="1155CC"/>
            <w:sz w:val="24"/>
            <w:szCs w:val="24"/>
            <w:u w:val="single"/>
            <w:lang w:eastAsia="en-GB"/>
          </w:rPr>
          <w:t>https://www.researchgate.net/profile/Mark_Saunders4/publication/330760964_Research_Methods_for_Business_Students_Chapter_4_Understanding_res</w:t>
        </w:r>
        <w:r w:rsidRPr="00AA5F63">
          <w:rPr>
            <w:rFonts w:ascii="Arial" w:eastAsia="Times New Roman" w:hAnsi="Arial" w:cs="Arial"/>
            <w:color w:val="1155CC"/>
            <w:sz w:val="24"/>
            <w:szCs w:val="24"/>
            <w:u w:val="single"/>
            <w:lang w:eastAsia="en-GB"/>
          </w:rPr>
          <w:lastRenderedPageBreak/>
          <w:t>earch_philosophy_and_approaches_to_theory_development/links/5c53056f299bf12be3f0e2cf/Research-Methods-for-Business-Students-Chapter-4-Understanding-research-philosophy-and-approaches-to-theory-development.pdf</w:t>
        </w:r>
      </w:hyperlink>
      <w:r w:rsidRPr="00AA5F63">
        <w:rPr>
          <w:rFonts w:ascii="Arial" w:eastAsia="Times New Roman" w:hAnsi="Arial" w:cs="Arial"/>
          <w:color w:val="000000"/>
          <w:sz w:val="24"/>
          <w:szCs w:val="24"/>
          <w:lang w:eastAsia="en-GB"/>
        </w:rPr>
        <w:t xml:space="preserve"> [Accessed 22 August 2022].</w:t>
      </w:r>
    </w:p>
    <w:p w14:paraId="28DAB108" w14:textId="6C94E562" w:rsidR="00AA5F63" w:rsidRPr="00AA5F63" w:rsidRDefault="00AA5F63" w:rsidP="00F2108E">
      <w:pPr>
        <w:spacing w:after="0" w:line="480" w:lineRule="auto"/>
        <w:rPr>
          <w:rFonts w:ascii="Arial" w:eastAsia="Times New Roman" w:hAnsi="Arial" w:cs="Arial"/>
          <w:sz w:val="24"/>
          <w:szCs w:val="24"/>
          <w:lang w:eastAsia="en-GB"/>
        </w:rPr>
      </w:pPr>
    </w:p>
    <w:p w14:paraId="19B3457D" w14:textId="4AB00AF0" w:rsidR="00AA5F63" w:rsidRPr="00AA5F63" w:rsidRDefault="00AA5F63" w:rsidP="00F2108E">
      <w:pPr>
        <w:numPr>
          <w:ilvl w:val="0"/>
          <w:numId w:val="10"/>
        </w:numPr>
        <w:spacing w:after="0" w:line="480" w:lineRule="auto"/>
        <w:textAlignment w:val="baseline"/>
        <w:rPr>
          <w:rFonts w:ascii="Arial" w:eastAsia="Times New Roman" w:hAnsi="Arial" w:cs="Arial"/>
          <w:color w:val="000000"/>
          <w:sz w:val="24"/>
          <w:szCs w:val="24"/>
          <w:lang w:eastAsia="en-GB"/>
        </w:rPr>
      </w:pPr>
      <w:r w:rsidRPr="00AA5F63">
        <w:rPr>
          <w:rFonts w:ascii="Arial" w:eastAsia="Times New Roman" w:hAnsi="Arial" w:cs="Arial"/>
          <w:color w:val="000000"/>
          <w:sz w:val="24"/>
          <w:szCs w:val="24"/>
          <w:lang w:eastAsia="en-GB"/>
        </w:rPr>
        <w:t xml:space="preserve">Turabian, K. (2010). </w:t>
      </w:r>
      <w:r w:rsidRPr="00AA5F63">
        <w:rPr>
          <w:rFonts w:ascii="Arial" w:eastAsia="Times New Roman" w:hAnsi="Arial" w:cs="Arial"/>
          <w:i/>
          <w:iCs/>
          <w:color w:val="000000"/>
          <w:sz w:val="24"/>
          <w:szCs w:val="24"/>
          <w:lang w:eastAsia="en-GB"/>
        </w:rPr>
        <w:t>A Manual for Writers of Research Papers, Theses, and Dissertations</w:t>
      </w:r>
      <w:r w:rsidRPr="00AA5F63">
        <w:rPr>
          <w:rFonts w:ascii="Arial" w:eastAsia="Times New Roman" w:hAnsi="Arial" w:cs="Arial"/>
          <w:color w:val="000000"/>
          <w:sz w:val="24"/>
          <w:szCs w:val="24"/>
          <w:lang w:eastAsia="en-GB"/>
        </w:rPr>
        <w:t>. 8th ed. [</w:t>
      </w:r>
      <w:proofErr w:type="spellStart"/>
      <w:r w:rsidRPr="00AA5F63">
        <w:rPr>
          <w:rFonts w:ascii="Arial" w:eastAsia="Times New Roman" w:hAnsi="Arial" w:cs="Arial"/>
          <w:color w:val="000000"/>
          <w:sz w:val="24"/>
          <w:szCs w:val="24"/>
          <w:lang w:eastAsia="en-GB"/>
        </w:rPr>
        <w:t>ebook</w:t>
      </w:r>
      <w:proofErr w:type="spellEnd"/>
      <w:r w:rsidRPr="00AA5F63">
        <w:rPr>
          <w:rFonts w:ascii="Arial" w:eastAsia="Times New Roman" w:hAnsi="Arial" w:cs="Arial"/>
          <w:color w:val="000000"/>
          <w:sz w:val="24"/>
          <w:szCs w:val="24"/>
          <w:lang w:eastAsia="en-GB"/>
        </w:rPr>
        <w:t xml:space="preserve">] Chicago: The University of Chicago Press. Available at: </w:t>
      </w:r>
      <w:hyperlink r:id="rId16" w:anchor="v=onepage&amp;q&amp;f=false" w:history="1">
        <w:r w:rsidRPr="00AA5F63">
          <w:rPr>
            <w:rFonts w:ascii="Arial" w:eastAsia="Times New Roman" w:hAnsi="Arial" w:cs="Arial"/>
            <w:color w:val="1155CC"/>
            <w:sz w:val="24"/>
            <w:szCs w:val="24"/>
            <w:u w:val="single"/>
            <w:lang w:eastAsia="en-GB"/>
          </w:rPr>
          <w:t>https://books.google.co.uk/books?hl=en&amp;lr=&amp;id=fqkgAgAAQBAJ&amp;oi=fnd&amp;pg=PR5&amp;dq&amp;ots=lHJkjChjHn&amp;sig=UuN9nuvAVrLkkek7VOPjMSXYh-U#v=onepage&amp;q&amp;f=false</w:t>
        </w:r>
      </w:hyperlink>
      <w:r w:rsidRPr="00AA5F63">
        <w:rPr>
          <w:rFonts w:ascii="Arial" w:eastAsia="Times New Roman" w:hAnsi="Arial" w:cs="Arial"/>
          <w:color w:val="000000"/>
          <w:sz w:val="24"/>
          <w:szCs w:val="24"/>
          <w:lang w:eastAsia="en-GB"/>
        </w:rPr>
        <w:t>  [Accessed 22 August 2022].</w:t>
      </w:r>
    </w:p>
    <w:p w14:paraId="0D7D8369"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Times New Roman" w:eastAsia="Times New Roman" w:hAnsi="Times New Roman" w:cs="Times New Roman"/>
          <w:sz w:val="24"/>
          <w:szCs w:val="24"/>
          <w:lang w:eastAsia="en-GB"/>
        </w:rPr>
        <w:pict w14:anchorId="1B776EF9">
          <v:rect id="_x0000_i1026" style="width:0;height:1.5pt" o:hralign="center" o:hrstd="t" o:hr="t" fillcolor="#a0a0a0" stroked="f"/>
        </w:pict>
      </w:r>
    </w:p>
    <w:p w14:paraId="2327130F"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p>
    <w:p w14:paraId="2D12FDF8" w14:textId="77777777" w:rsidR="00AA5F63" w:rsidRPr="00DA2B3C" w:rsidRDefault="00AA5F63" w:rsidP="00DA2B3C">
      <w:pPr>
        <w:pStyle w:val="Heading2"/>
        <w:spacing w:line="480" w:lineRule="auto"/>
        <w:rPr>
          <w:rFonts w:ascii="Times New Roman" w:eastAsia="Times New Roman" w:hAnsi="Times New Roman" w:cs="Times New Roman"/>
          <w:sz w:val="28"/>
          <w:szCs w:val="28"/>
          <w:u w:val="single"/>
          <w:lang w:eastAsia="en-GB"/>
        </w:rPr>
      </w:pPr>
      <w:bookmarkStart w:id="21" w:name="_Toc113019101"/>
      <w:r w:rsidRPr="00DA2B3C">
        <w:rPr>
          <w:rFonts w:eastAsia="Times New Roman"/>
          <w:sz w:val="28"/>
          <w:szCs w:val="28"/>
          <w:u w:val="single"/>
          <w:lang w:eastAsia="en-GB"/>
        </w:rPr>
        <w:t>Appendix X (Blank copy of Questionnaire / Survey)</w:t>
      </w:r>
      <w:bookmarkEnd w:id="21"/>
    </w:p>
    <w:p w14:paraId="4CA5CC90"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p>
    <w:p w14:paraId="0FA5965E"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2D4F5487" wp14:editId="576A7AD6">
            <wp:extent cx="5734050" cy="6334125"/>
            <wp:effectExtent l="0" t="0" r="0" b="9525"/>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6334125"/>
                    </a:xfrm>
                    <a:prstGeom prst="rect">
                      <a:avLst/>
                    </a:prstGeom>
                    <a:noFill/>
                    <a:ln>
                      <a:noFill/>
                    </a:ln>
                  </pic:spPr>
                </pic:pic>
              </a:graphicData>
            </a:graphic>
          </wp:inline>
        </w:drawing>
      </w:r>
    </w:p>
    <w:p w14:paraId="5E8656C2"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2AF73BA2" wp14:editId="69B79229">
            <wp:extent cx="5734050" cy="8010525"/>
            <wp:effectExtent l="0" t="0" r="0" b="9525"/>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8010525"/>
                    </a:xfrm>
                    <a:prstGeom prst="rect">
                      <a:avLst/>
                    </a:prstGeom>
                    <a:noFill/>
                    <a:ln>
                      <a:noFill/>
                    </a:ln>
                  </pic:spPr>
                </pic:pic>
              </a:graphicData>
            </a:graphic>
          </wp:inline>
        </w:drawing>
      </w:r>
    </w:p>
    <w:p w14:paraId="62BB3CAC" w14:textId="4049C1B6" w:rsidR="00AA5F63" w:rsidRPr="00AA5F63" w:rsidRDefault="000042B5" w:rsidP="00AA5F63">
      <w:pPr>
        <w:spacing w:after="0"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17244EF1" wp14:editId="66F53D47">
            <wp:extent cx="5731510" cy="7054215"/>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9"/>
                    <a:stretch>
                      <a:fillRect/>
                    </a:stretch>
                  </pic:blipFill>
                  <pic:spPr>
                    <a:xfrm>
                      <a:off x="0" y="0"/>
                      <a:ext cx="5731510" cy="7054215"/>
                    </a:xfrm>
                    <a:prstGeom prst="rect">
                      <a:avLst/>
                    </a:prstGeom>
                  </pic:spPr>
                </pic:pic>
              </a:graphicData>
            </a:graphic>
          </wp:inline>
        </w:drawing>
      </w:r>
      <w:r w:rsidRPr="00AA5F63">
        <w:rPr>
          <w:rFonts w:ascii="Arial" w:eastAsia="Times New Roman" w:hAnsi="Arial" w:cs="Arial"/>
          <w:noProof/>
          <w:color w:val="000000"/>
          <w:bdr w:val="none" w:sz="0" w:space="0" w:color="auto" w:frame="1"/>
          <w:lang w:eastAsia="en-GB"/>
        </w:rPr>
        <w:t xml:space="preserve"> </w:t>
      </w:r>
    </w:p>
    <w:p w14:paraId="4413776A" w14:textId="6EEA12C8" w:rsidR="00AA5F63" w:rsidRPr="00AA5F63" w:rsidRDefault="000042B5" w:rsidP="00AA5F63">
      <w:pPr>
        <w:spacing w:after="0" w:line="240" w:lineRule="auto"/>
        <w:rPr>
          <w:rFonts w:ascii="Times New Roman" w:eastAsia="Times New Roman" w:hAnsi="Times New Roman" w:cs="Times New Roman"/>
          <w:sz w:val="24"/>
          <w:szCs w:val="24"/>
          <w:lang w:eastAsia="en-GB"/>
        </w:rPr>
      </w:pPr>
      <w:r>
        <w:rPr>
          <w:noProof/>
        </w:rPr>
        <w:lastRenderedPageBreak/>
        <w:drawing>
          <wp:inline distT="0" distB="0" distL="0" distR="0" wp14:anchorId="24DF72D3" wp14:editId="04552725">
            <wp:extent cx="5731510" cy="7361555"/>
            <wp:effectExtent l="0" t="0" r="254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0"/>
                    <a:stretch>
                      <a:fillRect/>
                    </a:stretch>
                  </pic:blipFill>
                  <pic:spPr>
                    <a:xfrm>
                      <a:off x="0" y="0"/>
                      <a:ext cx="5731510" cy="7361555"/>
                    </a:xfrm>
                    <a:prstGeom prst="rect">
                      <a:avLst/>
                    </a:prstGeom>
                  </pic:spPr>
                </pic:pic>
              </a:graphicData>
            </a:graphic>
          </wp:inline>
        </w:drawing>
      </w:r>
    </w:p>
    <w:p w14:paraId="39D8EAAF"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7A4E97C7" wp14:editId="3421A5A1">
            <wp:extent cx="5734050" cy="8343900"/>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4050" cy="8343900"/>
                    </a:xfrm>
                    <a:prstGeom prst="rect">
                      <a:avLst/>
                    </a:prstGeom>
                    <a:noFill/>
                    <a:ln>
                      <a:noFill/>
                    </a:ln>
                  </pic:spPr>
                </pic:pic>
              </a:graphicData>
            </a:graphic>
          </wp:inline>
        </w:drawing>
      </w:r>
    </w:p>
    <w:p w14:paraId="51B018DC"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09DBE08B" wp14:editId="5341D9CF">
            <wp:extent cx="5734050" cy="6296025"/>
            <wp:effectExtent l="0" t="0" r="0" b="952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6296025"/>
                    </a:xfrm>
                    <a:prstGeom prst="rect">
                      <a:avLst/>
                    </a:prstGeom>
                    <a:noFill/>
                    <a:ln>
                      <a:noFill/>
                    </a:ln>
                  </pic:spPr>
                </pic:pic>
              </a:graphicData>
            </a:graphic>
          </wp:inline>
        </w:drawing>
      </w:r>
    </w:p>
    <w:p w14:paraId="6BB68F3A"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204DC593" wp14:editId="62A1570A">
            <wp:extent cx="5734050" cy="7686675"/>
            <wp:effectExtent l="0" t="0" r="0" b="952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7686675"/>
                    </a:xfrm>
                    <a:prstGeom prst="rect">
                      <a:avLst/>
                    </a:prstGeom>
                    <a:noFill/>
                    <a:ln>
                      <a:noFill/>
                    </a:ln>
                  </pic:spPr>
                </pic:pic>
              </a:graphicData>
            </a:graphic>
          </wp:inline>
        </w:drawing>
      </w:r>
    </w:p>
    <w:p w14:paraId="55A1A612"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62951524" wp14:editId="0C58DF3F">
            <wp:extent cx="5734050" cy="742950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7429500"/>
                    </a:xfrm>
                    <a:prstGeom prst="rect">
                      <a:avLst/>
                    </a:prstGeom>
                    <a:noFill/>
                    <a:ln>
                      <a:noFill/>
                    </a:ln>
                  </pic:spPr>
                </pic:pic>
              </a:graphicData>
            </a:graphic>
          </wp:inline>
        </w:drawing>
      </w:r>
    </w:p>
    <w:p w14:paraId="356CE013"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48792D35" wp14:editId="6BC8225E">
            <wp:extent cx="5734050" cy="5572125"/>
            <wp:effectExtent l="0" t="0" r="0" b="9525"/>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4050" cy="5572125"/>
                    </a:xfrm>
                    <a:prstGeom prst="rect">
                      <a:avLst/>
                    </a:prstGeom>
                    <a:noFill/>
                    <a:ln>
                      <a:noFill/>
                    </a:ln>
                  </pic:spPr>
                </pic:pic>
              </a:graphicData>
            </a:graphic>
          </wp:inline>
        </w:drawing>
      </w:r>
    </w:p>
    <w:p w14:paraId="2CDD0315"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77DB615D" wp14:editId="3633184F">
            <wp:extent cx="5734050" cy="3629025"/>
            <wp:effectExtent l="0" t="0" r="0" b="9525"/>
            <wp:docPr id="15" name="Picture 15"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application&#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4050" cy="3629025"/>
                    </a:xfrm>
                    <a:prstGeom prst="rect">
                      <a:avLst/>
                    </a:prstGeom>
                    <a:noFill/>
                    <a:ln>
                      <a:noFill/>
                    </a:ln>
                  </pic:spPr>
                </pic:pic>
              </a:graphicData>
            </a:graphic>
          </wp:inline>
        </w:drawing>
      </w:r>
    </w:p>
    <w:p w14:paraId="35CC0FBA"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61385B59" wp14:editId="4A155E91">
            <wp:extent cx="5734050" cy="5229225"/>
            <wp:effectExtent l="0" t="0" r="0" b="952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4050" cy="5229225"/>
                    </a:xfrm>
                    <a:prstGeom prst="rect">
                      <a:avLst/>
                    </a:prstGeom>
                    <a:noFill/>
                    <a:ln>
                      <a:noFill/>
                    </a:ln>
                  </pic:spPr>
                </pic:pic>
              </a:graphicData>
            </a:graphic>
          </wp:inline>
        </w:drawing>
      </w:r>
    </w:p>
    <w:p w14:paraId="708416E7"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30D9B678" wp14:editId="2B39F29C">
            <wp:extent cx="5734050" cy="8201025"/>
            <wp:effectExtent l="0" t="0" r="0" b="9525"/>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4050" cy="8201025"/>
                    </a:xfrm>
                    <a:prstGeom prst="rect">
                      <a:avLst/>
                    </a:prstGeom>
                    <a:noFill/>
                    <a:ln>
                      <a:noFill/>
                    </a:ln>
                  </pic:spPr>
                </pic:pic>
              </a:graphicData>
            </a:graphic>
          </wp:inline>
        </w:drawing>
      </w:r>
    </w:p>
    <w:p w14:paraId="166F8EF0"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lastRenderedPageBreak/>
        <w:drawing>
          <wp:inline distT="0" distB="0" distL="0" distR="0" wp14:anchorId="691D1C6B" wp14:editId="1CD8153B">
            <wp:extent cx="5734050" cy="2667000"/>
            <wp:effectExtent l="0" t="0" r="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4050" cy="2667000"/>
                    </a:xfrm>
                    <a:prstGeom prst="rect">
                      <a:avLst/>
                    </a:prstGeom>
                    <a:noFill/>
                    <a:ln>
                      <a:noFill/>
                    </a:ln>
                  </pic:spPr>
                </pic:pic>
              </a:graphicData>
            </a:graphic>
          </wp:inline>
        </w:drawing>
      </w:r>
    </w:p>
    <w:p w14:paraId="50CB39C5"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Arial" w:eastAsia="Times New Roman" w:hAnsi="Arial" w:cs="Arial"/>
          <w:noProof/>
          <w:color w:val="000000"/>
          <w:bdr w:val="none" w:sz="0" w:space="0" w:color="auto" w:frame="1"/>
          <w:lang w:eastAsia="en-GB"/>
        </w:rPr>
        <w:drawing>
          <wp:inline distT="0" distB="0" distL="0" distR="0" wp14:anchorId="28B3428A" wp14:editId="000C7444">
            <wp:extent cx="5734050" cy="5715000"/>
            <wp:effectExtent l="0" t="0" r="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5715000"/>
                    </a:xfrm>
                    <a:prstGeom prst="rect">
                      <a:avLst/>
                    </a:prstGeom>
                    <a:noFill/>
                    <a:ln>
                      <a:noFill/>
                    </a:ln>
                  </pic:spPr>
                </pic:pic>
              </a:graphicData>
            </a:graphic>
          </wp:inline>
        </w:drawing>
      </w:r>
    </w:p>
    <w:p w14:paraId="1F741754"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Times New Roman" w:eastAsia="Times New Roman" w:hAnsi="Times New Roman" w:cs="Times New Roman"/>
          <w:sz w:val="24"/>
          <w:szCs w:val="24"/>
          <w:lang w:eastAsia="en-GB"/>
        </w:rPr>
        <w:pict w14:anchorId="4FE9198D">
          <v:rect id="_x0000_i1027" style="width:0;height:1.5pt" o:hralign="center" o:hrstd="t" o:hr="t" fillcolor="#a0a0a0" stroked="f"/>
        </w:pict>
      </w:r>
    </w:p>
    <w:p w14:paraId="43AFC669" w14:textId="77777777" w:rsidR="00AA5F63" w:rsidRPr="00AA5F63" w:rsidRDefault="00AA5F63" w:rsidP="00AA5F63">
      <w:pPr>
        <w:spacing w:after="240" w:line="240" w:lineRule="auto"/>
        <w:rPr>
          <w:rFonts w:ascii="Times New Roman" w:eastAsia="Times New Roman" w:hAnsi="Times New Roman" w:cs="Times New Roman"/>
          <w:sz w:val="24"/>
          <w:szCs w:val="24"/>
          <w:lang w:eastAsia="en-GB"/>
        </w:rPr>
      </w:pPr>
    </w:p>
    <w:p w14:paraId="495B7C44" w14:textId="77777777" w:rsidR="00AA5F63" w:rsidRPr="00DA2B3C" w:rsidRDefault="00AA5F63" w:rsidP="00DA2B3C">
      <w:pPr>
        <w:pStyle w:val="Heading2"/>
        <w:spacing w:line="480" w:lineRule="auto"/>
        <w:rPr>
          <w:rFonts w:ascii="Times New Roman" w:eastAsia="Times New Roman" w:hAnsi="Times New Roman" w:cs="Times New Roman"/>
          <w:sz w:val="28"/>
          <w:szCs w:val="28"/>
          <w:u w:val="single"/>
          <w:lang w:eastAsia="en-GB"/>
        </w:rPr>
      </w:pPr>
      <w:bookmarkStart w:id="22" w:name="_Toc113019102"/>
      <w:r w:rsidRPr="00DA2B3C">
        <w:rPr>
          <w:rFonts w:eastAsia="Times New Roman"/>
          <w:sz w:val="28"/>
          <w:szCs w:val="28"/>
          <w:u w:val="single"/>
          <w:lang w:eastAsia="en-GB"/>
        </w:rPr>
        <w:lastRenderedPageBreak/>
        <w:t>Appendix X (Literature Review and Question Matrix: Questionnaire / Survey)</w:t>
      </w:r>
      <w:bookmarkEnd w:id="22"/>
    </w:p>
    <w:p w14:paraId="55BB198A" w14:textId="77777777" w:rsidR="00AA5F63" w:rsidRPr="00AA5F63" w:rsidRDefault="00AA5F63" w:rsidP="00AA5F63">
      <w:pPr>
        <w:spacing w:after="240" w:line="240" w:lineRule="auto"/>
        <w:rPr>
          <w:rFonts w:ascii="Times New Roman" w:eastAsia="Times New Roman" w:hAnsi="Times New Roman" w:cs="Times New Roman"/>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3011"/>
        <w:gridCol w:w="6015"/>
      </w:tblGrid>
      <w:tr w:rsidR="00AA5F63" w:rsidRPr="00AA5F63" w14:paraId="48EECC6D"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F9F00"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b/>
                <w:bCs/>
                <w:color w:val="000000"/>
                <w:sz w:val="24"/>
                <w:szCs w:val="24"/>
                <w:u w:val="single"/>
                <w:lang w:eastAsia="en-GB"/>
              </w:rPr>
              <w:t>Questions in Survey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36AA4"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b/>
                <w:bCs/>
                <w:color w:val="000000"/>
                <w:sz w:val="24"/>
                <w:szCs w:val="24"/>
                <w:u w:val="single"/>
                <w:lang w:eastAsia="en-GB"/>
              </w:rPr>
              <w:t>Rationale and Relation to Literature Review</w:t>
            </w:r>
          </w:p>
        </w:tc>
      </w:tr>
      <w:tr w:rsidR="00AA5F63" w:rsidRPr="00AA5F63" w14:paraId="42DE320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549F1"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202124"/>
                <w:sz w:val="24"/>
                <w:szCs w:val="24"/>
                <w:shd w:val="clear" w:color="auto" w:fill="FFFFFF"/>
                <w:lang w:eastAsia="en-GB"/>
              </w:rPr>
              <w:t>PDQ 1. Please select the term that best describes you:</w:t>
            </w:r>
            <w:r w:rsidRPr="00AA5F63">
              <w:rPr>
                <w:rFonts w:ascii="Arial" w:eastAsia="Times New Roman" w:hAnsi="Arial" w:cs="Arial"/>
                <w:color w:val="202124"/>
                <w:sz w:val="24"/>
                <w:szCs w:val="24"/>
                <w:shd w:val="clear" w:color="auto" w:fill="FFFFFF"/>
                <w:lang w:eastAsia="en-GB"/>
              </w:rPr>
              <w:br/>
            </w:r>
            <w:r w:rsidRPr="00AA5F63">
              <w:rPr>
                <w:rFonts w:ascii="Arial" w:eastAsia="Times New Roman" w:hAnsi="Arial" w:cs="Arial"/>
                <w:color w:val="202124"/>
                <w:sz w:val="24"/>
                <w:szCs w:val="24"/>
                <w:shd w:val="clear" w:color="auto" w:fill="FFFFFF"/>
                <w:lang w:eastAsia="en-GB"/>
              </w:rPr>
              <w:br/>
              <w:t>PDQ 2. How old are you?</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25BF3" w14:textId="682302BD"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The first two were preliminary demographic </w:t>
            </w:r>
            <w:r w:rsidRPr="001E2C20">
              <w:rPr>
                <w:rFonts w:ascii="Arial" w:eastAsia="Times New Roman" w:hAnsi="Arial" w:cs="Arial"/>
                <w:color w:val="000000"/>
                <w:sz w:val="24"/>
                <w:szCs w:val="24"/>
                <w:lang w:eastAsia="en-GB"/>
              </w:rPr>
              <w:t>questions and</w:t>
            </w:r>
            <w:r w:rsidRPr="00AA5F63">
              <w:rPr>
                <w:rFonts w:ascii="Arial" w:eastAsia="Times New Roman" w:hAnsi="Arial" w:cs="Arial"/>
                <w:color w:val="000000"/>
                <w:sz w:val="24"/>
                <w:szCs w:val="24"/>
                <w:lang w:eastAsia="en-GB"/>
              </w:rPr>
              <w:t xml:space="preserve"> were asked in the event that such data wished to be looked at.</w:t>
            </w:r>
          </w:p>
        </w:tc>
      </w:tr>
      <w:tr w:rsidR="00AA5F63" w:rsidRPr="00AA5F63" w14:paraId="0D6BD191"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0F0BB"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Q1. From your perspective: What does the word "Terrorism" mean to you? How would you define 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9021C2"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As established in the literature review - with an entire section dedicated to the complexities of defining terrorism - different people define terrorism differently (</w:t>
            </w:r>
            <w:proofErr w:type="spellStart"/>
            <w:r w:rsidRPr="00AA5F63">
              <w:rPr>
                <w:rFonts w:ascii="Arial" w:eastAsia="Times New Roman" w:hAnsi="Arial" w:cs="Arial"/>
                <w:color w:val="000000"/>
                <w:sz w:val="24"/>
                <w:szCs w:val="24"/>
                <w:lang w:eastAsia="en-GB"/>
              </w:rPr>
              <w:t>Ganor</w:t>
            </w:r>
            <w:proofErr w:type="spellEnd"/>
            <w:r w:rsidRPr="00AA5F63">
              <w:rPr>
                <w:rFonts w:ascii="Arial" w:eastAsia="Times New Roman" w:hAnsi="Arial" w:cs="Arial"/>
                <w:color w:val="000000"/>
                <w:sz w:val="24"/>
                <w:szCs w:val="24"/>
                <w:lang w:eastAsia="en-GB"/>
              </w:rPr>
              <w:t>, 2013).</w:t>
            </w:r>
          </w:p>
        </w:tc>
      </w:tr>
      <w:tr w:rsidR="00AA5F63" w:rsidRPr="00AA5F63" w14:paraId="6BD3C1E7"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36317"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Q2. Terror Threat Level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D6B22"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Similar to Q1, the public may have heard or perceive the UK to be at a higher or lower threat level, so a benchmark of their view can set expectations.</w:t>
            </w:r>
          </w:p>
        </w:tc>
      </w:tr>
      <w:tr w:rsidR="00AA5F63" w:rsidRPr="00AA5F63" w14:paraId="03576FF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2B0DB"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Q3. Infrastructure Design Measures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797CE" w14:textId="21ECBDD5"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There are many counter-terrorism </w:t>
            </w:r>
            <w:r w:rsidRPr="001E2C20">
              <w:rPr>
                <w:rFonts w:ascii="Arial" w:eastAsia="Times New Roman" w:hAnsi="Arial" w:cs="Arial"/>
                <w:color w:val="000000"/>
                <w:sz w:val="24"/>
                <w:szCs w:val="24"/>
                <w:lang w:eastAsia="en-GB"/>
              </w:rPr>
              <w:t>policies in</w:t>
            </w:r>
            <w:r w:rsidRPr="00AA5F63">
              <w:rPr>
                <w:rFonts w:ascii="Arial" w:eastAsia="Times New Roman" w:hAnsi="Arial" w:cs="Arial"/>
                <w:color w:val="000000"/>
                <w:sz w:val="24"/>
                <w:szCs w:val="24"/>
                <w:lang w:eastAsia="en-GB"/>
              </w:rPr>
              <w:t xml:space="preserve"> place, with this question illustrating the physical characteristics or measures that anyone can observe in public that are there to protect them. This question also opens up and allows the participant to think critically of why things are the way they are in public.</w:t>
            </w:r>
          </w:p>
        </w:tc>
      </w:tr>
      <w:tr w:rsidR="00AA5F63" w:rsidRPr="00AA5F63" w14:paraId="00A7D543"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E0335"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lastRenderedPageBreak/>
              <w:t>Q4. Out of the following, which social media / social network platforms do you use? (List of app and sites)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DEADC"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Similar to the demographic questions at the start of the survey, this question was asked should an analysis of social media use be required, with potential investigations into what sites were the most popular, and potential correlations between popular public platforms, and that of terrorist recruiters.</w:t>
            </w:r>
          </w:p>
        </w:tc>
      </w:tr>
      <w:tr w:rsidR="00AA5F63" w:rsidRPr="00AA5F63" w14:paraId="669405ED"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2EED"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Q5. Statement Question - Agree / Disagree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E0DCC"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This question asks the participants whether they believe freedom of speech or censorship should take priority, citing the views of the CEO of Telegram, as discussed by </w:t>
            </w:r>
            <w:proofErr w:type="spellStart"/>
            <w:r w:rsidRPr="00AA5F63">
              <w:rPr>
                <w:rFonts w:ascii="Arial" w:eastAsia="Times New Roman" w:hAnsi="Arial" w:cs="Arial"/>
                <w:color w:val="000000"/>
                <w:sz w:val="24"/>
                <w:szCs w:val="24"/>
                <w:lang w:eastAsia="en-GB"/>
              </w:rPr>
              <w:t>Weimann</w:t>
            </w:r>
            <w:proofErr w:type="spellEnd"/>
            <w:r w:rsidRPr="00AA5F63">
              <w:rPr>
                <w:rFonts w:ascii="Arial" w:eastAsia="Times New Roman" w:hAnsi="Arial" w:cs="Arial"/>
                <w:color w:val="000000"/>
                <w:sz w:val="24"/>
                <w:szCs w:val="24"/>
                <w:lang w:eastAsia="en-GB"/>
              </w:rPr>
              <w:t xml:space="preserve"> (2016)</w:t>
            </w:r>
          </w:p>
        </w:tc>
      </w:tr>
      <w:tr w:rsidR="00AA5F63" w:rsidRPr="00AA5F63" w14:paraId="16CF1867"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B4457D"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Q6. Have you ever seen content on any social media site you feel shouldn’t have been there?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AB7EF"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This question was asked to see if the observations by Behr (et al., 2013) and </w:t>
            </w:r>
            <w:proofErr w:type="spellStart"/>
            <w:r w:rsidRPr="00AA5F63">
              <w:rPr>
                <w:rFonts w:ascii="Arial" w:eastAsia="Times New Roman" w:hAnsi="Arial" w:cs="Arial"/>
                <w:color w:val="000000"/>
                <w:sz w:val="24"/>
                <w:szCs w:val="24"/>
                <w:lang w:eastAsia="en-GB"/>
              </w:rPr>
              <w:t>Weimann</w:t>
            </w:r>
            <w:proofErr w:type="spellEnd"/>
            <w:r w:rsidRPr="00AA5F63">
              <w:rPr>
                <w:rFonts w:ascii="Arial" w:eastAsia="Times New Roman" w:hAnsi="Arial" w:cs="Arial"/>
                <w:color w:val="000000"/>
                <w:sz w:val="24"/>
                <w:szCs w:val="24"/>
                <w:lang w:eastAsia="en-GB"/>
              </w:rPr>
              <w:t xml:space="preserve"> (2016) of traditional social media sites housing extremist content are still correct today in 2022.</w:t>
            </w:r>
          </w:p>
        </w:tc>
      </w:tr>
      <w:tr w:rsidR="00AA5F63" w:rsidRPr="00AA5F63" w14:paraId="59005408"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7F353"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Q7. Familiarisation with VPNs, encryptions, and dark web.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E6AB4"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Harrison (2018) outlines how these three separate services are utilised by terrorist organisations, with all technically accessible to the public, questions regarding its familiarity may provide insights into their public relevance.</w:t>
            </w:r>
          </w:p>
        </w:tc>
      </w:tr>
      <w:tr w:rsidR="00AA5F63" w:rsidRPr="00AA5F63" w14:paraId="24A0FA96"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48C2C"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Q8-12. Hypothetical Scenario Questions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A268F2"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These questions were designed to include a range of scenarios, ranging from: animal welfare, environmentalists, anti-abortion, “freedom fighting” </w:t>
            </w:r>
            <w:r w:rsidRPr="00AA5F63">
              <w:rPr>
                <w:rFonts w:ascii="Arial" w:eastAsia="Times New Roman" w:hAnsi="Arial" w:cs="Arial"/>
                <w:color w:val="000000"/>
                <w:sz w:val="24"/>
                <w:szCs w:val="24"/>
                <w:lang w:eastAsia="en-GB"/>
              </w:rPr>
              <w:lastRenderedPageBreak/>
              <w:t>political terrorism, and religious terrorism. The idea was to include a wide scattershot of scenarios, all of which would technically fit under the definition of the Terrorism Act (2000), to see the views of the public, and see which scenario they are most responsive to.</w:t>
            </w:r>
          </w:p>
        </w:tc>
      </w:tr>
      <w:tr w:rsidR="00AA5F63" w:rsidRPr="00AA5F63" w14:paraId="3FC298BD"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A0AD5"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lastRenderedPageBreak/>
              <w:t>Q13. Opinion on what or who is the biggest terrorist threat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3E6C03" w14:textId="6CF406A9"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Public perceptions regarding terrorism </w:t>
            </w:r>
            <w:r w:rsidRPr="001E2C20">
              <w:rPr>
                <w:rFonts w:ascii="Arial" w:eastAsia="Times New Roman" w:hAnsi="Arial" w:cs="Arial"/>
                <w:color w:val="000000"/>
                <w:sz w:val="24"/>
                <w:szCs w:val="24"/>
                <w:lang w:eastAsia="en-GB"/>
              </w:rPr>
              <w:t>were</w:t>
            </w:r>
            <w:r w:rsidRPr="00AA5F63">
              <w:rPr>
                <w:rFonts w:ascii="Arial" w:eastAsia="Times New Roman" w:hAnsi="Arial" w:cs="Arial"/>
                <w:color w:val="000000"/>
                <w:sz w:val="24"/>
                <w:szCs w:val="24"/>
                <w:lang w:eastAsia="en-GB"/>
              </w:rPr>
              <w:t xml:space="preserve"> covered within the literature review, with Hewitt (2003) and Koehler (2020) highlighting the varying perceptions of what is and what is not terrorism, as well as </w:t>
            </w:r>
            <w:r w:rsidRPr="001E2C20">
              <w:rPr>
                <w:rFonts w:ascii="Arial" w:eastAsia="Times New Roman" w:hAnsi="Arial" w:cs="Arial"/>
                <w:color w:val="000000"/>
                <w:sz w:val="24"/>
                <w:szCs w:val="24"/>
                <w:lang w:eastAsia="en-GB"/>
              </w:rPr>
              <w:t>what</w:t>
            </w:r>
            <w:r w:rsidRPr="00AA5F63">
              <w:rPr>
                <w:rFonts w:ascii="Arial" w:eastAsia="Times New Roman" w:hAnsi="Arial" w:cs="Arial"/>
                <w:color w:val="000000"/>
                <w:sz w:val="24"/>
                <w:szCs w:val="24"/>
                <w:lang w:eastAsia="en-GB"/>
              </w:rPr>
              <w:t xml:space="preserve"> is </w:t>
            </w:r>
            <w:r w:rsidR="00B70BF9" w:rsidRPr="00AA5F63">
              <w:rPr>
                <w:rFonts w:ascii="Arial" w:eastAsia="Times New Roman" w:hAnsi="Arial" w:cs="Arial"/>
                <w:color w:val="000000"/>
                <w:sz w:val="24"/>
                <w:szCs w:val="24"/>
                <w:lang w:eastAsia="en-GB"/>
              </w:rPr>
              <w:t>widely,</w:t>
            </w:r>
            <w:r w:rsidRPr="00AA5F63">
              <w:rPr>
                <w:rFonts w:ascii="Arial" w:eastAsia="Times New Roman" w:hAnsi="Arial" w:cs="Arial"/>
                <w:color w:val="000000"/>
                <w:sz w:val="24"/>
                <w:szCs w:val="24"/>
                <w:lang w:eastAsia="en-GB"/>
              </w:rPr>
              <w:t xml:space="preserve"> and mass reported as terrorist threats.</w:t>
            </w:r>
          </w:p>
        </w:tc>
      </w:tr>
      <w:tr w:rsidR="00AA5F63" w:rsidRPr="00AA5F63" w14:paraId="4C03F308"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A68D9"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Q14. Type of attack participant believes is most likely in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50CAC"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This is a question designed around attack methodology, with </w:t>
            </w:r>
            <w:proofErr w:type="spellStart"/>
            <w:r w:rsidRPr="00AA5F63">
              <w:rPr>
                <w:rFonts w:ascii="Arial" w:eastAsia="Times New Roman" w:hAnsi="Arial" w:cs="Arial"/>
                <w:color w:val="000000"/>
                <w:sz w:val="24"/>
                <w:szCs w:val="24"/>
                <w:lang w:eastAsia="en-GB"/>
              </w:rPr>
              <w:t>Pantucci</w:t>
            </w:r>
            <w:proofErr w:type="spellEnd"/>
            <w:r w:rsidRPr="00AA5F63">
              <w:rPr>
                <w:rFonts w:ascii="Arial" w:eastAsia="Times New Roman" w:hAnsi="Arial" w:cs="Arial"/>
                <w:color w:val="000000"/>
                <w:sz w:val="24"/>
                <w:szCs w:val="24"/>
                <w:lang w:eastAsia="en-GB"/>
              </w:rPr>
              <w:t xml:space="preserve"> (2018) discussing how simple attack methods have been more popular due to their simple and low means criteria, with household or commonly accessible items and forms of transport utilised by terrorists. But also, events such as the Manchester Arena bombing in 2017 and the Paris shootings in 2015, show that advanced attacks can still occur, despite not being as common in the years after 7/7.</w:t>
            </w:r>
          </w:p>
        </w:tc>
      </w:tr>
      <w:tr w:rsidR="00AA5F63" w:rsidRPr="00AA5F63" w14:paraId="32D42814"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8F5DDC"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Q15. What do you think terrorism will look like in the future?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0A699"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color w:val="000000"/>
                <w:sz w:val="24"/>
                <w:szCs w:val="24"/>
                <w:lang w:eastAsia="en-GB"/>
              </w:rPr>
              <w:t xml:space="preserve">This question is arguably the most important in the survey, as it is effectively the research question, given that an analysis of past, present, and future directions </w:t>
            </w:r>
            <w:r w:rsidRPr="00AA5F63">
              <w:rPr>
                <w:rFonts w:ascii="Arial" w:eastAsia="Times New Roman" w:hAnsi="Arial" w:cs="Arial"/>
                <w:color w:val="000000"/>
                <w:sz w:val="24"/>
                <w:szCs w:val="24"/>
                <w:lang w:eastAsia="en-GB"/>
              </w:rPr>
              <w:lastRenderedPageBreak/>
              <w:t>of terrorism has been observed, with this question from the public providing additional insights.</w:t>
            </w:r>
          </w:p>
        </w:tc>
      </w:tr>
    </w:tbl>
    <w:p w14:paraId="101261B5"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p>
    <w:p w14:paraId="2C3B1973"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Times New Roman" w:eastAsia="Times New Roman" w:hAnsi="Times New Roman" w:cs="Times New Roman"/>
          <w:sz w:val="24"/>
          <w:szCs w:val="24"/>
          <w:lang w:eastAsia="en-GB"/>
        </w:rPr>
        <w:pict w14:anchorId="3C8620EC">
          <v:rect id="_x0000_i1028" style="width:0;height:1.5pt" o:hralign="center" o:hrstd="t" o:hr="t" fillcolor="#a0a0a0" stroked="f"/>
        </w:pict>
      </w:r>
    </w:p>
    <w:p w14:paraId="724C0932"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p>
    <w:p w14:paraId="124E2DB2" w14:textId="46D7A438" w:rsidR="00AA5F63" w:rsidRPr="00DA2B3C" w:rsidRDefault="00AA5F63" w:rsidP="00DA2B3C">
      <w:pPr>
        <w:pStyle w:val="Heading2"/>
        <w:spacing w:line="480" w:lineRule="auto"/>
        <w:rPr>
          <w:rFonts w:ascii="Times New Roman" w:eastAsia="Times New Roman" w:hAnsi="Times New Roman" w:cs="Times New Roman"/>
          <w:sz w:val="28"/>
          <w:szCs w:val="28"/>
          <w:u w:val="single"/>
          <w:lang w:eastAsia="en-GB"/>
        </w:rPr>
      </w:pPr>
      <w:bookmarkStart w:id="23" w:name="_Toc113019103"/>
      <w:r w:rsidRPr="00DA2B3C">
        <w:rPr>
          <w:rFonts w:eastAsia="Times New Roman"/>
          <w:sz w:val="28"/>
          <w:szCs w:val="28"/>
          <w:u w:val="single"/>
          <w:lang w:eastAsia="en-GB"/>
        </w:rPr>
        <w:t>Appendix X (Questionnaire / Survey Answers)</w:t>
      </w:r>
      <w:bookmarkEnd w:id="23"/>
    </w:p>
    <w:p w14:paraId="5C3BC640" w14:textId="77777777" w:rsidR="00AA5F63" w:rsidRPr="00AA5F63" w:rsidRDefault="00AA5F63" w:rsidP="001E2C20">
      <w:pPr>
        <w:spacing w:after="0" w:line="480" w:lineRule="auto"/>
        <w:rPr>
          <w:rFonts w:ascii="Times New Roman" w:eastAsia="Times New Roman" w:hAnsi="Times New Roman" w:cs="Times New Roman"/>
          <w:b/>
          <w:bCs/>
          <w:sz w:val="24"/>
          <w:szCs w:val="24"/>
          <w:lang w:eastAsia="en-GB"/>
        </w:rPr>
      </w:pPr>
      <w:r w:rsidRPr="00AA5F63">
        <w:rPr>
          <w:rFonts w:ascii="Arial" w:eastAsia="Times New Roman" w:hAnsi="Arial" w:cs="Arial"/>
          <w:b/>
          <w:bCs/>
          <w:color w:val="000000"/>
          <w:sz w:val="24"/>
          <w:szCs w:val="24"/>
          <w:lang w:eastAsia="en-GB"/>
        </w:rPr>
        <w:t>ADD AFTER DATA COLLECTION</w:t>
      </w:r>
    </w:p>
    <w:p w14:paraId="7C31751D"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Times New Roman" w:eastAsia="Times New Roman" w:hAnsi="Times New Roman" w:cs="Times New Roman"/>
          <w:sz w:val="24"/>
          <w:szCs w:val="24"/>
          <w:lang w:eastAsia="en-GB"/>
        </w:rPr>
        <w:pict w14:anchorId="00A9CA64">
          <v:rect id="_x0000_i1029" style="width:0;height:1.5pt" o:hralign="center" o:hrstd="t" o:hr="t" fillcolor="#a0a0a0" stroked="f"/>
        </w:pict>
      </w:r>
    </w:p>
    <w:p w14:paraId="1066E102" w14:textId="77777777" w:rsidR="00AA5F63" w:rsidRPr="00AA5F63" w:rsidRDefault="00AA5F63" w:rsidP="00AA5F63">
      <w:pPr>
        <w:spacing w:after="240" w:line="240" w:lineRule="auto"/>
        <w:rPr>
          <w:rFonts w:ascii="Times New Roman" w:eastAsia="Times New Roman" w:hAnsi="Times New Roman" w:cs="Times New Roman"/>
          <w:sz w:val="24"/>
          <w:szCs w:val="24"/>
          <w:lang w:eastAsia="en-GB"/>
        </w:rPr>
      </w:pPr>
    </w:p>
    <w:p w14:paraId="55D2CCC9" w14:textId="77777777" w:rsidR="00AA5F63" w:rsidRPr="00DA2B3C" w:rsidRDefault="00AA5F63" w:rsidP="00DA2B3C">
      <w:pPr>
        <w:pStyle w:val="Heading2"/>
        <w:spacing w:line="480" w:lineRule="auto"/>
        <w:rPr>
          <w:rFonts w:ascii="Times New Roman" w:eastAsia="Times New Roman" w:hAnsi="Times New Roman" w:cs="Times New Roman"/>
          <w:sz w:val="28"/>
          <w:szCs w:val="28"/>
          <w:u w:val="single"/>
          <w:lang w:eastAsia="en-GB"/>
        </w:rPr>
      </w:pPr>
      <w:bookmarkStart w:id="24" w:name="_Toc113019104"/>
      <w:r w:rsidRPr="00DA2B3C">
        <w:rPr>
          <w:rFonts w:eastAsia="Times New Roman"/>
          <w:sz w:val="28"/>
          <w:szCs w:val="28"/>
          <w:u w:val="single"/>
          <w:lang w:eastAsia="en-GB"/>
        </w:rPr>
        <w:t>Appendix X (Blank copy of Interview Sheet)</w:t>
      </w:r>
      <w:bookmarkEnd w:id="24"/>
    </w:p>
    <w:p w14:paraId="13072AAA"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p>
    <w:p w14:paraId="14FC87F6" w14:textId="77777777" w:rsidR="00AA5F63" w:rsidRPr="00AA5F63" w:rsidRDefault="00AA5F63" w:rsidP="001E2C20">
      <w:pPr>
        <w:spacing w:after="0" w:line="480" w:lineRule="auto"/>
        <w:rPr>
          <w:rFonts w:ascii="Times New Roman" w:eastAsia="Times New Roman" w:hAnsi="Times New Roman" w:cs="Times New Roman"/>
          <w:sz w:val="24"/>
          <w:szCs w:val="24"/>
          <w:lang w:eastAsia="en-GB"/>
        </w:rPr>
      </w:pPr>
      <w:r w:rsidRPr="00AA5F63">
        <w:rPr>
          <w:rFonts w:ascii="Arial" w:eastAsia="Times New Roman" w:hAnsi="Arial" w:cs="Arial"/>
          <w:b/>
          <w:bCs/>
          <w:i/>
          <w:iCs/>
          <w:color w:val="000000"/>
          <w:sz w:val="24"/>
          <w:szCs w:val="24"/>
          <w:u w:val="single"/>
          <w:lang w:eastAsia="en-GB"/>
        </w:rPr>
        <w:t>Master's Qualitative Research Data Collection</w:t>
      </w:r>
    </w:p>
    <w:p w14:paraId="36F8B7CB"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r w:rsidRPr="00AA5F63">
        <w:rPr>
          <w:rFonts w:ascii="Times New Roman" w:eastAsia="Times New Roman" w:hAnsi="Times New Roman" w:cs="Times New Roman"/>
          <w:sz w:val="24"/>
          <w:szCs w:val="24"/>
          <w:lang w:eastAsia="en-GB"/>
        </w:rPr>
        <w:pict w14:anchorId="0CC60AD7">
          <v:rect id="_x0000_i1030" style="width:0;height:1.5pt" o:hralign="center" o:hrstd="t" o:hr="t" fillcolor="#a0a0a0" stroked="f"/>
        </w:pict>
      </w:r>
    </w:p>
    <w:p w14:paraId="7EAFAEE6" w14:textId="77777777" w:rsidR="00AA5F63" w:rsidRPr="00AA5F63" w:rsidRDefault="00AA5F63" w:rsidP="00AA5F63">
      <w:pPr>
        <w:spacing w:after="0" w:line="240" w:lineRule="auto"/>
        <w:rPr>
          <w:rFonts w:ascii="Times New Roman" w:eastAsia="Times New Roman" w:hAnsi="Times New Roman" w:cs="Times New Roman"/>
          <w:sz w:val="24"/>
          <w:szCs w:val="24"/>
          <w:lang w:eastAsia="en-GB"/>
        </w:rPr>
      </w:pPr>
    </w:p>
    <w:p w14:paraId="34D5AAB0"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Greetings, my name is Callum Samuel, and I am a Masters; Criminal Justice and Policing student with the University of Wales Trinity Saint David (UWTSD). For some, this may seem somewhat familiar, as I may have previously reached out for your help for my undergraduate dissertation, where your contribution significantly impacted and developed the direction of my research. The wealth of knowledge acquired from previous interviews, as well as the generosity and assistance shown, has informed my decision to write my final dissertation in a similar manner as my first. For others, this may be our first correspondence, and I would like to extend my gratitude for your assistance.</w:t>
      </w:r>
    </w:p>
    <w:p w14:paraId="0401E29B" w14:textId="77777777" w:rsidR="00AA5F63" w:rsidRPr="00AA5F63" w:rsidRDefault="00AA5F63" w:rsidP="001E2C20">
      <w:pPr>
        <w:spacing w:after="0" w:line="480" w:lineRule="auto"/>
        <w:rPr>
          <w:rFonts w:ascii="Arial" w:eastAsia="Times New Roman" w:hAnsi="Arial" w:cs="Arial"/>
          <w:sz w:val="24"/>
          <w:szCs w:val="24"/>
          <w:lang w:eastAsia="en-GB"/>
        </w:rPr>
      </w:pPr>
    </w:p>
    <w:p w14:paraId="575EFE6B"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 theme and working title of the dissertation is “An Investigatory Insight Into the Pillars of Extremism: How Has Terrorism Evolved in Contemporary Times And What Are the Implications for the Future?”.</w:t>
      </w:r>
    </w:p>
    <w:p w14:paraId="72532BDB" w14:textId="77777777" w:rsidR="00AA5F63" w:rsidRPr="00AA5F63" w:rsidRDefault="00AA5F63" w:rsidP="001E2C20">
      <w:pPr>
        <w:spacing w:after="0" w:line="480" w:lineRule="auto"/>
        <w:rPr>
          <w:rFonts w:ascii="Arial" w:eastAsia="Times New Roman" w:hAnsi="Arial" w:cs="Arial"/>
          <w:sz w:val="24"/>
          <w:szCs w:val="24"/>
          <w:lang w:eastAsia="en-GB"/>
        </w:rPr>
      </w:pPr>
    </w:p>
    <w:p w14:paraId="7BC65A5B"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With specific emphasis on </w:t>
      </w:r>
      <w:r w:rsidRPr="00AA5F63">
        <w:rPr>
          <w:rFonts w:ascii="Arial" w:eastAsia="Times New Roman" w:hAnsi="Arial" w:cs="Arial"/>
          <w:b/>
          <w:bCs/>
          <w:color w:val="000000"/>
          <w:sz w:val="24"/>
          <w:szCs w:val="24"/>
          <w:lang w:eastAsia="en-GB"/>
        </w:rPr>
        <w:t>five</w:t>
      </w:r>
      <w:r w:rsidRPr="00AA5F63">
        <w:rPr>
          <w:rFonts w:ascii="Arial" w:eastAsia="Times New Roman" w:hAnsi="Arial" w:cs="Arial"/>
          <w:color w:val="000000"/>
          <w:sz w:val="24"/>
          <w:szCs w:val="24"/>
          <w:lang w:eastAsia="en-GB"/>
        </w:rPr>
        <w:t xml:space="preserve"> areas: </w:t>
      </w:r>
    </w:p>
    <w:p w14:paraId="0385412F" w14:textId="77777777" w:rsidR="00AA5F63" w:rsidRPr="00AA5F63" w:rsidRDefault="00AA5F63" w:rsidP="001E2C20">
      <w:pPr>
        <w:spacing w:after="0" w:line="480" w:lineRule="auto"/>
        <w:rPr>
          <w:rFonts w:ascii="Arial" w:eastAsia="Times New Roman" w:hAnsi="Arial" w:cs="Arial"/>
          <w:sz w:val="24"/>
          <w:szCs w:val="24"/>
          <w:lang w:eastAsia="en-GB"/>
        </w:rPr>
      </w:pPr>
    </w:p>
    <w:p w14:paraId="2A225FB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1. How Should We Define Terrorism? – </w:t>
      </w:r>
      <w:r w:rsidRPr="00AA5F63">
        <w:rPr>
          <w:rFonts w:ascii="Arial" w:eastAsia="Times New Roman" w:hAnsi="Arial" w:cs="Arial"/>
          <w:color w:val="000000"/>
          <w:sz w:val="24"/>
          <w:szCs w:val="24"/>
          <w:u w:val="single"/>
          <w:lang w:eastAsia="en-GB"/>
        </w:rPr>
        <w:t>The Definitory Side of Terrorism</w:t>
      </w:r>
    </w:p>
    <w:p w14:paraId="03BFFAA8" w14:textId="77777777" w:rsidR="00AA5F63" w:rsidRPr="00AA5F63" w:rsidRDefault="00AA5F63" w:rsidP="001E2C20">
      <w:pPr>
        <w:spacing w:after="0" w:line="480" w:lineRule="auto"/>
        <w:rPr>
          <w:rFonts w:ascii="Arial" w:eastAsia="Times New Roman" w:hAnsi="Arial" w:cs="Arial"/>
          <w:sz w:val="24"/>
          <w:szCs w:val="24"/>
          <w:lang w:eastAsia="en-GB"/>
        </w:rPr>
      </w:pPr>
    </w:p>
    <w:p w14:paraId="76FFB17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2. How Has the Internet and Technology Been Utilised by Terrorists – </w:t>
      </w:r>
      <w:r w:rsidRPr="00AA5F63">
        <w:rPr>
          <w:rFonts w:ascii="Arial" w:eastAsia="Times New Roman" w:hAnsi="Arial" w:cs="Arial"/>
          <w:color w:val="000000"/>
          <w:sz w:val="24"/>
          <w:szCs w:val="24"/>
          <w:u w:val="single"/>
          <w:lang w:eastAsia="en-GB"/>
        </w:rPr>
        <w:t>The Digital and Technological Side of Terrorism</w:t>
      </w:r>
    </w:p>
    <w:p w14:paraId="4A47B8B5" w14:textId="77777777" w:rsidR="00AA5F63" w:rsidRPr="00AA5F63" w:rsidRDefault="00AA5F63" w:rsidP="001E2C20">
      <w:pPr>
        <w:spacing w:after="0" w:line="480" w:lineRule="auto"/>
        <w:rPr>
          <w:rFonts w:ascii="Arial" w:eastAsia="Times New Roman" w:hAnsi="Arial" w:cs="Arial"/>
          <w:sz w:val="24"/>
          <w:szCs w:val="24"/>
          <w:lang w:eastAsia="en-GB"/>
        </w:rPr>
      </w:pPr>
    </w:p>
    <w:p w14:paraId="3C85E47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3. How Have Terrorist Organisations Accumulated Large Quantities of Wealth? – </w:t>
      </w:r>
      <w:r w:rsidRPr="00AA5F63">
        <w:rPr>
          <w:rFonts w:ascii="Arial" w:eastAsia="Times New Roman" w:hAnsi="Arial" w:cs="Arial"/>
          <w:color w:val="000000"/>
          <w:sz w:val="24"/>
          <w:szCs w:val="24"/>
          <w:u w:val="single"/>
          <w:lang w:eastAsia="en-GB"/>
        </w:rPr>
        <w:t>The Financial Side of Terrorism</w:t>
      </w:r>
    </w:p>
    <w:p w14:paraId="779AE54C" w14:textId="77777777" w:rsidR="00AA5F63" w:rsidRPr="00AA5F63" w:rsidRDefault="00AA5F63" w:rsidP="001E2C20">
      <w:pPr>
        <w:spacing w:after="0" w:line="480" w:lineRule="auto"/>
        <w:rPr>
          <w:rFonts w:ascii="Arial" w:eastAsia="Times New Roman" w:hAnsi="Arial" w:cs="Arial"/>
          <w:sz w:val="24"/>
          <w:szCs w:val="24"/>
          <w:lang w:eastAsia="en-GB"/>
        </w:rPr>
      </w:pPr>
    </w:p>
    <w:p w14:paraId="0C5B91AB"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4. What are the Mindset and Motivations of Terrorists and Radicalised Individuals with Regards to Their Goals? – </w:t>
      </w:r>
      <w:r w:rsidRPr="00AA5F63">
        <w:rPr>
          <w:rFonts w:ascii="Arial" w:eastAsia="Times New Roman" w:hAnsi="Arial" w:cs="Arial"/>
          <w:color w:val="000000"/>
          <w:sz w:val="24"/>
          <w:szCs w:val="24"/>
          <w:u w:val="single"/>
          <w:lang w:eastAsia="en-GB"/>
        </w:rPr>
        <w:t>The Psychological and Criminological Side of Terrorism</w:t>
      </w:r>
    </w:p>
    <w:p w14:paraId="2FF006BE" w14:textId="77777777" w:rsidR="00AA5F63" w:rsidRPr="00AA5F63" w:rsidRDefault="00AA5F63" w:rsidP="001E2C20">
      <w:pPr>
        <w:spacing w:after="0" w:line="480" w:lineRule="auto"/>
        <w:rPr>
          <w:rFonts w:ascii="Arial" w:eastAsia="Times New Roman" w:hAnsi="Arial" w:cs="Arial"/>
          <w:sz w:val="24"/>
          <w:szCs w:val="24"/>
          <w:lang w:eastAsia="en-GB"/>
        </w:rPr>
      </w:pPr>
    </w:p>
    <w:p w14:paraId="263F74A7"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5. How Do Terrorists Conduct Attacks in Contemporary Times, and What Will Future Attacks Look Like? – </w:t>
      </w:r>
      <w:r w:rsidRPr="00AA5F63">
        <w:rPr>
          <w:rFonts w:ascii="Arial" w:eastAsia="Times New Roman" w:hAnsi="Arial" w:cs="Arial"/>
          <w:color w:val="000000"/>
          <w:sz w:val="24"/>
          <w:szCs w:val="24"/>
          <w:u w:val="single"/>
          <w:lang w:eastAsia="en-GB"/>
        </w:rPr>
        <w:t>The Strategic Side of Terrorism</w:t>
      </w:r>
    </w:p>
    <w:p w14:paraId="6B6AE509" w14:textId="77777777" w:rsidR="00AA5F63" w:rsidRPr="00AA5F63" w:rsidRDefault="00AA5F63" w:rsidP="001E2C20">
      <w:pPr>
        <w:spacing w:after="0" w:line="480" w:lineRule="auto"/>
        <w:rPr>
          <w:rFonts w:ascii="Arial" w:eastAsia="Times New Roman" w:hAnsi="Arial" w:cs="Arial"/>
          <w:sz w:val="24"/>
          <w:szCs w:val="24"/>
          <w:lang w:eastAsia="en-GB"/>
        </w:rPr>
      </w:pPr>
    </w:p>
    <w:p w14:paraId="7EE1773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The questions throughout this interview sheet reflect these five areas, but also, include similar questions that were asked to the public, and questions that warranted further research.</w:t>
      </w:r>
    </w:p>
    <w:p w14:paraId="2AA75704" w14:textId="77777777" w:rsidR="00AA5F63" w:rsidRPr="00AA5F63" w:rsidRDefault="00AA5F63" w:rsidP="001E2C20">
      <w:pPr>
        <w:spacing w:after="0" w:line="480" w:lineRule="auto"/>
        <w:rPr>
          <w:rFonts w:ascii="Arial" w:eastAsia="Times New Roman" w:hAnsi="Arial" w:cs="Arial"/>
          <w:sz w:val="24"/>
          <w:szCs w:val="24"/>
          <w:lang w:eastAsia="en-GB"/>
        </w:rPr>
      </w:pPr>
    </w:p>
    <w:p w14:paraId="70C20CC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It cannot be understated how useful and impactful any information you provide will be for my research project, you may answer or skip any and all questions, and provide as much or as little detail as you wish, any contribution is greatly appreciated, and I can only thank you for your generosity and your time.</w:t>
      </w:r>
    </w:p>
    <w:p w14:paraId="5F71A78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lastRenderedPageBreak/>
        <w:pict w14:anchorId="249A898A">
          <v:rect id="_x0000_i1031" style="width:0;height:1.5pt" o:hralign="center" o:hrstd="t" o:hr="t" fillcolor="#a0a0a0" stroked="f"/>
        </w:pict>
      </w:r>
    </w:p>
    <w:p w14:paraId="2F0296C1" w14:textId="17B3F55B"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This section simply seeks to frame a brief context to determine the background of participants, all answers relating to personal information will be </w:t>
      </w:r>
      <w:r w:rsidRPr="00AA5F63">
        <w:rPr>
          <w:rFonts w:ascii="Arial" w:eastAsia="Times New Roman" w:hAnsi="Arial" w:cs="Arial"/>
          <w:b/>
          <w:bCs/>
          <w:color w:val="000000"/>
          <w:sz w:val="24"/>
          <w:szCs w:val="24"/>
          <w:u w:val="single"/>
          <w:lang w:eastAsia="en-GB"/>
        </w:rPr>
        <w:t>anonymised</w:t>
      </w:r>
      <w:r w:rsidRPr="00AA5F63">
        <w:rPr>
          <w:rFonts w:ascii="Arial" w:eastAsia="Times New Roman" w:hAnsi="Arial" w:cs="Arial"/>
          <w:color w:val="000000"/>
          <w:sz w:val="24"/>
          <w:szCs w:val="24"/>
          <w:lang w:eastAsia="en-GB"/>
        </w:rPr>
        <w:t xml:space="preserve"> and </w:t>
      </w:r>
      <w:r w:rsidRPr="00AA5F63">
        <w:rPr>
          <w:rFonts w:ascii="Arial" w:eastAsia="Times New Roman" w:hAnsi="Arial" w:cs="Arial"/>
          <w:b/>
          <w:bCs/>
          <w:color w:val="000000"/>
          <w:sz w:val="24"/>
          <w:szCs w:val="24"/>
          <w:u w:val="single"/>
          <w:lang w:eastAsia="en-GB"/>
        </w:rPr>
        <w:t>not included</w:t>
      </w:r>
      <w:r w:rsidRPr="00AA5F63">
        <w:rPr>
          <w:rFonts w:ascii="Arial" w:eastAsia="Times New Roman" w:hAnsi="Arial" w:cs="Arial"/>
          <w:color w:val="000000"/>
          <w:sz w:val="24"/>
          <w:szCs w:val="24"/>
          <w:lang w:eastAsia="en-GB"/>
        </w:rPr>
        <w:t xml:space="preserve"> in any submitted or published works. In a traditional interview, this would be a small chat or section not included in the recorded and documented interview and would simply be used to frame questions around. </w:t>
      </w:r>
    </w:p>
    <w:p w14:paraId="115E2755"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You reserve the right to not answer any questions within the document, including the first three which will not be recorded outside of professional correspondence, however, experience or job title at the very least would provide great insight and assist when analysing data.</w:t>
      </w:r>
    </w:p>
    <w:p w14:paraId="6417AAB7"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4952"/>
        <w:gridCol w:w="4074"/>
      </w:tblGrid>
      <w:tr w:rsidR="00AA5F63" w:rsidRPr="00AA5F63" w14:paraId="301F9619" w14:textId="77777777" w:rsidTr="00AA5F63">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D0937" w14:textId="77777777" w:rsidR="00AA5F63" w:rsidRPr="00AA5F63" w:rsidRDefault="00AA5F63" w:rsidP="001E2C20">
            <w:pPr>
              <w:spacing w:after="0" w:line="480" w:lineRule="auto"/>
              <w:jc w:val="center"/>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Participant Name:</w:t>
            </w:r>
          </w:p>
        </w:tc>
        <w:tc>
          <w:tcPr>
            <w:tcW w:w="4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5781E8" w14:textId="77777777" w:rsidR="00AA5F63" w:rsidRPr="00AA5F63" w:rsidRDefault="00AA5F63" w:rsidP="001E2C20">
            <w:pPr>
              <w:spacing w:after="0" w:line="480" w:lineRule="auto"/>
              <w:rPr>
                <w:rFonts w:ascii="Arial" w:eastAsia="Times New Roman" w:hAnsi="Arial" w:cs="Arial"/>
                <w:sz w:val="24"/>
                <w:szCs w:val="24"/>
                <w:lang w:eastAsia="en-GB"/>
              </w:rPr>
            </w:pPr>
          </w:p>
        </w:tc>
      </w:tr>
      <w:tr w:rsidR="00AA5F63" w:rsidRPr="00AA5F63" w14:paraId="70D8A433" w14:textId="77777777" w:rsidTr="00AA5F63">
        <w:trPr>
          <w:trHeight w:val="486"/>
        </w:trPr>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DF760" w14:textId="77777777" w:rsidR="00AA5F63" w:rsidRPr="00AA5F63" w:rsidRDefault="00AA5F63" w:rsidP="001E2C20">
            <w:pPr>
              <w:spacing w:after="0" w:line="480" w:lineRule="auto"/>
              <w:jc w:val="center"/>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Participant Age:</w:t>
            </w:r>
          </w:p>
        </w:tc>
        <w:tc>
          <w:tcPr>
            <w:tcW w:w="4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803DA" w14:textId="77777777" w:rsidR="00AA5F63" w:rsidRPr="00AA5F63" w:rsidRDefault="00AA5F63" w:rsidP="001E2C20">
            <w:pPr>
              <w:spacing w:after="0" w:line="480" w:lineRule="auto"/>
              <w:rPr>
                <w:rFonts w:ascii="Arial" w:eastAsia="Times New Roman" w:hAnsi="Arial" w:cs="Arial"/>
                <w:sz w:val="24"/>
                <w:szCs w:val="24"/>
                <w:lang w:eastAsia="en-GB"/>
              </w:rPr>
            </w:pPr>
          </w:p>
        </w:tc>
      </w:tr>
      <w:tr w:rsidR="00AA5F63" w:rsidRPr="00AA5F63" w14:paraId="333B55C0" w14:textId="77777777" w:rsidTr="00AA5F63">
        <w:tc>
          <w:tcPr>
            <w:tcW w:w="49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028D8" w14:textId="77777777" w:rsidR="00AA5F63" w:rsidRPr="00AA5F63" w:rsidRDefault="00AA5F63" w:rsidP="001E2C20">
            <w:pPr>
              <w:spacing w:after="0" w:line="480" w:lineRule="auto"/>
              <w:jc w:val="center"/>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Participant Current or Former Occupational Experience or Job Title:</w:t>
            </w:r>
          </w:p>
        </w:tc>
        <w:tc>
          <w:tcPr>
            <w:tcW w:w="40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BCB18"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06556E29" w14:textId="77777777" w:rsidR="00AA5F63" w:rsidRPr="00AA5F63" w:rsidRDefault="00AA5F63" w:rsidP="001E2C20">
      <w:pPr>
        <w:spacing w:after="0" w:line="480" w:lineRule="auto"/>
        <w:rPr>
          <w:rFonts w:ascii="Arial" w:eastAsia="Times New Roman" w:hAnsi="Arial" w:cs="Arial"/>
          <w:sz w:val="24"/>
          <w:szCs w:val="24"/>
          <w:lang w:eastAsia="en-GB"/>
        </w:rPr>
      </w:pPr>
    </w:p>
    <w:p w14:paraId="166FD25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579B3149">
          <v:rect id="_x0000_i1032" style="width:0;height:1.5pt" o:hralign="center" o:hrstd="t" o:hr="t" fillcolor="#a0a0a0" stroked="f"/>
        </w:pict>
      </w:r>
    </w:p>
    <w:p w14:paraId="5AE53D5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Should additional space be required, continue to type and the table will expand to accommodate, do not consider the boundaries as a target or a limit for word count.</w:t>
      </w:r>
    </w:p>
    <w:p w14:paraId="276EA4AC"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77BE9DE9">
          <v:rect id="_x0000_i1033" style="width:0;height:1.5pt" o:hralign="center" o:hrstd="t" o:hr="t" fillcolor="#a0a0a0" stroked="f"/>
        </w:pict>
      </w:r>
    </w:p>
    <w:p w14:paraId="5AB01633"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1F29A0FF"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099D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Question 1. In your experience and having potentially dealt with terrorists, how would </w:t>
            </w:r>
            <w:r w:rsidRPr="00AA5F63">
              <w:rPr>
                <w:rFonts w:ascii="Arial" w:eastAsia="Times New Roman" w:hAnsi="Arial" w:cs="Arial"/>
                <w:b/>
                <w:bCs/>
                <w:color w:val="000000"/>
                <w:sz w:val="24"/>
                <w:szCs w:val="24"/>
                <w:lang w:eastAsia="en-GB"/>
              </w:rPr>
              <w:t>you</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u w:val="single"/>
                <w:lang w:eastAsia="en-GB"/>
              </w:rPr>
              <w:t>define</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b/>
                <w:bCs/>
                <w:color w:val="000000"/>
                <w:sz w:val="24"/>
                <w:szCs w:val="24"/>
                <w:lang w:eastAsia="en-GB"/>
              </w:rPr>
              <w:t>terrorism</w:t>
            </w:r>
            <w:r w:rsidRPr="00AA5F63">
              <w:rPr>
                <w:rFonts w:ascii="Arial" w:eastAsia="Times New Roman" w:hAnsi="Arial" w:cs="Arial"/>
                <w:color w:val="000000"/>
                <w:sz w:val="24"/>
                <w:szCs w:val="24"/>
                <w:lang w:eastAsia="en-GB"/>
              </w:rPr>
              <w:t>?</w:t>
            </w:r>
          </w:p>
        </w:tc>
      </w:tr>
      <w:tr w:rsidR="00AA5F63" w:rsidRPr="00AA5F63" w14:paraId="3E14D642"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227B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228A3920"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66BCFAD0">
                <v:rect id="_x0000_i1034" style="width:0;height:1.5pt" o:hralign="center" o:hrstd="t" o:hr="t" fillcolor="#a0a0a0" stroked="f"/>
              </w:pict>
            </w:r>
          </w:p>
          <w:p w14:paraId="2BBE4975"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406C8A21"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4B572ACE"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BD9E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2. The United Kingdom operates on a </w:t>
            </w:r>
            <w:r w:rsidRPr="00AA5F63">
              <w:rPr>
                <w:rFonts w:ascii="Arial" w:eastAsia="Times New Roman" w:hAnsi="Arial" w:cs="Arial"/>
                <w:b/>
                <w:bCs/>
                <w:color w:val="000000"/>
                <w:sz w:val="24"/>
                <w:szCs w:val="24"/>
                <w:lang w:eastAsia="en-GB"/>
              </w:rPr>
              <w:t>definition</w:t>
            </w:r>
            <w:r w:rsidRPr="00AA5F63">
              <w:rPr>
                <w:rFonts w:ascii="Arial" w:eastAsia="Times New Roman" w:hAnsi="Arial" w:cs="Arial"/>
                <w:color w:val="000000"/>
                <w:sz w:val="24"/>
                <w:szCs w:val="24"/>
                <w:lang w:eastAsia="en-GB"/>
              </w:rPr>
              <w:t xml:space="preserve"> of Terrorism provided by the </w:t>
            </w:r>
            <w:r w:rsidRPr="00AA5F63">
              <w:rPr>
                <w:rFonts w:ascii="Arial" w:eastAsia="Times New Roman" w:hAnsi="Arial" w:cs="Arial"/>
                <w:color w:val="000000"/>
                <w:sz w:val="24"/>
                <w:szCs w:val="24"/>
                <w:u w:val="single"/>
                <w:lang w:eastAsia="en-GB"/>
              </w:rPr>
              <w:t>Terrorism Act 2000</w:t>
            </w:r>
            <w:r w:rsidRPr="00AA5F63">
              <w:rPr>
                <w:rFonts w:ascii="Arial" w:eastAsia="Times New Roman" w:hAnsi="Arial" w:cs="Arial"/>
                <w:color w:val="000000"/>
                <w:sz w:val="24"/>
                <w:szCs w:val="24"/>
                <w:lang w:eastAsia="en-GB"/>
              </w:rPr>
              <w:t xml:space="preserve">. However, </w:t>
            </w:r>
            <w:r w:rsidRPr="00AA5F63">
              <w:rPr>
                <w:rFonts w:ascii="Arial" w:eastAsia="Times New Roman" w:hAnsi="Arial" w:cs="Arial"/>
                <w:b/>
                <w:bCs/>
                <w:color w:val="000000"/>
                <w:sz w:val="24"/>
                <w:szCs w:val="24"/>
                <w:lang w:eastAsia="en-GB"/>
              </w:rPr>
              <w:t>many countries</w:t>
            </w:r>
            <w:r w:rsidRPr="00AA5F63">
              <w:rPr>
                <w:rFonts w:ascii="Arial" w:eastAsia="Times New Roman" w:hAnsi="Arial" w:cs="Arial"/>
                <w:color w:val="000000"/>
                <w:sz w:val="24"/>
                <w:szCs w:val="24"/>
                <w:lang w:eastAsia="en-GB"/>
              </w:rPr>
              <w:t xml:space="preserve"> around the world have </w:t>
            </w:r>
            <w:r w:rsidRPr="00AA5F63">
              <w:rPr>
                <w:rFonts w:ascii="Arial" w:eastAsia="Times New Roman" w:hAnsi="Arial" w:cs="Arial"/>
                <w:color w:val="000000"/>
                <w:sz w:val="24"/>
                <w:szCs w:val="24"/>
                <w:u w:val="single"/>
                <w:lang w:eastAsia="en-GB"/>
              </w:rPr>
              <w:t>differing definitions</w:t>
            </w:r>
            <w:r w:rsidRPr="00AA5F63">
              <w:rPr>
                <w:rFonts w:ascii="Arial" w:eastAsia="Times New Roman" w:hAnsi="Arial" w:cs="Arial"/>
                <w:color w:val="000000"/>
                <w:sz w:val="24"/>
                <w:szCs w:val="24"/>
                <w:lang w:eastAsia="en-GB"/>
              </w:rPr>
              <w:t xml:space="preserve">, with the </w:t>
            </w:r>
            <w:r w:rsidRPr="00AA5F63">
              <w:rPr>
                <w:rFonts w:ascii="Arial" w:eastAsia="Times New Roman" w:hAnsi="Arial" w:cs="Arial"/>
                <w:color w:val="000000"/>
                <w:sz w:val="24"/>
                <w:szCs w:val="24"/>
                <w:u w:val="single"/>
                <w:lang w:eastAsia="en-GB"/>
              </w:rPr>
              <w:t>U.S</w:t>
            </w:r>
            <w:r w:rsidRPr="00AA5F63">
              <w:rPr>
                <w:rFonts w:ascii="Arial" w:eastAsia="Times New Roman" w:hAnsi="Arial" w:cs="Arial"/>
                <w:color w:val="000000"/>
                <w:sz w:val="24"/>
                <w:szCs w:val="24"/>
                <w:lang w:eastAsia="en-GB"/>
              </w:rPr>
              <w:t xml:space="preserve"> alone having </w:t>
            </w:r>
            <w:r w:rsidRPr="00AA5F63">
              <w:rPr>
                <w:rFonts w:ascii="Arial" w:eastAsia="Times New Roman" w:hAnsi="Arial" w:cs="Arial"/>
                <w:color w:val="000000"/>
                <w:sz w:val="24"/>
                <w:szCs w:val="24"/>
                <w:u w:val="single"/>
                <w:lang w:eastAsia="en-GB"/>
              </w:rPr>
              <w:t>six differing definitions</w:t>
            </w:r>
            <w:r w:rsidRPr="00AA5F63">
              <w:rPr>
                <w:rFonts w:ascii="Arial" w:eastAsia="Times New Roman" w:hAnsi="Arial" w:cs="Arial"/>
                <w:color w:val="000000"/>
                <w:sz w:val="24"/>
                <w:szCs w:val="24"/>
                <w:lang w:eastAsia="en-GB"/>
              </w:rPr>
              <w:t xml:space="preserve"> of the same word despite being within the </w:t>
            </w:r>
            <w:r w:rsidRPr="00AA5F63">
              <w:rPr>
                <w:rFonts w:ascii="Arial" w:eastAsia="Times New Roman" w:hAnsi="Arial" w:cs="Arial"/>
                <w:color w:val="000000"/>
                <w:sz w:val="24"/>
                <w:szCs w:val="24"/>
                <w:u w:val="single"/>
                <w:lang w:eastAsia="en-GB"/>
              </w:rPr>
              <w:t>same country</w:t>
            </w:r>
            <w:r w:rsidRPr="00AA5F63">
              <w:rPr>
                <w:rFonts w:ascii="Arial" w:eastAsia="Times New Roman" w:hAnsi="Arial" w:cs="Arial"/>
                <w:color w:val="000000"/>
                <w:sz w:val="24"/>
                <w:szCs w:val="24"/>
                <w:lang w:eastAsia="en-GB"/>
              </w:rPr>
              <w:t xml:space="preserve"> and operating on the </w:t>
            </w:r>
            <w:r w:rsidRPr="00AA5F63">
              <w:rPr>
                <w:rFonts w:ascii="Arial" w:eastAsia="Times New Roman" w:hAnsi="Arial" w:cs="Arial"/>
                <w:color w:val="000000"/>
                <w:sz w:val="24"/>
                <w:szCs w:val="24"/>
                <w:u w:val="single"/>
                <w:lang w:eastAsia="en-GB"/>
              </w:rPr>
              <w:t>same legal system</w:t>
            </w:r>
            <w:r w:rsidRPr="00AA5F63">
              <w:rPr>
                <w:rFonts w:ascii="Arial" w:eastAsia="Times New Roman" w:hAnsi="Arial" w:cs="Arial"/>
                <w:color w:val="000000"/>
                <w:sz w:val="24"/>
                <w:szCs w:val="24"/>
                <w:lang w:eastAsia="en-GB"/>
              </w:rPr>
              <w:t>.</w:t>
            </w:r>
          </w:p>
          <w:p w14:paraId="3EE31217" w14:textId="77777777" w:rsidR="00AA5F63" w:rsidRPr="00AA5F63" w:rsidRDefault="00AA5F63" w:rsidP="001E2C20">
            <w:pPr>
              <w:spacing w:after="0" w:line="480" w:lineRule="auto"/>
              <w:rPr>
                <w:rFonts w:ascii="Arial" w:eastAsia="Times New Roman" w:hAnsi="Arial" w:cs="Arial"/>
                <w:sz w:val="24"/>
                <w:szCs w:val="24"/>
                <w:lang w:eastAsia="en-GB"/>
              </w:rPr>
            </w:pPr>
          </w:p>
          <w:p w14:paraId="2839C56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b/>
                <w:bCs/>
                <w:color w:val="000000"/>
                <w:sz w:val="24"/>
                <w:szCs w:val="24"/>
                <w:lang w:eastAsia="en-GB"/>
              </w:rPr>
              <w:t>For what reason do you believe there is no universally agreed upon definition of terrorism?</w:t>
            </w:r>
            <w:r w:rsidRPr="00AA5F63">
              <w:rPr>
                <w:rFonts w:ascii="Arial" w:eastAsia="Times New Roman" w:hAnsi="Arial" w:cs="Arial"/>
                <w:color w:val="000000"/>
                <w:sz w:val="24"/>
                <w:szCs w:val="24"/>
                <w:lang w:eastAsia="en-GB"/>
              </w:rPr>
              <w:t> </w:t>
            </w:r>
          </w:p>
        </w:tc>
      </w:tr>
      <w:tr w:rsidR="00AA5F63" w:rsidRPr="00AA5F63" w14:paraId="02B56E41"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11FC9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4F154D2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7AEEF179">
                <v:rect id="_x0000_i1035" style="width:0;height:1.5pt" o:hralign="center" o:hrstd="t" o:hr="t" fillcolor="#a0a0a0" stroked="f"/>
              </w:pict>
            </w:r>
          </w:p>
          <w:p w14:paraId="7F3DD8DC"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055370AF"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1F5E43B2"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69E79"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3. The blurred lines between </w:t>
            </w:r>
            <w:r w:rsidRPr="00AA5F63">
              <w:rPr>
                <w:rFonts w:ascii="Arial" w:eastAsia="Times New Roman" w:hAnsi="Arial" w:cs="Arial"/>
                <w:b/>
                <w:bCs/>
                <w:color w:val="000000"/>
                <w:sz w:val="24"/>
                <w:szCs w:val="24"/>
                <w:lang w:eastAsia="en-GB"/>
              </w:rPr>
              <w:t>freedom fighters</w:t>
            </w:r>
            <w:r w:rsidRPr="00AA5F63">
              <w:rPr>
                <w:rFonts w:ascii="Arial" w:eastAsia="Times New Roman" w:hAnsi="Arial" w:cs="Arial"/>
                <w:color w:val="000000"/>
                <w:sz w:val="24"/>
                <w:szCs w:val="24"/>
                <w:lang w:eastAsia="en-GB"/>
              </w:rPr>
              <w:t xml:space="preserve"> and </w:t>
            </w:r>
            <w:r w:rsidRPr="00AA5F63">
              <w:rPr>
                <w:rFonts w:ascii="Arial" w:eastAsia="Times New Roman" w:hAnsi="Arial" w:cs="Arial"/>
                <w:b/>
                <w:bCs/>
                <w:color w:val="000000"/>
                <w:sz w:val="24"/>
                <w:szCs w:val="24"/>
                <w:lang w:eastAsia="en-GB"/>
              </w:rPr>
              <w:t>terrorists</w:t>
            </w:r>
            <w:r w:rsidRPr="00AA5F63">
              <w:rPr>
                <w:rFonts w:ascii="Arial" w:eastAsia="Times New Roman" w:hAnsi="Arial" w:cs="Arial"/>
                <w:color w:val="000000"/>
                <w:sz w:val="24"/>
                <w:szCs w:val="24"/>
                <w:lang w:eastAsia="en-GB"/>
              </w:rPr>
              <w:t xml:space="preserve"> are often exploited by terrorists or governments to justify actions, with Saul (2006) stating: </w:t>
            </w:r>
            <w:r w:rsidRPr="00AA5F63">
              <w:rPr>
                <w:rFonts w:ascii="Arial" w:eastAsia="Times New Roman" w:hAnsi="Arial" w:cs="Arial"/>
                <w:color w:val="000000"/>
                <w:sz w:val="24"/>
                <w:szCs w:val="24"/>
                <w:lang w:eastAsia="en-GB"/>
              </w:rPr>
              <w:lastRenderedPageBreak/>
              <w:t>“</w:t>
            </w:r>
            <w:r w:rsidRPr="00AA5F63">
              <w:rPr>
                <w:rFonts w:ascii="Arial" w:eastAsia="Times New Roman" w:hAnsi="Arial" w:cs="Arial"/>
                <w:i/>
                <w:iCs/>
                <w:color w:val="000000"/>
                <w:sz w:val="24"/>
                <w:szCs w:val="24"/>
                <w:lang w:eastAsia="en-GB"/>
              </w:rPr>
              <w:t>the more confused a concept, the more it lends itself to opportunistic appropriation</w:t>
            </w:r>
            <w:r w:rsidRPr="00AA5F63">
              <w:rPr>
                <w:rFonts w:ascii="Arial" w:eastAsia="Times New Roman" w:hAnsi="Arial" w:cs="Arial"/>
                <w:color w:val="000000"/>
                <w:sz w:val="24"/>
                <w:szCs w:val="24"/>
                <w:lang w:eastAsia="en-GB"/>
              </w:rPr>
              <w:t>”.</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t>Richardson (2006) observes this subjectivity of defining terrorist acts, and calls for a system without preference; “</w:t>
            </w:r>
            <w:r w:rsidRPr="00AA5F63">
              <w:rPr>
                <w:rFonts w:ascii="Arial" w:eastAsia="Times New Roman" w:hAnsi="Arial" w:cs="Arial"/>
                <w:i/>
                <w:iCs/>
                <w:color w:val="000000"/>
                <w:sz w:val="24"/>
                <w:szCs w:val="24"/>
                <w:lang w:eastAsia="en-GB"/>
              </w:rPr>
              <w:t>The legitimacy or otherwise of the goals being sought (by a group) should be irrelevant to whether a group is (defined as) a terrorist group</w:t>
            </w:r>
            <w:r w:rsidRPr="00AA5F63">
              <w:rPr>
                <w:rFonts w:ascii="Arial" w:eastAsia="Times New Roman" w:hAnsi="Arial" w:cs="Arial"/>
                <w:color w:val="000000"/>
                <w:sz w:val="24"/>
                <w:szCs w:val="24"/>
                <w:lang w:eastAsia="en-GB"/>
              </w:rPr>
              <w:t>”; “</w:t>
            </w:r>
            <w:r w:rsidRPr="00AA5F63">
              <w:rPr>
                <w:rFonts w:ascii="Arial" w:eastAsia="Times New Roman" w:hAnsi="Arial" w:cs="Arial"/>
                <w:i/>
                <w:iCs/>
                <w:color w:val="000000"/>
                <w:sz w:val="24"/>
                <w:szCs w:val="24"/>
                <w:u w:val="single"/>
                <w:lang w:eastAsia="en-GB"/>
              </w:rPr>
              <w:t>A terrorist is a terrorist, no matter whether or not you like the goal s/he is trying to achieve, no matter whether or not you like the government s/he is trying to change</w:t>
            </w:r>
            <w:r w:rsidRPr="00AA5F63">
              <w:rPr>
                <w:rFonts w:ascii="Arial" w:eastAsia="Times New Roman" w:hAnsi="Arial" w:cs="Arial"/>
                <w:color w:val="000000"/>
                <w:sz w:val="24"/>
                <w:szCs w:val="24"/>
                <w:lang w:eastAsia="en-GB"/>
              </w:rPr>
              <w:t>”.</w:t>
            </w:r>
          </w:p>
          <w:p w14:paraId="17CA81EF" w14:textId="77777777" w:rsidR="00AA5F63" w:rsidRPr="00AA5F63" w:rsidRDefault="00AA5F63" w:rsidP="001E2C20">
            <w:pPr>
              <w:spacing w:after="0" w:line="480" w:lineRule="auto"/>
              <w:rPr>
                <w:rFonts w:ascii="Arial" w:eastAsia="Times New Roman" w:hAnsi="Arial" w:cs="Arial"/>
                <w:sz w:val="24"/>
                <w:szCs w:val="24"/>
                <w:lang w:eastAsia="en-GB"/>
              </w:rPr>
            </w:pPr>
          </w:p>
          <w:p w14:paraId="4EE76D70"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With both the </w:t>
            </w:r>
            <w:r w:rsidRPr="00AA5F63">
              <w:rPr>
                <w:rFonts w:ascii="Arial" w:eastAsia="Times New Roman" w:hAnsi="Arial" w:cs="Arial"/>
                <w:color w:val="000000"/>
                <w:sz w:val="24"/>
                <w:szCs w:val="24"/>
                <w:u w:val="single"/>
                <w:lang w:eastAsia="en-GB"/>
              </w:rPr>
              <w:t>abuse of individuals labelled</w:t>
            </w:r>
            <w:r w:rsidRPr="00AA5F63">
              <w:rPr>
                <w:rFonts w:ascii="Arial" w:eastAsia="Times New Roman" w:hAnsi="Arial" w:cs="Arial"/>
                <w:color w:val="000000"/>
                <w:sz w:val="24"/>
                <w:szCs w:val="24"/>
                <w:lang w:eastAsia="en-GB"/>
              </w:rPr>
              <w:t xml:space="preserve"> - as seen with China characterising Uighur separatists in Xinjiang as terrorists - and the </w:t>
            </w:r>
            <w:r w:rsidRPr="00AA5F63">
              <w:rPr>
                <w:rFonts w:ascii="Arial" w:eastAsia="Times New Roman" w:hAnsi="Arial" w:cs="Arial"/>
                <w:color w:val="000000"/>
                <w:sz w:val="24"/>
                <w:szCs w:val="24"/>
                <w:u w:val="single"/>
                <w:lang w:eastAsia="en-GB"/>
              </w:rPr>
              <w:t>title of freedom fighter</w:t>
            </w:r>
            <w:r w:rsidRPr="00AA5F63">
              <w:rPr>
                <w:rFonts w:ascii="Arial" w:eastAsia="Times New Roman" w:hAnsi="Arial" w:cs="Arial"/>
                <w:color w:val="000000"/>
                <w:sz w:val="24"/>
                <w:szCs w:val="24"/>
                <w:lang w:eastAsia="en-GB"/>
              </w:rPr>
              <w:t xml:space="preserve"> utilised as a </w:t>
            </w:r>
            <w:r w:rsidRPr="00AA5F63">
              <w:rPr>
                <w:rFonts w:ascii="Arial" w:eastAsia="Times New Roman" w:hAnsi="Arial" w:cs="Arial"/>
                <w:color w:val="000000"/>
                <w:sz w:val="24"/>
                <w:szCs w:val="24"/>
                <w:u w:val="single"/>
                <w:lang w:eastAsia="en-GB"/>
              </w:rPr>
              <w:t>shield by terrorists</w:t>
            </w:r>
            <w:r w:rsidRPr="00AA5F63">
              <w:rPr>
                <w:rFonts w:ascii="Arial" w:eastAsia="Times New Roman" w:hAnsi="Arial" w:cs="Arial"/>
                <w:color w:val="000000"/>
                <w:sz w:val="24"/>
                <w:szCs w:val="24"/>
                <w:lang w:eastAsia="en-GB"/>
              </w:rPr>
              <w:t xml:space="preserve"> - as seen throughout history and across all spectrums of terrorism - </w:t>
            </w:r>
            <w:r w:rsidRPr="00AA5F63">
              <w:rPr>
                <w:rFonts w:ascii="Arial" w:eastAsia="Times New Roman" w:hAnsi="Arial" w:cs="Arial"/>
                <w:b/>
                <w:bCs/>
                <w:color w:val="000000"/>
                <w:sz w:val="24"/>
                <w:szCs w:val="24"/>
                <w:lang w:eastAsia="en-GB"/>
              </w:rPr>
              <w:t>to what extent do you agree with the statement provided by Richardson (2006) where they argue a universal definition should be used?</w:t>
            </w:r>
          </w:p>
        </w:tc>
      </w:tr>
      <w:tr w:rsidR="00AA5F63" w:rsidRPr="00AA5F63" w14:paraId="5517ABE0"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7CD9D"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09780AF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3BB2AF16">
                <v:rect id="_x0000_i1036" style="width:0;height:1.5pt" o:hralign="center" o:hrstd="t" o:hr="t" fillcolor="#a0a0a0" stroked="f"/>
              </w:pict>
            </w:r>
          </w:p>
          <w:p w14:paraId="5D49037D"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08298592"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667807D6"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F5F9AC"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4. The </w:t>
            </w:r>
            <w:r w:rsidRPr="00AA5F63">
              <w:rPr>
                <w:rFonts w:ascii="Arial" w:eastAsia="Times New Roman" w:hAnsi="Arial" w:cs="Arial"/>
                <w:color w:val="000000"/>
                <w:sz w:val="24"/>
                <w:szCs w:val="24"/>
                <w:u w:val="single"/>
                <w:lang w:eastAsia="en-GB"/>
              </w:rPr>
              <w:t>internet</w:t>
            </w:r>
            <w:r w:rsidRPr="00AA5F63">
              <w:rPr>
                <w:rFonts w:ascii="Arial" w:eastAsia="Times New Roman" w:hAnsi="Arial" w:cs="Arial"/>
                <w:color w:val="000000"/>
                <w:sz w:val="24"/>
                <w:szCs w:val="24"/>
                <w:lang w:eastAsia="en-GB"/>
              </w:rPr>
              <w:t xml:space="preserve"> continues to gain popularity as the technology becomes cheaper and more widely available throughout the world. For example, as of July 2022, 5.03 billion or 63.1% of the world’s population had access to the internet, </w:t>
            </w:r>
            <w:r w:rsidRPr="00AA5F63">
              <w:rPr>
                <w:rFonts w:ascii="Arial" w:eastAsia="Times New Roman" w:hAnsi="Arial" w:cs="Arial"/>
                <w:color w:val="000000"/>
                <w:sz w:val="24"/>
                <w:szCs w:val="24"/>
                <w:lang w:eastAsia="en-GB"/>
              </w:rPr>
              <w:lastRenderedPageBreak/>
              <w:t xml:space="preserve">with </w:t>
            </w:r>
            <w:r w:rsidRPr="00AA5F63">
              <w:rPr>
                <w:rFonts w:ascii="Arial" w:eastAsia="Times New Roman" w:hAnsi="Arial" w:cs="Arial"/>
                <w:b/>
                <w:bCs/>
                <w:color w:val="000000"/>
                <w:sz w:val="24"/>
                <w:szCs w:val="24"/>
                <w:lang w:eastAsia="en-GB"/>
              </w:rPr>
              <w:t>94% of internet users utilising social media</w:t>
            </w:r>
            <w:r w:rsidRPr="00AA5F63">
              <w:rPr>
                <w:rFonts w:ascii="Arial" w:eastAsia="Times New Roman" w:hAnsi="Arial" w:cs="Arial"/>
                <w:color w:val="000000"/>
                <w:sz w:val="24"/>
                <w:szCs w:val="24"/>
                <w:lang w:eastAsia="en-GB"/>
              </w:rPr>
              <w:t xml:space="preserve"> (Kemp, 2022). Many studies have been conducted to observe </w:t>
            </w:r>
            <w:r w:rsidRPr="00AA5F63">
              <w:rPr>
                <w:rFonts w:ascii="Arial" w:eastAsia="Times New Roman" w:hAnsi="Arial" w:cs="Arial"/>
                <w:color w:val="000000"/>
                <w:sz w:val="24"/>
                <w:szCs w:val="24"/>
                <w:u w:val="single"/>
                <w:lang w:eastAsia="en-GB"/>
              </w:rPr>
              <w:t>terrorist’s exploitation of the internet</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r>
            <w:r w:rsidRPr="00AA5F63">
              <w:rPr>
                <w:rFonts w:ascii="Arial" w:eastAsia="Times New Roman" w:hAnsi="Arial" w:cs="Arial"/>
                <w:b/>
                <w:bCs/>
                <w:color w:val="000000"/>
                <w:sz w:val="24"/>
                <w:szCs w:val="24"/>
                <w:lang w:eastAsia="en-GB"/>
              </w:rPr>
              <w:t>Why in your view, do terrorists continue to use the internet, and what more could be done to tackle this exploitation?</w:t>
            </w:r>
          </w:p>
        </w:tc>
      </w:tr>
      <w:tr w:rsidR="00AA5F63" w:rsidRPr="00AA5F63" w14:paraId="0BBAAE0B"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7A1B"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70461DB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50F3A9D8">
                <v:rect id="_x0000_i1037" style="width:0;height:1.5pt" o:hralign="center" o:hrstd="t" o:hr="t" fillcolor="#a0a0a0" stroked="f"/>
              </w:pict>
            </w:r>
          </w:p>
          <w:p w14:paraId="4CEF19B9"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13B39BB0"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4CB8B40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8718C" w14:textId="093E9038"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Question 5. Terrorist attack metho</w:t>
            </w:r>
            <w:r w:rsidRPr="001E2C20">
              <w:rPr>
                <w:rFonts w:ascii="Arial" w:eastAsia="Times New Roman" w:hAnsi="Arial" w:cs="Arial"/>
                <w:color w:val="000000"/>
                <w:sz w:val="24"/>
                <w:szCs w:val="24"/>
                <w:lang w:eastAsia="en-GB"/>
              </w:rPr>
              <w:t>dologies</w:t>
            </w:r>
            <w:r w:rsidRPr="00AA5F63">
              <w:rPr>
                <w:rFonts w:ascii="Arial" w:eastAsia="Times New Roman" w:hAnsi="Arial" w:cs="Arial"/>
                <w:color w:val="000000"/>
                <w:sz w:val="24"/>
                <w:szCs w:val="24"/>
                <w:lang w:eastAsia="en-GB"/>
              </w:rPr>
              <w:t xml:space="preserve"> in recent years have </w:t>
            </w:r>
            <w:r w:rsidRPr="00AA5F63">
              <w:rPr>
                <w:rFonts w:ascii="Arial" w:eastAsia="Times New Roman" w:hAnsi="Arial" w:cs="Arial"/>
                <w:b/>
                <w:bCs/>
                <w:color w:val="000000"/>
                <w:sz w:val="24"/>
                <w:szCs w:val="24"/>
                <w:lang w:eastAsia="en-GB"/>
              </w:rPr>
              <w:t>fluctuated</w:t>
            </w:r>
            <w:r w:rsidRPr="00AA5F63">
              <w:rPr>
                <w:rFonts w:ascii="Arial" w:eastAsia="Times New Roman" w:hAnsi="Arial" w:cs="Arial"/>
                <w:color w:val="000000"/>
                <w:sz w:val="24"/>
                <w:szCs w:val="24"/>
                <w:lang w:eastAsia="en-GB"/>
              </w:rPr>
              <w:t xml:space="preserve"> between </w:t>
            </w:r>
            <w:r w:rsidRPr="00AA5F63">
              <w:rPr>
                <w:rFonts w:ascii="Arial" w:eastAsia="Times New Roman" w:hAnsi="Arial" w:cs="Arial"/>
                <w:color w:val="000000"/>
                <w:sz w:val="24"/>
                <w:szCs w:val="24"/>
                <w:u w:val="single"/>
                <w:lang w:eastAsia="en-GB"/>
              </w:rPr>
              <w:t>low tech and high tech means</w:t>
            </w:r>
            <w:r w:rsidRPr="00AA5F63">
              <w:rPr>
                <w:rFonts w:ascii="Arial" w:eastAsia="Times New Roman" w:hAnsi="Arial" w:cs="Arial"/>
                <w:color w:val="000000"/>
                <w:sz w:val="24"/>
                <w:szCs w:val="24"/>
                <w:lang w:eastAsia="en-GB"/>
              </w:rPr>
              <w:t xml:space="preserve">. For example, </w:t>
            </w:r>
            <w:r w:rsidRPr="00AA5F63">
              <w:rPr>
                <w:rFonts w:ascii="Arial" w:eastAsia="Times New Roman" w:hAnsi="Arial" w:cs="Arial"/>
                <w:color w:val="000000"/>
                <w:sz w:val="24"/>
                <w:szCs w:val="24"/>
                <w:u w:val="single"/>
                <w:lang w:eastAsia="en-GB"/>
              </w:rPr>
              <w:t>7/7</w:t>
            </w:r>
            <w:r w:rsidRPr="00AA5F63">
              <w:rPr>
                <w:rFonts w:ascii="Arial" w:eastAsia="Times New Roman" w:hAnsi="Arial" w:cs="Arial"/>
                <w:color w:val="000000"/>
                <w:sz w:val="24"/>
                <w:szCs w:val="24"/>
                <w:lang w:eastAsia="en-GB"/>
              </w:rPr>
              <w:t xml:space="preserve"> required </w:t>
            </w:r>
            <w:r w:rsidRPr="00AA5F63">
              <w:rPr>
                <w:rFonts w:ascii="Arial" w:eastAsia="Times New Roman" w:hAnsi="Arial" w:cs="Arial"/>
                <w:color w:val="000000"/>
                <w:sz w:val="24"/>
                <w:szCs w:val="24"/>
                <w:u w:val="single"/>
                <w:lang w:eastAsia="en-GB"/>
              </w:rPr>
              <w:t>thorough planning</w:t>
            </w:r>
            <w:r w:rsidRPr="00AA5F63">
              <w:rPr>
                <w:rFonts w:ascii="Arial" w:eastAsia="Times New Roman" w:hAnsi="Arial" w:cs="Arial"/>
                <w:color w:val="000000"/>
                <w:sz w:val="24"/>
                <w:szCs w:val="24"/>
                <w:lang w:eastAsia="en-GB"/>
              </w:rPr>
              <w:t xml:space="preserve"> and knowledge of the tube system, as well the </w:t>
            </w:r>
            <w:r w:rsidRPr="00AA5F63">
              <w:rPr>
                <w:rFonts w:ascii="Arial" w:eastAsia="Times New Roman" w:hAnsi="Arial" w:cs="Arial"/>
                <w:b/>
                <w:bCs/>
                <w:color w:val="000000"/>
                <w:sz w:val="24"/>
                <w:szCs w:val="24"/>
                <w:lang w:eastAsia="en-GB"/>
              </w:rPr>
              <w:t>use of explosives</w:t>
            </w:r>
            <w:r w:rsidRPr="00AA5F63">
              <w:rPr>
                <w:rFonts w:ascii="Arial" w:eastAsia="Times New Roman" w:hAnsi="Arial" w:cs="Arial"/>
                <w:color w:val="000000"/>
                <w:sz w:val="24"/>
                <w:szCs w:val="24"/>
                <w:lang w:eastAsia="en-GB"/>
              </w:rPr>
              <w:t xml:space="preserve">. The 2015 </w:t>
            </w:r>
            <w:r w:rsidRPr="00AA5F63">
              <w:rPr>
                <w:rFonts w:ascii="Arial" w:eastAsia="Times New Roman" w:hAnsi="Arial" w:cs="Arial"/>
                <w:color w:val="000000"/>
                <w:sz w:val="24"/>
                <w:szCs w:val="24"/>
                <w:u w:val="single"/>
                <w:lang w:eastAsia="en-GB"/>
              </w:rPr>
              <w:t>Paris</w:t>
            </w:r>
            <w:r w:rsidRPr="00AA5F63">
              <w:rPr>
                <w:rFonts w:ascii="Arial" w:eastAsia="Times New Roman" w:hAnsi="Arial" w:cs="Arial"/>
                <w:color w:val="000000"/>
                <w:sz w:val="24"/>
                <w:szCs w:val="24"/>
                <w:lang w:eastAsia="en-GB"/>
              </w:rPr>
              <w:t xml:space="preserve"> attacks required </w:t>
            </w:r>
            <w:r w:rsidRPr="00AA5F63">
              <w:rPr>
                <w:rFonts w:ascii="Arial" w:eastAsia="Times New Roman" w:hAnsi="Arial" w:cs="Arial"/>
                <w:color w:val="000000"/>
                <w:sz w:val="24"/>
                <w:szCs w:val="24"/>
                <w:u w:val="single"/>
                <w:lang w:eastAsia="en-GB"/>
              </w:rPr>
              <w:t>extensive coordination</w:t>
            </w:r>
            <w:r w:rsidRPr="00AA5F63">
              <w:rPr>
                <w:rFonts w:ascii="Arial" w:eastAsia="Times New Roman" w:hAnsi="Arial" w:cs="Arial"/>
                <w:color w:val="000000"/>
                <w:sz w:val="24"/>
                <w:szCs w:val="24"/>
                <w:lang w:eastAsia="en-GB"/>
              </w:rPr>
              <w:t xml:space="preserve"> with regards to three teams comprising three attackers each, with </w:t>
            </w:r>
            <w:r w:rsidRPr="00AA5F63">
              <w:rPr>
                <w:rFonts w:ascii="Arial" w:eastAsia="Times New Roman" w:hAnsi="Arial" w:cs="Arial"/>
                <w:color w:val="000000"/>
                <w:sz w:val="24"/>
                <w:szCs w:val="24"/>
                <w:u w:val="single"/>
                <w:lang w:eastAsia="en-GB"/>
              </w:rPr>
              <w:t>suicide bombings</w:t>
            </w:r>
            <w:r w:rsidRPr="00AA5F63">
              <w:rPr>
                <w:rFonts w:ascii="Arial" w:eastAsia="Times New Roman" w:hAnsi="Arial" w:cs="Arial"/>
                <w:color w:val="000000"/>
                <w:sz w:val="24"/>
                <w:szCs w:val="24"/>
                <w:lang w:eastAsia="en-GB"/>
              </w:rPr>
              <w:t xml:space="preserve"> and additional </w:t>
            </w:r>
            <w:r w:rsidRPr="00AA5F63">
              <w:rPr>
                <w:rFonts w:ascii="Arial" w:eastAsia="Times New Roman" w:hAnsi="Arial" w:cs="Arial"/>
                <w:b/>
                <w:bCs/>
                <w:color w:val="000000"/>
                <w:sz w:val="24"/>
                <w:szCs w:val="24"/>
                <w:lang w:eastAsia="en-GB"/>
              </w:rPr>
              <w:t>utilising of firearms</w:t>
            </w:r>
            <w:r w:rsidRPr="00AA5F63">
              <w:rPr>
                <w:rFonts w:ascii="Arial" w:eastAsia="Times New Roman" w:hAnsi="Arial" w:cs="Arial"/>
                <w:color w:val="000000"/>
                <w:sz w:val="24"/>
                <w:szCs w:val="24"/>
                <w:lang w:eastAsia="en-GB"/>
              </w:rPr>
              <w:t xml:space="preserve"> seen throughout the city during the attack.</w:t>
            </w:r>
          </w:p>
          <w:p w14:paraId="7DD8F40D" w14:textId="77777777" w:rsidR="00AA5F63" w:rsidRPr="00AA5F63" w:rsidRDefault="00AA5F63" w:rsidP="001E2C20">
            <w:pPr>
              <w:spacing w:after="0" w:line="480" w:lineRule="auto"/>
              <w:rPr>
                <w:rFonts w:ascii="Arial" w:eastAsia="Times New Roman" w:hAnsi="Arial" w:cs="Arial"/>
                <w:sz w:val="24"/>
                <w:szCs w:val="24"/>
                <w:lang w:eastAsia="en-GB"/>
              </w:rPr>
            </w:pPr>
          </w:p>
          <w:p w14:paraId="0717A20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Low tech incidents were then seen in the following years, with the utilisation of </w:t>
            </w:r>
            <w:r w:rsidRPr="00AA5F63">
              <w:rPr>
                <w:rFonts w:ascii="Arial" w:eastAsia="Times New Roman" w:hAnsi="Arial" w:cs="Arial"/>
                <w:color w:val="000000"/>
                <w:sz w:val="24"/>
                <w:szCs w:val="24"/>
                <w:u w:val="single"/>
                <w:lang w:eastAsia="en-GB"/>
              </w:rPr>
              <w:t>simple means</w:t>
            </w:r>
            <w:r w:rsidRPr="00AA5F63">
              <w:rPr>
                <w:rFonts w:ascii="Arial" w:eastAsia="Times New Roman" w:hAnsi="Arial" w:cs="Arial"/>
                <w:color w:val="000000"/>
                <w:sz w:val="24"/>
                <w:szCs w:val="24"/>
                <w:lang w:eastAsia="en-GB"/>
              </w:rPr>
              <w:t xml:space="preserve"> such as </w:t>
            </w:r>
            <w:r w:rsidRPr="00AA5F63">
              <w:rPr>
                <w:rFonts w:ascii="Arial" w:eastAsia="Times New Roman" w:hAnsi="Arial" w:cs="Arial"/>
                <w:b/>
                <w:bCs/>
                <w:color w:val="000000"/>
                <w:sz w:val="24"/>
                <w:szCs w:val="24"/>
                <w:lang w:eastAsia="en-GB"/>
              </w:rPr>
              <w:t>cars and knives</w:t>
            </w:r>
            <w:r w:rsidRPr="00AA5F63">
              <w:rPr>
                <w:rFonts w:ascii="Arial" w:eastAsia="Times New Roman" w:hAnsi="Arial" w:cs="Arial"/>
                <w:color w:val="000000"/>
                <w:sz w:val="24"/>
                <w:szCs w:val="24"/>
                <w:lang w:eastAsia="en-GB"/>
              </w:rPr>
              <w:t xml:space="preserve">, as seen in the 2017 </w:t>
            </w:r>
            <w:r w:rsidRPr="00AA5F63">
              <w:rPr>
                <w:rFonts w:ascii="Arial" w:eastAsia="Times New Roman" w:hAnsi="Arial" w:cs="Arial"/>
                <w:color w:val="000000"/>
                <w:sz w:val="24"/>
                <w:szCs w:val="24"/>
                <w:u w:val="single"/>
                <w:lang w:eastAsia="en-GB"/>
              </w:rPr>
              <w:t>Westminster attack</w:t>
            </w:r>
            <w:r w:rsidRPr="00AA5F63">
              <w:rPr>
                <w:rFonts w:ascii="Arial" w:eastAsia="Times New Roman" w:hAnsi="Arial" w:cs="Arial"/>
                <w:color w:val="000000"/>
                <w:sz w:val="24"/>
                <w:szCs w:val="24"/>
                <w:lang w:eastAsia="en-GB"/>
              </w:rPr>
              <w:t xml:space="preserve">, followed by </w:t>
            </w:r>
            <w:r w:rsidRPr="00AA5F63">
              <w:rPr>
                <w:rFonts w:ascii="Arial" w:eastAsia="Times New Roman" w:hAnsi="Arial" w:cs="Arial"/>
                <w:color w:val="000000"/>
                <w:sz w:val="24"/>
                <w:szCs w:val="24"/>
                <w:u w:val="single"/>
                <w:lang w:eastAsia="en-GB"/>
              </w:rPr>
              <w:t>high tech means</w:t>
            </w:r>
            <w:r w:rsidRPr="00AA5F63">
              <w:rPr>
                <w:rFonts w:ascii="Arial" w:eastAsia="Times New Roman" w:hAnsi="Arial" w:cs="Arial"/>
                <w:color w:val="000000"/>
                <w:sz w:val="24"/>
                <w:szCs w:val="24"/>
                <w:lang w:eastAsia="en-GB"/>
              </w:rPr>
              <w:t xml:space="preserve"> as seen in the </w:t>
            </w:r>
            <w:r w:rsidRPr="00AA5F63">
              <w:rPr>
                <w:rFonts w:ascii="Arial" w:eastAsia="Times New Roman" w:hAnsi="Arial" w:cs="Arial"/>
                <w:color w:val="000000"/>
                <w:sz w:val="24"/>
                <w:szCs w:val="24"/>
                <w:u w:val="single"/>
                <w:lang w:eastAsia="en-GB"/>
              </w:rPr>
              <w:t>Manchester Arena</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b/>
                <w:bCs/>
                <w:color w:val="000000"/>
                <w:sz w:val="24"/>
                <w:szCs w:val="24"/>
                <w:lang w:eastAsia="en-GB"/>
              </w:rPr>
              <w:t>Bombing</w:t>
            </w:r>
            <w:r w:rsidRPr="00AA5F63">
              <w:rPr>
                <w:rFonts w:ascii="Arial" w:eastAsia="Times New Roman" w:hAnsi="Arial" w:cs="Arial"/>
                <w:color w:val="000000"/>
                <w:sz w:val="24"/>
                <w:szCs w:val="24"/>
                <w:lang w:eastAsia="en-GB"/>
              </w:rPr>
              <w:t xml:space="preserve">, and then </w:t>
            </w:r>
            <w:r w:rsidRPr="00AA5F63">
              <w:rPr>
                <w:rFonts w:ascii="Arial" w:eastAsia="Times New Roman" w:hAnsi="Arial" w:cs="Arial"/>
                <w:color w:val="000000"/>
                <w:sz w:val="24"/>
                <w:szCs w:val="24"/>
                <w:u w:val="single"/>
                <w:lang w:eastAsia="en-GB"/>
              </w:rPr>
              <w:t>low tech means</w:t>
            </w:r>
            <w:r w:rsidRPr="00AA5F63">
              <w:rPr>
                <w:rFonts w:ascii="Arial" w:eastAsia="Times New Roman" w:hAnsi="Arial" w:cs="Arial"/>
                <w:color w:val="000000"/>
                <w:sz w:val="24"/>
                <w:szCs w:val="24"/>
                <w:lang w:eastAsia="en-GB"/>
              </w:rPr>
              <w:t xml:space="preserve"> as seen in the 2017 </w:t>
            </w:r>
            <w:r w:rsidRPr="00AA5F63">
              <w:rPr>
                <w:rFonts w:ascii="Arial" w:eastAsia="Times New Roman" w:hAnsi="Arial" w:cs="Arial"/>
                <w:color w:val="000000"/>
                <w:sz w:val="24"/>
                <w:szCs w:val="24"/>
                <w:u w:val="single"/>
                <w:lang w:eastAsia="en-GB"/>
              </w:rPr>
              <w:t>London Bridge attack</w:t>
            </w:r>
            <w:r w:rsidRPr="00AA5F63">
              <w:rPr>
                <w:rFonts w:ascii="Arial" w:eastAsia="Times New Roman" w:hAnsi="Arial" w:cs="Arial"/>
                <w:color w:val="000000"/>
                <w:sz w:val="24"/>
                <w:szCs w:val="24"/>
                <w:lang w:eastAsia="en-GB"/>
              </w:rPr>
              <w:t>.</w:t>
            </w:r>
          </w:p>
          <w:p w14:paraId="30AF40B5" w14:textId="77777777" w:rsidR="00AA5F63" w:rsidRPr="00AA5F63" w:rsidRDefault="00AA5F63" w:rsidP="001E2C20">
            <w:pPr>
              <w:spacing w:after="0" w:line="480" w:lineRule="auto"/>
              <w:rPr>
                <w:rFonts w:ascii="Arial" w:eastAsia="Times New Roman" w:hAnsi="Arial" w:cs="Arial"/>
                <w:sz w:val="24"/>
                <w:szCs w:val="24"/>
                <w:lang w:eastAsia="en-GB"/>
              </w:rPr>
            </w:pPr>
          </w:p>
          <w:p w14:paraId="4E521DA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b/>
                <w:bCs/>
                <w:color w:val="000000"/>
                <w:sz w:val="24"/>
                <w:szCs w:val="24"/>
                <w:lang w:eastAsia="en-GB"/>
              </w:rPr>
              <w:t>Why in your view, do these fluctuations in attack methodologies occur?</w:t>
            </w:r>
          </w:p>
          <w:p w14:paraId="3F481E21" w14:textId="77777777" w:rsidR="00AA5F63" w:rsidRPr="00AA5F63" w:rsidRDefault="00AA5F63" w:rsidP="001E2C20">
            <w:pPr>
              <w:spacing w:after="0" w:line="480" w:lineRule="auto"/>
              <w:rPr>
                <w:rFonts w:ascii="Arial" w:eastAsia="Times New Roman" w:hAnsi="Arial" w:cs="Arial"/>
                <w:sz w:val="24"/>
                <w:szCs w:val="24"/>
                <w:lang w:eastAsia="en-GB"/>
              </w:rPr>
            </w:pPr>
          </w:p>
        </w:tc>
      </w:tr>
      <w:tr w:rsidR="00AA5F63" w:rsidRPr="00AA5F63" w14:paraId="57622E7A"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E3FE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3D47AF2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2EC7AEEB">
                <v:rect id="_x0000_i1038" style="width:0;height:1.5pt" o:hralign="center" o:hrstd="t" o:hr="t" fillcolor="#a0a0a0" stroked="f"/>
              </w:pict>
            </w:r>
          </w:p>
          <w:p w14:paraId="02176AA0"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6C9DDA8F"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06303EF1"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6816D" w14:textId="109D93EA"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6. It is feared that as technology becomes more </w:t>
            </w:r>
            <w:r w:rsidRPr="00AA5F63">
              <w:rPr>
                <w:rFonts w:ascii="Arial" w:eastAsia="Times New Roman" w:hAnsi="Arial" w:cs="Arial"/>
                <w:color w:val="000000"/>
                <w:sz w:val="24"/>
                <w:szCs w:val="24"/>
                <w:u w:val="single"/>
                <w:lang w:eastAsia="en-GB"/>
              </w:rPr>
              <w:t>advanced, sophisticated, and more widely available</w:t>
            </w:r>
            <w:r w:rsidRPr="00AA5F63">
              <w:rPr>
                <w:rFonts w:ascii="Arial" w:eastAsia="Times New Roman" w:hAnsi="Arial" w:cs="Arial"/>
                <w:color w:val="000000"/>
                <w:sz w:val="24"/>
                <w:szCs w:val="24"/>
                <w:lang w:eastAsia="en-GB"/>
              </w:rPr>
              <w:t xml:space="preserve">, such technology can fall into the wrong hands. For example, technology such as </w:t>
            </w:r>
            <w:r w:rsidRPr="00AA5F63">
              <w:rPr>
                <w:rFonts w:ascii="Arial" w:eastAsia="Times New Roman" w:hAnsi="Arial" w:cs="Arial"/>
                <w:b/>
                <w:bCs/>
                <w:color w:val="000000"/>
                <w:sz w:val="24"/>
                <w:szCs w:val="24"/>
                <w:lang w:eastAsia="en-GB"/>
              </w:rPr>
              <w:t>AI or Artificial Intelligence</w:t>
            </w:r>
            <w:r w:rsidRPr="00AA5F63">
              <w:rPr>
                <w:rFonts w:ascii="Arial" w:eastAsia="Times New Roman" w:hAnsi="Arial" w:cs="Arial"/>
                <w:color w:val="000000"/>
                <w:sz w:val="24"/>
                <w:szCs w:val="24"/>
                <w:lang w:eastAsia="en-GB"/>
              </w:rPr>
              <w:t xml:space="preserve"> are already utilised by terrorists to spread </w:t>
            </w:r>
            <w:r w:rsidRPr="00AA5F63">
              <w:rPr>
                <w:rFonts w:ascii="Arial" w:eastAsia="Times New Roman" w:hAnsi="Arial" w:cs="Arial"/>
                <w:color w:val="000000"/>
                <w:sz w:val="24"/>
                <w:szCs w:val="24"/>
                <w:u w:val="single"/>
                <w:lang w:eastAsia="en-GB"/>
              </w:rPr>
              <w:t>online propaganda</w:t>
            </w:r>
            <w:r w:rsidRPr="00AA5F63">
              <w:rPr>
                <w:rFonts w:ascii="Arial" w:eastAsia="Times New Roman" w:hAnsi="Arial" w:cs="Arial"/>
                <w:color w:val="000000"/>
                <w:sz w:val="24"/>
                <w:szCs w:val="24"/>
                <w:lang w:eastAsia="en-GB"/>
              </w:rPr>
              <w:t xml:space="preserve"> (Sultan, 2019). Additionally, </w:t>
            </w:r>
            <w:r w:rsidRPr="00AA5F63">
              <w:rPr>
                <w:rFonts w:ascii="Arial" w:eastAsia="Times New Roman" w:hAnsi="Arial" w:cs="Arial"/>
                <w:b/>
                <w:bCs/>
                <w:color w:val="000000"/>
                <w:sz w:val="24"/>
                <w:szCs w:val="24"/>
                <w:lang w:eastAsia="en-GB"/>
              </w:rPr>
              <w:t>drones armed with grenades</w:t>
            </w:r>
            <w:r w:rsidRPr="00AA5F63">
              <w:rPr>
                <w:rFonts w:ascii="Arial" w:eastAsia="Times New Roman" w:hAnsi="Arial" w:cs="Arial"/>
                <w:color w:val="000000"/>
                <w:sz w:val="24"/>
                <w:szCs w:val="24"/>
                <w:lang w:eastAsia="en-GB"/>
              </w:rPr>
              <w:t xml:space="preserve"> according to Veer (2020) have been </w:t>
            </w:r>
            <w:r w:rsidRPr="00AA5F63">
              <w:rPr>
                <w:rFonts w:ascii="Arial" w:eastAsia="Times New Roman" w:hAnsi="Arial" w:cs="Arial"/>
                <w:color w:val="000000"/>
                <w:sz w:val="24"/>
                <w:szCs w:val="24"/>
                <w:u w:val="single"/>
                <w:lang w:eastAsia="en-GB"/>
              </w:rPr>
              <w:t>utilised by terrorists on the Syrian battlefield</w:t>
            </w:r>
            <w:r w:rsidRPr="00AA5F63">
              <w:rPr>
                <w:rFonts w:ascii="Arial" w:eastAsia="Times New Roman" w:hAnsi="Arial" w:cs="Arial"/>
                <w:color w:val="000000"/>
                <w:sz w:val="24"/>
                <w:szCs w:val="24"/>
                <w:lang w:eastAsia="en-GB"/>
              </w:rPr>
              <w:t xml:space="preserve">, but it is believed that such cases are rare. As well as this, </w:t>
            </w:r>
            <w:r w:rsidRPr="00AA5F63">
              <w:rPr>
                <w:rFonts w:ascii="Arial" w:eastAsia="Times New Roman" w:hAnsi="Arial" w:cs="Arial"/>
                <w:b/>
                <w:bCs/>
                <w:color w:val="000000"/>
                <w:sz w:val="24"/>
                <w:szCs w:val="24"/>
                <w:lang w:eastAsia="en-GB"/>
              </w:rPr>
              <w:t>3D printing of firearms</w:t>
            </w:r>
            <w:r w:rsidRPr="00AA5F63">
              <w:rPr>
                <w:rFonts w:ascii="Arial" w:eastAsia="Times New Roman" w:hAnsi="Arial" w:cs="Arial"/>
                <w:color w:val="000000"/>
                <w:sz w:val="24"/>
                <w:szCs w:val="24"/>
                <w:lang w:eastAsia="en-GB"/>
              </w:rPr>
              <w:t xml:space="preserve"> have also been utilised, as seen in a </w:t>
            </w:r>
            <w:r w:rsidRPr="00AA5F63">
              <w:rPr>
                <w:rFonts w:ascii="Arial" w:eastAsia="Times New Roman" w:hAnsi="Arial" w:cs="Arial"/>
                <w:color w:val="000000"/>
                <w:sz w:val="24"/>
                <w:szCs w:val="24"/>
                <w:u w:val="single"/>
                <w:lang w:eastAsia="en-GB"/>
              </w:rPr>
              <w:t xml:space="preserve">2019 German Synagogue </w:t>
            </w:r>
            <w:r w:rsidR="00CF2AE6">
              <w:rPr>
                <w:rFonts w:ascii="Arial" w:eastAsia="Times New Roman" w:hAnsi="Arial" w:cs="Arial"/>
                <w:color w:val="000000"/>
                <w:sz w:val="24"/>
                <w:szCs w:val="24"/>
                <w:u w:val="single"/>
                <w:lang w:eastAsia="en-GB"/>
              </w:rPr>
              <w:t xml:space="preserve">far-right terror </w:t>
            </w:r>
            <w:r w:rsidRPr="00AA5F63">
              <w:rPr>
                <w:rFonts w:ascii="Arial" w:eastAsia="Times New Roman" w:hAnsi="Arial" w:cs="Arial"/>
                <w:color w:val="000000"/>
                <w:sz w:val="24"/>
                <w:szCs w:val="24"/>
                <w:u w:val="single"/>
                <w:lang w:eastAsia="en-GB"/>
              </w:rPr>
              <w:t>attack</w:t>
            </w:r>
            <w:r w:rsidRPr="00AA5F63">
              <w:rPr>
                <w:rFonts w:ascii="Arial" w:eastAsia="Times New Roman" w:hAnsi="Arial" w:cs="Arial"/>
                <w:color w:val="000000"/>
                <w:sz w:val="24"/>
                <w:szCs w:val="24"/>
                <w:lang w:eastAsia="en-GB"/>
              </w:rPr>
              <w:t xml:space="preserve">, with the attacker </w:t>
            </w:r>
            <w:r w:rsidRPr="001E2C20">
              <w:rPr>
                <w:rFonts w:ascii="Arial" w:eastAsia="Times New Roman" w:hAnsi="Arial" w:cs="Arial"/>
                <w:color w:val="000000"/>
                <w:sz w:val="24"/>
                <w:szCs w:val="24"/>
                <w:lang w:eastAsia="en-GB"/>
              </w:rPr>
              <w:t>stating,</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All you need is a weekend worth of time and $50 for the materials</w:t>
            </w:r>
            <w:r w:rsidRPr="00AA5F63">
              <w:rPr>
                <w:rFonts w:ascii="Arial" w:eastAsia="Times New Roman" w:hAnsi="Arial" w:cs="Arial"/>
                <w:color w:val="000000"/>
                <w:sz w:val="24"/>
                <w:szCs w:val="24"/>
                <w:lang w:eastAsia="en-GB"/>
              </w:rPr>
              <w:t>”.</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t xml:space="preserve">In </w:t>
            </w:r>
            <w:r w:rsidRPr="00AA5F63">
              <w:rPr>
                <w:rFonts w:ascii="Arial" w:eastAsia="Times New Roman" w:hAnsi="Arial" w:cs="Arial"/>
                <w:b/>
                <w:bCs/>
                <w:color w:val="000000"/>
                <w:sz w:val="24"/>
                <w:szCs w:val="24"/>
                <w:lang w:eastAsia="en-GB"/>
              </w:rPr>
              <w:t>your view</w:t>
            </w:r>
            <w:r w:rsidRPr="00AA5F63">
              <w:rPr>
                <w:rFonts w:ascii="Arial" w:eastAsia="Times New Roman" w:hAnsi="Arial" w:cs="Arial"/>
                <w:color w:val="000000"/>
                <w:sz w:val="24"/>
                <w:szCs w:val="24"/>
                <w:lang w:eastAsia="en-GB"/>
              </w:rPr>
              <w:t xml:space="preserve">, how likely is the </w:t>
            </w:r>
            <w:r w:rsidRPr="00AA5F63">
              <w:rPr>
                <w:rFonts w:ascii="Arial" w:eastAsia="Times New Roman" w:hAnsi="Arial" w:cs="Arial"/>
                <w:color w:val="000000"/>
                <w:sz w:val="24"/>
                <w:szCs w:val="24"/>
                <w:u w:val="single"/>
                <w:lang w:eastAsia="en-GB"/>
              </w:rPr>
              <w:t>future</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use</w:t>
            </w:r>
            <w:r w:rsidRPr="00AA5F63">
              <w:rPr>
                <w:rFonts w:ascii="Arial" w:eastAsia="Times New Roman" w:hAnsi="Arial" w:cs="Arial"/>
                <w:color w:val="000000"/>
                <w:sz w:val="24"/>
                <w:szCs w:val="24"/>
                <w:lang w:eastAsia="en-GB"/>
              </w:rPr>
              <w:t xml:space="preserve"> of such technology to be seen and integrated within </w:t>
            </w:r>
            <w:r w:rsidRPr="00AA5F63">
              <w:rPr>
                <w:rFonts w:ascii="Arial" w:eastAsia="Times New Roman" w:hAnsi="Arial" w:cs="Arial"/>
                <w:color w:val="000000"/>
                <w:sz w:val="24"/>
                <w:szCs w:val="24"/>
                <w:u w:val="single"/>
                <w:lang w:eastAsia="en-GB"/>
              </w:rPr>
              <w:t>terrorist attack methodologies</w:t>
            </w:r>
            <w:r w:rsidRPr="00AA5F63">
              <w:rPr>
                <w:rFonts w:ascii="Arial" w:eastAsia="Times New Roman" w:hAnsi="Arial" w:cs="Arial"/>
                <w:color w:val="000000"/>
                <w:sz w:val="24"/>
                <w:szCs w:val="24"/>
                <w:lang w:eastAsia="en-GB"/>
              </w:rPr>
              <w:t xml:space="preserve">? Is the likely use of such technology increased when it comes to </w:t>
            </w:r>
            <w:r w:rsidRPr="00AA5F63">
              <w:rPr>
                <w:rFonts w:ascii="Arial" w:eastAsia="Times New Roman" w:hAnsi="Arial" w:cs="Arial"/>
                <w:color w:val="000000"/>
                <w:sz w:val="24"/>
                <w:szCs w:val="24"/>
                <w:u w:val="single"/>
                <w:lang w:eastAsia="en-GB"/>
              </w:rPr>
              <w:t>right-wing extremists</w:t>
            </w:r>
            <w:r w:rsidRPr="00AA5F63">
              <w:rPr>
                <w:rFonts w:ascii="Arial" w:eastAsia="Times New Roman" w:hAnsi="Arial" w:cs="Arial"/>
                <w:color w:val="000000"/>
                <w:sz w:val="24"/>
                <w:szCs w:val="24"/>
                <w:lang w:eastAsia="en-GB"/>
              </w:rPr>
              <w:t>, due to the “</w:t>
            </w:r>
            <w:r w:rsidRPr="00AA5F63">
              <w:rPr>
                <w:rFonts w:ascii="Arial" w:eastAsia="Times New Roman" w:hAnsi="Arial" w:cs="Arial"/>
                <w:i/>
                <w:iCs/>
                <w:color w:val="000000"/>
                <w:sz w:val="24"/>
                <w:szCs w:val="24"/>
                <w:lang w:eastAsia="en-GB"/>
              </w:rPr>
              <w:t>Celebrating the Warrior, but Shunning Death</w:t>
            </w:r>
            <w:r w:rsidRPr="00AA5F63">
              <w:rPr>
                <w:rFonts w:ascii="Arial" w:eastAsia="Times New Roman" w:hAnsi="Arial" w:cs="Arial"/>
                <w:color w:val="000000"/>
                <w:sz w:val="24"/>
                <w:szCs w:val="24"/>
                <w:lang w:eastAsia="en-GB"/>
              </w:rPr>
              <w:t xml:space="preserve">” mentality (Koehler, 2020), as opposed to the willingness of </w:t>
            </w:r>
            <w:r w:rsidRPr="00AA5F63">
              <w:rPr>
                <w:rFonts w:ascii="Arial" w:eastAsia="Times New Roman" w:hAnsi="Arial" w:cs="Arial"/>
                <w:color w:val="000000"/>
                <w:sz w:val="24"/>
                <w:szCs w:val="24"/>
                <w:u w:val="single"/>
                <w:lang w:eastAsia="en-GB"/>
              </w:rPr>
              <w:t>Islamic / Jihadist</w:t>
            </w:r>
            <w:r w:rsidRPr="00AA5F63">
              <w:rPr>
                <w:rFonts w:ascii="Arial" w:eastAsia="Times New Roman" w:hAnsi="Arial" w:cs="Arial"/>
                <w:color w:val="000000"/>
                <w:sz w:val="24"/>
                <w:szCs w:val="24"/>
                <w:lang w:eastAsia="en-GB"/>
              </w:rPr>
              <w:t xml:space="preserve"> to embrace </w:t>
            </w:r>
            <w:r w:rsidRPr="001E2C20">
              <w:rPr>
                <w:rFonts w:ascii="Arial" w:eastAsia="Times New Roman" w:hAnsi="Arial" w:cs="Arial"/>
                <w:color w:val="000000"/>
                <w:sz w:val="24"/>
                <w:szCs w:val="24"/>
                <w:u w:val="single"/>
                <w:lang w:eastAsia="en-GB"/>
              </w:rPr>
              <w:t>suicidal</w:t>
            </w:r>
            <w:r w:rsidRPr="00AA5F63">
              <w:rPr>
                <w:rFonts w:ascii="Arial" w:eastAsia="Times New Roman" w:hAnsi="Arial" w:cs="Arial"/>
                <w:color w:val="000000"/>
                <w:sz w:val="24"/>
                <w:szCs w:val="24"/>
                <w:lang w:eastAsia="en-GB"/>
              </w:rPr>
              <w:t xml:space="preserve"> tactics?</w:t>
            </w:r>
          </w:p>
        </w:tc>
      </w:tr>
      <w:tr w:rsidR="00AA5F63" w:rsidRPr="00AA5F63" w14:paraId="3F52DD1E"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B5F4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77B2AAFC"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3D8E32FB">
                <v:rect id="_x0000_i1039" style="width:0;height:1.5pt" o:hralign="center" o:hrstd="t" o:hr="t" fillcolor="#a0a0a0" stroked="f"/>
              </w:pict>
            </w:r>
          </w:p>
          <w:p w14:paraId="1C568C58"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68F996DF"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755E191F"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DD415" w14:textId="3C5B32B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7. How do terrorists typically </w:t>
            </w:r>
            <w:r w:rsidRPr="00AA5F63">
              <w:rPr>
                <w:rFonts w:ascii="Arial" w:eastAsia="Times New Roman" w:hAnsi="Arial" w:cs="Arial"/>
                <w:b/>
                <w:bCs/>
                <w:color w:val="000000"/>
                <w:sz w:val="24"/>
                <w:szCs w:val="24"/>
                <w:lang w:eastAsia="en-GB"/>
              </w:rPr>
              <w:t>finance</w:t>
            </w:r>
            <w:r w:rsidRPr="00AA5F63">
              <w:rPr>
                <w:rFonts w:ascii="Arial" w:eastAsia="Times New Roman" w:hAnsi="Arial" w:cs="Arial"/>
                <w:color w:val="000000"/>
                <w:sz w:val="24"/>
                <w:szCs w:val="24"/>
                <w:lang w:eastAsia="en-GB"/>
              </w:rPr>
              <w:t xml:space="preserve"> their </w:t>
            </w:r>
            <w:r w:rsidRPr="00AA5F63">
              <w:rPr>
                <w:rFonts w:ascii="Arial" w:eastAsia="Times New Roman" w:hAnsi="Arial" w:cs="Arial"/>
                <w:color w:val="000000"/>
                <w:sz w:val="24"/>
                <w:szCs w:val="24"/>
                <w:u w:val="single"/>
                <w:lang w:eastAsia="en-GB"/>
              </w:rPr>
              <w:t>operations or attacks</w:t>
            </w:r>
            <w:r w:rsidRPr="00AA5F63">
              <w:rPr>
                <w:rFonts w:ascii="Arial" w:eastAsia="Times New Roman" w:hAnsi="Arial" w:cs="Arial"/>
                <w:color w:val="000000"/>
                <w:sz w:val="24"/>
                <w:szCs w:val="24"/>
                <w:lang w:eastAsia="en-GB"/>
              </w:rPr>
              <w:t xml:space="preserve">? In what way is the </w:t>
            </w:r>
            <w:r w:rsidRPr="00AA5F63">
              <w:rPr>
                <w:rFonts w:ascii="Arial" w:eastAsia="Times New Roman" w:hAnsi="Arial" w:cs="Arial"/>
                <w:color w:val="000000"/>
                <w:sz w:val="24"/>
                <w:szCs w:val="24"/>
                <w:u w:val="single"/>
                <w:lang w:eastAsia="en-GB"/>
              </w:rPr>
              <w:t>gathering of funds</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b/>
                <w:bCs/>
                <w:color w:val="000000"/>
                <w:sz w:val="24"/>
                <w:szCs w:val="24"/>
                <w:lang w:eastAsia="en-GB"/>
              </w:rPr>
              <w:t>different</w:t>
            </w:r>
            <w:r w:rsidRPr="00AA5F63">
              <w:rPr>
                <w:rFonts w:ascii="Arial" w:eastAsia="Times New Roman" w:hAnsi="Arial" w:cs="Arial"/>
                <w:color w:val="000000"/>
                <w:sz w:val="24"/>
                <w:szCs w:val="24"/>
                <w:lang w:eastAsia="en-GB"/>
              </w:rPr>
              <w:t xml:space="preserve">, when it comes to </w:t>
            </w:r>
            <w:r w:rsidRPr="00AA5F63">
              <w:rPr>
                <w:rFonts w:ascii="Arial" w:eastAsia="Times New Roman" w:hAnsi="Arial" w:cs="Arial"/>
                <w:color w:val="000000"/>
                <w:sz w:val="24"/>
                <w:szCs w:val="24"/>
                <w:u w:val="single"/>
                <w:lang w:eastAsia="en-GB"/>
              </w:rPr>
              <w:t xml:space="preserve">organisational </w:t>
            </w:r>
            <w:r w:rsidRPr="001E2C20">
              <w:rPr>
                <w:rFonts w:ascii="Arial" w:eastAsia="Times New Roman" w:hAnsi="Arial" w:cs="Arial"/>
                <w:color w:val="000000"/>
                <w:sz w:val="24"/>
                <w:szCs w:val="24"/>
                <w:u w:val="single"/>
                <w:lang w:eastAsia="en-GB"/>
              </w:rPr>
              <w:t>finances</w:t>
            </w:r>
            <w:r w:rsidRPr="00AA5F63">
              <w:rPr>
                <w:rFonts w:ascii="Arial" w:eastAsia="Times New Roman" w:hAnsi="Arial" w:cs="Arial"/>
                <w:color w:val="000000"/>
                <w:sz w:val="24"/>
                <w:szCs w:val="24"/>
                <w:lang w:eastAsia="en-GB"/>
              </w:rPr>
              <w:t xml:space="preserve">, and that of </w:t>
            </w:r>
            <w:r w:rsidRPr="00AA5F63">
              <w:rPr>
                <w:rFonts w:ascii="Arial" w:eastAsia="Times New Roman" w:hAnsi="Arial" w:cs="Arial"/>
                <w:color w:val="000000"/>
                <w:sz w:val="24"/>
                <w:szCs w:val="24"/>
                <w:u w:val="single"/>
                <w:lang w:eastAsia="en-GB"/>
              </w:rPr>
              <w:t>individual lone-wolf attackers</w:t>
            </w:r>
            <w:r w:rsidRPr="00AA5F63">
              <w:rPr>
                <w:rFonts w:ascii="Arial" w:eastAsia="Times New Roman" w:hAnsi="Arial" w:cs="Arial"/>
                <w:color w:val="000000"/>
                <w:sz w:val="24"/>
                <w:szCs w:val="24"/>
                <w:lang w:eastAsia="en-GB"/>
              </w:rPr>
              <w:t>?</w:t>
            </w:r>
          </w:p>
        </w:tc>
      </w:tr>
      <w:tr w:rsidR="00AA5F63" w:rsidRPr="00AA5F63" w14:paraId="1A53F733"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69EE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513A6892"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13469736">
                <v:rect id="_x0000_i1040" style="width:0;height:1.5pt" o:hralign="center" o:hrstd="t" o:hr="t" fillcolor="#a0a0a0" stroked="f"/>
              </w:pict>
            </w:r>
          </w:p>
          <w:p w14:paraId="48CA776A"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223F2344"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76D0F7EE"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8A2F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8. Have there been any </w:t>
            </w:r>
            <w:r w:rsidRPr="00AA5F63">
              <w:rPr>
                <w:rFonts w:ascii="Arial" w:eastAsia="Times New Roman" w:hAnsi="Arial" w:cs="Arial"/>
                <w:b/>
                <w:bCs/>
                <w:color w:val="000000"/>
                <w:sz w:val="24"/>
                <w:szCs w:val="24"/>
                <w:lang w:eastAsia="en-GB"/>
              </w:rPr>
              <w:t>significant changes</w:t>
            </w:r>
            <w:r w:rsidRPr="00AA5F63">
              <w:rPr>
                <w:rFonts w:ascii="Arial" w:eastAsia="Times New Roman" w:hAnsi="Arial" w:cs="Arial"/>
                <w:color w:val="000000"/>
                <w:sz w:val="24"/>
                <w:szCs w:val="24"/>
                <w:lang w:eastAsia="en-GB"/>
              </w:rPr>
              <w:t xml:space="preserve"> regarding the </w:t>
            </w:r>
            <w:r w:rsidRPr="00AA5F63">
              <w:rPr>
                <w:rFonts w:ascii="Arial" w:eastAsia="Times New Roman" w:hAnsi="Arial" w:cs="Arial"/>
                <w:color w:val="000000"/>
                <w:sz w:val="24"/>
                <w:szCs w:val="24"/>
                <w:u w:val="single"/>
                <w:lang w:eastAsia="en-GB"/>
              </w:rPr>
              <w:t>generation of terrorist finances</w:t>
            </w:r>
            <w:r w:rsidRPr="00AA5F63">
              <w:rPr>
                <w:rFonts w:ascii="Arial" w:eastAsia="Times New Roman" w:hAnsi="Arial" w:cs="Arial"/>
                <w:color w:val="000000"/>
                <w:sz w:val="24"/>
                <w:szCs w:val="24"/>
                <w:lang w:eastAsia="en-GB"/>
              </w:rPr>
              <w:t xml:space="preserve"> within the last 20 years? Has </w:t>
            </w:r>
            <w:r w:rsidRPr="00AA5F63">
              <w:rPr>
                <w:rFonts w:ascii="Arial" w:eastAsia="Times New Roman" w:hAnsi="Arial" w:cs="Arial"/>
                <w:color w:val="000000"/>
                <w:sz w:val="24"/>
                <w:szCs w:val="24"/>
                <w:u w:val="single"/>
                <w:lang w:eastAsia="en-GB"/>
              </w:rPr>
              <w:t>digital cryptocurrencies</w:t>
            </w:r>
            <w:r w:rsidRPr="00AA5F63">
              <w:rPr>
                <w:rFonts w:ascii="Arial" w:eastAsia="Times New Roman" w:hAnsi="Arial" w:cs="Arial"/>
                <w:color w:val="000000"/>
                <w:sz w:val="24"/>
                <w:szCs w:val="24"/>
                <w:lang w:eastAsia="en-GB"/>
              </w:rPr>
              <w:t xml:space="preserve"> impacted the way in which services could traditionally </w:t>
            </w:r>
            <w:r w:rsidRPr="00AA5F63">
              <w:rPr>
                <w:rFonts w:ascii="Arial" w:eastAsia="Times New Roman" w:hAnsi="Arial" w:cs="Arial"/>
                <w:color w:val="000000"/>
                <w:sz w:val="24"/>
                <w:szCs w:val="24"/>
                <w:u w:val="single"/>
                <w:lang w:eastAsia="en-GB"/>
              </w:rPr>
              <w:t>monitor</w:t>
            </w:r>
            <w:r w:rsidRPr="00AA5F63">
              <w:rPr>
                <w:rFonts w:ascii="Arial" w:eastAsia="Times New Roman" w:hAnsi="Arial" w:cs="Arial"/>
                <w:color w:val="000000"/>
                <w:sz w:val="24"/>
                <w:szCs w:val="24"/>
                <w:lang w:eastAsia="en-GB"/>
              </w:rPr>
              <w:t xml:space="preserve"> suspicious transfers seen within traditional banking services?</w:t>
            </w:r>
          </w:p>
        </w:tc>
      </w:tr>
      <w:tr w:rsidR="00AA5F63" w:rsidRPr="00AA5F63" w14:paraId="38679F28"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45EC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0D74886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1623A5CC">
                <v:rect id="_x0000_i1041" style="width:0;height:1.5pt" o:hralign="center" o:hrstd="t" o:hr="t" fillcolor="#a0a0a0" stroked="f"/>
              </w:pict>
            </w:r>
          </w:p>
          <w:p w14:paraId="4AA1B348"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7A519EBD"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48DE4A9E"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3B75E"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Question 9. It is estimated that the </w:t>
            </w:r>
            <w:r w:rsidRPr="00AA5F63">
              <w:rPr>
                <w:rFonts w:ascii="Arial" w:eastAsia="Times New Roman" w:hAnsi="Arial" w:cs="Arial"/>
                <w:color w:val="000000"/>
                <w:sz w:val="24"/>
                <w:szCs w:val="24"/>
                <w:u w:val="single"/>
                <w:lang w:eastAsia="en-GB"/>
              </w:rPr>
              <w:t>IRA</w:t>
            </w:r>
            <w:r w:rsidRPr="00AA5F63">
              <w:rPr>
                <w:rFonts w:ascii="Arial" w:eastAsia="Times New Roman" w:hAnsi="Arial" w:cs="Arial"/>
                <w:color w:val="000000"/>
                <w:sz w:val="24"/>
                <w:szCs w:val="24"/>
                <w:lang w:eastAsia="en-GB"/>
              </w:rPr>
              <w:t xml:space="preserve"> received roughly </w:t>
            </w:r>
            <w:r w:rsidRPr="00AA5F63">
              <w:rPr>
                <w:rFonts w:ascii="Arial" w:eastAsia="Times New Roman" w:hAnsi="Arial" w:cs="Arial"/>
                <w:b/>
                <w:bCs/>
                <w:color w:val="000000"/>
                <w:sz w:val="24"/>
                <w:szCs w:val="24"/>
                <w:lang w:eastAsia="en-GB"/>
              </w:rPr>
              <w:t>$3 million</w:t>
            </w:r>
            <w:r w:rsidRPr="00AA5F63">
              <w:rPr>
                <w:rFonts w:ascii="Arial" w:eastAsia="Times New Roman" w:hAnsi="Arial" w:cs="Arial"/>
                <w:color w:val="000000"/>
                <w:sz w:val="24"/>
                <w:szCs w:val="24"/>
                <w:lang w:eastAsia="en-GB"/>
              </w:rPr>
              <w:t xml:space="preserve"> in donations to Ireland from the </w:t>
            </w:r>
            <w:r w:rsidRPr="00AA5F63">
              <w:rPr>
                <w:rFonts w:ascii="Arial" w:eastAsia="Times New Roman" w:hAnsi="Arial" w:cs="Arial"/>
                <w:color w:val="000000"/>
                <w:sz w:val="24"/>
                <w:szCs w:val="24"/>
                <w:u w:val="single"/>
                <w:lang w:eastAsia="en-GB"/>
              </w:rPr>
              <w:t>US group NORAID</w:t>
            </w:r>
            <w:r w:rsidRPr="00AA5F63">
              <w:rPr>
                <w:rFonts w:ascii="Arial" w:eastAsia="Times New Roman" w:hAnsi="Arial" w:cs="Arial"/>
                <w:color w:val="000000"/>
                <w:sz w:val="24"/>
                <w:szCs w:val="24"/>
                <w:lang w:eastAsia="en-GB"/>
              </w:rPr>
              <w:t xml:space="preserve"> between 1971-1981, with the value of that money being worth just shy of </w:t>
            </w:r>
            <w:r w:rsidRPr="00AA5F63">
              <w:rPr>
                <w:rFonts w:ascii="Arial" w:eastAsia="Times New Roman" w:hAnsi="Arial" w:cs="Arial"/>
                <w:b/>
                <w:bCs/>
                <w:color w:val="000000"/>
                <w:sz w:val="24"/>
                <w:szCs w:val="24"/>
                <w:lang w:eastAsia="en-GB"/>
              </w:rPr>
              <w:t>$22 million</w:t>
            </w:r>
            <w:r w:rsidRPr="00AA5F63">
              <w:rPr>
                <w:rFonts w:ascii="Arial" w:eastAsia="Times New Roman" w:hAnsi="Arial" w:cs="Arial"/>
                <w:color w:val="000000"/>
                <w:sz w:val="24"/>
                <w:szCs w:val="24"/>
                <w:lang w:eastAsia="en-GB"/>
              </w:rPr>
              <w:t xml:space="preserve"> in </w:t>
            </w:r>
            <w:r w:rsidRPr="00AA5F63">
              <w:rPr>
                <w:rFonts w:ascii="Arial" w:eastAsia="Times New Roman" w:hAnsi="Arial" w:cs="Arial"/>
                <w:color w:val="000000"/>
                <w:sz w:val="24"/>
                <w:szCs w:val="24"/>
                <w:u w:val="single"/>
                <w:lang w:eastAsia="en-GB"/>
              </w:rPr>
              <w:t>today’s value</w:t>
            </w:r>
            <w:r w:rsidRPr="00AA5F63">
              <w:rPr>
                <w:rFonts w:ascii="Arial" w:eastAsia="Times New Roman" w:hAnsi="Arial" w:cs="Arial"/>
                <w:color w:val="000000"/>
                <w:sz w:val="24"/>
                <w:szCs w:val="24"/>
                <w:lang w:eastAsia="en-GB"/>
              </w:rPr>
              <w:t xml:space="preserve"> (Smith and Woodford, 2018). Furthermore, </w:t>
            </w:r>
            <w:r w:rsidRPr="00AA5F63">
              <w:rPr>
                <w:rFonts w:ascii="Arial" w:eastAsia="Times New Roman" w:hAnsi="Arial" w:cs="Arial"/>
                <w:color w:val="000000"/>
                <w:sz w:val="24"/>
                <w:szCs w:val="24"/>
                <w:u w:val="single"/>
                <w:lang w:eastAsia="en-GB"/>
              </w:rPr>
              <w:t>ISIS</w:t>
            </w:r>
            <w:r w:rsidRPr="00AA5F63">
              <w:rPr>
                <w:rFonts w:ascii="Arial" w:eastAsia="Times New Roman" w:hAnsi="Arial" w:cs="Arial"/>
                <w:color w:val="000000"/>
                <w:sz w:val="24"/>
                <w:szCs w:val="24"/>
                <w:lang w:eastAsia="en-GB"/>
              </w:rPr>
              <w:t xml:space="preserve"> at its height amassed a wealth of </w:t>
            </w:r>
            <w:r w:rsidRPr="00AA5F63">
              <w:rPr>
                <w:rFonts w:ascii="Arial" w:eastAsia="Times New Roman" w:hAnsi="Arial" w:cs="Arial"/>
                <w:b/>
                <w:bCs/>
                <w:color w:val="000000"/>
                <w:sz w:val="24"/>
                <w:szCs w:val="24"/>
                <w:lang w:eastAsia="en-GB"/>
              </w:rPr>
              <w:t>$6 billion</w:t>
            </w:r>
            <w:r w:rsidRPr="00AA5F63">
              <w:rPr>
                <w:rFonts w:ascii="Arial" w:eastAsia="Times New Roman" w:hAnsi="Arial" w:cs="Arial"/>
                <w:color w:val="000000"/>
                <w:sz w:val="24"/>
                <w:szCs w:val="24"/>
                <w:lang w:eastAsia="en-GB"/>
              </w:rPr>
              <w:t>, making it the wealthiest terrorist group in history.</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t xml:space="preserve">In </w:t>
            </w:r>
            <w:r w:rsidRPr="00AA5F63">
              <w:rPr>
                <w:rFonts w:ascii="Arial" w:eastAsia="Times New Roman" w:hAnsi="Arial" w:cs="Arial"/>
                <w:b/>
                <w:bCs/>
                <w:color w:val="000000"/>
                <w:sz w:val="24"/>
                <w:szCs w:val="24"/>
                <w:lang w:eastAsia="en-GB"/>
              </w:rPr>
              <w:t>your view</w:t>
            </w:r>
            <w:r w:rsidRPr="00AA5F63">
              <w:rPr>
                <w:rFonts w:ascii="Arial" w:eastAsia="Times New Roman" w:hAnsi="Arial" w:cs="Arial"/>
                <w:color w:val="000000"/>
                <w:sz w:val="24"/>
                <w:szCs w:val="24"/>
                <w:lang w:eastAsia="en-GB"/>
              </w:rPr>
              <w:t xml:space="preserve">, how important are </w:t>
            </w:r>
            <w:r w:rsidRPr="00AA5F63">
              <w:rPr>
                <w:rFonts w:ascii="Arial" w:eastAsia="Times New Roman" w:hAnsi="Arial" w:cs="Arial"/>
                <w:color w:val="000000"/>
                <w:sz w:val="24"/>
                <w:szCs w:val="24"/>
                <w:u w:val="single"/>
                <w:lang w:eastAsia="en-GB"/>
              </w:rPr>
              <w:t>finances</w:t>
            </w:r>
            <w:r w:rsidRPr="00AA5F63">
              <w:rPr>
                <w:rFonts w:ascii="Arial" w:eastAsia="Times New Roman" w:hAnsi="Arial" w:cs="Arial"/>
                <w:color w:val="000000"/>
                <w:sz w:val="24"/>
                <w:szCs w:val="24"/>
                <w:lang w:eastAsia="en-GB"/>
              </w:rPr>
              <w:t xml:space="preserve"> to the </w:t>
            </w:r>
            <w:r w:rsidRPr="00AA5F63">
              <w:rPr>
                <w:rFonts w:ascii="Arial" w:eastAsia="Times New Roman" w:hAnsi="Arial" w:cs="Arial"/>
                <w:color w:val="000000"/>
                <w:sz w:val="24"/>
                <w:szCs w:val="24"/>
                <w:u w:val="single"/>
                <w:lang w:eastAsia="en-GB"/>
              </w:rPr>
              <w:t>success of a terrorist organisation</w:t>
            </w:r>
            <w:r w:rsidRPr="00AA5F63">
              <w:rPr>
                <w:rFonts w:ascii="Arial" w:eastAsia="Times New Roman" w:hAnsi="Arial" w:cs="Arial"/>
                <w:color w:val="000000"/>
                <w:sz w:val="24"/>
                <w:szCs w:val="24"/>
                <w:lang w:eastAsia="en-GB"/>
              </w:rPr>
              <w:t xml:space="preserve">, and what ways could </w:t>
            </w:r>
            <w:r w:rsidRPr="00AA5F63">
              <w:rPr>
                <w:rFonts w:ascii="Arial" w:eastAsia="Times New Roman" w:hAnsi="Arial" w:cs="Arial"/>
                <w:color w:val="000000"/>
                <w:sz w:val="24"/>
                <w:szCs w:val="24"/>
                <w:u w:val="single"/>
                <w:lang w:eastAsia="en-GB"/>
              </w:rPr>
              <w:t>authorities hinder</w:t>
            </w:r>
            <w:r w:rsidRPr="00AA5F63">
              <w:rPr>
                <w:rFonts w:ascii="Arial" w:eastAsia="Times New Roman" w:hAnsi="Arial" w:cs="Arial"/>
                <w:color w:val="000000"/>
                <w:sz w:val="24"/>
                <w:szCs w:val="24"/>
                <w:lang w:eastAsia="en-GB"/>
              </w:rPr>
              <w:t xml:space="preserve"> the impact of </w:t>
            </w:r>
            <w:r w:rsidRPr="00AA5F63">
              <w:rPr>
                <w:rFonts w:ascii="Arial" w:eastAsia="Times New Roman" w:hAnsi="Arial" w:cs="Arial"/>
                <w:color w:val="000000"/>
                <w:sz w:val="24"/>
                <w:szCs w:val="24"/>
                <w:u w:val="single"/>
                <w:lang w:eastAsia="en-GB"/>
              </w:rPr>
              <w:t>finances</w:t>
            </w:r>
            <w:r w:rsidRPr="00AA5F63">
              <w:rPr>
                <w:rFonts w:ascii="Arial" w:eastAsia="Times New Roman" w:hAnsi="Arial" w:cs="Arial"/>
                <w:color w:val="000000"/>
                <w:sz w:val="24"/>
                <w:szCs w:val="24"/>
                <w:lang w:eastAsia="en-GB"/>
              </w:rPr>
              <w:t xml:space="preserve">, as well as </w:t>
            </w:r>
            <w:r w:rsidRPr="00AA5F63">
              <w:rPr>
                <w:rFonts w:ascii="Arial" w:eastAsia="Times New Roman" w:hAnsi="Arial" w:cs="Arial"/>
                <w:i/>
                <w:iCs/>
                <w:color w:val="000000"/>
                <w:sz w:val="24"/>
                <w:szCs w:val="24"/>
                <w:lang w:eastAsia="en-GB"/>
              </w:rPr>
              <w:t>prevent</w:t>
            </w:r>
            <w:r w:rsidRPr="00AA5F63">
              <w:rPr>
                <w:rFonts w:ascii="Arial" w:eastAsia="Times New Roman" w:hAnsi="Arial" w:cs="Arial"/>
                <w:color w:val="000000"/>
                <w:sz w:val="24"/>
                <w:szCs w:val="24"/>
                <w:lang w:eastAsia="en-GB"/>
              </w:rPr>
              <w:t xml:space="preserve"> assets from reaching either the </w:t>
            </w:r>
            <w:r w:rsidRPr="00AA5F63">
              <w:rPr>
                <w:rFonts w:ascii="Arial" w:eastAsia="Times New Roman" w:hAnsi="Arial" w:cs="Arial"/>
                <w:b/>
                <w:bCs/>
                <w:color w:val="000000"/>
                <w:sz w:val="24"/>
                <w:szCs w:val="24"/>
                <w:lang w:eastAsia="en-GB"/>
              </w:rPr>
              <w:t>organisation themselves</w:t>
            </w:r>
            <w:r w:rsidRPr="00AA5F63">
              <w:rPr>
                <w:rFonts w:ascii="Arial" w:eastAsia="Times New Roman" w:hAnsi="Arial" w:cs="Arial"/>
                <w:color w:val="000000"/>
                <w:sz w:val="24"/>
                <w:szCs w:val="24"/>
                <w:lang w:eastAsia="en-GB"/>
              </w:rPr>
              <w:t xml:space="preserve">, or its </w:t>
            </w:r>
            <w:r w:rsidRPr="00AA5F63">
              <w:rPr>
                <w:rFonts w:ascii="Arial" w:eastAsia="Times New Roman" w:hAnsi="Arial" w:cs="Arial"/>
                <w:b/>
                <w:bCs/>
                <w:color w:val="000000"/>
                <w:sz w:val="24"/>
                <w:szCs w:val="24"/>
                <w:lang w:eastAsia="en-GB"/>
              </w:rPr>
              <w:t>operatives</w:t>
            </w:r>
            <w:r w:rsidRPr="00AA5F63">
              <w:rPr>
                <w:rFonts w:ascii="Arial" w:eastAsia="Times New Roman" w:hAnsi="Arial" w:cs="Arial"/>
                <w:color w:val="000000"/>
                <w:sz w:val="24"/>
                <w:szCs w:val="24"/>
                <w:lang w:eastAsia="en-GB"/>
              </w:rPr>
              <w:t xml:space="preserve"> throughout the world.</w:t>
            </w:r>
          </w:p>
        </w:tc>
      </w:tr>
      <w:tr w:rsidR="00AA5F63" w:rsidRPr="00AA5F63" w14:paraId="01AA02D9"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1757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6E63A5C0"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709C38E8">
                <v:rect id="_x0000_i1042" style="width:0;height:1.5pt" o:hralign="center" o:hrstd="t" o:hr="t" fillcolor="#a0a0a0" stroked="f"/>
              </w:pict>
            </w:r>
          </w:p>
          <w:p w14:paraId="7FDAA2F1"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723BE5B8"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3E85ADCF"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E8A81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10. In </w:t>
            </w:r>
            <w:r w:rsidRPr="00AA5F63">
              <w:rPr>
                <w:rFonts w:ascii="Arial" w:eastAsia="Times New Roman" w:hAnsi="Arial" w:cs="Arial"/>
                <w:b/>
                <w:bCs/>
                <w:color w:val="000000"/>
                <w:sz w:val="24"/>
                <w:szCs w:val="24"/>
                <w:lang w:eastAsia="en-GB"/>
              </w:rPr>
              <w:t>your experience</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u w:val="single"/>
                <w:lang w:eastAsia="en-GB"/>
              </w:rPr>
              <w:t>why</w:t>
            </w:r>
            <w:r w:rsidRPr="00AA5F63">
              <w:rPr>
                <w:rFonts w:ascii="Arial" w:eastAsia="Times New Roman" w:hAnsi="Arial" w:cs="Arial"/>
                <w:color w:val="000000"/>
                <w:sz w:val="24"/>
                <w:szCs w:val="24"/>
                <w:lang w:eastAsia="en-GB"/>
              </w:rPr>
              <w:t xml:space="preserve"> do you think individuals are </w:t>
            </w:r>
            <w:r w:rsidRPr="00AA5F63">
              <w:rPr>
                <w:rFonts w:ascii="Arial" w:eastAsia="Times New Roman" w:hAnsi="Arial" w:cs="Arial"/>
                <w:color w:val="000000"/>
                <w:sz w:val="24"/>
                <w:szCs w:val="24"/>
                <w:u w:val="single"/>
                <w:lang w:eastAsia="en-GB"/>
              </w:rPr>
              <w:t>drawn to terrorism</w:t>
            </w:r>
            <w:r w:rsidRPr="00AA5F63">
              <w:rPr>
                <w:rFonts w:ascii="Arial" w:eastAsia="Times New Roman" w:hAnsi="Arial" w:cs="Arial"/>
                <w:color w:val="000000"/>
                <w:sz w:val="24"/>
                <w:szCs w:val="24"/>
                <w:lang w:eastAsia="en-GB"/>
              </w:rPr>
              <w:t xml:space="preserve">, or why do </w:t>
            </w:r>
            <w:r w:rsidRPr="00AA5F63">
              <w:rPr>
                <w:rFonts w:ascii="Arial" w:eastAsia="Times New Roman" w:hAnsi="Arial" w:cs="Arial"/>
                <w:b/>
                <w:bCs/>
                <w:color w:val="000000"/>
                <w:sz w:val="24"/>
                <w:szCs w:val="24"/>
                <w:lang w:eastAsia="en-GB"/>
              </w:rPr>
              <w:t>you think</w:t>
            </w:r>
            <w:r w:rsidRPr="00AA5F63">
              <w:rPr>
                <w:rFonts w:ascii="Arial" w:eastAsia="Times New Roman" w:hAnsi="Arial" w:cs="Arial"/>
                <w:color w:val="000000"/>
                <w:sz w:val="24"/>
                <w:szCs w:val="24"/>
                <w:lang w:eastAsia="en-GB"/>
              </w:rPr>
              <w:t xml:space="preserve"> individuals may have been </w:t>
            </w:r>
            <w:r w:rsidRPr="00AA5F63">
              <w:rPr>
                <w:rFonts w:ascii="Arial" w:eastAsia="Times New Roman" w:hAnsi="Arial" w:cs="Arial"/>
                <w:color w:val="000000"/>
                <w:sz w:val="24"/>
                <w:szCs w:val="24"/>
                <w:u w:val="single"/>
                <w:lang w:eastAsia="en-GB"/>
              </w:rPr>
              <w:t>targeted for radicalisation</w:t>
            </w:r>
            <w:r w:rsidRPr="00AA5F63">
              <w:rPr>
                <w:rFonts w:ascii="Arial" w:eastAsia="Times New Roman" w:hAnsi="Arial" w:cs="Arial"/>
                <w:color w:val="000000"/>
                <w:sz w:val="24"/>
                <w:szCs w:val="24"/>
                <w:lang w:eastAsia="en-GB"/>
              </w:rPr>
              <w:t>?</w:t>
            </w:r>
          </w:p>
        </w:tc>
      </w:tr>
      <w:tr w:rsidR="00AA5F63" w:rsidRPr="00AA5F63" w14:paraId="1A08A70B"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9B93D"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57F4273C"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34400628">
                <v:rect id="_x0000_i1043" style="width:0;height:1.5pt" o:hralign="center" o:hrstd="t" o:hr="t" fillcolor="#a0a0a0" stroked="f"/>
              </w:pict>
            </w:r>
          </w:p>
          <w:p w14:paraId="4C920CFA"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58FD0AC4"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632C23B1"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2DCC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Question 11. In </w:t>
            </w:r>
            <w:r w:rsidRPr="00AA5F63">
              <w:rPr>
                <w:rFonts w:ascii="Arial" w:eastAsia="Times New Roman" w:hAnsi="Arial" w:cs="Arial"/>
                <w:b/>
                <w:bCs/>
                <w:color w:val="000000"/>
                <w:sz w:val="24"/>
                <w:szCs w:val="24"/>
                <w:lang w:eastAsia="en-GB"/>
              </w:rPr>
              <w:t>your experience</w:t>
            </w:r>
            <w:r w:rsidRPr="00AA5F63">
              <w:rPr>
                <w:rFonts w:ascii="Arial" w:eastAsia="Times New Roman" w:hAnsi="Arial" w:cs="Arial"/>
                <w:color w:val="000000"/>
                <w:sz w:val="24"/>
                <w:szCs w:val="24"/>
                <w:lang w:eastAsia="en-GB"/>
              </w:rPr>
              <w:t xml:space="preserve">, what do most </w:t>
            </w:r>
            <w:r w:rsidRPr="00AA5F63">
              <w:rPr>
                <w:rFonts w:ascii="Arial" w:eastAsia="Times New Roman" w:hAnsi="Arial" w:cs="Arial"/>
                <w:color w:val="000000"/>
                <w:sz w:val="24"/>
                <w:szCs w:val="24"/>
                <w:u w:val="single"/>
                <w:lang w:eastAsia="en-GB"/>
              </w:rPr>
              <w:t>terrorists</w:t>
            </w:r>
            <w:r w:rsidRPr="00AA5F63">
              <w:rPr>
                <w:rFonts w:ascii="Arial" w:eastAsia="Times New Roman" w:hAnsi="Arial" w:cs="Arial"/>
                <w:color w:val="000000"/>
                <w:sz w:val="24"/>
                <w:szCs w:val="24"/>
                <w:lang w:eastAsia="en-GB"/>
              </w:rPr>
              <w:t xml:space="preserve"> and </w:t>
            </w:r>
            <w:r w:rsidRPr="00AA5F63">
              <w:rPr>
                <w:rFonts w:ascii="Arial" w:eastAsia="Times New Roman" w:hAnsi="Arial" w:cs="Arial"/>
                <w:color w:val="000000"/>
                <w:sz w:val="24"/>
                <w:szCs w:val="24"/>
                <w:u w:val="single"/>
                <w:lang w:eastAsia="en-GB"/>
              </w:rPr>
              <w:t>radicalised individuals</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actually</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b/>
                <w:bCs/>
                <w:color w:val="000000"/>
                <w:sz w:val="24"/>
                <w:szCs w:val="24"/>
                <w:lang w:eastAsia="en-GB"/>
              </w:rPr>
              <w:t>want</w:t>
            </w:r>
            <w:r w:rsidRPr="00AA5F63">
              <w:rPr>
                <w:rFonts w:ascii="Arial" w:eastAsia="Times New Roman" w:hAnsi="Arial" w:cs="Arial"/>
                <w:color w:val="000000"/>
                <w:sz w:val="24"/>
                <w:szCs w:val="24"/>
                <w:lang w:eastAsia="en-GB"/>
              </w:rPr>
              <w:t>?</w:t>
            </w:r>
          </w:p>
        </w:tc>
      </w:tr>
      <w:tr w:rsidR="00AA5F63" w:rsidRPr="00AA5F63" w14:paraId="1523253E"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622B12"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641B2F59"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1738F956">
                <v:rect id="_x0000_i1044" style="width:0;height:1.5pt" o:hralign="center" o:hrstd="t" o:hr="t" fillcolor="#a0a0a0" stroked="f"/>
              </w:pict>
            </w:r>
          </w:p>
          <w:p w14:paraId="01F4530F"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0058773F"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1BEAAC26"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36D7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12. In </w:t>
            </w:r>
            <w:r w:rsidRPr="00AA5F63">
              <w:rPr>
                <w:rFonts w:ascii="Arial" w:eastAsia="Times New Roman" w:hAnsi="Arial" w:cs="Arial"/>
                <w:b/>
                <w:bCs/>
                <w:color w:val="000000"/>
                <w:sz w:val="24"/>
                <w:szCs w:val="24"/>
                <w:lang w:eastAsia="en-GB"/>
              </w:rPr>
              <w:t>your experience</w:t>
            </w:r>
            <w:r w:rsidRPr="00AA5F63">
              <w:rPr>
                <w:rFonts w:ascii="Arial" w:eastAsia="Times New Roman" w:hAnsi="Arial" w:cs="Arial"/>
                <w:color w:val="000000"/>
                <w:sz w:val="24"/>
                <w:szCs w:val="24"/>
                <w:lang w:eastAsia="en-GB"/>
              </w:rPr>
              <w:t xml:space="preserve">, what was the </w:t>
            </w:r>
            <w:r w:rsidRPr="00AA5F63">
              <w:rPr>
                <w:rFonts w:ascii="Arial" w:eastAsia="Times New Roman" w:hAnsi="Arial" w:cs="Arial"/>
                <w:color w:val="000000"/>
                <w:sz w:val="24"/>
                <w:szCs w:val="24"/>
                <w:u w:val="single"/>
                <w:lang w:eastAsia="en-GB"/>
              </w:rPr>
              <w:t>method</w:t>
            </w:r>
            <w:r w:rsidRPr="00AA5F63">
              <w:rPr>
                <w:rFonts w:ascii="Arial" w:eastAsia="Times New Roman" w:hAnsi="Arial" w:cs="Arial"/>
                <w:color w:val="000000"/>
                <w:sz w:val="24"/>
                <w:szCs w:val="24"/>
                <w:lang w:eastAsia="en-GB"/>
              </w:rPr>
              <w:t xml:space="preserve"> by which most </w:t>
            </w:r>
            <w:r w:rsidRPr="00AA5F63">
              <w:rPr>
                <w:rFonts w:ascii="Arial" w:eastAsia="Times New Roman" w:hAnsi="Arial" w:cs="Arial"/>
                <w:color w:val="000000"/>
                <w:sz w:val="24"/>
                <w:szCs w:val="24"/>
                <w:u w:val="single"/>
                <w:lang w:eastAsia="en-GB"/>
              </w:rPr>
              <w:t>individuals</w:t>
            </w:r>
            <w:r w:rsidRPr="00AA5F63">
              <w:rPr>
                <w:rFonts w:ascii="Arial" w:eastAsia="Times New Roman" w:hAnsi="Arial" w:cs="Arial"/>
                <w:color w:val="000000"/>
                <w:sz w:val="24"/>
                <w:szCs w:val="24"/>
                <w:lang w:eastAsia="en-GB"/>
              </w:rPr>
              <w:t xml:space="preserve"> were </w:t>
            </w:r>
            <w:r w:rsidRPr="00AA5F63">
              <w:rPr>
                <w:rFonts w:ascii="Arial" w:eastAsia="Times New Roman" w:hAnsi="Arial" w:cs="Arial"/>
                <w:color w:val="000000"/>
                <w:sz w:val="24"/>
                <w:szCs w:val="24"/>
                <w:u w:val="single"/>
                <w:lang w:eastAsia="en-GB"/>
              </w:rPr>
              <w:t>radicalised</w:t>
            </w:r>
            <w:r w:rsidRPr="00AA5F63">
              <w:rPr>
                <w:rFonts w:ascii="Arial" w:eastAsia="Times New Roman" w:hAnsi="Arial" w:cs="Arial"/>
                <w:color w:val="000000"/>
                <w:sz w:val="24"/>
                <w:szCs w:val="24"/>
                <w:lang w:eastAsia="en-GB"/>
              </w:rPr>
              <w:t xml:space="preserve">? Did it involve </w:t>
            </w:r>
            <w:r w:rsidRPr="00AA5F63">
              <w:rPr>
                <w:rFonts w:ascii="Arial" w:eastAsia="Times New Roman" w:hAnsi="Arial" w:cs="Arial"/>
                <w:color w:val="000000"/>
                <w:sz w:val="24"/>
                <w:szCs w:val="24"/>
                <w:u w:val="single"/>
                <w:lang w:eastAsia="en-GB"/>
              </w:rPr>
              <w:t>connections and associations</w:t>
            </w:r>
            <w:r w:rsidRPr="00AA5F63">
              <w:rPr>
                <w:rFonts w:ascii="Arial" w:eastAsia="Times New Roman" w:hAnsi="Arial" w:cs="Arial"/>
                <w:color w:val="000000"/>
                <w:sz w:val="24"/>
                <w:szCs w:val="24"/>
                <w:lang w:eastAsia="en-GB"/>
              </w:rPr>
              <w:t xml:space="preserve"> with </w:t>
            </w:r>
            <w:r w:rsidRPr="00AA5F63">
              <w:rPr>
                <w:rFonts w:ascii="Arial" w:eastAsia="Times New Roman" w:hAnsi="Arial" w:cs="Arial"/>
                <w:color w:val="000000"/>
                <w:sz w:val="24"/>
                <w:szCs w:val="24"/>
                <w:u w:val="single"/>
                <w:lang w:eastAsia="en-GB"/>
              </w:rPr>
              <w:t>specific people</w:t>
            </w:r>
            <w:r w:rsidRPr="00AA5F63">
              <w:rPr>
                <w:rFonts w:ascii="Arial" w:eastAsia="Times New Roman" w:hAnsi="Arial" w:cs="Arial"/>
                <w:color w:val="000000"/>
                <w:sz w:val="24"/>
                <w:szCs w:val="24"/>
                <w:lang w:eastAsia="en-GB"/>
              </w:rPr>
              <w:t xml:space="preserve">, did it occur </w:t>
            </w:r>
            <w:r w:rsidRPr="00AA5F63">
              <w:rPr>
                <w:rFonts w:ascii="Arial" w:eastAsia="Times New Roman" w:hAnsi="Arial" w:cs="Arial"/>
                <w:color w:val="000000"/>
                <w:sz w:val="24"/>
                <w:szCs w:val="24"/>
                <w:u w:val="single"/>
                <w:lang w:eastAsia="en-GB"/>
              </w:rPr>
              <w:t>online</w:t>
            </w:r>
            <w:r w:rsidRPr="00AA5F63">
              <w:rPr>
                <w:rFonts w:ascii="Arial" w:eastAsia="Times New Roman" w:hAnsi="Arial" w:cs="Arial"/>
                <w:color w:val="000000"/>
                <w:sz w:val="24"/>
                <w:szCs w:val="24"/>
                <w:lang w:eastAsia="en-GB"/>
              </w:rPr>
              <w:t xml:space="preserve">, or were the individuals </w:t>
            </w:r>
            <w:r w:rsidRPr="00AA5F63">
              <w:rPr>
                <w:rFonts w:ascii="Arial" w:eastAsia="Times New Roman" w:hAnsi="Arial" w:cs="Arial"/>
                <w:color w:val="000000"/>
                <w:sz w:val="24"/>
                <w:szCs w:val="24"/>
                <w:u w:val="single"/>
                <w:lang w:eastAsia="en-GB"/>
              </w:rPr>
              <w:t>specifically targeted</w:t>
            </w:r>
            <w:r w:rsidRPr="00AA5F63">
              <w:rPr>
                <w:rFonts w:ascii="Arial" w:eastAsia="Times New Roman" w:hAnsi="Arial" w:cs="Arial"/>
                <w:color w:val="000000"/>
                <w:sz w:val="24"/>
                <w:szCs w:val="24"/>
                <w:lang w:eastAsia="en-GB"/>
              </w:rPr>
              <w:t xml:space="preserve"> because of any known or assumed </w:t>
            </w:r>
            <w:r w:rsidRPr="00AA5F63">
              <w:rPr>
                <w:rFonts w:ascii="Arial" w:eastAsia="Times New Roman" w:hAnsi="Arial" w:cs="Arial"/>
                <w:color w:val="000000"/>
                <w:sz w:val="24"/>
                <w:szCs w:val="24"/>
                <w:u w:val="single"/>
                <w:lang w:eastAsia="en-GB"/>
              </w:rPr>
              <w:t>vulnerabilities</w:t>
            </w:r>
            <w:r w:rsidRPr="00AA5F63">
              <w:rPr>
                <w:rFonts w:ascii="Arial" w:eastAsia="Times New Roman" w:hAnsi="Arial" w:cs="Arial"/>
                <w:color w:val="000000"/>
                <w:sz w:val="24"/>
                <w:szCs w:val="24"/>
                <w:lang w:eastAsia="en-GB"/>
              </w:rPr>
              <w:t>? Did the “</w:t>
            </w:r>
            <w:r w:rsidRPr="00AA5F63">
              <w:rPr>
                <w:rFonts w:ascii="Arial" w:eastAsia="Times New Roman" w:hAnsi="Arial" w:cs="Arial"/>
                <w:b/>
                <w:bCs/>
                <w:i/>
                <w:iCs/>
                <w:color w:val="000000"/>
                <w:sz w:val="24"/>
                <w:szCs w:val="24"/>
                <w:lang w:eastAsia="en-GB"/>
              </w:rPr>
              <w:t>us vs them</w:t>
            </w:r>
            <w:r w:rsidRPr="00AA5F63">
              <w:rPr>
                <w:rFonts w:ascii="Arial" w:eastAsia="Times New Roman" w:hAnsi="Arial" w:cs="Arial"/>
                <w:color w:val="000000"/>
                <w:sz w:val="24"/>
                <w:szCs w:val="24"/>
                <w:lang w:eastAsia="en-GB"/>
              </w:rPr>
              <w:t xml:space="preserve">” dichotomy play a part when </w:t>
            </w:r>
            <w:r w:rsidRPr="00AA5F63">
              <w:rPr>
                <w:rFonts w:ascii="Arial" w:eastAsia="Times New Roman" w:hAnsi="Arial" w:cs="Arial"/>
                <w:color w:val="000000"/>
                <w:sz w:val="24"/>
                <w:szCs w:val="24"/>
                <w:u w:val="single"/>
                <w:lang w:eastAsia="en-GB"/>
              </w:rPr>
              <w:t>terrorist individuals</w:t>
            </w:r>
            <w:r w:rsidRPr="00AA5F63">
              <w:rPr>
                <w:rFonts w:ascii="Arial" w:eastAsia="Times New Roman" w:hAnsi="Arial" w:cs="Arial"/>
                <w:color w:val="000000"/>
                <w:sz w:val="24"/>
                <w:szCs w:val="24"/>
                <w:lang w:eastAsia="en-GB"/>
              </w:rPr>
              <w:t xml:space="preserve"> belonged to a </w:t>
            </w:r>
            <w:r w:rsidRPr="00AA5F63">
              <w:rPr>
                <w:rFonts w:ascii="Arial" w:eastAsia="Times New Roman" w:hAnsi="Arial" w:cs="Arial"/>
                <w:color w:val="000000"/>
                <w:sz w:val="24"/>
                <w:szCs w:val="24"/>
                <w:u w:val="single"/>
                <w:lang w:eastAsia="en-GB"/>
              </w:rPr>
              <w:t>specific community</w:t>
            </w:r>
            <w:r w:rsidRPr="00AA5F63">
              <w:rPr>
                <w:rFonts w:ascii="Arial" w:eastAsia="Times New Roman" w:hAnsi="Arial" w:cs="Arial"/>
                <w:color w:val="000000"/>
                <w:sz w:val="24"/>
                <w:szCs w:val="24"/>
                <w:lang w:eastAsia="en-GB"/>
              </w:rPr>
              <w:t xml:space="preserve"> and later became </w:t>
            </w:r>
            <w:r w:rsidRPr="00AA5F63">
              <w:rPr>
                <w:rFonts w:ascii="Arial" w:eastAsia="Times New Roman" w:hAnsi="Arial" w:cs="Arial"/>
                <w:b/>
                <w:bCs/>
                <w:color w:val="000000"/>
                <w:sz w:val="24"/>
                <w:szCs w:val="24"/>
                <w:lang w:eastAsia="en-GB"/>
              </w:rPr>
              <w:t>extreme</w:t>
            </w:r>
            <w:r w:rsidRPr="00AA5F63">
              <w:rPr>
                <w:rFonts w:ascii="Arial" w:eastAsia="Times New Roman" w:hAnsi="Arial" w:cs="Arial"/>
                <w:color w:val="000000"/>
                <w:sz w:val="24"/>
                <w:szCs w:val="24"/>
                <w:lang w:eastAsia="en-GB"/>
              </w:rPr>
              <w:t xml:space="preserve"> in their views?</w:t>
            </w:r>
          </w:p>
        </w:tc>
      </w:tr>
      <w:tr w:rsidR="00AA5F63" w:rsidRPr="00AA5F63" w14:paraId="686ED371"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DAE7B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2CF88DB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7FC212AF">
                <v:rect id="_x0000_i1045" style="width:0;height:1.5pt" o:hralign="center" o:hrstd="t" o:hr="t" fillcolor="#a0a0a0" stroked="f"/>
              </w:pict>
            </w:r>
          </w:p>
          <w:p w14:paraId="56612900"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7EB28C36"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4F9E158F"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9DE9E" w14:textId="2E6819EC"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13. </w:t>
            </w:r>
            <w:r w:rsidRPr="00AA5F63">
              <w:rPr>
                <w:rFonts w:ascii="Arial" w:eastAsia="Times New Roman" w:hAnsi="Arial" w:cs="Arial"/>
                <w:color w:val="000000"/>
                <w:sz w:val="24"/>
                <w:szCs w:val="24"/>
                <w:u w:val="single"/>
                <w:lang w:eastAsia="en-GB"/>
              </w:rPr>
              <w:t>Contemporary</w:t>
            </w:r>
            <w:r w:rsidRPr="00AA5F63">
              <w:rPr>
                <w:rFonts w:ascii="Arial" w:eastAsia="Times New Roman" w:hAnsi="Arial" w:cs="Arial"/>
                <w:color w:val="000000"/>
                <w:sz w:val="24"/>
                <w:szCs w:val="24"/>
                <w:lang w:eastAsia="en-GB"/>
              </w:rPr>
              <w:t xml:space="preserve"> terrorist attacks often use the </w:t>
            </w:r>
            <w:r w:rsidRPr="00AA5F63">
              <w:rPr>
                <w:rFonts w:ascii="Arial" w:eastAsia="Times New Roman" w:hAnsi="Arial" w:cs="Arial"/>
                <w:color w:val="000000"/>
                <w:sz w:val="24"/>
                <w:szCs w:val="24"/>
                <w:u w:val="single"/>
                <w:lang w:eastAsia="en-GB"/>
              </w:rPr>
              <w:t>internet</w:t>
            </w:r>
            <w:r w:rsidRPr="00AA5F63">
              <w:rPr>
                <w:rFonts w:ascii="Arial" w:eastAsia="Times New Roman" w:hAnsi="Arial" w:cs="Arial"/>
                <w:color w:val="000000"/>
                <w:sz w:val="24"/>
                <w:szCs w:val="24"/>
                <w:lang w:eastAsia="en-GB"/>
              </w:rPr>
              <w:t xml:space="preserve"> in some form. Whether it be for </w:t>
            </w:r>
            <w:r w:rsidRPr="00AA5F63">
              <w:rPr>
                <w:rFonts w:ascii="Arial" w:eastAsia="Times New Roman" w:hAnsi="Arial" w:cs="Arial"/>
                <w:color w:val="000000"/>
                <w:sz w:val="24"/>
                <w:szCs w:val="24"/>
                <w:u w:val="single"/>
                <w:lang w:eastAsia="en-GB"/>
              </w:rPr>
              <w:t>research on the targeted area</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u w:val="single"/>
                <w:lang w:eastAsia="en-GB"/>
              </w:rPr>
              <w:t xml:space="preserve">online </w:t>
            </w:r>
            <w:r w:rsidRPr="001E2C20">
              <w:rPr>
                <w:rFonts w:ascii="Arial" w:eastAsia="Times New Roman" w:hAnsi="Arial" w:cs="Arial"/>
                <w:color w:val="000000"/>
                <w:sz w:val="24"/>
                <w:szCs w:val="24"/>
                <w:u w:val="single"/>
                <w:lang w:eastAsia="en-GB"/>
              </w:rPr>
              <w:t>manuals,</w:t>
            </w:r>
            <w:r w:rsidRPr="00AA5F63">
              <w:rPr>
                <w:rFonts w:ascii="Arial" w:eastAsia="Times New Roman" w:hAnsi="Arial" w:cs="Arial"/>
                <w:color w:val="000000"/>
                <w:sz w:val="24"/>
                <w:szCs w:val="24"/>
                <w:lang w:eastAsia="en-GB"/>
              </w:rPr>
              <w:t xml:space="preserve"> and instructions to maximise effectiveness of attacks, or to </w:t>
            </w:r>
            <w:r w:rsidRPr="00AA5F63">
              <w:rPr>
                <w:rFonts w:ascii="Arial" w:eastAsia="Times New Roman" w:hAnsi="Arial" w:cs="Arial"/>
                <w:color w:val="000000"/>
                <w:sz w:val="24"/>
                <w:szCs w:val="24"/>
                <w:u w:val="single"/>
                <w:lang w:eastAsia="en-GB"/>
              </w:rPr>
              <w:t>coordinate attacks themselves</w:t>
            </w:r>
            <w:r w:rsidRPr="00AA5F63">
              <w:rPr>
                <w:rFonts w:ascii="Arial" w:eastAsia="Times New Roman" w:hAnsi="Arial" w:cs="Arial"/>
                <w:color w:val="000000"/>
                <w:sz w:val="24"/>
                <w:szCs w:val="24"/>
                <w:lang w:eastAsia="en-GB"/>
              </w:rPr>
              <w:t xml:space="preserve"> (Harrison, 2018).</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lastRenderedPageBreak/>
              <w:br/>
            </w:r>
            <w:r w:rsidRPr="00AA5F63">
              <w:rPr>
                <w:rFonts w:ascii="Arial" w:eastAsia="Times New Roman" w:hAnsi="Arial" w:cs="Arial"/>
                <w:b/>
                <w:bCs/>
                <w:color w:val="000000"/>
                <w:sz w:val="24"/>
                <w:szCs w:val="24"/>
                <w:lang w:eastAsia="en-GB"/>
              </w:rPr>
              <w:t xml:space="preserve">How </w:t>
            </w:r>
            <w:r w:rsidRPr="00AA5F63">
              <w:rPr>
                <w:rFonts w:ascii="Arial" w:eastAsia="Times New Roman" w:hAnsi="Arial" w:cs="Arial"/>
                <w:i/>
                <w:iCs/>
                <w:color w:val="000000"/>
                <w:sz w:val="24"/>
                <w:szCs w:val="24"/>
                <w:lang w:eastAsia="en-GB"/>
              </w:rPr>
              <w:t>problematic</w:t>
            </w:r>
            <w:r w:rsidRPr="00AA5F63">
              <w:rPr>
                <w:rFonts w:ascii="Arial" w:eastAsia="Times New Roman" w:hAnsi="Arial" w:cs="Arial"/>
                <w:color w:val="000000"/>
                <w:sz w:val="24"/>
                <w:szCs w:val="24"/>
                <w:lang w:eastAsia="en-GB"/>
              </w:rPr>
              <w:t xml:space="preserve"> are </w:t>
            </w:r>
            <w:r w:rsidRPr="00AA5F63">
              <w:rPr>
                <w:rFonts w:ascii="Arial" w:eastAsia="Times New Roman" w:hAnsi="Arial" w:cs="Arial"/>
                <w:color w:val="000000"/>
                <w:sz w:val="24"/>
                <w:szCs w:val="24"/>
                <w:u w:val="single"/>
                <w:lang w:eastAsia="en-GB"/>
              </w:rPr>
              <w:t>social media platforms</w:t>
            </w:r>
            <w:r w:rsidRPr="00AA5F63">
              <w:rPr>
                <w:rFonts w:ascii="Arial" w:eastAsia="Times New Roman" w:hAnsi="Arial" w:cs="Arial"/>
                <w:color w:val="000000"/>
                <w:sz w:val="24"/>
                <w:szCs w:val="24"/>
                <w:lang w:eastAsia="en-GB"/>
              </w:rPr>
              <w:t xml:space="preserve"> with regards to content appearing online? </w:t>
            </w:r>
            <w:r w:rsidRPr="00AA5F63">
              <w:rPr>
                <w:rFonts w:ascii="Arial" w:eastAsia="Times New Roman" w:hAnsi="Arial" w:cs="Arial"/>
                <w:b/>
                <w:bCs/>
                <w:color w:val="000000"/>
                <w:sz w:val="24"/>
                <w:szCs w:val="24"/>
                <w:lang w:eastAsia="en-GB"/>
              </w:rPr>
              <w:t>How</w:t>
            </w:r>
            <w:r w:rsidRPr="00AA5F63">
              <w:rPr>
                <w:rFonts w:ascii="Arial" w:eastAsia="Times New Roman" w:hAnsi="Arial" w:cs="Arial"/>
                <w:color w:val="000000"/>
                <w:sz w:val="24"/>
                <w:szCs w:val="24"/>
                <w:lang w:eastAsia="en-GB"/>
              </w:rPr>
              <w:t xml:space="preserve"> should </w:t>
            </w:r>
            <w:r w:rsidRPr="00AA5F63">
              <w:rPr>
                <w:rFonts w:ascii="Arial" w:eastAsia="Times New Roman" w:hAnsi="Arial" w:cs="Arial"/>
                <w:color w:val="000000"/>
                <w:sz w:val="24"/>
                <w:szCs w:val="24"/>
                <w:u w:val="single"/>
                <w:lang w:eastAsia="en-GB"/>
              </w:rPr>
              <w:t>governments and policing services</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respond</w:t>
            </w:r>
            <w:r w:rsidRPr="00AA5F63">
              <w:rPr>
                <w:rFonts w:ascii="Arial" w:eastAsia="Times New Roman" w:hAnsi="Arial" w:cs="Arial"/>
                <w:color w:val="000000"/>
                <w:sz w:val="24"/>
                <w:szCs w:val="24"/>
                <w:lang w:eastAsia="en-GB"/>
              </w:rPr>
              <w:t xml:space="preserve"> to claims similar to the CEO of Telegram </w:t>
            </w:r>
            <w:r w:rsidRPr="00AA5F63">
              <w:rPr>
                <w:rFonts w:ascii="Arial" w:eastAsia="Times New Roman" w:hAnsi="Arial" w:cs="Arial"/>
                <w:color w:val="000000"/>
                <w:sz w:val="24"/>
                <w:szCs w:val="24"/>
                <w:u w:val="single"/>
                <w:lang w:eastAsia="en-GB"/>
              </w:rPr>
              <w:t>where they stated</w:t>
            </w:r>
            <w:r w:rsidRPr="00AA5F63">
              <w:rPr>
                <w:rFonts w:ascii="Arial" w:eastAsia="Times New Roman" w:hAnsi="Arial" w:cs="Arial"/>
                <w:color w:val="000000"/>
                <w:sz w:val="24"/>
                <w:szCs w:val="24"/>
                <w:lang w:eastAsia="en-GB"/>
              </w:rPr>
              <w:t>: “</w:t>
            </w:r>
            <w:r w:rsidRPr="00AA5F63">
              <w:rPr>
                <w:rFonts w:ascii="Arial" w:eastAsia="Times New Roman" w:hAnsi="Arial" w:cs="Arial"/>
                <w:b/>
                <w:bCs/>
                <w:i/>
                <w:iCs/>
                <w:color w:val="000000"/>
                <w:sz w:val="24"/>
                <w:szCs w:val="24"/>
                <w:lang w:eastAsia="en-GB"/>
              </w:rPr>
              <w:t>I think that privacy, ultimately, and our right for privacy is more important than our fear of bad things happening, like terrorism.</w:t>
            </w:r>
            <w:r w:rsidRPr="00AA5F63">
              <w:rPr>
                <w:rFonts w:ascii="Arial" w:eastAsia="Times New Roman" w:hAnsi="Arial" w:cs="Arial"/>
                <w:color w:val="000000"/>
                <w:sz w:val="24"/>
                <w:szCs w:val="24"/>
                <w:lang w:eastAsia="en-GB"/>
              </w:rPr>
              <w:t>” (</w:t>
            </w:r>
            <w:proofErr w:type="spellStart"/>
            <w:r w:rsidRPr="00AA5F63">
              <w:rPr>
                <w:rFonts w:ascii="Arial" w:eastAsia="Times New Roman" w:hAnsi="Arial" w:cs="Arial"/>
                <w:color w:val="000000"/>
                <w:sz w:val="24"/>
                <w:szCs w:val="24"/>
                <w:lang w:eastAsia="en-GB"/>
              </w:rPr>
              <w:t>Weimann</w:t>
            </w:r>
            <w:proofErr w:type="spellEnd"/>
            <w:r w:rsidRPr="00AA5F63">
              <w:rPr>
                <w:rFonts w:ascii="Arial" w:eastAsia="Times New Roman" w:hAnsi="Arial" w:cs="Arial"/>
                <w:color w:val="000000"/>
                <w:sz w:val="24"/>
                <w:szCs w:val="24"/>
                <w:lang w:eastAsia="en-GB"/>
              </w:rPr>
              <w:t>, 2016).</w:t>
            </w:r>
          </w:p>
        </w:tc>
      </w:tr>
      <w:tr w:rsidR="00AA5F63" w:rsidRPr="00AA5F63" w14:paraId="1443CFD8"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DF7B2"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7304655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5353B77D">
                <v:rect id="_x0000_i1046" style="width:0;height:1.5pt" o:hralign="center" o:hrstd="t" o:hr="t" fillcolor="#a0a0a0" stroked="f"/>
              </w:pict>
            </w:r>
          </w:p>
          <w:p w14:paraId="0AAFC5CC"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088955CF"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77F36A47"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D8C7E"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14. </w:t>
            </w:r>
            <w:r w:rsidRPr="00AA5F63">
              <w:rPr>
                <w:rFonts w:ascii="Arial" w:eastAsia="Times New Roman" w:hAnsi="Arial" w:cs="Arial"/>
                <w:color w:val="000000"/>
                <w:sz w:val="24"/>
                <w:szCs w:val="24"/>
                <w:u w:val="single"/>
                <w:lang w:eastAsia="en-GB"/>
              </w:rPr>
              <w:t>Right-wing extremism</w:t>
            </w:r>
            <w:r w:rsidRPr="00AA5F63">
              <w:rPr>
                <w:rFonts w:ascii="Arial" w:eastAsia="Times New Roman" w:hAnsi="Arial" w:cs="Arial"/>
                <w:color w:val="000000"/>
                <w:sz w:val="24"/>
                <w:szCs w:val="24"/>
                <w:lang w:eastAsia="en-GB"/>
              </w:rPr>
              <w:t xml:space="preserve"> has been notably on the rise in </w:t>
            </w:r>
            <w:r w:rsidRPr="00AA5F63">
              <w:rPr>
                <w:rFonts w:ascii="Arial" w:eastAsia="Times New Roman" w:hAnsi="Arial" w:cs="Arial"/>
                <w:color w:val="000000"/>
                <w:sz w:val="24"/>
                <w:szCs w:val="24"/>
                <w:u w:val="single"/>
                <w:lang w:eastAsia="en-GB"/>
              </w:rPr>
              <w:t>recent years</w:t>
            </w:r>
            <w:r w:rsidRPr="00AA5F63">
              <w:rPr>
                <w:rFonts w:ascii="Arial" w:eastAsia="Times New Roman" w:hAnsi="Arial" w:cs="Arial"/>
                <w:color w:val="000000"/>
                <w:sz w:val="24"/>
                <w:szCs w:val="24"/>
                <w:lang w:eastAsia="en-GB"/>
              </w:rPr>
              <w:t xml:space="preserve">, with seemingly </w:t>
            </w:r>
            <w:r w:rsidRPr="00AA5F63">
              <w:rPr>
                <w:rFonts w:ascii="Arial" w:eastAsia="Times New Roman" w:hAnsi="Arial" w:cs="Arial"/>
                <w:b/>
                <w:bCs/>
                <w:color w:val="000000"/>
                <w:sz w:val="24"/>
                <w:szCs w:val="24"/>
                <w:lang w:eastAsia="en-GB"/>
              </w:rPr>
              <w:t>copy-cat strategies</w:t>
            </w:r>
            <w:r w:rsidRPr="00AA5F63">
              <w:rPr>
                <w:rFonts w:ascii="Arial" w:eastAsia="Times New Roman" w:hAnsi="Arial" w:cs="Arial"/>
                <w:color w:val="000000"/>
                <w:sz w:val="24"/>
                <w:szCs w:val="24"/>
                <w:lang w:eastAsia="en-GB"/>
              </w:rPr>
              <w:t xml:space="preserve"> employed by such actors, as seen when the far-right extremist Darren Osborne committed his terror attack in 2017 in a </w:t>
            </w:r>
            <w:r w:rsidRPr="00AA5F63">
              <w:rPr>
                <w:rFonts w:ascii="Arial" w:eastAsia="Times New Roman" w:hAnsi="Arial" w:cs="Arial"/>
                <w:color w:val="000000"/>
                <w:sz w:val="24"/>
                <w:szCs w:val="24"/>
                <w:u w:val="single"/>
                <w:lang w:eastAsia="en-GB"/>
              </w:rPr>
              <w:t>similar fashion</w:t>
            </w:r>
            <w:r w:rsidRPr="00AA5F63">
              <w:rPr>
                <w:rFonts w:ascii="Arial" w:eastAsia="Times New Roman" w:hAnsi="Arial" w:cs="Arial"/>
                <w:color w:val="000000"/>
                <w:sz w:val="24"/>
                <w:szCs w:val="24"/>
                <w:lang w:eastAsia="en-GB"/>
              </w:rPr>
              <w:t xml:space="preserve"> to Khalid Masood’s Islamic extremist attack in the form of </w:t>
            </w:r>
            <w:r w:rsidRPr="00AA5F63">
              <w:rPr>
                <w:rFonts w:ascii="Arial" w:eastAsia="Times New Roman" w:hAnsi="Arial" w:cs="Arial"/>
                <w:color w:val="000000"/>
                <w:sz w:val="24"/>
                <w:szCs w:val="24"/>
                <w:u w:val="single"/>
                <w:lang w:eastAsia="en-GB"/>
              </w:rPr>
              <w:t>utilising</w:t>
            </w:r>
            <w:r w:rsidRPr="00AA5F63">
              <w:rPr>
                <w:rFonts w:ascii="Arial" w:eastAsia="Times New Roman" w:hAnsi="Arial" w:cs="Arial"/>
                <w:color w:val="000000"/>
                <w:sz w:val="24"/>
                <w:szCs w:val="24"/>
                <w:lang w:eastAsia="en-GB"/>
              </w:rPr>
              <w:t xml:space="preserve"> a </w:t>
            </w:r>
            <w:r w:rsidRPr="00AA5F63">
              <w:rPr>
                <w:rFonts w:ascii="Arial" w:eastAsia="Times New Roman" w:hAnsi="Arial" w:cs="Arial"/>
                <w:b/>
                <w:bCs/>
                <w:color w:val="000000"/>
                <w:sz w:val="24"/>
                <w:szCs w:val="24"/>
                <w:lang w:eastAsia="en-GB"/>
              </w:rPr>
              <w:t>vehicle</w:t>
            </w:r>
            <w:r w:rsidRPr="00AA5F63">
              <w:rPr>
                <w:rFonts w:ascii="Arial" w:eastAsia="Times New Roman" w:hAnsi="Arial" w:cs="Arial"/>
                <w:color w:val="000000"/>
                <w:sz w:val="24"/>
                <w:szCs w:val="24"/>
                <w:lang w:eastAsia="en-GB"/>
              </w:rPr>
              <w:t xml:space="preserve"> to hit as many civilians as possible (BBC News, 2017; Rawlinson, 2018).</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t xml:space="preserve">Additional similarities in strategies have been seen with the use of </w:t>
            </w:r>
            <w:r w:rsidRPr="00AA5F63">
              <w:rPr>
                <w:rFonts w:ascii="Arial" w:eastAsia="Times New Roman" w:hAnsi="Arial" w:cs="Arial"/>
                <w:color w:val="000000"/>
                <w:sz w:val="24"/>
                <w:szCs w:val="24"/>
                <w:u w:val="single"/>
                <w:lang w:eastAsia="en-GB"/>
              </w:rPr>
              <w:t>Telegram</w:t>
            </w:r>
            <w:r w:rsidRPr="00AA5F63">
              <w:rPr>
                <w:rFonts w:ascii="Arial" w:eastAsia="Times New Roman" w:hAnsi="Arial" w:cs="Arial"/>
                <w:color w:val="000000"/>
                <w:sz w:val="24"/>
                <w:szCs w:val="24"/>
                <w:lang w:eastAsia="en-GB"/>
              </w:rPr>
              <w:t xml:space="preserve"> by </w:t>
            </w:r>
            <w:r w:rsidRPr="00AA5F63">
              <w:rPr>
                <w:rFonts w:ascii="Arial" w:eastAsia="Times New Roman" w:hAnsi="Arial" w:cs="Arial"/>
                <w:color w:val="000000"/>
                <w:sz w:val="24"/>
                <w:szCs w:val="24"/>
                <w:u w:val="single"/>
                <w:lang w:eastAsia="en-GB"/>
              </w:rPr>
              <w:t>far-right</w:t>
            </w:r>
            <w:r w:rsidRPr="00AA5F63">
              <w:rPr>
                <w:rFonts w:ascii="Arial" w:eastAsia="Times New Roman" w:hAnsi="Arial" w:cs="Arial"/>
                <w:color w:val="000000"/>
                <w:sz w:val="24"/>
                <w:szCs w:val="24"/>
                <w:lang w:eastAsia="en-GB"/>
              </w:rPr>
              <w:t xml:space="preserve"> groups after the app became popular with </w:t>
            </w:r>
            <w:r w:rsidRPr="00AA5F63">
              <w:rPr>
                <w:rFonts w:ascii="Arial" w:eastAsia="Times New Roman" w:hAnsi="Arial" w:cs="Arial"/>
                <w:color w:val="000000"/>
                <w:sz w:val="24"/>
                <w:szCs w:val="24"/>
                <w:u w:val="single"/>
                <w:lang w:eastAsia="en-GB"/>
              </w:rPr>
              <w:t>Islamic extremists</w:t>
            </w:r>
            <w:r w:rsidRPr="00AA5F63">
              <w:rPr>
                <w:rFonts w:ascii="Arial" w:eastAsia="Times New Roman" w:hAnsi="Arial" w:cs="Arial"/>
                <w:color w:val="000000"/>
                <w:sz w:val="24"/>
                <w:szCs w:val="24"/>
                <w:lang w:eastAsia="en-GB"/>
              </w:rPr>
              <w:t xml:space="preserve">, far-right use of </w:t>
            </w:r>
            <w:r w:rsidRPr="00AA5F63">
              <w:rPr>
                <w:rFonts w:ascii="Arial" w:eastAsia="Times New Roman" w:hAnsi="Arial" w:cs="Arial"/>
                <w:b/>
                <w:bCs/>
                <w:color w:val="000000"/>
                <w:sz w:val="24"/>
                <w:szCs w:val="24"/>
                <w:lang w:eastAsia="en-GB"/>
              </w:rPr>
              <w:t>Telegram</w:t>
            </w:r>
            <w:r w:rsidRPr="00AA5F63">
              <w:rPr>
                <w:rFonts w:ascii="Arial" w:eastAsia="Times New Roman" w:hAnsi="Arial" w:cs="Arial"/>
                <w:color w:val="000000"/>
                <w:sz w:val="24"/>
                <w:szCs w:val="24"/>
                <w:lang w:eastAsia="en-GB"/>
              </w:rPr>
              <w:t xml:space="preserve"> includes the </w:t>
            </w:r>
            <w:r w:rsidRPr="00AA5F63">
              <w:rPr>
                <w:rFonts w:ascii="Arial" w:eastAsia="Times New Roman" w:hAnsi="Arial" w:cs="Arial"/>
                <w:color w:val="000000"/>
                <w:sz w:val="24"/>
                <w:szCs w:val="24"/>
                <w:u w:val="single"/>
                <w:lang w:eastAsia="en-GB"/>
              </w:rPr>
              <w:t>coordination</w:t>
            </w:r>
            <w:r w:rsidRPr="00AA5F63">
              <w:rPr>
                <w:rFonts w:ascii="Arial" w:eastAsia="Times New Roman" w:hAnsi="Arial" w:cs="Arial"/>
                <w:color w:val="000000"/>
                <w:sz w:val="24"/>
                <w:szCs w:val="24"/>
                <w:lang w:eastAsia="en-GB"/>
              </w:rPr>
              <w:t xml:space="preserve"> of the </w:t>
            </w:r>
            <w:r w:rsidRPr="00AA5F63">
              <w:rPr>
                <w:rFonts w:ascii="Arial" w:eastAsia="Times New Roman" w:hAnsi="Arial" w:cs="Arial"/>
                <w:color w:val="000000"/>
                <w:sz w:val="24"/>
                <w:szCs w:val="24"/>
                <w:u w:val="single"/>
                <w:lang w:eastAsia="en-GB"/>
              </w:rPr>
              <w:t>US Capitol Hill Insurrection</w:t>
            </w:r>
            <w:r w:rsidRPr="00AA5F63">
              <w:rPr>
                <w:rFonts w:ascii="Arial" w:eastAsia="Times New Roman" w:hAnsi="Arial" w:cs="Arial"/>
                <w:color w:val="000000"/>
                <w:sz w:val="24"/>
                <w:szCs w:val="24"/>
                <w:lang w:eastAsia="en-GB"/>
              </w:rPr>
              <w:t xml:space="preserve"> in 2021.</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t xml:space="preserve">In </w:t>
            </w:r>
            <w:r w:rsidRPr="00AA5F63">
              <w:rPr>
                <w:rFonts w:ascii="Arial" w:eastAsia="Times New Roman" w:hAnsi="Arial" w:cs="Arial"/>
                <w:b/>
                <w:bCs/>
                <w:color w:val="000000"/>
                <w:sz w:val="24"/>
                <w:szCs w:val="24"/>
                <w:lang w:eastAsia="en-GB"/>
              </w:rPr>
              <w:t>your view</w:t>
            </w:r>
            <w:r w:rsidRPr="00AA5F63">
              <w:rPr>
                <w:rFonts w:ascii="Arial" w:eastAsia="Times New Roman" w:hAnsi="Arial" w:cs="Arial"/>
                <w:color w:val="000000"/>
                <w:sz w:val="24"/>
                <w:szCs w:val="24"/>
                <w:lang w:eastAsia="en-GB"/>
              </w:rPr>
              <w:t xml:space="preserve">, will </w:t>
            </w:r>
            <w:r w:rsidRPr="00AA5F63">
              <w:rPr>
                <w:rFonts w:ascii="Arial" w:eastAsia="Times New Roman" w:hAnsi="Arial" w:cs="Arial"/>
                <w:color w:val="000000"/>
                <w:sz w:val="24"/>
                <w:szCs w:val="24"/>
                <w:u w:val="single"/>
                <w:lang w:eastAsia="en-GB"/>
              </w:rPr>
              <w:t>far-right ideology</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continue</w:t>
            </w:r>
            <w:r w:rsidRPr="00AA5F63">
              <w:rPr>
                <w:rFonts w:ascii="Arial" w:eastAsia="Times New Roman" w:hAnsi="Arial" w:cs="Arial"/>
                <w:color w:val="000000"/>
                <w:sz w:val="24"/>
                <w:szCs w:val="24"/>
                <w:lang w:eastAsia="en-GB"/>
              </w:rPr>
              <w:t xml:space="preserve"> to rise and lead to attack methods </w:t>
            </w:r>
            <w:r w:rsidRPr="00AA5F63">
              <w:rPr>
                <w:rFonts w:ascii="Arial" w:eastAsia="Times New Roman" w:hAnsi="Arial" w:cs="Arial"/>
                <w:color w:val="000000"/>
                <w:sz w:val="24"/>
                <w:szCs w:val="24"/>
                <w:u w:val="single"/>
                <w:lang w:eastAsia="en-GB"/>
              </w:rPr>
              <w:lastRenderedPageBreak/>
              <w:t>similar</w:t>
            </w:r>
            <w:r w:rsidRPr="00AA5F63">
              <w:rPr>
                <w:rFonts w:ascii="Arial" w:eastAsia="Times New Roman" w:hAnsi="Arial" w:cs="Arial"/>
                <w:color w:val="000000"/>
                <w:sz w:val="24"/>
                <w:szCs w:val="24"/>
                <w:lang w:eastAsia="en-GB"/>
              </w:rPr>
              <w:t xml:space="preserve"> to </w:t>
            </w:r>
            <w:r w:rsidRPr="00AA5F63">
              <w:rPr>
                <w:rFonts w:ascii="Arial" w:eastAsia="Times New Roman" w:hAnsi="Arial" w:cs="Arial"/>
                <w:color w:val="000000"/>
                <w:sz w:val="24"/>
                <w:szCs w:val="24"/>
                <w:u w:val="single"/>
                <w:lang w:eastAsia="en-GB"/>
              </w:rPr>
              <w:t>Islamic extremism</w:t>
            </w:r>
            <w:r w:rsidRPr="00AA5F63">
              <w:rPr>
                <w:rFonts w:ascii="Arial" w:eastAsia="Times New Roman" w:hAnsi="Arial" w:cs="Arial"/>
                <w:color w:val="000000"/>
                <w:sz w:val="24"/>
                <w:szCs w:val="24"/>
                <w:lang w:eastAsia="en-GB"/>
              </w:rPr>
              <w:t xml:space="preserve">, in the form of </w:t>
            </w:r>
            <w:r w:rsidRPr="00AA5F63">
              <w:rPr>
                <w:rFonts w:ascii="Arial" w:eastAsia="Times New Roman" w:hAnsi="Arial" w:cs="Arial"/>
                <w:b/>
                <w:bCs/>
                <w:color w:val="000000"/>
                <w:sz w:val="24"/>
                <w:szCs w:val="24"/>
                <w:lang w:eastAsia="en-GB"/>
              </w:rPr>
              <w:t>suicide or martyr type attacks</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or</w:t>
            </w:r>
            <w:r w:rsidRPr="00AA5F63">
              <w:rPr>
                <w:rFonts w:ascii="Arial" w:eastAsia="Times New Roman" w:hAnsi="Arial" w:cs="Arial"/>
                <w:color w:val="000000"/>
                <w:sz w:val="24"/>
                <w:szCs w:val="24"/>
                <w:lang w:eastAsia="en-GB"/>
              </w:rPr>
              <w:t xml:space="preserve"> will the </w:t>
            </w:r>
            <w:r w:rsidRPr="00AA5F63">
              <w:rPr>
                <w:rFonts w:ascii="Arial" w:eastAsia="Times New Roman" w:hAnsi="Arial" w:cs="Arial"/>
                <w:color w:val="000000"/>
                <w:sz w:val="24"/>
                <w:szCs w:val="24"/>
                <w:u w:val="single"/>
                <w:lang w:eastAsia="en-GB"/>
              </w:rPr>
              <w:t>differences</w:t>
            </w:r>
            <w:r w:rsidRPr="00AA5F63">
              <w:rPr>
                <w:rFonts w:ascii="Arial" w:eastAsia="Times New Roman" w:hAnsi="Arial" w:cs="Arial"/>
                <w:color w:val="000000"/>
                <w:sz w:val="24"/>
                <w:szCs w:val="24"/>
                <w:lang w:eastAsia="en-GB"/>
              </w:rPr>
              <w:t xml:space="preserve"> remain?</w:t>
            </w:r>
          </w:p>
        </w:tc>
      </w:tr>
      <w:tr w:rsidR="00AA5F63" w:rsidRPr="00AA5F63" w14:paraId="4E7CB085"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4121F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6DC0405D"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4DB31040">
                <v:rect id="_x0000_i1047" style="width:0;height:1.5pt" o:hralign="center" o:hrstd="t" o:hr="t" fillcolor="#a0a0a0" stroked="f"/>
              </w:pict>
            </w:r>
          </w:p>
          <w:p w14:paraId="03722EDE"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208CCF29"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348FA8B7"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F42080" w14:textId="370DC39A"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15. In the US, </w:t>
            </w:r>
            <w:r w:rsidRPr="00AA5F63">
              <w:rPr>
                <w:rFonts w:ascii="Arial" w:eastAsia="Times New Roman" w:hAnsi="Arial" w:cs="Arial"/>
                <w:b/>
                <w:bCs/>
                <w:color w:val="000000"/>
                <w:sz w:val="24"/>
                <w:szCs w:val="24"/>
                <w:lang w:eastAsia="en-GB"/>
              </w:rPr>
              <w:t>despite</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u w:val="single"/>
                <w:lang w:eastAsia="en-GB"/>
              </w:rPr>
              <w:t>abortion clinic bombings</w:t>
            </w:r>
            <w:r w:rsidRPr="00AA5F63">
              <w:rPr>
                <w:rFonts w:ascii="Arial" w:eastAsia="Times New Roman" w:hAnsi="Arial" w:cs="Arial"/>
                <w:color w:val="000000"/>
                <w:sz w:val="24"/>
                <w:szCs w:val="24"/>
                <w:lang w:eastAsia="en-GB"/>
              </w:rPr>
              <w:t xml:space="preserve"> (Hewitt, 2003), and other targeted attacks that </w:t>
            </w:r>
            <w:r w:rsidRPr="00AA5F63">
              <w:rPr>
                <w:rFonts w:ascii="Arial" w:eastAsia="Times New Roman" w:hAnsi="Arial" w:cs="Arial"/>
                <w:color w:val="000000"/>
                <w:sz w:val="24"/>
                <w:szCs w:val="24"/>
                <w:u w:val="single"/>
                <w:lang w:eastAsia="en-GB"/>
              </w:rPr>
              <w:t>meet the criteria</w:t>
            </w:r>
            <w:r w:rsidRPr="00AA5F63">
              <w:rPr>
                <w:rFonts w:ascii="Arial" w:eastAsia="Times New Roman" w:hAnsi="Arial" w:cs="Arial"/>
                <w:color w:val="000000"/>
                <w:sz w:val="24"/>
                <w:szCs w:val="24"/>
                <w:lang w:eastAsia="en-GB"/>
              </w:rPr>
              <w:t xml:space="preserve"> of </w:t>
            </w:r>
            <w:r w:rsidRPr="00AA5F63">
              <w:rPr>
                <w:rFonts w:ascii="Arial" w:eastAsia="Times New Roman" w:hAnsi="Arial" w:cs="Arial"/>
                <w:i/>
                <w:iCs/>
                <w:color w:val="000000"/>
                <w:sz w:val="24"/>
                <w:szCs w:val="24"/>
                <w:lang w:eastAsia="en-GB"/>
              </w:rPr>
              <w:t>ideological</w:t>
            </w:r>
            <w:r w:rsidRPr="00AA5F63">
              <w:rPr>
                <w:rFonts w:ascii="Arial" w:eastAsia="Times New Roman" w:hAnsi="Arial" w:cs="Arial"/>
                <w:color w:val="000000"/>
                <w:sz w:val="24"/>
                <w:szCs w:val="24"/>
                <w:lang w:eastAsia="en-GB"/>
              </w:rPr>
              <w:t xml:space="preserve">, </w:t>
            </w:r>
            <w:r w:rsidRPr="001E2C20">
              <w:rPr>
                <w:rFonts w:ascii="Arial" w:eastAsia="Times New Roman" w:hAnsi="Arial" w:cs="Arial"/>
                <w:i/>
                <w:iCs/>
                <w:color w:val="000000"/>
                <w:sz w:val="24"/>
                <w:szCs w:val="24"/>
                <w:lang w:eastAsia="en-GB"/>
              </w:rPr>
              <w:t>political,</w:t>
            </w:r>
            <w:r w:rsidRPr="00AA5F63">
              <w:rPr>
                <w:rFonts w:ascii="Arial" w:eastAsia="Times New Roman" w:hAnsi="Arial" w:cs="Arial"/>
                <w:color w:val="000000"/>
                <w:sz w:val="24"/>
                <w:szCs w:val="24"/>
                <w:lang w:eastAsia="en-GB"/>
              </w:rPr>
              <w:t xml:space="preserve"> or </w:t>
            </w:r>
            <w:r w:rsidRPr="00AA5F63">
              <w:rPr>
                <w:rFonts w:ascii="Arial" w:eastAsia="Times New Roman" w:hAnsi="Arial" w:cs="Arial"/>
                <w:i/>
                <w:iCs/>
                <w:color w:val="000000"/>
                <w:sz w:val="24"/>
                <w:szCs w:val="24"/>
                <w:lang w:eastAsia="en-GB"/>
              </w:rPr>
              <w:t>religious</w:t>
            </w:r>
            <w:r w:rsidRPr="00AA5F63">
              <w:rPr>
                <w:rFonts w:ascii="Arial" w:eastAsia="Times New Roman" w:hAnsi="Arial" w:cs="Arial"/>
                <w:color w:val="000000"/>
                <w:sz w:val="24"/>
                <w:szCs w:val="24"/>
                <w:lang w:eastAsia="en-GB"/>
              </w:rPr>
              <w:t xml:space="preserve"> motivation, </w:t>
            </w:r>
            <w:r w:rsidRPr="00AA5F63">
              <w:rPr>
                <w:rFonts w:ascii="Arial" w:eastAsia="Times New Roman" w:hAnsi="Arial" w:cs="Arial"/>
                <w:color w:val="000000"/>
                <w:sz w:val="24"/>
                <w:szCs w:val="24"/>
                <w:u w:val="single"/>
                <w:lang w:eastAsia="en-GB"/>
              </w:rPr>
              <w:t>fitting the FBI</w:t>
            </w:r>
            <w:r w:rsidRPr="00AA5F63">
              <w:rPr>
                <w:rFonts w:ascii="Arial" w:eastAsia="Times New Roman" w:hAnsi="Arial" w:cs="Arial"/>
                <w:color w:val="000000"/>
                <w:sz w:val="24"/>
                <w:szCs w:val="24"/>
                <w:lang w:eastAsia="en-GB"/>
              </w:rPr>
              <w:t xml:space="preserve"> and other organisations </w:t>
            </w:r>
            <w:r w:rsidRPr="00AA5F63">
              <w:rPr>
                <w:rFonts w:ascii="Arial" w:eastAsia="Times New Roman" w:hAnsi="Arial" w:cs="Arial"/>
                <w:color w:val="000000"/>
                <w:sz w:val="24"/>
                <w:szCs w:val="24"/>
                <w:u w:val="single"/>
                <w:lang w:eastAsia="en-GB"/>
              </w:rPr>
              <w:t>definition of terrorism</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b/>
                <w:bCs/>
                <w:color w:val="000000"/>
                <w:sz w:val="24"/>
                <w:szCs w:val="24"/>
                <w:lang w:eastAsia="en-GB"/>
              </w:rPr>
              <w:t>why</w:t>
            </w:r>
            <w:r w:rsidRPr="00AA5F63">
              <w:rPr>
                <w:rFonts w:ascii="Arial" w:eastAsia="Times New Roman" w:hAnsi="Arial" w:cs="Arial"/>
                <w:color w:val="000000"/>
                <w:sz w:val="24"/>
                <w:szCs w:val="24"/>
                <w:lang w:eastAsia="en-GB"/>
              </w:rPr>
              <w:t xml:space="preserve"> do the </w:t>
            </w:r>
            <w:r w:rsidRPr="00AA5F63">
              <w:rPr>
                <w:rFonts w:ascii="Arial" w:eastAsia="Times New Roman" w:hAnsi="Arial" w:cs="Arial"/>
                <w:color w:val="000000"/>
                <w:sz w:val="24"/>
                <w:szCs w:val="24"/>
                <w:u w:val="single"/>
                <w:lang w:eastAsia="en-GB"/>
              </w:rPr>
              <w:t>U.S authorities fail</w:t>
            </w:r>
            <w:r w:rsidRPr="00AA5F63">
              <w:rPr>
                <w:rFonts w:ascii="Arial" w:eastAsia="Times New Roman" w:hAnsi="Arial" w:cs="Arial"/>
                <w:color w:val="000000"/>
                <w:sz w:val="24"/>
                <w:szCs w:val="24"/>
                <w:lang w:eastAsia="en-GB"/>
              </w:rPr>
              <w:t xml:space="preserve"> to label </w:t>
            </w:r>
            <w:r w:rsidRPr="00AA5F63">
              <w:rPr>
                <w:rFonts w:ascii="Arial" w:eastAsia="Times New Roman" w:hAnsi="Arial" w:cs="Arial"/>
                <w:color w:val="000000"/>
                <w:sz w:val="24"/>
                <w:szCs w:val="24"/>
                <w:u w:val="single"/>
                <w:lang w:eastAsia="en-GB"/>
              </w:rPr>
              <w:t>incidents</w:t>
            </w:r>
            <w:r w:rsidRPr="00AA5F63">
              <w:rPr>
                <w:rFonts w:ascii="Arial" w:eastAsia="Times New Roman" w:hAnsi="Arial" w:cs="Arial"/>
                <w:color w:val="000000"/>
                <w:sz w:val="24"/>
                <w:szCs w:val="24"/>
                <w:lang w:eastAsia="en-GB"/>
              </w:rPr>
              <w:t xml:space="preserve"> as such? </w:t>
            </w:r>
            <w:r w:rsidRPr="00AA5F63">
              <w:rPr>
                <w:rFonts w:ascii="Arial" w:eastAsia="Times New Roman" w:hAnsi="Arial" w:cs="Arial"/>
                <w:color w:val="000000"/>
                <w:sz w:val="24"/>
                <w:szCs w:val="24"/>
                <w:lang w:eastAsia="en-GB"/>
              </w:rPr>
              <w:br/>
            </w:r>
            <w:r w:rsidRPr="00AA5F63">
              <w:rPr>
                <w:rFonts w:ascii="Arial" w:eastAsia="Times New Roman" w:hAnsi="Arial" w:cs="Arial"/>
                <w:color w:val="000000"/>
                <w:sz w:val="24"/>
                <w:szCs w:val="24"/>
                <w:lang w:eastAsia="en-GB"/>
              </w:rPr>
              <w:br/>
              <w:t xml:space="preserve">Furthermore, when violent and targeted attacks occur against </w:t>
            </w:r>
            <w:r w:rsidRPr="00AA5F63">
              <w:rPr>
                <w:rFonts w:ascii="Arial" w:eastAsia="Times New Roman" w:hAnsi="Arial" w:cs="Arial"/>
                <w:b/>
                <w:bCs/>
                <w:color w:val="000000"/>
                <w:sz w:val="24"/>
                <w:szCs w:val="24"/>
                <w:lang w:eastAsia="en-GB"/>
              </w:rPr>
              <w:t>marginalised groups</w:t>
            </w:r>
            <w:r w:rsidRPr="00AA5F63">
              <w:rPr>
                <w:rFonts w:ascii="Arial" w:eastAsia="Times New Roman" w:hAnsi="Arial" w:cs="Arial"/>
                <w:color w:val="000000"/>
                <w:sz w:val="24"/>
                <w:szCs w:val="24"/>
                <w:lang w:eastAsia="en-GB"/>
              </w:rPr>
              <w:t xml:space="preserve"> within the UK, why too are these incidents not </w:t>
            </w:r>
            <w:r w:rsidRPr="00AA5F63">
              <w:rPr>
                <w:rFonts w:ascii="Arial" w:eastAsia="Times New Roman" w:hAnsi="Arial" w:cs="Arial"/>
                <w:i/>
                <w:iCs/>
                <w:color w:val="000000"/>
                <w:sz w:val="24"/>
                <w:szCs w:val="24"/>
                <w:lang w:eastAsia="en-GB"/>
              </w:rPr>
              <w:t>considered</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u w:val="single"/>
                <w:lang w:eastAsia="en-GB"/>
              </w:rPr>
              <w:t>terrorism</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b/>
                <w:bCs/>
                <w:color w:val="000000"/>
                <w:sz w:val="24"/>
                <w:szCs w:val="24"/>
                <w:lang w:eastAsia="en-GB"/>
              </w:rPr>
              <w:t>despite</w:t>
            </w:r>
            <w:r w:rsidRPr="00AA5F63">
              <w:rPr>
                <w:rFonts w:ascii="Arial" w:eastAsia="Times New Roman" w:hAnsi="Arial" w:cs="Arial"/>
                <w:color w:val="000000"/>
                <w:sz w:val="24"/>
                <w:szCs w:val="24"/>
                <w:lang w:eastAsia="en-GB"/>
              </w:rPr>
              <w:t xml:space="preserve"> technically </w:t>
            </w:r>
            <w:r w:rsidRPr="00AA5F63">
              <w:rPr>
                <w:rFonts w:ascii="Arial" w:eastAsia="Times New Roman" w:hAnsi="Arial" w:cs="Arial"/>
                <w:color w:val="000000"/>
                <w:sz w:val="24"/>
                <w:szCs w:val="24"/>
                <w:u w:val="single"/>
                <w:lang w:eastAsia="en-GB"/>
              </w:rPr>
              <w:t>fitting the criteria or definition</w:t>
            </w:r>
            <w:r w:rsidRPr="00AA5F63">
              <w:rPr>
                <w:rFonts w:ascii="Arial" w:eastAsia="Times New Roman" w:hAnsi="Arial" w:cs="Arial"/>
                <w:color w:val="000000"/>
                <w:sz w:val="24"/>
                <w:szCs w:val="24"/>
                <w:lang w:eastAsia="en-GB"/>
              </w:rPr>
              <w:t xml:space="preserve"> provided by the </w:t>
            </w:r>
            <w:r w:rsidRPr="00AA5F63">
              <w:rPr>
                <w:rFonts w:ascii="Arial" w:eastAsia="Times New Roman" w:hAnsi="Arial" w:cs="Arial"/>
                <w:b/>
                <w:bCs/>
                <w:color w:val="000000"/>
                <w:sz w:val="24"/>
                <w:szCs w:val="24"/>
                <w:lang w:eastAsia="en-GB"/>
              </w:rPr>
              <w:t>Terrorism Act 2000</w:t>
            </w:r>
            <w:r w:rsidRPr="00AA5F63">
              <w:rPr>
                <w:rFonts w:ascii="Arial" w:eastAsia="Times New Roman" w:hAnsi="Arial" w:cs="Arial"/>
                <w:color w:val="000000"/>
                <w:sz w:val="24"/>
                <w:szCs w:val="24"/>
                <w:lang w:eastAsia="en-GB"/>
              </w:rPr>
              <w:t>?</w:t>
            </w:r>
          </w:p>
        </w:tc>
      </w:tr>
      <w:tr w:rsidR="00AA5F63" w:rsidRPr="00AA5F63" w14:paraId="55DBF392"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842A2"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1D3105A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698338EB">
                <v:rect id="_x0000_i1048" style="width:0;height:1.5pt" o:hralign="center" o:hrstd="t" o:hr="t" fillcolor="#a0a0a0" stroked="f"/>
              </w:pict>
            </w:r>
          </w:p>
          <w:p w14:paraId="7CB20E4F"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721C0014"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107A365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BE98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Question 16. From </w:t>
            </w:r>
            <w:r w:rsidRPr="00AA5F63">
              <w:rPr>
                <w:rFonts w:ascii="Arial" w:eastAsia="Times New Roman" w:hAnsi="Arial" w:cs="Arial"/>
                <w:b/>
                <w:bCs/>
                <w:color w:val="000000"/>
                <w:sz w:val="24"/>
                <w:szCs w:val="24"/>
                <w:lang w:eastAsia="en-GB"/>
              </w:rPr>
              <w:t>your occupational experience</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i/>
                <w:iCs/>
                <w:color w:val="000000"/>
                <w:sz w:val="24"/>
                <w:szCs w:val="24"/>
                <w:lang w:eastAsia="en-GB"/>
              </w:rPr>
              <w:t>and</w:t>
            </w:r>
            <w:r w:rsidRPr="00AA5F63">
              <w:rPr>
                <w:rFonts w:ascii="Arial" w:eastAsia="Times New Roman" w:hAnsi="Arial" w:cs="Arial"/>
                <w:color w:val="000000"/>
                <w:sz w:val="24"/>
                <w:szCs w:val="24"/>
                <w:lang w:eastAsia="en-GB"/>
              </w:rPr>
              <w:t xml:space="preserve"> </w:t>
            </w:r>
            <w:r w:rsidRPr="00AA5F63">
              <w:rPr>
                <w:rFonts w:ascii="Arial" w:eastAsia="Times New Roman" w:hAnsi="Arial" w:cs="Arial"/>
                <w:color w:val="000000"/>
                <w:sz w:val="24"/>
                <w:szCs w:val="24"/>
                <w:u w:val="single"/>
                <w:lang w:eastAsia="en-GB"/>
              </w:rPr>
              <w:t>knowledge of contemporary terrorist strategy</w:t>
            </w:r>
            <w:r w:rsidRPr="00AA5F63">
              <w:rPr>
                <w:rFonts w:ascii="Arial" w:eastAsia="Times New Roman" w:hAnsi="Arial" w:cs="Arial"/>
                <w:color w:val="000000"/>
                <w:sz w:val="24"/>
                <w:szCs w:val="24"/>
                <w:lang w:eastAsia="en-GB"/>
              </w:rPr>
              <w:t xml:space="preserve">, what are the </w:t>
            </w:r>
            <w:r w:rsidRPr="00AA5F63">
              <w:rPr>
                <w:rFonts w:ascii="Arial" w:eastAsia="Times New Roman" w:hAnsi="Arial" w:cs="Arial"/>
                <w:color w:val="000000"/>
                <w:sz w:val="24"/>
                <w:szCs w:val="24"/>
                <w:u w:val="single"/>
                <w:lang w:eastAsia="en-GB"/>
              </w:rPr>
              <w:t>priorities</w:t>
            </w:r>
            <w:r w:rsidRPr="00AA5F63">
              <w:rPr>
                <w:rFonts w:ascii="Arial" w:eastAsia="Times New Roman" w:hAnsi="Arial" w:cs="Arial"/>
                <w:color w:val="000000"/>
                <w:sz w:val="24"/>
                <w:szCs w:val="24"/>
                <w:lang w:eastAsia="en-GB"/>
              </w:rPr>
              <w:t xml:space="preserve"> of an attack conducted by </w:t>
            </w:r>
            <w:r w:rsidRPr="00AA5F63">
              <w:rPr>
                <w:rFonts w:ascii="Arial" w:eastAsia="Times New Roman" w:hAnsi="Arial" w:cs="Arial"/>
                <w:color w:val="000000"/>
                <w:sz w:val="24"/>
                <w:szCs w:val="24"/>
                <w:u w:val="single"/>
                <w:lang w:eastAsia="en-GB"/>
              </w:rPr>
              <w:t>terrorists</w:t>
            </w:r>
            <w:r w:rsidRPr="00AA5F63">
              <w:rPr>
                <w:rFonts w:ascii="Arial" w:eastAsia="Times New Roman" w:hAnsi="Arial" w:cs="Arial"/>
                <w:color w:val="000000"/>
                <w:sz w:val="24"/>
                <w:szCs w:val="24"/>
                <w:lang w:eastAsia="en-GB"/>
              </w:rPr>
              <w:t xml:space="preserve"> that act on behalf of an organisation or on the behalf of themselves? What are the </w:t>
            </w:r>
            <w:r w:rsidRPr="00AA5F63">
              <w:rPr>
                <w:rFonts w:ascii="Arial" w:eastAsia="Times New Roman" w:hAnsi="Arial" w:cs="Arial"/>
                <w:b/>
                <w:bCs/>
                <w:color w:val="000000"/>
                <w:sz w:val="24"/>
                <w:szCs w:val="24"/>
                <w:lang w:eastAsia="en-GB"/>
              </w:rPr>
              <w:t>typical targets or objectives</w:t>
            </w:r>
            <w:r w:rsidRPr="00AA5F63">
              <w:rPr>
                <w:rFonts w:ascii="Arial" w:eastAsia="Times New Roman" w:hAnsi="Arial" w:cs="Arial"/>
                <w:color w:val="000000"/>
                <w:sz w:val="24"/>
                <w:szCs w:val="24"/>
                <w:lang w:eastAsia="en-GB"/>
              </w:rPr>
              <w:t xml:space="preserve"> of their </w:t>
            </w:r>
            <w:r w:rsidRPr="00AA5F63">
              <w:rPr>
                <w:rFonts w:ascii="Arial" w:eastAsia="Times New Roman" w:hAnsi="Arial" w:cs="Arial"/>
                <w:color w:val="000000"/>
                <w:sz w:val="24"/>
                <w:szCs w:val="24"/>
                <w:u w:val="single"/>
                <w:lang w:eastAsia="en-GB"/>
              </w:rPr>
              <w:t>incidents</w:t>
            </w:r>
            <w:r w:rsidRPr="00AA5F63">
              <w:rPr>
                <w:rFonts w:ascii="Arial" w:eastAsia="Times New Roman" w:hAnsi="Arial" w:cs="Arial"/>
                <w:color w:val="000000"/>
                <w:sz w:val="24"/>
                <w:szCs w:val="24"/>
                <w:lang w:eastAsia="en-GB"/>
              </w:rPr>
              <w:t>?</w:t>
            </w:r>
          </w:p>
        </w:tc>
      </w:tr>
      <w:tr w:rsidR="00AA5F63" w:rsidRPr="00AA5F63" w14:paraId="5B4AB23F"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8247D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100C015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6A2B8F1F">
                <v:rect id="_x0000_i1049" style="width:0;height:1.5pt" o:hralign="center" o:hrstd="t" o:hr="t" fillcolor="#a0a0a0" stroked="f"/>
              </w:pict>
            </w:r>
          </w:p>
          <w:p w14:paraId="379B48F5"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5BA51385"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56D805F9"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AC016" w14:textId="2BE907AB"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17. In </w:t>
            </w:r>
            <w:r w:rsidRPr="00AA5F63">
              <w:rPr>
                <w:rFonts w:ascii="Arial" w:eastAsia="Times New Roman" w:hAnsi="Arial" w:cs="Arial"/>
                <w:b/>
                <w:bCs/>
                <w:color w:val="000000"/>
                <w:sz w:val="24"/>
                <w:szCs w:val="24"/>
                <w:lang w:eastAsia="en-GB"/>
              </w:rPr>
              <w:t>your view</w:t>
            </w:r>
            <w:r w:rsidRPr="00AA5F63">
              <w:rPr>
                <w:rFonts w:ascii="Arial" w:eastAsia="Times New Roman" w:hAnsi="Arial" w:cs="Arial"/>
                <w:color w:val="000000"/>
                <w:sz w:val="24"/>
                <w:szCs w:val="24"/>
                <w:lang w:eastAsia="en-GB"/>
              </w:rPr>
              <w:t xml:space="preserve">, what is the </w:t>
            </w:r>
            <w:r w:rsidRPr="00AA5F63">
              <w:rPr>
                <w:rFonts w:ascii="Arial" w:eastAsia="Times New Roman" w:hAnsi="Arial" w:cs="Arial"/>
                <w:b/>
                <w:bCs/>
                <w:color w:val="000000"/>
                <w:sz w:val="24"/>
                <w:szCs w:val="24"/>
                <w:u w:val="single"/>
                <w:lang w:eastAsia="en-GB"/>
              </w:rPr>
              <w:t>biggest terrorist threat</w:t>
            </w:r>
            <w:r w:rsidRPr="00AA5F63">
              <w:rPr>
                <w:rFonts w:ascii="Arial" w:eastAsia="Times New Roman" w:hAnsi="Arial" w:cs="Arial"/>
                <w:color w:val="000000"/>
                <w:sz w:val="24"/>
                <w:szCs w:val="24"/>
                <w:lang w:eastAsia="en-GB"/>
              </w:rPr>
              <w:t xml:space="preserve"> or movement to the </w:t>
            </w:r>
            <w:r w:rsidRPr="00AA5F63">
              <w:rPr>
                <w:rFonts w:ascii="Arial" w:eastAsia="Times New Roman" w:hAnsi="Arial" w:cs="Arial"/>
                <w:color w:val="000000"/>
                <w:sz w:val="24"/>
                <w:szCs w:val="24"/>
                <w:u w:val="single"/>
                <w:lang w:eastAsia="en-GB"/>
              </w:rPr>
              <w:t>United Kingdom</w:t>
            </w:r>
            <w:r w:rsidRPr="00AA5F63">
              <w:rPr>
                <w:rFonts w:ascii="Arial" w:eastAsia="Times New Roman" w:hAnsi="Arial" w:cs="Arial"/>
                <w:color w:val="000000"/>
                <w:sz w:val="24"/>
                <w:szCs w:val="24"/>
                <w:lang w:eastAsia="en-GB"/>
              </w:rPr>
              <w:t>? (</w:t>
            </w:r>
            <w:proofErr w:type="spellStart"/>
            <w:r w:rsidRPr="00AA5F63">
              <w:rPr>
                <w:rFonts w:ascii="Arial" w:eastAsia="Times New Roman" w:hAnsi="Arial" w:cs="Arial"/>
                <w:color w:val="000000"/>
                <w:sz w:val="24"/>
                <w:szCs w:val="24"/>
                <w:lang w:eastAsia="en-GB"/>
              </w:rPr>
              <w:t>Eg.</w:t>
            </w:r>
            <w:proofErr w:type="spellEnd"/>
            <w:r w:rsidRPr="00AA5F63">
              <w:rPr>
                <w:rFonts w:ascii="Arial" w:eastAsia="Times New Roman" w:hAnsi="Arial" w:cs="Arial"/>
                <w:color w:val="000000"/>
                <w:sz w:val="24"/>
                <w:szCs w:val="24"/>
                <w:lang w:eastAsia="en-GB"/>
              </w:rPr>
              <w:t xml:space="preserve"> Islamic / Jihadist, Right-wing, Left-wing, Ethno-nationalist and </w:t>
            </w:r>
            <w:r w:rsidRPr="001E2C20">
              <w:rPr>
                <w:rFonts w:ascii="Arial" w:eastAsia="Times New Roman" w:hAnsi="Arial" w:cs="Arial"/>
                <w:color w:val="000000"/>
                <w:sz w:val="24"/>
                <w:szCs w:val="24"/>
                <w:lang w:eastAsia="en-GB"/>
              </w:rPr>
              <w:t>Separatist</w:t>
            </w:r>
            <w:r w:rsidRPr="00AA5F63">
              <w:rPr>
                <w:rFonts w:ascii="Arial" w:eastAsia="Times New Roman" w:hAnsi="Arial" w:cs="Arial"/>
                <w:color w:val="000000"/>
                <w:sz w:val="24"/>
                <w:szCs w:val="24"/>
                <w:lang w:eastAsia="en-GB"/>
              </w:rPr>
              <w:t>, Anarchist, Single-issue terrorism)</w:t>
            </w:r>
          </w:p>
        </w:tc>
      </w:tr>
      <w:tr w:rsidR="00AA5F63" w:rsidRPr="00AA5F63" w14:paraId="1CB88DE5"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6A1692"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Please answer below.</w:t>
            </w:r>
          </w:p>
          <w:p w14:paraId="58F0B53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241E8CDA">
                <v:rect id="_x0000_i1050" style="width:0;height:1.5pt" o:hralign="center" o:hrstd="t" o:hr="t" fillcolor="#a0a0a0" stroked="f"/>
              </w:pict>
            </w:r>
          </w:p>
          <w:p w14:paraId="256487C0"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6F28460E" w14:textId="77777777" w:rsidR="00AA5F63" w:rsidRPr="00AA5F63" w:rsidRDefault="00AA5F63" w:rsidP="001E2C20">
      <w:pPr>
        <w:spacing w:after="0" w:line="480" w:lineRule="auto"/>
        <w:rPr>
          <w:rFonts w:ascii="Arial" w:eastAsia="Times New Roman" w:hAnsi="Arial" w:cs="Arial"/>
          <w:sz w:val="24"/>
          <w:szCs w:val="24"/>
          <w:lang w:eastAsia="en-GB"/>
        </w:rPr>
      </w:pP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AA5F63" w:rsidRPr="00AA5F63" w14:paraId="6A578B0A"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48C4E"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Question 18. </w:t>
            </w:r>
            <w:r w:rsidRPr="00AA5F63">
              <w:rPr>
                <w:rFonts w:ascii="Arial" w:eastAsia="Times New Roman" w:hAnsi="Arial" w:cs="Arial"/>
                <w:b/>
                <w:bCs/>
                <w:color w:val="000000"/>
                <w:sz w:val="24"/>
                <w:szCs w:val="24"/>
                <w:lang w:eastAsia="en-GB"/>
              </w:rPr>
              <w:t>In your view, what do you think the future of terrorism looks like?</w:t>
            </w:r>
          </w:p>
        </w:tc>
      </w:tr>
      <w:tr w:rsidR="00AA5F63" w:rsidRPr="00AA5F63" w14:paraId="70550E2F" w14:textId="77777777" w:rsidTr="00AA5F63">
        <w:trPr>
          <w:trHeight w:val="24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DDE77"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Please answer below.</w:t>
            </w:r>
          </w:p>
          <w:p w14:paraId="66CC614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430E52F3">
                <v:rect id="_x0000_i1051" style="width:0;height:1.5pt" o:hralign="center" o:hrstd="t" o:hr="t" fillcolor="#a0a0a0" stroked="f"/>
              </w:pict>
            </w:r>
          </w:p>
          <w:p w14:paraId="49BCF021" w14:textId="77777777" w:rsidR="00AA5F63" w:rsidRPr="00AA5F63" w:rsidRDefault="00AA5F63" w:rsidP="001E2C20">
            <w:pPr>
              <w:spacing w:after="0" w:line="480" w:lineRule="auto"/>
              <w:rPr>
                <w:rFonts w:ascii="Arial" w:eastAsia="Times New Roman" w:hAnsi="Arial" w:cs="Arial"/>
                <w:sz w:val="24"/>
                <w:szCs w:val="24"/>
                <w:lang w:eastAsia="en-GB"/>
              </w:rPr>
            </w:pPr>
          </w:p>
        </w:tc>
      </w:tr>
    </w:tbl>
    <w:p w14:paraId="0A0E0602" w14:textId="77777777" w:rsidR="00AA5F63" w:rsidRPr="00AA5F63" w:rsidRDefault="00AA5F63" w:rsidP="001E2C20">
      <w:pPr>
        <w:spacing w:after="0" w:line="480" w:lineRule="auto"/>
        <w:rPr>
          <w:rFonts w:ascii="Arial" w:eastAsia="Times New Roman" w:hAnsi="Arial" w:cs="Arial"/>
          <w:sz w:val="24"/>
          <w:szCs w:val="24"/>
          <w:lang w:eastAsia="en-GB"/>
        </w:rPr>
      </w:pPr>
    </w:p>
    <w:p w14:paraId="5709219D"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17910042">
          <v:rect id="_x0000_i1052" style="width:0;height:1.5pt" o:hralign="center" o:hrstd="t" o:hr="t" fillcolor="#a0a0a0" stroked="f"/>
        </w:pict>
      </w:r>
    </w:p>
    <w:p w14:paraId="145B684B" w14:textId="77777777" w:rsidR="00AA5F63" w:rsidRPr="00AA5F63" w:rsidRDefault="00AA5F63" w:rsidP="001E2C20">
      <w:pPr>
        <w:spacing w:before="240" w:after="24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Following the completion of Question 18 and once you are contempt with your answers throughout, please </w:t>
      </w:r>
      <w:r w:rsidRPr="00AA5F63">
        <w:rPr>
          <w:rFonts w:ascii="Arial" w:eastAsia="Times New Roman" w:hAnsi="Arial" w:cs="Arial"/>
          <w:b/>
          <w:bCs/>
          <w:i/>
          <w:iCs/>
          <w:color w:val="000000"/>
          <w:sz w:val="24"/>
          <w:szCs w:val="24"/>
          <w:u w:val="single"/>
          <w:lang w:eastAsia="en-GB"/>
        </w:rPr>
        <w:t xml:space="preserve">save </w:t>
      </w:r>
      <w:r w:rsidRPr="00AA5F63">
        <w:rPr>
          <w:rFonts w:ascii="Arial" w:eastAsia="Times New Roman" w:hAnsi="Arial" w:cs="Arial"/>
          <w:color w:val="000000"/>
          <w:sz w:val="24"/>
          <w:szCs w:val="24"/>
          <w:lang w:eastAsia="en-GB"/>
        </w:rPr>
        <w:t xml:space="preserve">your version of this document, and then please </w:t>
      </w:r>
      <w:r w:rsidRPr="00AA5F63">
        <w:rPr>
          <w:rFonts w:ascii="Arial" w:eastAsia="Times New Roman" w:hAnsi="Arial" w:cs="Arial"/>
          <w:color w:val="000000"/>
          <w:sz w:val="24"/>
          <w:szCs w:val="24"/>
          <w:u w:val="single"/>
          <w:lang w:eastAsia="en-GB"/>
        </w:rPr>
        <w:t>email a completed copy of this interview</w:t>
      </w:r>
      <w:r w:rsidRPr="00AA5F63">
        <w:rPr>
          <w:rFonts w:ascii="Arial" w:eastAsia="Times New Roman" w:hAnsi="Arial" w:cs="Arial"/>
          <w:color w:val="000000"/>
          <w:sz w:val="24"/>
          <w:szCs w:val="24"/>
          <w:lang w:eastAsia="en-GB"/>
        </w:rPr>
        <w:t xml:space="preserve">, back to the address you were initially contacted by, for clarity it will be the student address: </w:t>
      </w:r>
      <w:r w:rsidRPr="00AA5F63">
        <w:rPr>
          <w:rFonts w:ascii="Arial" w:eastAsia="Times New Roman" w:hAnsi="Arial" w:cs="Arial"/>
          <w:color w:val="1155CC"/>
          <w:sz w:val="24"/>
          <w:szCs w:val="24"/>
          <w:lang w:eastAsia="en-GB"/>
        </w:rPr>
        <w:t>1801402@student.uwtsd.ac.uk</w:t>
      </w:r>
    </w:p>
    <w:p w14:paraId="11BCBA1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30C39E7F">
          <v:rect id="_x0000_i1053" style="width:0;height:1.5pt" o:hralign="center" o:hrstd="t" o:hr="t" fillcolor="#a0a0a0" stroked="f"/>
        </w:pict>
      </w:r>
    </w:p>
    <w:p w14:paraId="103B208E"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To the participants of this research collection,</w:t>
      </w:r>
    </w:p>
    <w:p w14:paraId="475C9D29"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We have now reached the end of this unique style of interview, and I would like to very much take this opportunity to thank you for participating. The answers to this interview will greatly assist in my analysis for the research project and will form the backbone of the research findings and conclusion, so your contribution and my gratitude cannot be accurately put into words.</w:t>
      </w:r>
    </w:p>
    <w:p w14:paraId="470602DD" w14:textId="145D3708"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 xml:space="preserve">The deadline for this research project is quickly approaching and the final submission will be on the 25th of November, should you wish to know how your contribution assisted with the research project you may contact me on my university </w:t>
      </w:r>
      <w:r w:rsidR="0065088A" w:rsidRPr="001E2C20">
        <w:rPr>
          <w:rFonts w:ascii="Arial" w:eastAsia="Times New Roman" w:hAnsi="Arial" w:cs="Arial"/>
          <w:i/>
          <w:iCs/>
          <w:color w:val="000000"/>
          <w:sz w:val="24"/>
          <w:szCs w:val="24"/>
          <w:lang w:eastAsia="en-GB"/>
        </w:rPr>
        <w:t>email,</w:t>
      </w:r>
      <w:r w:rsidRPr="00AA5F63">
        <w:rPr>
          <w:rFonts w:ascii="Arial" w:eastAsia="Times New Roman" w:hAnsi="Arial" w:cs="Arial"/>
          <w:i/>
          <w:iCs/>
          <w:color w:val="000000"/>
          <w:sz w:val="24"/>
          <w:szCs w:val="24"/>
          <w:lang w:eastAsia="en-GB"/>
        </w:rPr>
        <w:t xml:space="preserve"> which is the same email address previously mentioned, at: </w:t>
      </w:r>
      <w:r w:rsidRPr="00AA5F63">
        <w:rPr>
          <w:rFonts w:ascii="Arial" w:eastAsia="Times New Roman" w:hAnsi="Arial" w:cs="Arial"/>
          <w:i/>
          <w:iCs/>
          <w:color w:val="1155CC"/>
          <w:sz w:val="24"/>
          <w:szCs w:val="24"/>
          <w:lang w:eastAsia="en-GB"/>
        </w:rPr>
        <w:t>1801402@student.uwtsd.ac.uk</w:t>
      </w:r>
    </w:p>
    <w:p w14:paraId="4CA8B160"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lastRenderedPageBreak/>
        <w:t>Once the deadline has passed and the dissertation has been marked, I will be more than happy to send you a copy of the completed project should you be interested.</w:t>
      </w:r>
    </w:p>
    <w:p w14:paraId="7EA98896"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Whether this is our last correspondence or the last for now, I would once again like to take this opportunity to thank you for your participation. It has been a privilege to gain such unique and expert insight into such a sensitive topic.</w:t>
      </w:r>
    </w:p>
    <w:p w14:paraId="48E9E518"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Thank you for all your help,</w:t>
      </w:r>
    </w:p>
    <w:p w14:paraId="50069446" w14:textId="77777777" w:rsidR="00AA5F63" w:rsidRPr="00AA5F63" w:rsidRDefault="00AA5F63" w:rsidP="001E2C20">
      <w:pPr>
        <w:spacing w:before="240" w:after="0" w:line="480" w:lineRule="auto"/>
        <w:rPr>
          <w:rFonts w:ascii="Arial" w:eastAsia="Times New Roman" w:hAnsi="Arial" w:cs="Arial"/>
          <w:sz w:val="24"/>
          <w:szCs w:val="24"/>
          <w:lang w:eastAsia="en-GB"/>
        </w:rPr>
      </w:pPr>
      <w:r w:rsidRPr="00AA5F63">
        <w:rPr>
          <w:rFonts w:ascii="Arial" w:eastAsia="Times New Roman" w:hAnsi="Arial" w:cs="Arial"/>
          <w:i/>
          <w:iCs/>
          <w:color w:val="000000"/>
          <w:sz w:val="24"/>
          <w:szCs w:val="24"/>
          <w:lang w:eastAsia="en-GB"/>
        </w:rPr>
        <w:t>Callum Samuel.</w:t>
      </w:r>
    </w:p>
    <w:p w14:paraId="04602976" w14:textId="6998D3C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5BA442A8">
          <v:rect id="_x0000_i1054" style="width:0;height:1.5pt" o:hralign="center" o:hrstd="t" o:hr="t" fillcolor="#a0a0a0" stroked="f"/>
        </w:pict>
      </w:r>
    </w:p>
    <w:p w14:paraId="7AC2C02A" w14:textId="270157A1" w:rsidR="00AA5F63" w:rsidRPr="00DA2B3C" w:rsidRDefault="00AA5F63" w:rsidP="00DA2B3C">
      <w:pPr>
        <w:pStyle w:val="Heading2"/>
        <w:spacing w:line="480" w:lineRule="auto"/>
        <w:rPr>
          <w:rFonts w:eastAsia="Times New Roman"/>
          <w:sz w:val="28"/>
          <w:szCs w:val="28"/>
          <w:u w:val="single"/>
          <w:lang w:eastAsia="en-GB"/>
        </w:rPr>
      </w:pPr>
      <w:bookmarkStart w:id="25" w:name="_Toc113019105"/>
      <w:r w:rsidRPr="00DA2B3C">
        <w:rPr>
          <w:rFonts w:eastAsia="Times New Roman"/>
          <w:sz w:val="28"/>
          <w:szCs w:val="28"/>
          <w:u w:val="single"/>
          <w:lang w:eastAsia="en-GB"/>
        </w:rPr>
        <w:t>Appendix X (Literature Review and Question Matrix: Interview)</w:t>
      </w:r>
      <w:bookmarkEnd w:id="25"/>
    </w:p>
    <w:tbl>
      <w:tblPr>
        <w:tblW w:w="9026" w:type="dxa"/>
        <w:tblCellMar>
          <w:top w:w="15" w:type="dxa"/>
          <w:left w:w="15" w:type="dxa"/>
          <w:bottom w:w="15" w:type="dxa"/>
          <w:right w:w="15" w:type="dxa"/>
        </w:tblCellMar>
        <w:tblLook w:val="04A0" w:firstRow="1" w:lastRow="0" w:firstColumn="1" w:lastColumn="0" w:noHBand="0" w:noVBand="1"/>
      </w:tblPr>
      <w:tblGrid>
        <w:gridCol w:w="3897"/>
        <w:gridCol w:w="5129"/>
      </w:tblGrid>
      <w:tr w:rsidR="00AA5F63" w:rsidRPr="00AA5F63" w14:paraId="43403696"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53138E"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b/>
                <w:bCs/>
                <w:color w:val="000000"/>
                <w:sz w:val="24"/>
                <w:szCs w:val="24"/>
                <w:u w:val="single"/>
                <w:lang w:eastAsia="en-GB"/>
              </w:rPr>
              <w:t>Questions in Interview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1F1A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b/>
                <w:bCs/>
                <w:color w:val="000000"/>
                <w:sz w:val="24"/>
                <w:szCs w:val="24"/>
                <w:u w:val="single"/>
                <w:lang w:eastAsia="en-GB"/>
              </w:rPr>
              <w:t>Rationale and Relation to Literature Review</w:t>
            </w:r>
          </w:p>
        </w:tc>
      </w:tr>
      <w:tr w:rsidR="00AA5F63" w:rsidRPr="00AA5F63" w14:paraId="64A14A82"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AE4B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PDQ 1-3: Name, Age, Occupational Experience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45017" w14:textId="57145E6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The first three were preliminary demographic </w:t>
            </w:r>
            <w:r w:rsidR="0065088A" w:rsidRPr="001E2C20">
              <w:rPr>
                <w:rFonts w:ascii="Arial" w:eastAsia="Times New Roman" w:hAnsi="Arial" w:cs="Arial"/>
                <w:color w:val="000000"/>
                <w:sz w:val="24"/>
                <w:szCs w:val="24"/>
                <w:lang w:eastAsia="en-GB"/>
              </w:rPr>
              <w:t>questions and</w:t>
            </w:r>
            <w:r w:rsidRPr="00AA5F63">
              <w:rPr>
                <w:rFonts w:ascii="Arial" w:eastAsia="Times New Roman" w:hAnsi="Arial" w:cs="Arial"/>
                <w:color w:val="000000"/>
                <w:sz w:val="24"/>
                <w:szCs w:val="24"/>
                <w:lang w:eastAsia="en-GB"/>
              </w:rPr>
              <w:t xml:space="preserve"> were asked in case analysis of age was considered when comparing and triangulating to the findings of the survey. Furthermore, due to the potential of me not having had a previous exchange with any experts that may have reached out and wished to respond to the interview, names were important to differentiate the data and were kept anonymous and away from any analysis. Occupational experience was asked </w:t>
            </w:r>
            <w:r w:rsidRPr="00AA5F63">
              <w:rPr>
                <w:rFonts w:ascii="Arial" w:eastAsia="Times New Roman" w:hAnsi="Arial" w:cs="Arial"/>
                <w:color w:val="000000"/>
                <w:sz w:val="24"/>
                <w:szCs w:val="24"/>
                <w:lang w:eastAsia="en-GB"/>
              </w:rPr>
              <w:lastRenderedPageBreak/>
              <w:t>to determine the background of the individual, with the group of respondents classified and referred to as experts in the project, as opposed to naming their specific job or field to ensure confidentiality.</w:t>
            </w:r>
          </w:p>
        </w:tc>
      </w:tr>
      <w:tr w:rsidR="00AA5F63" w:rsidRPr="00AA5F63" w14:paraId="283728BA"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45A5C"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Q1. Define Terrorism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B3BF0"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Many governments and organisations use different definitions of terrorism (</w:t>
            </w:r>
            <w:proofErr w:type="spellStart"/>
            <w:r w:rsidRPr="00AA5F63">
              <w:rPr>
                <w:rFonts w:ascii="Arial" w:eastAsia="Times New Roman" w:hAnsi="Arial" w:cs="Arial"/>
                <w:color w:val="000000"/>
                <w:sz w:val="24"/>
                <w:szCs w:val="24"/>
                <w:lang w:eastAsia="en-GB"/>
              </w:rPr>
              <w:t>Ganor</w:t>
            </w:r>
            <w:proofErr w:type="spellEnd"/>
            <w:r w:rsidRPr="00AA5F63">
              <w:rPr>
                <w:rFonts w:ascii="Arial" w:eastAsia="Times New Roman" w:hAnsi="Arial" w:cs="Arial"/>
                <w:color w:val="000000"/>
                <w:sz w:val="24"/>
                <w:szCs w:val="24"/>
                <w:lang w:eastAsia="en-GB"/>
              </w:rPr>
              <w:t>, 2013).</w:t>
            </w:r>
          </w:p>
        </w:tc>
      </w:tr>
      <w:tr w:rsidR="00AA5F63" w:rsidRPr="00AA5F63" w14:paraId="615684AD"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2266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Q2. Why isn’t there an agreed definition of terrorism?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295960" w14:textId="77777777" w:rsidR="00AA5F63" w:rsidRPr="00AA5F63" w:rsidRDefault="00AA5F63" w:rsidP="001E2C20">
            <w:pPr>
              <w:spacing w:after="0" w:line="480" w:lineRule="auto"/>
              <w:rPr>
                <w:rFonts w:ascii="Arial" w:eastAsia="Times New Roman" w:hAnsi="Arial" w:cs="Arial"/>
                <w:sz w:val="24"/>
                <w:szCs w:val="24"/>
                <w:lang w:eastAsia="en-GB"/>
              </w:rPr>
            </w:pPr>
            <w:proofErr w:type="spellStart"/>
            <w:r w:rsidRPr="00AA5F63">
              <w:rPr>
                <w:rFonts w:ascii="Arial" w:eastAsia="Times New Roman" w:hAnsi="Arial" w:cs="Arial"/>
                <w:color w:val="000000"/>
                <w:sz w:val="24"/>
                <w:szCs w:val="24"/>
                <w:lang w:eastAsia="en-GB"/>
              </w:rPr>
              <w:t>Ganor</w:t>
            </w:r>
            <w:proofErr w:type="spellEnd"/>
            <w:r w:rsidRPr="00AA5F63">
              <w:rPr>
                <w:rFonts w:ascii="Arial" w:eastAsia="Times New Roman" w:hAnsi="Arial" w:cs="Arial"/>
                <w:color w:val="000000"/>
                <w:sz w:val="24"/>
                <w:szCs w:val="24"/>
                <w:lang w:eastAsia="en-GB"/>
              </w:rPr>
              <w:t xml:space="preserve"> (2013) asks the same question.</w:t>
            </w:r>
          </w:p>
        </w:tc>
      </w:tr>
      <w:tr w:rsidR="00AA5F63" w:rsidRPr="00AA5F63" w14:paraId="4EAB88E4"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2CC1A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Q3. Do you agree there should be a universal definition?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E179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Richardson (2006) provides the justification and need for an appropriate definition to be adopted.</w:t>
            </w:r>
          </w:p>
        </w:tc>
      </w:tr>
      <w:tr w:rsidR="00AA5F63" w:rsidRPr="00AA5F63" w14:paraId="6716D089"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F83E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Q4. Why do terrorists use the internet and how could it be stopped?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3DCB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Behr (et al., 2013) and Harrison (2018) highlights terrorists prolific use of the internet.</w:t>
            </w:r>
          </w:p>
        </w:tc>
      </w:tr>
      <w:tr w:rsidR="00AA5F63" w:rsidRPr="00AA5F63" w14:paraId="7A826E97"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B0E3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Q5. Why is there a fluctuation between high tech and low tech means of terrorist attack methods?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DCDF0"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Veer (2020) highlights the idea that IS and AQ have tried to “Keep it simple” with attacks.</w:t>
            </w:r>
          </w:p>
        </w:tc>
      </w:tr>
      <w:tr w:rsidR="00AA5F63" w:rsidRPr="00AA5F63" w14:paraId="25D1C881"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9811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Q6. Will technology such as drones, AI, and 3D printing be used by terrorists?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3AB22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Veer (2020) speculates on the same question, with the opportunity to ask experts making this question relevant.</w:t>
            </w:r>
          </w:p>
        </w:tc>
      </w:tr>
      <w:tr w:rsidR="00AA5F63" w:rsidRPr="00AA5F63" w14:paraId="38713D52"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5CF22" w14:textId="25ADE65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 xml:space="preserve">Q7. How do terrorists get </w:t>
            </w:r>
            <w:r w:rsidR="0065088A" w:rsidRPr="001E2C20">
              <w:rPr>
                <w:rFonts w:ascii="Arial" w:eastAsia="Times New Roman" w:hAnsi="Arial" w:cs="Arial"/>
                <w:color w:val="000000"/>
                <w:sz w:val="24"/>
                <w:szCs w:val="24"/>
                <w:lang w:eastAsia="en-GB"/>
              </w:rPr>
              <w:t>finances</w:t>
            </w:r>
            <w:r w:rsidRPr="00AA5F63">
              <w:rPr>
                <w:rFonts w:ascii="Arial" w:eastAsia="Times New Roman" w:hAnsi="Arial" w:cs="Arial"/>
                <w:color w:val="000000"/>
                <w:sz w:val="24"/>
                <w:szCs w:val="24"/>
                <w:lang w:eastAsia="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8362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Dion-Schwarz, Johnston and Manheim (2019) as well as Zarate (2004) cover how groups often get finances, important to ask experts the same question.</w:t>
            </w:r>
          </w:p>
        </w:tc>
      </w:tr>
      <w:tr w:rsidR="00AA5F63" w:rsidRPr="00AA5F63" w14:paraId="0DBBD46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4A488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Q8. Has there been a change in the way in which terrorists generate finances in the 21st century?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C7547"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This question links to technological developments as there are often new and innovative ways to generate finances, such as ISIS’s early investments in cryptocurrencies (CISAC, 2021).</w:t>
            </w:r>
          </w:p>
        </w:tc>
      </w:tr>
      <w:tr w:rsidR="00AA5F63" w:rsidRPr="00AA5F63" w14:paraId="2D2D127B"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F277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Q9. How important are finances to the success of terrorist organisations?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9C9BD" w14:textId="432A402E"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Important to get the perspective of experts on this issue, as it was researched in literature review</w:t>
            </w:r>
            <w:r w:rsidR="00321966">
              <w:rPr>
                <w:rFonts w:ascii="Arial" w:eastAsia="Times New Roman" w:hAnsi="Arial" w:cs="Arial"/>
                <w:color w:val="000000"/>
                <w:sz w:val="24"/>
                <w:szCs w:val="24"/>
                <w:lang w:eastAsia="en-GB"/>
              </w:rPr>
              <w:t xml:space="preserve"> (Zarate, 2004)</w:t>
            </w:r>
            <w:r w:rsidRPr="00AA5F63">
              <w:rPr>
                <w:rFonts w:ascii="Arial" w:eastAsia="Times New Roman" w:hAnsi="Arial" w:cs="Arial"/>
                <w:color w:val="000000"/>
                <w:sz w:val="24"/>
                <w:szCs w:val="24"/>
                <w:lang w:eastAsia="en-GB"/>
              </w:rPr>
              <w:t>.</w:t>
            </w:r>
          </w:p>
        </w:tc>
      </w:tr>
      <w:tr w:rsidR="00AA5F63" w:rsidRPr="00AA5F63" w14:paraId="7DD17F27"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AC2B7"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Q10. Why are individuals drawn to terrorism?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CABA4"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This question relates to the psychological and criminological aspect of terrorism that wishes to be covered.</w:t>
            </w:r>
          </w:p>
        </w:tc>
      </w:tr>
      <w:tr w:rsidR="00AA5F63" w:rsidRPr="00AA5F63" w14:paraId="7968FDAB"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7ED6E"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Q11. In your experience, what do terrorists actually want?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2C954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Bartlett and Miller (2012) state that the identity of individuals can play a role in their feelings of the outside world. With confusion on what individuals want occurring often in research findings.</w:t>
            </w:r>
          </w:p>
        </w:tc>
      </w:tr>
      <w:tr w:rsidR="00AA5F63" w:rsidRPr="00AA5F63" w14:paraId="5C428A98"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D880A2"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Q12. In your experience, what method was mostly used to radicalise individuals?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CB95E7"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This is a question tailored to look at how individuals were radicalised, is it a combination of multiple things or is there a consistent theme or pattern observed in their experience.</w:t>
            </w:r>
          </w:p>
        </w:tc>
      </w:tr>
      <w:tr w:rsidR="00AA5F63" w:rsidRPr="00AA5F63" w14:paraId="3B609111"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BD496"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Q13. How problematic are social media sites and how should governments and services tackle the issues of social media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789DC"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This question is similar to a question asked in the survey, with the intention to observe the potential differences in answers depending on individuals background, experiences and perspectives.</w:t>
            </w:r>
          </w:p>
        </w:tc>
      </w:tr>
      <w:tr w:rsidR="00AA5F63" w:rsidRPr="00AA5F63" w14:paraId="60E9B60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AA125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Q14. Will far-right terrorists continue to adopt Islamic attack methods, will there eventually be suicide style attacks?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E734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Relates to the research and conclusions made by Koehler (2020) regarding the comparisons of right wing and Islamic suicide style attacks, or incidents that result in the death of the perpetrator.</w:t>
            </w:r>
          </w:p>
        </w:tc>
      </w:tr>
      <w:tr w:rsidR="00AA5F63" w:rsidRPr="00AA5F63" w14:paraId="5E5721FC"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7FFDC" w14:textId="710C4D42"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Q15. Why is there hypocrisy to the application and label of terrorism in the US, where abortion clinic bombings are not considered terrorism despite </w:t>
            </w:r>
            <w:r w:rsidR="0065088A" w:rsidRPr="001E2C20">
              <w:rPr>
                <w:rFonts w:ascii="Arial" w:eastAsia="Times New Roman" w:hAnsi="Arial" w:cs="Arial"/>
                <w:color w:val="000000"/>
                <w:sz w:val="24"/>
                <w:szCs w:val="24"/>
                <w:lang w:eastAsia="en-GB"/>
              </w:rPr>
              <w:t>fitting</w:t>
            </w:r>
            <w:r w:rsidRPr="00AA5F63">
              <w:rPr>
                <w:rFonts w:ascii="Arial" w:eastAsia="Times New Roman" w:hAnsi="Arial" w:cs="Arial"/>
                <w:color w:val="000000"/>
                <w:sz w:val="24"/>
                <w:szCs w:val="24"/>
                <w:lang w:eastAsia="en-GB"/>
              </w:rPr>
              <w:t xml:space="preserve"> </w:t>
            </w:r>
            <w:r w:rsidR="0065088A" w:rsidRPr="001E2C20">
              <w:rPr>
                <w:rFonts w:ascii="Arial" w:eastAsia="Times New Roman" w:hAnsi="Arial" w:cs="Arial"/>
                <w:color w:val="000000"/>
                <w:sz w:val="24"/>
                <w:szCs w:val="24"/>
                <w:lang w:eastAsia="en-GB"/>
              </w:rPr>
              <w:t>criteria</w:t>
            </w:r>
            <w:r w:rsidRPr="00AA5F63">
              <w:rPr>
                <w:rFonts w:ascii="Arial" w:eastAsia="Times New Roman" w:hAnsi="Arial" w:cs="Arial"/>
                <w:color w:val="000000"/>
                <w:sz w:val="24"/>
                <w:szCs w:val="24"/>
                <w:lang w:eastAsia="en-GB"/>
              </w:rPr>
              <w:t>, or marginalised groups targeted in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1F56F1"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Generalised question relating back to the definitory aspect of terrorism that has been covered throughout.</w:t>
            </w:r>
          </w:p>
        </w:tc>
      </w:tr>
      <w:tr w:rsidR="00AA5F63" w:rsidRPr="00AA5F63" w14:paraId="12E38B5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F9BF5"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lastRenderedPageBreak/>
              <w:t>Q16. What are the modern priorities or typical targets or objectives of terrorists during attacks?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EF6ED"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A question that seeks to understand whether the traditional goal of “fear” is still a priority of contemporary terrorists.</w:t>
            </w:r>
          </w:p>
        </w:tc>
      </w:tr>
      <w:tr w:rsidR="00AA5F63" w:rsidRPr="00AA5F63" w14:paraId="69CC13B1"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42BCB"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Q17. What is the biggest terrorist threat to the UK?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F0D946" w14:textId="28939A24"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 xml:space="preserve">This question is the same as the one presented in the survey, to compare and contrast the differences. With regards to the literature review, </w:t>
            </w:r>
            <w:proofErr w:type="spellStart"/>
            <w:r w:rsidRPr="00AA5F63">
              <w:rPr>
                <w:rFonts w:ascii="Arial" w:eastAsia="Times New Roman" w:hAnsi="Arial" w:cs="Arial"/>
                <w:color w:val="000000"/>
                <w:sz w:val="24"/>
                <w:szCs w:val="24"/>
                <w:lang w:eastAsia="en-GB"/>
              </w:rPr>
              <w:t>Pantucci</w:t>
            </w:r>
            <w:proofErr w:type="spellEnd"/>
            <w:r w:rsidRPr="00AA5F63">
              <w:rPr>
                <w:rFonts w:ascii="Arial" w:eastAsia="Times New Roman" w:hAnsi="Arial" w:cs="Arial"/>
                <w:color w:val="000000"/>
                <w:sz w:val="24"/>
                <w:szCs w:val="24"/>
                <w:lang w:eastAsia="en-GB"/>
              </w:rPr>
              <w:t xml:space="preserve"> (2018) stated that </w:t>
            </w:r>
            <w:r w:rsidR="00A2572D">
              <w:rPr>
                <w:rFonts w:ascii="Arial" w:eastAsia="Times New Roman" w:hAnsi="Arial" w:cs="Arial"/>
                <w:color w:val="000000"/>
                <w:sz w:val="24"/>
                <w:szCs w:val="24"/>
                <w:lang w:eastAsia="en-GB"/>
              </w:rPr>
              <w:t xml:space="preserve">the British </w:t>
            </w:r>
            <w:r w:rsidRPr="00AA5F63">
              <w:rPr>
                <w:rFonts w:ascii="Arial" w:eastAsia="Times New Roman" w:hAnsi="Arial" w:cs="Arial"/>
                <w:color w:val="000000"/>
                <w:sz w:val="24"/>
                <w:szCs w:val="24"/>
                <w:lang w:eastAsia="en-GB"/>
              </w:rPr>
              <w:t>counter-terrorism commander believed right-wing was the biggest threat, so this question was asked to the public and experts to determine if the perspectives are the same or different.</w:t>
            </w:r>
          </w:p>
        </w:tc>
      </w:tr>
      <w:tr w:rsidR="00AA5F63" w:rsidRPr="00AA5F63" w14:paraId="68D83E70" w14:textId="77777777" w:rsidTr="00AA5F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C4F28"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Q18. What do you think the future of terrorism looks like?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1593EA"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color w:val="000000"/>
                <w:sz w:val="24"/>
                <w:szCs w:val="24"/>
                <w:lang w:eastAsia="en-GB"/>
              </w:rPr>
              <w:t>This is the same question as the one presented in the survey. This question is essentially the research question, with views from experts important in reaching a research finding and conclusion.</w:t>
            </w:r>
          </w:p>
        </w:tc>
      </w:tr>
    </w:tbl>
    <w:p w14:paraId="4AE04500" w14:textId="77777777" w:rsidR="00AA5F63" w:rsidRPr="00AA5F63" w:rsidRDefault="00AA5F63" w:rsidP="001E2C20">
      <w:pPr>
        <w:spacing w:after="0" w:line="480" w:lineRule="auto"/>
        <w:rPr>
          <w:rFonts w:ascii="Arial" w:eastAsia="Times New Roman" w:hAnsi="Arial" w:cs="Arial"/>
          <w:sz w:val="24"/>
          <w:szCs w:val="24"/>
          <w:lang w:eastAsia="en-GB"/>
        </w:rPr>
      </w:pPr>
    </w:p>
    <w:p w14:paraId="18C3E393"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pict w14:anchorId="479DFCAD">
          <v:rect id="_x0000_i1055" style="width:0;height:1.5pt" o:hralign="center" o:hrstd="t" o:hr="t" fillcolor="#a0a0a0" stroked="f"/>
        </w:pict>
      </w:r>
    </w:p>
    <w:p w14:paraId="2DFE3853" w14:textId="77777777" w:rsidR="00AA5F63" w:rsidRPr="00AA5F63" w:rsidRDefault="00AA5F63" w:rsidP="001E2C20">
      <w:pPr>
        <w:spacing w:after="0" w:line="480" w:lineRule="auto"/>
        <w:rPr>
          <w:rFonts w:ascii="Arial" w:eastAsia="Times New Roman" w:hAnsi="Arial" w:cs="Arial"/>
          <w:sz w:val="24"/>
          <w:szCs w:val="24"/>
          <w:lang w:eastAsia="en-GB"/>
        </w:rPr>
      </w:pPr>
    </w:p>
    <w:p w14:paraId="0CC38B4B" w14:textId="77777777" w:rsidR="00AA5F63" w:rsidRPr="00DA2B3C" w:rsidRDefault="00AA5F63" w:rsidP="00DA2B3C">
      <w:pPr>
        <w:pStyle w:val="Heading2"/>
        <w:spacing w:line="480" w:lineRule="auto"/>
        <w:rPr>
          <w:rFonts w:eastAsia="Times New Roman"/>
          <w:sz w:val="28"/>
          <w:szCs w:val="28"/>
          <w:u w:val="single"/>
          <w:lang w:eastAsia="en-GB"/>
        </w:rPr>
      </w:pPr>
      <w:bookmarkStart w:id="26" w:name="_Toc113019106"/>
      <w:r w:rsidRPr="00DA2B3C">
        <w:rPr>
          <w:rFonts w:eastAsia="Times New Roman"/>
          <w:sz w:val="28"/>
          <w:szCs w:val="28"/>
          <w:u w:val="single"/>
          <w:lang w:eastAsia="en-GB"/>
        </w:rPr>
        <w:t>Appendix X (Interview Transcript / Responses)</w:t>
      </w:r>
      <w:bookmarkEnd w:id="26"/>
    </w:p>
    <w:p w14:paraId="44C36622" w14:textId="77777777" w:rsidR="00AA5F63" w:rsidRPr="00AA5F63" w:rsidRDefault="00AA5F63" w:rsidP="001E2C20">
      <w:pPr>
        <w:spacing w:after="0" w:line="480" w:lineRule="auto"/>
        <w:rPr>
          <w:rFonts w:ascii="Arial" w:eastAsia="Times New Roman" w:hAnsi="Arial" w:cs="Arial"/>
          <w:sz w:val="24"/>
          <w:szCs w:val="24"/>
          <w:lang w:eastAsia="en-GB"/>
        </w:rPr>
      </w:pPr>
    </w:p>
    <w:p w14:paraId="1731EE6F" w14:textId="77777777" w:rsidR="00AA5F63" w:rsidRPr="00AA5F63" w:rsidRDefault="00AA5F63" w:rsidP="001E2C20">
      <w:pPr>
        <w:spacing w:after="0" w:line="480" w:lineRule="auto"/>
        <w:rPr>
          <w:rFonts w:ascii="Arial" w:eastAsia="Times New Roman" w:hAnsi="Arial" w:cs="Arial"/>
          <w:b/>
          <w:bCs/>
          <w:sz w:val="24"/>
          <w:szCs w:val="24"/>
          <w:lang w:eastAsia="en-GB"/>
        </w:rPr>
      </w:pPr>
      <w:r w:rsidRPr="00AA5F63">
        <w:rPr>
          <w:rFonts w:ascii="Arial" w:eastAsia="Times New Roman" w:hAnsi="Arial" w:cs="Arial"/>
          <w:b/>
          <w:bCs/>
          <w:color w:val="000000"/>
          <w:sz w:val="24"/>
          <w:szCs w:val="24"/>
          <w:lang w:eastAsia="en-GB"/>
        </w:rPr>
        <w:t>ADD AFTER DATA COLLECTION</w:t>
      </w:r>
    </w:p>
    <w:p w14:paraId="7194E81F" w14:textId="77777777" w:rsidR="00AA5F63" w:rsidRPr="00AA5F63" w:rsidRDefault="00AA5F63" w:rsidP="001E2C20">
      <w:pPr>
        <w:spacing w:after="0" w:line="480" w:lineRule="auto"/>
        <w:rPr>
          <w:rFonts w:ascii="Arial" w:eastAsia="Times New Roman" w:hAnsi="Arial" w:cs="Arial"/>
          <w:sz w:val="24"/>
          <w:szCs w:val="24"/>
          <w:lang w:eastAsia="en-GB"/>
        </w:rPr>
      </w:pPr>
      <w:r w:rsidRPr="00AA5F63">
        <w:rPr>
          <w:rFonts w:ascii="Arial" w:eastAsia="Times New Roman" w:hAnsi="Arial" w:cs="Arial"/>
          <w:sz w:val="24"/>
          <w:szCs w:val="24"/>
          <w:lang w:eastAsia="en-GB"/>
        </w:rPr>
        <w:lastRenderedPageBreak/>
        <w:pict w14:anchorId="12F343EE">
          <v:rect id="_x0000_i1056" style="width:0;height:1.5pt" o:hralign="center" o:hrstd="t" o:hr="t" fillcolor="#a0a0a0" stroked="f"/>
        </w:pict>
      </w:r>
    </w:p>
    <w:p w14:paraId="51CFFEC4" w14:textId="77777777" w:rsidR="005B31F3" w:rsidRPr="001E2C20" w:rsidRDefault="005B31F3" w:rsidP="001E2C20">
      <w:pPr>
        <w:spacing w:line="480" w:lineRule="auto"/>
        <w:rPr>
          <w:rFonts w:ascii="Arial" w:hAnsi="Arial" w:cs="Arial"/>
          <w:sz w:val="24"/>
          <w:szCs w:val="24"/>
        </w:rPr>
      </w:pPr>
    </w:p>
    <w:sectPr w:rsidR="005B31F3" w:rsidRPr="001E2C20" w:rsidSect="005F61FC">
      <w:headerReference w:type="default" r:id="rId3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5EB3F" w14:textId="77777777" w:rsidR="007B3FB8" w:rsidRDefault="007B3FB8" w:rsidP="00422069">
      <w:pPr>
        <w:spacing w:after="0" w:line="240" w:lineRule="auto"/>
      </w:pPr>
      <w:r>
        <w:separator/>
      </w:r>
    </w:p>
  </w:endnote>
  <w:endnote w:type="continuationSeparator" w:id="0">
    <w:p w14:paraId="7F59E45A" w14:textId="77777777" w:rsidR="007B3FB8" w:rsidRDefault="007B3FB8" w:rsidP="00422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643585"/>
      <w:docPartObj>
        <w:docPartGallery w:val="Page Numbers (Bottom of Page)"/>
        <w:docPartUnique/>
      </w:docPartObj>
    </w:sdtPr>
    <w:sdtEndPr>
      <w:rPr>
        <w:rFonts w:ascii="Arial" w:hAnsi="Arial" w:cs="Arial"/>
        <w:b/>
        <w:bCs/>
        <w:noProof/>
        <w:color w:val="4472C4" w:themeColor="accent1"/>
        <w:sz w:val="24"/>
        <w:szCs w:val="24"/>
      </w:rPr>
    </w:sdtEndPr>
    <w:sdtContent>
      <w:p w14:paraId="5CA346E5" w14:textId="34383578" w:rsidR="005F61FC" w:rsidRDefault="005F61FC" w:rsidP="005F61FC">
        <w:pPr>
          <w:pStyle w:val="Footer"/>
          <w:jc w:val="center"/>
          <w:rPr>
            <w:rFonts w:ascii="Arial" w:hAnsi="Arial" w:cs="Arial"/>
            <w:b/>
            <w:bCs/>
            <w:noProof/>
            <w:color w:val="4472C4" w:themeColor="accent1"/>
            <w:sz w:val="24"/>
            <w:szCs w:val="24"/>
          </w:rPr>
        </w:pPr>
        <w:r w:rsidRPr="004455CB">
          <w:rPr>
            <w:rFonts w:ascii="Arial" w:hAnsi="Arial" w:cs="Arial"/>
            <w:b/>
            <w:bCs/>
            <w:color w:val="4472C4" w:themeColor="accent1"/>
            <w:sz w:val="24"/>
            <w:szCs w:val="24"/>
          </w:rPr>
          <w:fldChar w:fldCharType="begin"/>
        </w:r>
        <w:r w:rsidRPr="004455CB">
          <w:rPr>
            <w:rFonts w:ascii="Arial" w:hAnsi="Arial" w:cs="Arial"/>
            <w:b/>
            <w:bCs/>
            <w:color w:val="4472C4" w:themeColor="accent1"/>
            <w:sz w:val="24"/>
            <w:szCs w:val="24"/>
          </w:rPr>
          <w:instrText xml:space="preserve"> PAGE   \* MERGEFORMAT </w:instrText>
        </w:r>
        <w:r w:rsidRPr="004455CB">
          <w:rPr>
            <w:rFonts w:ascii="Arial" w:hAnsi="Arial" w:cs="Arial"/>
            <w:b/>
            <w:bCs/>
            <w:color w:val="4472C4" w:themeColor="accent1"/>
            <w:sz w:val="24"/>
            <w:szCs w:val="24"/>
          </w:rPr>
          <w:fldChar w:fldCharType="separate"/>
        </w:r>
        <w:r>
          <w:rPr>
            <w:rFonts w:ascii="Arial" w:hAnsi="Arial" w:cs="Arial"/>
            <w:b/>
            <w:bCs/>
            <w:color w:val="4472C4" w:themeColor="accent1"/>
            <w:sz w:val="24"/>
            <w:szCs w:val="24"/>
          </w:rPr>
          <w:t>3</w:t>
        </w:r>
        <w:r w:rsidRPr="004455CB">
          <w:rPr>
            <w:rFonts w:ascii="Arial" w:hAnsi="Arial" w:cs="Arial"/>
            <w:b/>
            <w:bCs/>
            <w:noProof/>
            <w:color w:val="4472C4" w:themeColor="accent1"/>
            <w:sz w:val="24"/>
            <w:szCs w:val="24"/>
          </w:rPr>
          <w:fldChar w:fldCharType="end"/>
        </w:r>
      </w:p>
    </w:sdtContent>
  </w:sdt>
  <w:p w14:paraId="39862869" w14:textId="31D0D997" w:rsidR="005F61FC" w:rsidRDefault="005F61FC" w:rsidP="005F6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37E64" w14:textId="77777777" w:rsidR="007B3FB8" w:rsidRDefault="007B3FB8" w:rsidP="00422069">
      <w:pPr>
        <w:spacing w:after="0" w:line="240" w:lineRule="auto"/>
      </w:pPr>
      <w:r>
        <w:separator/>
      </w:r>
    </w:p>
  </w:footnote>
  <w:footnote w:type="continuationSeparator" w:id="0">
    <w:p w14:paraId="4D201287" w14:textId="77777777" w:rsidR="007B3FB8" w:rsidRDefault="007B3FB8" w:rsidP="004220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68488" w14:textId="61446D5C" w:rsidR="00422069" w:rsidRDefault="00422069">
    <w:pPr>
      <w:pStyle w:val="Header"/>
    </w:pPr>
    <w:r w:rsidRPr="00422069">
      <w:t>Callum Rhys Samuel (1801402)</w:t>
    </w:r>
    <w:r w:rsidRPr="00422069">
      <w:tab/>
    </w:r>
    <w:r w:rsidRPr="00422069">
      <w:tab/>
      <w:t xml:space="preserve">MA Dissertation – </w:t>
    </w:r>
    <w:r>
      <w:t>Methodology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4960"/>
    <w:multiLevelType w:val="multilevel"/>
    <w:tmpl w:val="5818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D06C5"/>
    <w:multiLevelType w:val="multilevel"/>
    <w:tmpl w:val="E2A2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30049"/>
    <w:multiLevelType w:val="multilevel"/>
    <w:tmpl w:val="5A7A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66455"/>
    <w:multiLevelType w:val="multilevel"/>
    <w:tmpl w:val="BC7A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52947"/>
    <w:multiLevelType w:val="multilevel"/>
    <w:tmpl w:val="8078F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222A4B"/>
    <w:multiLevelType w:val="multilevel"/>
    <w:tmpl w:val="54F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26239B"/>
    <w:multiLevelType w:val="multilevel"/>
    <w:tmpl w:val="343A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052855"/>
    <w:multiLevelType w:val="multilevel"/>
    <w:tmpl w:val="E91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464BDF"/>
    <w:multiLevelType w:val="multilevel"/>
    <w:tmpl w:val="EF70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0C54A0"/>
    <w:multiLevelType w:val="multilevel"/>
    <w:tmpl w:val="7B38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7166988">
    <w:abstractNumId w:val="1"/>
  </w:num>
  <w:num w:numId="2" w16cid:durableId="212011916">
    <w:abstractNumId w:val="6"/>
  </w:num>
  <w:num w:numId="3" w16cid:durableId="706948102">
    <w:abstractNumId w:val="2"/>
  </w:num>
  <w:num w:numId="4" w16cid:durableId="804813114">
    <w:abstractNumId w:val="4"/>
  </w:num>
  <w:num w:numId="5" w16cid:durableId="2007128458">
    <w:abstractNumId w:val="8"/>
  </w:num>
  <w:num w:numId="6" w16cid:durableId="1549075666">
    <w:abstractNumId w:val="7"/>
  </w:num>
  <w:num w:numId="7" w16cid:durableId="192545211">
    <w:abstractNumId w:val="0"/>
  </w:num>
  <w:num w:numId="8" w16cid:durableId="45300401">
    <w:abstractNumId w:val="3"/>
  </w:num>
  <w:num w:numId="9" w16cid:durableId="1504465603">
    <w:abstractNumId w:val="9"/>
  </w:num>
  <w:num w:numId="10" w16cid:durableId="1160534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92B"/>
    <w:rsid w:val="000042B5"/>
    <w:rsid w:val="00065C8F"/>
    <w:rsid w:val="00067528"/>
    <w:rsid w:val="00074AE9"/>
    <w:rsid w:val="000F17CE"/>
    <w:rsid w:val="00110CD8"/>
    <w:rsid w:val="00173445"/>
    <w:rsid w:val="001E2C20"/>
    <w:rsid w:val="00315B70"/>
    <w:rsid w:val="00321966"/>
    <w:rsid w:val="003D6BF5"/>
    <w:rsid w:val="00422069"/>
    <w:rsid w:val="004D1E37"/>
    <w:rsid w:val="005330FC"/>
    <w:rsid w:val="005B31F3"/>
    <w:rsid w:val="005E6808"/>
    <w:rsid w:val="005F61FC"/>
    <w:rsid w:val="0065088A"/>
    <w:rsid w:val="00657D30"/>
    <w:rsid w:val="006837F2"/>
    <w:rsid w:val="006D092B"/>
    <w:rsid w:val="006D375E"/>
    <w:rsid w:val="007B3FB8"/>
    <w:rsid w:val="0099205C"/>
    <w:rsid w:val="00A2572D"/>
    <w:rsid w:val="00A43269"/>
    <w:rsid w:val="00AA5F63"/>
    <w:rsid w:val="00B70BF9"/>
    <w:rsid w:val="00CF2AE6"/>
    <w:rsid w:val="00DA2B3C"/>
    <w:rsid w:val="00F2108E"/>
    <w:rsid w:val="00F66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67FB9"/>
  <w15:chartTrackingRefBased/>
  <w15:docId w15:val="{B50C0C94-61B2-40CA-AA8B-11F8F944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10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2108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30FC"/>
    <w:pPr>
      <w:outlineLvl w:val="9"/>
    </w:pPr>
    <w:rPr>
      <w:lang w:val="en-US"/>
    </w:rPr>
  </w:style>
  <w:style w:type="paragraph" w:styleId="TOC1">
    <w:name w:val="toc 1"/>
    <w:basedOn w:val="Normal"/>
    <w:next w:val="Normal"/>
    <w:autoRedefine/>
    <w:uiPriority w:val="39"/>
    <w:unhideWhenUsed/>
    <w:rsid w:val="005330FC"/>
    <w:pPr>
      <w:spacing w:after="100"/>
    </w:pPr>
  </w:style>
  <w:style w:type="paragraph" w:styleId="TOC2">
    <w:name w:val="toc 2"/>
    <w:basedOn w:val="Normal"/>
    <w:next w:val="Normal"/>
    <w:autoRedefine/>
    <w:uiPriority w:val="39"/>
    <w:unhideWhenUsed/>
    <w:rsid w:val="005330FC"/>
    <w:pPr>
      <w:tabs>
        <w:tab w:val="right" w:leader="dot" w:pos="9016"/>
      </w:tabs>
      <w:spacing w:after="100" w:line="600" w:lineRule="auto"/>
      <w:ind w:left="220"/>
    </w:pPr>
  </w:style>
  <w:style w:type="character" w:styleId="Hyperlink">
    <w:name w:val="Hyperlink"/>
    <w:basedOn w:val="DefaultParagraphFont"/>
    <w:uiPriority w:val="99"/>
    <w:unhideWhenUsed/>
    <w:rsid w:val="005330FC"/>
    <w:rPr>
      <w:color w:val="0563C1" w:themeColor="hyperlink"/>
      <w:u w:val="single"/>
    </w:rPr>
  </w:style>
  <w:style w:type="paragraph" w:styleId="Header">
    <w:name w:val="header"/>
    <w:basedOn w:val="Normal"/>
    <w:link w:val="HeaderChar"/>
    <w:uiPriority w:val="99"/>
    <w:unhideWhenUsed/>
    <w:rsid w:val="00422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069"/>
  </w:style>
  <w:style w:type="paragraph" w:styleId="Footer">
    <w:name w:val="footer"/>
    <w:basedOn w:val="Normal"/>
    <w:link w:val="FooterChar"/>
    <w:uiPriority w:val="99"/>
    <w:unhideWhenUsed/>
    <w:rsid w:val="00422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74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terrorism-national-emergency"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375208/Crowded_Places-Planning_System-Jan_2012.pdf"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ooks.google.co.uk/books?hl=en&amp;lr=&amp;id=fqkgAgAAQBAJ&amp;oi=fnd&amp;pg=PR5&amp;dq&amp;ots=lHJkjChjHn&amp;sig=UuN9nuvAVrLkkek7VOPjMSXYh-U" TargetMode="External"/><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file.PostFileLoader.html?id=582a0dbf217e20276533f5a5&amp;assetKey=AS:428404664213506@1479151039119" TargetMode="External"/><Relationship Id="rId24" Type="http://schemas.openxmlformats.org/officeDocument/2006/relationships/image" Target="media/image11.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40268223_Research_philosophies_and_why_they_matter"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E709C3721A4024BDA68AFBAE2B21DA"/>
        <w:category>
          <w:name w:val="General"/>
          <w:gallery w:val="placeholder"/>
        </w:category>
        <w:types>
          <w:type w:val="bbPlcHdr"/>
        </w:types>
        <w:behaviors>
          <w:behavior w:val="content"/>
        </w:behaviors>
        <w:guid w:val="{2D3F6956-80D9-41B5-9985-99D5193A2C30}"/>
      </w:docPartPr>
      <w:docPartBody>
        <w:p w:rsidR="00000000" w:rsidRDefault="00BC3D7D" w:rsidP="00BC3D7D">
          <w:pPr>
            <w:pStyle w:val="B2E709C3721A4024BDA68AFBAE2B21DA"/>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D7D"/>
    <w:rsid w:val="00995865"/>
    <w:rsid w:val="00BC3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40393F17044214BC02554BA1BA7EE4">
    <w:name w:val="3340393F17044214BC02554BA1BA7EE4"/>
    <w:rsid w:val="00BC3D7D"/>
  </w:style>
  <w:style w:type="paragraph" w:customStyle="1" w:styleId="B2E709C3721A4024BDA68AFBAE2B21DA">
    <w:name w:val="B2E709C3721A4024BDA68AFBAE2B21DA"/>
    <w:rsid w:val="00BC3D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61B60-86D1-4A7A-A9FE-E1AB232B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55</Pages>
  <Words>7038</Words>
  <Characters>40121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Dissertation Methodology</vt:lpstr>
    </vt:vector>
  </TitlesOfParts>
  <Company>UNIVERSITY OF WALES TRINITY SAINT DAVID</Company>
  <LinksUpToDate>false</LinksUpToDate>
  <CharactersWithSpaces>47065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Methodology</dc:title>
  <dc:subject/>
  <dc:creator>Researcher: Callum Rhys Samuel – ID : (1801402)</dc:creator>
  <cp:keywords/>
  <dc:description/>
  <cp:lastModifiedBy>Callum Samuel (1801402)</cp:lastModifiedBy>
  <cp:revision>31</cp:revision>
  <dcterms:created xsi:type="dcterms:W3CDTF">2022-09-02T12:23:00Z</dcterms:created>
  <dcterms:modified xsi:type="dcterms:W3CDTF">2022-09-02T14:16:00Z</dcterms:modified>
</cp:coreProperties>
</file>