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w:t>
            </w:r>
            <w:proofErr w:type="gramStart"/>
            <w:r w:rsidRPr="00A42F82">
              <w:rPr>
                <w:rFonts w:ascii="Arial" w:hAnsi="Arial" w:cs="Arial"/>
                <w:sz w:val="22"/>
                <w:szCs w:val="22"/>
              </w:rPr>
              <w:t>be completed</w:t>
            </w:r>
            <w:proofErr w:type="gramEnd"/>
            <w:r w:rsidRPr="00A42F82">
              <w:rPr>
                <w:rFonts w:ascii="Arial" w:hAnsi="Arial" w:cs="Arial"/>
                <w:sz w:val="22"/>
                <w:szCs w:val="22"/>
              </w:rPr>
              <w:t xml:space="preserve">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w:t>
      </w:r>
      <w:proofErr w:type="gramStart"/>
      <w:r w:rsidR="00280A88" w:rsidRPr="00A42F82">
        <w:rPr>
          <w:rFonts w:ascii="Arial" w:hAnsi="Arial" w:cs="Arial"/>
          <w:b/>
          <w:bCs/>
          <w:sz w:val="22"/>
          <w:szCs w:val="22"/>
        </w:rPr>
        <w:t>be covered</w:t>
      </w:r>
      <w:proofErr w:type="gramEnd"/>
      <w:r w:rsidR="00280A88" w:rsidRPr="00A42F82">
        <w:rPr>
          <w:rFonts w:ascii="Arial" w:hAnsi="Arial" w:cs="Arial"/>
          <w:b/>
          <w:bCs/>
          <w:sz w:val="22"/>
          <w:szCs w:val="22"/>
        </w:rPr>
        <w:t xml:space="preserve">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A42F82">
        <w:rPr>
          <w:rFonts w:ascii="Arial" w:hAnsi="Arial" w:cs="Arial"/>
          <w:sz w:val="22"/>
          <w:szCs w:val="22"/>
        </w:rPr>
        <w:t>”.</w:t>
      </w:r>
      <w:proofErr w:type="gramEnd"/>
      <w:r w:rsidR="00EF6306" w:rsidRPr="00A42F82">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roofErr w:type="gramStart"/>
      <w:r w:rsidRPr="00A42F82">
        <w:rPr>
          <w:rFonts w:ascii="Arial" w:hAnsi="Arial" w:cs="Arial"/>
          <w:sz w:val="22"/>
          <w:szCs w:val="22"/>
        </w:rPr>
        <w:t>”.</w:t>
      </w:r>
      <w:proofErr w:type="gramEnd"/>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 xml:space="preserve">Ethical approval </w:t>
      </w:r>
      <w:proofErr w:type="gramStart"/>
      <w:r w:rsidRPr="00A42F82">
        <w:rPr>
          <w:rFonts w:ascii="Arial" w:hAnsi="Arial" w:cs="Arial"/>
          <w:sz w:val="22"/>
          <w:szCs w:val="22"/>
        </w:rPr>
        <w:t>is not required</w:t>
      </w:r>
      <w:proofErr w:type="gramEnd"/>
      <w:r w:rsidRPr="00A42F82">
        <w:rPr>
          <w:rFonts w:ascii="Arial" w:hAnsi="Arial" w:cs="Arial"/>
          <w:sz w:val="22"/>
          <w:szCs w:val="22"/>
        </w:rPr>
        <w:t xml:space="preserve">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proofErr w:type="gramStart"/>
      <w:r w:rsidRPr="00A42F82">
        <w:rPr>
          <w:rFonts w:ascii="Arial" w:hAnsi="Arial" w:cs="Arial"/>
          <w:b/>
          <w:sz w:val="22"/>
          <w:szCs w:val="22"/>
        </w:rPr>
        <w:t>be completed</w:t>
      </w:r>
      <w:proofErr w:type="gramEnd"/>
      <w:r w:rsidRPr="00A42F82">
        <w:rPr>
          <w:rFonts w:ascii="Arial" w:hAnsi="Arial" w:cs="Arial"/>
          <w:b/>
          <w:sz w:val="22"/>
          <w:szCs w:val="22"/>
        </w:rPr>
        <w:t xml:space="preserve">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w:t>
      </w:r>
      <w:proofErr w:type="gramStart"/>
      <w:r w:rsidR="0041408E" w:rsidRPr="00A42F82">
        <w:rPr>
          <w:rFonts w:ascii="Arial" w:hAnsi="Arial" w:cs="Arial"/>
          <w:sz w:val="22"/>
          <w:szCs w:val="22"/>
        </w:rPr>
        <w:t>different categories</w:t>
      </w:r>
      <w:proofErr w:type="gramEnd"/>
      <w:r w:rsidR="0041408E" w:rsidRPr="00A42F82">
        <w:rPr>
          <w:rFonts w:ascii="Arial" w:hAnsi="Arial" w:cs="Arial"/>
          <w:sz w:val="22"/>
          <w:szCs w:val="22"/>
        </w:rPr>
        <w:t xml:space="preserve">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13BDD1" w:rsidR="005E6C44" w:rsidRPr="00A42F82" w:rsidRDefault="00B31901" w:rsidP="00A91894">
            <w:pPr>
              <w:rPr>
                <w:rFonts w:ascii="Arial" w:hAnsi="Arial" w:cs="Arial"/>
                <w:sz w:val="22"/>
                <w:szCs w:val="22"/>
              </w:rPr>
            </w:pPr>
            <w:r>
              <w:rPr>
                <w:rFonts w:ascii="Arial" w:hAnsi="Arial" w:cs="Arial"/>
                <w:sz w:val="22"/>
                <w:szCs w:val="22"/>
              </w:rPr>
              <w:t>DHRUVIL AJAYKUMAR MORJARIA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proofErr w:type="gramStart"/>
            <w:r w:rsidRPr="00A42F82">
              <w:rPr>
                <w:rFonts w:ascii="Arial" w:hAnsi="Arial" w:cs="Arial"/>
                <w:sz w:val="22"/>
                <w:szCs w:val="22"/>
              </w:rPr>
              <w:t>Taught</w:t>
            </w:r>
            <w:proofErr w:type="gramEnd"/>
            <w:r w:rsidRPr="00A42F82">
              <w:rPr>
                <w:rFonts w:ascii="Arial" w:hAnsi="Arial" w:cs="Arial"/>
                <w:sz w:val="22"/>
                <w:szCs w:val="22"/>
              </w:rPr>
              <w:t xml:space="preserve">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063D798" w:rsidR="005E6C44" w:rsidRPr="00A42F82" w:rsidRDefault="00B3190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A9EE19" w:rsidR="005E6C44" w:rsidRPr="00A42F82" w:rsidRDefault="00B31901"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6771769" w:rsidR="005E6C44" w:rsidRPr="00A42F82" w:rsidRDefault="00B31901" w:rsidP="00A91894">
            <w:pPr>
              <w:rPr>
                <w:rFonts w:ascii="Arial" w:hAnsi="Arial" w:cs="Arial"/>
                <w:sz w:val="22"/>
                <w:szCs w:val="22"/>
              </w:rPr>
            </w:pPr>
            <w:r>
              <w:rPr>
                <w:rFonts w:ascii="Arial" w:hAnsi="Arial" w:cs="Arial"/>
                <w:sz w:val="22"/>
                <w:szCs w:val="22"/>
              </w:rPr>
              <w:t>2327851@student.uwtsd.ac.uk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480C1F1" w:rsidR="005E6C44" w:rsidRPr="00A42F82" w:rsidRDefault="00B31901" w:rsidP="00A91894">
            <w:pPr>
              <w:rPr>
                <w:rFonts w:ascii="Arial" w:hAnsi="Arial" w:cs="Arial"/>
                <w:sz w:val="22"/>
                <w:szCs w:val="22"/>
              </w:rPr>
            </w:pPr>
            <w:r>
              <w:rPr>
                <w:rFonts w:ascii="Arial" w:hAnsi="Arial" w:cs="Arial"/>
                <w:sz w:val="22"/>
                <w:szCs w:val="22"/>
              </w:rPr>
              <w:t>07901987550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6985603" w:rsidR="005E6C44" w:rsidRPr="00A42F82" w:rsidRDefault="00B31901" w:rsidP="00A91894">
            <w:pPr>
              <w:rPr>
                <w:rFonts w:ascii="Arial" w:hAnsi="Arial" w:cs="Arial"/>
                <w:sz w:val="22"/>
                <w:szCs w:val="22"/>
              </w:rPr>
            </w:pPr>
            <w:r>
              <w:rPr>
                <w:rFonts w:ascii="Arial" w:hAnsi="Arial" w:cs="Arial"/>
                <w:sz w:val="22"/>
                <w:szCs w:val="22"/>
              </w:rPr>
              <w:t>2327851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987A04" w:rsidR="005E6C44" w:rsidRPr="00A42F82" w:rsidRDefault="00B31901" w:rsidP="00A91894">
            <w:pPr>
              <w:rPr>
                <w:rFonts w:ascii="Arial" w:hAnsi="Arial" w:cs="Arial"/>
                <w:sz w:val="22"/>
                <w:szCs w:val="22"/>
              </w:rPr>
            </w:pPr>
            <w:proofErr w:type="gramStart"/>
            <w:r>
              <w:rPr>
                <w:rFonts w:ascii="Arial" w:hAnsi="Arial" w:cs="Arial"/>
                <w:sz w:val="22"/>
                <w:szCs w:val="22"/>
              </w:rPr>
              <w:t>Masters Of International Business</w:t>
            </w:r>
            <w:proofErr w:type="gramEnd"/>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994F3F" w:rsidR="005E6C44" w:rsidRPr="00A42F82" w:rsidRDefault="00B31901" w:rsidP="00A91894">
            <w:pPr>
              <w:rPr>
                <w:rFonts w:ascii="Arial" w:hAnsi="Arial" w:cs="Arial"/>
                <w:sz w:val="22"/>
                <w:szCs w:val="22"/>
              </w:rPr>
            </w:pPr>
            <w:r>
              <w:rPr>
                <w:rFonts w:ascii="Arial" w:hAnsi="Arial" w:cs="Arial"/>
                <w:sz w:val="22"/>
                <w:szCs w:val="22"/>
              </w:rPr>
              <w:t>Dr. 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check the Guidance Notes as to the appropriate approval process for </w:t>
            </w:r>
            <w:proofErr w:type="gramStart"/>
            <w:r w:rsidRPr="00A42F82">
              <w:rPr>
                <w:rFonts w:ascii="Arial" w:hAnsi="Arial" w:cs="Arial"/>
                <w:sz w:val="22"/>
                <w:szCs w:val="22"/>
              </w:rPr>
              <w:t>different levels</w:t>
            </w:r>
            <w:proofErr w:type="gramEnd"/>
            <w:r w:rsidRPr="00A42F82">
              <w:rPr>
                <w:rFonts w:ascii="Arial" w:hAnsi="Arial" w:cs="Arial"/>
                <w:sz w:val="22"/>
                <w:szCs w:val="22"/>
              </w:rPr>
              <w:t xml:space="preserve">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F49965D" w:rsidR="005E6C44" w:rsidRPr="00A42F82" w:rsidRDefault="000D51F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2C3458" w:rsidR="005E6C44" w:rsidRPr="00A42F82" w:rsidRDefault="000D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95B25A9" w:rsidR="005E6C44" w:rsidRPr="00A42F82" w:rsidRDefault="000D51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E77CD95" w:rsidR="00807192"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46D7D91" w:rsidR="00807192"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2108CF7" w:rsidR="00807192"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w:t>
            </w:r>
            <w:proofErr w:type="gramStart"/>
            <w:r w:rsidRPr="00A42F82">
              <w:rPr>
                <w:rFonts w:ascii="Arial" w:hAnsi="Arial" w:cs="Arial"/>
                <w:sz w:val="22"/>
                <w:szCs w:val="22"/>
              </w:rPr>
              <w:t>being undertaken</w:t>
            </w:r>
            <w:proofErr w:type="gramEnd"/>
            <w:r w:rsidRPr="00A42F82">
              <w:rPr>
                <w:rFonts w:ascii="Arial" w:hAnsi="Arial" w:cs="Arial"/>
                <w:sz w:val="22"/>
                <w:szCs w:val="22"/>
              </w:rPr>
              <w:t xml:space="preserve">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DCD1C8E" w:rsidR="00807192"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Has permission to undertake the research has </w:t>
            </w:r>
            <w:proofErr w:type="gramStart"/>
            <w:r w:rsidRPr="00A42F82">
              <w:rPr>
                <w:rFonts w:ascii="Arial" w:hAnsi="Arial" w:cs="Arial"/>
                <w:sz w:val="22"/>
                <w:szCs w:val="22"/>
              </w:rPr>
              <w:t>been provided</w:t>
            </w:r>
            <w:proofErr w:type="gramEnd"/>
            <w:r w:rsidRPr="00A42F82">
              <w:rPr>
                <w:rFonts w:ascii="Arial" w:hAnsi="Arial" w:cs="Arial"/>
                <w:sz w:val="22"/>
                <w:szCs w:val="22"/>
              </w:rPr>
              <w:t xml:space="preserve">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0934642" w:rsidR="00807192"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is </w:t>
      </w:r>
      <w:proofErr w:type="gramStart"/>
      <w:r w:rsidRPr="00A42F82">
        <w:rPr>
          <w:rFonts w:ascii="Arial" w:hAnsi="Arial" w:cs="Arial"/>
          <w:b/>
          <w:sz w:val="22"/>
          <w:szCs w:val="22"/>
        </w:rPr>
        <w:t>carried out</w:t>
      </w:r>
      <w:proofErr w:type="gramEnd"/>
      <w:r w:rsidRPr="00A42F82">
        <w:rPr>
          <w:rFonts w:ascii="Arial" w:hAnsi="Arial" w:cs="Arial"/>
          <w:b/>
          <w:sz w:val="22"/>
          <w:szCs w:val="22"/>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6EA4491" w:rsidR="004C3D85" w:rsidRPr="00A42F82" w:rsidRDefault="000D51F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C7FBA5" w:rsidR="004C3D85" w:rsidRPr="00A42F82" w:rsidRDefault="00A80E62" w:rsidP="00A91894">
            <w:pPr>
              <w:rPr>
                <w:rFonts w:ascii="Arial" w:hAnsi="Arial" w:cs="Arial"/>
                <w:sz w:val="22"/>
                <w:szCs w:val="22"/>
              </w:rPr>
            </w:pPr>
            <w:r w:rsidRPr="00A80E62">
              <w:rPr>
                <w:rFonts w:ascii="Arial" w:hAnsi="Arial" w:cs="Arial"/>
                <w:sz w:val="22"/>
                <w:szCs w:val="22"/>
              </w:rPr>
              <w:t>THE IMPACT OF LEADERSHIP STYLES ON ORGANIZATIONAL PERFORMANCE: A CASE STUDY OF TESLA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526E50F9"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Introduction to the Research </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3418E14" w14:textId="77777777" w:rsidR="000D51FD" w:rsidRPr="000D51FD" w:rsidRDefault="000D51FD" w:rsidP="000D51FD">
            <w:pPr>
              <w:rPr>
                <w:rFonts w:ascii="Arial" w:hAnsi="Arial" w:cs="Arial"/>
              </w:rPr>
            </w:pPr>
            <w:r w:rsidRPr="000D51FD">
              <w:rPr>
                <w:rFonts w:ascii="Arial" w:hAnsi="Arial" w:cs="Arial"/>
              </w:rPr>
              <w:t>This research aims to explore the impact of leadership styles on organizational performance, using Tesla as a case study. By examining different leadership approaches within the company, the study will assess their influence on employee productivity, innovation, and overall business success. The findings will provide valuable insights into how leadership strategies contribute to corporate growth and operational efficiency in a competitive market.</w:t>
            </w:r>
          </w:p>
          <w:p w14:paraId="5F64A457" w14:textId="52C9D01B"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1185B51" w14:textId="77777777" w:rsidR="000D51FD" w:rsidRPr="000D51FD" w:rsidRDefault="000D51FD" w:rsidP="000D51FD">
            <w:pPr>
              <w:rPr>
                <w:rFonts w:ascii="Arial" w:hAnsi="Arial" w:cs="Arial"/>
                <w:lang w:val="en-US"/>
              </w:rPr>
            </w:pPr>
            <w:r w:rsidRPr="000D51FD">
              <w:rPr>
                <w:rFonts w:ascii="Arial" w:hAnsi="Arial" w:cs="Arial"/>
                <w:b/>
                <w:bCs/>
                <w:lang w:val="en-US"/>
              </w:rPr>
              <w:t>Main Research Question:</w:t>
            </w:r>
            <w:r w:rsidRPr="000D51FD">
              <w:rPr>
                <w:rFonts w:ascii="Arial" w:hAnsi="Arial" w:cs="Arial"/>
                <w:lang w:val="en-US"/>
              </w:rPr>
              <w:br/>
              <w:t>How do different leadership styles affect Tesla’s organizational performance?</w:t>
            </w:r>
          </w:p>
          <w:p w14:paraId="0E73EDEC" w14:textId="77777777" w:rsidR="000D51FD" w:rsidRPr="000D51FD" w:rsidRDefault="000D51FD" w:rsidP="000D51FD">
            <w:pPr>
              <w:rPr>
                <w:rFonts w:ascii="Arial" w:hAnsi="Arial" w:cs="Arial"/>
                <w:lang w:val="en-US"/>
              </w:rPr>
            </w:pPr>
            <w:r w:rsidRPr="000D51FD">
              <w:rPr>
                <w:rFonts w:ascii="Arial" w:hAnsi="Arial" w:cs="Arial"/>
                <w:b/>
                <w:bCs/>
                <w:lang w:val="en-US"/>
              </w:rPr>
              <w:t>Sub-questions:</w:t>
            </w:r>
          </w:p>
          <w:p w14:paraId="107B32C1" w14:textId="77777777" w:rsidR="000D51FD" w:rsidRPr="000D51FD" w:rsidRDefault="000D51FD" w:rsidP="000D51FD">
            <w:pPr>
              <w:numPr>
                <w:ilvl w:val="0"/>
                <w:numId w:val="28"/>
              </w:numPr>
              <w:rPr>
                <w:rFonts w:ascii="Arial" w:hAnsi="Arial" w:cs="Arial"/>
                <w:lang w:val="en-US"/>
              </w:rPr>
            </w:pPr>
            <w:r w:rsidRPr="000D51FD">
              <w:rPr>
                <w:rFonts w:ascii="Arial" w:hAnsi="Arial" w:cs="Arial"/>
                <w:lang w:val="en-US"/>
              </w:rPr>
              <w:t>What is the relationship between Tesla’s leadership approach and employee motivation and productivity?</w:t>
            </w:r>
          </w:p>
          <w:p w14:paraId="6156DC8B" w14:textId="77777777" w:rsidR="000D51FD" w:rsidRPr="000D51FD" w:rsidRDefault="000D51FD" w:rsidP="000D51FD">
            <w:pPr>
              <w:numPr>
                <w:ilvl w:val="0"/>
                <w:numId w:val="28"/>
              </w:numPr>
              <w:rPr>
                <w:rFonts w:ascii="Arial" w:hAnsi="Arial" w:cs="Arial"/>
                <w:lang w:val="en-US"/>
              </w:rPr>
            </w:pPr>
            <w:r w:rsidRPr="000D51FD">
              <w:rPr>
                <w:rFonts w:ascii="Arial" w:hAnsi="Arial" w:cs="Arial"/>
                <w:lang w:val="en-US"/>
              </w:rPr>
              <w:t>How do leadership strategies at Tesla contribute to innovation and long-term business sustainability?</w:t>
            </w:r>
          </w:p>
          <w:p w14:paraId="76C0468A" w14:textId="3984A771"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2402AF3" w14:textId="77777777" w:rsidR="000D51FD" w:rsidRPr="000D51FD" w:rsidRDefault="000D51FD" w:rsidP="000D51FD">
            <w:pPr>
              <w:rPr>
                <w:rFonts w:ascii="Arial" w:hAnsi="Arial" w:cs="Arial"/>
              </w:rPr>
            </w:pPr>
            <w:r w:rsidRPr="000D51FD">
              <w:rPr>
                <w:rFonts w:ascii="Arial" w:hAnsi="Arial" w:cs="Arial"/>
              </w:rPr>
              <w:t>To evaluate the influence of leadership styles on Tesla’s organizational performance, focusing on employee engagement, innovation, and operational success.</w:t>
            </w:r>
          </w:p>
          <w:p w14:paraId="574A3C8C" w14:textId="28B065DA"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CC78A48" w14:textId="77777777" w:rsidR="000D51FD" w:rsidRPr="000D51FD" w:rsidRDefault="000D51FD" w:rsidP="000D51FD">
            <w:pPr>
              <w:pStyle w:val="ListParagraph"/>
              <w:numPr>
                <w:ilvl w:val="0"/>
                <w:numId w:val="29"/>
              </w:numPr>
              <w:rPr>
                <w:rFonts w:ascii="Arial" w:hAnsi="Arial" w:cs="Arial"/>
              </w:rPr>
            </w:pPr>
            <w:r w:rsidRPr="000D51FD">
              <w:rPr>
                <w:rFonts w:ascii="Arial" w:hAnsi="Arial" w:cs="Arial"/>
              </w:rPr>
              <w:lastRenderedPageBreak/>
              <w:t xml:space="preserve">To </w:t>
            </w:r>
            <w:proofErr w:type="spellStart"/>
            <w:r w:rsidRPr="000D51FD">
              <w:rPr>
                <w:rFonts w:ascii="Arial" w:hAnsi="Arial" w:cs="Arial"/>
              </w:rPr>
              <w:t>analyze</w:t>
            </w:r>
            <w:proofErr w:type="spellEnd"/>
            <w:r w:rsidRPr="000D51FD">
              <w:rPr>
                <w:rFonts w:ascii="Arial" w:hAnsi="Arial" w:cs="Arial"/>
              </w:rPr>
              <w:t xml:space="preserve"> the leadership styles implemented within Tesla’s organizational structure.</w:t>
            </w:r>
          </w:p>
          <w:p w14:paraId="5E10A58D" w14:textId="77777777" w:rsidR="000D51FD" w:rsidRPr="000D51FD" w:rsidRDefault="000D51FD" w:rsidP="000D51FD">
            <w:pPr>
              <w:pStyle w:val="ListParagraph"/>
              <w:numPr>
                <w:ilvl w:val="0"/>
                <w:numId w:val="29"/>
              </w:numPr>
              <w:rPr>
                <w:rFonts w:ascii="Arial" w:hAnsi="Arial" w:cs="Arial"/>
              </w:rPr>
            </w:pPr>
            <w:r w:rsidRPr="000D51FD">
              <w:rPr>
                <w:rFonts w:ascii="Arial" w:hAnsi="Arial" w:cs="Arial"/>
              </w:rPr>
              <w:t>To assess the impact of leadership strategies on employee motivation, performance, and job satisfaction.</w:t>
            </w:r>
          </w:p>
          <w:p w14:paraId="3FABF14F" w14:textId="77777777" w:rsidR="000D51FD" w:rsidRPr="000D51FD" w:rsidRDefault="000D51FD" w:rsidP="000D51FD">
            <w:pPr>
              <w:pStyle w:val="ListParagraph"/>
              <w:numPr>
                <w:ilvl w:val="0"/>
                <w:numId w:val="29"/>
              </w:numPr>
              <w:rPr>
                <w:rFonts w:ascii="Arial" w:hAnsi="Arial" w:cs="Arial"/>
              </w:rPr>
            </w:pPr>
            <w:r w:rsidRPr="000D51FD">
              <w:rPr>
                <w:rFonts w:ascii="Arial" w:hAnsi="Arial" w:cs="Arial"/>
              </w:rPr>
              <w:t>To evaluate the role of leadership in fostering innovation and achieving long-term business goals.</w:t>
            </w:r>
          </w:p>
          <w:p w14:paraId="40E54E6D" w14:textId="77777777" w:rsidR="00F96C3F" w:rsidRDefault="000D51FD" w:rsidP="000D51FD">
            <w:pPr>
              <w:pStyle w:val="ListParagraph"/>
              <w:numPr>
                <w:ilvl w:val="0"/>
                <w:numId w:val="29"/>
              </w:numPr>
              <w:rPr>
                <w:rFonts w:ascii="Arial" w:hAnsi="Arial" w:cs="Arial"/>
              </w:rPr>
            </w:pPr>
            <w:r w:rsidRPr="000D51FD">
              <w:rPr>
                <w:rFonts w:ascii="Arial" w:hAnsi="Arial" w:cs="Arial"/>
              </w:rPr>
              <w:t>To identify best leadership practices that can enhance organizational performance in the automotive industry.</w:t>
            </w:r>
          </w:p>
          <w:p w14:paraId="62FB6F2C" w14:textId="77777777" w:rsidR="000D51FD" w:rsidRDefault="000D51FD" w:rsidP="000D51FD">
            <w:pPr>
              <w:rPr>
                <w:rFonts w:ascii="Arial" w:hAnsi="Arial" w:cs="Arial"/>
              </w:rPr>
            </w:pPr>
          </w:p>
          <w:p w14:paraId="195CBC88" w14:textId="5E31363C" w:rsidR="000D51FD" w:rsidRPr="000D51FD" w:rsidRDefault="000D51FD" w:rsidP="000D51FD">
            <w:pPr>
              <w:rPr>
                <w:rFonts w:ascii="Arial" w:hAnsi="Arial" w:cs="Arial"/>
              </w:rPr>
            </w:pPr>
            <w:r w:rsidRPr="000D51FD">
              <w:rPr>
                <w:rFonts w:ascii="Arial" w:hAnsi="Arial" w:cs="Arial"/>
              </w:rPr>
              <w:t>Existing research highlights the significance of leadership in shaping organizational culture and employee performance. Studies have examined transformational and transactional leadership styles, emphasizing their impact on business success. However, limited research explores Tesla’s unique leadership approach, particularly under Elon Musk’s leadership. This study will add to the body of knowledge by providing a case-specific analysis of Tesla, offering practical insights for companies aiming to optimize leadership for sustained growth. Additionally, it addresses the critical importance of leadership in fostering innovation and maintaining a competitive edge in the dynamic automotive industry.</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6D5A115C" w:rsidR="000233E3" w:rsidRPr="00A42F82" w:rsidRDefault="00F96C3F" w:rsidP="000233E3">
            <w:pPr>
              <w:spacing w:before="120" w:after="120"/>
              <w:rPr>
                <w:rFonts w:ascii="Arial" w:hAnsi="Arial" w:cs="Arial"/>
                <w:sz w:val="22"/>
                <w:szCs w:val="22"/>
              </w:rPr>
            </w:pPr>
            <w:r w:rsidRPr="00A42F82">
              <w:rPr>
                <w:rFonts w:ascii="Arial" w:hAnsi="Arial" w:cs="Arial"/>
                <w:b/>
                <w:sz w:val="22"/>
                <w:szCs w:val="22"/>
              </w:rPr>
              <w:t xml:space="preserve">Proposed methods </w:t>
            </w:r>
          </w:p>
          <w:p w14:paraId="580C33AD" w14:textId="1AB3CD6D"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51C1A03" w14:textId="77777777" w:rsidR="000233E3" w:rsidRPr="000233E3" w:rsidRDefault="000233E3" w:rsidP="000233E3">
            <w:pPr>
              <w:rPr>
                <w:rFonts w:ascii="Arial" w:hAnsi="Arial" w:cs="Arial"/>
                <w:sz w:val="22"/>
                <w:szCs w:val="22"/>
                <w:lang w:val="en-US"/>
              </w:rPr>
            </w:pPr>
            <w:r w:rsidRPr="000233E3">
              <w:rPr>
                <w:rFonts w:ascii="Arial" w:hAnsi="Arial" w:cs="Arial"/>
                <w:sz w:val="22"/>
                <w:szCs w:val="22"/>
                <w:lang w:val="en-US"/>
              </w:rPr>
              <w:t xml:space="preserve">This research will adopt a qualitative approach, utilizing </w:t>
            </w:r>
            <w:r w:rsidRPr="000233E3">
              <w:rPr>
                <w:rFonts w:ascii="Arial" w:hAnsi="Arial" w:cs="Arial"/>
                <w:b/>
                <w:bCs/>
                <w:sz w:val="22"/>
                <w:szCs w:val="22"/>
                <w:lang w:val="en-US"/>
              </w:rPr>
              <w:t>secondary data collection</w:t>
            </w:r>
            <w:r w:rsidRPr="000233E3">
              <w:rPr>
                <w:rFonts w:ascii="Arial" w:hAnsi="Arial" w:cs="Arial"/>
                <w:sz w:val="22"/>
                <w:szCs w:val="22"/>
                <w:lang w:val="en-US"/>
              </w:rPr>
              <w:t xml:space="preserve"> to analyze the impact of leadership styles on Tesla’s organizational performance. Rooted in </w:t>
            </w:r>
            <w:r w:rsidRPr="000233E3">
              <w:rPr>
                <w:rFonts w:ascii="Arial" w:hAnsi="Arial" w:cs="Arial"/>
                <w:b/>
                <w:bCs/>
                <w:sz w:val="22"/>
                <w:szCs w:val="22"/>
                <w:lang w:val="en-US"/>
              </w:rPr>
              <w:t>interpretivism philosophy</w:t>
            </w:r>
            <w:r w:rsidRPr="000233E3">
              <w:rPr>
                <w:rFonts w:ascii="Arial" w:hAnsi="Arial" w:cs="Arial"/>
                <w:sz w:val="22"/>
                <w:szCs w:val="22"/>
                <w:lang w:val="en-US"/>
              </w:rPr>
              <w:t>, the study will focus on understanding subjective experiences, leadership strategies, and their influence on employees and business outcomes.</w:t>
            </w:r>
          </w:p>
          <w:p w14:paraId="621EC12D" w14:textId="77777777" w:rsidR="000233E3" w:rsidRPr="000233E3" w:rsidRDefault="000233E3" w:rsidP="000233E3">
            <w:pPr>
              <w:rPr>
                <w:rFonts w:ascii="Arial" w:hAnsi="Arial" w:cs="Arial"/>
                <w:sz w:val="22"/>
                <w:szCs w:val="22"/>
                <w:lang w:val="en-US"/>
              </w:rPr>
            </w:pPr>
            <w:r w:rsidRPr="000233E3">
              <w:rPr>
                <w:rFonts w:ascii="Arial" w:hAnsi="Arial" w:cs="Arial"/>
                <w:sz w:val="22"/>
                <w:szCs w:val="22"/>
                <w:lang w:val="en-US"/>
              </w:rPr>
              <w:t xml:space="preserve">An </w:t>
            </w:r>
            <w:r w:rsidRPr="000233E3">
              <w:rPr>
                <w:rFonts w:ascii="Arial" w:hAnsi="Arial" w:cs="Arial"/>
                <w:b/>
                <w:bCs/>
                <w:sz w:val="22"/>
                <w:szCs w:val="22"/>
                <w:lang w:val="en-US"/>
              </w:rPr>
              <w:t>inductive approach</w:t>
            </w:r>
            <w:r w:rsidRPr="000233E3">
              <w:rPr>
                <w:rFonts w:ascii="Arial" w:hAnsi="Arial" w:cs="Arial"/>
                <w:sz w:val="22"/>
                <w:szCs w:val="22"/>
                <w:lang w:val="en-US"/>
              </w:rPr>
              <w:t xml:space="preserve"> will be employed, allowing themes and patterns to emerge from the data rather than testing predefined hypotheses. </w:t>
            </w:r>
            <w:r w:rsidRPr="000233E3">
              <w:rPr>
                <w:rFonts w:ascii="Arial" w:hAnsi="Arial" w:cs="Arial"/>
                <w:b/>
                <w:bCs/>
                <w:sz w:val="22"/>
                <w:szCs w:val="22"/>
                <w:lang w:val="en-US"/>
              </w:rPr>
              <w:t>A case study methodology</w:t>
            </w:r>
            <w:r w:rsidRPr="000233E3">
              <w:rPr>
                <w:rFonts w:ascii="Arial" w:hAnsi="Arial" w:cs="Arial"/>
                <w:sz w:val="22"/>
                <w:szCs w:val="22"/>
                <w:lang w:val="en-US"/>
              </w:rPr>
              <w:t xml:space="preserve"> will be used to provide an in-depth examination of Tesla’s leadership practices, drawing insights from company reports, interviews, scholarly articles, and credible business sources.</w:t>
            </w:r>
          </w:p>
          <w:p w14:paraId="108EF2F7" w14:textId="506A3B29" w:rsidR="00F96C3F" w:rsidRPr="000233E3" w:rsidRDefault="000233E3" w:rsidP="00A91894">
            <w:pPr>
              <w:rPr>
                <w:rFonts w:ascii="Arial" w:hAnsi="Arial" w:cs="Arial"/>
                <w:sz w:val="22"/>
                <w:szCs w:val="22"/>
                <w:lang w:val="en-US"/>
              </w:rPr>
            </w:pPr>
            <w:r w:rsidRPr="000233E3">
              <w:rPr>
                <w:rFonts w:ascii="Arial" w:hAnsi="Arial" w:cs="Arial"/>
                <w:sz w:val="22"/>
                <w:szCs w:val="22"/>
                <w:lang w:val="en-US"/>
              </w:rPr>
              <w:t xml:space="preserve">Data will be analyzed using </w:t>
            </w:r>
            <w:r w:rsidRPr="000233E3">
              <w:rPr>
                <w:rFonts w:ascii="Arial" w:hAnsi="Arial" w:cs="Arial"/>
                <w:b/>
                <w:bCs/>
                <w:sz w:val="22"/>
                <w:szCs w:val="22"/>
                <w:lang w:val="en-US"/>
              </w:rPr>
              <w:t>thematic analysis</w:t>
            </w:r>
            <w:r w:rsidRPr="000233E3">
              <w:rPr>
                <w:rFonts w:ascii="Arial" w:hAnsi="Arial" w:cs="Arial"/>
                <w:sz w:val="22"/>
                <w:szCs w:val="22"/>
                <w:lang w:val="en-US"/>
              </w:rPr>
              <w:t>, identifying recurring themes and patterns related to leadership impact, employee engagement, and innovation. This approach will help derive meaningful conclusions about Tesla’s leadership effectiveness and its role in driving organizational performance. If additional methods become necessary, further ethical approval will be sought before implementation.</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1D42A68" w14:textId="77777777" w:rsidR="006C20E2" w:rsidRPr="006C20E2" w:rsidRDefault="006C20E2" w:rsidP="006C20E2">
            <w:pPr>
              <w:rPr>
                <w:rFonts w:ascii="Arial" w:hAnsi="Arial" w:cs="Arial"/>
                <w:sz w:val="22"/>
                <w:szCs w:val="22"/>
                <w:lang w:val="en-US"/>
              </w:rPr>
            </w:pPr>
            <w:r w:rsidRPr="006C20E2">
              <w:rPr>
                <w:rFonts w:ascii="Arial" w:hAnsi="Arial" w:cs="Arial"/>
                <w:sz w:val="22"/>
                <w:szCs w:val="22"/>
                <w:lang w:val="en-US"/>
              </w:rPr>
              <w:t>The research activity will take place through:</w:t>
            </w:r>
          </w:p>
          <w:p w14:paraId="736BCB2B" w14:textId="77777777" w:rsidR="006C20E2" w:rsidRPr="006C20E2" w:rsidRDefault="006C20E2" w:rsidP="006C20E2">
            <w:pPr>
              <w:numPr>
                <w:ilvl w:val="0"/>
                <w:numId w:val="30"/>
              </w:numPr>
              <w:rPr>
                <w:rFonts w:ascii="Arial" w:hAnsi="Arial" w:cs="Arial"/>
                <w:sz w:val="22"/>
                <w:szCs w:val="22"/>
                <w:lang w:val="en-US"/>
              </w:rPr>
            </w:pPr>
            <w:r w:rsidRPr="006C20E2">
              <w:rPr>
                <w:rFonts w:ascii="Arial" w:hAnsi="Arial" w:cs="Arial"/>
                <w:sz w:val="22"/>
                <w:szCs w:val="22"/>
                <w:lang w:val="en-US"/>
              </w:rPr>
              <w:t>Online databases (Google Scholar, JSTOR, IEEE Xplore, ResearchGate)</w:t>
            </w:r>
          </w:p>
          <w:p w14:paraId="095E2656" w14:textId="77777777" w:rsidR="006C20E2" w:rsidRPr="006C20E2" w:rsidRDefault="006C20E2" w:rsidP="006C20E2">
            <w:pPr>
              <w:numPr>
                <w:ilvl w:val="0"/>
                <w:numId w:val="30"/>
              </w:numPr>
              <w:rPr>
                <w:rFonts w:ascii="Arial" w:hAnsi="Arial" w:cs="Arial"/>
                <w:sz w:val="22"/>
                <w:szCs w:val="22"/>
                <w:lang w:val="en-US"/>
              </w:rPr>
            </w:pPr>
            <w:r w:rsidRPr="006C20E2">
              <w:rPr>
                <w:rFonts w:ascii="Arial" w:hAnsi="Arial" w:cs="Arial"/>
                <w:sz w:val="22"/>
                <w:szCs w:val="22"/>
                <w:lang w:val="en-US"/>
              </w:rPr>
              <w:t>Tesla’s official reports and website</w:t>
            </w:r>
          </w:p>
          <w:p w14:paraId="7BF17280" w14:textId="77777777" w:rsidR="006C20E2" w:rsidRPr="006C20E2" w:rsidRDefault="006C20E2" w:rsidP="006C20E2">
            <w:pPr>
              <w:numPr>
                <w:ilvl w:val="0"/>
                <w:numId w:val="30"/>
              </w:numPr>
              <w:rPr>
                <w:rFonts w:ascii="Arial" w:hAnsi="Arial" w:cs="Arial"/>
                <w:sz w:val="22"/>
                <w:szCs w:val="22"/>
                <w:lang w:val="en-US"/>
              </w:rPr>
            </w:pPr>
            <w:r w:rsidRPr="006C20E2">
              <w:rPr>
                <w:rFonts w:ascii="Arial" w:hAnsi="Arial" w:cs="Arial"/>
                <w:sz w:val="22"/>
                <w:szCs w:val="22"/>
                <w:lang w:val="en-US"/>
              </w:rPr>
              <w:t>Business and industry reports (Harvard Business Review, Forbes, Bloomberg)</w:t>
            </w:r>
          </w:p>
          <w:p w14:paraId="1E4484B6" w14:textId="3F77CBD9"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2928365E" w:rsidR="00B23BFF" w:rsidRPr="00A42F82" w:rsidRDefault="00B23BFF" w:rsidP="00A91894">
            <w:pPr>
              <w:autoSpaceDE w:val="0"/>
              <w:autoSpaceDN w:val="0"/>
              <w:adjustRightInd w:val="0"/>
              <w:rPr>
                <w:rFonts w:ascii="Arial" w:hAnsi="Arial" w:cs="Arial"/>
                <w:sz w:val="22"/>
                <w:szCs w:val="22"/>
              </w:rPr>
            </w:pP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1F52371" w:rsidR="00B23BFF" w:rsidRPr="00A42F82" w:rsidRDefault="006C20E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3A7623" w:rsidR="004942B0" w:rsidRPr="00A42F82" w:rsidRDefault="00C05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BBB844C"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A2BE613"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E929423"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8A2C84F"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7952460"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77C0BF"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340AF3E"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A886FE7" w:rsidR="00C11423"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F2983C3" w:rsidR="00C11423"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3B6F6A"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DAD7AC"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B1DEA9" w:rsidR="00D107AC"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35AD0AB"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3D512F2"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7FA50C8"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4DCE77E"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BA866C5"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1830359"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0A9030"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7EB3E9"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0EF8DC"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2867889"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A7CAE3"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2E9B289" w:rsidR="00770C66" w:rsidRPr="00A42F82" w:rsidRDefault="002E7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w:t>
      </w:r>
      <w:proofErr w:type="gramStart"/>
      <w:r w:rsidRPr="00A42F82">
        <w:rPr>
          <w:rFonts w:ascii="Arial" w:hAnsi="Arial" w:cs="Arial"/>
          <w:bCs/>
          <w:iCs/>
          <w:sz w:val="22"/>
          <w:szCs w:val="22"/>
        </w:rPr>
        <w:t>low risk</w:t>
      </w:r>
      <w:proofErr w:type="gramEnd"/>
      <w:r w:rsidRPr="00A42F82">
        <w:rPr>
          <w:rFonts w:ascii="Arial" w:hAnsi="Arial" w:cs="Arial"/>
          <w:bCs/>
          <w:iCs/>
          <w:sz w:val="22"/>
          <w:szCs w:val="22"/>
        </w:rPr>
        <w:t xml:space="preserve">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w:t>
      </w:r>
      <w:proofErr w:type="gramStart"/>
      <w:r w:rsidR="00122E21" w:rsidRPr="00A42F82">
        <w:rPr>
          <w:rFonts w:ascii="Arial" w:hAnsi="Arial" w:cs="Arial"/>
          <w:bCs/>
          <w:iCs/>
          <w:sz w:val="22"/>
          <w:szCs w:val="22"/>
        </w:rPr>
        <w:t>be undertaken</w:t>
      </w:r>
      <w:proofErr w:type="gramEnd"/>
      <w:r w:rsidR="00122E21" w:rsidRPr="00A42F82">
        <w:rPr>
          <w:rFonts w:ascii="Arial" w:hAnsi="Arial" w:cs="Arial"/>
          <w:bCs/>
          <w:iCs/>
          <w:sz w:val="22"/>
          <w:szCs w:val="22"/>
        </w:rPr>
        <w:t xml:space="preserve">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Adults (over the age of </w:t>
            </w:r>
            <w:proofErr w:type="gramStart"/>
            <w:r w:rsidRPr="00A42F82">
              <w:rPr>
                <w:rFonts w:ascii="Arial" w:hAnsi="Arial" w:cs="Arial"/>
                <w:sz w:val="22"/>
                <w:szCs w:val="22"/>
              </w:rPr>
              <w:t>18</w:t>
            </w:r>
            <w:proofErr w:type="gramEnd"/>
            <w:r w:rsidRPr="00A42F82">
              <w:rPr>
                <w:rFonts w:ascii="Arial" w:hAnsi="Arial" w:cs="Arial"/>
                <w:sz w:val="22"/>
                <w:szCs w:val="22"/>
              </w:rPr>
              <w:t xml:space="preserve">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Children and Young People under the age of </w:t>
            </w:r>
            <w:proofErr w:type="gramStart"/>
            <w:r w:rsidRPr="00A42F82">
              <w:rPr>
                <w:rFonts w:ascii="Arial" w:hAnsi="Arial" w:cs="Arial"/>
                <w:sz w:val="22"/>
                <w:szCs w:val="22"/>
              </w:rPr>
              <w:t>18</w:t>
            </w:r>
            <w:proofErr w:type="gramEnd"/>
            <w:r w:rsidRPr="00A42F82">
              <w:rPr>
                <w:rFonts w:ascii="Arial" w:hAnsi="Arial" w:cs="Arial"/>
                <w:sz w:val="22"/>
                <w:szCs w:val="22"/>
              </w:rPr>
              <w:t xml:space="preserve">? (Consent from Parent, Carer or Guardian will </w:t>
            </w:r>
            <w:proofErr w:type="gramStart"/>
            <w:r w:rsidRPr="00A42F82">
              <w:rPr>
                <w:rFonts w:ascii="Arial" w:hAnsi="Arial" w:cs="Arial"/>
                <w:sz w:val="22"/>
                <w:szCs w:val="22"/>
              </w:rPr>
              <w:t>be required</w:t>
            </w:r>
            <w:proofErr w:type="gramEnd"/>
            <w:r w:rsidRPr="00A42F82">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DB1B31B" w:rsidR="00ED0C59" w:rsidRPr="00A42F82" w:rsidRDefault="00B319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245AB02" w:rsidR="00ED0C59" w:rsidRPr="00A42F82" w:rsidRDefault="00B319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7449C26" w:rsidR="00ED0C59" w:rsidRPr="00A42F82" w:rsidRDefault="00B319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Those who could </w:t>
            </w:r>
            <w:proofErr w:type="gramStart"/>
            <w:r w:rsidRPr="00A42F82">
              <w:rPr>
                <w:rFonts w:ascii="Arial" w:hAnsi="Arial" w:cs="Arial"/>
                <w:sz w:val="22"/>
                <w:szCs w:val="22"/>
              </w:rPr>
              <w:t>be considered</w:t>
            </w:r>
            <w:proofErr w:type="gramEnd"/>
            <w:r w:rsidRPr="00A42F82">
              <w:rPr>
                <w:rFonts w:ascii="Arial" w:hAnsi="Arial" w:cs="Arial"/>
                <w:sz w:val="22"/>
                <w:szCs w:val="22"/>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w:t>
            </w:r>
            <w:proofErr w:type="gramStart"/>
            <w:r w:rsidRPr="00A42F82">
              <w:rPr>
                <w:rFonts w:ascii="Arial" w:hAnsi="Arial" w:cs="Arial"/>
                <w:sz w:val="22"/>
                <w:szCs w:val="22"/>
              </w:rPr>
              <w:t>be recruited</w:t>
            </w:r>
            <w:proofErr w:type="gramEnd"/>
            <w:r w:rsidRPr="00A42F82">
              <w:rPr>
                <w:rFonts w:ascii="Arial" w:hAnsi="Arial" w:cs="Arial"/>
                <w:sz w:val="22"/>
                <w:szCs w:val="22"/>
              </w:rPr>
              <w:t xml:space="preserve">?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 xml:space="preserve">How </w:t>
            </w:r>
            <w:proofErr w:type="gramStart"/>
            <w:r w:rsidRPr="00A42F82">
              <w:rPr>
                <w:rFonts w:ascii="Arial" w:hAnsi="Arial" w:cs="Arial"/>
                <w:sz w:val="22"/>
                <w:szCs w:val="22"/>
              </w:rPr>
              <w:t>many</w:t>
            </w:r>
            <w:proofErr w:type="gramEnd"/>
            <w:r w:rsidRPr="00A42F82">
              <w:rPr>
                <w:rFonts w:ascii="Arial" w:hAnsi="Arial" w:cs="Arial"/>
                <w:sz w:val="22"/>
                <w:szCs w:val="22"/>
              </w:rPr>
              <w:t xml:space="preserve">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describe the main research procedures to participants in advance, so that they </w:t>
            </w:r>
            <w:proofErr w:type="gramStart"/>
            <w:r w:rsidRPr="00A42F82">
              <w:rPr>
                <w:rFonts w:ascii="Arial" w:hAnsi="Arial" w:cs="Arial"/>
                <w:sz w:val="22"/>
                <w:szCs w:val="22"/>
              </w:rPr>
              <w:t>are informed</w:t>
            </w:r>
            <w:proofErr w:type="gramEnd"/>
            <w:r w:rsidRPr="00A42F82">
              <w:rPr>
                <w:rFonts w:ascii="Arial" w:hAnsi="Arial" w:cs="Arial"/>
                <w:sz w:val="22"/>
                <w:szCs w:val="22"/>
              </w:rPr>
              <w:t xml:space="preserve">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the research is observational, will you ask participants for their consent to </w:t>
            </w:r>
            <w:proofErr w:type="gramStart"/>
            <w:r w:rsidRPr="00A42F82">
              <w:rPr>
                <w:rFonts w:ascii="Arial" w:hAnsi="Arial" w:cs="Arial"/>
                <w:sz w:val="22"/>
                <w:szCs w:val="22"/>
              </w:rPr>
              <w:t>being observed</w:t>
            </w:r>
            <w:proofErr w:type="gramEnd"/>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tell participants that their data will </w:t>
            </w:r>
            <w:proofErr w:type="gramStart"/>
            <w:r w:rsidRPr="00A42F82">
              <w:rPr>
                <w:rFonts w:ascii="Arial" w:hAnsi="Arial" w:cs="Arial"/>
                <w:sz w:val="22"/>
                <w:szCs w:val="22"/>
              </w:rPr>
              <w:t>be treated</w:t>
            </w:r>
            <w:proofErr w:type="gramEnd"/>
            <w:r w:rsidRPr="00A42F82">
              <w:rPr>
                <w:rFonts w:ascii="Arial" w:hAnsi="Arial" w:cs="Arial"/>
                <w:sz w:val="22"/>
                <w:szCs w:val="22"/>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participants </w:t>
            </w:r>
            <w:proofErr w:type="gramStart"/>
            <w:r w:rsidRPr="00A42F82">
              <w:rPr>
                <w:rFonts w:ascii="Arial" w:hAnsi="Arial" w:cs="Arial"/>
                <w:sz w:val="22"/>
                <w:szCs w:val="22"/>
              </w:rPr>
              <w:t>be paid</w:t>
            </w:r>
            <w:proofErr w:type="gramEnd"/>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Is specialist electrical or other equipment to </w:t>
            </w:r>
            <w:proofErr w:type="gramStart"/>
            <w:r w:rsidRPr="00A42F82">
              <w:rPr>
                <w:rFonts w:ascii="Arial" w:hAnsi="Arial" w:cs="Arial"/>
                <w:sz w:val="22"/>
                <w:szCs w:val="22"/>
              </w:rPr>
              <w:t>be used</w:t>
            </w:r>
            <w:proofErr w:type="gramEnd"/>
            <w:r w:rsidRPr="00A42F82">
              <w:rPr>
                <w:rFonts w:ascii="Arial" w:hAnsi="Arial" w:cs="Arial"/>
                <w:sz w:val="22"/>
                <w:szCs w:val="22"/>
              </w:rPr>
              <w:t xml:space="preserve">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w:t>
            </w:r>
            <w:proofErr w:type="gramStart"/>
            <w:r w:rsidRPr="00A42F82">
              <w:rPr>
                <w:rFonts w:ascii="Arial" w:hAnsi="Arial" w:cs="Arial"/>
              </w:rPr>
              <w:t>be taken</w:t>
            </w:r>
            <w:proofErr w:type="gramEnd"/>
            <w:r w:rsidRPr="00A42F82">
              <w:rPr>
                <w:rFonts w:ascii="Arial" w:hAnsi="Arial" w:cs="Arial"/>
              </w:rPr>
              <w:t xml:space="preserve">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roofErr w:type="gramStart"/>
            <w:r w:rsidRPr="00A42F82">
              <w:rPr>
                <w:rFonts w:ascii="Arial" w:hAnsi="Arial" w:cs="Arial"/>
                <w:sz w:val="22"/>
              </w:rPr>
              <w:t>.</w:t>
            </w:r>
            <w:r w:rsidRPr="00A42F82">
              <w:rPr>
                <w:rFonts w:ascii="Arial" w:hAnsi="Arial" w:cs="Arial"/>
              </w:rPr>
              <w:t xml:space="preserve">  </w:t>
            </w:r>
            <w:proofErr w:type="gramEnd"/>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BA4C88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077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E5AA65B" w:rsidR="00003E64" w:rsidRPr="00A42F82" w:rsidRDefault="00F077EA"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8C0736A" w14:textId="77777777" w:rsidR="00F077EA" w:rsidRPr="00A42F82" w:rsidRDefault="00F077EA" w:rsidP="00F077EA">
            <w:pPr>
              <w:rPr>
                <w:rFonts w:ascii="Arial" w:hAnsi="Arial" w:cs="Arial"/>
                <w:sz w:val="22"/>
                <w:szCs w:val="22"/>
              </w:rPr>
            </w:pPr>
            <w:r>
              <w:rPr>
                <w:rFonts w:ascii="Arial" w:hAnsi="Arial" w:cs="Arial"/>
                <w:sz w:val="22"/>
                <w:szCs w:val="22"/>
              </w:rPr>
              <w:t>N/A</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3EC9C8C9" w14:textId="77777777" w:rsidR="00F077EA" w:rsidRPr="00A42F82" w:rsidRDefault="00F077EA" w:rsidP="00F077EA">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BEC748D" w14:textId="77777777" w:rsidR="00F077EA" w:rsidRPr="00A42F82" w:rsidRDefault="00F077EA" w:rsidP="00F077EA">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9305B79" w14:textId="77777777" w:rsidR="00F077EA" w:rsidRPr="00A42F82" w:rsidRDefault="00F077EA" w:rsidP="00F077EA">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 xml:space="preserve">For example: adverse publicity, </w:t>
            </w:r>
            <w:proofErr w:type="gramStart"/>
            <w:r w:rsidRPr="00A42F82">
              <w:rPr>
                <w:rFonts w:ascii="Arial" w:hAnsi="Arial" w:cs="Arial"/>
                <w:sz w:val="22"/>
                <w:szCs w:val="22"/>
              </w:rPr>
              <w:t>financial loss</w:t>
            </w:r>
            <w:proofErr w:type="gramEnd"/>
            <w:r w:rsidRPr="00A42F82">
              <w:rPr>
                <w:rFonts w:ascii="Arial" w:hAnsi="Arial" w:cs="Arial"/>
                <w:sz w:val="22"/>
                <w:szCs w:val="22"/>
              </w:rPr>
              <w:t>,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001DB85" w14:textId="77777777" w:rsidR="00F077EA" w:rsidRPr="00A42F82" w:rsidRDefault="00F077EA" w:rsidP="00F077EA">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04EAA2F" w14:textId="77777777" w:rsidR="00F077EA" w:rsidRPr="00A42F82" w:rsidRDefault="00F077EA" w:rsidP="00F077EA">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2B7E583" w14:textId="77777777" w:rsidR="00F077EA" w:rsidRPr="00A42F82" w:rsidRDefault="00F077EA" w:rsidP="00F077EA">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604CAB4F" w14:textId="77777777" w:rsidR="00F077EA" w:rsidRPr="00A42F82" w:rsidRDefault="00F077EA" w:rsidP="00F077EA">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children or vulnerable adults, a Disclosure and Barring Service (DBS) certificate must </w:t>
            </w:r>
            <w:proofErr w:type="gramStart"/>
            <w:r w:rsidRPr="00A42F82">
              <w:rPr>
                <w:rFonts w:ascii="Arial" w:hAnsi="Arial" w:cs="Arial"/>
                <w:sz w:val="22"/>
                <w:szCs w:val="22"/>
              </w:rPr>
              <w:t>be obtained</w:t>
            </w:r>
            <w:proofErr w:type="gramEnd"/>
            <w:r w:rsidRPr="00A42F82">
              <w:rPr>
                <w:rFonts w:ascii="Arial" w:hAnsi="Arial" w:cs="Arial"/>
                <w:sz w:val="22"/>
                <w:szCs w:val="22"/>
              </w:rPr>
              <w:t xml:space="preserve">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33BC0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D56E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F52A4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D56E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w:t>
            </w:r>
            <w:proofErr w:type="gramStart"/>
            <w:r w:rsidRPr="00A42F82">
              <w:rPr>
                <w:rFonts w:ascii="Arial" w:hAnsi="Arial" w:cs="Arial"/>
                <w:sz w:val="22"/>
                <w:szCs w:val="22"/>
              </w:rPr>
              <w:t>be provided</w:t>
            </w:r>
            <w:proofErr w:type="gramEnd"/>
            <w:r w:rsidRPr="00A42F82">
              <w:rPr>
                <w:rFonts w:ascii="Arial" w:hAnsi="Arial" w:cs="Arial"/>
                <w:sz w:val="22"/>
                <w:szCs w:val="22"/>
              </w:rPr>
              <w:t xml:space="preserve">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2CC85D0" w14:textId="77777777" w:rsidR="00F077EA" w:rsidRPr="00A42F82" w:rsidRDefault="00F077EA" w:rsidP="00F077EA">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 xml:space="preserve">Describe the arrangements to inform potential participants, before providing consent, of what </w:t>
            </w:r>
            <w:proofErr w:type="gramStart"/>
            <w:r w:rsidRPr="00A42F82">
              <w:rPr>
                <w:rFonts w:ascii="Arial" w:hAnsi="Arial" w:cs="Arial"/>
                <w:sz w:val="22"/>
                <w:szCs w:val="22"/>
                <w:lang w:eastAsia="en-GB"/>
              </w:rPr>
              <w:t>is involved in</w:t>
            </w:r>
            <w:proofErr w:type="gramEnd"/>
            <w:r w:rsidRPr="00A42F82">
              <w:rPr>
                <w:rFonts w:ascii="Arial" w:hAnsi="Arial" w:cs="Arial"/>
                <w:sz w:val="22"/>
                <w:szCs w:val="22"/>
                <w:lang w:eastAsia="en-GB"/>
              </w:rPr>
              <w:t xml:space="preserve"> participating. Describe the arrangements for participants to provide full consent before data collection begins. If gaining consent in this way is inappropriate, explain how consent will </w:t>
            </w:r>
            <w:proofErr w:type="gramStart"/>
            <w:r w:rsidRPr="00A42F82">
              <w:rPr>
                <w:rFonts w:ascii="Arial" w:hAnsi="Arial" w:cs="Arial"/>
                <w:sz w:val="22"/>
                <w:szCs w:val="22"/>
                <w:lang w:eastAsia="en-GB"/>
              </w:rPr>
              <w:t>be obtained</w:t>
            </w:r>
            <w:proofErr w:type="gramEnd"/>
            <w:r w:rsidRPr="00A42F82">
              <w:rPr>
                <w:rFonts w:ascii="Arial" w:hAnsi="Arial" w:cs="Arial"/>
                <w:sz w:val="22"/>
                <w:szCs w:val="22"/>
                <w:lang w:eastAsia="en-GB"/>
              </w:rPr>
              <w:t xml:space="preserve">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3E315F4" w14:textId="77777777" w:rsidR="00F077EA" w:rsidRPr="00A42F82" w:rsidRDefault="00F077EA" w:rsidP="00F077EA">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w:t>
            </w:r>
            <w:proofErr w:type="gramStart"/>
            <w:r w:rsidRPr="00A42F82">
              <w:rPr>
                <w:rFonts w:ascii="Arial" w:hAnsi="Arial" w:cs="Arial"/>
                <w:sz w:val="22"/>
                <w:szCs w:val="22"/>
              </w:rPr>
              <w:t>be ensured</w:t>
            </w:r>
            <w:proofErr w:type="gramEnd"/>
            <w:r w:rsidRPr="00A42F82">
              <w:rPr>
                <w:rFonts w:ascii="Arial" w:hAnsi="Arial" w:cs="Arial"/>
                <w:sz w:val="22"/>
                <w:szCs w:val="22"/>
              </w:rPr>
              <w:t xml:space="preserve"> in any outputs. If anonymity is not </w:t>
            </w:r>
            <w:proofErr w:type="gramStart"/>
            <w:r w:rsidRPr="00A42F82">
              <w:rPr>
                <w:rFonts w:ascii="Arial" w:hAnsi="Arial" w:cs="Arial"/>
                <w:sz w:val="22"/>
                <w:szCs w:val="22"/>
              </w:rPr>
              <w:t>being offered</w:t>
            </w:r>
            <w:proofErr w:type="gramEnd"/>
            <w:r w:rsidRPr="00A42F82">
              <w:rPr>
                <w:rFonts w:ascii="Arial" w:hAnsi="Arial" w:cs="Arial"/>
                <w:sz w:val="22"/>
                <w:szCs w:val="22"/>
              </w:rPr>
              <w:t xml:space="preserve">,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28769DB" w14:textId="77777777" w:rsidR="00F077EA" w:rsidRPr="00A42F82" w:rsidRDefault="00F077EA" w:rsidP="00F077EA">
            <w:pPr>
              <w:rPr>
                <w:rFonts w:ascii="Arial" w:hAnsi="Arial" w:cs="Arial"/>
                <w:sz w:val="22"/>
                <w:szCs w:val="22"/>
              </w:rPr>
            </w:pPr>
            <w:r>
              <w:rPr>
                <w:rFonts w:ascii="Arial" w:hAnsi="Arial" w:cs="Arial"/>
                <w:sz w:val="22"/>
                <w:szCs w:val="22"/>
              </w:rPr>
              <w:t>N/A</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7934860"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96812140"/>
                <w14:checkbox>
                  <w14:checked w14:val="0"/>
                  <w14:checkedState w14:val="2612" w14:font="MS Gothic"/>
                  <w14:uncheckedState w14:val="2610" w14:font="MS Gothic"/>
                </w14:checkbox>
              </w:sdtPr>
              <w:sdtContent>
                <w:r w:rsidR="00ED56EF">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2A9D4A4" w:rsidR="006930C2" w:rsidRPr="000F2A69" w:rsidRDefault="00000000" w:rsidP="00A91894">
            <w:pPr>
              <w:pStyle w:val="NormalWeb"/>
              <w:autoSpaceDE w:val="0"/>
              <w:autoSpaceDN w:val="0"/>
              <w:adjustRightInd w:val="0"/>
              <w:jc w:val="center"/>
              <w:rPr>
                <w:rFonts w:ascii="Arial" w:eastAsia="MS Gothic" w:hAnsi="Arial" w:cs="Arial"/>
                <w:sz w:val="22"/>
                <w:szCs w:val="22"/>
                <w:highlight w:val="yellow"/>
                <w:lang w:val="en-US"/>
              </w:rPr>
            </w:pPr>
            <w:sdt>
              <w:sdtPr>
                <w:rPr>
                  <w:rFonts w:ascii="Arial" w:hAnsi="Arial" w:cs="Arial"/>
                  <w:sz w:val="22"/>
                  <w:szCs w:val="22"/>
                </w:rPr>
                <w:id w:val="1493836302"/>
                <w14:checkbox>
                  <w14:checked w14:val="1"/>
                  <w14:checkedState w14:val="2612" w14:font="MS Gothic"/>
                  <w14:uncheckedState w14:val="2610" w14:font="MS Gothic"/>
                </w14:checkbox>
              </w:sdtPr>
              <w:sdtContent>
                <w:r w:rsidR="00ED56EF">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 xml:space="preserve">description of the data and explain why this data needs to </w:t>
            </w:r>
            <w:proofErr w:type="gramStart"/>
            <w:r w:rsidRPr="00A42F82">
              <w:rPr>
                <w:rFonts w:ascii="Arial" w:hAnsi="Arial" w:cs="Arial"/>
                <w:sz w:val="22"/>
                <w:szCs w:val="22"/>
              </w:rPr>
              <w:t>be collected</w:t>
            </w:r>
            <w:proofErr w:type="gramEnd"/>
            <w:r w:rsidRPr="00A42F82">
              <w:rPr>
                <w:rFonts w:ascii="Arial" w:hAnsi="Arial" w:cs="Arial"/>
                <w:sz w:val="22"/>
                <w:szCs w:val="22"/>
              </w:rPr>
              <w:t>:</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41868F7"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276843690"/>
                <w14:checkbox>
                  <w14:checked w14:val="0"/>
                  <w14:checkedState w14:val="2612" w14:font="MS Gothic"/>
                  <w14:uncheckedState w14:val="2610" w14:font="MS Gothic"/>
                </w14:checkbox>
              </w:sdtPr>
              <w:sdtContent>
                <w:r w:rsidR="00B06E52">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F40AB6"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29339794"/>
                <w14:checkbox>
                  <w14:checked w14:val="1"/>
                  <w14:checkedState w14:val="2612" w14:font="MS Gothic"/>
                  <w14:uncheckedState w14:val="2610" w14:font="MS Gothic"/>
                </w14:checkbox>
              </w:sdtPr>
              <w:sdtContent>
                <w:r w:rsidR="00B06E5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 xml:space="preserve">description of the special category data and explain why this data needs to </w:t>
            </w:r>
            <w:proofErr w:type="gramStart"/>
            <w:r w:rsidRPr="00A42F82">
              <w:rPr>
                <w:rFonts w:ascii="Arial" w:hAnsi="Arial" w:cs="Arial"/>
                <w:sz w:val="22"/>
                <w:szCs w:val="22"/>
              </w:rPr>
              <w:t>be collected</w:t>
            </w:r>
            <w:proofErr w:type="gramEnd"/>
            <w:r w:rsidRPr="00A42F82">
              <w:rPr>
                <w:rFonts w:ascii="Arial" w:hAnsi="Arial" w:cs="Arial"/>
                <w:sz w:val="22"/>
                <w:szCs w:val="22"/>
              </w:rPr>
              <w:t>:</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 xml:space="preserve">Will data from the research activity (collected data, drafts of the thesis, or materials for publication) </w:t>
            </w:r>
            <w:proofErr w:type="gramStart"/>
            <w:r w:rsidR="009563B2" w:rsidRPr="00A42F82">
              <w:rPr>
                <w:rFonts w:ascii="Arial" w:hAnsi="Arial" w:cs="Arial"/>
                <w:b/>
                <w:sz w:val="22"/>
                <w:szCs w:val="22"/>
              </w:rPr>
              <w:t>be stored</w:t>
            </w:r>
            <w:proofErr w:type="gramEnd"/>
            <w:r w:rsidR="009563B2" w:rsidRPr="00A42F8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FC2BBF7"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8CB0E1A" w14:textId="77777777" w:rsidR="00B06E52" w:rsidRPr="00B06E52" w:rsidRDefault="00B06E52" w:rsidP="00B06E52">
            <w:pPr>
              <w:rPr>
                <w:rFonts w:ascii="Arial" w:hAnsi="Arial" w:cs="Arial"/>
                <w:sz w:val="22"/>
                <w:szCs w:val="22"/>
              </w:rPr>
            </w:pPr>
            <w:r w:rsidRPr="00B06E52">
              <w:rPr>
                <w:rFonts w:ascii="Arial" w:hAnsi="Arial" w:cs="Arial"/>
                <w:sz w:val="22"/>
                <w:szCs w:val="22"/>
              </w:rPr>
              <w:t xml:space="preserve">Password Protection: All files will </w:t>
            </w:r>
            <w:proofErr w:type="gramStart"/>
            <w:r w:rsidRPr="00B06E52">
              <w:rPr>
                <w:rFonts w:ascii="Arial" w:hAnsi="Arial" w:cs="Arial"/>
                <w:sz w:val="22"/>
                <w:szCs w:val="22"/>
              </w:rPr>
              <w:t>be stored</w:t>
            </w:r>
            <w:proofErr w:type="gramEnd"/>
            <w:r w:rsidRPr="00B06E52">
              <w:rPr>
                <w:rFonts w:ascii="Arial" w:hAnsi="Arial" w:cs="Arial"/>
                <w:sz w:val="22"/>
                <w:szCs w:val="22"/>
              </w:rPr>
              <w:t xml:space="preserve"> on a password-protected personal computer and cloud storage platforms (Google Drive, OneDrive) to prevent unauthorized access.</w:t>
            </w:r>
          </w:p>
          <w:p w14:paraId="30E8C421" w14:textId="77777777" w:rsidR="00B06E52" w:rsidRPr="00B06E52" w:rsidRDefault="00B06E52" w:rsidP="00B06E52">
            <w:pPr>
              <w:rPr>
                <w:rFonts w:ascii="Arial" w:hAnsi="Arial" w:cs="Arial"/>
                <w:sz w:val="22"/>
                <w:szCs w:val="22"/>
              </w:rPr>
            </w:pPr>
            <w:r w:rsidRPr="00B06E52">
              <w:rPr>
                <w:rFonts w:ascii="Arial" w:hAnsi="Arial" w:cs="Arial"/>
                <w:sz w:val="22"/>
                <w:szCs w:val="22"/>
              </w:rPr>
              <w:t xml:space="preserve">Encryption: Sensitive documents will </w:t>
            </w:r>
            <w:proofErr w:type="gramStart"/>
            <w:r w:rsidRPr="00B06E52">
              <w:rPr>
                <w:rFonts w:ascii="Arial" w:hAnsi="Arial" w:cs="Arial"/>
                <w:sz w:val="22"/>
                <w:szCs w:val="22"/>
              </w:rPr>
              <w:t>be encrypted</w:t>
            </w:r>
            <w:proofErr w:type="gramEnd"/>
            <w:r w:rsidRPr="00B06E52">
              <w:rPr>
                <w:rFonts w:ascii="Arial" w:hAnsi="Arial" w:cs="Arial"/>
                <w:sz w:val="22"/>
                <w:szCs w:val="22"/>
              </w:rPr>
              <w:t xml:space="preserve"> using built-in security features to enhance data protection.</w:t>
            </w:r>
          </w:p>
          <w:p w14:paraId="6CB8E0CE" w14:textId="77777777" w:rsidR="00B06E52" w:rsidRPr="00B06E52" w:rsidRDefault="00B06E52" w:rsidP="00B06E52">
            <w:pPr>
              <w:rPr>
                <w:rFonts w:ascii="Arial" w:hAnsi="Arial" w:cs="Arial"/>
                <w:sz w:val="22"/>
                <w:szCs w:val="22"/>
              </w:rPr>
            </w:pPr>
            <w:r w:rsidRPr="00B06E52">
              <w:rPr>
                <w:rFonts w:ascii="Arial" w:hAnsi="Arial" w:cs="Arial"/>
                <w:sz w:val="22"/>
                <w:szCs w:val="22"/>
              </w:rPr>
              <w:t xml:space="preserve">Backup Procedures: Regular backups will </w:t>
            </w:r>
            <w:proofErr w:type="gramStart"/>
            <w:r w:rsidRPr="00B06E52">
              <w:rPr>
                <w:rFonts w:ascii="Arial" w:hAnsi="Arial" w:cs="Arial"/>
                <w:sz w:val="22"/>
                <w:szCs w:val="22"/>
              </w:rPr>
              <w:t>be maintained</w:t>
            </w:r>
            <w:proofErr w:type="gramEnd"/>
            <w:r w:rsidRPr="00B06E52">
              <w:rPr>
                <w:rFonts w:ascii="Arial" w:hAnsi="Arial" w:cs="Arial"/>
                <w:sz w:val="22"/>
                <w:szCs w:val="22"/>
              </w:rPr>
              <w:t xml:space="preserve"> on an external hard drive and cloud storage to prevent data loss.</w:t>
            </w:r>
          </w:p>
          <w:p w14:paraId="0B952F3B" w14:textId="77777777" w:rsidR="00B06E52" w:rsidRPr="00B06E52" w:rsidRDefault="00B06E52" w:rsidP="00B06E52">
            <w:pPr>
              <w:rPr>
                <w:rFonts w:ascii="Arial" w:hAnsi="Arial" w:cs="Arial"/>
                <w:sz w:val="22"/>
                <w:szCs w:val="22"/>
              </w:rPr>
            </w:pPr>
            <w:r w:rsidRPr="00B06E52">
              <w:rPr>
                <w:rFonts w:ascii="Arial" w:hAnsi="Arial" w:cs="Arial"/>
                <w:sz w:val="22"/>
                <w:szCs w:val="22"/>
              </w:rPr>
              <w:t xml:space="preserve">Confidentiality Measures: No personal or confidential data will </w:t>
            </w:r>
            <w:proofErr w:type="gramStart"/>
            <w:r w:rsidRPr="00B06E52">
              <w:rPr>
                <w:rFonts w:ascii="Arial" w:hAnsi="Arial" w:cs="Arial"/>
                <w:sz w:val="22"/>
                <w:szCs w:val="22"/>
              </w:rPr>
              <w:t>be collected</w:t>
            </w:r>
            <w:proofErr w:type="gramEnd"/>
            <w:r w:rsidRPr="00B06E52">
              <w:rPr>
                <w:rFonts w:ascii="Arial" w:hAnsi="Arial" w:cs="Arial"/>
                <w:sz w:val="22"/>
                <w:szCs w:val="22"/>
              </w:rPr>
              <w:t>, ensuring compliance with GDPR and DPA regulations.</w:t>
            </w:r>
          </w:p>
          <w:p w14:paraId="3993C9F4" w14:textId="7541AF97" w:rsidR="004D0161" w:rsidRPr="00A42F82" w:rsidRDefault="00B06E52" w:rsidP="00B06E52">
            <w:pPr>
              <w:autoSpaceDE w:val="0"/>
              <w:autoSpaceDN w:val="0"/>
              <w:adjustRightInd w:val="0"/>
              <w:rPr>
                <w:rFonts w:ascii="Arial" w:hAnsi="Arial" w:cs="Arial"/>
                <w:b/>
                <w:bCs/>
                <w:sz w:val="22"/>
                <w:szCs w:val="22"/>
              </w:rPr>
            </w:pPr>
            <w:r w:rsidRPr="00B06E52">
              <w:rPr>
                <w:rFonts w:ascii="Arial" w:hAnsi="Arial" w:cs="Arial"/>
                <w:sz w:val="22"/>
                <w:szCs w:val="22"/>
              </w:rPr>
              <w:t>Access Control: Only the researcher will have access to the stored data, preventing any unauthorized modifications or breaches.</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A33F87"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9AE5822"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B121167"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0CE9CC5"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0100807"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BB5144B"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46E132"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B150B02"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698EFE" w:rsidR="004D0161" w:rsidRPr="00A42F82" w:rsidRDefault="00B0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w:t>
            </w:r>
            <w:proofErr w:type="gramStart"/>
            <w:r w:rsidRPr="00A42F82">
              <w:rPr>
                <w:rFonts w:ascii="Arial" w:hAnsi="Arial" w:cs="Arial"/>
                <w:bCs/>
                <w:sz w:val="22"/>
                <w:szCs w:val="22"/>
              </w:rPr>
              <w:t>be conducted</w:t>
            </w:r>
            <w:proofErr w:type="gramEnd"/>
            <w:r w:rsidRPr="00A42F82">
              <w:rPr>
                <w:rFonts w:ascii="Arial" w:hAnsi="Arial" w:cs="Arial"/>
                <w:bCs/>
                <w:sz w:val="22"/>
                <w:szCs w:val="22"/>
              </w:rPr>
              <w:t xml:space="preserve">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120B8640" w:rsidR="004D0161" w:rsidRPr="00A42F82" w:rsidRDefault="00B06E52" w:rsidP="00B06E52">
            <w:pPr>
              <w:autoSpaceDE w:val="0"/>
              <w:autoSpaceDN w:val="0"/>
              <w:adjustRightInd w:val="0"/>
              <w:rPr>
                <w:rFonts w:ascii="Arial" w:hAnsi="Arial" w:cs="Arial"/>
                <w:sz w:val="22"/>
                <w:szCs w:val="22"/>
              </w:rPr>
            </w:pPr>
            <w:r>
              <w:rPr>
                <w:rFonts w:ascii="Arial" w:hAnsi="Arial" w:cs="Arial"/>
                <w:sz w:val="22"/>
                <w:szCs w:val="22"/>
              </w:rPr>
              <w:t>Only my supervisor</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List who will have control of, and </w:t>
            </w:r>
            <w:proofErr w:type="gramStart"/>
            <w:r w:rsidRPr="00A42F82">
              <w:rPr>
                <w:rFonts w:ascii="Arial" w:hAnsi="Arial" w:cs="Arial"/>
                <w:bCs/>
                <w:sz w:val="22"/>
                <w:szCs w:val="22"/>
              </w:rPr>
              <w:t>act as</w:t>
            </w:r>
            <w:proofErr w:type="gramEnd"/>
            <w:r w:rsidRPr="00A42F82">
              <w:rPr>
                <w:rFonts w:ascii="Arial" w:hAnsi="Arial" w:cs="Arial"/>
                <w:bCs/>
                <w:sz w:val="22"/>
                <w:szCs w:val="22"/>
              </w:rPr>
              <w:t xml:space="preserve">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2A3F34DC" w:rsidR="004D0161" w:rsidRPr="000A68FE" w:rsidRDefault="000A68FE" w:rsidP="00A91894">
            <w:pPr>
              <w:autoSpaceDE w:val="0"/>
              <w:autoSpaceDN w:val="0"/>
              <w:adjustRightInd w:val="0"/>
              <w:rPr>
                <w:rFonts w:ascii="Arial" w:hAnsi="Arial" w:cs="Arial"/>
                <w:sz w:val="22"/>
                <w:szCs w:val="22"/>
              </w:rPr>
            </w:pPr>
            <w:r w:rsidRPr="000A68FE">
              <w:rPr>
                <w:rFonts w:ascii="Arial" w:hAnsi="Arial" w:cs="Arial"/>
                <w:sz w:val="22"/>
                <w:szCs w:val="22"/>
              </w:rPr>
              <w:t>Only researcher himself</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w:t>
            </w:r>
            <w:proofErr w:type="gramStart"/>
            <w:r w:rsidRPr="00A42F82">
              <w:rPr>
                <w:rFonts w:ascii="Arial" w:hAnsi="Arial" w:cs="Arial"/>
                <w:bCs/>
                <w:sz w:val="22"/>
                <w:szCs w:val="22"/>
              </w:rPr>
              <w:t>be stored</w:t>
            </w:r>
            <w:proofErr w:type="gramEnd"/>
            <w:r w:rsidRPr="00A42F82">
              <w:rPr>
                <w:rFonts w:ascii="Arial" w:hAnsi="Arial" w:cs="Arial"/>
                <w:bCs/>
                <w:sz w:val="22"/>
                <w:szCs w:val="22"/>
              </w:rPr>
              <w:t xml:space="preserve">,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6635EBAF" w:rsidR="004D0161" w:rsidRPr="00A42F82" w:rsidRDefault="00427A73" w:rsidP="00A91894">
            <w:pPr>
              <w:autoSpaceDE w:val="0"/>
              <w:autoSpaceDN w:val="0"/>
              <w:adjustRightInd w:val="0"/>
              <w:rPr>
                <w:rFonts w:ascii="Arial" w:hAnsi="Arial" w:cs="Arial"/>
                <w:sz w:val="22"/>
                <w:szCs w:val="22"/>
              </w:rPr>
            </w:pPr>
            <w:r w:rsidRPr="00427A73">
              <w:rPr>
                <w:rFonts w:ascii="Arial" w:hAnsi="Arial" w:cs="Arial"/>
                <w:sz w:val="22"/>
                <w:szCs w:val="22"/>
              </w:rPr>
              <w:t>Online cloud system</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C86B717" w:rsidR="004D0161" w:rsidRPr="00A42F82" w:rsidRDefault="00427A73" w:rsidP="00A91894">
            <w:pPr>
              <w:autoSpaceDE w:val="0"/>
              <w:autoSpaceDN w:val="0"/>
              <w:adjustRightInd w:val="0"/>
              <w:rPr>
                <w:rFonts w:ascii="Arial" w:hAnsi="Arial" w:cs="Arial"/>
                <w:sz w:val="22"/>
                <w:szCs w:val="22"/>
              </w:rPr>
            </w:pPr>
            <w:r>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45C59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82C3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3AD87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82C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EA6B665" w:rsidR="004D0161" w:rsidRPr="00B31901" w:rsidRDefault="00B47BD3" w:rsidP="00A91894">
            <w:pPr>
              <w:spacing w:before="100" w:beforeAutospacing="1" w:after="100" w:afterAutospacing="1"/>
              <w:rPr>
                <w:rFonts w:ascii="Arial" w:hAnsi="Arial" w:cs="Arial"/>
                <w:sz w:val="22"/>
                <w:szCs w:val="22"/>
                <w:highlight w:val="black"/>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0DE571D5" wp14:editId="53BDE45E">
                      <wp:simplePos x="0" y="0"/>
                      <wp:positionH relativeFrom="column">
                        <wp:posOffset>1169035</wp:posOffset>
                      </wp:positionH>
                      <wp:positionV relativeFrom="paragraph">
                        <wp:posOffset>57785</wp:posOffset>
                      </wp:positionV>
                      <wp:extent cx="406020" cy="237490"/>
                      <wp:effectExtent l="38100" t="38100" r="0" b="48260"/>
                      <wp:wrapNone/>
                      <wp:docPr id="1814460589" name="Ink 21"/>
                      <wp:cNvGraphicFramePr/>
                      <a:graphic xmlns:a="http://schemas.openxmlformats.org/drawingml/2006/main">
                        <a:graphicData uri="http://schemas.microsoft.com/office/word/2010/wordprocessingInk">
                          <w14:contentPart bwMode="auto" r:id="rId17">
                            <w14:nvContentPartPr>
                              <w14:cNvContentPartPr/>
                            </w14:nvContentPartPr>
                            <w14:xfrm>
                              <a:off x="0" y="0"/>
                              <a:ext cx="406020" cy="237490"/>
                            </w14:xfrm>
                          </w14:contentPart>
                        </a:graphicData>
                      </a:graphic>
                    </wp:anchor>
                  </w:drawing>
                </mc:Choice>
                <mc:Fallback>
                  <w:pict>
                    <v:shapetype w14:anchorId="560CF3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1.55pt;margin-top:4.05pt;width:32.95pt;height:19.6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71552" behindDoc="0" locked="0" layoutInCell="1" allowOverlap="1" wp14:anchorId="667FFD07" wp14:editId="3EBC23E3">
                      <wp:simplePos x="0" y="0"/>
                      <wp:positionH relativeFrom="column">
                        <wp:posOffset>966500</wp:posOffset>
                      </wp:positionH>
                      <wp:positionV relativeFrom="paragraph">
                        <wp:posOffset>154150</wp:posOffset>
                      </wp:positionV>
                      <wp:extent cx="185040" cy="306000"/>
                      <wp:effectExtent l="38100" t="38100" r="24765" b="37465"/>
                      <wp:wrapNone/>
                      <wp:docPr id="1654203299"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185040" cy="306000"/>
                            </w14:xfrm>
                          </w14:contentPart>
                        </a:graphicData>
                      </a:graphic>
                    </wp:anchor>
                  </w:drawing>
                </mc:Choice>
                <mc:Fallback>
                  <w:pict>
                    <v:shape w14:anchorId="19A117D5" id="Ink 16" o:spid="_x0000_s1026" type="#_x0000_t75" style="position:absolute;margin-left:75.6pt;margin-top:11.65pt;width:15.55pt;height:25.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">
                      <v:imagedata r:id="rId20" o:title=""/>
                    </v:shape>
                  </w:pict>
                </mc:Fallback>
              </mc:AlternateContent>
            </w:r>
            <w:r w:rsidR="00B31901">
              <w:rPr>
                <w:rFonts w:ascii="Arial" w:hAnsi="Arial" w:cs="Arial"/>
                <w:noProof/>
                <w:sz w:val="22"/>
                <w:szCs w:val="22"/>
              </w:rPr>
              <mc:AlternateContent>
                <mc:Choice Requires="wpi">
                  <w:drawing>
                    <wp:anchor distT="0" distB="0" distL="114300" distR="114300" simplePos="0" relativeHeight="251670528" behindDoc="0" locked="0" layoutInCell="1" allowOverlap="1" wp14:anchorId="10E09418" wp14:editId="1783650C">
                      <wp:simplePos x="0" y="0"/>
                      <wp:positionH relativeFrom="column">
                        <wp:posOffset>661035</wp:posOffset>
                      </wp:positionH>
                      <wp:positionV relativeFrom="paragraph">
                        <wp:posOffset>81280</wp:posOffset>
                      </wp:positionV>
                      <wp:extent cx="1363345" cy="480695"/>
                      <wp:effectExtent l="38100" t="38100" r="8255" b="52705"/>
                      <wp:wrapNone/>
                      <wp:docPr id="524335267" name="Ink 15"/>
                      <wp:cNvGraphicFramePr/>
                      <a:graphic xmlns:a="http://schemas.openxmlformats.org/drawingml/2006/main">
                        <a:graphicData uri="http://schemas.microsoft.com/office/word/2010/wordprocessingInk">
                          <w14:contentPart bwMode="auto" r:id="rId21">
                            <w14:nvContentPartPr>
                              <w14:cNvContentPartPr/>
                            </w14:nvContentPartPr>
                            <w14:xfrm>
                              <a:off x="0" y="0"/>
                              <a:ext cx="1363345" cy="480695"/>
                            </w14:xfrm>
                          </w14:contentPart>
                        </a:graphicData>
                      </a:graphic>
                    </wp:anchor>
                  </w:drawing>
                </mc:Choice>
                <mc:Fallback>
                  <w:pict>
                    <v:shape w14:anchorId="2F59722E" id="Ink 15" o:spid="_x0000_s1026" type="#_x0000_t75" style="position:absolute;margin-left:51.55pt;margin-top:5.9pt;width:108.3pt;height:38.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">
                      <v:imagedata r:id="rId22"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E9C8A1E" w:rsidR="004D0161" w:rsidRPr="00A42F82" w:rsidRDefault="00B47BD3" w:rsidP="00A91894">
            <w:pPr>
              <w:spacing w:before="100" w:beforeAutospacing="1" w:after="100" w:afterAutospacing="1"/>
              <w:rPr>
                <w:rFonts w:ascii="Arial" w:hAnsi="Arial" w:cs="Arial"/>
                <w:sz w:val="22"/>
                <w:szCs w:val="22"/>
              </w:rPr>
            </w:pPr>
            <w:r>
              <w:rPr>
                <w:rFonts w:ascii="Arial" w:hAnsi="Arial" w:cs="Arial"/>
                <w:sz w:val="22"/>
                <w:szCs w:val="22"/>
              </w:rPr>
              <w:t>21/03/2025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394FED6" w:rsidR="00CC2661" w:rsidRPr="00A42F82" w:rsidRDefault="00C067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D6C9E1E" w:rsidR="00CC2661" w:rsidRPr="00A42F82" w:rsidRDefault="00C067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452D72F" w:rsidR="00CC2661" w:rsidRPr="00A42F82" w:rsidRDefault="00C067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262A4A2" w:rsidR="00CC2661" w:rsidRPr="00A42F82" w:rsidRDefault="00EA33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8AAA36A" w:rsidR="00743859" w:rsidRPr="00A42F82" w:rsidRDefault="00EA334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A65642D" w:rsidR="00743859" w:rsidRPr="00A42F82" w:rsidRDefault="00C067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33AE2F" w:rsidR="00743859" w:rsidRPr="00A42F82" w:rsidRDefault="00C067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w:t>
            </w:r>
            <w:proofErr w:type="gramStart"/>
            <w:r w:rsidRPr="00A42F82">
              <w:rPr>
                <w:rFonts w:ascii="Arial" w:hAnsi="Arial" w:cs="Arial"/>
                <w:sz w:val="22"/>
                <w:szCs w:val="22"/>
              </w:rPr>
              <w:t>etc.</w:t>
            </w:r>
            <w:proofErr w:type="gramEnd"/>
            <w:r w:rsidRPr="00A42F82">
              <w:rPr>
                <w:rFonts w:ascii="Arial" w:hAnsi="Arial" w:cs="Arial"/>
                <w:sz w:val="22"/>
                <w:szCs w:val="22"/>
              </w:rPr>
              <w:t xml:space="preserve">)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678F3" w14:textId="77777777" w:rsidR="00CD52E5" w:rsidRDefault="00CD52E5" w:rsidP="00390251">
      <w:r>
        <w:separator/>
      </w:r>
    </w:p>
    <w:p w14:paraId="431AFD76" w14:textId="77777777" w:rsidR="00CD52E5" w:rsidRDefault="00CD52E5"/>
  </w:endnote>
  <w:endnote w:type="continuationSeparator" w:id="0">
    <w:p w14:paraId="5B3597C6" w14:textId="77777777" w:rsidR="00CD52E5" w:rsidRDefault="00CD52E5" w:rsidP="00390251">
      <w:r>
        <w:continuationSeparator/>
      </w:r>
    </w:p>
    <w:p w14:paraId="320C6291" w14:textId="77777777" w:rsidR="00CD52E5" w:rsidRDefault="00CD52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D1490CD"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06734">
      <w:rPr>
        <w:rStyle w:val="PageNumber"/>
        <w:rFonts w:ascii="Arial" w:hAnsi="Arial" w:cs="Arial"/>
        <w:noProof/>
      </w:rPr>
      <w:t>11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825EB" w14:textId="77777777" w:rsidR="00CD52E5" w:rsidRDefault="00CD52E5" w:rsidP="00390251">
      <w:r>
        <w:separator/>
      </w:r>
    </w:p>
    <w:p w14:paraId="1AA3AB0C" w14:textId="77777777" w:rsidR="00CD52E5" w:rsidRDefault="00CD52E5"/>
  </w:footnote>
  <w:footnote w:type="continuationSeparator" w:id="0">
    <w:p w14:paraId="6F8915AE" w14:textId="77777777" w:rsidR="00CD52E5" w:rsidRDefault="00CD52E5" w:rsidP="00390251">
      <w:r>
        <w:continuationSeparator/>
      </w:r>
    </w:p>
    <w:p w14:paraId="7911B529" w14:textId="77777777" w:rsidR="00CD52E5" w:rsidRDefault="00CD52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E42D6"/>
    <w:multiLevelType w:val="multilevel"/>
    <w:tmpl w:val="9076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B2E1277"/>
    <w:multiLevelType w:val="hybridMultilevel"/>
    <w:tmpl w:val="19CE3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9E5923"/>
    <w:multiLevelType w:val="multilevel"/>
    <w:tmpl w:val="A0AEC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338988">
    <w:abstractNumId w:val="11"/>
  </w:num>
  <w:num w:numId="2" w16cid:durableId="169178951">
    <w:abstractNumId w:val="20"/>
  </w:num>
  <w:num w:numId="3" w16cid:durableId="950936551">
    <w:abstractNumId w:val="3"/>
  </w:num>
  <w:num w:numId="4" w16cid:durableId="2054309182">
    <w:abstractNumId w:val="26"/>
  </w:num>
  <w:num w:numId="5" w16cid:durableId="3239733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634608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9633466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35992666">
    <w:abstractNumId w:val="4"/>
  </w:num>
  <w:num w:numId="9" w16cid:durableId="251747655">
    <w:abstractNumId w:val="8"/>
  </w:num>
  <w:num w:numId="10" w16cid:durableId="1119035227">
    <w:abstractNumId w:val="9"/>
  </w:num>
  <w:num w:numId="11" w16cid:durableId="1100636379">
    <w:abstractNumId w:val="23"/>
  </w:num>
  <w:num w:numId="12" w16cid:durableId="195626330">
    <w:abstractNumId w:val="21"/>
  </w:num>
  <w:num w:numId="13" w16cid:durableId="1251697410">
    <w:abstractNumId w:val="22"/>
  </w:num>
  <w:num w:numId="14" w16cid:durableId="482935102">
    <w:abstractNumId w:val="0"/>
  </w:num>
  <w:num w:numId="15" w16cid:durableId="249392125">
    <w:abstractNumId w:val="6"/>
  </w:num>
  <w:num w:numId="16" w16cid:durableId="1246256">
    <w:abstractNumId w:val="7"/>
  </w:num>
  <w:num w:numId="17" w16cid:durableId="647517770">
    <w:abstractNumId w:val="12"/>
  </w:num>
  <w:num w:numId="18" w16cid:durableId="1513301799">
    <w:abstractNumId w:val="14"/>
  </w:num>
  <w:num w:numId="19" w16cid:durableId="2126533120">
    <w:abstractNumId w:val="25"/>
  </w:num>
  <w:num w:numId="20" w16cid:durableId="1590118902">
    <w:abstractNumId w:val="5"/>
  </w:num>
  <w:num w:numId="21" w16cid:durableId="146361063">
    <w:abstractNumId w:val="15"/>
  </w:num>
  <w:num w:numId="22" w16cid:durableId="671378348">
    <w:abstractNumId w:val="19"/>
  </w:num>
  <w:num w:numId="23" w16cid:durableId="1727995375">
    <w:abstractNumId w:val="2"/>
  </w:num>
  <w:num w:numId="24" w16cid:durableId="1628849908">
    <w:abstractNumId w:val="10"/>
  </w:num>
  <w:num w:numId="25" w16cid:durableId="1682665131">
    <w:abstractNumId w:val="13"/>
  </w:num>
  <w:num w:numId="26" w16cid:durableId="9836233">
    <w:abstractNumId w:val="28"/>
  </w:num>
  <w:num w:numId="27" w16cid:durableId="1825508244">
    <w:abstractNumId w:val="18"/>
  </w:num>
  <w:num w:numId="28" w16cid:durableId="2009750782">
    <w:abstractNumId w:val="27"/>
  </w:num>
  <w:num w:numId="29" w16cid:durableId="473451790">
    <w:abstractNumId w:val="24"/>
  </w:num>
  <w:num w:numId="30" w16cid:durableId="858006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3E3"/>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68FE"/>
    <w:rsid w:val="000B0A8F"/>
    <w:rsid w:val="000B38C3"/>
    <w:rsid w:val="000B5723"/>
    <w:rsid w:val="000B58AD"/>
    <w:rsid w:val="000C0C2F"/>
    <w:rsid w:val="000C1C04"/>
    <w:rsid w:val="000C324D"/>
    <w:rsid w:val="000C3A29"/>
    <w:rsid w:val="000C5E77"/>
    <w:rsid w:val="000C7409"/>
    <w:rsid w:val="000D067B"/>
    <w:rsid w:val="000D23C8"/>
    <w:rsid w:val="000D51FD"/>
    <w:rsid w:val="000E2AD0"/>
    <w:rsid w:val="000F1514"/>
    <w:rsid w:val="000F2470"/>
    <w:rsid w:val="000F2A69"/>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FF5"/>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27A73"/>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0E2"/>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E62"/>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E52"/>
    <w:rsid w:val="00B10083"/>
    <w:rsid w:val="00B11122"/>
    <w:rsid w:val="00B139CE"/>
    <w:rsid w:val="00B2018A"/>
    <w:rsid w:val="00B20CAD"/>
    <w:rsid w:val="00B23BFF"/>
    <w:rsid w:val="00B240F2"/>
    <w:rsid w:val="00B269EC"/>
    <w:rsid w:val="00B27E6D"/>
    <w:rsid w:val="00B30DF8"/>
    <w:rsid w:val="00B31901"/>
    <w:rsid w:val="00B3672F"/>
    <w:rsid w:val="00B44647"/>
    <w:rsid w:val="00B465A5"/>
    <w:rsid w:val="00B47BD3"/>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5235"/>
    <w:rsid w:val="00C0673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2E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AAE"/>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34A"/>
    <w:rsid w:val="00EA4D3C"/>
    <w:rsid w:val="00EA5DE3"/>
    <w:rsid w:val="00EB6877"/>
    <w:rsid w:val="00EB722E"/>
    <w:rsid w:val="00EC0070"/>
    <w:rsid w:val="00EC11CA"/>
    <w:rsid w:val="00ED0C59"/>
    <w:rsid w:val="00ED4E18"/>
    <w:rsid w:val="00ED56EF"/>
    <w:rsid w:val="00ED7B18"/>
    <w:rsid w:val="00EE2772"/>
    <w:rsid w:val="00EE2953"/>
    <w:rsid w:val="00EE29BA"/>
    <w:rsid w:val="00EE3A7B"/>
    <w:rsid w:val="00EE44C0"/>
    <w:rsid w:val="00EF0051"/>
    <w:rsid w:val="00EF6306"/>
    <w:rsid w:val="00F039C7"/>
    <w:rsid w:val="00F077EA"/>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2C34"/>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614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470820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9424116">
      <w:bodyDiv w:val="1"/>
      <w:marLeft w:val="0"/>
      <w:marRight w:val="0"/>
      <w:marTop w:val="0"/>
      <w:marBottom w:val="0"/>
      <w:divBdr>
        <w:top w:val="none" w:sz="0" w:space="0" w:color="auto"/>
        <w:left w:val="none" w:sz="0" w:space="0" w:color="auto"/>
        <w:bottom w:val="none" w:sz="0" w:space="0" w:color="auto"/>
        <w:right w:val="none" w:sz="0" w:space="0" w:color="auto"/>
      </w:divBdr>
    </w:div>
    <w:div w:id="73335312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3036423">
      <w:bodyDiv w:val="1"/>
      <w:marLeft w:val="0"/>
      <w:marRight w:val="0"/>
      <w:marTop w:val="0"/>
      <w:marBottom w:val="0"/>
      <w:divBdr>
        <w:top w:val="none" w:sz="0" w:space="0" w:color="auto"/>
        <w:left w:val="none" w:sz="0" w:space="0" w:color="auto"/>
        <w:bottom w:val="none" w:sz="0" w:space="0" w:color="auto"/>
        <w:right w:val="none" w:sz="0" w:space="0" w:color="auto"/>
      </w:divBdr>
    </w:div>
    <w:div w:id="79136360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72095739">
      <w:bodyDiv w:val="1"/>
      <w:marLeft w:val="0"/>
      <w:marRight w:val="0"/>
      <w:marTop w:val="0"/>
      <w:marBottom w:val="0"/>
      <w:divBdr>
        <w:top w:val="none" w:sz="0" w:space="0" w:color="auto"/>
        <w:left w:val="none" w:sz="0" w:space="0" w:color="auto"/>
        <w:bottom w:val="none" w:sz="0" w:space="0" w:color="auto"/>
        <w:right w:val="none" w:sz="0" w:space="0" w:color="auto"/>
      </w:divBdr>
    </w:div>
    <w:div w:id="976103266">
      <w:bodyDiv w:val="1"/>
      <w:marLeft w:val="0"/>
      <w:marRight w:val="0"/>
      <w:marTop w:val="0"/>
      <w:marBottom w:val="0"/>
      <w:divBdr>
        <w:top w:val="none" w:sz="0" w:space="0" w:color="auto"/>
        <w:left w:val="none" w:sz="0" w:space="0" w:color="auto"/>
        <w:bottom w:val="none" w:sz="0" w:space="0" w:color="auto"/>
        <w:right w:val="none" w:sz="0" w:space="0" w:color="auto"/>
      </w:divBdr>
    </w:div>
    <w:div w:id="11708014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1984432">
      <w:bodyDiv w:val="1"/>
      <w:marLeft w:val="0"/>
      <w:marRight w:val="0"/>
      <w:marTop w:val="0"/>
      <w:marBottom w:val="0"/>
      <w:divBdr>
        <w:top w:val="none" w:sz="0" w:space="0" w:color="auto"/>
        <w:left w:val="none" w:sz="0" w:space="0" w:color="auto"/>
        <w:bottom w:val="none" w:sz="0" w:space="0" w:color="auto"/>
        <w:right w:val="none" w:sz="0" w:space="0" w:color="auto"/>
      </w:divBdr>
    </w:div>
    <w:div w:id="137396784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4T20:08:15.737"/>
    </inkml:context>
    <inkml:brush xml:id="br0">
      <inkml:brushProperty name="width" value="0.035" units="cm"/>
      <inkml:brushProperty name="height" value="0.035" units="cm"/>
    </inkml:brush>
  </inkml:definitions>
  <inkml:trace contextRef="#ctx0" brushRef="#br0">0 194 24575,'1'4'0,"0"-1"0,1 1 0,-1-1 0,1 1 0,-1-1 0,1 0 0,0 0 0,0 1 0,0-1 0,1-1 0,-1 1 0,1 0 0,4 3 0,5 8 0,18 14 0,-24-23 0,0 0 0,-1 0 0,0 1 0,7 7 0,12 30 0,-21-35 0,1-1 0,0 1 0,0-1 0,1 0 0,0-1 0,0 1 0,0-1 0,12 10 0,-13-13 0,0 1 0,0 0 0,0 0 0,0 0 0,-1 1 0,1-1 0,-1 1 0,0 0 0,-1 0 0,1 0 0,1 5 0,1 7 0,0-1 0,3 22 0,-4-16 0,-3-19 0,0 1 0,1-1 0,-1 1 0,1-1 0,0 1 0,0-1 0,0 0 0,1 0 0,-1 0 0,1 0 0,-1 0 0,1-1 0,3 3 0,0 0 0,1 0 0,-1-1 0,1 0 0,0 0 0,10 3 0,-16-6 0,-1-1 0,1 0 0,-1 0 0,1 1 0,0-1 0,-1 0 0,1 0 0,0 0 0,-1 0 0,1 0 0,0 0 0,-1 0 0,1 0 0,-1 0 0,1 0 0,0 0 0,-1-1 0,1 1 0,0 0 0,-1 0 0,1-1 0,-1 1 0,1 0 0,-1-1 0,1 1 0,-1 0 0,1-1 0,0 0 0,0-1 0,0 1 0,0-1 0,0 1 0,0-1 0,-1 0 0,1 0 0,-1 1 0,1-1 0,-1 0 0,1-2 0,-1-3 0,0 1 0,0-1 0,0 1 0,-1-1 0,-1-7 0,-40-119 0,38 120 0,1-1 0,0 0 0,-1-20 0,-3-19 0,-2 12-341,3 0 0,1 0-1,1-57 1,4 83-6485</inkml:trace>
  <inkml:trace contextRef="#ctx0" brushRef="#br0" timeOffset="2865.88">530 88 24575,'-1'86'0,"3"93"0,16-55 0,-17-119 0,0 0 0,0 0 0,0 0 0,0 0 0,1 0 0,0-1 0,0 1 0,0-1 0,1 1 0,-1-1 0,1 0 0,0 0 0,0 0 0,4 3 0,6 15-1365,-9-11-5461</inkml:trace>
  <inkml:trace contextRef="#ctx0" brushRef="#br0" timeOffset="6560.69">741 0 24575,'14'37'0,"-9"-13"0,15 39 0,2 8 0,-16-38 0,-2 1 0,-1-1 0,-2 1 0,-4 39 0,1 3 0,2-63 0,-1-3 0,1 1 0,1-1 0,-1 0 0,4 15 0,-4-24 0,0 1 0,1-1 0,-1 0 0,0 1 0,1-1 0,-1 0 0,1 0 0,0 0 0,-1 1 0,1-1 0,0 0 0,-1 0 0,1 0 0,0 0 0,0 0 0,0 0 0,0 0 0,0-1 0,0 1 0,0 0 0,0 0 0,1-1 0,-1 1 0,0-1 0,0 1 0,0-1 0,1 1 0,-1-1 0,0 0 0,1 0 0,-1 0 0,0 1 0,1-1 0,-1 0 0,0-1 0,1 1 0,-1 0 0,0 0 0,0-1 0,1 1 0,-1 0 0,2-2 0,3-1 0,-1 0 0,1 0 0,-1-1 0,0 0 0,0 0 0,0-1 0,-1 1 0,1-1 0,-1 0 0,0 0 0,3-6 0,23-25 0,-23 29 0,1 0 0,0 1 0,0 0 0,10-5 0,-13 9 0,0 0 0,0 0 0,1 0 0,-1 1 0,0-1 0,1 1 0,0 1 0,-1-1 0,6 1 0,42 1-1365,-37-1-5461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4T20:08:11.647"/>
    </inkml:context>
    <inkml:brush xml:id="br0">
      <inkml:brushProperty name="width" value="0.035" units="cm"/>
      <inkml:brushProperty name="height" value="0.035" units="cm"/>
    </inkml:brush>
  </inkml:definitions>
  <inkml:trace contextRef="#ctx0" brushRef="#br0">0 87 24575,'0'512'0,"1"-499"0,1 0 0,0-1 0,0 1 0,1-1 0,1 0 0,0 0 0,1 0 0,0 0 0,1-1 0,0 0 0,0 0 0,1 0 0,1-1 0,0 0 0,0-1 0,1 0 0,1 0 0,-1-1 0,16 11 0,-19-16 0,-1 0 0,0 0 0,0-1 0,1 0 0,0 0 0,-1 0 0,1-1 0,0 0 0,0 0 0,7 0 0,11 0 0,30-3 0,-14-1 0,-34 4 0,0-2 0,0 1 0,0-1 0,1 0 0,-1 0 0,0 0 0,0-1 0,0 0 0,-1 0 0,1-1 0,0 0 0,-1 0 0,1 0 0,-1-1 0,0 1 0,0-1 0,-1 0 0,1-1 0,-1 1 0,0-1 0,0 0 0,0 0 0,-1 0 0,0 0 0,0-1 0,5-11 0,2-3 0,-1-1 0,-1-1 0,-1 1 0,-1-1 0,-1 0 0,-1-1 0,-1 1 0,1-46 0,-4 49 0,-1 0 0,-1 0 0,-1 0 0,-1 1 0,0 0 0,-2-1 0,0 2 0,-11-24 0,10 25 0,1 1 0,1-2 0,-6-27 0,10 39 0,-1 0 0,0 0 0,0 0 0,0 0 0,-5-7 0,-8-18 0,-10-27 41,19 47-242,1 0 0,1-1 0,-1 1 1,2-1-1,-1 0 0,-1-16 0,3 13-6625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4T20:07:39.178"/>
    </inkml:context>
    <inkml:brush xml:id="br0">
      <inkml:brushProperty name="width" value="0.035" units="cm"/>
      <inkml:brushProperty name="height" value="0.035" units="cm"/>
    </inkml:brush>
  </inkml:definitions>
  <inkml:trace contextRef="#ctx0" brushRef="#br0">3052 178 24575,'-3'3'0,"1"0"0,0 0 0,1-1 0,-1 1 0,0 0 0,1 0 0,0 1 0,0-1 0,-1 4 0,1-6 0,-17 65 0,-17 119 0,5-19 0,9-64 0,-9 39 0,27-129-273,1 0 0,0 0 0,1 0 0,1 21 0</inkml:trace>
  <inkml:trace contextRef="#ctx0" brushRef="#br0" timeOffset="2427.6">2634 137 24575,'0'0'0,"0"0"0,0 0 0,0 0 0,0 0 0,0 0 0,0 0 0,46-1 0,-1-3 0,60-12 0,87-29 0,46-8 0,-190 45 0,0 3 0,0 2 0,0 2 0,65 6 0,-95-3 0,-12-2 0,1 1 0,0 0 0,-1 0 0,1 0 0,-1 1 0,0 0 0,1 0 0,6 4 0,-8-4 0,0 0 0,0 0 0,0 0 0,0-1 0,0 0 0,0 0 0,0 0 0,1-1 0,-1 1 0,6-2 0,24 3 0,-33-1 0,0 0 0,0-1 0,0 1 0,0 0 0,-1 0 0,1 0 0,0 0 0,0 0 0,-1 1 0,1-1 0,-1 1 0,1-1 0,-1 1 0,0-1 0,1 1 0,-1-1 0,0 1 0,0 0 0,1 3 0,0-2 0,-1 1 0,1 0 0,-1 0 0,0 0 0,0 0 0,0 1 0,0-1 0,0 5 0,-1-2 0,0 0 0,0-1 0,-1 1 0,0-1 0,0 1 0,0-1 0,-1 1 0,0-1 0,0 0 0,-1 1 0,0-1 0,0 0 0,0-1 0,0 1 0,-1-1 0,0 1 0,0-1 0,-1 0 0,0-1 0,-7 7 0,-20 17 0,-1-1 0,-2-2 0,0-1 0,-2-2 0,0-1 0,-1-2 0,-1-2 0,-1-1 0,0-3 0,-1-1 0,-1-1 0,-42 4 0,-265 19 0,-207 32 0,67 37 0,116-22 0,105-20 0,-33 7 0,205-51 0,-114 5 0,173-20 0,-135 3 0,145-7 0,0 0 0,1-2 0,-1-1 0,-37-11 0,15-4 0,33 13 0,-1 0 0,-25-6 0,35 12-227,1 0-1,0 1 1,-1-1-1,1 1 1,-11 2-1</inkml:trace>
  <inkml:trace contextRef="#ctx0" brushRef="#br0" timeOffset="4154.98">208 184 24575,'0'30'0,"1"-17"0,1 0 0,0 0 0,0-1 0,1 1 0,6 17 0,5 16 0,5 31 0,39 106 0,11-7 0,-21-17 0,-13-38 0,-13-64 0,-11-30 0,9 31 0,-18-45-2,0 1 1,-1-1-1,-1 1 0,-1 20 0,0 1-1354</inkml:trace>
  <inkml:trace contextRef="#ctx0" brushRef="#br0" timeOffset="6337.94">289 541 24575,'2'-26'0,"2"18"0,0 1 0,1-1 0,0 1 0,0 0 0,0 0 0,1 0 0,0 1 0,1-1 0,10-7 0,-7 7 0,0 0 0,0 0 0,1 1 0,0 1 0,0-1 0,15-3 0,-7 5 0,0 0 0,0 2 0,1 0 0,-1 2 0,0 0 0,31 4 0,-47-4 0,-1 1 0,1 0 0,0-1 0,0 1 0,0 0 0,-1 1 0,1-1 0,0 0 0,-1 1 0,1-1 0,2 3 0,-4-3 0,0 0 0,0 0 0,0 0 0,1 1 0,-1-1 0,0 0 0,-1 0 0,1 1 0,0-1 0,0 0 0,0 1 0,-1-1 0,1 1 0,-1-1 0,1 1 0,-1-1 0,0 1 0,0 0 0,1-1 0,-1 1 0,0-1 0,-1 3 0,0-1 0,-1 0 0,-1 0 0,1 0 0,0 0 0,-1 0 0,1 0 0,-1 0 0,0-1 0,0 1 0,-5 2 0,-2 3 0,-21 17 0,-47 29 0,23-18 0,40-23 0,14-11 0,0 0 0,-1-1 0,1 1 0,0-1 0,-1 0 0,0 1 0,1-1 0,-1 0 0,0 0 0,0 0 0,0 0 0,1 0 0,-1 0 0,0-1 0,0 1 0,0-1 0,0 1 0,0-1 0,-3 1 0,4 2 0,1 0 0,-1 0 0,1 0 0,0 0 0,0 0 0,0 0 0,1 5 0,-1-4 0,0 0 0,1 0 0,-1 0 0,1 0 0,0-1 0,1 1 0,-1 0 0,1-1 0,-1 1 0,1-1 0,0 1 0,0-1 0,1 0 0,-1 0 0,6 6 0,5 3 0,1 0 0,15 11 0,10 8 0,-21-11-60,-14-15-58,-1-1-1,1 1 0,0-1 1,0 0-1,1 0 0,-1-1 1,1 1-1,0-1 0,0 0 1,9 4-1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9965E8-B154-49A9-8C1E-8A890B3F1B0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12</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Dhruvil Morjaria</cp:lastModifiedBy>
  <cp:revision>19</cp:revision>
  <cp:lastPrinted>2016-10-24T12:21:00Z</cp:lastPrinted>
  <dcterms:created xsi:type="dcterms:W3CDTF">2023-02-17T13:39:00Z</dcterms:created>
  <dcterms:modified xsi:type="dcterms:W3CDTF">2025-03-24T20:09:00Z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