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68C891EE"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4303DF7" w14:textId="0B9543CE"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 xml:space="preserve">Learner’s name: Jodie </w:t>
            </w:r>
            <w:r>
              <w:rPr>
                <w:rFonts w:ascii="Times New Roman" w:hAnsi="Times New Roman" w:cs="Times New Roman"/>
                <w:b/>
                <w:color w:val="auto"/>
                <w:sz w:val="44"/>
                <w:szCs w:val="44"/>
              </w:rPr>
              <w:t xml:space="preserve">Michelle </w:t>
            </w:r>
            <w:r w:rsidRPr="003D76D7">
              <w:rPr>
                <w:rFonts w:ascii="Times New Roman" w:hAnsi="Times New Roman" w:cs="Times New Roman"/>
                <w:b/>
                <w:color w:val="auto"/>
                <w:sz w:val="44"/>
                <w:szCs w:val="44"/>
              </w:rPr>
              <w:t>Wood</w:t>
            </w:r>
          </w:p>
          <w:p w14:paraId="59C6025F"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p>
          <w:p w14:paraId="1C55E7F5"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Email address: Jodie.wood@hotmail.co.uk</w:t>
            </w:r>
          </w:p>
          <w:p w14:paraId="26B055A2"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p>
          <w:p w14:paraId="55D1E119" w14:textId="77777777" w:rsidR="003D76D7"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Learner’s University Registration Number: 2116956</w:t>
            </w:r>
          </w:p>
          <w:p w14:paraId="553C1F7E" w14:textId="77777777" w:rsidR="0085230E" w:rsidRPr="003D76D7" w:rsidRDefault="003D76D7" w:rsidP="003D76D7">
            <w:pPr>
              <w:overflowPunct/>
              <w:autoSpaceDE/>
              <w:autoSpaceDN/>
              <w:adjustRightInd/>
              <w:ind w:right="-957"/>
              <w:textAlignment w:val="auto"/>
              <w:rPr>
                <w:rFonts w:ascii="Times New Roman" w:hAnsi="Times New Roman" w:cs="Times New Roman"/>
                <w:b/>
                <w:color w:val="auto"/>
                <w:sz w:val="44"/>
                <w:szCs w:val="44"/>
              </w:rPr>
            </w:pPr>
            <w:r w:rsidRPr="003D76D7">
              <w:rPr>
                <w:rFonts w:ascii="Times New Roman" w:hAnsi="Times New Roman" w:cs="Times New Roman"/>
                <w:b/>
                <w:color w:val="auto"/>
                <w:sz w:val="44"/>
                <w:szCs w:val="44"/>
              </w:rPr>
              <w:t>Cohort: 15, 16, 17</w:t>
            </w:r>
          </w:p>
          <w:p w14:paraId="5F84129B" w14:textId="05742F02" w:rsidR="003D76D7" w:rsidRPr="005D3F07" w:rsidRDefault="003D76D7" w:rsidP="003D76D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w:t>
      </w:r>
      <w:proofErr w:type="gramStart"/>
      <w:r w:rsidRPr="00F15354">
        <w:rPr>
          <w:i/>
          <w:iCs/>
          <w:sz w:val="24"/>
          <w:szCs w:val="24"/>
        </w:rPr>
        <w:t>since</w:t>
      </w:r>
      <w:proofErr w:type="gramEnd"/>
      <w:r w:rsidRPr="00F15354">
        <w:rPr>
          <w:i/>
          <w:iCs/>
          <w:sz w:val="24"/>
          <w:szCs w:val="24"/>
        </w:rPr>
        <w:t xml:space="preserv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w:t>
      </w:r>
      <w:proofErr w:type="gramStart"/>
      <w:r w:rsidR="000D2ED2" w:rsidRPr="00F15354">
        <w:rPr>
          <w:i/>
          <w:iCs/>
          <w:sz w:val="24"/>
          <w:szCs w:val="24"/>
        </w:rPr>
        <w:t>a and</w:t>
      </w:r>
      <w:proofErr w:type="gramEnd"/>
      <w:r w:rsidR="000D2ED2" w:rsidRPr="00F15354">
        <w:rPr>
          <w:i/>
          <w:iCs/>
          <w:sz w:val="24"/>
          <w:szCs w:val="24"/>
        </w:rPr>
        <w:t xml:space="preserve">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proofErr w:type="gramStart"/>
            <w:r>
              <w:rPr>
                <w:sz w:val="24"/>
                <w:szCs w:val="24"/>
              </w:rPr>
              <w:t>i</w:t>
            </w:r>
            <w:r w:rsidR="00E35112" w:rsidRPr="00FF07C3">
              <w:rPr>
                <w:sz w:val="24"/>
                <w:szCs w:val="24"/>
              </w:rPr>
              <w:t>ntervention</w:t>
            </w:r>
            <w:proofErr w:type="gramEnd"/>
            <w:r w:rsidR="00E35112" w:rsidRPr="00FF07C3">
              <w:rPr>
                <w:sz w:val="24"/>
                <w:szCs w:val="24"/>
              </w:rPr>
              <w:t xml:space="preserve">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30748677" w14:textId="71C3D26D" w:rsidR="00C76DA7" w:rsidRDefault="00E375C4" w:rsidP="00C76DA7">
            <w:pPr>
              <w:spacing w:line="360" w:lineRule="auto"/>
              <w:jc w:val="both"/>
              <w:rPr>
                <w:iCs/>
                <w:sz w:val="24"/>
                <w:szCs w:val="24"/>
              </w:rPr>
            </w:pPr>
            <w:r>
              <w:rPr>
                <w:iCs/>
                <w:sz w:val="24"/>
                <w:szCs w:val="24"/>
              </w:rPr>
              <w:t>My first year</w:t>
            </w:r>
            <w:r w:rsidR="00C76DA7">
              <w:rPr>
                <w:iCs/>
                <w:sz w:val="24"/>
                <w:szCs w:val="24"/>
              </w:rPr>
              <w:t xml:space="preserve"> as a qualified social</w:t>
            </w:r>
            <w:r w:rsidR="00B7026A">
              <w:rPr>
                <w:iCs/>
                <w:sz w:val="24"/>
                <w:szCs w:val="24"/>
              </w:rPr>
              <w:t xml:space="preserve"> worker (SW) in North Wales in a </w:t>
            </w:r>
            <w:r w:rsidR="00C76DA7">
              <w:rPr>
                <w:iCs/>
                <w:sz w:val="24"/>
                <w:szCs w:val="24"/>
              </w:rPr>
              <w:t>Multi-disciplinary team (MDT) in a substance misuse service (SMS)</w:t>
            </w:r>
            <w:r w:rsidR="00B7026A">
              <w:rPr>
                <w:iCs/>
                <w:sz w:val="24"/>
                <w:szCs w:val="24"/>
              </w:rPr>
              <w:t>,</w:t>
            </w:r>
            <w:r w:rsidR="00C76DA7">
              <w:rPr>
                <w:iCs/>
                <w:sz w:val="24"/>
                <w:szCs w:val="24"/>
              </w:rPr>
              <w:t xml:space="preserve"> has allowed me to draw upon the broad knowledge base of my colleagues, and help ide</w:t>
            </w:r>
            <w:r>
              <w:rPr>
                <w:iCs/>
                <w:sz w:val="24"/>
                <w:szCs w:val="24"/>
              </w:rPr>
              <w:t xml:space="preserve">ntify </w:t>
            </w:r>
            <w:r w:rsidR="00C76DA7">
              <w:rPr>
                <w:iCs/>
                <w:sz w:val="24"/>
                <w:szCs w:val="24"/>
              </w:rPr>
              <w:t>areas of learning need</w:t>
            </w:r>
            <w:r w:rsidR="00CF4134">
              <w:rPr>
                <w:iCs/>
                <w:sz w:val="24"/>
                <w:szCs w:val="24"/>
              </w:rPr>
              <w:t>ed</w:t>
            </w:r>
            <w:r w:rsidR="00C76DA7">
              <w:rPr>
                <w:iCs/>
                <w:sz w:val="24"/>
                <w:szCs w:val="24"/>
              </w:rPr>
              <w:t xml:space="preserve"> to develop as a professional in line with Social Care Wales (SCW 2017) </w:t>
            </w:r>
            <w:r w:rsidR="00CF4134">
              <w:rPr>
                <w:iCs/>
                <w:sz w:val="24"/>
                <w:szCs w:val="24"/>
              </w:rPr>
              <w:t>codes of professional practice and discussed with my mentor</w:t>
            </w:r>
          </w:p>
          <w:p w14:paraId="015741CD" w14:textId="77777777" w:rsidR="00C76DA7" w:rsidRDefault="00C76DA7" w:rsidP="00C76DA7">
            <w:pPr>
              <w:spacing w:line="360" w:lineRule="auto"/>
              <w:jc w:val="both"/>
              <w:rPr>
                <w:iCs/>
                <w:sz w:val="24"/>
                <w:szCs w:val="24"/>
              </w:rPr>
            </w:pPr>
          </w:p>
          <w:p w14:paraId="0B83FC4A" w14:textId="754EB932" w:rsidR="00C76DA7" w:rsidRDefault="00C76DA7" w:rsidP="00720A9A">
            <w:pPr>
              <w:spacing w:line="360" w:lineRule="auto"/>
              <w:jc w:val="both"/>
              <w:rPr>
                <w:iCs/>
                <w:sz w:val="24"/>
                <w:szCs w:val="24"/>
              </w:rPr>
            </w:pPr>
            <w:r>
              <w:rPr>
                <w:iCs/>
                <w:sz w:val="24"/>
                <w:szCs w:val="24"/>
              </w:rPr>
              <w:t>I will use an ongoing case to critically reflect on my professional development since qualifying. Person 4 (P4), is a male in his 40’s, and a complex case</w:t>
            </w:r>
            <w:r w:rsidR="00720A9A">
              <w:rPr>
                <w:iCs/>
                <w:sz w:val="24"/>
                <w:szCs w:val="24"/>
              </w:rPr>
              <w:t>; hom</w:t>
            </w:r>
            <w:r>
              <w:rPr>
                <w:iCs/>
                <w:sz w:val="24"/>
                <w:szCs w:val="24"/>
              </w:rPr>
              <w:t xml:space="preserve">eless, history of opiate dependency, physical and mental health issues. I utilised Kolb’s (1984) reflective model, referred to as “experiential learning” (Morris, 2018) in order to do this. </w:t>
            </w:r>
            <w:r w:rsidR="00884D1E">
              <w:rPr>
                <w:iCs/>
                <w:sz w:val="24"/>
                <w:szCs w:val="24"/>
              </w:rPr>
              <w:t xml:space="preserve">There are 4 stages; Concrete </w:t>
            </w:r>
            <w:r w:rsidR="00884D1E">
              <w:rPr>
                <w:iCs/>
                <w:sz w:val="24"/>
                <w:szCs w:val="24"/>
              </w:rPr>
              <w:lastRenderedPageBreak/>
              <w:t xml:space="preserve">Experience, Reflective observation, Abstract conceptualisation, and Active experimentation. </w:t>
            </w:r>
            <w:r>
              <w:rPr>
                <w:iCs/>
                <w:sz w:val="24"/>
                <w:szCs w:val="24"/>
              </w:rPr>
              <w:t xml:space="preserve"> Kolb stated </w:t>
            </w:r>
            <w:r w:rsidRPr="005C68FB">
              <w:rPr>
                <w:sz w:val="24"/>
                <w:szCs w:val="24"/>
                <w:shd w:val="clear" w:color="auto" w:fill="FFFFFF"/>
              </w:rPr>
              <w:t>“Learning is the process whereby knowledge is created through the transformation of experience” (Kolb, 1984, p. 38).</w:t>
            </w:r>
            <w:r>
              <w:rPr>
                <w:b/>
                <w:iCs/>
                <w:sz w:val="24"/>
                <w:szCs w:val="24"/>
              </w:rPr>
              <w:t xml:space="preserve"> </w:t>
            </w:r>
            <w:r w:rsidR="0059631D">
              <w:rPr>
                <w:iCs/>
                <w:sz w:val="24"/>
                <w:szCs w:val="24"/>
              </w:rPr>
              <w:t>For this reflection I</w:t>
            </w:r>
            <w:r w:rsidR="00720A9A">
              <w:rPr>
                <w:iCs/>
                <w:sz w:val="24"/>
                <w:szCs w:val="24"/>
              </w:rPr>
              <w:t xml:space="preserve"> will </w:t>
            </w:r>
            <w:r w:rsidR="0059631D">
              <w:rPr>
                <w:iCs/>
                <w:sz w:val="24"/>
                <w:szCs w:val="24"/>
              </w:rPr>
              <w:t xml:space="preserve">focus on Concrete experience. </w:t>
            </w:r>
          </w:p>
          <w:p w14:paraId="617259CE" w14:textId="77777777" w:rsidR="00C76DA7" w:rsidRDefault="00C76DA7" w:rsidP="00C76DA7">
            <w:pPr>
              <w:spacing w:line="360" w:lineRule="auto"/>
              <w:jc w:val="both"/>
              <w:rPr>
                <w:iCs/>
                <w:sz w:val="24"/>
                <w:szCs w:val="24"/>
              </w:rPr>
            </w:pPr>
          </w:p>
          <w:p w14:paraId="7AEC1EA5" w14:textId="06BD7331" w:rsidR="00C76DA7" w:rsidRDefault="00C76DA7" w:rsidP="00C76DA7">
            <w:pPr>
              <w:spacing w:line="360" w:lineRule="auto"/>
              <w:jc w:val="both"/>
              <w:rPr>
                <w:iCs/>
                <w:sz w:val="24"/>
                <w:szCs w:val="24"/>
              </w:rPr>
            </w:pPr>
            <w:r>
              <w:rPr>
                <w:iCs/>
                <w:sz w:val="24"/>
                <w:szCs w:val="24"/>
              </w:rPr>
              <w:t>I ha</w:t>
            </w:r>
            <w:r w:rsidR="0077030B">
              <w:rPr>
                <w:iCs/>
                <w:sz w:val="24"/>
                <w:szCs w:val="24"/>
              </w:rPr>
              <w:t xml:space="preserve">ve </w:t>
            </w:r>
            <w:r w:rsidR="00884D1E">
              <w:rPr>
                <w:iCs/>
                <w:sz w:val="24"/>
                <w:szCs w:val="24"/>
              </w:rPr>
              <w:t>support</w:t>
            </w:r>
            <w:r w:rsidR="0077030B">
              <w:rPr>
                <w:iCs/>
                <w:sz w:val="24"/>
                <w:szCs w:val="24"/>
              </w:rPr>
              <w:t>ed</w:t>
            </w:r>
            <w:r>
              <w:rPr>
                <w:iCs/>
                <w:sz w:val="24"/>
                <w:szCs w:val="24"/>
              </w:rPr>
              <w:t xml:space="preserve"> P4 since he first came into service, having carried out his initial assessment. In accordance to Social Services and Wellbeing (Wales) Act 2014, part 3, duty to assess a person who has been identified as having care and support needs. This allowed me to learn about his complex situation and identify he </w:t>
            </w:r>
            <w:r w:rsidR="00720A9A">
              <w:rPr>
                <w:iCs/>
                <w:sz w:val="24"/>
                <w:szCs w:val="24"/>
              </w:rPr>
              <w:t xml:space="preserve">does not trust </w:t>
            </w:r>
            <w:r>
              <w:rPr>
                <w:iCs/>
                <w:sz w:val="24"/>
                <w:szCs w:val="24"/>
              </w:rPr>
              <w:t>professiona</w:t>
            </w:r>
            <w:r w:rsidR="00B7026A">
              <w:rPr>
                <w:iCs/>
                <w:sz w:val="24"/>
                <w:szCs w:val="24"/>
              </w:rPr>
              <w:t>ls due to past experiences</w:t>
            </w:r>
            <w:r>
              <w:rPr>
                <w:iCs/>
                <w:sz w:val="24"/>
                <w:szCs w:val="24"/>
              </w:rPr>
              <w:t xml:space="preserve">. Hollis (1969) stated trust is essential for effective intervention. After discussing with my mentor, I re-assessed my approach to inform how I could improve on my skills to enable me to build his trust. </w:t>
            </w:r>
            <w:r w:rsidR="0077030B">
              <w:rPr>
                <w:iCs/>
                <w:sz w:val="24"/>
                <w:szCs w:val="24"/>
              </w:rPr>
              <w:t>T</w:t>
            </w:r>
            <w:r w:rsidR="00720A9A">
              <w:rPr>
                <w:iCs/>
                <w:sz w:val="24"/>
                <w:szCs w:val="24"/>
              </w:rPr>
              <w:t>he best approach</w:t>
            </w:r>
            <w:r>
              <w:rPr>
                <w:iCs/>
                <w:sz w:val="24"/>
                <w:szCs w:val="24"/>
              </w:rPr>
              <w:t xml:space="preserve"> was to empower P4 and encourage him to co-produce his own intervention. The empowerment approach is an integral </w:t>
            </w:r>
            <w:r w:rsidR="0077030B">
              <w:rPr>
                <w:iCs/>
                <w:sz w:val="24"/>
                <w:szCs w:val="24"/>
              </w:rPr>
              <w:t>part in SW practice</w:t>
            </w:r>
            <w:r w:rsidR="00884D1E">
              <w:rPr>
                <w:iCs/>
                <w:sz w:val="24"/>
                <w:szCs w:val="24"/>
              </w:rPr>
              <w:t>, as it</w:t>
            </w:r>
            <w:r>
              <w:rPr>
                <w:iCs/>
                <w:sz w:val="24"/>
                <w:szCs w:val="24"/>
              </w:rPr>
              <w:t xml:space="preserve"> aim</w:t>
            </w:r>
            <w:r w:rsidR="00884D1E">
              <w:rPr>
                <w:iCs/>
                <w:sz w:val="24"/>
                <w:szCs w:val="24"/>
              </w:rPr>
              <w:t>s</w:t>
            </w:r>
            <w:r>
              <w:rPr>
                <w:iCs/>
                <w:sz w:val="24"/>
                <w:szCs w:val="24"/>
              </w:rPr>
              <w:t xml:space="preserve"> to maximise the power and control of the</w:t>
            </w:r>
            <w:r w:rsidR="00720A9A">
              <w:rPr>
                <w:iCs/>
                <w:sz w:val="24"/>
                <w:szCs w:val="24"/>
              </w:rPr>
              <w:t xml:space="preserve"> service user</w:t>
            </w:r>
            <w:r>
              <w:rPr>
                <w:iCs/>
                <w:sz w:val="24"/>
                <w:szCs w:val="24"/>
              </w:rPr>
              <w:t xml:space="preserve"> </w:t>
            </w:r>
            <w:r w:rsidR="00720A9A">
              <w:rPr>
                <w:iCs/>
                <w:sz w:val="24"/>
                <w:szCs w:val="24"/>
              </w:rPr>
              <w:t>(</w:t>
            </w:r>
            <w:r>
              <w:rPr>
                <w:iCs/>
                <w:sz w:val="24"/>
                <w:szCs w:val="24"/>
              </w:rPr>
              <w:t>SU</w:t>
            </w:r>
            <w:r w:rsidR="00720A9A">
              <w:rPr>
                <w:iCs/>
                <w:sz w:val="24"/>
                <w:szCs w:val="24"/>
              </w:rPr>
              <w:t>)</w:t>
            </w:r>
            <w:r>
              <w:rPr>
                <w:iCs/>
                <w:sz w:val="24"/>
                <w:szCs w:val="24"/>
              </w:rPr>
              <w:t xml:space="preserve"> (Thompson, 2006). Being consistent, transparent and honest would also support the development of a positive relationship moving fo</w:t>
            </w:r>
            <w:r w:rsidR="00B7026A">
              <w:rPr>
                <w:iCs/>
                <w:sz w:val="24"/>
                <w:szCs w:val="24"/>
              </w:rPr>
              <w:t>rward (Thompson 2015). T</w:t>
            </w:r>
            <w:r>
              <w:rPr>
                <w:iCs/>
                <w:sz w:val="24"/>
                <w:szCs w:val="24"/>
              </w:rPr>
              <w:t xml:space="preserve">o enable me to </w:t>
            </w:r>
            <w:r w:rsidR="0059631D">
              <w:rPr>
                <w:iCs/>
                <w:sz w:val="24"/>
                <w:szCs w:val="24"/>
              </w:rPr>
              <w:t xml:space="preserve">improve my skills in collaboration with </w:t>
            </w:r>
            <w:r w:rsidR="00720A9A">
              <w:rPr>
                <w:iCs/>
                <w:sz w:val="24"/>
                <w:szCs w:val="24"/>
              </w:rPr>
              <w:t>individuals</w:t>
            </w:r>
            <w:r w:rsidR="0059631D">
              <w:rPr>
                <w:iCs/>
                <w:sz w:val="24"/>
                <w:szCs w:val="24"/>
              </w:rPr>
              <w:t xml:space="preserve"> and professionals</w:t>
            </w:r>
            <w:r>
              <w:rPr>
                <w:iCs/>
                <w:sz w:val="24"/>
                <w:szCs w:val="24"/>
              </w:rPr>
              <w:t>, I would benefit from att</w:t>
            </w:r>
            <w:r w:rsidR="00720A9A">
              <w:rPr>
                <w:iCs/>
                <w:sz w:val="24"/>
                <w:szCs w:val="24"/>
              </w:rPr>
              <w:t xml:space="preserve">ending peer led </w:t>
            </w:r>
            <w:r>
              <w:rPr>
                <w:iCs/>
                <w:sz w:val="24"/>
                <w:szCs w:val="24"/>
              </w:rPr>
              <w:t>SU recovery group to learn more about lived experience from indivi</w:t>
            </w:r>
            <w:r w:rsidR="00B7026A">
              <w:rPr>
                <w:iCs/>
                <w:sz w:val="24"/>
                <w:szCs w:val="24"/>
              </w:rPr>
              <w:t xml:space="preserve">duals who have first-hand </w:t>
            </w:r>
            <w:r>
              <w:rPr>
                <w:iCs/>
                <w:sz w:val="24"/>
                <w:szCs w:val="24"/>
              </w:rPr>
              <w:t>experience</w:t>
            </w:r>
            <w:r w:rsidR="00B7026A">
              <w:rPr>
                <w:iCs/>
                <w:sz w:val="24"/>
                <w:szCs w:val="24"/>
              </w:rPr>
              <w:t xml:space="preserve"> of dependency, and learn </w:t>
            </w:r>
            <w:r>
              <w:rPr>
                <w:iCs/>
                <w:sz w:val="24"/>
                <w:szCs w:val="24"/>
              </w:rPr>
              <w:t>how they man</w:t>
            </w:r>
            <w:r w:rsidR="00B7026A">
              <w:rPr>
                <w:iCs/>
                <w:sz w:val="24"/>
                <w:szCs w:val="24"/>
              </w:rPr>
              <w:t>age their recovery, providing</w:t>
            </w:r>
            <w:r>
              <w:rPr>
                <w:iCs/>
                <w:sz w:val="24"/>
                <w:szCs w:val="24"/>
              </w:rPr>
              <w:t xml:space="preserve"> me with different persp</w:t>
            </w:r>
            <w:r w:rsidR="0077030B">
              <w:rPr>
                <w:iCs/>
                <w:sz w:val="24"/>
                <w:szCs w:val="24"/>
              </w:rPr>
              <w:t>ectives and ideas and</w:t>
            </w:r>
            <w:r>
              <w:rPr>
                <w:iCs/>
                <w:sz w:val="24"/>
                <w:szCs w:val="24"/>
              </w:rPr>
              <w:t xml:space="preserve"> integrate this into my support for P4. A literature review of studies carried out showed that there was a higher rate of abstinence with SU who attended such groups (Tracy and Wallace, 2016).</w:t>
            </w:r>
          </w:p>
          <w:p w14:paraId="4F608A30" w14:textId="77777777" w:rsidR="00C76DA7" w:rsidRDefault="00C76DA7" w:rsidP="00C76DA7">
            <w:pPr>
              <w:spacing w:line="360" w:lineRule="auto"/>
              <w:jc w:val="both"/>
              <w:rPr>
                <w:iCs/>
                <w:sz w:val="24"/>
                <w:szCs w:val="24"/>
              </w:rPr>
            </w:pPr>
          </w:p>
          <w:p w14:paraId="45A24328" w14:textId="175FD167" w:rsidR="00C76DA7" w:rsidRPr="00900C14" w:rsidRDefault="00B7026A" w:rsidP="00C76DA7">
            <w:pPr>
              <w:spacing w:line="360" w:lineRule="auto"/>
              <w:jc w:val="both"/>
              <w:rPr>
                <w:iCs/>
                <w:sz w:val="24"/>
                <w:szCs w:val="24"/>
              </w:rPr>
            </w:pPr>
            <w:r>
              <w:rPr>
                <w:iCs/>
                <w:sz w:val="24"/>
                <w:szCs w:val="24"/>
              </w:rPr>
              <w:t xml:space="preserve">I learnt </w:t>
            </w:r>
            <w:r w:rsidR="00C76DA7">
              <w:rPr>
                <w:iCs/>
                <w:sz w:val="24"/>
                <w:szCs w:val="24"/>
              </w:rPr>
              <w:t>not all illicit substances require treatment of substitute medication, and du</w:t>
            </w:r>
            <w:r w:rsidR="00884D1E">
              <w:rPr>
                <w:iCs/>
                <w:sz w:val="24"/>
                <w:szCs w:val="24"/>
              </w:rPr>
              <w:t>ring supervision identified</w:t>
            </w:r>
            <w:r w:rsidR="00C76DA7">
              <w:rPr>
                <w:iCs/>
                <w:sz w:val="24"/>
                <w:szCs w:val="24"/>
              </w:rPr>
              <w:t xml:space="preserve"> increased knowledg</w:t>
            </w:r>
            <w:r w:rsidR="0059631D">
              <w:rPr>
                <w:iCs/>
                <w:sz w:val="24"/>
                <w:szCs w:val="24"/>
              </w:rPr>
              <w:t>e in this area as learning need</w:t>
            </w:r>
            <w:r w:rsidR="00884D1E">
              <w:rPr>
                <w:iCs/>
                <w:sz w:val="24"/>
                <w:szCs w:val="24"/>
              </w:rPr>
              <w:t>,</w:t>
            </w:r>
            <w:r w:rsidR="0059631D">
              <w:rPr>
                <w:iCs/>
                <w:sz w:val="24"/>
                <w:szCs w:val="24"/>
              </w:rPr>
              <w:t xml:space="preserve"> which would enhance my ability to make professional judgments.</w:t>
            </w:r>
            <w:r w:rsidR="00C76DA7">
              <w:rPr>
                <w:iCs/>
                <w:sz w:val="24"/>
                <w:szCs w:val="24"/>
              </w:rPr>
              <w:t xml:space="preserve"> In P4 case, he would </w:t>
            </w:r>
            <w:r w:rsidR="00720A9A">
              <w:rPr>
                <w:iCs/>
                <w:sz w:val="24"/>
                <w:szCs w:val="24"/>
              </w:rPr>
              <w:t>require substitute medication, and to initiate this</w:t>
            </w:r>
            <w:r w:rsidR="00C76DA7">
              <w:rPr>
                <w:iCs/>
                <w:sz w:val="24"/>
                <w:szCs w:val="24"/>
              </w:rPr>
              <w:t xml:space="preserve"> I collaborated with substance misuse doctor and t</w:t>
            </w:r>
            <w:r w:rsidR="00884D1E">
              <w:rPr>
                <w:iCs/>
                <w:sz w:val="24"/>
                <w:szCs w:val="24"/>
              </w:rPr>
              <w:t>he SU</w:t>
            </w:r>
            <w:r w:rsidR="00C76DA7">
              <w:rPr>
                <w:iCs/>
                <w:sz w:val="24"/>
                <w:szCs w:val="24"/>
              </w:rPr>
              <w:t xml:space="preserve">. </w:t>
            </w:r>
            <w:r w:rsidR="00C76DA7" w:rsidRPr="00900C14">
              <w:rPr>
                <w:rStyle w:val="normaltextrun"/>
                <w:sz w:val="24"/>
                <w:szCs w:val="24"/>
                <w:shd w:val="clear" w:color="auto" w:fill="FFFFFF"/>
              </w:rPr>
              <w:t>P4 was initially suspicious of communicating with the SMS doctor. I reassured him by asking the SMS doctor to explain his role and how the process of prescriptions worked. There</w:t>
            </w:r>
            <w:r w:rsidR="00C76DA7">
              <w:rPr>
                <w:rStyle w:val="normaltextrun"/>
                <w:sz w:val="24"/>
                <w:szCs w:val="24"/>
                <w:shd w:val="clear" w:color="auto" w:fill="FFFFFF"/>
              </w:rPr>
              <w:t xml:space="preserve"> i</w:t>
            </w:r>
            <w:r w:rsidR="00C76DA7" w:rsidRPr="00900C14">
              <w:rPr>
                <w:rStyle w:val="normaltextrun"/>
                <w:sz w:val="24"/>
                <w:szCs w:val="24"/>
                <w:shd w:val="clear" w:color="auto" w:fill="FFFFFF"/>
              </w:rPr>
              <w:t>s often resista</w:t>
            </w:r>
            <w:r w:rsidR="00C76DA7">
              <w:rPr>
                <w:rStyle w:val="normaltextrun"/>
                <w:sz w:val="24"/>
                <w:szCs w:val="24"/>
                <w:shd w:val="clear" w:color="auto" w:fill="FFFFFF"/>
              </w:rPr>
              <w:t>nce to substitute medication due to stigma. Results of qualitative methodology showed that people on substitute treatment experienced prejudice, stereotypes and discrimination from family, friends, professionals and others around them (</w:t>
            </w:r>
            <w:proofErr w:type="spellStart"/>
            <w:r w:rsidR="00C76DA7">
              <w:rPr>
                <w:rStyle w:val="normaltextrun"/>
                <w:sz w:val="24"/>
                <w:szCs w:val="24"/>
                <w:shd w:val="clear" w:color="auto" w:fill="FFFFFF"/>
              </w:rPr>
              <w:t>Earnshaw</w:t>
            </w:r>
            <w:proofErr w:type="spellEnd"/>
            <w:r w:rsidR="00C76DA7">
              <w:rPr>
                <w:rStyle w:val="normaltextrun"/>
                <w:sz w:val="24"/>
                <w:szCs w:val="24"/>
                <w:shd w:val="clear" w:color="auto" w:fill="FFFFFF"/>
              </w:rPr>
              <w:t xml:space="preserve"> et. al., 2012). SU often express they experience s</w:t>
            </w:r>
            <w:r w:rsidR="00C76DA7" w:rsidRPr="00900C14">
              <w:rPr>
                <w:rStyle w:val="normaltextrun"/>
                <w:sz w:val="24"/>
                <w:szCs w:val="24"/>
                <w:shd w:val="clear" w:color="auto" w:fill="FFFFFF"/>
              </w:rPr>
              <w:t xml:space="preserve">tigma </w:t>
            </w:r>
            <w:r w:rsidR="00C76DA7">
              <w:rPr>
                <w:rStyle w:val="normaltextrun"/>
                <w:sz w:val="24"/>
                <w:szCs w:val="24"/>
                <w:shd w:val="clear" w:color="auto" w:fill="FFFFFF"/>
              </w:rPr>
              <w:t>whe</w:t>
            </w:r>
            <w:r w:rsidR="00C76DA7" w:rsidRPr="00900C14">
              <w:rPr>
                <w:rStyle w:val="normaltextrun"/>
                <w:sz w:val="24"/>
                <w:szCs w:val="24"/>
                <w:shd w:val="clear" w:color="auto" w:fill="FFFFFF"/>
              </w:rPr>
              <w:t>n</w:t>
            </w:r>
            <w:r w:rsidR="00C76DA7">
              <w:rPr>
                <w:rStyle w:val="normaltextrun"/>
                <w:sz w:val="24"/>
                <w:szCs w:val="24"/>
                <w:shd w:val="clear" w:color="auto" w:fill="FFFFFF"/>
              </w:rPr>
              <w:t xml:space="preserve"> attending</w:t>
            </w:r>
            <w:r w:rsidR="00C76DA7" w:rsidRPr="00900C14">
              <w:rPr>
                <w:rStyle w:val="normaltextrun"/>
                <w:sz w:val="24"/>
                <w:szCs w:val="24"/>
                <w:shd w:val="clear" w:color="auto" w:fill="FFFFFF"/>
              </w:rPr>
              <w:t xml:space="preserve"> pharmacy</w:t>
            </w:r>
            <w:r w:rsidR="0077030B">
              <w:rPr>
                <w:rStyle w:val="normaltextrun"/>
                <w:sz w:val="24"/>
                <w:szCs w:val="24"/>
                <w:shd w:val="clear" w:color="auto" w:fill="FFFFFF"/>
              </w:rPr>
              <w:t xml:space="preserve">, from staff and </w:t>
            </w:r>
            <w:r w:rsidR="00C76DA7">
              <w:rPr>
                <w:rStyle w:val="normaltextrun"/>
                <w:sz w:val="24"/>
                <w:szCs w:val="24"/>
                <w:shd w:val="clear" w:color="auto" w:fill="FFFFFF"/>
              </w:rPr>
              <w:t>customers</w:t>
            </w:r>
            <w:r w:rsidR="00C76DA7" w:rsidRPr="00900C14">
              <w:rPr>
                <w:rStyle w:val="normaltextrun"/>
                <w:sz w:val="24"/>
                <w:szCs w:val="24"/>
                <w:shd w:val="clear" w:color="auto" w:fill="FFFFFF"/>
              </w:rPr>
              <w:t>. </w:t>
            </w:r>
            <w:r w:rsidR="00C76DA7" w:rsidRPr="00900C14">
              <w:rPr>
                <w:rStyle w:val="eop"/>
                <w:sz w:val="24"/>
                <w:szCs w:val="24"/>
                <w:shd w:val="clear" w:color="auto" w:fill="FFFFFF"/>
              </w:rPr>
              <w:t> </w:t>
            </w:r>
          </w:p>
          <w:p w14:paraId="7CF728B3" w14:textId="77777777" w:rsidR="00C76DA7" w:rsidRDefault="00C76DA7" w:rsidP="00C76DA7">
            <w:pPr>
              <w:spacing w:line="360" w:lineRule="auto"/>
              <w:jc w:val="both"/>
              <w:rPr>
                <w:iCs/>
                <w:sz w:val="24"/>
                <w:szCs w:val="24"/>
              </w:rPr>
            </w:pPr>
          </w:p>
          <w:p w14:paraId="30E14CB2" w14:textId="02839AAC" w:rsidR="00C76DA7" w:rsidRDefault="00C76DA7" w:rsidP="00C76DA7">
            <w:pPr>
              <w:spacing w:line="360" w:lineRule="auto"/>
              <w:jc w:val="both"/>
              <w:rPr>
                <w:iCs/>
                <w:sz w:val="24"/>
                <w:szCs w:val="24"/>
              </w:rPr>
            </w:pPr>
            <w:r>
              <w:rPr>
                <w:iCs/>
                <w:sz w:val="24"/>
                <w:szCs w:val="24"/>
              </w:rPr>
              <w:t>During my role as a SW, I have used my professional judgement to inform my practice and approach to complex situations in supporting individuals with social aspects of their life as well as medicat</w:t>
            </w:r>
            <w:r w:rsidR="00567EA4">
              <w:rPr>
                <w:iCs/>
                <w:sz w:val="24"/>
                <w:szCs w:val="24"/>
              </w:rPr>
              <w:t xml:space="preserve">ed treatment. I have identified </w:t>
            </w:r>
            <w:r>
              <w:rPr>
                <w:iCs/>
                <w:sz w:val="24"/>
                <w:szCs w:val="24"/>
              </w:rPr>
              <w:t>the most commonly used model for treatment is the Trans-theoretical Model (</w:t>
            </w:r>
            <w:proofErr w:type="spellStart"/>
            <w:r>
              <w:rPr>
                <w:iCs/>
                <w:sz w:val="24"/>
                <w:szCs w:val="24"/>
              </w:rPr>
              <w:t>Prochaska</w:t>
            </w:r>
            <w:proofErr w:type="spellEnd"/>
            <w:r>
              <w:rPr>
                <w:iCs/>
                <w:sz w:val="24"/>
                <w:szCs w:val="24"/>
              </w:rPr>
              <w:t xml:space="preserve"> and </w:t>
            </w:r>
            <w:proofErr w:type="spellStart"/>
            <w:r>
              <w:rPr>
                <w:iCs/>
                <w:sz w:val="24"/>
                <w:szCs w:val="24"/>
              </w:rPr>
              <w:t>Diclemente</w:t>
            </w:r>
            <w:proofErr w:type="spellEnd"/>
            <w:r>
              <w:rPr>
                <w:iCs/>
                <w:sz w:val="24"/>
                <w:szCs w:val="24"/>
              </w:rPr>
              <w:t xml:space="preserve">, 1982 cited Diaz et. al. 2013). I </w:t>
            </w:r>
            <w:r w:rsidR="0059631D">
              <w:rPr>
                <w:iCs/>
                <w:sz w:val="24"/>
                <w:szCs w:val="24"/>
              </w:rPr>
              <w:t>discovered this mode</w:t>
            </w:r>
            <w:r>
              <w:rPr>
                <w:iCs/>
                <w:sz w:val="24"/>
                <w:szCs w:val="24"/>
              </w:rPr>
              <w:t>l during my degree, however</w:t>
            </w:r>
            <w:r w:rsidR="0077030B">
              <w:rPr>
                <w:iCs/>
                <w:sz w:val="24"/>
                <w:szCs w:val="24"/>
              </w:rPr>
              <w:t>,</w:t>
            </w:r>
            <w:r>
              <w:rPr>
                <w:iCs/>
                <w:sz w:val="24"/>
                <w:szCs w:val="24"/>
              </w:rPr>
              <w:t xml:space="preserve"> </w:t>
            </w:r>
            <w:r w:rsidR="0077030B">
              <w:rPr>
                <w:iCs/>
                <w:sz w:val="24"/>
                <w:szCs w:val="24"/>
              </w:rPr>
              <w:t>to</w:t>
            </w:r>
            <w:r w:rsidR="00270918">
              <w:rPr>
                <w:iCs/>
                <w:sz w:val="24"/>
                <w:szCs w:val="24"/>
              </w:rPr>
              <w:t xml:space="preserve"> analyse</w:t>
            </w:r>
            <w:r w:rsidR="00CF4134">
              <w:rPr>
                <w:iCs/>
                <w:sz w:val="24"/>
                <w:szCs w:val="24"/>
              </w:rPr>
              <w:t xml:space="preserve"> and assess</w:t>
            </w:r>
            <w:r w:rsidR="0059631D">
              <w:rPr>
                <w:iCs/>
                <w:sz w:val="24"/>
                <w:szCs w:val="24"/>
              </w:rPr>
              <w:t xml:space="preserve"> outcome</w:t>
            </w:r>
            <w:r w:rsidR="0077030B">
              <w:rPr>
                <w:iCs/>
                <w:sz w:val="24"/>
                <w:szCs w:val="24"/>
              </w:rPr>
              <w:t>s effectively,</w:t>
            </w:r>
            <w:r w:rsidR="0059631D">
              <w:rPr>
                <w:iCs/>
                <w:sz w:val="24"/>
                <w:szCs w:val="24"/>
              </w:rPr>
              <w:t xml:space="preserve"> I would need to enhance my knowledge on this model. This would</w:t>
            </w:r>
            <w:r>
              <w:rPr>
                <w:iCs/>
                <w:sz w:val="24"/>
                <w:szCs w:val="24"/>
              </w:rPr>
              <w:t xml:space="preserve"> allow me to better assess SU situation and inform necessary intervention for effective treatment. P4 </w:t>
            </w:r>
            <w:r w:rsidR="0059631D">
              <w:rPr>
                <w:iCs/>
                <w:sz w:val="24"/>
                <w:szCs w:val="24"/>
              </w:rPr>
              <w:t xml:space="preserve">has </w:t>
            </w:r>
            <w:r>
              <w:rPr>
                <w:iCs/>
                <w:sz w:val="24"/>
                <w:szCs w:val="24"/>
              </w:rPr>
              <w:t xml:space="preserve">complex needs, i.e. substance misuse; </w:t>
            </w:r>
            <w:r w:rsidR="00884D1E">
              <w:rPr>
                <w:iCs/>
                <w:sz w:val="24"/>
                <w:szCs w:val="24"/>
              </w:rPr>
              <w:t xml:space="preserve">homelessness; physical and mental health. This </w:t>
            </w:r>
            <w:r>
              <w:rPr>
                <w:iCs/>
                <w:sz w:val="24"/>
                <w:szCs w:val="24"/>
              </w:rPr>
              <w:t>indicated he was at significant risk of further dete</w:t>
            </w:r>
            <w:r w:rsidR="00884D1E">
              <w:rPr>
                <w:iCs/>
                <w:sz w:val="24"/>
                <w:szCs w:val="24"/>
              </w:rPr>
              <w:t>rioration, because of this it would require a tool to inform the analysis required.</w:t>
            </w:r>
            <w:r w:rsidR="0059631D">
              <w:rPr>
                <w:iCs/>
                <w:sz w:val="24"/>
                <w:szCs w:val="24"/>
              </w:rPr>
              <w:t xml:space="preserve"> </w:t>
            </w:r>
            <w:r w:rsidR="00E375C4">
              <w:rPr>
                <w:iCs/>
                <w:sz w:val="24"/>
                <w:szCs w:val="24"/>
              </w:rPr>
              <w:t>Carew (2019) found that a significant number of people involved in substance misuse treatment were homeless, had mental he</w:t>
            </w:r>
            <w:r w:rsidR="00567EA4">
              <w:rPr>
                <w:iCs/>
                <w:sz w:val="24"/>
                <w:szCs w:val="24"/>
              </w:rPr>
              <w:t>alth and</w:t>
            </w:r>
            <w:r w:rsidR="00E375C4">
              <w:rPr>
                <w:iCs/>
                <w:sz w:val="24"/>
                <w:szCs w:val="24"/>
              </w:rPr>
              <w:t xml:space="preserve"> physical health issues.</w:t>
            </w:r>
            <w:r w:rsidR="00884D1E">
              <w:rPr>
                <w:iCs/>
                <w:sz w:val="24"/>
                <w:szCs w:val="24"/>
              </w:rPr>
              <w:t xml:space="preserve"> </w:t>
            </w:r>
            <w:r>
              <w:rPr>
                <w:iCs/>
                <w:sz w:val="24"/>
                <w:szCs w:val="24"/>
              </w:rPr>
              <w:t xml:space="preserve">I </w:t>
            </w:r>
            <w:r w:rsidR="0059631D">
              <w:rPr>
                <w:iCs/>
                <w:sz w:val="24"/>
                <w:szCs w:val="24"/>
              </w:rPr>
              <w:t>needed</w:t>
            </w:r>
            <w:r>
              <w:rPr>
                <w:iCs/>
                <w:sz w:val="24"/>
                <w:szCs w:val="24"/>
              </w:rPr>
              <w:t xml:space="preserve"> to help P4 establish what stage he was in; pre-</w:t>
            </w:r>
            <w:r w:rsidRPr="009D402C">
              <w:rPr>
                <w:color w:val="auto"/>
                <w:sz w:val="24"/>
                <w:szCs w:val="24"/>
                <w:shd w:val="clear" w:color="auto" w:fill="FFFFFF"/>
              </w:rPr>
              <w:t>contemplation, contemplation, preparation, action and maintenance</w:t>
            </w:r>
            <w:r>
              <w:rPr>
                <w:color w:val="auto"/>
                <w:sz w:val="24"/>
                <w:szCs w:val="24"/>
                <w:shd w:val="clear" w:color="auto" w:fill="FFFFFF"/>
              </w:rPr>
              <w:t>. P4 felt he was in the preparation stage; he is ready to take action. This allowed me to discuss treatment options, and move f</w:t>
            </w:r>
            <w:r w:rsidR="00567EA4">
              <w:rPr>
                <w:color w:val="auto"/>
                <w:sz w:val="24"/>
                <w:szCs w:val="24"/>
                <w:shd w:val="clear" w:color="auto" w:fill="FFFFFF"/>
              </w:rPr>
              <w:t>orward with his recovery</w:t>
            </w:r>
            <w:r>
              <w:rPr>
                <w:color w:val="auto"/>
                <w:sz w:val="24"/>
                <w:szCs w:val="24"/>
                <w:shd w:val="clear" w:color="auto" w:fill="FFFFFF"/>
              </w:rPr>
              <w:t xml:space="preserve">. </w:t>
            </w:r>
            <w:r>
              <w:rPr>
                <w:iCs/>
                <w:sz w:val="24"/>
                <w:szCs w:val="24"/>
              </w:rPr>
              <w:t>I used my profess</w:t>
            </w:r>
            <w:r w:rsidR="0077030B">
              <w:rPr>
                <w:iCs/>
                <w:sz w:val="24"/>
                <w:szCs w:val="24"/>
              </w:rPr>
              <w:t>ional judgement to identify, due to P4 complex needs</w:t>
            </w:r>
            <w:r w:rsidR="00567EA4">
              <w:rPr>
                <w:iCs/>
                <w:sz w:val="24"/>
                <w:szCs w:val="24"/>
              </w:rPr>
              <w:t>,</w:t>
            </w:r>
            <w:r w:rsidR="0077030B">
              <w:rPr>
                <w:iCs/>
                <w:sz w:val="24"/>
                <w:szCs w:val="24"/>
              </w:rPr>
              <w:t xml:space="preserve"> I would have to</w:t>
            </w:r>
            <w:r>
              <w:rPr>
                <w:iCs/>
                <w:sz w:val="24"/>
                <w:szCs w:val="24"/>
              </w:rPr>
              <w:t xml:space="preserve"> take a holistic approach to his treatment. I could do this by signposting and supporting P4 to engage with outside agencies, and </w:t>
            </w:r>
            <w:r w:rsidR="0077030B">
              <w:rPr>
                <w:iCs/>
                <w:sz w:val="24"/>
                <w:szCs w:val="24"/>
              </w:rPr>
              <w:t xml:space="preserve">support P4 to </w:t>
            </w:r>
            <w:r>
              <w:rPr>
                <w:iCs/>
                <w:sz w:val="24"/>
                <w:szCs w:val="24"/>
              </w:rPr>
              <w:t>work collaborat</w:t>
            </w:r>
            <w:r w:rsidR="0077030B">
              <w:rPr>
                <w:iCs/>
                <w:sz w:val="24"/>
                <w:szCs w:val="24"/>
              </w:rPr>
              <w:t>ively with them</w:t>
            </w:r>
            <w:r>
              <w:rPr>
                <w:iCs/>
                <w:sz w:val="24"/>
                <w:szCs w:val="24"/>
              </w:rPr>
              <w:t>. Alt</w:t>
            </w:r>
            <w:r w:rsidR="00567EA4">
              <w:rPr>
                <w:iCs/>
                <w:sz w:val="24"/>
                <w:szCs w:val="24"/>
              </w:rPr>
              <w:t>hough I was familiar with</w:t>
            </w:r>
            <w:r>
              <w:rPr>
                <w:iCs/>
                <w:sz w:val="24"/>
                <w:szCs w:val="24"/>
              </w:rPr>
              <w:t xml:space="preserve"> access</w:t>
            </w:r>
            <w:r w:rsidR="00567EA4">
              <w:rPr>
                <w:iCs/>
                <w:sz w:val="24"/>
                <w:szCs w:val="24"/>
              </w:rPr>
              <w:t>ing</w:t>
            </w:r>
            <w:r>
              <w:rPr>
                <w:iCs/>
                <w:sz w:val="24"/>
                <w:szCs w:val="24"/>
              </w:rPr>
              <w:t xml:space="preserve"> GP and Mental Health Services, it became apparent that I had little knowledge of available resources regarding homelessness, and identified this as an area of learning need. </w:t>
            </w:r>
            <w:r w:rsidR="0059631D">
              <w:rPr>
                <w:iCs/>
                <w:sz w:val="24"/>
                <w:szCs w:val="24"/>
              </w:rPr>
              <w:t>This would help to improve skills in collaboration.</w:t>
            </w:r>
          </w:p>
          <w:p w14:paraId="4E481145" w14:textId="77777777" w:rsidR="00C76DA7" w:rsidRDefault="00C76DA7" w:rsidP="00C76DA7">
            <w:pPr>
              <w:spacing w:line="360" w:lineRule="auto"/>
              <w:jc w:val="both"/>
              <w:rPr>
                <w:iCs/>
                <w:sz w:val="24"/>
                <w:szCs w:val="24"/>
              </w:rPr>
            </w:pPr>
          </w:p>
          <w:p w14:paraId="3DCB5E48" w14:textId="77777777" w:rsidR="00C76DA7" w:rsidRDefault="00C76DA7" w:rsidP="00C76DA7">
            <w:pPr>
              <w:spacing w:line="360" w:lineRule="auto"/>
              <w:jc w:val="both"/>
              <w:rPr>
                <w:iCs/>
                <w:sz w:val="24"/>
                <w:szCs w:val="24"/>
              </w:rPr>
            </w:pPr>
          </w:p>
          <w:p w14:paraId="3F57F325" w14:textId="7818C280" w:rsidR="00A20131" w:rsidRPr="007159E8" w:rsidRDefault="00B7026A" w:rsidP="00C76DA7">
            <w:pPr>
              <w:spacing w:line="360" w:lineRule="auto"/>
              <w:jc w:val="both"/>
              <w:rPr>
                <w:iCs/>
                <w:sz w:val="24"/>
                <w:szCs w:val="24"/>
              </w:rPr>
            </w:pPr>
            <w:r>
              <w:rPr>
                <w:iCs/>
                <w:sz w:val="24"/>
                <w:szCs w:val="24"/>
              </w:rPr>
              <w:t>Words</w:t>
            </w:r>
            <w:r w:rsidR="00270918">
              <w:rPr>
                <w:iCs/>
                <w:sz w:val="24"/>
                <w:szCs w:val="24"/>
              </w:rPr>
              <w:t>: 821</w:t>
            </w: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126892EB" w14:textId="77777777" w:rsidR="0072393C" w:rsidRDefault="0072393C" w:rsidP="000E37C2">
      <w:pPr>
        <w:jc w:val="center"/>
        <w:rPr>
          <w:b/>
          <w:sz w:val="28"/>
          <w:szCs w:val="28"/>
        </w:rPr>
      </w:pPr>
    </w:p>
    <w:p w14:paraId="280D946E" w14:textId="77777777" w:rsidR="0072393C" w:rsidRDefault="0072393C" w:rsidP="000E37C2">
      <w:pPr>
        <w:jc w:val="center"/>
        <w:rPr>
          <w:b/>
          <w:sz w:val="28"/>
          <w:szCs w:val="28"/>
        </w:rPr>
      </w:pPr>
    </w:p>
    <w:p w14:paraId="77673184" w14:textId="77777777" w:rsidR="0072393C" w:rsidRDefault="0072393C" w:rsidP="000E37C2">
      <w:pPr>
        <w:jc w:val="center"/>
        <w:rPr>
          <w:b/>
          <w:sz w:val="28"/>
          <w:szCs w:val="28"/>
        </w:rPr>
      </w:pPr>
    </w:p>
    <w:p w14:paraId="3BABE906" w14:textId="192D3C18"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lastRenderedPageBreak/>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7197A804" w14:textId="386CDE4F" w:rsidR="0072393C" w:rsidRDefault="0072393C" w:rsidP="0072393C">
            <w:pPr>
              <w:spacing w:line="360" w:lineRule="auto"/>
              <w:jc w:val="both"/>
              <w:rPr>
                <w:sz w:val="24"/>
                <w:szCs w:val="24"/>
              </w:rPr>
            </w:pPr>
            <w:r w:rsidRPr="00D4750D">
              <w:rPr>
                <w:sz w:val="24"/>
                <w:szCs w:val="24"/>
              </w:rPr>
              <w:t>Kolb’s (1984)</w:t>
            </w:r>
            <w:r w:rsidR="006834E2">
              <w:rPr>
                <w:sz w:val="24"/>
                <w:szCs w:val="24"/>
              </w:rPr>
              <w:t xml:space="preserve"> reflective model</w:t>
            </w:r>
            <w:r w:rsidR="009D478E">
              <w:rPr>
                <w:sz w:val="24"/>
                <w:szCs w:val="24"/>
              </w:rPr>
              <w:t xml:space="preserve"> encouraged me to reflect on</w:t>
            </w:r>
            <w:r>
              <w:rPr>
                <w:sz w:val="24"/>
                <w:szCs w:val="24"/>
              </w:rPr>
              <w:t xml:space="preserve"> duties involved in my role</w:t>
            </w:r>
            <w:r w:rsidR="003F7670">
              <w:rPr>
                <w:sz w:val="24"/>
                <w:szCs w:val="24"/>
              </w:rPr>
              <w:t xml:space="preserve"> as a SW</w:t>
            </w:r>
            <w:r>
              <w:rPr>
                <w:sz w:val="24"/>
                <w:szCs w:val="24"/>
              </w:rPr>
              <w:t xml:space="preserve">, </w:t>
            </w:r>
            <w:r w:rsidR="009D478E">
              <w:rPr>
                <w:sz w:val="24"/>
                <w:szCs w:val="24"/>
              </w:rPr>
              <w:t xml:space="preserve">and </w:t>
            </w:r>
            <w:r w:rsidR="003F7670">
              <w:rPr>
                <w:sz w:val="24"/>
                <w:szCs w:val="24"/>
              </w:rPr>
              <w:t>knowledge</w:t>
            </w:r>
            <w:r w:rsidR="006834E2">
              <w:rPr>
                <w:sz w:val="24"/>
                <w:szCs w:val="24"/>
              </w:rPr>
              <w:t xml:space="preserve"> required to practice effectively</w:t>
            </w:r>
            <w:r>
              <w:rPr>
                <w:sz w:val="24"/>
                <w:szCs w:val="24"/>
              </w:rPr>
              <w:t>.</w:t>
            </w:r>
            <w:r w:rsidR="009D478E">
              <w:rPr>
                <w:sz w:val="24"/>
                <w:szCs w:val="24"/>
              </w:rPr>
              <w:t xml:space="preserve"> Using the concrete experience stage</w:t>
            </w:r>
            <w:r w:rsidR="003F7670">
              <w:rPr>
                <w:sz w:val="24"/>
                <w:szCs w:val="24"/>
              </w:rPr>
              <w:t>,</w:t>
            </w:r>
            <w:r w:rsidR="003173D2">
              <w:rPr>
                <w:sz w:val="24"/>
                <w:szCs w:val="24"/>
              </w:rPr>
              <w:t xml:space="preserve"> knowledge of colleagues, and utilising supervision,</w:t>
            </w:r>
            <w:r w:rsidR="006834E2">
              <w:rPr>
                <w:sz w:val="24"/>
                <w:szCs w:val="24"/>
              </w:rPr>
              <w:t xml:space="preserve"> I was able to identify </w:t>
            </w:r>
            <w:r w:rsidR="000F2488">
              <w:rPr>
                <w:sz w:val="24"/>
                <w:szCs w:val="24"/>
              </w:rPr>
              <w:t xml:space="preserve">the following </w:t>
            </w:r>
            <w:r w:rsidR="006834E2">
              <w:rPr>
                <w:sz w:val="24"/>
                <w:szCs w:val="24"/>
              </w:rPr>
              <w:t>areas of learning need; increased knowledge of illicit substances and the effects they have, available homeless</w:t>
            </w:r>
            <w:r w:rsidR="000F2488">
              <w:rPr>
                <w:sz w:val="24"/>
                <w:szCs w:val="24"/>
              </w:rPr>
              <w:t>ness</w:t>
            </w:r>
            <w:r w:rsidR="00197C86">
              <w:rPr>
                <w:sz w:val="24"/>
                <w:szCs w:val="24"/>
              </w:rPr>
              <w:t xml:space="preserve"> resources,</w:t>
            </w:r>
            <w:r w:rsidR="003173D2">
              <w:rPr>
                <w:sz w:val="24"/>
                <w:szCs w:val="24"/>
              </w:rPr>
              <w:t xml:space="preserve"> increased</w:t>
            </w:r>
            <w:r w:rsidR="006834E2">
              <w:rPr>
                <w:sz w:val="24"/>
                <w:szCs w:val="24"/>
              </w:rPr>
              <w:t xml:space="preserve"> awareness of the </w:t>
            </w:r>
            <w:r w:rsidR="000F2488">
              <w:rPr>
                <w:sz w:val="24"/>
                <w:szCs w:val="24"/>
              </w:rPr>
              <w:t>Trans-theoretical model</w:t>
            </w:r>
            <w:r w:rsidR="009D478E">
              <w:rPr>
                <w:sz w:val="24"/>
                <w:szCs w:val="24"/>
              </w:rPr>
              <w:t xml:space="preserve"> (TTM)</w:t>
            </w:r>
            <w:r w:rsidR="006834E2">
              <w:rPr>
                <w:sz w:val="24"/>
                <w:szCs w:val="24"/>
              </w:rPr>
              <w:t xml:space="preserve"> and a better understanding of lived experience</w:t>
            </w:r>
            <w:r w:rsidR="003173D2">
              <w:rPr>
                <w:sz w:val="24"/>
                <w:szCs w:val="24"/>
              </w:rPr>
              <w:t xml:space="preserve">. </w:t>
            </w:r>
            <w:r w:rsidR="006834E2">
              <w:rPr>
                <w:sz w:val="24"/>
                <w:szCs w:val="24"/>
              </w:rPr>
              <w:t>Throug</w:t>
            </w:r>
            <w:r w:rsidR="00197C86">
              <w:rPr>
                <w:sz w:val="24"/>
                <w:szCs w:val="24"/>
              </w:rPr>
              <w:t>h supervision</w:t>
            </w:r>
            <w:r w:rsidR="006834E2">
              <w:rPr>
                <w:sz w:val="24"/>
                <w:szCs w:val="24"/>
              </w:rPr>
              <w:t xml:space="preserve"> I </w:t>
            </w:r>
            <w:r w:rsidR="009D478E">
              <w:rPr>
                <w:sz w:val="24"/>
                <w:szCs w:val="24"/>
              </w:rPr>
              <w:t>identified</w:t>
            </w:r>
            <w:r w:rsidR="006834E2">
              <w:rPr>
                <w:sz w:val="24"/>
                <w:szCs w:val="24"/>
              </w:rPr>
              <w:t xml:space="preserve"> learning opportunities and attend</w:t>
            </w:r>
            <w:r w:rsidR="00B23DC4">
              <w:rPr>
                <w:sz w:val="24"/>
                <w:szCs w:val="24"/>
              </w:rPr>
              <w:t>ing</w:t>
            </w:r>
            <w:r w:rsidR="006834E2">
              <w:rPr>
                <w:sz w:val="24"/>
                <w:szCs w:val="24"/>
              </w:rPr>
              <w:t xml:space="preserve"> training to enhance my skills. </w:t>
            </w:r>
            <w:r w:rsidR="00197C86">
              <w:rPr>
                <w:sz w:val="24"/>
                <w:szCs w:val="24"/>
              </w:rPr>
              <w:t>Using</w:t>
            </w:r>
            <w:r>
              <w:rPr>
                <w:sz w:val="24"/>
                <w:szCs w:val="24"/>
              </w:rPr>
              <w:t xml:space="preserve"> the final stage of the</w:t>
            </w:r>
            <w:r w:rsidRPr="00D4750D">
              <w:rPr>
                <w:sz w:val="24"/>
                <w:szCs w:val="24"/>
              </w:rPr>
              <w:t xml:space="preserve"> model </w:t>
            </w:r>
            <w:r>
              <w:rPr>
                <w:sz w:val="24"/>
                <w:szCs w:val="24"/>
              </w:rPr>
              <w:t xml:space="preserve">‘Active </w:t>
            </w:r>
            <w:r w:rsidR="00197C86">
              <w:rPr>
                <w:sz w:val="24"/>
                <w:szCs w:val="24"/>
              </w:rPr>
              <w:t>experimentation’,</w:t>
            </w:r>
            <w:r>
              <w:rPr>
                <w:sz w:val="24"/>
                <w:szCs w:val="24"/>
              </w:rPr>
              <w:t xml:space="preserve"> putting newly learned skills into practice, I will reflect on what I</w:t>
            </w:r>
            <w:r w:rsidR="003F7670">
              <w:rPr>
                <w:sz w:val="24"/>
                <w:szCs w:val="24"/>
              </w:rPr>
              <w:t xml:space="preserve"> have learned</w:t>
            </w:r>
            <w:r>
              <w:rPr>
                <w:sz w:val="24"/>
                <w:szCs w:val="24"/>
              </w:rPr>
              <w:t xml:space="preserve">. </w:t>
            </w:r>
          </w:p>
          <w:p w14:paraId="605F84F6" w14:textId="3BD6B9C5" w:rsidR="003173D2" w:rsidRDefault="003173D2" w:rsidP="0072393C">
            <w:pPr>
              <w:spacing w:line="360" w:lineRule="auto"/>
              <w:jc w:val="both"/>
              <w:rPr>
                <w:sz w:val="24"/>
                <w:szCs w:val="24"/>
              </w:rPr>
            </w:pPr>
          </w:p>
          <w:p w14:paraId="37A19861" w14:textId="05FA762D" w:rsidR="000F2488" w:rsidRDefault="000F2488" w:rsidP="0072393C">
            <w:pPr>
              <w:spacing w:line="360" w:lineRule="auto"/>
              <w:jc w:val="both"/>
              <w:rPr>
                <w:sz w:val="24"/>
                <w:szCs w:val="24"/>
              </w:rPr>
            </w:pPr>
            <w:r>
              <w:rPr>
                <w:sz w:val="24"/>
                <w:szCs w:val="24"/>
              </w:rPr>
              <w:t>I attended</w:t>
            </w:r>
            <w:r w:rsidR="00B23DC4">
              <w:rPr>
                <w:sz w:val="24"/>
                <w:szCs w:val="24"/>
              </w:rPr>
              <w:t xml:space="preserve"> Substance Misuse training providing</w:t>
            </w:r>
            <w:r>
              <w:rPr>
                <w:sz w:val="24"/>
                <w:szCs w:val="24"/>
              </w:rPr>
              <w:t xml:space="preserve"> me with inform</w:t>
            </w:r>
            <w:r w:rsidR="003E03A9">
              <w:rPr>
                <w:sz w:val="24"/>
                <w:szCs w:val="24"/>
              </w:rPr>
              <w:t>ation on different narcotics</w:t>
            </w:r>
            <w:r w:rsidR="00197C86">
              <w:rPr>
                <w:sz w:val="24"/>
                <w:szCs w:val="24"/>
              </w:rPr>
              <w:t>,</w:t>
            </w:r>
            <w:r w:rsidR="003E03A9">
              <w:rPr>
                <w:sz w:val="24"/>
                <w:szCs w:val="24"/>
              </w:rPr>
              <w:t xml:space="preserve"> </w:t>
            </w:r>
            <w:r>
              <w:rPr>
                <w:sz w:val="24"/>
                <w:szCs w:val="24"/>
              </w:rPr>
              <w:t>how they affect the state of mind and behavi</w:t>
            </w:r>
            <w:r w:rsidR="003E03A9">
              <w:rPr>
                <w:sz w:val="24"/>
                <w:szCs w:val="24"/>
              </w:rPr>
              <w:t xml:space="preserve">our. I </w:t>
            </w:r>
            <w:r>
              <w:rPr>
                <w:sz w:val="24"/>
                <w:szCs w:val="24"/>
              </w:rPr>
              <w:t>learnt about dependency to prescribed medication which is</w:t>
            </w:r>
            <w:r w:rsidR="003E03A9">
              <w:rPr>
                <w:sz w:val="24"/>
                <w:szCs w:val="24"/>
              </w:rPr>
              <w:t xml:space="preserve"> legal if prescribed by the GP, but illegal if </w:t>
            </w:r>
            <w:r>
              <w:rPr>
                <w:sz w:val="24"/>
                <w:szCs w:val="24"/>
              </w:rPr>
              <w:t>sold on th</w:t>
            </w:r>
            <w:r w:rsidR="003E03A9">
              <w:rPr>
                <w:sz w:val="24"/>
                <w:szCs w:val="24"/>
              </w:rPr>
              <w:t>e streets</w:t>
            </w:r>
            <w:r>
              <w:rPr>
                <w:sz w:val="24"/>
                <w:szCs w:val="24"/>
              </w:rPr>
              <w:t>. The Misuse of drugs Ac</w:t>
            </w:r>
            <w:r w:rsidR="00B23DC4">
              <w:rPr>
                <w:sz w:val="24"/>
                <w:szCs w:val="24"/>
              </w:rPr>
              <w:t>t (1971) is legislation set out</w:t>
            </w:r>
            <w:r>
              <w:rPr>
                <w:sz w:val="24"/>
                <w:szCs w:val="24"/>
              </w:rPr>
              <w:t xml:space="preserve"> to control the misuse of controlled drugs. This training gave </w:t>
            </w:r>
            <w:r w:rsidR="00B23DC4">
              <w:rPr>
                <w:sz w:val="24"/>
                <w:szCs w:val="24"/>
              </w:rPr>
              <w:t>me a better understanding of</w:t>
            </w:r>
            <w:r w:rsidR="003E03A9">
              <w:rPr>
                <w:sz w:val="24"/>
                <w:szCs w:val="24"/>
              </w:rPr>
              <w:t xml:space="preserve"> drugs available in society,</w:t>
            </w:r>
            <w:r>
              <w:rPr>
                <w:sz w:val="24"/>
                <w:szCs w:val="24"/>
              </w:rPr>
              <w:t xml:space="preserve"> what to look out for in regard to presentation</w:t>
            </w:r>
            <w:r w:rsidR="002E5D4C">
              <w:rPr>
                <w:sz w:val="24"/>
                <w:szCs w:val="24"/>
              </w:rPr>
              <w:t xml:space="preserve"> of people who use them, and</w:t>
            </w:r>
            <w:r>
              <w:rPr>
                <w:sz w:val="24"/>
                <w:szCs w:val="24"/>
              </w:rPr>
              <w:t xml:space="preserve"> effects on their physical and </w:t>
            </w:r>
            <w:r w:rsidR="003E03A9">
              <w:rPr>
                <w:sz w:val="24"/>
                <w:szCs w:val="24"/>
              </w:rPr>
              <w:t>mental state. I also</w:t>
            </w:r>
            <w:r>
              <w:rPr>
                <w:sz w:val="24"/>
                <w:szCs w:val="24"/>
              </w:rPr>
              <w:t xml:space="preserve"> </w:t>
            </w:r>
            <w:r w:rsidR="00197C86">
              <w:rPr>
                <w:sz w:val="24"/>
                <w:szCs w:val="24"/>
              </w:rPr>
              <w:t>learn</w:t>
            </w:r>
            <w:r w:rsidR="003E03A9">
              <w:rPr>
                <w:sz w:val="24"/>
                <w:szCs w:val="24"/>
              </w:rPr>
              <w:t>t from the expertise of</w:t>
            </w:r>
            <w:r>
              <w:rPr>
                <w:sz w:val="24"/>
                <w:szCs w:val="24"/>
              </w:rPr>
              <w:t xml:space="preserve"> SU to incre</w:t>
            </w:r>
            <w:r w:rsidR="003E03A9">
              <w:rPr>
                <w:sz w:val="24"/>
                <w:szCs w:val="24"/>
              </w:rPr>
              <w:t>ase my knowledge of narcotics</w:t>
            </w:r>
            <w:r>
              <w:rPr>
                <w:sz w:val="24"/>
                <w:szCs w:val="24"/>
              </w:rPr>
              <w:t xml:space="preserve">, </w:t>
            </w:r>
            <w:r w:rsidR="003E03A9">
              <w:rPr>
                <w:sz w:val="24"/>
                <w:szCs w:val="24"/>
              </w:rPr>
              <w:t>which is an</w:t>
            </w:r>
            <w:r>
              <w:rPr>
                <w:sz w:val="24"/>
                <w:szCs w:val="24"/>
              </w:rPr>
              <w:t xml:space="preserve"> invaluable source of information. </w:t>
            </w:r>
          </w:p>
          <w:p w14:paraId="4073EE37" w14:textId="77777777" w:rsidR="000F2488" w:rsidRDefault="000F2488" w:rsidP="0072393C">
            <w:pPr>
              <w:spacing w:line="360" w:lineRule="auto"/>
              <w:jc w:val="both"/>
              <w:rPr>
                <w:sz w:val="24"/>
                <w:szCs w:val="24"/>
              </w:rPr>
            </w:pPr>
          </w:p>
          <w:p w14:paraId="43000878" w14:textId="13E0B425" w:rsidR="008F2789" w:rsidRDefault="003173D2" w:rsidP="0072393C">
            <w:pPr>
              <w:spacing w:line="360" w:lineRule="auto"/>
              <w:jc w:val="both"/>
              <w:rPr>
                <w:sz w:val="24"/>
                <w:szCs w:val="24"/>
              </w:rPr>
            </w:pPr>
            <w:r>
              <w:rPr>
                <w:sz w:val="24"/>
                <w:szCs w:val="24"/>
              </w:rPr>
              <w:lastRenderedPageBreak/>
              <w:t xml:space="preserve">To increase my understanding of SU lived experience, </w:t>
            </w:r>
            <w:r w:rsidR="008F2789">
              <w:rPr>
                <w:sz w:val="24"/>
                <w:szCs w:val="24"/>
              </w:rPr>
              <w:t xml:space="preserve">I attended a SU </w:t>
            </w:r>
            <w:r w:rsidR="00780464">
              <w:rPr>
                <w:sz w:val="24"/>
                <w:szCs w:val="24"/>
              </w:rPr>
              <w:t xml:space="preserve">recovery </w:t>
            </w:r>
            <w:r w:rsidR="008F2789">
              <w:rPr>
                <w:sz w:val="24"/>
                <w:szCs w:val="24"/>
              </w:rPr>
              <w:t>group called Intuitive Recovery,</w:t>
            </w:r>
            <w:r w:rsidR="00C61D93">
              <w:rPr>
                <w:sz w:val="24"/>
                <w:szCs w:val="24"/>
              </w:rPr>
              <w:t xml:space="preserve"> a peer led course run across the UK (Intuiti</w:t>
            </w:r>
            <w:r w:rsidR="00C34C56">
              <w:rPr>
                <w:sz w:val="24"/>
                <w:szCs w:val="24"/>
              </w:rPr>
              <w:t>ve Thinking Skills, 2020), and</w:t>
            </w:r>
            <w:r w:rsidR="008F2789">
              <w:rPr>
                <w:sz w:val="24"/>
                <w:szCs w:val="24"/>
              </w:rPr>
              <w:t xml:space="preserve"> a safe spac</w:t>
            </w:r>
            <w:r w:rsidR="00C34C56">
              <w:rPr>
                <w:sz w:val="24"/>
                <w:szCs w:val="24"/>
              </w:rPr>
              <w:t>e where SU</w:t>
            </w:r>
            <w:r w:rsidR="008F2789">
              <w:rPr>
                <w:sz w:val="24"/>
                <w:szCs w:val="24"/>
              </w:rPr>
              <w:t xml:space="preserve"> </w:t>
            </w:r>
            <w:r w:rsidR="002E5D4C">
              <w:rPr>
                <w:sz w:val="24"/>
                <w:szCs w:val="24"/>
              </w:rPr>
              <w:t>can</w:t>
            </w:r>
            <w:r w:rsidR="00445FE3">
              <w:rPr>
                <w:sz w:val="24"/>
                <w:szCs w:val="24"/>
              </w:rPr>
              <w:t xml:space="preserve"> discuss </w:t>
            </w:r>
            <w:r w:rsidR="008F2789">
              <w:rPr>
                <w:sz w:val="24"/>
                <w:szCs w:val="24"/>
              </w:rPr>
              <w:t>the</w:t>
            </w:r>
            <w:r w:rsidR="007F6C7E">
              <w:rPr>
                <w:sz w:val="24"/>
                <w:szCs w:val="24"/>
              </w:rPr>
              <w:t xml:space="preserve">ir experiences of dependency, </w:t>
            </w:r>
            <w:r w:rsidR="008F2789">
              <w:rPr>
                <w:sz w:val="24"/>
                <w:szCs w:val="24"/>
              </w:rPr>
              <w:t>the</w:t>
            </w:r>
            <w:r w:rsidR="00C34C56">
              <w:rPr>
                <w:sz w:val="24"/>
                <w:szCs w:val="24"/>
              </w:rPr>
              <w:t>ir relationship</w:t>
            </w:r>
            <w:r w:rsidR="008F2789">
              <w:rPr>
                <w:sz w:val="24"/>
                <w:szCs w:val="24"/>
              </w:rPr>
              <w:t xml:space="preserve"> with substances</w:t>
            </w:r>
            <w:r w:rsidR="00C34C56">
              <w:rPr>
                <w:sz w:val="24"/>
                <w:szCs w:val="24"/>
              </w:rPr>
              <w:t>, what has</w:t>
            </w:r>
            <w:r>
              <w:rPr>
                <w:sz w:val="24"/>
                <w:szCs w:val="24"/>
              </w:rPr>
              <w:t xml:space="preserve"> help</w:t>
            </w:r>
            <w:r w:rsidR="00C34C56">
              <w:rPr>
                <w:sz w:val="24"/>
                <w:szCs w:val="24"/>
              </w:rPr>
              <w:t>ed</w:t>
            </w:r>
            <w:r>
              <w:rPr>
                <w:sz w:val="24"/>
                <w:szCs w:val="24"/>
              </w:rPr>
              <w:t xml:space="preserve"> them abstain from using illicit substances,</w:t>
            </w:r>
            <w:r w:rsidR="007F6C7E">
              <w:rPr>
                <w:sz w:val="24"/>
                <w:szCs w:val="24"/>
              </w:rPr>
              <w:t xml:space="preserve"> and building on recovery skills</w:t>
            </w:r>
            <w:r w:rsidR="008F2789">
              <w:rPr>
                <w:sz w:val="24"/>
                <w:szCs w:val="24"/>
              </w:rPr>
              <w:t>.</w:t>
            </w:r>
            <w:r w:rsidR="002D0AA9">
              <w:rPr>
                <w:sz w:val="24"/>
                <w:szCs w:val="24"/>
              </w:rPr>
              <w:t xml:space="preserve"> </w:t>
            </w:r>
            <w:proofErr w:type="spellStart"/>
            <w:r w:rsidR="002D0AA9">
              <w:rPr>
                <w:sz w:val="24"/>
                <w:szCs w:val="24"/>
              </w:rPr>
              <w:t>Rettie</w:t>
            </w:r>
            <w:proofErr w:type="spellEnd"/>
            <w:r w:rsidR="002D0AA9">
              <w:rPr>
                <w:sz w:val="24"/>
                <w:szCs w:val="24"/>
              </w:rPr>
              <w:t xml:space="preserve"> et. al. (2021) conducted a study of mutual aid and recovery groups, the participants felt more connected to their peers, developed good coping skills, increased confidence, felt able to make positive changes amongst </w:t>
            </w:r>
            <w:r>
              <w:rPr>
                <w:sz w:val="24"/>
                <w:szCs w:val="24"/>
              </w:rPr>
              <w:t xml:space="preserve">others benefits of attending. </w:t>
            </w:r>
            <w:r w:rsidR="008F2789">
              <w:rPr>
                <w:sz w:val="24"/>
                <w:szCs w:val="24"/>
              </w:rPr>
              <w:t xml:space="preserve">It gave me insight into their lives, </w:t>
            </w:r>
            <w:r w:rsidR="003E03A9">
              <w:rPr>
                <w:sz w:val="24"/>
                <w:szCs w:val="24"/>
              </w:rPr>
              <w:t>how they perceive themselves,</w:t>
            </w:r>
            <w:r w:rsidR="008F2789">
              <w:rPr>
                <w:sz w:val="24"/>
                <w:szCs w:val="24"/>
              </w:rPr>
              <w:t xml:space="preserve"> the difficul</w:t>
            </w:r>
            <w:r w:rsidR="003E03A9">
              <w:rPr>
                <w:sz w:val="24"/>
                <w:szCs w:val="24"/>
              </w:rPr>
              <w:t>ties they face</w:t>
            </w:r>
            <w:r w:rsidR="007F6C7E">
              <w:rPr>
                <w:sz w:val="24"/>
                <w:szCs w:val="24"/>
              </w:rPr>
              <w:t xml:space="preserve">, and </w:t>
            </w:r>
            <w:r w:rsidR="00445FE3">
              <w:rPr>
                <w:sz w:val="24"/>
                <w:szCs w:val="24"/>
              </w:rPr>
              <w:t>a</w:t>
            </w:r>
            <w:r w:rsidR="008F2789">
              <w:rPr>
                <w:sz w:val="24"/>
                <w:szCs w:val="24"/>
              </w:rPr>
              <w:t xml:space="preserve"> better understanding </w:t>
            </w:r>
            <w:r>
              <w:rPr>
                <w:sz w:val="24"/>
                <w:szCs w:val="24"/>
              </w:rPr>
              <w:t>of lived experience</w:t>
            </w:r>
            <w:r w:rsidR="009C4543">
              <w:rPr>
                <w:sz w:val="24"/>
                <w:szCs w:val="24"/>
              </w:rPr>
              <w:t>. I</w:t>
            </w:r>
            <w:r w:rsidR="00DF5ADF">
              <w:rPr>
                <w:sz w:val="24"/>
                <w:szCs w:val="24"/>
              </w:rPr>
              <w:t xml:space="preserve"> gain</w:t>
            </w:r>
            <w:r w:rsidR="003E03A9">
              <w:rPr>
                <w:sz w:val="24"/>
                <w:szCs w:val="24"/>
              </w:rPr>
              <w:t>ed</w:t>
            </w:r>
            <w:r w:rsidR="00EC1399">
              <w:rPr>
                <w:sz w:val="24"/>
                <w:szCs w:val="24"/>
              </w:rPr>
              <w:t xml:space="preserve"> SU</w:t>
            </w:r>
            <w:r w:rsidR="003E03A9">
              <w:rPr>
                <w:sz w:val="24"/>
                <w:szCs w:val="24"/>
              </w:rPr>
              <w:t xml:space="preserve"> feedback on what is</w:t>
            </w:r>
            <w:r w:rsidR="008F2789">
              <w:rPr>
                <w:sz w:val="24"/>
                <w:szCs w:val="24"/>
              </w:rPr>
              <w:t xml:space="preserve"> important </w:t>
            </w:r>
            <w:r w:rsidR="00EC1399">
              <w:rPr>
                <w:sz w:val="24"/>
                <w:szCs w:val="24"/>
              </w:rPr>
              <w:t>them</w:t>
            </w:r>
            <w:r w:rsidR="00DF5ADF">
              <w:rPr>
                <w:sz w:val="24"/>
                <w:szCs w:val="24"/>
              </w:rPr>
              <w:t>,</w:t>
            </w:r>
            <w:r w:rsidR="00EC1399">
              <w:rPr>
                <w:sz w:val="24"/>
                <w:szCs w:val="24"/>
              </w:rPr>
              <w:t xml:space="preserve"> this included</w:t>
            </w:r>
            <w:r w:rsidR="008F2789">
              <w:rPr>
                <w:sz w:val="24"/>
                <w:szCs w:val="24"/>
              </w:rPr>
              <w:t xml:space="preserve"> </w:t>
            </w:r>
            <w:r w:rsidR="00EC1399">
              <w:rPr>
                <w:sz w:val="24"/>
                <w:szCs w:val="24"/>
              </w:rPr>
              <w:t xml:space="preserve">being </w:t>
            </w:r>
            <w:r w:rsidR="008F2789">
              <w:rPr>
                <w:sz w:val="24"/>
                <w:szCs w:val="24"/>
              </w:rPr>
              <w:t>listen</w:t>
            </w:r>
            <w:r w:rsidR="00EC1399">
              <w:rPr>
                <w:sz w:val="24"/>
                <w:szCs w:val="24"/>
              </w:rPr>
              <w:t>ed to</w:t>
            </w:r>
            <w:r w:rsidR="003F7670">
              <w:rPr>
                <w:sz w:val="24"/>
                <w:szCs w:val="24"/>
              </w:rPr>
              <w:t>, not judge,</w:t>
            </w:r>
            <w:r w:rsidR="00EC1399">
              <w:rPr>
                <w:sz w:val="24"/>
                <w:szCs w:val="24"/>
              </w:rPr>
              <w:t xml:space="preserve"> </w:t>
            </w:r>
            <w:r w:rsidR="003F7670">
              <w:rPr>
                <w:sz w:val="24"/>
                <w:szCs w:val="24"/>
              </w:rPr>
              <w:t xml:space="preserve">do what you say you </w:t>
            </w:r>
            <w:r w:rsidR="008F2789">
              <w:rPr>
                <w:sz w:val="24"/>
                <w:szCs w:val="24"/>
              </w:rPr>
              <w:t>are going to do, and communicate.</w:t>
            </w:r>
            <w:r w:rsidR="00197C86">
              <w:rPr>
                <w:sz w:val="24"/>
                <w:szCs w:val="24"/>
              </w:rPr>
              <w:t xml:space="preserve"> Using strength-based practice I was</w:t>
            </w:r>
            <w:r w:rsidR="008F2789">
              <w:rPr>
                <w:sz w:val="24"/>
                <w:szCs w:val="24"/>
              </w:rPr>
              <w:t xml:space="preserve"> able to use what I had learnt</w:t>
            </w:r>
            <w:r>
              <w:rPr>
                <w:sz w:val="24"/>
                <w:szCs w:val="24"/>
              </w:rPr>
              <w:t xml:space="preserve">, and </w:t>
            </w:r>
            <w:r w:rsidR="00EC1399">
              <w:rPr>
                <w:sz w:val="24"/>
                <w:szCs w:val="24"/>
              </w:rPr>
              <w:t>apply it to my practice with P4</w:t>
            </w:r>
            <w:r w:rsidR="00197C86">
              <w:rPr>
                <w:sz w:val="24"/>
                <w:szCs w:val="24"/>
              </w:rPr>
              <w:t xml:space="preserve"> by using simple conversation</w:t>
            </w:r>
            <w:r w:rsidR="00EC1399">
              <w:rPr>
                <w:sz w:val="24"/>
                <w:szCs w:val="24"/>
              </w:rPr>
              <w:t xml:space="preserve"> e.g.</w:t>
            </w:r>
            <w:r w:rsidR="00197C86">
              <w:rPr>
                <w:sz w:val="24"/>
                <w:szCs w:val="24"/>
              </w:rPr>
              <w:t xml:space="preserve"> </w:t>
            </w:r>
            <w:r w:rsidR="00EC1399">
              <w:rPr>
                <w:sz w:val="24"/>
                <w:szCs w:val="24"/>
              </w:rPr>
              <w:t>‘what matters</w:t>
            </w:r>
            <w:r w:rsidR="00197C86">
              <w:rPr>
                <w:sz w:val="24"/>
                <w:szCs w:val="24"/>
              </w:rPr>
              <w:t xml:space="preserve">?’ making it about him. </w:t>
            </w:r>
          </w:p>
          <w:p w14:paraId="19B911CE" w14:textId="2C9FC446" w:rsidR="003173D2" w:rsidRDefault="003173D2" w:rsidP="0072393C">
            <w:pPr>
              <w:spacing w:line="360" w:lineRule="auto"/>
              <w:jc w:val="both"/>
              <w:rPr>
                <w:sz w:val="24"/>
                <w:szCs w:val="24"/>
              </w:rPr>
            </w:pPr>
          </w:p>
          <w:p w14:paraId="64381583" w14:textId="22BB5713" w:rsidR="003173D2" w:rsidRDefault="00EC1399" w:rsidP="0072393C">
            <w:pPr>
              <w:spacing w:line="360" w:lineRule="auto"/>
              <w:jc w:val="both"/>
              <w:rPr>
                <w:sz w:val="24"/>
                <w:szCs w:val="24"/>
              </w:rPr>
            </w:pPr>
            <w:r>
              <w:rPr>
                <w:sz w:val="24"/>
                <w:szCs w:val="24"/>
              </w:rPr>
              <w:t>C</w:t>
            </w:r>
            <w:r w:rsidR="003173D2">
              <w:rPr>
                <w:sz w:val="24"/>
                <w:szCs w:val="24"/>
              </w:rPr>
              <w:t>onve</w:t>
            </w:r>
            <w:r w:rsidR="002E5D4C">
              <w:rPr>
                <w:sz w:val="24"/>
                <w:szCs w:val="24"/>
              </w:rPr>
              <w:t>rsations with colleagues and</w:t>
            </w:r>
            <w:r w:rsidR="003173D2">
              <w:rPr>
                <w:sz w:val="24"/>
                <w:szCs w:val="24"/>
              </w:rPr>
              <w:t xml:space="preserve"> local council housing department </w:t>
            </w:r>
            <w:r>
              <w:rPr>
                <w:sz w:val="24"/>
                <w:szCs w:val="24"/>
              </w:rPr>
              <w:t>gave</w:t>
            </w:r>
            <w:r w:rsidR="003173D2">
              <w:rPr>
                <w:sz w:val="24"/>
                <w:szCs w:val="24"/>
              </w:rPr>
              <w:t xml:space="preserve"> </w:t>
            </w:r>
            <w:r>
              <w:rPr>
                <w:sz w:val="24"/>
                <w:szCs w:val="24"/>
              </w:rPr>
              <w:t>the knowledge of</w:t>
            </w:r>
            <w:r w:rsidR="003173D2">
              <w:rPr>
                <w:sz w:val="24"/>
                <w:szCs w:val="24"/>
              </w:rPr>
              <w:t xml:space="preserve"> resources available to support with homelessness</w:t>
            </w:r>
            <w:r w:rsidR="0016012B">
              <w:rPr>
                <w:sz w:val="24"/>
                <w:szCs w:val="24"/>
              </w:rPr>
              <w:t xml:space="preserve">. Agencies such as Housing </w:t>
            </w:r>
            <w:r w:rsidR="00A03C66">
              <w:rPr>
                <w:sz w:val="24"/>
                <w:szCs w:val="24"/>
              </w:rPr>
              <w:t>Solutions Team</w:t>
            </w:r>
            <w:r w:rsidR="0016012B">
              <w:rPr>
                <w:sz w:val="24"/>
                <w:szCs w:val="24"/>
              </w:rPr>
              <w:t>, run by the local authority</w:t>
            </w:r>
            <w:r w:rsidR="00A03C66">
              <w:rPr>
                <w:sz w:val="24"/>
                <w:szCs w:val="24"/>
              </w:rPr>
              <w:t xml:space="preserve"> (XXXX, 2023)</w:t>
            </w:r>
            <w:r w:rsidR="0016012B">
              <w:rPr>
                <w:sz w:val="24"/>
                <w:szCs w:val="24"/>
              </w:rPr>
              <w:t xml:space="preserve">, who </w:t>
            </w:r>
            <w:r w:rsidR="00A03C66">
              <w:rPr>
                <w:sz w:val="24"/>
                <w:szCs w:val="24"/>
              </w:rPr>
              <w:t>have a duty to</w:t>
            </w:r>
            <w:r w:rsidR="0016012B">
              <w:rPr>
                <w:sz w:val="24"/>
                <w:szCs w:val="24"/>
              </w:rPr>
              <w:t xml:space="preserve"> </w:t>
            </w:r>
            <w:r w:rsidR="00A03C66">
              <w:rPr>
                <w:sz w:val="24"/>
                <w:szCs w:val="24"/>
              </w:rPr>
              <w:t>support</w:t>
            </w:r>
            <w:r w:rsidR="0016012B">
              <w:rPr>
                <w:sz w:val="24"/>
                <w:szCs w:val="24"/>
              </w:rPr>
              <w:t xml:space="preserve"> people </w:t>
            </w:r>
            <w:r w:rsidR="00A03C66">
              <w:rPr>
                <w:sz w:val="24"/>
                <w:szCs w:val="24"/>
              </w:rPr>
              <w:t>to find</w:t>
            </w:r>
            <w:r w:rsidR="0016012B">
              <w:rPr>
                <w:sz w:val="24"/>
                <w:szCs w:val="24"/>
              </w:rPr>
              <w:t xml:space="preserve"> emergency</w:t>
            </w:r>
            <w:r>
              <w:rPr>
                <w:sz w:val="24"/>
                <w:szCs w:val="24"/>
              </w:rPr>
              <w:t>/permanent accommodation</w:t>
            </w:r>
            <w:r w:rsidR="0016012B">
              <w:rPr>
                <w:sz w:val="24"/>
                <w:szCs w:val="24"/>
              </w:rPr>
              <w:t>. Shelter</w:t>
            </w:r>
            <w:r w:rsidR="00A03C66">
              <w:rPr>
                <w:sz w:val="24"/>
                <w:szCs w:val="24"/>
              </w:rPr>
              <w:t xml:space="preserve"> </w:t>
            </w:r>
            <w:r w:rsidR="00C918FC">
              <w:rPr>
                <w:sz w:val="24"/>
                <w:szCs w:val="24"/>
              </w:rPr>
              <w:t xml:space="preserve">(Shelter </w:t>
            </w:r>
            <w:proofErr w:type="spellStart"/>
            <w:r w:rsidR="00C918FC">
              <w:rPr>
                <w:sz w:val="24"/>
                <w:szCs w:val="24"/>
              </w:rPr>
              <w:t>Cymru</w:t>
            </w:r>
            <w:proofErr w:type="spellEnd"/>
            <w:r w:rsidR="00C918FC">
              <w:rPr>
                <w:sz w:val="24"/>
                <w:szCs w:val="24"/>
              </w:rPr>
              <w:t>, 2017)</w:t>
            </w:r>
            <w:r w:rsidR="002E5D4C">
              <w:rPr>
                <w:sz w:val="24"/>
                <w:szCs w:val="24"/>
              </w:rPr>
              <w:t xml:space="preserve">, who </w:t>
            </w:r>
            <w:r w:rsidR="0016012B">
              <w:rPr>
                <w:sz w:val="24"/>
                <w:szCs w:val="24"/>
              </w:rPr>
              <w:t>provide an advocacy service for p</w:t>
            </w:r>
            <w:r w:rsidR="002E5D4C">
              <w:rPr>
                <w:sz w:val="24"/>
                <w:szCs w:val="24"/>
              </w:rPr>
              <w:t xml:space="preserve">eople facing homelessness or </w:t>
            </w:r>
            <w:r w:rsidR="0016012B">
              <w:rPr>
                <w:sz w:val="24"/>
                <w:szCs w:val="24"/>
              </w:rPr>
              <w:t>struggling to access agency support. Salvation Army</w:t>
            </w:r>
            <w:r w:rsidR="00C918FC">
              <w:rPr>
                <w:sz w:val="24"/>
                <w:szCs w:val="24"/>
              </w:rPr>
              <w:t xml:space="preserve"> (The Salvation Army, 2023)</w:t>
            </w:r>
            <w:r w:rsidR="0016012B">
              <w:rPr>
                <w:sz w:val="24"/>
                <w:szCs w:val="24"/>
              </w:rPr>
              <w:t xml:space="preserve"> who are a charity that can provide tents, sleeping bags, clean clothes </w:t>
            </w:r>
            <w:r w:rsidR="00197C86">
              <w:rPr>
                <w:sz w:val="24"/>
                <w:szCs w:val="24"/>
              </w:rPr>
              <w:t>etc. for thos</w:t>
            </w:r>
            <w:r w:rsidR="002E5D4C">
              <w:rPr>
                <w:sz w:val="24"/>
                <w:szCs w:val="24"/>
              </w:rPr>
              <w:t>e who are in need. I</w:t>
            </w:r>
            <w:r w:rsidR="00197C86">
              <w:rPr>
                <w:sz w:val="24"/>
                <w:szCs w:val="24"/>
              </w:rPr>
              <w:t xml:space="preserve"> use</w:t>
            </w:r>
            <w:r w:rsidR="002E5D4C">
              <w:rPr>
                <w:sz w:val="24"/>
                <w:szCs w:val="24"/>
              </w:rPr>
              <w:t>d</w:t>
            </w:r>
            <w:r w:rsidR="00197C86">
              <w:rPr>
                <w:sz w:val="24"/>
                <w:szCs w:val="24"/>
              </w:rPr>
              <w:t xml:space="preserve"> this knowledge to support P4 to access the help needed to find </w:t>
            </w:r>
            <w:r w:rsidR="003E03A9">
              <w:rPr>
                <w:sz w:val="24"/>
                <w:szCs w:val="24"/>
              </w:rPr>
              <w:t xml:space="preserve">suitable </w:t>
            </w:r>
            <w:r w:rsidR="00197C86">
              <w:rPr>
                <w:sz w:val="24"/>
                <w:szCs w:val="24"/>
              </w:rPr>
              <w:t>accommodation</w:t>
            </w:r>
            <w:r w:rsidR="003E03A9">
              <w:rPr>
                <w:sz w:val="24"/>
                <w:szCs w:val="24"/>
              </w:rPr>
              <w:t>.</w:t>
            </w:r>
          </w:p>
          <w:p w14:paraId="469D3E51" w14:textId="3D8D548E" w:rsidR="0072393C" w:rsidRDefault="0072393C" w:rsidP="0072393C">
            <w:pPr>
              <w:spacing w:line="360" w:lineRule="auto"/>
              <w:jc w:val="both"/>
              <w:rPr>
                <w:sz w:val="24"/>
                <w:szCs w:val="24"/>
              </w:rPr>
            </w:pPr>
          </w:p>
          <w:p w14:paraId="196C9134" w14:textId="6E6A87CB" w:rsidR="0072393C" w:rsidRDefault="00EC1399" w:rsidP="0072393C">
            <w:pPr>
              <w:spacing w:line="360" w:lineRule="auto"/>
              <w:jc w:val="both"/>
              <w:rPr>
                <w:sz w:val="24"/>
                <w:szCs w:val="24"/>
              </w:rPr>
            </w:pPr>
            <w:r>
              <w:rPr>
                <w:sz w:val="24"/>
                <w:szCs w:val="24"/>
              </w:rPr>
              <w:t>Through r</w:t>
            </w:r>
            <w:r w:rsidR="002D31B7">
              <w:rPr>
                <w:sz w:val="24"/>
                <w:szCs w:val="24"/>
              </w:rPr>
              <w:t xml:space="preserve">esearch </w:t>
            </w:r>
            <w:r>
              <w:rPr>
                <w:sz w:val="24"/>
                <w:szCs w:val="24"/>
              </w:rPr>
              <w:t>of</w:t>
            </w:r>
            <w:r w:rsidR="009D478E">
              <w:rPr>
                <w:sz w:val="24"/>
                <w:szCs w:val="24"/>
              </w:rPr>
              <w:t xml:space="preserve"> the </w:t>
            </w:r>
            <w:r w:rsidR="00913D85">
              <w:rPr>
                <w:sz w:val="24"/>
                <w:szCs w:val="24"/>
              </w:rPr>
              <w:t>TTM</w:t>
            </w:r>
            <w:r>
              <w:rPr>
                <w:sz w:val="24"/>
                <w:szCs w:val="24"/>
              </w:rPr>
              <w:t xml:space="preserve"> I</w:t>
            </w:r>
            <w:r w:rsidR="002D31B7">
              <w:rPr>
                <w:sz w:val="24"/>
                <w:szCs w:val="24"/>
              </w:rPr>
              <w:t xml:space="preserve"> discovered </w:t>
            </w:r>
            <w:r w:rsidR="00DF5ADF">
              <w:rPr>
                <w:sz w:val="24"/>
                <w:szCs w:val="24"/>
              </w:rPr>
              <w:t>t</w:t>
            </w:r>
            <w:r w:rsidR="00AC5F3C">
              <w:rPr>
                <w:sz w:val="24"/>
                <w:szCs w:val="24"/>
              </w:rPr>
              <w:t>he model is known by other names such as Cycle of Change</w:t>
            </w:r>
            <w:r w:rsidR="00913D85">
              <w:rPr>
                <w:sz w:val="24"/>
                <w:szCs w:val="24"/>
              </w:rPr>
              <w:t xml:space="preserve"> which</w:t>
            </w:r>
            <w:r w:rsidR="002E5D4C">
              <w:rPr>
                <w:sz w:val="24"/>
                <w:szCs w:val="24"/>
              </w:rPr>
              <w:t xml:space="preserve"> has a sixth stage of ‘relapse’ and</w:t>
            </w:r>
            <w:r w:rsidR="00913D85">
              <w:rPr>
                <w:sz w:val="24"/>
                <w:szCs w:val="24"/>
              </w:rPr>
              <w:t xml:space="preserve"> Stages of Change which has a sixth stage of Termination.</w:t>
            </w:r>
            <w:r w:rsidR="002D31B7">
              <w:rPr>
                <w:sz w:val="24"/>
                <w:szCs w:val="24"/>
              </w:rPr>
              <w:t xml:space="preserve"> </w:t>
            </w:r>
            <w:proofErr w:type="spellStart"/>
            <w:r w:rsidR="00AC5F3C">
              <w:rPr>
                <w:sz w:val="24"/>
                <w:szCs w:val="24"/>
              </w:rPr>
              <w:t>P</w:t>
            </w:r>
            <w:r w:rsidR="00913D85">
              <w:rPr>
                <w:sz w:val="24"/>
                <w:szCs w:val="24"/>
              </w:rPr>
              <w:t>rochaska</w:t>
            </w:r>
            <w:proofErr w:type="spellEnd"/>
            <w:r w:rsidR="00913D85">
              <w:rPr>
                <w:sz w:val="24"/>
                <w:szCs w:val="24"/>
              </w:rPr>
              <w:t xml:space="preserve"> and </w:t>
            </w:r>
            <w:proofErr w:type="spellStart"/>
            <w:r w:rsidR="00913D85">
              <w:rPr>
                <w:sz w:val="24"/>
                <w:szCs w:val="24"/>
              </w:rPr>
              <w:t>Di</w:t>
            </w:r>
            <w:r w:rsidR="00A701C7">
              <w:rPr>
                <w:sz w:val="24"/>
                <w:szCs w:val="24"/>
              </w:rPr>
              <w:t>C</w:t>
            </w:r>
            <w:r w:rsidR="00AC5F3C">
              <w:rPr>
                <w:sz w:val="24"/>
                <w:szCs w:val="24"/>
              </w:rPr>
              <w:t>lemente</w:t>
            </w:r>
            <w:proofErr w:type="spellEnd"/>
            <w:r w:rsidR="00A701C7">
              <w:rPr>
                <w:sz w:val="24"/>
                <w:szCs w:val="24"/>
              </w:rPr>
              <w:t xml:space="preserve"> (1983)</w:t>
            </w:r>
            <w:r w:rsidR="00AC5F3C">
              <w:rPr>
                <w:sz w:val="24"/>
                <w:szCs w:val="24"/>
              </w:rPr>
              <w:t xml:space="preserve"> </w:t>
            </w:r>
            <w:r w:rsidR="00913D85">
              <w:rPr>
                <w:sz w:val="24"/>
                <w:szCs w:val="24"/>
              </w:rPr>
              <w:t>first started developing the TTM in 1977 alongside colleagues</w:t>
            </w:r>
            <w:r w:rsidR="00DF5ADF">
              <w:rPr>
                <w:sz w:val="24"/>
                <w:szCs w:val="24"/>
              </w:rPr>
              <w:t>,</w:t>
            </w:r>
            <w:r w:rsidR="00913D85">
              <w:rPr>
                <w:sz w:val="24"/>
                <w:szCs w:val="24"/>
              </w:rPr>
              <w:t xml:space="preserve"> and published peer-reviewed journals and books based on </w:t>
            </w:r>
            <w:r w:rsidR="00A701C7">
              <w:rPr>
                <w:sz w:val="24"/>
                <w:szCs w:val="24"/>
              </w:rPr>
              <w:t>their research</w:t>
            </w:r>
            <w:r w:rsidR="00913D85">
              <w:rPr>
                <w:sz w:val="24"/>
                <w:szCs w:val="24"/>
              </w:rPr>
              <w:t xml:space="preserve">. </w:t>
            </w:r>
            <w:proofErr w:type="spellStart"/>
            <w:r w:rsidR="00D530E0">
              <w:rPr>
                <w:sz w:val="24"/>
                <w:szCs w:val="24"/>
              </w:rPr>
              <w:t>Hashemzadeh</w:t>
            </w:r>
            <w:proofErr w:type="spellEnd"/>
            <w:r w:rsidR="00D530E0">
              <w:rPr>
                <w:sz w:val="24"/>
                <w:szCs w:val="24"/>
              </w:rPr>
              <w:t xml:space="preserve"> et. al. (2019) conducted a review of studies which concluded that TTM is effective in many different areas of treatment, and there are very few studies had reported weaknesses, one such example included healthcare context such as quitting smoking. </w:t>
            </w:r>
            <w:r w:rsidR="006367C0">
              <w:rPr>
                <w:sz w:val="24"/>
                <w:szCs w:val="24"/>
              </w:rPr>
              <w:t xml:space="preserve"> </w:t>
            </w:r>
          </w:p>
          <w:p w14:paraId="750B4151" w14:textId="77777777" w:rsidR="0072393C" w:rsidRDefault="0072393C" w:rsidP="0072393C">
            <w:pPr>
              <w:spacing w:line="360" w:lineRule="auto"/>
              <w:jc w:val="both"/>
              <w:rPr>
                <w:sz w:val="24"/>
                <w:szCs w:val="24"/>
              </w:rPr>
            </w:pPr>
          </w:p>
          <w:p w14:paraId="455E6151" w14:textId="358C42B7" w:rsidR="009D478E" w:rsidRDefault="002E5D4C" w:rsidP="003A17CB">
            <w:pPr>
              <w:spacing w:line="360" w:lineRule="auto"/>
              <w:jc w:val="both"/>
              <w:rPr>
                <w:rStyle w:val="eop"/>
                <w:shd w:val="clear" w:color="auto" w:fill="FFFFFF"/>
              </w:rPr>
            </w:pPr>
            <w:r>
              <w:rPr>
                <w:sz w:val="24"/>
                <w:szCs w:val="24"/>
              </w:rPr>
              <w:lastRenderedPageBreak/>
              <w:t>I</w:t>
            </w:r>
            <w:r w:rsidR="00217A37">
              <w:rPr>
                <w:sz w:val="24"/>
                <w:szCs w:val="24"/>
              </w:rPr>
              <w:t xml:space="preserve"> received </w:t>
            </w:r>
            <w:r w:rsidR="0072393C">
              <w:rPr>
                <w:sz w:val="24"/>
                <w:szCs w:val="24"/>
              </w:rPr>
              <w:t>positive and negative feedback from individuals I support.</w:t>
            </w:r>
            <w:r w:rsidR="0072393C" w:rsidRPr="00C87D84">
              <w:rPr>
                <w:sz w:val="24"/>
                <w:szCs w:val="24"/>
              </w:rPr>
              <w:t xml:space="preserve"> </w:t>
            </w:r>
            <w:r w:rsidR="00CE26AE">
              <w:rPr>
                <w:sz w:val="24"/>
                <w:szCs w:val="24"/>
              </w:rPr>
              <w:t>Social Care Wales</w:t>
            </w:r>
            <w:r w:rsidR="0072393C">
              <w:rPr>
                <w:sz w:val="24"/>
                <w:szCs w:val="24"/>
              </w:rPr>
              <w:t xml:space="preserve"> (</w:t>
            </w:r>
            <w:r w:rsidR="00CE26AE">
              <w:rPr>
                <w:sz w:val="24"/>
                <w:szCs w:val="24"/>
              </w:rPr>
              <w:t>2023</w:t>
            </w:r>
            <w:r w:rsidR="0072393C" w:rsidRPr="00C87D84">
              <w:rPr>
                <w:sz w:val="24"/>
                <w:szCs w:val="24"/>
              </w:rPr>
              <w:t>)</w:t>
            </w:r>
            <w:r w:rsidR="00217A37">
              <w:rPr>
                <w:sz w:val="24"/>
                <w:szCs w:val="24"/>
              </w:rPr>
              <w:t xml:space="preserve"> states</w:t>
            </w:r>
            <w:r w:rsidR="0072393C">
              <w:rPr>
                <w:sz w:val="24"/>
                <w:szCs w:val="24"/>
              </w:rPr>
              <w:t xml:space="preserve"> receiving feedback is</w:t>
            </w:r>
            <w:r w:rsidR="0072393C" w:rsidRPr="00C87D84">
              <w:rPr>
                <w:sz w:val="24"/>
                <w:szCs w:val="24"/>
              </w:rPr>
              <w:t xml:space="preserve"> </w:t>
            </w:r>
            <w:r w:rsidR="00CE26AE">
              <w:rPr>
                <w:sz w:val="24"/>
                <w:szCs w:val="24"/>
              </w:rPr>
              <w:t>a valuable way to inform the development of newly qualified SW</w:t>
            </w:r>
            <w:r>
              <w:rPr>
                <w:sz w:val="24"/>
                <w:szCs w:val="24"/>
              </w:rPr>
              <w:t xml:space="preserve">, as this helps </w:t>
            </w:r>
            <w:r w:rsidR="004F5A24">
              <w:rPr>
                <w:sz w:val="24"/>
                <w:szCs w:val="24"/>
              </w:rPr>
              <w:t>the process of consolidating learning (Kolb, 1984)</w:t>
            </w:r>
            <w:r w:rsidR="00F56710">
              <w:rPr>
                <w:sz w:val="24"/>
                <w:szCs w:val="24"/>
              </w:rPr>
              <w:t>.</w:t>
            </w:r>
            <w:r w:rsidR="00EC1399">
              <w:rPr>
                <w:sz w:val="24"/>
                <w:szCs w:val="24"/>
              </w:rPr>
              <w:t xml:space="preserve"> Feedback</w:t>
            </w:r>
            <w:r w:rsidR="00217A37">
              <w:rPr>
                <w:sz w:val="24"/>
                <w:szCs w:val="24"/>
              </w:rPr>
              <w:t xml:space="preserve"> help</w:t>
            </w:r>
            <w:r w:rsidR="00EC1399">
              <w:rPr>
                <w:sz w:val="24"/>
                <w:szCs w:val="24"/>
              </w:rPr>
              <w:t>s</w:t>
            </w:r>
            <w:r w:rsidR="00217A37">
              <w:rPr>
                <w:sz w:val="24"/>
                <w:szCs w:val="24"/>
              </w:rPr>
              <w:t xml:space="preserve"> you</w:t>
            </w:r>
            <w:r w:rsidR="0072393C" w:rsidRPr="00C87D84">
              <w:rPr>
                <w:sz w:val="24"/>
                <w:szCs w:val="24"/>
              </w:rPr>
              <w:t xml:space="preserve"> grow and improve in a way that inf</w:t>
            </w:r>
            <w:r>
              <w:rPr>
                <w:sz w:val="24"/>
                <w:szCs w:val="24"/>
              </w:rPr>
              <w:t>orms</w:t>
            </w:r>
            <w:r w:rsidR="00EC1399">
              <w:rPr>
                <w:sz w:val="24"/>
                <w:szCs w:val="24"/>
              </w:rPr>
              <w:t xml:space="preserve"> practice and</w:t>
            </w:r>
            <w:r w:rsidR="0072393C" w:rsidRPr="00C87D84">
              <w:rPr>
                <w:sz w:val="24"/>
                <w:szCs w:val="24"/>
              </w:rPr>
              <w:t xml:space="preserve"> identify areas for future learning</w:t>
            </w:r>
            <w:r w:rsidR="0072393C">
              <w:t>.</w:t>
            </w:r>
            <w:r w:rsidR="00EC1399">
              <w:rPr>
                <w:sz w:val="24"/>
                <w:szCs w:val="24"/>
              </w:rPr>
              <w:t xml:space="preserve"> P</w:t>
            </w:r>
            <w:r w:rsidR="0072393C">
              <w:rPr>
                <w:sz w:val="24"/>
                <w:szCs w:val="24"/>
              </w:rPr>
              <w:t xml:space="preserve">ositive feedback received such as ‘I like you because you listen to me’ reinforces </w:t>
            </w:r>
            <w:r w:rsidR="00EC1399">
              <w:rPr>
                <w:sz w:val="24"/>
                <w:szCs w:val="24"/>
              </w:rPr>
              <w:t>my</w:t>
            </w:r>
            <w:r w:rsidR="0072393C">
              <w:rPr>
                <w:sz w:val="24"/>
                <w:szCs w:val="24"/>
              </w:rPr>
              <w:t xml:space="preserve"> practice and prov</w:t>
            </w:r>
            <w:r w:rsidR="00EC1399">
              <w:rPr>
                <w:sz w:val="24"/>
                <w:szCs w:val="24"/>
              </w:rPr>
              <w:t>ides me with reassurance</w:t>
            </w:r>
            <w:r w:rsidR="0072393C">
              <w:rPr>
                <w:sz w:val="24"/>
                <w:szCs w:val="24"/>
              </w:rPr>
              <w:t xml:space="preserve">. Negative feedback is </w:t>
            </w:r>
            <w:r w:rsidR="00217A37">
              <w:rPr>
                <w:sz w:val="24"/>
                <w:szCs w:val="24"/>
              </w:rPr>
              <w:t>also important as it helps me</w:t>
            </w:r>
            <w:r w:rsidR="00EC1399">
              <w:rPr>
                <w:sz w:val="24"/>
                <w:szCs w:val="24"/>
              </w:rPr>
              <w:t xml:space="preserve"> recognise areas</w:t>
            </w:r>
            <w:r>
              <w:rPr>
                <w:sz w:val="24"/>
                <w:szCs w:val="24"/>
              </w:rPr>
              <w:t xml:space="preserve"> I need to improve</w:t>
            </w:r>
            <w:r w:rsidR="00A9173D">
              <w:rPr>
                <w:sz w:val="24"/>
                <w:szCs w:val="24"/>
              </w:rPr>
              <w:t xml:space="preserve"> in accordance with </w:t>
            </w:r>
            <w:r w:rsidR="00F66BAF">
              <w:rPr>
                <w:sz w:val="24"/>
                <w:szCs w:val="24"/>
              </w:rPr>
              <w:t>Code of Professional Practice (Social Care Wales 2017)</w:t>
            </w:r>
            <w:r w:rsidR="0072393C">
              <w:rPr>
                <w:sz w:val="24"/>
                <w:szCs w:val="24"/>
              </w:rPr>
              <w:t>. P4,</w:t>
            </w:r>
            <w:r w:rsidR="007159E8">
              <w:rPr>
                <w:sz w:val="24"/>
                <w:szCs w:val="24"/>
              </w:rPr>
              <w:t xml:space="preserve"> </w:t>
            </w:r>
            <w:r w:rsidR="00EC1399">
              <w:rPr>
                <w:sz w:val="24"/>
                <w:szCs w:val="24"/>
              </w:rPr>
              <w:t>on</w:t>
            </w:r>
            <w:r w:rsidR="00FF2847">
              <w:rPr>
                <w:sz w:val="24"/>
                <w:szCs w:val="24"/>
              </w:rPr>
              <w:t>c</w:t>
            </w:r>
            <w:r w:rsidR="00EC1399">
              <w:rPr>
                <w:sz w:val="24"/>
                <w:szCs w:val="24"/>
              </w:rPr>
              <w:t>e told me he did</w:t>
            </w:r>
            <w:r w:rsidR="0072393C">
              <w:rPr>
                <w:sz w:val="24"/>
                <w:szCs w:val="24"/>
              </w:rPr>
              <w:t xml:space="preserve"> not trust me.</w:t>
            </w:r>
            <w:r w:rsidR="00FF2847">
              <w:rPr>
                <w:sz w:val="24"/>
                <w:szCs w:val="24"/>
              </w:rPr>
              <w:t xml:space="preserve"> </w:t>
            </w:r>
            <w:r w:rsidR="00F56710">
              <w:rPr>
                <w:sz w:val="24"/>
                <w:szCs w:val="24"/>
              </w:rPr>
              <w:t xml:space="preserve">This </w:t>
            </w:r>
            <w:r w:rsidR="003A17CB" w:rsidRPr="003A17CB">
              <w:rPr>
                <w:rStyle w:val="normaltextrun"/>
                <w:sz w:val="24"/>
                <w:szCs w:val="24"/>
                <w:shd w:val="clear" w:color="auto" w:fill="FFFFFF"/>
              </w:rPr>
              <w:t>provided me with an opportunity to reflect on the 2</w:t>
            </w:r>
            <w:r>
              <w:rPr>
                <w:rStyle w:val="normaltextrun"/>
                <w:sz w:val="24"/>
                <w:szCs w:val="24"/>
                <w:shd w:val="clear" w:color="auto" w:fill="FFFFFF"/>
              </w:rPr>
              <w:t xml:space="preserve"> years I have been supporting him</w:t>
            </w:r>
            <w:r w:rsidR="003A17CB" w:rsidRPr="003A17CB">
              <w:rPr>
                <w:rStyle w:val="normaltextrun"/>
                <w:sz w:val="24"/>
                <w:szCs w:val="24"/>
                <w:shd w:val="clear" w:color="auto" w:fill="FFFFFF"/>
              </w:rPr>
              <w:t xml:space="preserve"> </w:t>
            </w:r>
            <w:r>
              <w:rPr>
                <w:rStyle w:val="normaltextrun"/>
                <w:sz w:val="24"/>
                <w:szCs w:val="24"/>
                <w:shd w:val="clear" w:color="auto" w:fill="FFFFFF"/>
              </w:rPr>
              <w:t>and our</w:t>
            </w:r>
            <w:r w:rsidR="003F7670">
              <w:rPr>
                <w:rStyle w:val="normaltextrun"/>
                <w:sz w:val="24"/>
                <w:szCs w:val="24"/>
                <w:shd w:val="clear" w:color="auto" w:fill="FFFFFF"/>
              </w:rPr>
              <w:t xml:space="preserve"> working relationship. Discussing this with him</w:t>
            </w:r>
            <w:r w:rsidR="003A17CB" w:rsidRPr="003A17CB">
              <w:rPr>
                <w:rStyle w:val="normaltextrun"/>
                <w:sz w:val="24"/>
                <w:szCs w:val="24"/>
                <w:shd w:val="clear" w:color="auto" w:fill="FFFFFF"/>
              </w:rPr>
              <w:t xml:space="preserve"> allowed me to unders</w:t>
            </w:r>
            <w:r>
              <w:rPr>
                <w:rStyle w:val="normaltextrun"/>
                <w:sz w:val="24"/>
                <w:szCs w:val="24"/>
                <w:shd w:val="clear" w:color="auto" w:fill="FFFFFF"/>
              </w:rPr>
              <w:t>tand the reason</w:t>
            </w:r>
            <w:r w:rsidR="003F7670">
              <w:rPr>
                <w:rStyle w:val="normaltextrun"/>
                <w:sz w:val="24"/>
                <w:szCs w:val="24"/>
                <w:shd w:val="clear" w:color="auto" w:fill="FFFFFF"/>
              </w:rPr>
              <w:t xml:space="preserve"> why he</w:t>
            </w:r>
            <w:r w:rsidR="003A17CB" w:rsidRPr="003A17CB">
              <w:rPr>
                <w:rStyle w:val="normaltextrun"/>
                <w:sz w:val="24"/>
                <w:szCs w:val="24"/>
                <w:shd w:val="clear" w:color="auto" w:fill="FFFFFF"/>
              </w:rPr>
              <w:t xml:space="preserve"> doe</w:t>
            </w:r>
            <w:r w:rsidR="003F7670">
              <w:rPr>
                <w:rStyle w:val="normaltextrun"/>
                <w:sz w:val="24"/>
                <w:szCs w:val="24"/>
                <w:shd w:val="clear" w:color="auto" w:fill="FFFFFF"/>
              </w:rPr>
              <w:t>s not trust me and work</w:t>
            </w:r>
            <w:r w:rsidR="003A17CB" w:rsidRPr="003A17CB">
              <w:rPr>
                <w:rStyle w:val="normaltextrun"/>
                <w:sz w:val="24"/>
                <w:szCs w:val="24"/>
                <w:shd w:val="clear" w:color="auto" w:fill="FFFFFF"/>
              </w:rPr>
              <w:t xml:space="preserve"> to gain his trust. Barnes et. </w:t>
            </w:r>
            <w:proofErr w:type="gramStart"/>
            <w:r w:rsidR="003A17CB" w:rsidRPr="003A17CB">
              <w:rPr>
                <w:rStyle w:val="normaltextrun"/>
                <w:sz w:val="24"/>
                <w:szCs w:val="24"/>
                <w:shd w:val="clear" w:color="auto" w:fill="FFFFFF"/>
              </w:rPr>
              <w:t>al</w:t>
            </w:r>
            <w:proofErr w:type="gramEnd"/>
            <w:r w:rsidR="003A17CB" w:rsidRPr="003A17CB">
              <w:rPr>
                <w:rStyle w:val="normaltextrun"/>
                <w:sz w:val="24"/>
                <w:szCs w:val="24"/>
                <w:shd w:val="clear" w:color="auto" w:fill="FFFFFF"/>
              </w:rPr>
              <w:t xml:space="preserve"> (2015, cited Ingram and Smith 2018) underline the interdependence between SW and SU, where both parties bring their own experiences and contexts to the encounter, laying the foundations for a trusting and dynamic relationship.</w:t>
            </w:r>
            <w:r w:rsidR="003A17CB">
              <w:rPr>
                <w:rStyle w:val="normaltextrun"/>
                <w:shd w:val="clear" w:color="auto" w:fill="FFFFFF"/>
              </w:rPr>
              <w:t xml:space="preserve"> </w:t>
            </w:r>
            <w:r w:rsidR="003A17CB">
              <w:rPr>
                <w:rStyle w:val="eop"/>
                <w:shd w:val="clear" w:color="auto" w:fill="FFFFFF"/>
              </w:rPr>
              <w:t> </w:t>
            </w:r>
          </w:p>
          <w:p w14:paraId="6F6FC931" w14:textId="02CE426A" w:rsidR="009D478E" w:rsidRDefault="009D478E" w:rsidP="003A17CB">
            <w:pPr>
              <w:spacing w:line="360" w:lineRule="auto"/>
              <w:jc w:val="both"/>
              <w:rPr>
                <w:rStyle w:val="eop"/>
                <w:shd w:val="clear" w:color="auto" w:fill="FFFFFF"/>
              </w:rPr>
            </w:pPr>
          </w:p>
          <w:p w14:paraId="3DD684E5" w14:textId="615FB7FA" w:rsidR="009D478E" w:rsidRPr="009D478E" w:rsidRDefault="009D478E" w:rsidP="003A17CB">
            <w:pPr>
              <w:spacing w:line="360" w:lineRule="auto"/>
              <w:jc w:val="both"/>
              <w:rPr>
                <w:rStyle w:val="eop"/>
                <w:sz w:val="24"/>
                <w:szCs w:val="24"/>
                <w:shd w:val="clear" w:color="auto" w:fill="FFFFFF"/>
              </w:rPr>
            </w:pPr>
            <w:r>
              <w:rPr>
                <w:rStyle w:val="eop"/>
                <w:sz w:val="24"/>
                <w:szCs w:val="24"/>
                <w:shd w:val="clear" w:color="auto" w:fill="FFFFFF"/>
              </w:rPr>
              <w:t>For f</w:t>
            </w:r>
            <w:r w:rsidRPr="009D478E">
              <w:rPr>
                <w:rStyle w:val="eop"/>
                <w:sz w:val="24"/>
                <w:szCs w:val="24"/>
                <w:shd w:val="clear" w:color="auto" w:fill="FFFFFF"/>
              </w:rPr>
              <w:t>uture learning</w:t>
            </w:r>
            <w:r>
              <w:rPr>
                <w:rStyle w:val="eop"/>
                <w:sz w:val="24"/>
                <w:szCs w:val="24"/>
                <w:shd w:val="clear" w:color="auto" w:fill="FFFFFF"/>
              </w:rPr>
              <w:t>, I identified mentoring students and new staff to develop my confidence in my role, and that of others, as learning from my colleagues has helped me develop.</w:t>
            </w:r>
          </w:p>
          <w:p w14:paraId="7E3B3D3C" w14:textId="73C33BDB" w:rsidR="002459B3" w:rsidRDefault="002459B3" w:rsidP="003A17CB">
            <w:pPr>
              <w:spacing w:line="360" w:lineRule="auto"/>
              <w:jc w:val="both"/>
              <w:rPr>
                <w:rStyle w:val="eop"/>
                <w:shd w:val="clear" w:color="auto" w:fill="FFFFFF"/>
              </w:rPr>
            </w:pPr>
          </w:p>
          <w:p w14:paraId="32F3CADD" w14:textId="77777777" w:rsidR="003A17CB" w:rsidRDefault="003A17CB" w:rsidP="0072393C">
            <w:pPr>
              <w:jc w:val="both"/>
              <w:rPr>
                <w:sz w:val="24"/>
                <w:szCs w:val="24"/>
              </w:rPr>
            </w:pPr>
          </w:p>
          <w:p w14:paraId="11055BF6" w14:textId="15D838B2" w:rsidR="00217A37" w:rsidRPr="008B28E7" w:rsidRDefault="009D478E" w:rsidP="00EC1399">
            <w:pPr>
              <w:jc w:val="both"/>
              <w:rPr>
                <w:i/>
                <w:sz w:val="24"/>
                <w:szCs w:val="24"/>
              </w:rPr>
            </w:pPr>
            <w:r>
              <w:rPr>
                <w:sz w:val="24"/>
                <w:szCs w:val="24"/>
              </w:rPr>
              <w:t>Words: 8</w:t>
            </w:r>
            <w:r w:rsidR="002E5D4C">
              <w:rPr>
                <w:sz w:val="24"/>
                <w:szCs w:val="24"/>
              </w:rPr>
              <w:t>25</w:t>
            </w: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382E7A7" w14:textId="77777777" w:rsidR="00C766CC" w:rsidRPr="00BD612E" w:rsidRDefault="00C766CC" w:rsidP="00C766CC">
      <w:pPr>
        <w:keepNext/>
        <w:spacing w:before="240" w:after="60"/>
        <w:jc w:val="both"/>
        <w:rPr>
          <w:b/>
          <w:sz w:val="28"/>
          <w:szCs w:val="28"/>
        </w:rPr>
      </w:pPr>
      <w:r w:rsidRPr="00BD612E">
        <w:rPr>
          <w:b/>
          <w:sz w:val="28"/>
          <w:szCs w:val="28"/>
        </w:rPr>
        <w:t>Reference List</w:t>
      </w:r>
    </w:p>
    <w:p w14:paraId="6FFDB2C7" w14:textId="77777777" w:rsidR="00C766CC" w:rsidRPr="00BD612E" w:rsidRDefault="00C766CC" w:rsidP="00C766CC">
      <w:pPr>
        <w:keepNext/>
        <w:spacing w:before="240" w:after="60"/>
        <w:jc w:val="both"/>
        <w:rPr>
          <w:sz w:val="24"/>
          <w:szCs w:val="24"/>
        </w:rPr>
      </w:pPr>
      <w:r w:rsidRPr="00BD612E">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72C07693" w14:textId="77777777" w:rsidR="00C766CC" w:rsidRPr="00BD612E" w:rsidRDefault="00C766CC" w:rsidP="00C766CC">
      <w:pPr>
        <w:jc w:val="both"/>
        <w:rPr>
          <w:sz w:val="24"/>
          <w:szCs w:val="24"/>
        </w:rPr>
      </w:pPr>
    </w:p>
    <w:p w14:paraId="5C91D006" w14:textId="77777777" w:rsidR="00C766CC" w:rsidRPr="00BD612E" w:rsidRDefault="00C766CC" w:rsidP="00C766CC">
      <w:pPr>
        <w:jc w:val="both"/>
        <w:rPr>
          <w:sz w:val="24"/>
          <w:szCs w:val="24"/>
        </w:rPr>
      </w:pPr>
    </w:p>
    <w:p w14:paraId="60E6624D" w14:textId="77777777" w:rsidR="00C766CC" w:rsidRPr="00305472" w:rsidRDefault="00C766CC" w:rsidP="00C766CC">
      <w:pPr>
        <w:spacing w:line="360" w:lineRule="auto"/>
        <w:jc w:val="both"/>
        <w:rPr>
          <w:sz w:val="24"/>
          <w:szCs w:val="24"/>
          <w:u w:val="single"/>
        </w:rPr>
      </w:pPr>
      <w:r w:rsidRPr="00BD612E">
        <w:rPr>
          <w:sz w:val="24"/>
          <w:szCs w:val="24"/>
          <w:u w:val="single"/>
        </w:rPr>
        <w:t>Task 1a</w:t>
      </w:r>
    </w:p>
    <w:p w14:paraId="015601F0" w14:textId="77777777" w:rsidR="00C766CC" w:rsidRPr="00305472" w:rsidRDefault="00C766CC" w:rsidP="00C766CC">
      <w:pPr>
        <w:spacing w:line="360" w:lineRule="auto"/>
        <w:rPr>
          <w:sz w:val="24"/>
          <w:szCs w:val="24"/>
          <w:shd w:val="clear" w:color="auto" w:fill="FFFFFF"/>
        </w:rPr>
      </w:pPr>
    </w:p>
    <w:p w14:paraId="5B94FF1F" w14:textId="77777777" w:rsidR="00C766CC" w:rsidRDefault="00C766CC" w:rsidP="00C766CC">
      <w:pPr>
        <w:spacing w:line="360" w:lineRule="auto"/>
        <w:rPr>
          <w:sz w:val="24"/>
          <w:szCs w:val="24"/>
        </w:rPr>
      </w:pPr>
      <w:r w:rsidRPr="00A116BD">
        <w:rPr>
          <w:sz w:val="24"/>
          <w:szCs w:val="24"/>
          <w:shd w:val="clear" w:color="auto" w:fill="FFFFFF"/>
        </w:rPr>
        <w:t xml:space="preserve">Beresford. P, Croft. S, </w:t>
      </w:r>
      <w:proofErr w:type="spellStart"/>
      <w:r w:rsidRPr="00A116BD">
        <w:rPr>
          <w:sz w:val="24"/>
          <w:szCs w:val="24"/>
          <w:shd w:val="clear" w:color="auto" w:fill="FFFFFF"/>
        </w:rPr>
        <w:t>Adshead</w:t>
      </w:r>
      <w:proofErr w:type="spellEnd"/>
      <w:r w:rsidRPr="00A116BD">
        <w:rPr>
          <w:sz w:val="24"/>
          <w:szCs w:val="24"/>
          <w:shd w:val="clear" w:color="auto" w:fill="FFFFFF"/>
        </w:rPr>
        <w:t>. L (2008</w:t>
      </w:r>
      <w:r w:rsidRPr="00305472">
        <w:rPr>
          <w:color w:val="auto"/>
          <w:sz w:val="24"/>
          <w:szCs w:val="24"/>
          <w:shd w:val="clear" w:color="auto" w:fill="FFFFFF"/>
        </w:rPr>
        <w:t>),</w:t>
      </w:r>
      <w:r w:rsidRPr="00305472">
        <w:rPr>
          <w:i/>
          <w:color w:val="auto"/>
          <w:sz w:val="24"/>
          <w:szCs w:val="24"/>
          <w:shd w:val="clear" w:color="auto" w:fill="FFFFFF"/>
        </w:rPr>
        <w:t>”’</w:t>
      </w:r>
      <w:r w:rsidRPr="00305472">
        <w:rPr>
          <w:bCs/>
          <w:i/>
          <w:color w:val="auto"/>
          <w:sz w:val="24"/>
          <w:szCs w:val="24"/>
          <w:shd w:val="clear" w:color="auto" w:fill="FFFFFF"/>
        </w:rPr>
        <w:t>We Don’t See Her as a Social Worker’: A Service User Case Study of the Importance of the Social Worker’s Relationship and Humanity”</w:t>
      </w:r>
      <w:r w:rsidRPr="00305472">
        <w:rPr>
          <w:bCs/>
          <w:color w:val="auto"/>
          <w:sz w:val="24"/>
          <w:szCs w:val="24"/>
          <w:shd w:val="clear" w:color="auto" w:fill="FFFFFF"/>
        </w:rPr>
        <w:t xml:space="preserve">, The British Journal of Social Work, Vol 38 (issue 7) pg.1388-1407, [Online], Available at: </w:t>
      </w:r>
      <w:hyperlink r:id="rId12" w:history="1">
        <w:r w:rsidRPr="00A116BD">
          <w:rPr>
            <w:color w:val="0000FF"/>
            <w:sz w:val="24"/>
            <w:szCs w:val="24"/>
            <w:u w:val="single"/>
          </w:rPr>
          <w:t xml:space="preserve">‘We Don’t </w:t>
        </w:r>
        <w:r w:rsidRPr="00A116BD">
          <w:rPr>
            <w:color w:val="0000FF"/>
            <w:sz w:val="24"/>
            <w:szCs w:val="24"/>
            <w:u w:val="single"/>
          </w:rPr>
          <w:lastRenderedPageBreak/>
          <w:t>See Her as a Social Worker’: A Service User Case Study of the Importance of the Social Worker’s Relationship and Humanity | The British Journal of Social Work | Oxford Academic (oup.com)</w:t>
        </w:r>
      </w:hyperlink>
      <w:r w:rsidRPr="00A116BD">
        <w:rPr>
          <w:sz w:val="24"/>
          <w:szCs w:val="24"/>
        </w:rPr>
        <w:t xml:space="preserve"> (Accessed 7 January 2023)</w:t>
      </w:r>
    </w:p>
    <w:p w14:paraId="7E0C252C" w14:textId="77777777" w:rsidR="00C766CC" w:rsidRDefault="00C766CC" w:rsidP="00C766CC">
      <w:pPr>
        <w:spacing w:line="360" w:lineRule="auto"/>
        <w:rPr>
          <w:sz w:val="24"/>
          <w:szCs w:val="24"/>
        </w:rPr>
      </w:pPr>
    </w:p>
    <w:p w14:paraId="32FAF748" w14:textId="77777777" w:rsidR="00C766CC" w:rsidRPr="00F2457D" w:rsidRDefault="00C766CC" w:rsidP="00C766CC">
      <w:pPr>
        <w:spacing w:line="360" w:lineRule="auto"/>
        <w:rPr>
          <w:sz w:val="24"/>
          <w:szCs w:val="24"/>
        </w:rPr>
      </w:pPr>
      <w:r w:rsidRPr="00F2457D">
        <w:rPr>
          <w:sz w:val="24"/>
          <w:szCs w:val="24"/>
        </w:rPr>
        <w:t xml:space="preserve">Carew, A.M. (2019), </w:t>
      </w:r>
      <w:r w:rsidRPr="00F2457D">
        <w:rPr>
          <w:i/>
          <w:sz w:val="24"/>
          <w:szCs w:val="24"/>
        </w:rPr>
        <w:t>“Experiences of people engaged in long-term methadone treatment”</w:t>
      </w:r>
      <w:r w:rsidRPr="00F2457D">
        <w:rPr>
          <w:sz w:val="24"/>
          <w:szCs w:val="24"/>
        </w:rPr>
        <w:t xml:space="preserve">, [Online], HRB National Drugs Library, Available at: </w:t>
      </w:r>
      <w:hyperlink r:id="rId13" w:history="1">
        <w:r w:rsidRPr="00F2457D">
          <w:rPr>
            <w:color w:val="0000FF"/>
            <w:sz w:val="24"/>
            <w:szCs w:val="24"/>
            <w:u w:val="single"/>
          </w:rPr>
          <w:t>Experiences of people engaged in long-term methadone maintenance treatment. - Drugs and Alcohol</w:t>
        </w:r>
      </w:hyperlink>
      <w:r>
        <w:rPr>
          <w:sz w:val="24"/>
          <w:szCs w:val="24"/>
        </w:rPr>
        <w:t xml:space="preserve"> (Accessed 16 June 2023)</w:t>
      </w:r>
    </w:p>
    <w:p w14:paraId="60ED4704" w14:textId="77777777" w:rsidR="00C766CC" w:rsidRPr="00BD612E" w:rsidRDefault="00C766CC" w:rsidP="00C766CC">
      <w:pPr>
        <w:spacing w:line="360" w:lineRule="auto"/>
        <w:jc w:val="both"/>
        <w:rPr>
          <w:sz w:val="24"/>
          <w:szCs w:val="24"/>
          <w:shd w:val="clear" w:color="auto" w:fill="FFFFFF"/>
        </w:rPr>
      </w:pPr>
    </w:p>
    <w:p w14:paraId="09CA57B2" w14:textId="77777777" w:rsidR="00C766CC" w:rsidRDefault="00C766CC" w:rsidP="00C766CC">
      <w:pPr>
        <w:spacing w:line="360" w:lineRule="auto"/>
        <w:rPr>
          <w:sz w:val="24"/>
          <w:szCs w:val="24"/>
        </w:rPr>
      </w:pPr>
      <w:r w:rsidRPr="00305472">
        <w:rPr>
          <w:sz w:val="24"/>
          <w:szCs w:val="24"/>
        </w:rPr>
        <w:t xml:space="preserve">Diaz. F, Pinto. N.S, </w:t>
      </w:r>
      <w:proofErr w:type="spellStart"/>
      <w:r w:rsidRPr="00305472">
        <w:rPr>
          <w:sz w:val="24"/>
          <w:szCs w:val="24"/>
        </w:rPr>
        <w:t>Solbes</w:t>
      </w:r>
      <w:proofErr w:type="spellEnd"/>
      <w:r w:rsidRPr="00305472">
        <w:rPr>
          <w:sz w:val="24"/>
          <w:szCs w:val="24"/>
        </w:rPr>
        <w:t>. I (2013), “</w:t>
      </w:r>
      <w:r w:rsidRPr="00305472">
        <w:rPr>
          <w:color w:val="auto"/>
          <w:kern w:val="36"/>
          <w:sz w:val="24"/>
          <w:szCs w:val="24"/>
        </w:rPr>
        <w:t xml:space="preserve">Autobiography and Anorexia: A Qualitative Alternative to </w:t>
      </w:r>
      <w:proofErr w:type="spellStart"/>
      <w:r w:rsidRPr="00305472">
        <w:rPr>
          <w:color w:val="auto"/>
          <w:kern w:val="36"/>
          <w:sz w:val="24"/>
          <w:szCs w:val="24"/>
        </w:rPr>
        <w:t>Prochaska</w:t>
      </w:r>
      <w:proofErr w:type="spellEnd"/>
      <w:r w:rsidRPr="00305472">
        <w:rPr>
          <w:color w:val="auto"/>
          <w:kern w:val="36"/>
          <w:sz w:val="24"/>
          <w:szCs w:val="24"/>
        </w:rPr>
        <w:t xml:space="preserve"> and </w:t>
      </w:r>
      <w:proofErr w:type="spellStart"/>
      <w:r w:rsidRPr="00305472">
        <w:rPr>
          <w:color w:val="auto"/>
          <w:kern w:val="36"/>
          <w:sz w:val="24"/>
          <w:szCs w:val="24"/>
        </w:rPr>
        <w:t>DiClemente's</w:t>
      </w:r>
      <w:proofErr w:type="spellEnd"/>
      <w:r w:rsidRPr="00305472">
        <w:rPr>
          <w:color w:val="auto"/>
          <w:kern w:val="36"/>
          <w:sz w:val="24"/>
          <w:szCs w:val="24"/>
        </w:rPr>
        <w:t xml:space="preserve"> Stages of Change Model”, Scholarly Journal, Vol 14 (issue 1), </w:t>
      </w:r>
      <w:r>
        <w:rPr>
          <w:color w:val="auto"/>
          <w:kern w:val="36"/>
          <w:sz w:val="24"/>
          <w:szCs w:val="24"/>
        </w:rPr>
        <w:t xml:space="preserve">[Online], </w:t>
      </w:r>
      <w:r w:rsidRPr="00305472">
        <w:rPr>
          <w:color w:val="auto"/>
          <w:kern w:val="36"/>
          <w:sz w:val="24"/>
          <w:szCs w:val="24"/>
        </w:rPr>
        <w:t>Available at:</w:t>
      </w:r>
      <w:r w:rsidRPr="00305472">
        <w:rPr>
          <w:sz w:val="24"/>
          <w:szCs w:val="24"/>
        </w:rPr>
        <w:t xml:space="preserve"> </w:t>
      </w:r>
      <w:hyperlink r:id="rId14" w:history="1">
        <w:r w:rsidRPr="00305472">
          <w:rPr>
            <w:color w:val="0000FF"/>
            <w:sz w:val="24"/>
            <w:szCs w:val="24"/>
            <w:u w:val="single"/>
          </w:rPr>
          <w:t xml:space="preserve">Autobiography and Anorexia: A Qualitative Alternative to </w:t>
        </w:r>
        <w:proofErr w:type="spellStart"/>
        <w:r w:rsidRPr="00305472">
          <w:rPr>
            <w:color w:val="0000FF"/>
            <w:sz w:val="24"/>
            <w:szCs w:val="24"/>
            <w:u w:val="single"/>
          </w:rPr>
          <w:t>Prochaska</w:t>
        </w:r>
        <w:proofErr w:type="spellEnd"/>
        <w:r w:rsidRPr="00305472">
          <w:rPr>
            <w:color w:val="0000FF"/>
            <w:sz w:val="24"/>
            <w:szCs w:val="24"/>
            <w:u w:val="single"/>
          </w:rPr>
          <w:t xml:space="preserve"> and </w:t>
        </w:r>
        <w:proofErr w:type="spellStart"/>
        <w:r w:rsidRPr="00305472">
          <w:rPr>
            <w:color w:val="0000FF"/>
            <w:sz w:val="24"/>
            <w:szCs w:val="24"/>
            <w:u w:val="single"/>
          </w:rPr>
          <w:t>DiClemente's</w:t>
        </w:r>
        <w:proofErr w:type="spellEnd"/>
        <w:r w:rsidRPr="00305472">
          <w:rPr>
            <w:color w:val="0000FF"/>
            <w:sz w:val="24"/>
            <w:szCs w:val="24"/>
            <w:u w:val="single"/>
          </w:rPr>
          <w:t xml:space="preserve"> Stages of Change Model - ProQuest</w:t>
        </w:r>
      </w:hyperlink>
      <w:r w:rsidRPr="00305472">
        <w:rPr>
          <w:sz w:val="24"/>
          <w:szCs w:val="24"/>
        </w:rPr>
        <w:t xml:space="preserve"> (Accessed 7 January 2023)</w:t>
      </w:r>
    </w:p>
    <w:p w14:paraId="32930914" w14:textId="77777777" w:rsidR="00C766CC" w:rsidRPr="002B009E" w:rsidRDefault="00C766CC" w:rsidP="00C766CC">
      <w:pPr>
        <w:spacing w:line="360" w:lineRule="auto"/>
        <w:rPr>
          <w:sz w:val="24"/>
          <w:szCs w:val="24"/>
        </w:rPr>
      </w:pPr>
    </w:p>
    <w:p w14:paraId="4DD00DB2" w14:textId="77777777" w:rsidR="00C766CC" w:rsidRPr="00305472" w:rsidRDefault="00C766CC" w:rsidP="00C766CC"/>
    <w:p w14:paraId="41AA3FCE" w14:textId="77777777" w:rsidR="00C766CC" w:rsidRDefault="00C766CC" w:rsidP="00C766CC">
      <w:pPr>
        <w:spacing w:line="360" w:lineRule="auto"/>
        <w:jc w:val="both"/>
        <w:rPr>
          <w:sz w:val="24"/>
          <w:szCs w:val="24"/>
          <w:shd w:val="clear" w:color="auto" w:fill="FFFFFF"/>
        </w:rPr>
      </w:pPr>
      <w:r w:rsidRPr="00BD612E">
        <w:rPr>
          <w:sz w:val="24"/>
          <w:szCs w:val="24"/>
          <w:shd w:val="clear" w:color="auto" w:fill="FFFFFF"/>
        </w:rPr>
        <w:t>Kolb, D. A. (1984). </w:t>
      </w:r>
      <w:r w:rsidRPr="00BD612E">
        <w:rPr>
          <w:rFonts w:eastAsiaTheme="majorEastAsia"/>
          <w:i/>
          <w:iCs/>
          <w:sz w:val="24"/>
          <w:szCs w:val="24"/>
          <w:shd w:val="clear" w:color="auto" w:fill="FFFFFF"/>
        </w:rPr>
        <w:t>Experiential learning: Experience as the source of learning and development</w:t>
      </w:r>
      <w:r w:rsidRPr="00BD612E">
        <w:rPr>
          <w:sz w:val="24"/>
          <w:szCs w:val="24"/>
          <w:shd w:val="clear" w:color="auto" w:fill="FFFFFF"/>
        </w:rPr>
        <w:t> (Vol. 1). Englewood Cliffs, NJ: Prentice-Hall.</w:t>
      </w:r>
    </w:p>
    <w:p w14:paraId="3B5E8905" w14:textId="77777777" w:rsidR="00C766CC" w:rsidRDefault="00C766CC" w:rsidP="00C766CC">
      <w:pPr>
        <w:spacing w:line="360" w:lineRule="auto"/>
        <w:jc w:val="both"/>
        <w:rPr>
          <w:sz w:val="24"/>
          <w:szCs w:val="24"/>
          <w:shd w:val="clear" w:color="auto" w:fill="FFFFFF"/>
        </w:rPr>
      </w:pPr>
    </w:p>
    <w:p w14:paraId="34BB4DB9" w14:textId="77777777" w:rsidR="00C766CC" w:rsidRDefault="00C766CC" w:rsidP="00C766CC">
      <w:pPr>
        <w:spacing w:line="360" w:lineRule="auto"/>
        <w:jc w:val="both"/>
        <w:rPr>
          <w:sz w:val="24"/>
          <w:szCs w:val="24"/>
        </w:rPr>
      </w:pPr>
      <w:r>
        <w:rPr>
          <w:sz w:val="24"/>
          <w:szCs w:val="24"/>
          <w:shd w:val="clear" w:color="auto" w:fill="FFFFFF"/>
        </w:rPr>
        <w:t xml:space="preserve">Morris, T.H. (2018), </w:t>
      </w:r>
      <w:r w:rsidRPr="009B4C27">
        <w:rPr>
          <w:i/>
          <w:sz w:val="24"/>
          <w:szCs w:val="24"/>
          <w:shd w:val="clear" w:color="auto" w:fill="FFFFFF"/>
        </w:rPr>
        <w:t>“Experiential Learning – A systematic review of Kolb’s model”</w:t>
      </w:r>
      <w:r>
        <w:rPr>
          <w:sz w:val="24"/>
          <w:szCs w:val="24"/>
          <w:shd w:val="clear" w:color="auto" w:fill="FFFFFF"/>
        </w:rPr>
        <w:t xml:space="preserve">, [Online], Available at: </w:t>
      </w:r>
      <w:hyperlink r:id="rId15" w:history="1">
        <w:r w:rsidRPr="009B4C27">
          <w:rPr>
            <w:color w:val="0000FF"/>
            <w:sz w:val="24"/>
            <w:szCs w:val="24"/>
            <w:u w:val="single"/>
          </w:rPr>
          <w:t>Full article: Experiential learning – a systematic review and revision of Kolb’s model (uwtsd.ac.uk)</w:t>
        </w:r>
      </w:hyperlink>
      <w:r w:rsidRPr="009B4C27">
        <w:rPr>
          <w:sz w:val="24"/>
          <w:szCs w:val="24"/>
        </w:rPr>
        <w:t xml:space="preserve"> (Accessed 17 January 2023) </w:t>
      </w:r>
    </w:p>
    <w:p w14:paraId="10A181EF" w14:textId="77777777" w:rsidR="00C766CC" w:rsidRDefault="00C766CC" w:rsidP="00C766CC">
      <w:pPr>
        <w:spacing w:line="360" w:lineRule="auto"/>
        <w:jc w:val="both"/>
        <w:rPr>
          <w:sz w:val="24"/>
          <w:szCs w:val="24"/>
        </w:rPr>
      </w:pPr>
    </w:p>
    <w:p w14:paraId="1F026B7E" w14:textId="77777777" w:rsidR="00C766CC" w:rsidRDefault="00C766CC" w:rsidP="00C766CC">
      <w:pPr>
        <w:spacing w:line="360" w:lineRule="auto"/>
        <w:jc w:val="both"/>
        <w:rPr>
          <w:sz w:val="24"/>
          <w:szCs w:val="24"/>
        </w:rPr>
      </w:pPr>
      <w:r>
        <w:rPr>
          <w:sz w:val="24"/>
          <w:szCs w:val="24"/>
        </w:rPr>
        <w:t>Hollis, F. (1969), “Casework – A Psycho-Social Therapy”, New York, Random House</w:t>
      </w:r>
    </w:p>
    <w:p w14:paraId="3AE2870F" w14:textId="77777777" w:rsidR="00C766CC" w:rsidRPr="00DC1703" w:rsidRDefault="00C766CC" w:rsidP="00C766CC">
      <w:pPr>
        <w:spacing w:line="360" w:lineRule="auto"/>
        <w:jc w:val="both"/>
        <w:rPr>
          <w:sz w:val="24"/>
          <w:szCs w:val="24"/>
        </w:rPr>
      </w:pPr>
      <w:r w:rsidRPr="00BD612E">
        <w:rPr>
          <w:sz w:val="24"/>
          <w:szCs w:val="24"/>
          <w:shd w:val="clear" w:color="auto" w:fill="FFFFFF"/>
        </w:rPr>
        <w:t xml:space="preserve">Social Care Wales, (2017). </w:t>
      </w:r>
      <w:r w:rsidRPr="00BD612E">
        <w:rPr>
          <w:i/>
          <w:iCs/>
          <w:sz w:val="24"/>
          <w:szCs w:val="24"/>
          <w:shd w:val="clear" w:color="auto" w:fill="FFFFFF"/>
        </w:rPr>
        <w:t>Code of Professional Practice for Social Care.</w:t>
      </w:r>
      <w:r w:rsidRPr="00BD612E">
        <w:rPr>
          <w:sz w:val="24"/>
          <w:szCs w:val="24"/>
          <w:shd w:val="clear" w:color="auto" w:fill="FFFFFF"/>
        </w:rPr>
        <w:t xml:space="preserve"> Cardiff: Social Care Wales </w:t>
      </w:r>
    </w:p>
    <w:p w14:paraId="1F640C77" w14:textId="77777777" w:rsidR="00C766CC" w:rsidRPr="00BD612E" w:rsidRDefault="00C766CC" w:rsidP="00C766CC">
      <w:pPr>
        <w:spacing w:line="360" w:lineRule="auto"/>
        <w:jc w:val="both"/>
        <w:rPr>
          <w:sz w:val="24"/>
          <w:szCs w:val="24"/>
          <w:shd w:val="clear" w:color="auto" w:fill="FFFFFF"/>
        </w:rPr>
      </w:pPr>
    </w:p>
    <w:p w14:paraId="5C3EE5AE" w14:textId="77777777" w:rsidR="00C766CC" w:rsidRDefault="00C766CC" w:rsidP="00C766CC">
      <w:pPr>
        <w:spacing w:line="360" w:lineRule="auto"/>
        <w:jc w:val="both"/>
        <w:rPr>
          <w:color w:val="0000FF"/>
          <w:sz w:val="24"/>
          <w:szCs w:val="24"/>
          <w:u w:val="single"/>
        </w:rPr>
      </w:pPr>
      <w:r w:rsidRPr="00BD612E">
        <w:rPr>
          <w:sz w:val="24"/>
          <w:szCs w:val="24"/>
        </w:rPr>
        <w:t xml:space="preserve">Social Services and Well-being (Wales) Act (2014), [Online], Available at: </w:t>
      </w:r>
      <w:hyperlink r:id="rId16" w:history="1">
        <w:r w:rsidRPr="00BD612E">
          <w:rPr>
            <w:color w:val="0000FF"/>
            <w:sz w:val="24"/>
            <w:szCs w:val="24"/>
            <w:u w:val="single"/>
          </w:rPr>
          <w:t>Social Services and Well-being (Wales) Act 2014 (legislation.gov.uk)</w:t>
        </w:r>
      </w:hyperlink>
    </w:p>
    <w:p w14:paraId="73FE23BE" w14:textId="77777777" w:rsidR="00C766CC" w:rsidRDefault="00C766CC" w:rsidP="00C766CC">
      <w:pPr>
        <w:spacing w:line="360" w:lineRule="auto"/>
        <w:jc w:val="both"/>
        <w:rPr>
          <w:sz w:val="24"/>
          <w:szCs w:val="24"/>
        </w:rPr>
      </w:pPr>
    </w:p>
    <w:p w14:paraId="77AE2090" w14:textId="77777777" w:rsidR="00C766CC" w:rsidRDefault="00C766CC" w:rsidP="00C766CC">
      <w:pPr>
        <w:pBdr>
          <w:top w:val="nil"/>
          <w:left w:val="nil"/>
          <w:bottom w:val="nil"/>
          <w:right w:val="nil"/>
          <w:between w:val="nil"/>
          <w:bar w:val="nil"/>
        </w:pBdr>
        <w:overflowPunct/>
        <w:autoSpaceDE/>
        <w:autoSpaceDN/>
        <w:adjustRightInd/>
        <w:spacing w:line="360" w:lineRule="auto"/>
        <w:textAlignment w:val="auto"/>
        <w:rPr>
          <w:rFonts w:eastAsia="Arial Unicode MS"/>
          <w:color w:val="auto"/>
          <w:sz w:val="24"/>
          <w:szCs w:val="24"/>
          <w:bdr w:val="nil"/>
        </w:rPr>
      </w:pPr>
      <w:r w:rsidRPr="001756A5">
        <w:rPr>
          <w:rFonts w:eastAsia="Arial Unicode MS"/>
          <w:color w:val="auto"/>
          <w:sz w:val="24"/>
          <w:szCs w:val="24"/>
          <w:bdr w:val="nil"/>
        </w:rPr>
        <w:t xml:space="preserve">Thompson, N. (2006) </w:t>
      </w:r>
      <w:r w:rsidRPr="001756A5">
        <w:rPr>
          <w:rFonts w:eastAsia="Arial Unicode MS"/>
          <w:i/>
          <w:color w:val="auto"/>
          <w:sz w:val="24"/>
          <w:szCs w:val="24"/>
          <w:bdr w:val="nil"/>
        </w:rPr>
        <w:t>Anti-discriminatory practice</w:t>
      </w:r>
      <w:r w:rsidRPr="001756A5">
        <w:rPr>
          <w:rFonts w:eastAsia="Arial Unicode MS"/>
          <w:color w:val="auto"/>
          <w:sz w:val="24"/>
          <w:szCs w:val="24"/>
          <w:bdr w:val="nil"/>
        </w:rPr>
        <w:t xml:space="preserve">, 4th </w:t>
      </w:r>
      <w:proofErr w:type="spellStart"/>
      <w:r w:rsidRPr="001756A5">
        <w:rPr>
          <w:rFonts w:eastAsia="Arial Unicode MS"/>
          <w:color w:val="auto"/>
          <w:sz w:val="24"/>
          <w:szCs w:val="24"/>
          <w:bdr w:val="nil"/>
        </w:rPr>
        <w:t>edn</w:t>
      </w:r>
      <w:proofErr w:type="spellEnd"/>
      <w:r w:rsidRPr="001756A5">
        <w:rPr>
          <w:rFonts w:eastAsia="Arial Unicode MS"/>
          <w:color w:val="auto"/>
          <w:sz w:val="24"/>
          <w:szCs w:val="24"/>
          <w:bdr w:val="nil"/>
        </w:rPr>
        <w:t>, B</w:t>
      </w:r>
      <w:r>
        <w:rPr>
          <w:rFonts w:eastAsia="Arial Unicode MS"/>
          <w:color w:val="auto"/>
          <w:sz w:val="24"/>
          <w:szCs w:val="24"/>
          <w:bdr w:val="nil"/>
        </w:rPr>
        <w:t>asingstoke, Palgrave Macmillan.</w:t>
      </w:r>
    </w:p>
    <w:p w14:paraId="6E242DEB" w14:textId="77777777" w:rsidR="00C766CC" w:rsidRDefault="00C766CC" w:rsidP="00C766CC">
      <w:pPr>
        <w:pBdr>
          <w:top w:val="nil"/>
          <w:left w:val="nil"/>
          <w:bottom w:val="nil"/>
          <w:right w:val="nil"/>
          <w:between w:val="nil"/>
          <w:bar w:val="nil"/>
        </w:pBdr>
        <w:overflowPunct/>
        <w:autoSpaceDE/>
        <w:autoSpaceDN/>
        <w:adjustRightInd/>
        <w:spacing w:line="360" w:lineRule="auto"/>
        <w:textAlignment w:val="auto"/>
        <w:rPr>
          <w:rFonts w:eastAsia="Arial Unicode MS"/>
          <w:color w:val="auto"/>
          <w:sz w:val="24"/>
          <w:szCs w:val="24"/>
          <w:bdr w:val="nil"/>
        </w:rPr>
      </w:pPr>
    </w:p>
    <w:p w14:paraId="7D028914" w14:textId="77777777" w:rsidR="00C766CC" w:rsidRDefault="00C766CC" w:rsidP="00C766CC">
      <w:pPr>
        <w:pBdr>
          <w:top w:val="nil"/>
          <w:left w:val="nil"/>
          <w:bottom w:val="nil"/>
          <w:right w:val="nil"/>
          <w:between w:val="nil"/>
          <w:bar w:val="nil"/>
        </w:pBdr>
        <w:overflowPunct/>
        <w:autoSpaceDE/>
        <w:autoSpaceDN/>
        <w:adjustRightInd/>
        <w:spacing w:line="360" w:lineRule="auto"/>
        <w:textAlignment w:val="auto"/>
        <w:rPr>
          <w:rFonts w:eastAsia="Arial Unicode MS"/>
          <w:color w:val="auto"/>
          <w:sz w:val="24"/>
          <w:szCs w:val="24"/>
          <w:bdr w:val="nil"/>
        </w:rPr>
      </w:pPr>
      <w:r w:rsidRPr="001756A5">
        <w:rPr>
          <w:rFonts w:eastAsia="Arial Unicode MS"/>
          <w:color w:val="auto"/>
          <w:sz w:val="24"/>
          <w:szCs w:val="24"/>
          <w:bdr w:val="nil"/>
        </w:rPr>
        <w:t xml:space="preserve">Thompson, N. (2015) </w:t>
      </w:r>
      <w:r w:rsidRPr="001756A5">
        <w:rPr>
          <w:rFonts w:eastAsia="Arial Unicode MS"/>
          <w:i/>
          <w:color w:val="auto"/>
          <w:sz w:val="24"/>
          <w:szCs w:val="24"/>
          <w:bdr w:val="nil"/>
        </w:rPr>
        <w:t>Understanding Social Work: Preparing for Practice</w:t>
      </w:r>
      <w:r w:rsidRPr="001756A5">
        <w:rPr>
          <w:rFonts w:eastAsia="Arial Unicode MS"/>
          <w:color w:val="auto"/>
          <w:sz w:val="24"/>
          <w:szCs w:val="24"/>
          <w:bdr w:val="nil"/>
        </w:rPr>
        <w:t xml:space="preserve">, 5th </w:t>
      </w:r>
      <w:proofErr w:type="spellStart"/>
      <w:r w:rsidRPr="001756A5">
        <w:rPr>
          <w:rFonts w:eastAsia="Arial Unicode MS"/>
          <w:color w:val="auto"/>
          <w:sz w:val="24"/>
          <w:szCs w:val="24"/>
          <w:bdr w:val="nil"/>
        </w:rPr>
        <w:t>edn</w:t>
      </w:r>
      <w:proofErr w:type="spellEnd"/>
      <w:r w:rsidRPr="001756A5">
        <w:rPr>
          <w:rFonts w:eastAsia="Arial Unicode MS"/>
          <w:color w:val="auto"/>
          <w:sz w:val="24"/>
          <w:szCs w:val="24"/>
          <w:bdr w:val="nil"/>
        </w:rPr>
        <w:t xml:space="preserve">, </w:t>
      </w:r>
      <w:r>
        <w:rPr>
          <w:rFonts w:eastAsia="Arial Unicode MS"/>
          <w:color w:val="auto"/>
          <w:sz w:val="24"/>
          <w:szCs w:val="24"/>
          <w:bdr w:val="nil"/>
        </w:rPr>
        <w:t>Basingstoke, Palgrave Macmillan.</w:t>
      </w:r>
    </w:p>
    <w:p w14:paraId="6551B614" w14:textId="77777777" w:rsidR="00C766CC" w:rsidRDefault="00C766CC" w:rsidP="00C766CC">
      <w:pPr>
        <w:pBdr>
          <w:top w:val="nil"/>
          <w:left w:val="nil"/>
          <w:bottom w:val="nil"/>
          <w:right w:val="nil"/>
          <w:between w:val="nil"/>
          <w:bar w:val="nil"/>
        </w:pBdr>
        <w:overflowPunct/>
        <w:autoSpaceDE/>
        <w:autoSpaceDN/>
        <w:adjustRightInd/>
        <w:spacing w:line="360" w:lineRule="auto"/>
        <w:textAlignment w:val="auto"/>
        <w:rPr>
          <w:rFonts w:eastAsia="Arial Unicode MS"/>
          <w:color w:val="auto"/>
          <w:sz w:val="24"/>
          <w:szCs w:val="24"/>
          <w:bdr w:val="nil"/>
        </w:rPr>
      </w:pPr>
    </w:p>
    <w:p w14:paraId="0AC31A2D" w14:textId="77777777" w:rsidR="00C766CC" w:rsidRPr="003A5AAB" w:rsidRDefault="00C766CC" w:rsidP="00C766CC">
      <w:pPr>
        <w:pBdr>
          <w:top w:val="nil"/>
          <w:left w:val="nil"/>
          <w:bottom w:val="nil"/>
          <w:right w:val="nil"/>
          <w:between w:val="nil"/>
          <w:bar w:val="nil"/>
        </w:pBdr>
        <w:overflowPunct/>
        <w:autoSpaceDE/>
        <w:autoSpaceDN/>
        <w:adjustRightInd/>
        <w:spacing w:line="360" w:lineRule="auto"/>
        <w:textAlignment w:val="auto"/>
        <w:rPr>
          <w:spacing w:val="-2"/>
          <w:kern w:val="36"/>
          <w:sz w:val="24"/>
          <w:szCs w:val="24"/>
        </w:rPr>
      </w:pPr>
      <w:r w:rsidRPr="003A5AAB">
        <w:rPr>
          <w:rFonts w:eastAsia="Arial Unicode MS"/>
          <w:color w:val="auto"/>
          <w:sz w:val="24"/>
          <w:szCs w:val="24"/>
          <w:bdr w:val="nil"/>
        </w:rPr>
        <w:t xml:space="preserve">Tracy. K, Wallace. S.P (2016), </w:t>
      </w:r>
      <w:r>
        <w:rPr>
          <w:rFonts w:eastAsia="Arial Unicode MS"/>
          <w:color w:val="auto"/>
          <w:sz w:val="24"/>
          <w:szCs w:val="24"/>
          <w:bdr w:val="nil"/>
        </w:rPr>
        <w:t>‘</w:t>
      </w:r>
      <w:r w:rsidRPr="003A5AAB">
        <w:rPr>
          <w:spacing w:val="-2"/>
          <w:kern w:val="36"/>
          <w:sz w:val="24"/>
          <w:szCs w:val="24"/>
        </w:rPr>
        <w:t>Benefits of peer support groups in the treatment of addiction</w:t>
      </w:r>
      <w:r>
        <w:rPr>
          <w:spacing w:val="-2"/>
          <w:kern w:val="36"/>
          <w:sz w:val="24"/>
          <w:szCs w:val="24"/>
        </w:rPr>
        <w:t xml:space="preserve">’, </w:t>
      </w:r>
      <w:r w:rsidRPr="003A5AAB">
        <w:rPr>
          <w:i/>
          <w:spacing w:val="-2"/>
          <w:kern w:val="36"/>
          <w:sz w:val="24"/>
          <w:szCs w:val="24"/>
        </w:rPr>
        <w:t xml:space="preserve">Substance Abuse </w:t>
      </w:r>
      <w:r>
        <w:rPr>
          <w:i/>
          <w:spacing w:val="-2"/>
          <w:kern w:val="36"/>
          <w:sz w:val="24"/>
          <w:szCs w:val="24"/>
        </w:rPr>
        <w:t xml:space="preserve">and </w:t>
      </w:r>
      <w:r w:rsidRPr="003A5AAB">
        <w:rPr>
          <w:i/>
          <w:spacing w:val="-2"/>
          <w:kern w:val="36"/>
          <w:sz w:val="24"/>
          <w:szCs w:val="24"/>
        </w:rPr>
        <w:t>Rehabilitation</w:t>
      </w:r>
      <w:r>
        <w:rPr>
          <w:spacing w:val="-2"/>
          <w:kern w:val="36"/>
          <w:sz w:val="24"/>
          <w:szCs w:val="24"/>
        </w:rPr>
        <w:t xml:space="preserve">, Vol.7, p.143-154, Available at: </w:t>
      </w:r>
      <w:hyperlink r:id="rId17" w:history="1">
        <w:r w:rsidRPr="003A5AAB">
          <w:rPr>
            <w:color w:val="0000FF"/>
            <w:sz w:val="24"/>
            <w:szCs w:val="24"/>
            <w:u w:val="single"/>
          </w:rPr>
          <w:t>Benefits of peer support groups in the treatment of addiction - PMC (nih.gov)</w:t>
        </w:r>
      </w:hyperlink>
      <w:r w:rsidRPr="003A5AAB">
        <w:rPr>
          <w:sz w:val="24"/>
          <w:szCs w:val="24"/>
        </w:rPr>
        <w:t xml:space="preserve"> (Accessed 11 May 2023)</w:t>
      </w:r>
    </w:p>
    <w:p w14:paraId="79CFDBF4" w14:textId="19E3307C" w:rsidR="00C766CC" w:rsidRDefault="00C766CC" w:rsidP="00C766CC">
      <w:pPr>
        <w:spacing w:line="360" w:lineRule="auto"/>
        <w:jc w:val="both"/>
        <w:rPr>
          <w:sz w:val="24"/>
          <w:szCs w:val="24"/>
        </w:rPr>
      </w:pPr>
    </w:p>
    <w:p w14:paraId="3BC7CB2E" w14:textId="77777777" w:rsidR="00C766CC" w:rsidRPr="00BD612E" w:rsidRDefault="00C766CC" w:rsidP="00C766CC">
      <w:pPr>
        <w:spacing w:line="360" w:lineRule="auto"/>
        <w:jc w:val="both"/>
        <w:rPr>
          <w:sz w:val="24"/>
          <w:szCs w:val="24"/>
        </w:rPr>
      </w:pPr>
      <w:bookmarkStart w:id="2" w:name="_GoBack"/>
      <w:bookmarkEnd w:id="2"/>
    </w:p>
    <w:p w14:paraId="02B68E37" w14:textId="77777777" w:rsidR="00C766CC" w:rsidRDefault="00C766CC" w:rsidP="00C766CC">
      <w:pPr>
        <w:rPr>
          <w:sz w:val="24"/>
          <w:szCs w:val="24"/>
          <w:u w:val="single"/>
        </w:rPr>
      </w:pPr>
      <w:r w:rsidRPr="00BD612E">
        <w:rPr>
          <w:sz w:val="24"/>
          <w:szCs w:val="24"/>
          <w:u w:val="single"/>
        </w:rPr>
        <w:t>Task 1b</w:t>
      </w:r>
    </w:p>
    <w:p w14:paraId="307A7A1F" w14:textId="77777777" w:rsidR="00C766CC" w:rsidRPr="00BD612E" w:rsidRDefault="00C766CC" w:rsidP="00C766CC">
      <w:pPr>
        <w:rPr>
          <w:sz w:val="24"/>
          <w:szCs w:val="24"/>
          <w:u w:val="single"/>
        </w:rPr>
      </w:pPr>
    </w:p>
    <w:p w14:paraId="65ABBC32" w14:textId="77777777" w:rsidR="00C766CC" w:rsidRPr="00EF7847" w:rsidRDefault="00C766CC" w:rsidP="00C766CC">
      <w:pPr>
        <w:spacing w:line="360" w:lineRule="auto"/>
        <w:rPr>
          <w:sz w:val="24"/>
          <w:szCs w:val="24"/>
        </w:rPr>
      </w:pPr>
      <w:proofErr w:type="spellStart"/>
      <w:r w:rsidRPr="00EF7847">
        <w:rPr>
          <w:sz w:val="24"/>
          <w:szCs w:val="24"/>
        </w:rPr>
        <w:t>Hashemzadeh</w:t>
      </w:r>
      <w:proofErr w:type="spellEnd"/>
      <w:r w:rsidRPr="00EF7847">
        <w:rPr>
          <w:sz w:val="24"/>
          <w:szCs w:val="24"/>
        </w:rPr>
        <w:t xml:space="preserve">. M, </w:t>
      </w:r>
      <w:proofErr w:type="spellStart"/>
      <w:r w:rsidRPr="00EF7847">
        <w:rPr>
          <w:sz w:val="24"/>
          <w:szCs w:val="24"/>
        </w:rPr>
        <w:t>Rahimi</w:t>
      </w:r>
      <w:proofErr w:type="spellEnd"/>
      <w:r w:rsidRPr="00EF7847">
        <w:rPr>
          <w:sz w:val="24"/>
          <w:szCs w:val="24"/>
        </w:rPr>
        <w:t xml:space="preserve">. A, </w:t>
      </w:r>
      <w:proofErr w:type="spellStart"/>
      <w:r w:rsidRPr="00EF7847">
        <w:rPr>
          <w:sz w:val="24"/>
          <w:szCs w:val="24"/>
        </w:rPr>
        <w:t>Zare-Farashbandi</w:t>
      </w:r>
      <w:proofErr w:type="spellEnd"/>
      <w:r w:rsidRPr="00EF7847">
        <w:rPr>
          <w:sz w:val="24"/>
          <w:szCs w:val="24"/>
        </w:rPr>
        <w:t xml:space="preserve">. F, </w:t>
      </w:r>
      <w:proofErr w:type="spellStart"/>
      <w:r w:rsidRPr="00EF7847">
        <w:rPr>
          <w:sz w:val="24"/>
          <w:szCs w:val="24"/>
        </w:rPr>
        <w:t>Alavi-Naeini</w:t>
      </w:r>
      <w:proofErr w:type="spellEnd"/>
      <w:r w:rsidRPr="00EF7847">
        <w:rPr>
          <w:sz w:val="24"/>
          <w:szCs w:val="24"/>
        </w:rPr>
        <w:t xml:space="preserve">. .A.M, </w:t>
      </w:r>
      <w:proofErr w:type="spellStart"/>
      <w:r w:rsidRPr="00EF7847">
        <w:rPr>
          <w:sz w:val="24"/>
          <w:szCs w:val="24"/>
        </w:rPr>
        <w:t>Daei</w:t>
      </w:r>
      <w:proofErr w:type="spellEnd"/>
      <w:r w:rsidRPr="00EF7847">
        <w:rPr>
          <w:sz w:val="24"/>
          <w:szCs w:val="24"/>
        </w:rPr>
        <w:t xml:space="preserve">. A (2019), </w:t>
      </w:r>
      <w:r w:rsidRPr="00EF7847">
        <w:rPr>
          <w:i/>
          <w:sz w:val="24"/>
          <w:szCs w:val="24"/>
        </w:rPr>
        <w:t>‘</w:t>
      </w:r>
      <w:proofErr w:type="spellStart"/>
      <w:r w:rsidRPr="00EF7847">
        <w:rPr>
          <w:i/>
          <w:spacing w:val="-2"/>
          <w:kern w:val="36"/>
          <w:sz w:val="24"/>
          <w:szCs w:val="24"/>
        </w:rPr>
        <w:t>Transtheoretical</w:t>
      </w:r>
      <w:proofErr w:type="spellEnd"/>
      <w:r w:rsidRPr="00EF7847">
        <w:rPr>
          <w:i/>
          <w:spacing w:val="-2"/>
          <w:kern w:val="36"/>
          <w:sz w:val="24"/>
          <w:szCs w:val="24"/>
        </w:rPr>
        <w:t xml:space="preserve"> Model of Health </w:t>
      </w:r>
      <w:proofErr w:type="spellStart"/>
      <w:r w:rsidRPr="00EF7847">
        <w:rPr>
          <w:i/>
          <w:spacing w:val="-2"/>
          <w:kern w:val="36"/>
          <w:sz w:val="24"/>
          <w:szCs w:val="24"/>
        </w:rPr>
        <w:t>Behavioral</w:t>
      </w:r>
      <w:proofErr w:type="spellEnd"/>
      <w:r w:rsidRPr="00EF7847">
        <w:rPr>
          <w:i/>
          <w:spacing w:val="-2"/>
          <w:kern w:val="36"/>
          <w:sz w:val="24"/>
          <w:szCs w:val="24"/>
        </w:rPr>
        <w:t xml:space="preserve"> Change: A Systematic Review’</w:t>
      </w:r>
      <w:r>
        <w:rPr>
          <w:spacing w:val="-2"/>
          <w:kern w:val="36"/>
          <w:sz w:val="24"/>
          <w:szCs w:val="24"/>
        </w:rPr>
        <w:t xml:space="preserve">, Iranian Journal of Nursing and Midwifery </w:t>
      </w:r>
      <w:proofErr w:type="spellStart"/>
      <w:r>
        <w:rPr>
          <w:spacing w:val="-2"/>
          <w:kern w:val="36"/>
          <w:sz w:val="24"/>
          <w:szCs w:val="24"/>
        </w:rPr>
        <w:t>Rsearch</w:t>
      </w:r>
      <w:proofErr w:type="spellEnd"/>
      <w:r>
        <w:rPr>
          <w:spacing w:val="-2"/>
          <w:kern w:val="36"/>
          <w:sz w:val="24"/>
          <w:szCs w:val="24"/>
        </w:rPr>
        <w:t xml:space="preserve">, Vol. 24 (issue 2), [Online], Available at: </w:t>
      </w:r>
      <w:hyperlink r:id="rId18" w:history="1">
        <w:proofErr w:type="spellStart"/>
        <w:r w:rsidRPr="00EF7847">
          <w:rPr>
            <w:color w:val="0000FF"/>
            <w:sz w:val="24"/>
            <w:szCs w:val="24"/>
            <w:u w:val="single"/>
          </w:rPr>
          <w:t>Transtheoretical</w:t>
        </w:r>
        <w:proofErr w:type="spellEnd"/>
        <w:r w:rsidRPr="00EF7847">
          <w:rPr>
            <w:color w:val="0000FF"/>
            <w:sz w:val="24"/>
            <w:szCs w:val="24"/>
            <w:u w:val="single"/>
          </w:rPr>
          <w:t xml:space="preserve"> Model of Health </w:t>
        </w:r>
        <w:proofErr w:type="spellStart"/>
        <w:r w:rsidRPr="00EF7847">
          <w:rPr>
            <w:color w:val="0000FF"/>
            <w:sz w:val="24"/>
            <w:szCs w:val="24"/>
            <w:u w:val="single"/>
          </w:rPr>
          <w:t>Behavioral</w:t>
        </w:r>
        <w:proofErr w:type="spellEnd"/>
        <w:r w:rsidRPr="00EF7847">
          <w:rPr>
            <w:color w:val="0000FF"/>
            <w:sz w:val="24"/>
            <w:szCs w:val="24"/>
            <w:u w:val="single"/>
          </w:rPr>
          <w:t xml:space="preserve"> Change: A Systematic Review - PMC (nih.gov)</w:t>
        </w:r>
      </w:hyperlink>
      <w:r w:rsidRPr="00EF7847">
        <w:rPr>
          <w:sz w:val="24"/>
          <w:szCs w:val="24"/>
        </w:rPr>
        <w:t xml:space="preserve"> (Accessed 16 May 2023)</w:t>
      </w:r>
    </w:p>
    <w:p w14:paraId="085FBF35" w14:textId="77777777" w:rsidR="00C766CC" w:rsidRPr="00BD612E" w:rsidRDefault="00C766CC" w:rsidP="00C766CC">
      <w:pPr>
        <w:jc w:val="both"/>
        <w:rPr>
          <w:sz w:val="24"/>
          <w:szCs w:val="24"/>
        </w:rPr>
      </w:pPr>
    </w:p>
    <w:p w14:paraId="5C36FD17" w14:textId="77777777" w:rsidR="00C766CC" w:rsidRDefault="00C766CC" w:rsidP="00C766CC">
      <w:pPr>
        <w:spacing w:line="360" w:lineRule="auto"/>
        <w:jc w:val="both"/>
        <w:rPr>
          <w:sz w:val="24"/>
          <w:szCs w:val="24"/>
        </w:rPr>
      </w:pPr>
      <w:r w:rsidRPr="00BD612E">
        <w:rPr>
          <w:sz w:val="24"/>
          <w:szCs w:val="24"/>
          <w:shd w:val="clear" w:color="auto" w:fill="FFFFFF"/>
        </w:rPr>
        <w:t>Ingram, R., Smith, M. (2018), ‘</w:t>
      </w:r>
      <w:r w:rsidRPr="00BD612E">
        <w:rPr>
          <w:bCs/>
          <w:i/>
          <w:color w:val="auto"/>
          <w:spacing w:val="7"/>
          <w:kern w:val="36"/>
          <w:sz w:val="24"/>
          <w:szCs w:val="24"/>
        </w:rPr>
        <w:t>Relationship-based practice: emergent themes in social work literature’</w:t>
      </w:r>
      <w:r w:rsidRPr="00BD612E">
        <w:rPr>
          <w:bCs/>
          <w:color w:val="auto"/>
          <w:spacing w:val="7"/>
          <w:kern w:val="36"/>
          <w:sz w:val="24"/>
          <w:szCs w:val="24"/>
        </w:rPr>
        <w:t>, [Online], Available at:</w:t>
      </w:r>
      <w:r w:rsidRPr="00BD612E">
        <w:rPr>
          <w:b/>
          <w:bCs/>
          <w:color w:val="auto"/>
          <w:spacing w:val="7"/>
          <w:kern w:val="36"/>
          <w:sz w:val="24"/>
          <w:szCs w:val="24"/>
        </w:rPr>
        <w:t xml:space="preserve"> </w:t>
      </w:r>
      <w:hyperlink r:id="rId19" w:history="1">
        <w:r w:rsidRPr="00BD612E">
          <w:rPr>
            <w:color w:val="0000FF"/>
            <w:sz w:val="24"/>
            <w:szCs w:val="24"/>
            <w:u w:val="single"/>
          </w:rPr>
          <w:t xml:space="preserve">Relationship-based practice: emergent themes in social work literature | </w:t>
        </w:r>
        <w:proofErr w:type="spellStart"/>
        <w:r w:rsidRPr="00BD612E">
          <w:rPr>
            <w:color w:val="0000FF"/>
            <w:sz w:val="24"/>
            <w:szCs w:val="24"/>
            <w:u w:val="single"/>
          </w:rPr>
          <w:t>Iriss</w:t>
        </w:r>
        <w:proofErr w:type="spellEnd"/>
      </w:hyperlink>
      <w:r w:rsidRPr="00BD612E">
        <w:rPr>
          <w:sz w:val="24"/>
          <w:szCs w:val="24"/>
        </w:rPr>
        <w:t xml:space="preserve"> (Accessed 2 September 2022)</w:t>
      </w:r>
    </w:p>
    <w:p w14:paraId="449834F8" w14:textId="77777777" w:rsidR="00C766CC" w:rsidRDefault="00C766CC" w:rsidP="00C766CC">
      <w:pPr>
        <w:spacing w:line="360" w:lineRule="auto"/>
        <w:jc w:val="both"/>
        <w:rPr>
          <w:sz w:val="24"/>
          <w:szCs w:val="24"/>
        </w:rPr>
      </w:pPr>
    </w:p>
    <w:p w14:paraId="1E34F13A" w14:textId="77777777" w:rsidR="00C766CC" w:rsidRPr="002B009E" w:rsidRDefault="00C766CC" w:rsidP="00C766CC">
      <w:pPr>
        <w:spacing w:line="360" w:lineRule="auto"/>
        <w:jc w:val="both"/>
        <w:rPr>
          <w:sz w:val="24"/>
          <w:szCs w:val="24"/>
        </w:rPr>
      </w:pPr>
      <w:r>
        <w:rPr>
          <w:sz w:val="24"/>
          <w:szCs w:val="24"/>
        </w:rPr>
        <w:t xml:space="preserve">Intuitive Thinking Skills (2020), [Online], Available at: </w:t>
      </w:r>
      <w:hyperlink r:id="rId20" w:history="1">
        <w:r w:rsidRPr="002B009E">
          <w:rPr>
            <w:color w:val="0000FF"/>
            <w:sz w:val="24"/>
            <w:szCs w:val="24"/>
            <w:u w:val="single"/>
          </w:rPr>
          <w:t>Home - Intuitive Thinking Skills</w:t>
        </w:r>
      </w:hyperlink>
      <w:r w:rsidRPr="002B009E">
        <w:rPr>
          <w:sz w:val="24"/>
          <w:szCs w:val="24"/>
        </w:rPr>
        <w:t xml:space="preserve"> (Accessed 17 January 2023)</w:t>
      </w:r>
    </w:p>
    <w:p w14:paraId="7016FD75" w14:textId="77777777" w:rsidR="00C766CC" w:rsidRPr="00BD612E" w:rsidRDefault="00C766CC" w:rsidP="00C766CC"/>
    <w:p w14:paraId="3D0664F8" w14:textId="77777777" w:rsidR="00C766CC" w:rsidRPr="00BD612E" w:rsidRDefault="00C766CC" w:rsidP="00C766CC">
      <w:pPr>
        <w:spacing w:line="360" w:lineRule="auto"/>
        <w:jc w:val="both"/>
        <w:rPr>
          <w:sz w:val="24"/>
          <w:szCs w:val="24"/>
          <w:shd w:val="clear" w:color="auto" w:fill="FFFFFF"/>
        </w:rPr>
      </w:pPr>
      <w:r w:rsidRPr="00BD612E">
        <w:rPr>
          <w:sz w:val="24"/>
          <w:szCs w:val="24"/>
          <w:shd w:val="clear" w:color="auto" w:fill="FFFFFF"/>
        </w:rPr>
        <w:t>Kolb, D. A. (1984). ‘</w:t>
      </w:r>
      <w:r w:rsidRPr="00BD612E">
        <w:rPr>
          <w:rFonts w:eastAsiaTheme="majorEastAsia"/>
          <w:i/>
          <w:iCs/>
          <w:sz w:val="24"/>
          <w:szCs w:val="24"/>
          <w:shd w:val="clear" w:color="auto" w:fill="FFFFFF"/>
        </w:rPr>
        <w:t>Experiential learning: Experience as the source of learning and development’</w:t>
      </w:r>
      <w:r w:rsidRPr="00BD612E">
        <w:rPr>
          <w:sz w:val="24"/>
          <w:szCs w:val="24"/>
          <w:shd w:val="clear" w:color="auto" w:fill="FFFFFF"/>
        </w:rPr>
        <w:t> (Vol. 1). Englewood Cliffs, NJ: Prentice-Hall.</w:t>
      </w:r>
    </w:p>
    <w:p w14:paraId="395C547D" w14:textId="77777777" w:rsidR="00C766CC" w:rsidRDefault="00C766CC" w:rsidP="00C766CC">
      <w:pPr>
        <w:spacing w:line="360" w:lineRule="auto"/>
        <w:jc w:val="both"/>
      </w:pPr>
    </w:p>
    <w:p w14:paraId="26220372" w14:textId="77777777" w:rsidR="00C766CC" w:rsidRPr="00BD612E" w:rsidRDefault="00C766CC" w:rsidP="00C766CC">
      <w:pPr>
        <w:spacing w:line="360" w:lineRule="auto"/>
        <w:jc w:val="both"/>
        <w:rPr>
          <w:color w:val="auto"/>
          <w:sz w:val="24"/>
          <w:szCs w:val="24"/>
        </w:rPr>
      </w:pPr>
      <w:r>
        <w:rPr>
          <w:sz w:val="24"/>
          <w:szCs w:val="24"/>
        </w:rPr>
        <w:t>Misuse of Drugs Act (1971), [Online], Available at:</w:t>
      </w:r>
    </w:p>
    <w:p w14:paraId="01EB038F" w14:textId="77777777" w:rsidR="00C766CC" w:rsidRDefault="00C766CC" w:rsidP="00C766CC">
      <w:pPr>
        <w:spacing w:line="360" w:lineRule="auto"/>
        <w:jc w:val="both"/>
        <w:rPr>
          <w:sz w:val="24"/>
          <w:szCs w:val="24"/>
        </w:rPr>
      </w:pPr>
      <w:hyperlink r:id="rId21" w:history="1">
        <w:r w:rsidRPr="00BC35F7">
          <w:rPr>
            <w:color w:val="0000FF"/>
            <w:sz w:val="24"/>
            <w:szCs w:val="24"/>
            <w:u w:val="single"/>
          </w:rPr>
          <w:t>Misuse of Drugs Act 1971 (legislation.gov.uk)</w:t>
        </w:r>
      </w:hyperlink>
      <w:r>
        <w:rPr>
          <w:sz w:val="24"/>
          <w:szCs w:val="24"/>
        </w:rPr>
        <w:t xml:space="preserve"> (Accessed 7 January 2023)</w:t>
      </w:r>
    </w:p>
    <w:p w14:paraId="2FF441F1" w14:textId="77777777" w:rsidR="00C766CC" w:rsidRDefault="00C766CC" w:rsidP="00C766CC">
      <w:pPr>
        <w:spacing w:line="360" w:lineRule="auto"/>
        <w:jc w:val="both"/>
        <w:rPr>
          <w:sz w:val="24"/>
          <w:szCs w:val="24"/>
        </w:rPr>
      </w:pPr>
    </w:p>
    <w:p w14:paraId="48928ED9" w14:textId="77777777" w:rsidR="00C766CC" w:rsidRPr="001B3E97" w:rsidRDefault="00C766CC" w:rsidP="00C766CC">
      <w:pPr>
        <w:spacing w:line="360" w:lineRule="auto"/>
        <w:jc w:val="both"/>
        <w:rPr>
          <w:sz w:val="24"/>
          <w:szCs w:val="24"/>
        </w:rPr>
      </w:pPr>
      <w:proofErr w:type="spellStart"/>
      <w:r w:rsidRPr="001B3E97">
        <w:rPr>
          <w:color w:val="202124"/>
          <w:sz w:val="24"/>
          <w:szCs w:val="24"/>
          <w:bdr w:val="none" w:sz="0" w:space="0" w:color="auto" w:frame="1"/>
          <w:shd w:val="clear" w:color="auto" w:fill="FFFFFF"/>
        </w:rPr>
        <w:t>Prochaska</w:t>
      </w:r>
      <w:proofErr w:type="spellEnd"/>
      <w:r w:rsidRPr="001B3E97">
        <w:rPr>
          <w:color w:val="202124"/>
          <w:sz w:val="24"/>
          <w:szCs w:val="24"/>
          <w:bdr w:val="none" w:sz="0" w:space="0" w:color="auto" w:frame="1"/>
          <w:shd w:val="clear" w:color="auto" w:fill="FFFFFF"/>
        </w:rPr>
        <w:t xml:space="preserve">, J., &amp; </w:t>
      </w:r>
      <w:proofErr w:type="spellStart"/>
      <w:r w:rsidRPr="001B3E97">
        <w:rPr>
          <w:color w:val="202124"/>
          <w:sz w:val="24"/>
          <w:szCs w:val="24"/>
          <w:bdr w:val="none" w:sz="0" w:space="0" w:color="auto" w:frame="1"/>
          <w:shd w:val="clear" w:color="auto" w:fill="FFFFFF"/>
        </w:rPr>
        <w:t>DiClemente</w:t>
      </w:r>
      <w:proofErr w:type="spellEnd"/>
      <w:r w:rsidRPr="001B3E97">
        <w:rPr>
          <w:color w:val="202124"/>
          <w:sz w:val="24"/>
          <w:szCs w:val="24"/>
          <w:bdr w:val="none" w:sz="0" w:space="0" w:color="auto" w:frame="1"/>
          <w:shd w:val="clear" w:color="auto" w:fill="FFFFFF"/>
        </w:rPr>
        <w:t>, C. (1983). </w:t>
      </w:r>
      <w:r>
        <w:rPr>
          <w:color w:val="202124"/>
          <w:sz w:val="24"/>
          <w:szCs w:val="24"/>
          <w:bdr w:val="none" w:sz="0" w:space="0" w:color="auto" w:frame="1"/>
          <w:shd w:val="clear" w:color="auto" w:fill="FFFFFF"/>
        </w:rPr>
        <w:t>“</w:t>
      </w:r>
      <w:r w:rsidRPr="001B3E97">
        <w:rPr>
          <w:i/>
          <w:color w:val="040C28"/>
          <w:sz w:val="24"/>
          <w:szCs w:val="24"/>
          <w:bdr w:val="none" w:sz="0" w:space="0" w:color="auto" w:frame="1"/>
          <w:shd w:val="clear" w:color="auto" w:fill="FFFFFF"/>
        </w:rPr>
        <w:t>Stages and processes of self-change of smoking: toward an integrative model of change</w:t>
      </w:r>
      <w:r>
        <w:rPr>
          <w:i/>
          <w:color w:val="040C28"/>
          <w:sz w:val="24"/>
          <w:szCs w:val="24"/>
          <w:bdr w:val="none" w:sz="0" w:space="0" w:color="auto" w:frame="1"/>
          <w:shd w:val="clear" w:color="auto" w:fill="FFFFFF"/>
        </w:rPr>
        <w:t>”</w:t>
      </w:r>
      <w:r>
        <w:rPr>
          <w:color w:val="202124"/>
          <w:sz w:val="24"/>
          <w:szCs w:val="24"/>
          <w:bdr w:val="none" w:sz="0" w:space="0" w:color="auto" w:frame="1"/>
          <w:shd w:val="clear" w:color="auto" w:fill="FFFFFF"/>
        </w:rPr>
        <w:t xml:space="preserve">, </w:t>
      </w:r>
      <w:r w:rsidRPr="001B3E97">
        <w:rPr>
          <w:color w:val="202124"/>
          <w:sz w:val="24"/>
          <w:szCs w:val="24"/>
          <w:bdr w:val="none" w:sz="0" w:space="0" w:color="auto" w:frame="1"/>
          <w:shd w:val="clear" w:color="auto" w:fill="FFFFFF"/>
        </w:rPr>
        <w:t>Journal of Consulting and Clinical Psychology, 51(3), 390–395.</w:t>
      </w:r>
    </w:p>
    <w:p w14:paraId="397EF293" w14:textId="77777777" w:rsidR="00C766CC" w:rsidRDefault="00C766CC" w:rsidP="00C766CC">
      <w:pPr>
        <w:spacing w:line="360" w:lineRule="auto"/>
        <w:jc w:val="both"/>
        <w:rPr>
          <w:sz w:val="24"/>
          <w:szCs w:val="24"/>
        </w:rPr>
      </w:pPr>
    </w:p>
    <w:p w14:paraId="562CBFC7" w14:textId="77777777" w:rsidR="00C766CC" w:rsidRDefault="00C766CC" w:rsidP="00C766CC">
      <w:pPr>
        <w:spacing w:line="360" w:lineRule="auto"/>
        <w:jc w:val="both"/>
        <w:rPr>
          <w:sz w:val="24"/>
          <w:szCs w:val="24"/>
        </w:rPr>
      </w:pPr>
      <w:proofErr w:type="spellStart"/>
      <w:r>
        <w:rPr>
          <w:sz w:val="24"/>
          <w:szCs w:val="24"/>
        </w:rPr>
        <w:t>Rettie</w:t>
      </w:r>
      <w:proofErr w:type="spellEnd"/>
      <w:r>
        <w:rPr>
          <w:sz w:val="24"/>
          <w:szCs w:val="24"/>
        </w:rPr>
        <w:t xml:space="preserve">. H.C., Hogan. L.M, Cox. W.M (2021), </w:t>
      </w:r>
      <w:r w:rsidRPr="00753EF1">
        <w:rPr>
          <w:i/>
          <w:sz w:val="24"/>
          <w:szCs w:val="24"/>
        </w:rPr>
        <w:t>“Identifying the main components of substance-related addiction recovery groups”</w:t>
      </w:r>
      <w:r>
        <w:rPr>
          <w:sz w:val="24"/>
          <w:szCs w:val="24"/>
        </w:rPr>
        <w:t>, PDF, Substance Use and Misuse, Vol. 56 (Issue 6) pg.840-</w:t>
      </w:r>
      <w:r>
        <w:rPr>
          <w:sz w:val="24"/>
          <w:szCs w:val="24"/>
        </w:rPr>
        <w:lastRenderedPageBreak/>
        <w:t>847, Available at</w:t>
      </w:r>
      <w:r w:rsidRPr="00753EF1">
        <w:rPr>
          <w:sz w:val="24"/>
          <w:szCs w:val="24"/>
        </w:rPr>
        <w:t xml:space="preserve">: </w:t>
      </w:r>
      <w:r w:rsidRPr="00753EF1">
        <w:rPr>
          <w:i/>
          <w:sz w:val="24"/>
          <w:szCs w:val="24"/>
        </w:rPr>
        <w:t xml:space="preserve"> </w:t>
      </w:r>
      <w:hyperlink r:id="rId22" w:history="1">
        <w:r w:rsidRPr="00753EF1">
          <w:rPr>
            <w:color w:val="0000FF"/>
            <w:sz w:val="24"/>
            <w:szCs w:val="24"/>
            <w:u w:val="single"/>
          </w:rPr>
          <w:t>Identifying the Main Components of Substance-Related Addiction Recovery Gro...: EBSCOhost (uwtsd.ac.uk)</w:t>
        </w:r>
      </w:hyperlink>
      <w:r w:rsidRPr="00753EF1">
        <w:rPr>
          <w:sz w:val="24"/>
          <w:szCs w:val="24"/>
        </w:rPr>
        <w:t xml:space="preserve"> (Accessed 7 January 2023)</w:t>
      </w:r>
    </w:p>
    <w:p w14:paraId="0DC60EFC" w14:textId="77777777" w:rsidR="00C766CC" w:rsidRDefault="00C766CC" w:rsidP="00C766CC">
      <w:pPr>
        <w:spacing w:line="360" w:lineRule="auto"/>
        <w:jc w:val="both"/>
        <w:rPr>
          <w:sz w:val="24"/>
          <w:szCs w:val="24"/>
        </w:rPr>
      </w:pPr>
    </w:p>
    <w:p w14:paraId="02399D49" w14:textId="77777777" w:rsidR="00C766CC" w:rsidRPr="004E3737" w:rsidRDefault="00C766CC" w:rsidP="00C766CC">
      <w:pPr>
        <w:spacing w:line="360" w:lineRule="auto"/>
        <w:jc w:val="both"/>
        <w:rPr>
          <w:sz w:val="24"/>
          <w:szCs w:val="24"/>
        </w:rPr>
      </w:pPr>
      <w:r w:rsidRPr="004E3737">
        <w:rPr>
          <w:sz w:val="24"/>
          <w:szCs w:val="24"/>
        </w:rPr>
        <w:t xml:space="preserve">Shelter </w:t>
      </w:r>
      <w:proofErr w:type="spellStart"/>
      <w:r w:rsidRPr="004E3737">
        <w:rPr>
          <w:sz w:val="24"/>
          <w:szCs w:val="24"/>
        </w:rPr>
        <w:t>Cymru</w:t>
      </w:r>
      <w:proofErr w:type="spellEnd"/>
      <w:r w:rsidRPr="004E3737">
        <w:rPr>
          <w:sz w:val="24"/>
          <w:szCs w:val="24"/>
        </w:rPr>
        <w:t xml:space="preserve"> (2017), [Online], Available at: </w:t>
      </w:r>
      <w:hyperlink r:id="rId23" w:history="1">
        <w:r w:rsidRPr="004E3737">
          <w:rPr>
            <w:color w:val="0000FF"/>
            <w:sz w:val="24"/>
            <w:szCs w:val="24"/>
            <w:u w:val="single"/>
          </w:rPr>
          <w:t xml:space="preserve">Shelter </w:t>
        </w:r>
        <w:proofErr w:type="spellStart"/>
        <w:r w:rsidRPr="004E3737">
          <w:rPr>
            <w:color w:val="0000FF"/>
            <w:sz w:val="24"/>
            <w:szCs w:val="24"/>
            <w:u w:val="single"/>
          </w:rPr>
          <w:t>Cymru</w:t>
        </w:r>
        <w:proofErr w:type="spellEnd"/>
        <w:r w:rsidRPr="004E3737">
          <w:rPr>
            <w:color w:val="0000FF"/>
            <w:sz w:val="24"/>
            <w:szCs w:val="24"/>
            <w:u w:val="single"/>
          </w:rPr>
          <w:t xml:space="preserve"> - Home is everything</w:t>
        </w:r>
      </w:hyperlink>
      <w:r w:rsidRPr="004E3737">
        <w:rPr>
          <w:sz w:val="24"/>
          <w:szCs w:val="24"/>
        </w:rPr>
        <w:t xml:space="preserve"> (Accessed 16 May 2023)</w:t>
      </w:r>
    </w:p>
    <w:p w14:paraId="7753B4C9" w14:textId="77777777" w:rsidR="00C766CC" w:rsidRPr="00BD612E" w:rsidRDefault="00C766CC" w:rsidP="00C766CC">
      <w:pPr>
        <w:spacing w:line="360" w:lineRule="auto"/>
        <w:jc w:val="both"/>
        <w:rPr>
          <w:color w:val="auto"/>
          <w:sz w:val="24"/>
          <w:szCs w:val="24"/>
        </w:rPr>
      </w:pPr>
    </w:p>
    <w:p w14:paraId="614B76DC" w14:textId="77777777" w:rsidR="00C766CC" w:rsidRDefault="00C766CC" w:rsidP="00C766CC">
      <w:pPr>
        <w:spacing w:line="360" w:lineRule="auto"/>
        <w:rPr>
          <w:sz w:val="24"/>
          <w:szCs w:val="24"/>
        </w:rPr>
      </w:pPr>
      <w:r>
        <w:rPr>
          <w:sz w:val="24"/>
          <w:szCs w:val="24"/>
        </w:rPr>
        <w:t xml:space="preserve">Social Care Wales (2023), </w:t>
      </w:r>
      <w:r w:rsidRPr="001B3E97">
        <w:rPr>
          <w:i/>
          <w:sz w:val="24"/>
          <w:szCs w:val="24"/>
        </w:rPr>
        <w:t>“The First three years in Practice”</w:t>
      </w:r>
      <w:r>
        <w:rPr>
          <w:sz w:val="24"/>
          <w:szCs w:val="24"/>
        </w:rPr>
        <w:t xml:space="preserve">, Available at:  </w:t>
      </w:r>
      <w:hyperlink r:id="rId24" w:history="1">
        <w:r w:rsidRPr="00F806F7">
          <w:rPr>
            <w:rStyle w:val="Hyperlink"/>
            <w:sz w:val="24"/>
            <w:szCs w:val="24"/>
          </w:rPr>
          <w:t>https://www.google.com/url?sa=t&amp;rct=j&amp;q=&amp;esrc=s&amp;source=web&amp;cd=&amp;ved=2ahUKEwj_vJGTj8b_AhUHi1wKHVkjCEsQFnoECA8QAQ&amp;url=https%3A%2F%2Fsocialcare.wales%2Fcms-assets%2Fdocuments%2FPractice-guidance-social-workers.pdf&amp;usg=AOvVaw2MvMz0jrZJNSLzVYBx9bXQ</w:t>
        </w:r>
      </w:hyperlink>
      <w:r>
        <w:rPr>
          <w:sz w:val="24"/>
          <w:szCs w:val="24"/>
        </w:rPr>
        <w:t xml:space="preserve"> (Accessed 15 June 2023)</w:t>
      </w:r>
    </w:p>
    <w:p w14:paraId="271BBFCC" w14:textId="77777777" w:rsidR="00C766CC" w:rsidRDefault="00C766CC" w:rsidP="00C766CC">
      <w:pPr>
        <w:spacing w:line="360" w:lineRule="auto"/>
        <w:jc w:val="both"/>
        <w:rPr>
          <w:sz w:val="24"/>
          <w:szCs w:val="24"/>
        </w:rPr>
      </w:pPr>
      <w:r w:rsidRPr="004E3737">
        <w:rPr>
          <w:sz w:val="24"/>
          <w:szCs w:val="24"/>
        </w:rPr>
        <w:t xml:space="preserve">The Salvation Army (2023, [Online], Available at: </w:t>
      </w:r>
      <w:hyperlink r:id="rId25" w:history="1">
        <w:r w:rsidRPr="004E3737">
          <w:rPr>
            <w:color w:val="0000FF"/>
            <w:sz w:val="24"/>
            <w:szCs w:val="24"/>
            <w:u w:val="single"/>
          </w:rPr>
          <w:t xml:space="preserve">Wrexham | </w:t>
        </w:r>
        <w:proofErr w:type="gramStart"/>
        <w:r w:rsidRPr="004E3737">
          <w:rPr>
            <w:color w:val="0000FF"/>
            <w:sz w:val="24"/>
            <w:szCs w:val="24"/>
            <w:u w:val="single"/>
          </w:rPr>
          <w:t>The</w:t>
        </w:r>
        <w:proofErr w:type="gramEnd"/>
        <w:r w:rsidRPr="004E3737">
          <w:rPr>
            <w:color w:val="0000FF"/>
            <w:sz w:val="24"/>
            <w:szCs w:val="24"/>
            <w:u w:val="single"/>
          </w:rPr>
          <w:t xml:space="preserve"> Salvation Army</w:t>
        </w:r>
      </w:hyperlink>
      <w:r w:rsidRPr="004E3737">
        <w:rPr>
          <w:sz w:val="24"/>
          <w:szCs w:val="24"/>
        </w:rPr>
        <w:t xml:space="preserve"> (Accessed 2023)</w:t>
      </w:r>
    </w:p>
    <w:p w14:paraId="6E99C1D5" w14:textId="77777777" w:rsidR="00C766CC" w:rsidRDefault="00C766CC" w:rsidP="00C766CC">
      <w:pPr>
        <w:spacing w:line="360" w:lineRule="auto"/>
        <w:jc w:val="both"/>
        <w:rPr>
          <w:sz w:val="24"/>
          <w:szCs w:val="24"/>
        </w:rPr>
      </w:pPr>
    </w:p>
    <w:p w14:paraId="1BAE0895" w14:textId="77777777" w:rsidR="00C766CC" w:rsidRPr="004E3737" w:rsidRDefault="00C766CC" w:rsidP="00C766CC">
      <w:pPr>
        <w:spacing w:line="360" w:lineRule="auto"/>
        <w:jc w:val="both"/>
        <w:rPr>
          <w:sz w:val="24"/>
          <w:szCs w:val="24"/>
        </w:rPr>
      </w:pPr>
      <w:r w:rsidRPr="004E3737">
        <w:rPr>
          <w:sz w:val="24"/>
          <w:szCs w:val="24"/>
        </w:rPr>
        <w:t xml:space="preserve">XXXX (2023), </w:t>
      </w:r>
      <w:r w:rsidRPr="004E3737">
        <w:rPr>
          <w:i/>
          <w:sz w:val="24"/>
          <w:szCs w:val="24"/>
        </w:rPr>
        <w:t>‘Homelessness an our duties’</w:t>
      </w:r>
      <w:r w:rsidRPr="004E3737">
        <w:rPr>
          <w:sz w:val="24"/>
          <w:szCs w:val="24"/>
        </w:rPr>
        <w:t xml:space="preserve">, [Online], Available at: </w:t>
      </w:r>
      <w:hyperlink r:id="rId26" w:history="1">
        <w:r w:rsidRPr="004E3737">
          <w:rPr>
            <w:color w:val="0000FF"/>
            <w:sz w:val="24"/>
            <w:szCs w:val="24"/>
            <w:u w:val="single"/>
          </w:rPr>
          <w:t>Homelessness and our duties | Wrexham County Borough Council</w:t>
        </w:r>
      </w:hyperlink>
      <w:r w:rsidRPr="004E3737">
        <w:rPr>
          <w:sz w:val="24"/>
          <w:szCs w:val="24"/>
        </w:rPr>
        <w:t xml:space="preserve"> (Accessed 16 May 2023)</w:t>
      </w: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14DDAA4" w14:textId="7975B62A" w:rsidR="00FC0334" w:rsidRDefault="00FC0334" w:rsidP="00E559CE">
      <w:pPr>
        <w:jc w:val="both"/>
        <w:rPr>
          <w:sz w:val="24"/>
          <w:szCs w:val="24"/>
        </w:rPr>
      </w:pPr>
    </w:p>
    <w:p w14:paraId="6A3E3A19" w14:textId="632EBA79" w:rsidR="002A1A44" w:rsidRDefault="002A1A44" w:rsidP="00E559CE">
      <w:pPr>
        <w:jc w:val="both"/>
        <w:rPr>
          <w:sz w:val="24"/>
          <w:szCs w:val="24"/>
        </w:rPr>
      </w:pPr>
    </w:p>
    <w:sectPr w:rsidR="002A1A44" w:rsidSect="00F15354">
      <w:headerReference w:type="default" r:id="rId27"/>
      <w:footerReference w:type="default" r:id="rId2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0946B3" w:rsidRDefault="000946B3">
      <w:r>
        <w:separator/>
      </w:r>
    </w:p>
  </w:endnote>
  <w:endnote w:type="continuationSeparator" w:id="0">
    <w:p w14:paraId="66F4E6C3" w14:textId="77777777" w:rsidR="000946B3" w:rsidRDefault="00094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B8E3ECF" w:rsidR="000946B3" w:rsidRDefault="000946B3">
    <w:pPr>
      <w:pStyle w:val="Footer"/>
      <w:jc w:val="right"/>
    </w:pPr>
    <w:r>
      <w:fldChar w:fldCharType="begin"/>
    </w:r>
    <w:r>
      <w:instrText xml:space="preserve"> PAGE   \* MERGEFORMAT </w:instrText>
    </w:r>
    <w:r>
      <w:fldChar w:fldCharType="separate"/>
    </w:r>
    <w:r w:rsidR="00C766CC">
      <w:rPr>
        <w:noProof/>
      </w:rPr>
      <w:t>7</w:t>
    </w:r>
    <w:r>
      <w:rPr>
        <w:noProof/>
      </w:rPr>
      <w:fldChar w:fldCharType="end"/>
    </w:r>
  </w:p>
  <w:p w14:paraId="5CA2AEEC" w14:textId="77777777" w:rsidR="000946B3" w:rsidRPr="00E60F42" w:rsidRDefault="000946B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0946B3" w:rsidRDefault="000946B3">
      <w:r>
        <w:separator/>
      </w:r>
    </w:p>
  </w:footnote>
  <w:footnote w:type="continuationSeparator" w:id="0">
    <w:p w14:paraId="62146FDA" w14:textId="77777777" w:rsidR="000946B3" w:rsidRDefault="00094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0946B3" w:rsidRDefault="000946B3">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289"/>
    <w:rsid w:val="0006581A"/>
    <w:rsid w:val="0007147D"/>
    <w:rsid w:val="00074461"/>
    <w:rsid w:val="00074E27"/>
    <w:rsid w:val="000766EC"/>
    <w:rsid w:val="00080E58"/>
    <w:rsid w:val="00083D99"/>
    <w:rsid w:val="00084DA6"/>
    <w:rsid w:val="00085699"/>
    <w:rsid w:val="00090160"/>
    <w:rsid w:val="00091F52"/>
    <w:rsid w:val="00092970"/>
    <w:rsid w:val="00093720"/>
    <w:rsid w:val="000938E6"/>
    <w:rsid w:val="00093A7C"/>
    <w:rsid w:val="00093B3C"/>
    <w:rsid w:val="000946B3"/>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488"/>
    <w:rsid w:val="000F42AE"/>
    <w:rsid w:val="000F6196"/>
    <w:rsid w:val="000F6BC3"/>
    <w:rsid w:val="0010312C"/>
    <w:rsid w:val="00105026"/>
    <w:rsid w:val="0010662B"/>
    <w:rsid w:val="00106DC7"/>
    <w:rsid w:val="00112391"/>
    <w:rsid w:val="00114F52"/>
    <w:rsid w:val="00130119"/>
    <w:rsid w:val="00132812"/>
    <w:rsid w:val="001347F8"/>
    <w:rsid w:val="001359EE"/>
    <w:rsid w:val="0013744D"/>
    <w:rsid w:val="00137BB5"/>
    <w:rsid w:val="00137E05"/>
    <w:rsid w:val="001447F6"/>
    <w:rsid w:val="00147DE3"/>
    <w:rsid w:val="00150794"/>
    <w:rsid w:val="00151DA6"/>
    <w:rsid w:val="0016012B"/>
    <w:rsid w:val="001608C4"/>
    <w:rsid w:val="00164832"/>
    <w:rsid w:val="00171418"/>
    <w:rsid w:val="001772BF"/>
    <w:rsid w:val="001772DE"/>
    <w:rsid w:val="001821C9"/>
    <w:rsid w:val="00187D2D"/>
    <w:rsid w:val="0019496C"/>
    <w:rsid w:val="001961CF"/>
    <w:rsid w:val="00197C86"/>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17A37"/>
    <w:rsid w:val="00220D06"/>
    <w:rsid w:val="002246A0"/>
    <w:rsid w:val="00230439"/>
    <w:rsid w:val="00232A09"/>
    <w:rsid w:val="00235176"/>
    <w:rsid w:val="00236061"/>
    <w:rsid w:val="0024100E"/>
    <w:rsid w:val="00241C1B"/>
    <w:rsid w:val="0024288B"/>
    <w:rsid w:val="00243DB0"/>
    <w:rsid w:val="002459B3"/>
    <w:rsid w:val="00247265"/>
    <w:rsid w:val="00250CA1"/>
    <w:rsid w:val="00260663"/>
    <w:rsid w:val="00260E27"/>
    <w:rsid w:val="002657E9"/>
    <w:rsid w:val="0026665E"/>
    <w:rsid w:val="00270918"/>
    <w:rsid w:val="0027147E"/>
    <w:rsid w:val="002761F4"/>
    <w:rsid w:val="002775E1"/>
    <w:rsid w:val="00277979"/>
    <w:rsid w:val="0028009A"/>
    <w:rsid w:val="00291ADD"/>
    <w:rsid w:val="00291DBC"/>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0AA9"/>
    <w:rsid w:val="002D11A8"/>
    <w:rsid w:val="002D1831"/>
    <w:rsid w:val="002D2F29"/>
    <w:rsid w:val="002D31B7"/>
    <w:rsid w:val="002D46C0"/>
    <w:rsid w:val="002D54BA"/>
    <w:rsid w:val="002D5A92"/>
    <w:rsid w:val="002D65D2"/>
    <w:rsid w:val="002D6B31"/>
    <w:rsid w:val="002E5D4C"/>
    <w:rsid w:val="002E6D17"/>
    <w:rsid w:val="002E7017"/>
    <w:rsid w:val="002E7F2C"/>
    <w:rsid w:val="002F1FC7"/>
    <w:rsid w:val="002F2185"/>
    <w:rsid w:val="002F4F6E"/>
    <w:rsid w:val="003015C3"/>
    <w:rsid w:val="003106DB"/>
    <w:rsid w:val="00310C71"/>
    <w:rsid w:val="0031350A"/>
    <w:rsid w:val="00316815"/>
    <w:rsid w:val="003168CA"/>
    <w:rsid w:val="003173D2"/>
    <w:rsid w:val="00321255"/>
    <w:rsid w:val="0032230D"/>
    <w:rsid w:val="00322A0B"/>
    <w:rsid w:val="00330881"/>
    <w:rsid w:val="0033123E"/>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7CB"/>
    <w:rsid w:val="003A1B6B"/>
    <w:rsid w:val="003A46C0"/>
    <w:rsid w:val="003A600E"/>
    <w:rsid w:val="003A6513"/>
    <w:rsid w:val="003B16C7"/>
    <w:rsid w:val="003B3115"/>
    <w:rsid w:val="003C19F1"/>
    <w:rsid w:val="003C3C67"/>
    <w:rsid w:val="003C4186"/>
    <w:rsid w:val="003C42EC"/>
    <w:rsid w:val="003C6185"/>
    <w:rsid w:val="003D0D2D"/>
    <w:rsid w:val="003D1885"/>
    <w:rsid w:val="003D1BC0"/>
    <w:rsid w:val="003D20F1"/>
    <w:rsid w:val="003D4710"/>
    <w:rsid w:val="003D76D7"/>
    <w:rsid w:val="003E03A9"/>
    <w:rsid w:val="003E16D7"/>
    <w:rsid w:val="003E197E"/>
    <w:rsid w:val="003E4B70"/>
    <w:rsid w:val="003E54CF"/>
    <w:rsid w:val="003E5FBA"/>
    <w:rsid w:val="003F1233"/>
    <w:rsid w:val="003F67A4"/>
    <w:rsid w:val="003F7670"/>
    <w:rsid w:val="00400786"/>
    <w:rsid w:val="00401FDA"/>
    <w:rsid w:val="004046F0"/>
    <w:rsid w:val="0040668F"/>
    <w:rsid w:val="00411EF7"/>
    <w:rsid w:val="00412677"/>
    <w:rsid w:val="00425160"/>
    <w:rsid w:val="004266C4"/>
    <w:rsid w:val="00430DE3"/>
    <w:rsid w:val="004348AE"/>
    <w:rsid w:val="004376C0"/>
    <w:rsid w:val="0044223A"/>
    <w:rsid w:val="00444D78"/>
    <w:rsid w:val="00445FE3"/>
    <w:rsid w:val="00447B55"/>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86B0C"/>
    <w:rsid w:val="00486CD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A24"/>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101"/>
    <w:rsid w:val="00563B58"/>
    <w:rsid w:val="005640C4"/>
    <w:rsid w:val="0056684C"/>
    <w:rsid w:val="00567EA4"/>
    <w:rsid w:val="00574A0C"/>
    <w:rsid w:val="00577290"/>
    <w:rsid w:val="0057780F"/>
    <w:rsid w:val="00581E0A"/>
    <w:rsid w:val="005823A4"/>
    <w:rsid w:val="005852CD"/>
    <w:rsid w:val="00586D89"/>
    <w:rsid w:val="005877C8"/>
    <w:rsid w:val="00587923"/>
    <w:rsid w:val="00594F9F"/>
    <w:rsid w:val="0059631D"/>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410"/>
    <w:rsid w:val="006179BB"/>
    <w:rsid w:val="0062158D"/>
    <w:rsid w:val="006223FD"/>
    <w:rsid w:val="006326D1"/>
    <w:rsid w:val="00632E0A"/>
    <w:rsid w:val="00633165"/>
    <w:rsid w:val="00633482"/>
    <w:rsid w:val="006367C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4E2"/>
    <w:rsid w:val="00684732"/>
    <w:rsid w:val="00684B16"/>
    <w:rsid w:val="00687016"/>
    <w:rsid w:val="006872A0"/>
    <w:rsid w:val="0069625A"/>
    <w:rsid w:val="00696A88"/>
    <w:rsid w:val="00696F65"/>
    <w:rsid w:val="00697572"/>
    <w:rsid w:val="006A7C2D"/>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59E8"/>
    <w:rsid w:val="00720A9A"/>
    <w:rsid w:val="007225D2"/>
    <w:rsid w:val="0072393C"/>
    <w:rsid w:val="0072678F"/>
    <w:rsid w:val="007276E5"/>
    <w:rsid w:val="00727C4C"/>
    <w:rsid w:val="00732E2A"/>
    <w:rsid w:val="00734809"/>
    <w:rsid w:val="0073714E"/>
    <w:rsid w:val="007374EF"/>
    <w:rsid w:val="007406E1"/>
    <w:rsid w:val="00743E40"/>
    <w:rsid w:val="00745016"/>
    <w:rsid w:val="00745209"/>
    <w:rsid w:val="0075031F"/>
    <w:rsid w:val="00751263"/>
    <w:rsid w:val="007544FC"/>
    <w:rsid w:val="00755427"/>
    <w:rsid w:val="00756548"/>
    <w:rsid w:val="0075673A"/>
    <w:rsid w:val="0075704F"/>
    <w:rsid w:val="00763B2D"/>
    <w:rsid w:val="00764C84"/>
    <w:rsid w:val="0077030B"/>
    <w:rsid w:val="007710AD"/>
    <w:rsid w:val="00772924"/>
    <w:rsid w:val="0078046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6C7E"/>
    <w:rsid w:val="00802570"/>
    <w:rsid w:val="00806FB8"/>
    <w:rsid w:val="0081258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9AA"/>
    <w:rsid w:val="00841F9D"/>
    <w:rsid w:val="008420E1"/>
    <w:rsid w:val="00844D98"/>
    <w:rsid w:val="00846D84"/>
    <w:rsid w:val="00850233"/>
    <w:rsid w:val="0085230E"/>
    <w:rsid w:val="008550A1"/>
    <w:rsid w:val="00861038"/>
    <w:rsid w:val="00865B58"/>
    <w:rsid w:val="008661EF"/>
    <w:rsid w:val="00866B50"/>
    <w:rsid w:val="00867A63"/>
    <w:rsid w:val="008708F1"/>
    <w:rsid w:val="00871960"/>
    <w:rsid w:val="0087369F"/>
    <w:rsid w:val="00880539"/>
    <w:rsid w:val="00884D1E"/>
    <w:rsid w:val="008859E8"/>
    <w:rsid w:val="0088737B"/>
    <w:rsid w:val="00891078"/>
    <w:rsid w:val="00892716"/>
    <w:rsid w:val="00893067"/>
    <w:rsid w:val="008933DE"/>
    <w:rsid w:val="00894B1A"/>
    <w:rsid w:val="00895FCE"/>
    <w:rsid w:val="00897F3E"/>
    <w:rsid w:val="008A21B4"/>
    <w:rsid w:val="008A72C2"/>
    <w:rsid w:val="008B07DE"/>
    <w:rsid w:val="008B1309"/>
    <w:rsid w:val="008B28E7"/>
    <w:rsid w:val="008B6179"/>
    <w:rsid w:val="008B67F6"/>
    <w:rsid w:val="008C14C7"/>
    <w:rsid w:val="008C2FFB"/>
    <w:rsid w:val="008C633F"/>
    <w:rsid w:val="008C6EEA"/>
    <w:rsid w:val="008C7770"/>
    <w:rsid w:val="008C79C7"/>
    <w:rsid w:val="008D03B0"/>
    <w:rsid w:val="008D12B9"/>
    <w:rsid w:val="008D2150"/>
    <w:rsid w:val="008D24CD"/>
    <w:rsid w:val="008D5813"/>
    <w:rsid w:val="008D5999"/>
    <w:rsid w:val="008D634E"/>
    <w:rsid w:val="008D778A"/>
    <w:rsid w:val="008D78C9"/>
    <w:rsid w:val="008E3195"/>
    <w:rsid w:val="008E5A35"/>
    <w:rsid w:val="008F127E"/>
    <w:rsid w:val="008F2789"/>
    <w:rsid w:val="008F32D9"/>
    <w:rsid w:val="00902A65"/>
    <w:rsid w:val="00903932"/>
    <w:rsid w:val="009079BD"/>
    <w:rsid w:val="00912BD9"/>
    <w:rsid w:val="0091335F"/>
    <w:rsid w:val="00913D85"/>
    <w:rsid w:val="00916FB2"/>
    <w:rsid w:val="00920E5B"/>
    <w:rsid w:val="00926436"/>
    <w:rsid w:val="00926C53"/>
    <w:rsid w:val="0093018C"/>
    <w:rsid w:val="0094495F"/>
    <w:rsid w:val="009544C0"/>
    <w:rsid w:val="00954FA4"/>
    <w:rsid w:val="00956AE9"/>
    <w:rsid w:val="00964CC6"/>
    <w:rsid w:val="00965333"/>
    <w:rsid w:val="00967BFA"/>
    <w:rsid w:val="0098262C"/>
    <w:rsid w:val="00982840"/>
    <w:rsid w:val="0098427C"/>
    <w:rsid w:val="00986B43"/>
    <w:rsid w:val="00986C0B"/>
    <w:rsid w:val="00986D46"/>
    <w:rsid w:val="00991FDA"/>
    <w:rsid w:val="00992ACA"/>
    <w:rsid w:val="009A5F3B"/>
    <w:rsid w:val="009A5F79"/>
    <w:rsid w:val="009A6F87"/>
    <w:rsid w:val="009B0B61"/>
    <w:rsid w:val="009B12C2"/>
    <w:rsid w:val="009B28C0"/>
    <w:rsid w:val="009B3178"/>
    <w:rsid w:val="009B3E46"/>
    <w:rsid w:val="009B7136"/>
    <w:rsid w:val="009C337F"/>
    <w:rsid w:val="009C4543"/>
    <w:rsid w:val="009C53E7"/>
    <w:rsid w:val="009C6092"/>
    <w:rsid w:val="009C7342"/>
    <w:rsid w:val="009D1CCC"/>
    <w:rsid w:val="009D402C"/>
    <w:rsid w:val="009D4365"/>
    <w:rsid w:val="009D477B"/>
    <w:rsid w:val="009D478E"/>
    <w:rsid w:val="009D4E3B"/>
    <w:rsid w:val="009D59C2"/>
    <w:rsid w:val="009D7BC9"/>
    <w:rsid w:val="009E122F"/>
    <w:rsid w:val="009E1982"/>
    <w:rsid w:val="009E4D2C"/>
    <w:rsid w:val="009F0978"/>
    <w:rsid w:val="009F3AEC"/>
    <w:rsid w:val="009F6801"/>
    <w:rsid w:val="00A00081"/>
    <w:rsid w:val="00A03C66"/>
    <w:rsid w:val="00A06422"/>
    <w:rsid w:val="00A10D56"/>
    <w:rsid w:val="00A12AAE"/>
    <w:rsid w:val="00A12F22"/>
    <w:rsid w:val="00A16DD1"/>
    <w:rsid w:val="00A20131"/>
    <w:rsid w:val="00A22441"/>
    <w:rsid w:val="00A23F3B"/>
    <w:rsid w:val="00A24406"/>
    <w:rsid w:val="00A25F64"/>
    <w:rsid w:val="00A275F6"/>
    <w:rsid w:val="00A278B1"/>
    <w:rsid w:val="00A303B9"/>
    <w:rsid w:val="00A35F6F"/>
    <w:rsid w:val="00A37416"/>
    <w:rsid w:val="00A40ED6"/>
    <w:rsid w:val="00A47621"/>
    <w:rsid w:val="00A479CD"/>
    <w:rsid w:val="00A50CFC"/>
    <w:rsid w:val="00A54D67"/>
    <w:rsid w:val="00A55A3F"/>
    <w:rsid w:val="00A5656A"/>
    <w:rsid w:val="00A60103"/>
    <w:rsid w:val="00A61B9A"/>
    <w:rsid w:val="00A652F6"/>
    <w:rsid w:val="00A65861"/>
    <w:rsid w:val="00A701C7"/>
    <w:rsid w:val="00A732EA"/>
    <w:rsid w:val="00A7489E"/>
    <w:rsid w:val="00A75826"/>
    <w:rsid w:val="00A8015F"/>
    <w:rsid w:val="00A85039"/>
    <w:rsid w:val="00A906AA"/>
    <w:rsid w:val="00A9173D"/>
    <w:rsid w:val="00A94C5E"/>
    <w:rsid w:val="00AA252C"/>
    <w:rsid w:val="00AA2C52"/>
    <w:rsid w:val="00AA666E"/>
    <w:rsid w:val="00AA7960"/>
    <w:rsid w:val="00AB5518"/>
    <w:rsid w:val="00AC3A0E"/>
    <w:rsid w:val="00AC4A04"/>
    <w:rsid w:val="00AC5679"/>
    <w:rsid w:val="00AC5F3C"/>
    <w:rsid w:val="00AD336F"/>
    <w:rsid w:val="00AE134C"/>
    <w:rsid w:val="00AE1868"/>
    <w:rsid w:val="00AE2564"/>
    <w:rsid w:val="00AE301F"/>
    <w:rsid w:val="00AE3302"/>
    <w:rsid w:val="00AE5BA6"/>
    <w:rsid w:val="00AE6231"/>
    <w:rsid w:val="00AE7077"/>
    <w:rsid w:val="00AE789A"/>
    <w:rsid w:val="00AF61C2"/>
    <w:rsid w:val="00AF64DF"/>
    <w:rsid w:val="00AF6CC6"/>
    <w:rsid w:val="00B004CF"/>
    <w:rsid w:val="00B0296A"/>
    <w:rsid w:val="00B07E79"/>
    <w:rsid w:val="00B12295"/>
    <w:rsid w:val="00B137BE"/>
    <w:rsid w:val="00B15998"/>
    <w:rsid w:val="00B17FA0"/>
    <w:rsid w:val="00B2292C"/>
    <w:rsid w:val="00B22C3C"/>
    <w:rsid w:val="00B23DC4"/>
    <w:rsid w:val="00B24344"/>
    <w:rsid w:val="00B26769"/>
    <w:rsid w:val="00B2754B"/>
    <w:rsid w:val="00B31C91"/>
    <w:rsid w:val="00B36360"/>
    <w:rsid w:val="00B3747F"/>
    <w:rsid w:val="00B37C86"/>
    <w:rsid w:val="00B42E76"/>
    <w:rsid w:val="00B43194"/>
    <w:rsid w:val="00B436BF"/>
    <w:rsid w:val="00B47734"/>
    <w:rsid w:val="00B50FBA"/>
    <w:rsid w:val="00B558EB"/>
    <w:rsid w:val="00B577D3"/>
    <w:rsid w:val="00B60466"/>
    <w:rsid w:val="00B6548F"/>
    <w:rsid w:val="00B7026A"/>
    <w:rsid w:val="00B71A32"/>
    <w:rsid w:val="00B7502A"/>
    <w:rsid w:val="00B77305"/>
    <w:rsid w:val="00B774BD"/>
    <w:rsid w:val="00B82CC2"/>
    <w:rsid w:val="00B84A89"/>
    <w:rsid w:val="00B9256C"/>
    <w:rsid w:val="00B92BEF"/>
    <w:rsid w:val="00B9441C"/>
    <w:rsid w:val="00B94443"/>
    <w:rsid w:val="00B95768"/>
    <w:rsid w:val="00B9689A"/>
    <w:rsid w:val="00B97056"/>
    <w:rsid w:val="00BA531E"/>
    <w:rsid w:val="00BA728B"/>
    <w:rsid w:val="00BB06CB"/>
    <w:rsid w:val="00BB261F"/>
    <w:rsid w:val="00BB2887"/>
    <w:rsid w:val="00BB3B56"/>
    <w:rsid w:val="00BB5E8A"/>
    <w:rsid w:val="00BB5EAA"/>
    <w:rsid w:val="00BB5F11"/>
    <w:rsid w:val="00BB6638"/>
    <w:rsid w:val="00BB7FD2"/>
    <w:rsid w:val="00BC04FA"/>
    <w:rsid w:val="00BC1C22"/>
    <w:rsid w:val="00BC460B"/>
    <w:rsid w:val="00BC4ED3"/>
    <w:rsid w:val="00BC5725"/>
    <w:rsid w:val="00BC5867"/>
    <w:rsid w:val="00BC5B89"/>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4C56"/>
    <w:rsid w:val="00C368FA"/>
    <w:rsid w:val="00C42005"/>
    <w:rsid w:val="00C4664D"/>
    <w:rsid w:val="00C472AA"/>
    <w:rsid w:val="00C50A05"/>
    <w:rsid w:val="00C54AED"/>
    <w:rsid w:val="00C555FC"/>
    <w:rsid w:val="00C55E9B"/>
    <w:rsid w:val="00C56D09"/>
    <w:rsid w:val="00C57D24"/>
    <w:rsid w:val="00C604D6"/>
    <w:rsid w:val="00C61D93"/>
    <w:rsid w:val="00C63CAB"/>
    <w:rsid w:val="00C63D00"/>
    <w:rsid w:val="00C6441B"/>
    <w:rsid w:val="00C65921"/>
    <w:rsid w:val="00C7108B"/>
    <w:rsid w:val="00C75883"/>
    <w:rsid w:val="00C766CC"/>
    <w:rsid w:val="00C76DA7"/>
    <w:rsid w:val="00C77FA5"/>
    <w:rsid w:val="00C8089F"/>
    <w:rsid w:val="00C8254B"/>
    <w:rsid w:val="00C835FE"/>
    <w:rsid w:val="00C836CC"/>
    <w:rsid w:val="00C852D6"/>
    <w:rsid w:val="00C87A74"/>
    <w:rsid w:val="00C90EBC"/>
    <w:rsid w:val="00C918FC"/>
    <w:rsid w:val="00C92C71"/>
    <w:rsid w:val="00C93F8F"/>
    <w:rsid w:val="00CA0894"/>
    <w:rsid w:val="00CA3593"/>
    <w:rsid w:val="00CA5726"/>
    <w:rsid w:val="00CA7E6A"/>
    <w:rsid w:val="00CB258E"/>
    <w:rsid w:val="00CB3C8F"/>
    <w:rsid w:val="00CB41EF"/>
    <w:rsid w:val="00CC02F1"/>
    <w:rsid w:val="00CC1122"/>
    <w:rsid w:val="00CC11A6"/>
    <w:rsid w:val="00CC135E"/>
    <w:rsid w:val="00CC7226"/>
    <w:rsid w:val="00CD0735"/>
    <w:rsid w:val="00CD45E3"/>
    <w:rsid w:val="00CD4771"/>
    <w:rsid w:val="00CD5089"/>
    <w:rsid w:val="00CD5D3F"/>
    <w:rsid w:val="00CD7E1F"/>
    <w:rsid w:val="00CE26AE"/>
    <w:rsid w:val="00CE3E64"/>
    <w:rsid w:val="00CE4BC4"/>
    <w:rsid w:val="00CE7DA2"/>
    <w:rsid w:val="00CF0AD0"/>
    <w:rsid w:val="00CF2F8A"/>
    <w:rsid w:val="00CF3DB3"/>
    <w:rsid w:val="00CF4134"/>
    <w:rsid w:val="00CF4142"/>
    <w:rsid w:val="00D0274B"/>
    <w:rsid w:val="00D0503D"/>
    <w:rsid w:val="00D052BC"/>
    <w:rsid w:val="00D07026"/>
    <w:rsid w:val="00D146AE"/>
    <w:rsid w:val="00D22C8F"/>
    <w:rsid w:val="00D3203C"/>
    <w:rsid w:val="00D33491"/>
    <w:rsid w:val="00D3442D"/>
    <w:rsid w:val="00D36F00"/>
    <w:rsid w:val="00D44B67"/>
    <w:rsid w:val="00D44F8E"/>
    <w:rsid w:val="00D51FD5"/>
    <w:rsid w:val="00D530E0"/>
    <w:rsid w:val="00D53974"/>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6B2"/>
    <w:rsid w:val="00DD31C5"/>
    <w:rsid w:val="00DD5020"/>
    <w:rsid w:val="00DD63BE"/>
    <w:rsid w:val="00DE0A67"/>
    <w:rsid w:val="00DE2BD4"/>
    <w:rsid w:val="00DE4296"/>
    <w:rsid w:val="00DF2469"/>
    <w:rsid w:val="00DF5ADF"/>
    <w:rsid w:val="00DF6354"/>
    <w:rsid w:val="00DF7899"/>
    <w:rsid w:val="00E0524C"/>
    <w:rsid w:val="00E15751"/>
    <w:rsid w:val="00E17160"/>
    <w:rsid w:val="00E17D41"/>
    <w:rsid w:val="00E21D04"/>
    <w:rsid w:val="00E231D1"/>
    <w:rsid w:val="00E265B8"/>
    <w:rsid w:val="00E3288D"/>
    <w:rsid w:val="00E35112"/>
    <w:rsid w:val="00E35BEC"/>
    <w:rsid w:val="00E375C4"/>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5FC8"/>
    <w:rsid w:val="00E97171"/>
    <w:rsid w:val="00EA4D48"/>
    <w:rsid w:val="00EA7ADF"/>
    <w:rsid w:val="00EB2173"/>
    <w:rsid w:val="00EB329B"/>
    <w:rsid w:val="00EB62E6"/>
    <w:rsid w:val="00EB695F"/>
    <w:rsid w:val="00EC1399"/>
    <w:rsid w:val="00EC3A85"/>
    <w:rsid w:val="00EC4B89"/>
    <w:rsid w:val="00EC59A5"/>
    <w:rsid w:val="00EC6E15"/>
    <w:rsid w:val="00EC6EBA"/>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3CB"/>
    <w:rsid w:val="00F10A08"/>
    <w:rsid w:val="00F15354"/>
    <w:rsid w:val="00F22AC5"/>
    <w:rsid w:val="00F254D1"/>
    <w:rsid w:val="00F32B82"/>
    <w:rsid w:val="00F34C86"/>
    <w:rsid w:val="00F4043E"/>
    <w:rsid w:val="00F41795"/>
    <w:rsid w:val="00F41BBC"/>
    <w:rsid w:val="00F444F0"/>
    <w:rsid w:val="00F446FF"/>
    <w:rsid w:val="00F45521"/>
    <w:rsid w:val="00F46371"/>
    <w:rsid w:val="00F50847"/>
    <w:rsid w:val="00F53F27"/>
    <w:rsid w:val="00F546D1"/>
    <w:rsid w:val="00F56710"/>
    <w:rsid w:val="00F60281"/>
    <w:rsid w:val="00F66272"/>
    <w:rsid w:val="00F66BAF"/>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F4E"/>
    <w:rsid w:val="00FC51F9"/>
    <w:rsid w:val="00FC5B40"/>
    <w:rsid w:val="00FC5FF8"/>
    <w:rsid w:val="00FD271B"/>
    <w:rsid w:val="00FD3D7C"/>
    <w:rsid w:val="00FD4F8F"/>
    <w:rsid w:val="00FE0C16"/>
    <w:rsid w:val="00FE14B1"/>
    <w:rsid w:val="00FE4D97"/>
    <w:rsid w:val="00FE5F90"/>
    <w:rsid w:val="00FF0070"/>
    <w:rsid w:val="00FF07C3"/>
    <w:rsid w:val="00FF284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4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normaltextrun">
    <w:name w:val="normaltextrun"/>
    <w:basedOn w:val="DefaultParagraphFont"/>
    <w:rsid w:val="00C76DA7"/>
  </w:style>
  <w:style w:type="character" w:customStyle="1" w:styleId="eop">
    <w:name w:val="eop"/>
    <w:basedOn w:val="DefaultParagraphFont"/>
    <w:rsid w:val="00C76D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rugsandalcohol.ie/31010/" TargetMode="External"/><Relationship Id="rId18" Type="http://schemas.openxmlformats.org/officeDocument/2006/relationships/hyperlink" Target="https://www.ncbi.nlm.nih.gov/pmc/articles/PMC6390443/" TargetMode="External"/><Relationship Id="rId26" Type="http://schemas.openxmlformats.org/officeDocument/2006/relationships/hyperlink" Target="https://www.wrexham.gov.uk/services/housing/homeless-or-risk/homelessness-and-our-duties" TargetMode="External"/><Relationship Id="rId3" Type="http://schemas.openxmlformats.org/officeDocument/2006/relationships/customXml" Target="../customXml/item3.xml"/><Relationship Id="rId21" Type="http://schemas.openxmlformats.org/officeDocument/2006/relationships/hyperlink" Target="https://www.legislation.gov.uk/ukpga/1971/38/contents" TargetMode="External"/><Relationship Id="rId7" Type="http://schemas.openxmlformats.org/officeDocument/2006/relationships/settings" Target="settings.xml"/><Relationship Id="rId12" Type="http://schemas.openxmlformats.org/officeDocument/2006/relationships/hyperlink" Target="https://academic.oup.com/bjsw/article/38/7/1388/1665924?login=true" TargetMode="External"/><Relationship Id="rId17" Type="http://schemas.openxmlformats.org/officeDocument/2006/relationships/hyperlink" Target="https://www.ncbi.nlm.nih.gov/pmc/articles/PMC5047716/" TargetMode="External"/><Relationship Id="rId25" Type="http://schemas.openxmlformats.org/officeDocument/2006/relationships/hyperlink" Target="https://www.salvationarmy.org.uk/wrexham" TargetMode="External"/><Relationship Id="rId2" Type="http://schemas.openxmlformats.org/officeDocument/2006/relationships/customXml" Target="../customXml/item2.xml"/><Relationship Id="rId16" Type="http://schemas.openxmlformats.org/officeDocument/2006/relationships/hyperlink" Target="https://www.legislation.gov.uk/anaw/2014/4/contents" TargetMode="External"/><Relationship Id="rId20" Type="http://schemas.openxmlformats.org/officeDocument/2006/relationships/hyperlink" Target="https://www.intuitivethinkingskills.co.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ogle.com/url?sa=t&amp;rct=j&amp;q=&amp;esrc=s&amp;source=web&amp;cd=&amp;ved=2ahUKEwj_vJGTj8b_AhUHi1wKHVkjCEsQFnoECA8QAQ&amp;url=https%3A%2F%2Fsocialcare.wales%2Fcms-assets%2Fdocuments%2FPractice-guidance-social-workers.pdf&amp;usg=AOvVaw2MvMz0jrZJNSLzVYBx9bXQ" TargetMode="External"/><Relationship Id="rId5" Type="http://schemas.openxmlformats.org/officeDocument/2006/relationships/numbering" Target="numbering.xml"/><Relationship Id="rId15" Type="http://schemas.openxmlformats.org/officeDocument/2006/relationships/hyperlink" Target="https://www-tandfonline-com.ezproxy.uwtsd.ac.uk/doi/full/10.1080/10494820.2019.1570279" TargetMode="External"/><Relationship Id="rId23" Type="http://schemas.openxmlformats.org/officeDocument/2006/relationships/hyperlink" Target="https://sheltercymru.org.uk/"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iriss.org.uk/resources/insights/relationship-based-practice-emergent-themes-social-work-literatu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roquest.com/docview/1418112450?accountid=130472&amp;parentSessionId=FQev71Lq7qwR%2F7sPWTNg00NEKaQYiu5lC76cWTSNJWI%3D&amp;pq-origsite=primo" TargetMode="External"/><Relationship Id="rId22" Type="http://schemas.openxmlformats.org/officeDocument/2006/relationships/hyperlink" Target="https://web-s-ebscohost-com.ezproxy.uwtsd.ac.uk/ehost/pdfviewer/pdfviewer?vid=0&amp;sid=cc0f0622-2bf2-4796-b031-903bcb366971%40redi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105A0E-3405-4834-97FE-F35C104D7132}">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4D3174-01CA-465A-88ED-83A01E9A2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2683</Words>
  <Characters>16607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19252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Jodie Wood</cp:lastModifiedBy>
  <cp:revision>3</cp:revision>
  <cp:lastPrinted>2020-02-11T19:20:00Z</cp:lastPrinted>
  <dcterms:created xsi:type="dcterms:W3CDTF">2023-07-11T18:02:00Z</dcterms:created>
  <dcterms:modified xsi:type="dcterms:W3CDTF">2023-07-12T14:35:00Z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