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4D48" w:rsidRPr="000A62EF" w:rsidRDefault="00994D48" w:rsidP="00994D48">
      <w:pPr>
        <w:spacing w:line="360" w:lineRule="auto"/>
        <w:rPr>
          <w:rFonts w:ascii="Verdana" w:hAnsi="Verdana"/>
          <w:sz w:val="22"/>
          <w:lang w:val="en-GB"/>
        </w:rPr>
      </w:pPr>
      <w:r w:rsidRPr="000A62EF">
        <w:rPr>
          <w:rFonts w:ascii="Verdana" w:hAnsi="Verdana"/>
          <w:sz w:val="22"/>
          <w:lang w:val="en-GB"/>
        </w:rPr>
        <w:t>Academic Paper</w:t>
      </w:r>
      <w:r w:rsidR="00951ABF">
        <w:rPr>
          <w:rFonts w:ascii="Verdana" w:hAnsi="Verdana"/>
          <w:sz w:val="22"/>
          <w:lang w:val="en-GB"/>
        </w:rPr>
        <w:t>,</w:t>
      </w:r>
      <w:r w:rsidRPr="000A62EF">
        <w:rPr>
          <w:rFonts w:ascii="Verdana" w:hAnsi="Verdana"/>
          <w:sz w:val="22"/>
          <w:lang w:val="en-GB"/>
        </w:rPr>
        <w:t xml:space="preserve"> Module 6 – Evolution and Spirituality</w:t>
      </w:r>
    </w:p>
    <w:p w:rsidR="00994D48" w:rsidRPr="000A62EF" w:rsidRDefault="00994D48" w:rsidP="00994D48">
      <w:pPr>
        <w:spacing w:line="360" w:lineRule="auto"/>
        <w:jc w:val="right"/>
        <w:rPr>
          <w:rFonts w:ascii="Verdana" w:hAnsi="Verdana"/>
          <w:sz w:val="22"/>
          <w:lang w:val="en-GB"/>
        </w:rPr>
      </w:pPr>
      <w:r w:rsidRPr="000A62EF">
        <w:rPr>
          <w:rFonts w:ascii="Verdana" w:hAnsi="Verdana"/>
          <w:sz w:val="22"/>
          <w:lang w:val="en-GB"/>
        </w:rPr>
        <w:t>Sabine Denis, SI 1708972</w:t>
      </w:r>
    </w:p>
    <w:p w:rsidR="00994D48" w:rsidRPr="000A62EF" w:rsidRDefault="00994D48" w:rsidP="00994D48">
      <w:pPr>
        <w:spacing w:line="360" w:lineRule="auto"/>
        <w:jc w:val="right"/>
        <w:rPr>
          <w:rFonts w:ascii="Verdana" w:hAnsi="Verdana"/>
          <w:sz w:val="22"/>
          <w:lang w:val="en-GB"/>
        </w:rPr>
      </w:pPr>
      <w:r w:rsidRPr="000A62EF">
        <w:rPr>
          <w:rFonts w:ascii="Verdana" w:hAnsi="Verdana"/>
          <w:sz w:val="22"/>
          <w:lang w:val="en-GB"/>
        </w:rPr>
        <w:t>MA in Ecology and Spirituality</w:t>
      </w:r>
    </w:p>
    <w:p w:rsidR="005B67F4" w:rsidRPr="00D96446" w:rsidRDefault="00951ABF" w:rsidP="00994D48">
      <w:pPr>
        <w:spacing w:line="360" w:lineRule="auto"/>
        <w:jc w:val="right"/>
        <w:rPr>
          <w:rFonts w:ascii="Verdana" w:hAnsi="Verdana"/>
          <w:sz w:val="22"/>
          <w:lang w:val="en-GB"/>
        </w:rPr>
      </w:pPr>
      <w:r>
        <w:rPr>
          <w:rFonts w:ascii="Verdana" w:hAnsi="Verdana"/>
          <w:sz w:val="22"/>
          <w:lang w:val="en-GB"/>
        </w:rPr>
        <w:t>August</w:t>
      </w:r>
      <w:r w:rsidR="00994D48" w:rsidRPr="00D96446">
        <w:rPr>
          <w:rFonts w:ascii="Verdana" w:hAnsi="Verdana"/>
          <w:sz w:val="22"/>
          <w:lang w:val="en-GB"/>
        </w:rPr>
        <w:t xml:space="preserve"> 2018</w:t>
      </w:r>
    </w:p>
    <w:p w:rsidR="005B67F4" w:rsidRPr="00D96446" w:rsidRDefault="005B67F4" w:rsidP="00994D48">
      <w:pPr>
        <w:spacing w:line="360" w:lineRule="auto"/>
        <w:jc w:val="right"/>
        <w:rPr>
          <w:rFonts w:ascii="Verdana" w:hAnsi="Verdana"/>
          <w:sz w:val="22"/>
          <w:lang w:val="en-GB"/>
        </w:rPr>
      </w:pPr>
    </w:p>
    <w:p w:rsidR="00A561A3" w:rsidRDefault="005B67F4" w:rsidP="000D7FDB">
      <w:pPr>
        <w:rPr>
          <w:rFonts w:ascii="Verdana" w:hAnsi="Verdana"/>
          <w:sz w:val="22"/>
          <w:lang w:val="en-GB"/>
        </w:rPr>
      </w:pPr>
      <w:r w:rsidRPr="00D96446">
        <w:rPr>
          <w:rFonts w:ascii="Verdana" w:hAnsi="Verdana"/>
          <w:sz w:val="22"/>
          <w:lang w:val="en-GB"/>
        </w:rPr>
        <w:t>Question: How does Process Philosophy attempt to address the historic split between evolution and religion? Illustrate your answer with the work of one or more thinkers that we have studied.</w:t>
      </w:r>
    </w:p>
    <w:p w:rsidR="00994D48" w:rsidRDefault="00994D48" w:rsidP="00A561A3">
      <w:pPr>
        <w:jc w:val="right"/>
        <w:rPr>
          <w:rFonts w:ascii="Verdana" w:hAnsi="Verdana"/>
          <w:sz w:val="22"/>
          <w:lang w:val="en-GB"/>
        </w:rPr>
      </w:pPr>
    </w:p>
    <w:p w:rsidR="00833EBC" w:rsidRPr="00A561A3" w:rsidRDefault="00833EBC" w:rsidP="00A561A3">
      <w:pPr>
        <w:jc w:val="right"/>
        <w:rPr>
          <w:rFonts w:ascii="Verdana" w:hAnsi="Verdana"/>
          <w:sz w:val="22"/>
          <w:lang w:val="en-GB"/>
        </w:rPr>
      </w:pPr>
    </w:p>
    <w:p w:rsidR="00833EBC" w:rsidRDefault="00E448E6" w:rsidP="00833EBC">
      <w:pPr>
        <w:rPr>
          <w:rFonts w:ascii="Verdana" w:eastAsia="Times New Roman" w:hAnsi="Verdana" w:cs="Times New Roman"/>
          <w:b/>
          <w:color w:val="181818"/>
          <w:sz w:val="22"/>
          <w:szCs w:val="22"/>
          <w:shd w:val="clear" w:color="auto" w:fill="FFFFFF"/>
          <w:lang w:val="en-US" w:eastAsia="nl-NL"/>
        </w:rPr>
      </w:pPr>
      <w:r>
        <w:rPr>
          <w:rFonts w:ascii="Verdana" w:eastAsia="Times New Roman" w:hAnsi="Verdana" w:cs="Times New Roman"/>
          <w:b/>
          <w:color w:val="181818"/>
          <w:sz w:val="22"/>
          <w:szCs w:val="22"/>
          <w:shd w:val="clear" w:color="auto" w:fill="FFFFFF"/>
          <w:lang w:val="en-US" w:eastAsia="nl-NL"/>
        </w:rPr>
        <w:t>S</w:t>
      </w:r>
      <w:r w:rsidR="00833EBC" w:rsidRPr="00833EBC">
        <w:rPr>
          <w:rFonts w:ascii="Verdana" w:eastAsia="Times New Roman" w:hAnsi="Verdana" w:cs="Times New Roman"/>
          <w:b/>
          <w:color w:val="181818"/>
          <w:sz w:val="22"/>
          <w:szCs w:val="22"/>
          <w:shd w:val="clear" w:color="auto" w:fill="FFFFFF"/>
          <w:lang w:val="en-US" w:eastAsia="nl-NL"/>
        </w:rPr>
        <w:t>hould the Gods hold silence</w:t>
      </w:r>
      <w:r>
        <w:rPr>
          <w:rFonts w:ascii="Verdana" w:eastAsia="Times New Roman" w:hAnsi="Verdana" w:cs="Times New Roman"/>
          <w:b/>
          <w:color w:val="181818"/>
          <w:sz w:val="22"/>
          <w:szCs w:val="22"/>
          <w:shd w:val="clear" w:color="auto" w:fill="FFFFFF"/>
          <w:lang w:val="en-US" w:eastAsia="nl-NL"/>
        </w:rPr>
        <w:t xml:space="preserve"> when Mother Nature talks</w:t>
      </w:r>
      <w:r w:rsidR="00833EBC" w:rsidRPr="00833EBC">
        <w:rPr>
          <w:rFonts w:ascii="Verdana" w:eastAsia="Times New Roman" w:hAnsi="Verdana" w:cs="Times New Roman"/>
          <w:b/>
          <w:color w:val="181818"/>
          <w:sz w:val="22"/>
          <w:szCs w:val="22"/>
          <w:shd w:val="clear" w:color="auto" w:fill="FFFFFF"/>
          <w:lang w:val="en-US" w:eastAsia="nl-NL"/>
        </w:rPr>
        <w:t>?</w:t>
      </w:r>
    </w:p>
    <w:p w:rsidR="00616286" w:rsidRDefault="00616286" w:rsidP="00833EBC">
      <w:pPr>
        <w:rPr>
          <w:rFonts w:ascii="Verdana" w:eastAsia="Times New Roman" w:hAnsi="Verdana" w:cs="Times New Roman"/>
          <w:b/>
          <w:sz w:val="22"/>
          <w:szCs w:val="22"/>
          <w:lang w:val="en-US" w:eastAsia="nl-NL"/>
        </w:rPr>
      </w:pPr>
    </w:p>
    <w:p w:rsidR="004134AD" w:rsidRDefault="004134AD" w:rsidP="00833EBC">
      <w:pPr>
        <w:rPr>
          <w:rFonts w:ascii="Verdana" w:eastAsia="Times New Roman" w:hAnsi="Verdana" w:cs="Times New Roman"/>
          <w:b/>
          <w:sz w:val="22"/>
          <w:szCs w:val="22"/>
          <w:lang w:val="en-US" w:eastAsia="nl-NL"/>
        </w:rPr>
      </w:pPr>
    </w:p>
    <w:p w:rsidR="004134AD" w:rsidRPr="00833EBC" w:rsidRDefault="004134AD" w:rsidP="00833EBC">
      <w:pPr>
        <w:rPr>
          <w:rFonts w:ascii="Verdana" w:eastAsia="Times New Roman" w:hAnsi="Verdana" w:cs="Times New Roman"/>
          <w:b/>
          <w:sz w:val="22"/>
          <w:szCs w:val="22"/>
          <w:lang w:val="en-US" w:eastAsia="nl-NL"/>
        </w:rPr>
      </w:pPr>
    </w:p>
    <w:p w:rsidR="00616286" w:rsidRDefault="00616286" w:rsidP="00616286">
      <w:pPr>
        <w:jc w:val="right"/>
        <w:rPr>
          <w:rFonts w:ascii="Verdana" w:hAnsi="Verdana" w:cs="Times"/>
          <w:color w:val="434343"/>
          <w:sz w:val="22"/>
          <w:szCs w:val="32"/>
          <w:lang w:val="en-US"/>
        </w:rPr>
      </w:pPr>
      <w:r w:rsidRPr="00A561A3">
        <w:rPr>
          <w:rFonts w:ascii="Verdana" w:hAnsi="Verdana" w:cs="Times"/>
          <w:i/>
          <w:color w:val="434343"/>
          <w:sz w:val="22"/>
          <w:szCs w:val="32"/>
          <w:lang w:val="en-US"/>
        </w:rPr>
        <w:t>“Like the meridians</w:t>
      </w:r>
      <w:r w:rsidR="00951ABF">
        <w:rPr>
          <w:rFonts w:ascii="Verdana" w:hAnsi="Verdana" w:cs="Times"/>
          <w:i/>
          <w:color w:val="434343"/>
          <w:sz w:val="22"/>
          <w:szCs w:val="32"/>
          <w:lang w:val="en-US"/>
        </w:rPr>
        <w:t>,</w:t>
      </w:r>
      <w:r w:rsidRPr="00A561A3">
        <w:rPr>
          <w:rFonts w:ascii="Verdana" w:hAnsi="Verdana" w:cs="Times"/>
          <w:i/>
          <w:color w:val="434343"/>
          <w:sz w:val="22"/>
          <w:szCs w:val="32"/>
          <w:lang w:val="en-US"/>
        </w:rPr>
        <w:t xml:space="preserve"> as they approach the poles, science, philosophy and religion are bound to converge as they draw nearer to the whole.”</w:t>
      </w:r>
      <w:r w:rsidRPr="00A561A3">
        <w:rPr>
          <w:rFonts w:ascii="Verdana" w:hAnsi="Verdana" w:cs="Times"/>
          <w:color w:val="434343"/>
          <w:sz w:val="22"/>
          <w:szCs w:val="32"/>
          <w:lang w:val="en-US"/>
        </w:rPr>
        <w:t xml:space="preserve"> </w:t>
      </w:r>
    </w:p>
    <w:p w:rsidR="00616286" w:rsidRDefault="00616286" w:rsidP="00616286">
      <w:pPr>
        <w:jc w:val="right"/>
        <w:rPr>
          <w:rFonts w:ascii="Verdana" w:hAnsi="Verdana" w:cs="Times"/>
          <w:color w:val="434343"/>
          <w:sz w:val="22"/>
          <w:szCs w:val="32"/>
          <w:lang w:val="en-US"/>
        </w:rPr>
      </w:pPr>
      <w:r w:rsidRPr="00A561A3">
        <w:rPr>
          <w:rFonts w:ascii="Verdana" w:hAnsi="Verdana" w:cs="Times"/>
          <w:color w:val="434343"/>
          <w:sz w:val="22"/>
          <w:szCs w:val="32"/>
          <w:lang w:val="en-US"/>
        </w:rPr>
        <w:t>(Teilhard de Chardin 1955: 30)</w:t>
      </w:r>
    </w:p>
    <w:p w:rsidR="007B18E9" w:rsidRDefault="007B18E9">
      <w:pPr>
        <w:rPr>
          <w:rFonts w:ascii="Verdana" w:hAnsi="Verdana"/>
          <w:sz w:val="22"/>
          <w:lang w:val="en-GB"/>
        </w:rPr>
      </w:pPr>
    </w:p>
    <w:p w:rsidR="004134AD" w:rsidRDefault="004134AD">
      <w:pPr>
        <w:rPr>
          <w:rFonts w:ascii="Verdana" w:hAnsi="Verdana"/>
          <w:sz w:val="22"/>
          <w:lang w:val="en-GB"/>
        </w:rPr>
      </w:pPr>
    </w:p>
    <w:p w:rsidR="00E448E6" w:rsidRDefault="00E448E6" w:rsidP="00082008">
      <w:pPr>
        <w:rPr>
          <w:rFonts w:ascii="Verdana" w:hAnsi="Verdana"/>
          <w:b/>
          <w:sz w:val="22"/>
          <w:lang w:val="en-GB"/>
        </w:rPr>
      </w:pPr>
      <w:r w:rsidRPr="00E448E6">
        <w:rPr>
          <w:rFonts w:ascii="Verdana" w:hAnsi="Verdana"/>
          <w:b/>
          <w:sz w:val="22"/>
          <w:lang w:val="en-GB"/>
        </w:rPr>
        <w:t>Introduction</w:t>
      </w:r>
    </w:p>
    <w:p w:rsidR="00A6337D" w:rsidRPr="00E448E6" w:rsidRDefault="00A6337D" w:rsidP="00082008">
      <w:pPr>
        <w:rPr>
          <w:rFonts w:ascii="Verdana" w:hAnsi="Verdana"/>
          <w:b/>
          <w:sz w:val="22"/>
          <w:lang w:val="en-GB"/>
        </w:rPr>
      </w:pPr>
    </w:p>
    <w:p w:rsidR="004A4A4C" w:rsidRDefault="007B18E9" w:rsidP="00082008">
      <w:pPr>
        <w:rPr>
          <w:rFonts w:ascii="Verdana" w:hAnsi="Verdana"/>
          <w:sz w:val="22"/>
          <w:lang w:val="en-US"/>
        </w:rPr>
      </w:pPr>
      <w:r>
        <w:rPr>
          <w:rFonts w:ascii="Verdana" w:hAnsi="Verdana"/>
          <w:sz w:val="22"/>
          <w:lang w:val="en-GB"/>
        </w:rPr>
        <w:t>Ever since the</w:t>
      </w:r>
      <w:r w:rsidR="00CA365B">
        <w:rPr>
          <w:rFonts w:ascii="Verdana" w:hAnsi="Verdana"/>
          <w:sz w:val="22"/>
          <w:lang w:val="en-GB"/>
        </w:rPr>
        <w:t xml:space="preserve"> evolutionary </w:t>
      </w:r>
      <w:r w:rsidR="00964ABF">
        <w:rPr>
          <w:rFonts w:ascii="Verdana" w:hAnsi="Verdana"/>
          <w:sz w:val="22"/>
          <w:lang w:val="en-GB"/>
        </w:rPr>
        <w:t>discoveries of</w:t>
      </w:r>
      <w:r w:rsidR="00E024BC">
        <w:rPr>
          <w:rFonts w:ascii="Verdana" w:hAnsi="Verdana"/>
          <w:sz w:val="22"/>
          <w:lang w:val="en-US"/>
        </w:rPr>
        <w:t xml:space="preserve"> Charles Darwin (1809-1882)</w:t>
      </w:r>
      <w:r w:rsidR="009E60A3">
        <w:rPr>
          <w:rFonts w:ascii="Verdana" w:hAnsi="Verdana"/>
          <w:sz w:val="22"/>
          <w:lang w:val="en-US"/>
        </w:rPr>
        <w:t>,</w:t>
      </w:r>
      <w:r w:rsidR="00E024BC">
        <w:rPr>
          <w:rFonts w:ascii="Verdana" w:hAnsi="Verdana"/>
          <w:sz w:val="22"/>
          <w:lang w:val="en-US"/>
        </w:rPr>
        <w:t xml:space="preserve"> religious</w:t>
      </w:r>
      <w:r w:rsidR="00200E56">
        <w:rPr>
          <w:rFonts w:ascii="Verdana" w:hAnsi="Verdana"/>
          <w:sz w:val="22"/>
          <w:lang w:val="en-US"/>
        </w:rPr>
        <w:t xml:space="preserve"> traditions</w:t>
      </w:r>
      <w:r>
        <w:rPr>
          <w:rFonts w:ascii="Verdana" w:hAnsi="Verdana"/>
          <w:sz w:val="22"/>
          <w:lang w:val="en-US"/>
        </w:rPr>
        <w:t xml:space="preserve"> in the West</w:t>
      </w:r>
      <w:r w:rsidR="00200E56">
        <w:rPr>
          <w:rFonts w:ascii="Verdana" w:hAnsi="Verdana"/>
          <w:sz w:val="22"/>
          <w:lang w:val="en-US"/>
        </w:rPr>
        <w:t xml:space="preserve"> gradually</w:t>
      </w:r>
      <w:r>
        <w:rPr>
          <w:rFonts w:ascii="Verdana" w:hAnsi="Verdana"/>
          <w:sz w:val="22"/>
          <w:lang w:val="en-US"/>
        </w:rPr>
        <w:t xml:space="preserve"> relegated the </w:t>
      </w:r>
      <w:r w:rsidR="00E448E6">
        <w:rPr>
          <w:rFonts w:ascii="Verdana" w:hAnsi="Verdana"/>
          <w:sz w:val="22"/>
          <w:lang w:val="en-US"/>
        </w:rPr>
        <w:t>evolutionary</w:t>
      </w:r>
      <w:r>
        <w:rPr>
          <w:rFonts w:ascii="Verdana" w:hAnsi="Verdana"/>
          <w:sz w:val="22"/>
          <w:lang w:val="en-US"/>
        </w:rPr>
        <w:t xml:space="preserve"> knowledge to science (</w:t>
      </w:r>
      <w:r w:rsidR="00082008">
        <w:rPr>
          <w:rFonts w:ascii="Verdana" w:hAnsi="Verdana" w:cs="Calibri"/>
          <w:color w:val="000000"/>
          <w:sz w:val="22"/>
          <w:lang w:val="en-US"/>
        </w:rPr>
        <w:t xml:space="preserve">Grimm and Tucker 2014: </w:t>
      </w:r>
      <w:r w:rsidR="00355E9F">
        <w:rPr>
          <w:rFonts w:ascii="Verdana" w:hAnsi="Verdana" w:cs="Calibri"/>
          <w:color w:val="000000"/>
          <w:sz w:val="22"/>
          <w:lang w:val="en-US"/>
        </w:rPr>
        <w:t xml:space="preserve">57). </w:t>
      </w:r>
      <w:r w:rsidR="00E448E6">
        <w:rPr>
          <w:rFonts w:ascii="Verdana" w:hAnsi="Verdana" w:cs="Calibri"/>
          <w:color w:val="000000"/>
          <w:sz w:val="22"/>
          <w:lang w:val="en-US"/>
        </w:rPr>
        <w:t>Many scientists rejoice</w:t>
      </w:r>
      <w:r w:rsidR="001E4E75">
        <w:rPr>
          <w:rFonts w:ascii="Verdana" w:hAnsi="Verdana" w:cs="Calibri"/>
          <w:color w:val="000000"/>
          <w:sz w:val="22"/>
          <w:lang w:val="en-US"/>
        </w:rPr>
        <w:t xml:space="preserve"> </w:t>
      </w:r>
      <w:r w:rsidR="00383A6F">
        <w:rPr>
          <w:rFonts w:ascii="Verdana" w:hAnsi="Verdana" w:cs="Calibri"/>
          <w:color w:val="000000"/>
          <w:sz w:val="22"/>
          <w:lang w:val="en-US"/>
        </w:rPr>
        <w:t>over this segregation</w:t>
      </w:r>
      <w:r w:rsidR="00200E56">
        <w:rPr>
          <w:rFonts w:ascii="Verdana" w:hAnsi="Verdana" w:cs="Calibri"/>
          <w:color w:val="000000"/>
          <w:sz w:val="22"/>
          <w:lang w:val="en-US"/>
        </w:rPr>
        <w:t>, but others</w:t>
      </w:r>
      <w:r w:rsidR="00082008">
        <w:rPr>
          <w:rFonts w:ascii="Verdana" w:hAnsi="Verdana" w:cs="Calibri"/>
          <w:color w:val="000000"/>
          <w:sz w:val="22"/>
          <w:lang w:val="en-US"/>
        </w:rPr>
        <w:t>,</w:t>
      </w:r>
      <w:r w:rsidR="00200E56">
        <w:rPr>
          <w:rFonts w:ascii="Verdana" w:hAnsi="Verdana" w:cs="Calibri"/>
          <w:color w:val="000000"/>
          <w:sz w:val="22"/>
          <w:lang w:val="en-US"/>
        </w:rPr>
        <w:t xml:space="preserve"> </w:t>
      </w:r>
      <w:r w:rsidR="00951ABF">
        <w:rPr>
          <w:rFonts w:ascii="Verdana" w:hAnsi="Verdana" w:cs="Calibri"/>
          <w:color w:val="000000"/>
          <w:sz w:val="22"/>
          <w:lang w:val="en-US"/>
        </w:rPr>
        <w:t>such as</w:t>
      </w:r>
      <w:r w:rsidR="00200E56">
        <w:rPr>
          <w:rFonts w:ascii="Verdana" w:hAnsi="Verdana" w:cs="Calibri"/>
          <w:color w:val="000000"/>
          <w:sz w:val="22"/>
          <w:lang w:val="en-US"/>
        </w:rPr>
        <w:t xml:space="preserve"> No</w:t>
      </w:r>
      <w:r w:rsidR="00082008">
        <w:rPr>
          <w:rFonts w:ascii="Verdana" w:hAnsi="Verdana" w:cs="Calibri"/>
          <w:color w:val="000000"/>
          <w:sz w:val="22"/>
          <w:lang w:val="en-US"/>
        </w:rPr>
        <w:t>r</w:t>
      </w:r>
      <w:r w:rsidR="00200E56">
        <w:rPr>
          <w:rFonts w:ascii="Verdana" w:hAnsi="Verdana" w:cs="Calibri"/>
          <w:color w:val="000000"/>
          <w:sz w:val="22"/>
          <w:lang w:val="en-US"/>
        </w:rPr>
        <w:t>bert</w:t>
      </w:r>
      <w:r w:rsidR="00082008">
        <w:rPr>
          <w:rFonts w:ascii="Verdana" w:hAnsi="Verdana" w:cs="Calibri"/>
          <w:color w:val="000000"/>
          <w:sz w:val="22"/>
          <w:lang w:val="en-US"/>
        </w:rPr>
        <w:t xml:space="preserve"> Alfred</w:t>
      </w:r>
      <w:r w:rsidR="00200E56">
        <w:rPr>
          <w:rFonts w:ascii="Verdana" w:hAnsi="Verdana" w:cs="Calibri"/>
          <w:color w:val="000000"/>
          <w:sz w:val="22"/>
          <w:lang w:val="en-US"/>
        </w:rPr>
        <w:t xml:space="preserve"> </w:t>
      </w:r>
      <w:r w:rsidR="00082008">
        <w:rPr>
          <w:rFonts w:ascii="Verdana" w:hAnsi="Verdana"/>
          <w:sz w:val="22"/>
          <w:lang w:val="en-US"/>
        </w:rPr>
        <w:t xml:space="preserve">Whitehead (1861-1947) and </w:t>
      </w:r>
      <w:r w:rsidR="00082008">
        <w:rPr>
          <w:rFonts w:ascii="Verdana" w:hAnsi="Verdana" w:cs="Calibri"/>
          <w:color w:val="000000"/>
          <w:sz w:val="22"/>
          <w:lang w:val="en-US"/>
        </w:rPr>
        <w:t>Pierre Teilhard de Chardin (1881-195</w:t>
      </w:r>
      <w:r w:rsidR="00355E9F">
        <w:rPr>
          <w:rFonts w:ascii="Verdana" w:hAnsi="Verdana" w:cs="Calibri"/>
          <w:color w:val="000000"/>
          <w:sz w:val="22"/>
          <w:lang w:val="en-US"/>
        </w:rPr>
        <w:t>5</w:t>
      </w:r>
      <w:r w:rsidR="00082008">
        <w:rPr>
          <w:rFonts w:ascii="Verdana" w:hAnsi="Verdana" w:cs="Calibri"/>
          <w:color w:val="000000"/>
          <w:sz w:val="22"/>
          <w:lang w:val="en-US"/>
        </w:rPr>
        <w:t>), w</w:t>
      </w:r>
      <w:r w:rsidR="00355E9F">
        <w:rPr>
          <w:rFonts w:ascii="Verdana" w:hAnsi="Verdana" w:cs="Calibri"/>
          <w:color w:val="000000"/>
          <w:sz w:val="22"/>
          <w:lang w:val="en-US"/>
        </w:rPr>
        <w:t xml:space="preserve">ere not </w:t>
      </w:r>
      <w:r w:rsidR="00082008">
        <w:rPr>
          <w:rFonts w:ascii="Verdana" w:hAnsi="Verdana" w:cs="Calibri"/>
          <w:color w:val="000000"/>
          <w:sz w:val="22"/>
          <w:lang w:val="en-US"/>
        </w:rPr>
        <w:t xml:space="preserve">satisfied with the </w:t>
      </w:r>
      <w:r w:rsidR="00E448E6">
        <w:rPr>
          <w:rFonts w:ascii="Verdana" w:hAnsi="Verdana" w:cs="Calibri"/>
          <w:color w:val="000000"/>
          <w:sz w:val="22"/>
          <w:lang w:val="en-US"/>
        </w:rPr>
        <w:t>reductionist</w:t>
      </w:r>
      <w:r w:rsidR="00383A6F">
        <w:rPr>
          <w:rFonts w:ascii="Verdana" w:hAnsi="Verdana" w:cs="Calibri"/>
          <w:color w:val="000000"/>
          <w:sz w:val="22"/>
          <w:lang w:val="en-US"/>
        </w:rPr>
        <w:t xml:space="preserve"> </w:t>
      </w:r>
      <w:r w:rsidR="00541A1E">
        <w:rPr>
          <w:rFonts w:ascii="Verdana" w:hAnsi="Verdana" w:cs="Calibri"/>
          <w:color w:val="000000"/>
          <w:sz w:val="22"/>
          <w:lang w:val="en-US"/>
        </w:rPr>
        <w:t>approach</w:t>
      </w:r>
      <w:r w:rsidR="00383A6F">
        <w:rPr>
          <w:rFonts w:ascii="Verdana" w:hAnsi="Verdana" w:cs="Calibri"/>
          <w:color w:val="000000"/>
          <w:sz w:val="22"/>
          <w:lang w:val="en-US"/>
        </w:rPr>
        <w:t xml:space="preserve"> of science</w:t>
      </w:r>
      <w:r w:rsidR="00951ABF">
        <w:rPr>
          <w:rFonts w:ascii="Verdana" w:hAnsi="Verdana" w:cs="Calibri"/>
          <w:color w:val="000000"/>
          <w:sz w:val="22"/>
          <w:lang w:val="en-US"/>
        </w:rPr>
        <w:t>,</w:t>
      </w:r>
      <w:r w:rsidR="00082008">
        <w:rPr>
          <w:rFonts w:ascii="Verdana" w:hAnsi="Verdana" w:cs="Calibri"/>
          <w:color w:val="000000"/>
          <w:sz w:val="22"/>
          <w:lang w:val="en-US"/>
        </w:rPr>
        <w:t xml:space="preserve"> and </w:t>
      </w:r>
      <w:r w:rsidR="00383A6F">
        <w:rPr>
          <w:rFonts w:ascii="Verdana" w:hAnsi="Verdana" w:cs="Calibri"/>
          <w:color w:val="000000"/>
          <w:sz w:val="22"/>
          <w:lang w:val="en-US"/>
        </w:rPr>
        <w:t xml:space="preserve">attempted </w:t>
      </w:r>
      <w:r w:rsidR="00355E9F">
        <w:rPr>
          <w:rFonts w:ascii="Verdana" w:hAnsi="Verdana" w:cs="Calibri"/>
          <w:color w:val="000000"/>
          <w:sz w:val="22"/>
          <w:lang w:val="en-US"/>
        </w:rPr>
        <w:t xml:space="preserve">to </w:t>
      </w:r>
      <w:r w:rsidR="00F259C0">
        <w:rPr>
          <w:rFonts w:ascii="Verdana" w:hAnsi="Verdana" w:cs="Calibri"/>
          <w:color w:val="000000"/>
          <w:sz w:val="22"/>
          <w:lang w:val="en-US"/>
        </w:rPr>
        <w:t>reconcile</w:t>
      </w:r>
      <w:r w:rsidR="00383A6F">
        <w:rPr>
          <w:rFonts w:ascii="Verdana" w:hAnsi="Verdana" w:cs="Calibri"/>
          <w:color w:val="000000"/>
          <w:sz w:val="22"/>
          <w:lang w:val="en-US"/>
        </w:rPr>
        <w:t xml:space="preserve"> </w:t>
      </w:r>
      <w:r w:rsidR="00082008">
        <w:rPr>
          <w:rFonts w:ascii="Verdana" w:hAnsi="Verdana"/>
          <w:sz w:val="22"/>
          <w:lang w:val="en-US"/>
        </w:rPr>
        <w:t xml:space="preserve">science and religion through </w:t>
      </w:r>
      <w:r w:rsidR="00355E9F">
        <w:rPr>
          <w:rFonts w:ascii="Verdana" w:hAnsi="Verdana"/>
          <w:sz w:val="22"/>
          <w:lang w:val="en-US"/>
        </w:rPr>
        <w:t>what is called Process P</w:t>
      </w:r>
      <w:r w:rsidR="00082008">
        <w:rPr>
          <w:rFonts w:ascii="Verdana" w:hAnsi="Verdana"/>
          <w:sz w:val="22"/>
          <w:lang w:val="en-US"/>
        </w:rPr>
        <w:t xml:space="preserve">hilosophy.  </w:t>
      </w:r>
    </w:p>
    <w:p w:rsidR="004A4A4C" w:rsidRDefault="004A4A4C" w:rsidP="00082008">
      <w:pPr>
        <w:rPr>
          <w:rFonts w:ascii="Verdana" w:hAnsi="Verdana"/>
          <w:sz w:val="22"/>
          <w:lang w:val="en-US"/>
        </w:rPr>
      </w:pPr>
    </w:p>
    <w:p w:rsidR="00CB357B" w:rsidRDefault="004A4A4C" w:rsidP="00893B9C">
      <w:pPr>
        <w:rPr>
          <w:rFonts w:ascii="Verdana" w:hAnsi="Verdana" w:cs="Times"/>
          <w:sz w:val="22"/>
          <w:szCs w:val="32"/>
          <w:lang w:val="en-GB"/>
        </w:rPr>
      </w:pPr>
      <w:r>
        <w:rPr>
          <w:rFonts w:ascii="Verdana" w:hAnsi="Verdana"/>
          <w:sz w:val="22"/>
          <w:lang w:val="en-US"/>
        </w:rPr>
        <w:t xml:space="preserve">The focus of my paper will be the </w:t>
      </w:r>
      <w:r w:rsidR="00E40AFC">
        <w:rPr>
          <w:rFonts w:ascii="Verdana" w:hAnsi="Verdana"/>
          <w:sz w:val="22"/>
          <w:lang w:val="en-US"/>
        </w:rPr>
        <w:t>vision</w:t>
      </w:r>
      <w:r>
        <w:rPr>
          <w:rFonts w:ascii="Verdana" w:hAnsi="Verdana"/>
          <w:sz w:val="22"/>
          <w:lang w:val="en-US"/>
        </w:rPr>
        <w:t xml:space="preserve"> of</w:t>
      </w:r>
      <w:r w:rsidR="00D8493B" w:rsidRPr="00D96446">
        <w:rPr>
          <w:rFonts w:ascii="Verdana" w:hAnsi="Verdana"/>
          <w:sz w:val="22"/>
          <w:lang w:val="en-GB"/>
        </w:rPr>
        <w:t xml:space="preserve"> Pierre Teilhard de Chardin</w:t>
      </w:r>
      <w:r w:rsidR="00383A6F">
        <w:rPr>
          <w:rFonts w:ascii="Verdana" w:hAnsi="Verdana"/>
          <w:sz w:val="22"/>
          <w:lang w:val="en-GB"/>
        </w:rPr>
        <w:t>. Teilhard was a French philosopher and Jesuit priest who trained as a palaeontologist and geologist. Throughout his li</w:t>
      </w:r>
      <w:r w:rsidR="00951ABF">
        <w:rPr>
          <w:rFonts w:ascii="Verdana" w:hAnsi="Verdana"/>
          <w:sz w:val="22"/>
          <w:lang w:val="en-GB"/>
        </w:rPr>
        <w:t>f</w:t>
      </w:r>
      <w:r w:rsidR="00383A6F">
        <w:rPr>
          <w:rFonts w:ascii="Verdana" w:hAnsi="Verdana"/>
          <w:sz w:val="22"/>
          <w:lang w:val="en-GB"/>
        </w:rPr>
        <w:t xml:space="preserve">e, he </w:t>
      </w:r>
      <w:r w:rsidR="00383A6F" w:rsidRPr="00D96446">
        <w:rPr>
          <w:rFonts w:ascii="Verdana" w:hAnsi="Verdana"/>
          <w:sz w:val="22"/>
          <w:lang w:val="en-GB"/>
        </w:rPr>
        <w:t xml:space="preserve">endeavoured to reconcile </w:t>
      </w:r>
      <w:r w:rsidR="00CA365B">
        <w:rPr>
          <w:rFonts w:ascii="Verdana" w:hAnsi="Verdana"/>
          <w:sz w:val="22"/>
          <w:lang w:val="en-GB"/>
        </w:rPr>
        <w:t xml:space="preserve">the </w:t>
      </w:r>
      <w:r w:rsidR="00CA365B" w:rsidRPr="00D96446">
        <w:rPr>
          <w:rFonts w:ascii="Verdana" w:hAnsi="Verdana"/>
          <w:sz w:val="22"/>
          <w:lang w:val="en-GB"/>
        </w:rPr>
        <w:t xml:space="preserve">scientific </w:t>
      </w:r>
      <w:r w:rsidR="00CA365B" w:rsidRPr="00D96446">
        <w:rPr>
          <w:rFonts w:ascii="Verdana" w:hAnsi="Verdana" w:cs="Times"/>
          <w:sz w:val="22"/>
          <w:szCs w:val="32"/>
          <w:lang w:val="en-GB"/>
        </w:rPr>
        <w:t xml:space="preserve">insights </w:t>
      </w:r>
      <w:r w:rsidR="00CA365B">
        <w:rPr>
          <w:rFonts w:ascii="Verdana" w:hAnsi="Verdana" w:cs="Times"/>
          <w:sz w:val="22"/>
          <w:szCs w:val="32"/>
          <w:lang w:val="en-GB"/>
        </w:rPr>
        <w:t>of Darwin</w:t>
      </w:r>
      <w:r w:rsidR="00964ABF">
        <w:rPr>
          <w:rFonts w:ascii="Verdana" w:hAnsi="Verdana" w:cs="Times"/>
          <w:sz w:val="22"/>
          <w:szCs w:val="32"/>
          <w:lang w:val="en-GB"/>
        </w:rPr>
        <w:t>’s evolution theory</w:t>
      </w:r>
      <w:r w:rsidR="009E60A3">
        <w:rPr>
          <w:rFonts w:ascii="Verdana" w:hAnsi="Verdana" w:cs="Times"/>
          <w:sz w:val="22"/>
          <w:szCs w:val="32"/>
          <w:lang w:val="en-GB"/>
        </w:rPr>
        <w:t>,</w:t>
      </w:r>
      <w:r w:rsidR="00CA365B">
        <w:rPr>
          <w:rFonts w:ascii="Verdana" w:hAnsi="Verdana" w:cs="Times"/>
          <w:sz w:val="22"/>
          <w:szCs w:val="32"/>
          <w:lang w:val="en-GB"/>
        </w:rPr>
        <w:t xml:space="preserve"> with </w:t>
      </w:r>
      <w:r w:rsidR="00383A6F" w:rsidRPr="00D96446">
        <w:rPr>
          <w:rFonts w:ascii="Verdana" w:hAnsi="Verdana"/>
          <w:sz w:val="22"/>
          <w:lang w:val="en-GB"/>
        </w:rPr>
        <w:t>his deep Catholic faith</w:t>
      </w:r>
      <w:r w:rsidR="00CA365B">
        <w:rPr>
          <w:rFonts w:ascii="Verdana" w:hAnsi="Verdana"/>
          <w:sz w:val="22"/>
          <w:lang w:val="en-GB"/>
        </w:rPr>
        <w:t xml:space="preserve"> </w:t>
      </w:r>
      <w:r w:rsidR="00383A6F">
        <w:rPr>
          <w:rFonts w:ascii="Verdana" w:hAnsi="Verdana" w:cs="Times"/>
          <w:sz w:val="22"/>
          <w:szCs w:val="32"/>
          <w:lang w:val="en-GB"/>
        </w:rPr>
        <w:t>(</w:t>
      </w:r>
      <w:r w:rsidR="00383A6F" w:rsidRPr="00D96446">
        <w:rPr>
          <w:rFonts w:ascii="Verdana" w:hAnsi="Verdana" w:cs="Times"/>
          <w:sz w:val="22"/>
          <w:szCs w:val="32"/>
          <w:lang w:val="en-GB"/>
        </w:rPr>
        <w:t>Tucker</w:t>
      </w:r>
      <w:r w:rsidR="00383A6F">
        <w:rPr>
          <w:rFonts w:ascii="Verdana" w:hAnsi="Verdana" w:cs="Times"/>
          <w:sz w:val="22"/>
          <w:szCs w:val="32"/>
          <w:lang w:val="en-GB"/>
        </w:rPr>
        <w:t xml:space="preserve"> 2005: </w:t>
      </w:r>
      <w:r w:rsidR="00383A6F" w:rsidRPr="00D96446">
        <w:rPr>
          <w:rFonts w:ascii="Verdana" w:hAnsi="Verdana" w:cs="Times"/>
          <w:sz w:val="22"/>
          <w:szCs w:val="32"/>
          <w:lang w:val="en-GB"/>
        </w:rPr>
        <w:t xml:space="preserve">3). </w:t>
      </w:r>
      <w:r w:rsidR="00964ABF">
        <w:rPr>
          <w:rFonts w:ascii="Verdana" w:hAnsi="Verdana" w:cs="Times"/>
          <w:sz w:val="22"/>
          <w:szCs w:val="32"/>
          <w:lang w:val="en-GB"/>
        </w:rPr>
        <w:t xml:space="preserve">This </w:t>
      </w:r>
      <w:r w:rsidR="00383A6F">
        <w:rPr>
          <w:rFonts w:ascii="Verdana" w:hAnsi="Verdana" w:cs="Times"/>
          <w:sz w:val="22"/>
          <w:szCs w:val="32"/>
          <w:lang w:val="en-GB"/>
        </w:rPr>
        <w:t xml:space="preserve">resulted in </w:t>
      </w:r>
      <w:r w:rsidR="00C4333C">
        <w:rPr>
          <w:rFonts w:ascii="Verdana" w:hAnsi="Verdana" w:cs="Times"/>
          <w:sz w:val="22"/>
          <w:szCs w:val="32"/>
          <w:lang w:val="en-GB"/>
        </w:rPr>
        <w:t>his</w:t>
      </w:r>
      <w:r w:rsidR="00383A6F">
        <w:rPr>
          <w:rFonts w:ascii="Verdana" w:hAnsi="Verdana" w:cs="Times"/>
          <w:sz w:val="22"/>
          <w:szCs w:val="32"/>
          <w:lang w:val="en-GB"/>
        </w:rPr>
        <w:t xml:space="preserve"> </w:t>
      </w:r>
      <w:r w:rsidR="00C4333C">
        <w:rPr>
          <w:rFonts w:ascii="Verdana" w:hAnsi="Verdana" w:cs="Times"/>
          <w:sz w:val="22"/>
          <w:szCs w:val="32"/>
          <w:lang w:val="en-GB"/>
        </w:rPr>
        <w:t>‘</w:t>
      </w:r>
      <w:r w:rsidR="00383A6F">
        <w:rPr>
          <w:rFonts w:ascii="Verdana" w:hAnsi="Verdana" w:cs="Times"/>
          <w:sz w:val="22"/>
          <w:szCs w:val="32"/>
          <w:lang w:val="en-GB"/>
        </w:rPr>
        <w:t>Process Theology</w:t>
      </w:r>
      <w:r w:rsidR="00C4333C">
        <w:rPr>
          <w:rFonts w:ascii="Verdana" w:hAnsi="Verdana" w:cs="Times"/>
          <w:sz w:val="22"/>
          <w:szCs w:val="32"/>
          <w:lang w:val="en-GB"/>
        </w:rPr>
        <w:t>’</w:t>
      </w:r>
      <w:r w:rsidR="00383A6F">
        <w:rPr>
          <w:rFonts w:ascii="Verdana" w:hAnsi="Verdana" w:cs="Times"/>
          <w:sz w:val="22"/>
          <w:szCs w:val="32"/>
          <w:lang w:val="en-GB"/>
        </w:rPr>
        <w:t xml:space="preserve"> </w:t>
      </w:r>
      <w:r w:rsidR="00CA0313" w:rsidRPr="006753AF">
        <w:rPr>
          <w:rFonts w:ascii="Verdana" w:hAnsi="Verdana"/>
          <w:sz w:val="22"/>
          <w:lang w:val="en-GB"/>
        </w:rPr>
        <w:t>(</w:t>
      </w:r>
      <w:r w:rsidR="001E4E75" w:rsidRPr="006753AF">
        <w:rPr>
          <w:rFonts w:ascii="Verdana" w:hAnsi="Verdana"/>
          <w:sz w:val="22"/>
          <w:lang w:val="en-GB"/>
        </w:rPr>
        <w:t xml:space="preserve">Barbour 1971: </w:t>
      </w:r>
      <w:r w:rsidR="001E4E75" w:rsidRPr="00541A1E">
        <w:rPr>
          <w:rFonts w:ascii="Verdana" w:hAnsi="Verdana"/>
          <w:sz w:val="22"/>
          <w:lang w:val="en-US"/>
        </w:rPr>
        <w:t>323</w:t>
      </w:r>
      <w:r w:rsidR="00CA0313" w:rsidRPr="006753AF">
        <w:rPr>
          <w:rFonts w:ascii="Verdana" w:hAnsi="Verdana"/>
          <w:sz w:val="22"/>
          <w:lang w:val="en-GB"/>
        </w:rPr>
        <w:t>)</w:t>
      </w:r>
      <w:r w:rsidR="00134DFE" w:rsidRPr="006753AF">
        <w:rPr>
          <w:rFonts w:ascii="Verdana" w:hAnsi="Verdana"/>
          <w:sz w:val="22"/>
          <w:lang w:val="en-GB"/>
        </w:rPr>
        <w:t>.</w:t>
      </w:r>
      <w:r w:rsidR="00146B31" w:rsidRPr="00D96446">
        <w:rPr>
          <w:rFonts w:ascii="Verdana" w:hAnsi="Verdana"/>
          <w:sz w:val="22"/>
          <w:lang w:val="en-GB"/>
        </w:rPr>
        <w:t xml:space="preserve"> </w:t>
      </w:r>
      <w:r w:rsidR="00146B31" w:rsidRPr="00D96446">
        <w:rPr>
          <w:rFonts w:ascii="Verdana" w:hAnsi="Verdana" w:cs="Times"/>
          <w:sz w:val="22"/>
          <w:szCs w:val="32"/>
          <w:lang w:val="en-GB"/>
        </w:rPr>
        <w:t xml:space="preserve">Before him, </w:t>
      </w:r>
      <w:r w:rsidR="00485871">
        <w:rPr>
          <w:rFonts w:ascii="Verdana" w:hAnsi="Verdana" w:cs="Times"/>
          <w:sz w:val="22"/>
          <w:szCs w:val="32"/>
          <w:lang w:val="en-GB"/>
        </w:rPr>
        <w:t xml:space="preserve">Norbert Alfred </w:t>
      </w:r>
      <w:r w:rsidR="00146B31" w:rsidRPr="00D96446">
        <w:rPr>
          <w:rFonts w:ascii="Verdana" w:hAnsi="Verdana" w:cs="Times"/>
          <w:sz w:val="22"/>
          <w:szCs w:val="32"/>
          <w:lang w:val="en-GB"/>
        </w:rPr>
        <w:t xml:space="preserve">Whitehead had paved the </w:t>
      </w:r>
      <w:r>
        <w:rPr>
          <w:rFonts w:ascii="Verdana" w:hAnsi="Verdana" w:cs="Times"/>
          <w:sz w:val="22"/>
          <w:szCs w:val="32"/>
          <w:lang w:val="en-GB"/>
        </w:rPr>
        <w:t>path</w:t>
      </w:r>
      <w:r w:rsidR="00146B31" w:rsidRPr="00D96446">
        <w:rPr>
          <w:rFonts w:ascii="Verdana" w:hAnsi="Verdana" w:cs="Times"/>
          <w:sz w:val="22"/>
          <w:szCs w:val="32"/>
          <w:lang w:val="en-GB"/>
        </w:rPr>
        <w:t xml:space="preserve"> </w:t>
      </w:r>
      <w:r w:rsidR="00C11894">
        <w:rPr>
          <w:rFonts w:ascii="Verdana" w:hAnsi="Verdana" w:cs="Times"/>
          <w:sz w:val="22"/>
          <w:szCs w:val="32"/>
          <w:lang w:val="en-GB"/>
        </w:rPr>
        <w:t>for</w:t>
      </w:r>
      <w:r w:rsidR="00146B31" w:rsidRPr="00D96446">
        <w:rPr>
          <w:rFonts w:ascii="Verdana" w:hAnsi="Verdana" w:cs="Times"/>
          <w:sz w:val="22"/>
          <w:szCs w:val="32"/>
          <w:lang w:val="en-GB"/>
        </w:rPr>
        <w:t xml:space="preserve"> process </w:t>
      </w:r>
      <w:r>
        <w:rPr>
          <w:rFonts w:ascii="Verdana" w:hAnsi="Verdana" w:cs="Times"/>
          <w:sz w:val="22"/>
          <w:szCs w:val="32"/>
          <w:lang w:val="en-GB"/>
        </w:rPr>
        <w:t>thought</w:t>
      </w:r>
      <w:r w:rsidR="00CB1B2A">
        <w:rPr>
          <w:rFonts w:ascii="Verdana" w:hAnsi="Verdana" w:cs="Times"/>
          <w:sz w:val="22"/>
          <w:szCs w:val="32"/>
          <w:lang w:val="en-GB"/>
        </w:rPr>
        <w:t xml:space="preserve"> and I will briefly touch upon his process philosophy</w:t>
      </w:r>
      <w:r>
        <w:rPr>
          <w:rFonts w:ascii="Verdana" w:hAnsi="Verdana" w:cs="Times"/>
          <w:sz w:val="22"/>
          <w:szCs w:val="32"/>
          <w:lang w:val="en-GB"/>
        </w:rPr>
        <w:t xml:space="preserve">. </w:t>
      </w:r>
      <w:r w:rsidR="001E4E75">
        <w:rPr>
          <w:rFonts w:ascii="Verdana" w:hAnsi="Verdana" w:cs="Times"/>
          <w:sz w:val="22"/>
          <w:szCs w:val="32"/>
          <w:lang w:val="en-GB"/>
        </w:rPr>
        <w:t xml:space="preserve"> </w:t>
      </w:r>
      <w:r w:rsidR="00C11894">
        <w:rPr>
          <w:rFonts w:ascii="Verdana" w:hAnsi="Verdana" w:cs="Times"/>
          <w:sz w:val="22"/>
          <w:szCs w:val="32"/>
          <w:lang w:val="en-GB"/>
        </w:rPr>
        <w:t xml:space="preserve">Despite being </w:t>
      </w:r>
      <w:r w:rsidR="001E4E75">
        <w:rPr>
          <w:rFonts w:ascii="Verdana" w:hAnsi="Verdana" w:cs="Times"/>
          <w:sz w:val="22"/>
          <w:szCs w:val="32"/>
          <w:lang w:val="en-GB"/>
        </w:rPr>
        <w:t>contemporaries</w:t>
      </w:r>
      <w:r w:rsidR="00C4510D">
        <w:rPr>
          <w:rFonts w:ascii="Verdana" w:hAnsi="Verdana" w:cs="Times"/>
          <w:sz w:val="22"/>
          <w:szCs w:val="32"/>
          <w:lang w:val="en-GB"/>
        </w:rPr>
        <w:t xml:space="preserve">, </w:t>
      </w:r>
      <w:r w:rsidR="00CA365B">
        <w:rPr>
          <w:rFonts w:ascii="Verdana" w:hAnsi="Verdana" w:cs="Times"/>
          <w:sz w:val="22"/>
          <w:szCs w:val="32"/>
          <w:lang w:val="en-GB"/>
        </w:rPr>
        <w:t>Whitehead and Teilhard</w:t>
      </w:r>
      <w:r w:rsidR="00C4510D">
        <w:rPr>
          <w:rFonts w:ascii="Verdana" w:hAnsi="Verdana" w:cs="Times"/>
          <w:sz w:val="22"/>
          <w:szCs w:val="32"/>
          <w:lang w:val="en-GB"/>
        </w:rPr>
        <w:t xml:space="preserve"> </w:t>
      </w:r>
      <w:r w:rsidR="001E4E75">
        <w:rPr>
          <w:rFonts w:ascii="Verdana" w:hAnsi="Verdana" w:cs="Times"/>
          <w:sz w:val="22"/>
          <w:szCs w:val="32"/>
          <w:lang w:val="en-GB"/>
        </w:rPr>
        <w:t xml:space="preserve">probably </w:t>
      </w:r>
      <w:r w:rsidR="00C4510D">
        <w:rPr>
          <w:rFonts w:ascii="Verdana" w:hAnsi="Verdana" w:cs="Times"/>
          <w:sz w:val="22"/>
          <w:szCs w:val="32"/>
          <w:lang w:val="en-GB"/>
        </w:rPr>
        <w:t xml:space="preserve">did not know </w:t>
      </w:r>
      <w:r w:rsidR="00CA365B">
        <w:rPr>
          <w:rFonts w:ascii="Verdana" w:hAnsi="Verdana" w:cs="Times"/>
          <w:sz w:val="22"/>
          <w:szCs w:val="32"/>
          <w:lang w:val="en-GB"/>
        </w:rPr>
        <w:t>each other,</w:t>
      </w:r>
      <w:r w:rsidR="00C4510D">
        <w:rPr>
          <w:rFonts w:ascii="Verdana" w:hAnsi="Verdana" w:cs="Times"/>
          <w:sz w:val="22"/>
          <w:szCs w:val="32"/>
          <w:lang w:val="en-GB"/>
        </w:rPr>
        <w:t xml:space="preserve"> as no reference can be found to the other </w:t>
      </w:r>
      <w:r w:rsidR="001E4E75">
        <w:rPr>
          <w:rFonts w:ascii="Verdana" w:hAnsi="Verdana" w:cs="Times"/>
          <w:sz w:val="22"/>
          <w:szCs w:val="32"/>
          <w:lang w:val="en-GB"/>
        </w:rPr>
        <w:t xml:space="preserve">in any of their </w:t>
      </w:r>
      <w:r w:rsidR="00CA365B">
        <w:rPr>
          <w:rFonts w:ascii="Verdana" w:hAnsi="Verdana" w:cs="Times"/>
          <w:sz w:val="22"/>
          <w:szCs w:val="32"/>
          <w:lang w:val="en-GB"/>
        </w:rPr>
        <w:t>writings</w:t>
      </w:r>
      <w:r w:rsidR="00C4510D">
        <w:rPr>
          <w:rFonts w:ascii="Verdana" w:hAnsi="Verdana" w:cs="Times"/>
          <w:sz w:val="22"/>
          <w:szCs w:val="32"/>
          <w:lang w:val="en-GB"/>
        </w:rPr>
        <w:t xml:space="preserve"> (Segall</w:t>
      </w:r>
      <w:r w:rsidR="001E4E75">
        <w:rPr>
          <w:rFonts w:ascii="Verdana" w:hAnsi="Verdana" w:cs="Times"/>
          <w:sz w:val="22"/>
          <w:szCs w:val="32"/>
          <w:lang w:val="en-GB"/>
        </w:rPr>
        <w:t xml:space="preserve"> </w:t>
      </w:r>
      <w:r w:rsidR="00541A1E">
        <w:rPr>
          <w:rFonts w:ascii="Verdana" w:hAnsi="Verdana" w:cs="Times"/>
          <w:sz w:val="22"/>
          <w:szCs w:val="32"/>
          <w:lang w:val="en-GB"/>
        </w:rPr>
        <w:t>2018</w:t>
      </w:r>
      <w:r w:rsidR="00C4510D">
        <w:rPr>
          <w:rFonts w:ascii="Verdana" w:hAnsi="Verdana" w:cs="Times"/>
          <w:sz w:val="22"/>
          <w:szCs w:val="32"/>
          <w:lang w:val="en-GB"/>
        </w:rPr>
        <w:t>)</w:t>
      </w:r>
      <w:r w:rsidR="00146B31" w:rsidRPr="00D96446">
        <w:rPr>
          <w:rFonts w:ascii="Verdana" w:hAnsi="Verdana" w:cs="Times"/>
          <w:sz w:val="22"/>
          <w:szCs w:val="32"/>
          <w:lang w:val="en-GB"/>
        </w:rPr>
        <w:t xml:space="preserve">. </w:t>
      </w:r>
    </w:p>
    <w:p w:rsidR="00CB357B" w:rsidRDefault="00CB357B" w:rsidP="00893B9C">
      <w:pPr>
        <w:rPr>
          <w:rFonts w:ascii="Verdana" w:hAnsi="Verdana" w:cs="Times"/>
          <w:sz w:val="22"/>
          <w:szCs w:val="32"/>
          <w:lang w:val="en-GB"/>
        </w:rPr>
      </w:pPr>
    </w:p>
    <w:p w:rsidR="00CB1B2A" w:rsidRDefault="00F259C0" w:rsidP="00893B9C">
      <w:pPr>
        <w:rPr>
          <w:rFonts w:ascii="Verdana" w:hAnsi="Verdana" w:cs="Times"/>
          <w:sz w:val="22"/>
          <w:szCs w:val="32"/>
          <w:lang w:val="en-GB"/>
        </w:rPr>
      </w:pPr>
      <w:r>
        <w:rPr>
          <w:rFonts w:ascii="Verdana" w:hAnsi="Verdana" w:cs="Times"/>
          <w:sz w:val="22"/>
          <w:szCs w:val="32"/>
          <w:lang w:val="en-GB"/>
        </w:rPr>
        <w:t>T</w:t>
      </w:r>
      <w:r w:rsidR="00CA365B">
        <w:rPr>
          <w:rFonts w:ascii="Verdana" w:hAnsi="Verdana" w:cs="Times"/>
          <w:sz w:val="22"/>
          <w:szCs w:val="32"/>
          <w:lang w:val="en-GB"/>
        </w:rPr>
        <w:t>he</w:t>
      </w:r>
      <w:r w:rsidR="00383A6F">
        <w:rPr>
          <w:rFonts w:ascii="Verdana" w:hAnsi="Verdana" w:cs="Times"/>
          <w:sz w:val="22"/>
          <w:szCs w:val="32"/>
          <w:lang w:val="en-GB"/>
        </w:rPr>
        <w:t xml:space="preserve"> </w:t>
      </w:r>
      <w:r>
        <w:rPr>
          <w:rFonts w:ascii="Verdana" w:hAnsi="Verdana" w:cs="Times"/>
          <w:sz w:val="22"/>
          <w:szCs w:val="32"/>
          <w:lang w:val="en-GB"/>
        </w:rPr>
        <w:t xml:space="preserve">process theories </w:t>
      </w:r>
      <w:r w:rsidR="00CA365B">
        <w:rPr>
          <w:rFonts w:ascii="Verdana" w:hAnsi="Verdana" w:cs="Times"/>
          <w:sz w:val="22"/>
          <w:szCs w:val="32"/>
          <w:lang w:val="en-GB"/>
        </w:rPr>
        <w:t xml:space="preserve">of Whitehead and Teilhard </w:t>
      </w:r>
      <w:r>
        <w:rPr>
          <w:rFonts w:ascii="Verdana" w:hAnsi="Verdana" w:cs="Times"/>
          <w:sz w:val="22"/>
          <w:szCs w:val="32"/>
          <w:lang w:val="en-GB"/>
        </w:rPr>
        <w:t>de Chardin offer a</w:t>
      </w:r>
      <w:r w:rsidR="00CB1B2A">
        <w:rPr>
          <w:rFonts w:ascii="Verdana" w:hAnsi="Verdana" w:cs="Times"/>
          <w:sz w:val="22"/>
          <w:szCs w:val="32"/>
          <w:lang w:val="en-GB"/>
        </w:rPr>
        <w:t xml:space="preserve"> new </w:t>
      </w:r>
      <w:r>
        <w:rPr>
          <w:rFonts w:ascii="Verdana" w:hAnsi="Verdana" w:cs="Times"/>
          <w:sz w:val="22"/>
          <w:szCs w:val="32"/>
          <w:lang w:val="en-GB"/>
        </w:rPr>
        <w:t>worldview</w:t>
      </w:r>
      <w:r w:rsidR="00CB1B2A">
        <w:rPr>
          <w:rFonts w:ascii="Verdana" w:hAnsi="Verdana" w:cs="Times"/>
          <w:sz w:val="22"/>
          <w:szCs w:val="32"/>
          <w:lang w:val="en-GB"/>
        </w:rPr>
        <w:t xml:space="preserve"> that </w:t>
      </w:r>
      <w:r w:rsidR="00E448E6">
        <w:rPr>
          <w:rFonts w:ascii="Verdana" w:hAnsi="Verdana" w:cs="Times"/>
          <w:sz w:val="22"/>
          <w:szCs w:val="32"/>
          <w:lang w:val="en-GB"/>
        </w:rPr>
        <w:t>sees no conflict</w:t>
      </w:r>
      <w:r w:rsidR="00976A74">
        <w:rPr>
          <w:rFonts w:ascii="Verdana" w:hAnsi="Verdana" w:cs="Times"/>
          <w:sz w:val="22"/>
          <w:szCs w:val="32"/>
          <w:lang w:val="en-GB"/>
        </w:rPr>
        <w:t xml:space="preserve"> between </w:t>
      </w:r>
      <w:r w:rsidR="00CB1B2A">
        <w:rPr>
          <w:rFonts w:ascii="Verdana" w:hAnsi="Verdana" w:cs="Times"/>
          <w:sz w:val="22"/>
          <w:szCs w:val="32"/>
          <w:lang w:val="en-GB"/>
        </w:rPr>
        <w:t xml:space="preserve">evolution and </w:t>
      </w:r>
      <w:r w:rsidR="00E448E6">
        <w:rPr>
          <w:rFonts w:ascii="Verdana" w:hAnsi="Verdana" w:cs="Times"/>
          <w:sz w:val="22"/>
          <w:szCs w:val="32"/>
          <w:lang w:val="en-GB"/>
        </w:rPr>
        <w:t>religion</w:t>
      </w:r>
      <w:r w:rsidR="00964ABF">
        <w:rPr>
          <w:rFonts w:ascii="Verdana" w:hAnsi="Verdana" w:cs="Times"/>
          <w:sz w:val="22"/>
          <w:szCs w:val="32"/>
          <w:lang w:val="en-GB"/>
        </w:rPr>
        <w:t>,</w:t>
      </w:r>
      <w:r w:rsidR="00976A74">
        <w:rPr>
          <w:rFonts w:ascii="Verdana" w:hAnsi="Verdana" w:cs="Times"/>
          <w:sz w:val="22"/>
          <w:szCs w:val="32"/>
          <w:lang w:val="en-GB"/>
        </w:rPr>
        <w:t xml:space="preserve"> even </w:t>
      </w:r>
      <w:r w:rsidR="00CB1B2A">
        <w:rPr>
          <w:rFonts w:ascii="Verdana" w:hAnsi="Verdana" w:cs="Times"/>
          <w:sz w:val="22"/>
          <w:szCs w:val="32"/>
          <w:lang w:val="en-GB"/>
        </w:rPr>
        <w:t xml:space="preserve">though the teleology </w:t>
      </w:r>
      <w:r w:rsidR="00C11894">
        <w:rPr>
          <w:rFonts w:ascii="Verdana" w:hAnsi="Verdana" w:cs="Times"/>
          <w:sz w:val="22"/>
          <w:szCs w:val="32"/>
          <w:lang w:val="en-GB"/>
        </w:rPr>
        <w:t>(</w:t>
      </w:r>
      <w:r w:rsidR="00C11894" w:rsidRPr="00E87DB7">
        <w:rPr>
          <w:rFonts w:ascii="Verdana" w:hAnsi="Verdana" w:cs="Times"/>
          <w:i/>
          <w:sz w:val="22"/>
          <w:szCs w:val="32"/>
          <w:lang w:val="en-GB"/>
        </w:rPr>
        <w:t>i.e.</w:t>
      </w:r>
      <w:r w:rsidR="00C11894">
        <w:rPr>
          <w:rFonts w:ascii="Verdana" w:hAnsi="Verdana" w:cs="Times"/>
          <w:sz w:val="22"/>
          <w:szCs w:val="32"/>
          <w:lang w:val="en-GB"/>
        </w:rPr>
        <w:t xml:space="preserve"> finality) </w:t>
      </w:r>
      <w:r w:rsidR="00976A74">
        <w:rPr>
          <w:rFonts w:ascii="Verdana" w:hAnsi="Verdana" w:cs="Times"/>
          <w:sz w:val="22"/>
          <w:szCs w:val="32"/>
          <w:lang w:val="en-GB"/>
        </w:rPr>
        <w:t>of</w:t>
      </w:r>
      <w:r w:rsidR="00CB1B2A">
        <w:rPr>
          <w:rFonts w:ascii="Verdana" w:hAnsi="Verdana" w:cs="Times"/>
          <w:sz w:val="22"/>
          <w:szCs w:val="32"/>
          <w:lang w:val="en-GB"/>
        </w:rPr>
        <w:t xml:space="preserve"> their visions </w:t>
      </w:r>
      <w:r w:rsidR="00E448E6">
        <w:rPr>
          <w:rFonts w:ascii="Verdana" w:hAnsi="Verdana" w:cs="Times"/>
          <w:sz w:val="22"/>
          <w:szCs w:val="32"/>
          <w:lang w:val="en-GB"/>
        </w:rPr>
        <w:t>is</w:t>
      </w:r>
      <w:r w:rsidR="00CB1B2A">
        <w:rPr>
          <w:rFonts w:ascii="Verdana" w:hAnsi="Verdana" w:cs="Times"/>
          <w:sz w:val="22"/>
          <w:szCs w:val="32"/>
          <w:lang w:val="en-GB"/>
        </w:rPr>
        <w:t xml:space="preserve"> different. </w:t>
      </w:r>
      <w:r w:rsidR="00DC2007">
        <w:rPr>
          <w:rFonts w:ascii="Verdana" w:hAnsi="Verdana" w:cs="Times"/>
          <w:sz w:val="22"/>
          <w:szCs w:val="32"/>
          <w:lang w:val="en-GB"/>
        </w:rPr>
        <w:t>Process P</w:t>
      </w:r>
      <w:r w:rsidR="00E448E6">
        <w:rPr>
          <w:rFonts w:ascii="Verdana" w:hAnsi="Verdana" w:cs="Times"/>
          <w:sz w:val="22"/>
          <w:szCs w:val="32"/>
          <w:lang w:val="en-GB"/>
        </w:rPr>
        <w:t>hilosophy</w:t>
      </w:r>
      <w:r w:rsidR="00964ABF">
        <w:rPr>
          <w:rFonts w:ascii="Verdana" w:hAnsi="Verdana" w:cs="Times"/>
          <w:sz w:val="22"/>
          <w:szCs w:val="32"/>
          <w:lang w:val="en-GB"/>
        </w:rPr>
        <w:t xml:space="preserve"> </w:t>
      </w:r>
      <w:r w:rsidR="00E448E6">
        <w:rPr>
          <w:rFonts w:ascii="Verdana" w:hAnsi="Verdana" w:cs="Times"/>
          <w:sz w:val="22"/>
          <w:szCs w:val="32"/>
          <w:lang w:val="en-GB"/>
        </w:rPr>
        <w:t>is</w:t>
      </w:r>
      <w:r w:rsidR="00E63E53">
        <w:rPr>
          <w:rFonts w:ascii="Verdana" w:hAnsi="Verdana" w:cs="Times"/>
          <w:sz w:val="22"/>
          <w:szCs w:val="32"/>
          <w:lang w:val="en-GB"/>
        </w:rPr>
        <w:t xml:space="preserve"> </w:t>
      </w:r>
      <w:r w:rsidR="00964ABF">
        <w:rPr>
          <w:rFonts w:ascii="Verdana" w:hAnsi="Verdana" w:cs="Times"/>
          <w:sz w:val="22"/>
          <w:szCs w:val="32"/>
          <w:lang w:val="en-GB"/>
        </w:rPr>
        <w:t>still relevant today</w:t>
      </w:r>
      <w:r w:rsidR="00DC2007">
        <w:rPr>
          <w:rFonts w:ascii="Verdana" w:hAnsi="Verdana" w:cs="Times"/>
          <w:sz w:val="22"/>
          <w:szCs w:val="32"/>
          <w:lang w:val="en-GB"/>
        </w:rPr>
        <w:t xml:space="preserve"> and</w:t>
      </w:r>
      <w:r w:rsidR="00964ABF">
        <w:rPr>
          <w:rFonts w:ascii="Verdana" w:hAnsi="Verdana" w:cs="Times"/>
          <w:sz w:val="22"/>
          <w:szCs w:val="32"/>
          <w:lang w:val="en-GB"/>
        </w:rPr>
        <w:t xml:space="preserve"> </w:t>
      </w:r>
      <w:r w:rsidR="00CB1B2A">
        <w:rPr>
          <w:rFonts w:ascii="Verdana" w:hAnsi="Verdana" w:cs="Times"/>
          <w:sz w:val="22"/>
          <w:szCs w:val="32"/>
          <w:lang w:val="en-GB"/>
        </w:rPr>
        <w:t>offer</w:t>
      </w:r>
      <w:r w:rsidR="00964ABF">
        <w:rPr>
          <w:rFonts w:ascii="Verdana" w:hAnsi="Verdana" w:cs="Times"/>
          <w:sz w:val="22"/>
          <w:szCs w:val="32"/>
          <w:lang w:val="en-GB"/>
        </w:rPr>
        <w:t>s</w:t>
      </w:r>
      <w:r w:rsidR="00CB1B2A">
        <w:rPr>
          <w:rFonts w:ascii="Verdana" w:hAnsi="Verdana" w:cs="Times"/>
          <w:sz w:val="22"/>
          <w:szCs w:val="32"/>
          <w:lang w:val="en-GB"/>
        </w:rPr>
        <w:t xml:space="preserve"> an alternative to the </w:t>
      </w:r>
      <w:r w:rsidR="00E448E6">
        <w:rPr>
          <w:rFonts w:ascii="Verdana" w:hAnsi="Verdana" w:cs="Times"/>
          <w:sz w:val="22"/>
          <w:szCs w:val="32"/>
          <w:lang w:val="en-GB"/>
        </w:rPr>
        <w:t xml:space="preserve">reductionist view that the Gods should hold silent when Mother Nature talks. </w:t>
      </w:r>
    </w:p>
    <w:p w:rsidR="00976A74" w:rsidRDefault="00976A74" w:rsidP="0081216E">
      <w:pPr>
        <w:rPr>
          <w:rFonts w:ascii="Verdana" w:hAnsi="Verdana"/>
          <w:b/>
          <w:color w:val="000000" w:themeColor="text1"/>
          <w:sz w:val="22"/>
          <w:lang w:val="en-US"/>
        </w:rPr>
      </w:pPr>
    </w:p>
    <w:p w:rsidR="00976A74" w:rsidRDefault="00976A74" w:rsidP="0081216E">
      <w:pPr>
        <w:rPr>
          <w:rFonts w:ascii="Verdana" w:hAnsi="Verdana"/>
          <w:b/>
          <w:color w:val="000000" w:themeColor="text1"/>
          <w:sz w:val="22"/>
          <w:lang w:val="en-US"/>
        </w:rPr>
      </w:pPr>
    </w:p>
    <w:p w:rsidR="004134AD" w:rsidRDefault="004134AD">
      <w:pPr>
        <w:rPr>
          <w:rFonts w:ascii="Verdana" w:hAnsi="Verdana"/>
          <w:b/>
          <w:color w:val="000000" w:themeColor="text1"/>
          <w:sz w:val="22"/>
          <w:lang w:val="en-US"/>
        </w:rPr>
      </w:pPr>
      <w:r>
        <w:rPr>
          <w:rFonts w:ascii="Verdana" w:hAnsi="Verdana"/>
          <w:b/>
          <w:color w:val="000000" w:themeColor="text1"/>
          <w:sz w:val="22"/>
          <w:lang w:val="en-US"/>
        </w:rPr>
        <w:br w:type="page"/>
      </w:r>
    </w:p>
    <w:p w:rsidR="00C70A4D" w:rsidRDefault="0081216E" w:rsidP="0081216E">
      <w:pPr>
        <w:rPr>
          <w:rFonts w:ascii="Verdana" w:hAnsi="Verdana"/>
          <w:b/>
          <w:color w:val="000000" w:themeColor="text1"/>
          <w:sz w:val="22"/>
          <w:lang w:val="en-US"/>
        </w:rPr>
      </w:pPr>
      <w:r w:rsidRPr="00CA365B">
        <w:rPr>
          <w:rFonts w:ascii="Verdana" w:hAnsi="Verdana"/>
          <w:b/>
          <w:color w:val="000000" w:themeColor="text1"/>
          <w:sz w:val="22"/>
          <w:lang w:val="en-US"/>
        </w:rPr>
        <w:lastRenderedPageBreak/>
        <w:t>Evolution theory</w:t>
      </w:r>
      <w:r w:rsidR="00067B32" w:rsidRPr="00CA365B">
        <w:rPr>
          <w:rFonts w:ascii="Verdana" w:hAnsi="Verdana"/>
          <w:b/>
          <w:color w:val="000000" w:themeColor="text1"/>
          <w:sz w:val="22"/>
          <w:lang w:val="en-US"/>
        </w:rPr>
        <w:t>: Charles Darwin</w:t>
      </w:r>
    </w:p>
    <w:p w:rsidR="0081216E" w:rsidRPr="0025283A" w:rsidRDefault="0081216E" w:rsidP="0081216E">
      <w:pPr>
        <w:rPr>
          <w:rFonts w:ascii="Verdana" w:hAnsi="Verdana"/>
          <w:b/>
          <w:color w:val="000000" w:themeColor="text1"/>
          <w:sz w:val="22"/>
          <w:lang w:val="en-US"/>
        </w:rPr>
      </w:pPr>
    </w:p>
    <w:p w:rsidR="00E63E53" w:rsidRDefault="00EC7B6E" w:rsidP="00C5066D">
      <w:pPr>
        <w:rPr>
          <w:rFonts w:ascii="Verdana" w:hAnsi="Verdana" w:cs="Times"/>
          <w:color w:val="000000" w:themeColor="text1"/>
          <w:sz w:val="22"/>
          <w:szCs w:val="32"/>
          <w:lang w:val="en-US"/>
        </w:rPr>
      </w:pPr>
      <w:r w:rsidRPr="0025283A">
        <w:rPr>
          <w:rFonts w:ascii="Verdana" w:hAnsi="Verdana" w:cs="Times"/>
          <w:color w:val="000000" w:themeColor="text1"/>
          <w:sz w:val="22"/>
          <w:szCs w:val="32"/>
          <w:lang w:val="en-US"/>
        </w:rPr>
        <w:t xml:space="preserve">The publication of Charles Darwin’s Origin of Species (1859) is </w:t>
      </w:r>
      <w:r w:rsidR="00C5066D" w:rsidRPr="0025283A">
        <w:rPr>
          <w:rFonts w:ascii="Verdana" w:hAnsi="Verdana" w:cs="Times"/>
          <w:color w:val="000000" w:themeColor="text1"/>
          <w:sz w:val="22"/>
          <w:szCs w:val="32"/>
          <w:lang w:val="en-US"/>
        </w:rPr>
        <w:t xml:space="preserve">generally </w:t>
      </w:r>
      <w:r w:rsidRPr="0025283A">
        <w:rPr>
          <w:rFonts w:ascii="Verdana" w:hAnsi="Verdana" w:cs="Times"/>
          <w:color w:val="000000" w:themeColor="text1"/>
          <w:sz w:val="22"/>
          <w:szCs w:val="32"/>
          <w:lang w:val="en-US"/>
        </w:rPr>
        <w:t>considered a landmark in</w:t>
      </w:r>
      <w:r w:rsidR="00C5066D" w:rsidRPr="0025283A">
        <w:rPr>
          <w:rFonts w:ascii="Verdana" w:hAnsi="Verdana" w:cs="Times"/>
          <w:color w:val="000000" w:themeColor="text1"/>
          <w:sz w:val="22"/>
          <w:szCs w:val="32"/>
          <w:lang w:val="en-US"/>
        </w:rPr>
        <w:t xml:space="preserve"> </w:t>
      </w:r>
      <w:r w:rsidR="00C70A4D" w:rsidRPr="0025283A">
        <w:rPr>
          <w:rFonts w:ascii="Verdana" w:hAnsi="Verdana" w:cs="Times"/>
          <w:color w:val="000000" w:themeColor="text1"/>
          <w:sz w:val="22"/>
          <w:szCs w:val="32"/>
          <w:lang w:val="en-US"/>
        </w:rPr>
        <w:t>our scientific understanding of the evolution of the world</w:t>
      </w:r>
      <w:r w:rsidRPr="0025283A">
        <w:rPr>
          <w:rFonts w:ascii="Verdana" w:hAnsi="Verdana" w:cs="Times"/>
          <w:color w:val="000000" w:themeColor="text1"/>
          <w:sz w:val="22"/>
          <w:szCs w:val="32"/>
          <w:lang w:val="en-US"/>
        </w:rPr>
        <w:t xml:space="preserve">. </w:t>
      </w:r>
      <w:r w:rsidR="00CB357B" w:rsidRPr="0025283A">
        <w:rPr>
          <w:rFonts w:ascii="Verdana" w:hAnsi="Verdana" w:cs="Times"/>
          <w:color w:val="000000" w:themeColor="text1"/>
          <w:sz w:val="22"/>
          <w:szCs w:val="32"/>
          <w:lang w:val="en-US"/>
        </w:rPr>
        <w:t xml:space="preserve">Based on </w:t>
      </w:r>
      <w:r w:rsidR="00E63E53">
        <w:rPr>
          <w:rFonts w:ascii="Verdana" w:hAnsi="Verdana" w:cs="Times"/>
          <w:color w:val="000000" w:themeColor="text1"/>
          <w:sz w:val="22"/>
          <w:szCs w:val="32"/>
          <w:lang w:val="en-US"/>
        </w:rPr>
        <w:t xml:space="preserve">a deep </w:t>
      </w:r>
      <w:r w:rsidR="00CB357B" w:rsidRPr="0025283A">
        <w:rPr>
          <w:rFonts w:ascii="Verdana" w:hAnsi="Verdana" w:cs="Times"/>
          <w:color w:val="000000" w:themeColor="text1"/>
          <w:sz w:val="22"/>
          <w:szCs w:val="32"/>
          <w:lang w:val="en-US"/>
        </w:rPr>
        <w:t xml:space="preserve">observation of the natural world, </w:t>
      </w:r>
      <w:r w:rsidR="006C38D7" w:rsidRPr="0025283A">
        <w:rPr>
          <w:rFonts w:ascii="Verdana" w:hAnsi="Verdana" w:cs="Times"/>
          <w:color w:val="000000" w:themeColor="text1"/>
          <w:sz w:val="22"/>
          <w:szCs w:val="32"/>
          <w:lang w:val="en-US"/>
        </w:rPr>
        <w:t xml:space="preserve">Darwin </w:t>
      </w:r>
      <w:r w:rsidR="00CB357B" w:rsidRPr="0025283A">
        <w:rPr>
          <w:rFonts w:ascii="Verdana" w:hAnsi="Verdana" w:cs="Times"/>
          <w:color w:val="000000" w:themeColor="text1"/>
          <w:sz w:val="22"/>
          <w:szCs w:val="32"/>
          <w:lang w:val="en-US"/>
        </w:rPr>
        <w:t xml:space="preserve">formulated </w:t>
      </w:r>
      <w:r w:rsidR="006C38D7" w:rsidRPr="0025283A">
        <w:rPr>
          <w:rFonts w:ascii="Verdana" w:hAnsi="Verdana" w:cs="Times"/>
          <w:color w:val="000000" w:themeColor="text1"/>
          <w:sz w:val="22"/>
          <w:szCs w:val="32"/>
          <w:lang w:val="en-US"/>
        </w:rPr>
        <w:t xml:space="preserve">with great care the </w:t>
      </w:r>
      <w:r w:rsidR="00CB357B" w:rsidRPr="0025283A">
        <w:rPr>
          <w:rFonts w:ascii="Verdana" w:hAnsi="Verdana" w:cs="Times"/>
          <w:color w:val="000000" w:themeColor="text1"/>
          <w:sz w:val="22"/>
          <w:szCs w:val="32"/>
          <w:lang w:val="en-US"/>
        </w:rPr>
        <w:t>ideas</w:t>
      </w:r>
      <w:r w:rsidR="006C38D7" w:rsidRPr="0025283A">
        <w:rPr>
          <w:rFonts w:ascii="Verdana" w:hAnsi="Verdana" w:cs="Times"/>
          <w:color w:val="000000" w:themeColor="text1"/>
          <w:sz w:val="22"/>
          <w:szCs w:val="32"/>
          <w:lang w:val="en-US"/>
        </w:rPr>
        <w:t xml:space="preserve"> of “natural selection” </w:t>
      </w:r>
      <w:r w:rsidRPr="0025283A">
        <w:rPr>
          <w:rFonts w:ascii="Verdana" w:hAnsi="Verdana" w:cs="Times"/>
          <w:color w:val="000000" w:themeColor="text1"/>
          <w:sz w:val="22"/>
          <w:szCs w:val="32"/>
          <w:lang w:val="en-US"/>
        </w:rPr>
        <w:t xml:space="preserve">and “struggle for survival” </w:t>
      </w:r>
      <w:r w:rsidR="00383D55">
        <w:rPr>
          <w:rFonts w:ascii="Verdana" w:hAnsi="Verdana" w:cs="Times"/>
          <w:color w:val="000000" w:themeColor="text1"/>
          <w:sz w:val="22"/>
          <w:szCs w:val="32"/>
          <w:lang w:val="en-US"/>
        </w:rPr>
        <w:t xml:space="preserve">in order </w:t>
      </w:r>
      <w:r w:rsidR="00CB357B" w:rsidRPr="0025283A">
        <w:rPr>
          <w:rFonts w:ascii="Verdana" w:hAnsi="Verdana" w:cs="Times"/>
          <w:color w:val="000000" w:themeColor="text1"/>
          <w:sz w:val="22"/>
          <w:szCs w:val="32"/>
          <w:lang w:val="en-US"/>
        </w:rPr>
        <w:t>to</w:t>
      </w:r>
      <w:r w:rsidRPr="0025283A">
        <w:rPr>
          <w:rFonts w:ascii="Verdana" w:hAnsi="Verdana" w:cs="Times"/>
          <w:color w:val="000000" w:themeColor="text1"/>
          <w:sz w:val="22"/>
          <w:szCs w:val="32"/>
          <w:lang w:val="en-US"/>
        </w:rPr>
        <w:t xml:space="preserve"> explain the origin of species</w:t>
      </w:r>
      <w:r w:rsidR="00CB357B" w:rsidRPr="0025283A">
        <w:rPr>
          <w:rFonts w:ascii="Verdana" w:hAnsi="Verdana" w:cs="Times"/>
          <w:color w:val="000000" w:themeColor="text1"/>
          <w:sz w:val="22"/>
          <w:szCs w:val="32"/>
          <w:lang w:val="en-US"/>
        </w:rPr>
        <w:t xml:space="preserve"> (McGrath 2010: 33)</w:t>
      </w:r>
      <w:r w:rsidRPr="0025283A">
        <w:rPr>
          <w:rFonts w:ascii="Verdana" w:hAnsi="Verdana" w:cs="Times"/>
          <w:color w:val="000000" w:themeColor="text1"/>
          <w:sz w:val="22"/>
          <w:szCs w:val="32"/>
          <w:lang w:val="en-US"/>
        </w:rPr>
        <w:t xml:space="preserve">. </w:t>
      </w:r>
      <w:r w:rsidR="000F36F6" w:rsidRPr="0025283A">
        <w:rPr>
          <w:rFonts w:ascii="Verdana" w:hAnsi="Verdana" w:cs="Times"/>
          <w:color w:val="000000" w:themeColor="text1"/>
          <w:sz w:val="22"/>
          <w:szCs w:val="32"/>
          <w:lang w:val="en-US"/>
        </w:rPr>
        <w:t xml:space="preserve">Darwin </w:t>
      </w:r>
      <w:r w:rsidR="006C38D7" w:rsidRPr="0025283A">
        <w:rPr>
          <w:rFonts w:ascii="Verdana" w:hAnsi="Verdana" w:cs="Times"/>
          <w:color w:val="000000" w:themeColor="text1"/>
          <w:sz w:val="22"/>
          <w:szCs w:val="32"/>
          <w:lang w:val="en-US"/>
        </w:rPr>
        <w:t>is credited with having discovered the theory of evolution</w:t>
      </w:r>
      <w:r w:rsidR="009E60A3">
        <w:rPr>
          <w:rFonts w:ascii="Verdana" w:hAnsi="Verdana" w:cs="Times"/>
          <w:color w:val="000000" w:themeColor="text1"/>
          <w:sz w:val="22"/>
          <w:szCs w:val="32"/>
          <w:lang w:val="en-US"/>
        </w:rPr>
        <w:t>,</w:t>
      </w:r>
      <w:r w:rsidR="000F36F6" w:rsidRPr="0025283A">
        <w:rPr>
          <w:rFonts w:ascii="Verdana" w:hAnsi="Verdana" w:cs="Times"/>
          <w:color w:val="000000" w:themeColor="text1"/>
          <w:sz w:val="22"/>
          <w:szCs w:val="32"/>
          <w:lang w:val="en-US"/>
        </w:rPr>
        <w:t xml:space="preserve"> </w:t>
      </w:r>
      <w:r w:rsidR="00330C3D">
        <w:rPr>
          <w:rFonts w:ascii="Verdana" w:hAnsi="Verdana" w:cs="Times"/>
          <w:color w:val="000000" w:themeColor="text1"/>
          <w:sz w:val="22"/>
          <w:szCs w:val="32"/>
          <w:lang w:val="en-US"/>
        </w:rPr>
        <w:t xml:space="preserve">even </w:t>
      </w:r>
      <w:r w:rsidR="000F36F6" w:rsidRPr="0025283A">
        <w:rPr>
          <w:rFonts w:ascii="Verdana" w:hAnsi="Verdana" w:cs="Times"/>
          <w:color w:val="000000" w:themeColor="text1"/>
          <w:sz w:val="22"/>
          <w:szCs w:val="32"/>
          <w:lang w:val="en-US"/>
        </w:rPr>
        <w:t>though La</w:t>
      </w:r>
      <w:r w:rsidR="00327E19" w:rsidRPr="0025283A">
        <w:rPr>
          <w:rFonts w:ascii="Verdana" w:hAnsi="Verdana" w:cs="Times"/>
          <w:color w:val="000000" w:themeColor="text1"/>
          <w:sz w:val="22"/>
          <w:szCs w:val="32"/>
          <w:lang w:val="en-US"/>
        </w:rPr>
        <w:t>marck first made the idea of transformation plausible</w:t>
      </w:r>
      <w:r w:rsidR="006C38D7" w:rsidRPr="0025283A">
        <w:rPr>
          <w:rFonts w:ascii="Verdana" w:hAnsi="Verdana" w:cs="Times"/>
          <w:color w:val="000000" w:themeColor="text1"/>
          <w:sz w:val="22"/>
          <w:szCs w:val="32"/>
          <w:lang w:val="en-US"/>
        </w:rPr>
        <w:t xml:space="preserve"> </w:t>
      </w:r>
      <w:r w:rsidR="009C0C92">
        <w:rPr>
          <w:rFonts w:ascii="Verdana" w:hAnsi="Verdana" w:cs="Times"/>
          <w:color w:val="000000" w:themeColor="text1"/>
          <w:sz w:val="22"/>
          <w:szCs w:val="32"/>
          <w:lang w:val="en-US"/>
        </w:rPr>
        <w:t xml:space="preserve">and </w:t>
      </w:r>
      <w:r w:rsidR="009C0C92" w:rsidRPr="00541A1E">
        <w:rPr>
          <w:rFonts w:ascii="Verdana" w:hAnsi="Verdana"/>
          <w:color w:val="000000"/>
          <w:sz w:val="22"/>
          <w:szCs w:val="16"/>
          <w:shd w:val="clear" w:color="auto" w:fill="FFFFFF"/>
          <w:lang w:val="en-US" w:eastAsia="nl-NL"/>
        </w:rPr>
        <w:t xml:space="preserve">Gregor Mendel provided the missing genetic </w:t>
      </w:r>
      <w:r w:rsidR="00782C08">
        <w:rPr>
          <w:rFonts w:ascii="Verdana" w:hAnsi="Verdana"/>
          <w:color w:val="000000"/>
          <w:sz w:val="22"/>
          <w:szCs w:val="16"/>
          <w:shd w:val="clear" w:color="auto" w:fill="FFFFFF"/>
          <w:lang w:val="en-US" w:eastAsia="nl-NL"/>
        </w:rPr>
        <w:t>piece to the puzzle</w:t>
      </w:r>
      <w:r w:rsidR="009C0C92" w:rsidRPr="00541A1E">
        <w:rPr>
          <w:rFonts w:ascii="Verdana" w:hAnsi="Verdana"/>
          <w:color w:val="000000"/>
          <w:sz w:val="22"/>
          <w:szCs w:val="16"/>
          <w:shd w:val="clear" w:color="auto" w:fill="FFFFFF"/>
          <w:lang w:val="en-US" w:eastAsia="nl-NL"/>
        </w:rPr>
        <w:t xml:space="preserve"> in 1900 </w:t>
      </w:r>
      <w:r w:rsidR="009C0C92" w:rsidRPr="0025283A">
        <w:rPr>
          <w:rFonts w:ascii="Verdana" w:hAnsi="Verdana" w:cs="Times"/>
          <w:color w:val="000000" w:themeColor="text1"/>
          <w:sz w:val="22"/>
          <w:szCs w:val="32"/>
          <w:lang w:val="en-US"/>
        </w:rPr>
        <w:t>(Gould 1980: 76</w:t>
      </w:r>
      <w:r w:rsidR="009C0C92">
        <w:rPr>
          <w:rFonts w:ascii="Verdana" w:hAnsi="Verdana" w:cs="Times"/>
          <w:color w:val="000000" w:themeColor="text1"/>
          <w:sz w:val="22"/>
          <w:szCs w:val="32"/>
          <w:lang w:val="en-US"/>
        </w:rPr>
        <w:t>)</w:t>
      </w:r>
      <w:r w:rsidR="009C0C92" w:rsidRPr="00541A1E">
        <w:rPr>
          <w:rFonts w:ascii="Verdana" w:hAnsi="Verdana"/>
          <w:color w:val="000000" w:themeColor="text1"/>
          <w:sz w:val="22"/>
          <w:szCs w:val="16"/>
          <w:shd w:val="clear" w:color="auto" w:fill="FFFFFF"/>
          <w:lang w:val="en-US" w:eastAsia="nl-NL"/>
        </w:rPr>
        <w:t xml:space="preserve">. </w:t>
      </w:r>
    </w:p>
    <w:p w:rsidR="001D3980" w:rsidRPr="00541A1E" w:rsidRDefault="001D3980" w:rsidP="00E63E53">
      <w:pPr>
        <w:rPr>
          <w:rFonts w:ascii="Verdana" w:hAnsi="Verdana"/>
          <w:i/>
          <w:color w:val="000000" w:themeColor="text1"/>
          <w:sz w:val="22"/>
          <w:szCs w:val="17"/>
          <w:lang w:val="en-US"/>
        </w:rPr>
      </w:pPr>
    </w:p>
    <w:p w:rsidR="00E63E53" w:rsidRDefault="001D3980" w:rsidP="0025283A">
      <w:pPr>
        <w:widowControl w:val="0"/>
        <w:autoSpaceDE w:val="0"/>
        <w:autoSpaceDN w:val="0"/>
        <w:adjustRightInd w:val="0"/>
        <w:rPr>
          <w:rFonts w:ascii="Verdana" w:hAnsi="Verdana" w:cs="Times"/>
          <w:color w:val="000000" w:themeColor="text1"/>
          <w:sz w:val="22"/>
          <w:szCs w:val="32"/>
          <w:lang w:val="en-US"/>
        </w:rPr>
      </w:pPr>
      <w:r w:rsidRPr="0025283A">
        <w:rPr>
          <w:rFonts w:ascii="Verdana" w:hAnsi="Verdana"/>
          <w:color w:val="000000" w:themeColor="text1"/>
          <w:sz w:val="22"/>
          <w:lang w:val="en-US"/>
        </w:rPr>
        <w:t>For Darwin</w:t>
      </w:r>
      <w:r w:rsidR="00C70A4D" w:rsidRPr="0025283A">
        <w:rPr>
          <w:rFonts w:ascii="Verdana" w:hAnsi="Verdana"/>
          <w:color w:val="000000" w:themeColor="text1"/>
          <w:sz w:val="22"/>
          <w:lang w:val="en-US"/>
        </w:rPr>
        <w:t>,</w:t>
      </w:r>
      <w:r w:rsidRPr="0025283A">
        <w:rPr>
          <w:rFonts w:ascii="Verdana" w:hAnsi="Verdana"/>
          <w:color w:val="000000" w:themeColor="text1"/>
          <w:sz w:val="22"/>
          <w:lang w:val="en-US"/>
        </w:rPr>
        <w:t xml:space="preserve"> life is a dynamic process and all </w:t>
      </w:r>
      <w:r w:rsidR="00C70A4D" w:rsidRPr="0025283A">
        <w:rPr>
          <w:rFonts w:ascii="Verdana" w:hAnsi="Verdana"/>
          <w:color w:val="000000" w:themeColor="text1"/>
          <w:sz w:val="22"/>
          <w:lang w:val="en-US"/>
        </w:rPr>
        <w:t>is</w:t>
      </w:r>
      <w:r w:rsidRPr="0025283A">
        <w:rPr>
          <w:rFonts w:ascii="Verdana" w:hAnsi="Verdana"/>
          <w:color w:val="000000" w:themeColor="text1"/>
          <w:sz w:val="22"/>
          <w:lang w:val="en-US"/>
        </w:rPr>
        <w:t xml:space="preserve"> related and descen</w:t>
      </w:r>
      <w:r w:rsidR="00C70A4D" w:rsidRPr="0025283A">
        <w:rPr>
          <w:rFonts w:ascii="Verdana" w:hAnsi="Verdana"/>
          <w:color w:val="000000" w:themeColor="text1"/>
          <w:sz w:val="22"/>
          <w:lang w:val="en-US"/>
        </w:rPr>
        <w:t>den</w:t>
      </w:r>
      <w:r w:rsidRPr="0025283A">
        <w:rPr>
          <w:rFonts w:ascii="Verdana" w:hAnsi="Verdana"/>
          <w:color w:val="000000" w:themeColor="text1"/>
          <w:sz w:val="22"/>
          <w:lang w:val="en-US"/>
        </w:rPr>
        <w:t xml:space="preserve">t from a common ancestor. </w:t>
      </w:r>
      <w:r w:rsidR="00C70A4D" w:rsidRPr="0025283A">
        <w:rPr>
          <w:rFonts w:ascii="Verdana" w:hAnsi="Verdana" w:cs="Times"/>
          <w:color w:val="000000" w:themeColor="text1"/>
          <w:sz w:val="22"/>
          <w:szCs w:val="32"/>
          <w:lang w:val="en-US"/>
        </w:rPr>
        <w:t xml:space="preserve">According to Darwin, organisms have </w:t>
      </w:r>
      <w:r w:rsidR="00106D3D" w:rsidRPr="0025283A">
        <w:rPr>
          <w:rFonts w:ascii="Verdana" w:hAnsi="Verdana" w:cs="Times"/>
          <w:color w:val="000000" w:themeColor="text1"/>
          <w:sz w:val="22"/>
          <w:szCs w:val="32"/>
          <w:lang w:val="en-US"/>
        </w:rPr>
        <w:t xml:space="preserve">little </w:t>
      </w:r>
      <w:r w:rsidR="00C70A4D" w:rsidRPr="0025283A">
        <w:rPr>
          <w:rFonts w:ascii="Verdana" w:hAnsi="Verdana" w:cs="Times"/>
          <w:color w:val="000000" w:themeColor="text1"/>
          <w:sz w:val="22"/>
          <w:szCs w:val="32"/>
          <w:lang w:val="en-US"/>
        </w:rPr>
        <w:t xml:space="preserve">or no </w:t>
      </w:r>
      <w:r w:rsidR="00106D3D" w:rsidRPr="0025283A">
        <w:rPr>
          <w:rFonts w:ascii="Verdana" w:hAnsi="Verdana" w:cs="Times"/>
          <w:color w:val="000000" w:themeColor="text1"/>
          <w:sz w:val="22"/>
          <w:szCs w:val="32"/>
          <w:lang w:val="en-US"/>
        </w:rPr>
        <w:t xml:space="preserve">evolutionary autonomy </w:t>
      </w:r>
      <w:r w:rsidR="00C70A4D" w:rsidRPr="0025283A">
        <w:rPr>
          <w:rFonts w:ascii="Verdana" w:hAnsi="Verdana" w:cs="Times"/>
          <w:color w:val="000000" w:themeColor="text1"/>
          <w:sz w:val="22"/>
          <w:szCs w:val="32"/>
          <w:lang w:val="en-US"/>
        </w:rPr>
        <w:t>and</w:t>
      </w:r>
      <w:r w:rsidR="00106D3D" w:rsidRPr="0025283A">
        <w:rPr>
          <w:rFonts w:ascii="Verdana" w:hAnsi="Verdana" w:cs="Times"/>
          <w:color w:val="000000" w:themeColor="text1"/>
          <w:sz w:val="22"/>
          <w:szCs w:val="32"/>
          <w:lang w:val="en-US"/>
        </w:rPr>
        <w:t xml:space="preserve"> </w:t>
      </w:r>
      <w:r w:rsidR="00C70A4D" w:rsidRPr="0025283A">
        <w:rPr>
          <w:rFonts w:ascii="Verdana" w:hAnsi="Verdana" w:cs="Times"/>
          <w:color w:val="000000" w:themeColor="text1"/>
          <w:sz w:val="22"/>
          <w:szCs w:val="32"/>
          <w:lang w:val="en-US"/>
        </w:rPr>
        <w:t>any change i</w:t>
      </w:r>
      <w:r w:rsidR="00106D3D" w:rsidRPr="0025283A">
        <w:rPr>
          <w:rFonts w:ascii="Verdana" w:hAnsi="Verdana" w:cs="Times"/>
          <w:color w:val="000000" w:themeColor="text1"/>
          <w:sz w:val="22"/>
          <w:szCs w:val="32"/>
          <w:lang w:val="en-US"/>
        </w:rPr>
        <w:t>s the result of random variations imposed by an external mechanical process.</w:t>
      </w:r>
      <w:r w:rsidRPr="0025283A">
        <w:rPr>
          <w:rFonts w:ascii="Verdana" w:hAnsi="Verdana"/>
          <w:color w:val="000000" w:themeColor="text1"/>
          <w:sz w:val="22"/>
          <w:lang w:val="en-US"/>
        </w:rPr>
        <w:t xml:space="preserve"> </w:t>
      </w:r>
      <w:r w:rsidR="00782C08">
        <w:rPr>
          <w:rFonts w:ascii="Verdana" w:hAnsi="Verdana" w:cs="Times"/>
          <w:color w:val="000000" w:themeColor="text1"/>
          <w:sz w:val="22"/>
          <w:szCs w:val="32"/>
          <w:lang w:val="en-US"/>
        </w:rPr>
        <w:t>He sees</w:t>
      </w:r>
      <w:r w:rsidR="00782C08" w:rsidRPr="0025283A">
        <w:rPr>
          <w:rFonts w:ascii="Verdana" w:hAnsi="Verdana" w:cs="Times"/>
          <w:color w:val="000000" w:themeColor="text1"/>
          <w:sz w:val="22"/>
          <w:szCs w:val="32"/>
          <w:lang w:val="en-US"/>
        </w:rPr>
        <w:t xml:space="preserve"> no intrinsic qualities to organisms, except for the </w:t>
      </w:r>
      <w:r w:rsidR="00A47EC0">
        <w:rPr>
          <w:rFonts w:ascii="Verdana" w:hAnsi="Verdana" w:cs="Times"/>
          <w:color w:val="000000" w:themeColor="text1"/>
          <w:sz w:val="22"/>
          <w:szCs w:val="32"/>
          <w:lang w:val="en-US"/>
        </w:rPr>
        <w:t>desire to survive and reproduce</w:t>
      </w:r>
      <w:r w:rsidR="00330C3D">
        <w:rPr>
          <w:rFonts w:ascii="Verdana" w:hAnsi="Verdana" w:cs="Times"/>
          <w:color w:val="000000" w:themeColor="text1"/>
          <w:sz w:val="22"/>
          <w:szCs w:val="32"/>
          <w:lang w:val="en-US"/>
        </w:rPr>
        <w:t>,</w:t>
      </w:r>
      <w:r w:rsidR="00A47EC0">
        <w:rPr>
          <w:rFonts w:ascii="Verdana" w:hAnsi="Verdana" w:cs="Times"/>
          <w:color w:val="000000" w:themeColor="text1"/>
          <w:sz w:val="22"/>
          <w:szCs w:val="32"/>
          <w:lang w:val="en-US"/>
        </w:rPr>
        <w:t xml:space="preserve"> and leaves no </w:t>
      </w:r>
      <w:r w:rsidR="00106D3D" w:rsidRPr="0025283A">
        <w:rPr>
          <w:rFonts w:ascii="Verdana" w:hAnsi="Verdana" w:cs="Times"/>
          <w:color w:val="000000" w:themeColor="text1"/>
          <w:sz w:val="22"/>
          <w:szCs w:val="32"/>
          <w:lang w:val="en-US"/>
        </w:rPr>
        <w:t xml:space="preserve">room for </w:t>
      </w:r>
      <w:r w:rsidR="00E63E53">
        <w:rPr>
          <w:rFonts w:ascii="Verdana" w:hAnsi="Verdana" w:cs="Times"/>
          <w:color w:val="000000" w:themeColor="text1"/>
          <w:sz w:val="22"/>
          <w:szCs w:val="32"/>
          <w:lang w:val="en-US"/>
        </w:rPr>
        <w:t>a Divine action to</w:t>
      </w:r>
      <w:r w:rsidR="000D330E">
        <w:rPr>
          <w:rFonts w:ascii="Verdana" w:hAnsi="Verdana" w:cs="Times"/>
          <w:color w:val="000000" w:themeColor="text1"/>
          <w:sz w:val="22"/>
          <w:szCs w:val="32"/>
          <w:lang w:val="en-US"/>
        </w:rPr>
        <w:t xml:space="preserve"> direct the evolution </w:t>
      </w:r>
      <w:r w:rsidR="00106D3D" w:rsidRPr="0025283A">
        <w:rPr>
          <w:rFonts w:ascii="Verdana" w:hAnsi="Verdana" w:cs="Times"/>
          <w:color w:val="000000" w:themeColor="text1"/>
          <w:sz w:val="22"/>
          <w:szCs w:val="32"/>
          <w:lang w:val="en-US"/>
        </w:rPr>
        <w:t>(</w:t>
      </w:r>
      <w:proofErr w:type="spellStart"/>
      <w:r w:rsidR="00106D3D" w:rsidRPr="0025283A">
        <w:rPr>
          <w:rFonts w:ascii="Verdana" w:hAnsi="Verdana" w:cs="Times"/>
          <w:color w:val="000000" w:themeColor="text1"/>
          <w:sz w:val="22"/>
          <w:szCs w:val="32"/>
          <w:lang w:val="en-US"/>
        </w:rPr>
        <w:t>Segall</w:t>
      </w:r>
      <w:proofErr w:type="spellEnd"/>
      <w:r w:rsidR="00106D3D" w:rsidRPr="0025283A">
        <w:rPr>
          <w:rFonts w:ascii="Verdana" w:hAnsi="Verdana" w:cs="Times"/>
          <w:color w:val="000000" w:themeColor="text1"/>
          <w:sz w:val="22"/>
          <w:szCs w:val="32"/>
          <w:lang w:val="en-US"/>
        </w:rPr>
        <w:t xml:space="preserve"> 2008).</w:t>
      </w:r>
    </w:p>
    <w:p w:rsidR="00E1606C" w:rsidRDefault="00E1606C" w:rsidP="0025283A">
      <w:pPr>
        <w:widowControl w:val="0"/>
        <w:autoSpaceDE w:val="0"/>
        <w:autoSpaceDN w:val="0"/>
        <w:adjustRightInd w:val="0"/>
        <w:rPr>
          <w:rFonts w:ascii="Verdana" w:hAnsi="Verdana" w:cs="Times"/>
          <w:color w:val="000000" w:themeColor="text1"/>
          <w:sz w:val="22"/>
          <w:szCs w:val="32"/>
          <w:lang w:val="en-US"/>
        </w:rPr>
      </w:pPr>
    </w:p>
    <w:p w:rsidR="00E63E53" w:rsidRPr="0025283A" w:rsidRDefault="00E63E53" w:rsidP="00E63E53">
      <w:pPr>
        <w:rPr>
          <w:rFonts w:ascii="Verdana" w:hAnsi="Verdana"/>
          <w:color w:val="000000" w:themeColor="text1"/>
          <w:sz w:val="22"/>
          <w:lang w:val="en-US"/>
        </w:rPr>
      </w:pPr>
      <w:r w:rsidRPr="0025283A">
        <w:rPr>
          <w:rFonts w:ascii="Verdana" w:hAnsi="Verdana" w:cs="Times"/>
          <w:color w:val="000000" w:themeColor="text1"/>
          <w:sz w:val="22"/>
          <w:szCs w:val="32"/>
          <w:lang w:val="en-US"/>
        </w:rPr>
        <w:t>The (r)evolutionary discovery of Darwin changed the w</w:t>
      </w:r>
      <w:r>
        <w:rPr>
          <w:rFonts w:ascii="Verdana" w:hAnsi="Verdana" w:cs="Times"/>
          <w:color w:val="000000" w:themeColor="text1"/>
          <w:sz w:val="22"/>
          <w:szCs w:val="32"/>
          <w:lang w:val="en-US"/>
        </w:rPr>
        <w:t>orldview from static</w:t>
      </w:r>
      <w:r w:rsidRPr="0025283A">
        <w:rPr>
          <w:rFonts w:ascii="Verdana" w:hAnsi="Verdana"/>
          <w:color w:val="000000" w:themeColor="text1"/>
          <w:sz w:val="22"/>
          <w:lang w:val="en-US"/>
        </w:rPr>
        <w:t xml:space="preserve"> to one of movement and process (King 1971: 311). </w:t>
      </w:r>
      <w:r>
        <w:rPr>
          <w:rFonts w:ascii="Verdana" w:hAnsi="Verdana"/>
          <w:color w:val="000000" w:themeColor="text1"/>
          <w:sz w:val="22"/>
          <w:lang w:val="en-US"/>
        </w:rPr>
        <w:t>Teilhard de Chardin</w:t>
      </w:r>
      <w:r w:rsidR="009C0C92">
        <w:rPr>
          <w:rFonts w:ascii="Verdana" w:hAnsi="Verdana"/>
          <w:color w:val="000000" w:themeColor="text1"/>
          <w:sz w:val="22"/>
          <w:lang w:val="en-US"/>
        </w:rPr>
        <w:t xml:space="preserve"> formulates</w:t>
      </w:r>
      <w:r w:rsidRPr="0025283A">
        <w:rPr>
          <w:rFonts w:ascii="Verdana" w:hAnsi="Verdana"/>
          <w:color w:val="000000" w:themeColor="text1"/>
          <w:sz w:val="22"/>
          <w:lang w:val="en-US"/>
        </w:rPr>
        <w:t xml:space="preserve"> it as follows:</w:t>
      </w:r>
    </w:p>
    <w:p w:rsidR="00E63E53" w:rsidRPr="00541A1E" w:rsidRDefault="00E63E53" w:rsidP="00E63E53">
      <w:pPr>
        <w:ind w:left="708"/>
        <w:rPr>
          <w:rFonts w:ascii="Verdana" w:hAnsi="Verdana"/>
          <w:i/>
          <w:color w:val="000000" w:themeColor="text1"/>
          <w:sz w:val="22"/>
          <w:szCs w:val="17"/>
          <w:lang w:val="en-US"/>
        </w:rPr>
      </w:pPr>
      <w:r w:rsidRPr="00541A1E">
        <w:rPr>
          <w:rFonts w:ascii="Verdana" w:hAnsi="Verdana"/>
          <w:i/>
          <w:color w:val="000000" w:themeColor="text1"/>
          <w:sz w:val="22"/>
          <w:szCs w:val="16"/>
          <w:lang w:val="en-US"/>
        </w:rPr>
        <w:t xml:space="preserve">Man </w:t>
      </w:r>
      <w:r w:rsidRPr="00541A1E">
        <w:rPr>
          <w:rFonts w:ascii="Verdana" w:hAnsi="Verdana"/>
          <w:i/>
          <w:color w:val="000000" w:themeColor="text1"/>
          <w:sz w:val="22"/>
          <w:szCs w:val="17"/>
          <w:lang w:val="en-US"/>
        </w:rPr>
        <w:t xml:space="preserve">finds himself overtaken and borne on the whirlwind which his own science has discovered and, as it were, unloosed. From the time of the Renaissance (Galileo), </w:t>
      </w:r>
      <w:r w:rsidRPr="00541A1E">
        <w:rPr>
          <w:rFonts w:ascii="Verdana" w:hAnsi="Verdana"/>
          <w:i/>
          <w:color w:val="000000" w:themeColor="text1"/>
          <w:sz w:val="22"/>
          <w:szCs w:val="19"/>
          <w:lang w:val="en-US"/>
        </w:rPr>
        <w:t xml:space="preserve">the cosmos has looked increasingly like a cosmogenesis; and now we </w:t>
      </w:r>
      <w:r w:rsidRPr="00541A1E">
        <w:rPr>
          <w:rFonts w:ascii="Verdana" w:hAnsi="Verdana"/>
          <w:i/>
          <w:color w:val="000000" w:themeColor="text1"/>
          <w:sz w:val="22"/>
          <w:szCs w:val="17"/>
          <w:lang w:val="en-US"/>
        </w:rPr>
        <w:t xml:space="preserve">find that Man in his turn is identified with an anthropogenesis. This is a major event which must lead, as we shall see, to the profound modification of the whole structure not only of our Thought but of our Beliefs. (Teilhard 1959: 138) </w:t>
      </w:r>
    </w:p>
    <w:p w:rsidR="00E1606C" w:rsidRDefault="00E1606C" w:rsidP="0025283A">
      <w:pPr>
        <w:widowControl w:val="0"/>
        <w:autoSpaceDE w:val="0"/>
        <w:autoSpaceDN w:val="0"/>
        <w:adjustRightInd w:val="0"/>
        <w:rPr>
          <w:rFonts w:ascii="Verdana" w:hAnsi="Verdana" w:cs="Times"/>
          <w:color w:val="000000" w:themeColor="text1"/>
          <w:sz w:val="22"/>
          <w:szCs w:val="32"/>
          <w:lang w:val="en-US"/>
        </w:rPr>
      </w:pPr>
    </w:p>
    <w:p w:rsidR="00D05C76" w:rsidRDefault="00D05C76" w:rsidP="0025283A">
      <w:pPr>
        <w:widowControl w:val="0"/>
        <w:autoSpaceDE w:val="0"/>
        <w:autoSpaceDN w:val="0"/>
        <w:adjustRightInd w:val="0"/>
        <w:rPr>
          <w:rFonts w:ascii="Verdana" w:hAnsi="Verdana" w:cs="Times"/>
          <w:color w:val="000000" w:themeColor="text1"/>
          <w:sz w:val="22"/>
          <w:szCs w:val="32"/>
          <w:lang w:val="en-US"/>
        </w:rPr>
      </w:pPr>
    </w:p>
    <w:p w:rsidR="004134AD" w:rsidRDefault="004134AD" w:rsidP="0025283A">
      <w:pPr>
        <w:widowControl w:val="0"/>
        <w:autoSpaceDE w:val="0"/>
        <w:autoSpaceDN w:val="0"/>
        <w:adjustRightInd w:val="0"/>
        <w:rPr>
          <w:rFonts w:ascii="Verdana" w:hAnsi="Verdana" w:cs="Times"/>
          <w:b/>
          <w:color w:val="000000" w:themeColor="text1"/>
          <w:sz w:val="22"/>
          <w:szCs w:val="32"/>
          <w:lang w:val="en-US"/>
        </w:rPr>
      </w:pPr>
    </w:p>
    <w:p w:rsidR="006C2990" w:rsidRDefault="00E1606C" w:rsidP="0025283A">
      <w:pPr>
        <w:widowControl w:val="0"/>
        <w:autoSpaceDE w:val="0"/>
        <w:autoSpaceDN w:val="0"/>
        <w:adjustRightInd w:val="0"/>
        <w:rPr>
          <w:rFonts w:ascii="Verdana" w:hAnsi="Verdana" w:cs="Times"/>
          <w:b/>
          <w:color w:val="000000" w:themeColor="text1"/>
          <w:sz w:val="22"/>
          <w:szCs w:val="32"/>
          <w:lang w:val="en-US"/>
        </w:rPr>
      </w:pPr>
      <w:r w:rsidRPr="00976A74">
        <w:rPr>
          <w:rFonts w:ascii="Verdana" w:hAnsi="Verdana" w:cs="Times"/>
          <w:b/>
          <w:color w:val="000000" w:themeColor="text1"/>
          <w:sz w:val="22"/>
          <w:szCs w:val="32"/>
          <w:lang w:val="en-US"/>
        </w:rPr>
        <w:t>The historic split between science and religion</w:t>
      </w:r>
    </w:p>
    <w:p w:rsidR="00E024BC" w:rsidRDefault="00E024BC" w:rsidP="0025283A">
      <w:pPr>
        <w:widowControl w:val="0"/>
        <w:autoSpaceDE w:val="0"/>
        <w:autoSpaceDN w:val="0"/>
        <w:adjustRightInd w:val="0"/>
        <w:rPr>
          <w:rFonts w:ascii="Verdana" w:hAnsi="Verdana" w:cs="Times"/>
          <w:b/>
          <w:color w:val="000000" w:themeColor="text1"/>
          <w:sz w:val="22"/>
          <w:szCs w:val="32"/>
          <w:lang w:val="en-US"/>
        </w:rPr>
      </w:pPr>
    </w:p>
    <w:p w:rsidR="004C669A" w:rsidRPr="00541A1E" w:rsidRDefault="0029793C" w:rsidP="0029793C">
      <w:pPr>
        <w:rPr>
          <w:rFonts w:ascii="Verdana" w:hAnsi="Verdana"/>
          <w:color w:val="333333"/>
          <w:sz w:val="22"/>
          <w:szCs w:val="17"/>
          <w:lang w:val="en-US"/>
        </w:rPr>
      </w:pPr>
      <w:r w:rsidRPr="00541A1E">
        <w:rPr>
          <w:rFonts w:ascii="Verdana" w:hAnsi="Verdana"/>
          <w:color w:val="000000"/>
          <w:sz w:val="22"/>
          <w:szCs w:val="16"/>
          <w:shd w:val="clear" w:color="auto" w:fill="FFFFFF"/>
          <w:lang w:val="en-US" w:eastAsia="nl-NL"/>
        </w:rPr>
        <w:t>Darwin</w:t>
      </w:r>
      <w:r w:rsidR="00E63E53" w:rsidRPr="00541A1E">
        <w:rPr>
          <w:rFonts w:ascii="Verdana" w:hAnsi="Verdana"/>
          <w:color w:val="000000"/>
          <w:sz w:val="22"/>
          <w:szCs w:val="16"/>
          <w:shd w:val="clear" w:color="auto" w:fill="FFFFFF"/>
          <w:lang w:val="en-US" w:eastAsia="nl-NL"/>
        </w:rPr>
        <w:t>’</w:t>
      </w:r>
      <w:r w:rsidRPr="00541A1E">
        <w:rPr>
          <w:rFonts w:ascii="Verdana" w:hAnsi="Verdana"/>
          <w:color w:val="000000"/>
          <w:sz w:val="22"/>
          <w:szCs w:val="16"/>
          <w:shd w:val="clear" w:color="auto" w:fill="FFFFFF"/>
          <w:lang w:val="en-US" w:eastAsia="nl-NL"/>
        </w:rPr>
        <w:t>s</w:t>
      </w:r>
      <w:r w:rsidRPr="00541A1E">
        <w:rPr>
          <w:rFonts w:ascii="Verdana" w:hAnsi="Verdana"/>
          <w:color w:val="000000"/>
          <w:sz w:val="22"/>
          <w:lang w:val="en-US" w:eastAsia="nl-NL"/>
        </w:rPr>
        <w:t> </w:t>
      </w:r>
      <w:r w:rsidR="00E63E53" w:rsidRPr="00541A1E">
        <w:rPr>
          <w:rFonts w:ascii="Verdana" w:hAnsi="Verdana"/>
          <w:iCs/>
          <w:color w:val="000000"/>
          <w:sz w:val="22"/>
          <w:lang w:val="en-US" w:eastAsia="nl-NL"/>
        </w:rPr>
        <w:t>theory of evolution</w:t>
      </w:r>
      <w:r w:rsidR="00E63E53" w:rsidRPr="00541A1E">
        <w:rPr>
          <w:rFonts w:ascii="Verdana" w:hAnsi="Verdana"/>
          <w:i/>
          <w:iCs/>
          <w:color w:val="000000"/>
          <w:sz w:val="22"/>
          <w:lang w:val="en-US" w:eastAsia="nl-NL"/>
        </w:rPr>
        <w:t xml:space="preserve"> </w:t>
      </w:r>
      <w:r w:rsidR="00B15003" w:rsidRPr="00541A1E">
        <w:rPr>
          <w:rFonts w:ascii="Verdana" w:hAnsi="Verdana"/>
          <w:color w:val="000000"/>
          <w:sz w:val="22"/>
          <w:szCs w:val="16"/>
          <w:shd w:val="clear" w:color="auto" w:fill="FFFFFF"/>
          <w:lang w:val="en-US" w:eastAsia="nl-NL"/>
        </w:rPr>
        <w:t xml:space="preserve">had a profound effect on </w:t>
      </w:r>
      <w:r w:rsidR="00E63E53" w:rsidRPr="00541A1E">
        <w:rPr>
          <w:rFonts w:ascii="Verdana" w:hAnsi="Verdana"/>
          <w:color w:val="000000"/>
          <w:sz w:val="22"/>
          <w:szCs w:val="16"/>
          <w:shd w:val="clear" w:color="auto" w:fill="FFFFFF"/>
          <w:lang w:val="en-US" w:eastAsia="nl-NL"/>
        </w:rPr>
        <w:t>Western religious thinking</w:t>
      </w:r>
      <w:r w:rsidR="009C0C92" w:rsidRPr="00541A1E">
        <w:rPr>
          <w:rFonts w:ascii="Verdana" w:hAnsi="Verdana"/>
          <w:color w:val="000000"/>
          <w:sz w:val="22"/>
          <w:szCs w:val="16"/>
          <w:shd w:val="clear" w:color="auto" w:fill="FFFFFF"/>
          <w:lang w:val="en-US" w:eastAsia="nl-NL"/>
        </w:rPr>
        <w:t xml:space="preserve"> by challenging the </w:t>
      </w:r>
      <w:r w:rsidR="00D05C76">
        <w:rPr>
          <w:rFonts w:ascii="Verdana" w:hAnsi="Verdana"/>
          <w:color w:val="1A1A1A"/>
          <w:sz w:val="22"/>
          <w:szCs w:val="22"/>
          <w:shd w:val="clear" w:color="auto" w:fill="FFFFFF"/>
          <w:lang w:val="en-GB"/>
        </w:rPr>
        <w:t>biblical account</w:t>
      </w:r>
      <w:r w:rsidR="00244F80">
        <w:rPr>
          <w:rFonts w:ascii="Verdana" w:hAnsi="Verdana"/>
          <w:color w:val="1A1A1A"/>
          <w:sz w:val="22"/>
          <w:szCs w:val="22"/>
          <w:shd w:val="clear" w:color="auto" w:fill="FFFFFF"/>
          <w:lang w:val="en-GB"/>
        </w:rPr>
        <w:t xml:space="preserve"> of the C</w:t>
      </w:r>
      <w:r w:rsidR="009C0C92">
        <w:rPr>
          <w:rFonts w:ascii="Verdana" w:hAnsi="Verdana"/>
          <w:color w:val="1A1A1A"/>
          <w:sz w:val="22"/>
          <w:szCs w:val="22"/>
          <w:shd w:val="clear" w:color="auto" w:fill="FFFFFF"/>
          <w:lang w:val="en-GB"/>
        </w:rPr>
        <w:t xml:space="preserve">reation by God </w:t>
      </w:r>
      <w:r w:rsidR="00E63E53" w:rsidRPr="00C44B4A">
        <w:rPr>
          <w:rFonts w:ascii="Verdana" w:hAnsi="Verdana"/>
          <w:color w:val="1A1A1A"/>
          <w:sz w:val="22"/>
          <w:szCs w:val="22"/>
          <w:shd w:val="clear" w:color="auto" w:fill="FFFFFF"/>
          <w:lang w:val="en-GB"/>
        </w:rPr>
        <w:t>(Genes</w:t>
      </w:r>
      <w:r w:rsidR="00E63E53">
        <w:rPr>
          <w:rFonts w:ascii="Verdana" w:hAnsi="Verdana"/>
          <w:color w:val="1A1A1A"/>
          <w:sz w:val="22"/>
          <w:szCs w:val="22"/>
          <w:shd w:val="clear" w:color="auto" w:fill="FFFFFF"/>
          <w:lang w:val="en-GB"/>
        </w:rPr>
        <w:t>is and the book of Revelation)</w:t>
      </w:r>
      <w:r w:rsidR="009C0C92">
        <w:rPr>
          <w:rFonts w:ascii="Verdana" w:hAnsi="Verdana"/>
          <w:color w:val="1A1A1A"/>
          <w:sz w:val="22"/>
          <w:szCs w:val="22"/>
          <w:shd w:val="clear" w:color="auto" w:fill="FFFFFF"/>
          <w:lang w:val="en-GB"/>
        </w:rPr>
        <w:t xml:space="preserve">. </w:t>
      </w:r>
      <w:r w:rsidRPr="00541A1E">
        <w:rPr>
          <w:rFonts w:ascii="Verdana" w:hAnsi="Verdana"/>
          <w:color w:val="000000"/>
          <w:sz w:val="22"/>
          <w:szCs w:val="16"/>
          <w:shd w:val="clear" w:color="auto" w:fill="FFFFFF"/>
          <w:lang w:val="en-US" w:eastAsia="nl-NL"/>
        </w:rPr>
        <w:t xml:space="preserve">The scientific community soon came to accept </w:t>
      </w:r>
      <w:r w:rsidR="00B15003" w:rsidRPr="00541A1E">
        <w:rPr>
          <w:rFonts w:ascii="Verdana" w:hAnsi="Verdana"/>
          <w:color w:val="000000"/>
          <w:sz w:val="22"/>
          <w:szCs w:val="16"/>
          <w:shd w:val="clear" w:color="auto" w:fill="FFFFFF"/>
          <w:lang w:val="en-US" w:eastAsia="nl-NL"/>
        </w:rPr>
        <w:t>the evolution theory</w:t>
      </w:r>
      <w:r w:rsidR="009C0C92" w:rsidRPr="00541A1E">
        <w:rPr>
          <w:rFonts w:ascii="Verdana" w:hAnsi="Verdana"/>
          <w:color w:val="000000"/>
          <w:sz w:val="22"/>
          <w:szCs w:val="16"/>
          <w:shd w:val="clear" w:color="auto" w:fill="FFFFFF"/>
          <w:lang w:val="en-US" w:eastAsia="nl-NL"/>
        </w:rPr>
        <w:t xml:space="preserve"> and</w:t>
      </w:r>
      <w:r w:rsidR="00A3390F">
        <w:rPr>
          <w:rFonts w:ascii="Verdana" w:hAnsi="Verdana"/>
          <w:color w:val="000000"/>
          <w:sz w:val="22"/>
          <w:szCs w:val="16"/>
          <w:shd w:val="clear" w:color="auto" w:fill="FFFFFF"/>
          <w:lang w:val="en-US" w:eastAsia="nl-NL"/>
        </w:rPr>
        <w:t xml:space="preserve"> this</w:t>
      </w:r>
      <w:r w:rsidR="009C0C92" w:rsidRPr="00541A1E">
        <w:rPr>
          <w:rFonts w:ascii="Verdana" w:hAnsi="Verdana"/>
          <w:color w:val="000000"/>
          <w:sz w:val="22"/>
          <w:szCs w:val="16"/>
          <w:shd w:val="clear" w:color="auto" w:fill="FFFFFF"/>
          <w:lang w:val="en-US" w:eastAsia="nl-NL"/>
        </w:rPr>
        <w:t xml:space="preserve"> </w:t>
      </w:r>
      <w:r w:rsidR="00B15003" w:rsidRPr="00541A1E">
        <w:rPr>
          <w:rFonts w:ascii="Verdana" w:hAnsi="Verdana"/>
          <w:color w:val="000000" w:themeColor="text1"/>
          <w:sz w:val="22"/>
          <w:szCs w:val="16"/>
          <w:shd w:val="clear" w:color="auto" w:fill="FFFFFF"/>
          <w:lang w:val="en-US" w:eastAsia="nl-NL"/>
        </w:rPr>
        <w:t xml:space="preserve">ignited a </w:t>
      </w:r>
      <w:r w:rsidR="009C0C92" w:rsidRPr="00541A1E">
        <w:rPr>
          <w:rFonts w:ascii="Verdana" w:hAnsi="Verdana"/>
          <w:color w:val="000000" w:themeColor="text1"/>
          <w:sz w:val="22"/>
          <w:szCs w:val="16"/>
          <w:shd w:val="clear" w:color="auto" w:fill="FFFFFF"/>
          <w:lang w:val="en-US" w:eastAsia="nl-NL"/>
        </w:rPr>
        <w:t>new</w:t>
      </w:r>
      <w:r w:rsidR="00B15003" w:rsidRPr="00541A1E">
        <w:rPr>
          <w:rFonts w:ascii="Verdana" w:hAnsi="Verdana"/>
          <w:color w:val="000000" w:themeColor="text1"/>
          <w:sz w:val="22"/>
          <w:szCs w:val="16"/>
          <w:shd w:val="clear" w:color="auto" w:fill="FFFFFF"/>
          <w:lang w:val="en-US" w:eastAsia="nl-NL"/>
        </w:rPr>
        <w:t xml:space="preserve"> spark in the long-running battle between science and religion</w:t>
      </w:r>
      <w:r w:rsidR="0024217F">
        <w:rPr>
          <w:rFonts w:ascii="Verdana" w:hAnsi="Verdana"/>
          <w:color w:val="000000" w:themeColor="text1"/>
          <w:sz w:val="22"/>
          <w:szCs w:val="16"/>
          <w:shd w:val="clear" w:color="auto" w:fill="FFFFFF"/>
          <w:lang w:val="en-US" w:eastAsia="nl-NL"/>
        </w:rPr>
        <w:t xml:space="preserve"> (Midgley 2005: 239)</w:t>
      </w:r>
      <w:r w:rsidR="00B15003" w:rsidRPr="00541A1E">
        <w:rPr>
          <w:rFonts w:ascii="Verdana" w:hAnsi="Verdana"/>
          <w:color w:val="000000" w:themeColor="text1"/>
          <w:sz w:val="22"/>
          <w:szCs w:val="16"/>
          <w:shd w:val="clear" w:color="auto" w:fill="FFFFFF"/>
          <w:lang w:val="en-US" w:eastAsia="nl-NL"/>
        </w:rPr>
        <w:t xml:space="preserve">. </w:t>
      </w:r>
      <w:r w:rsidR="00B15003" w:rsidRPr="00541A1E">
        <w:rPr>
          <w:rFonts w:ascii="Verdana" w:hAnsi="Verdana"/>
          <w:color w:val="000000" w:themeColor="text1"/>
          <w:spacing w:val="5"/>
          <w:sz w:val="22"/>
          <w:szCs w:val="16"/>
          <w:shd w:val="clear" w:color="auto" w:fill="FFFFFF"/>
          <w:lang w:val="en-US" w:eastAsia="nl-NL"/>
        </w:rPr>
        <w:t xml:space="preserve">Many people </w:t>
      </w:r>
      <w:r w:rsidR="00345B94">
        <w:rPr>
          <w:rFonts w:ascii="Verdana" w:hAnsi="Verdana"/>
          <w:color w:val="333333"/>
          <w:sz w:val="22"/>
          <w:szCs w:val="17"/>
          <w:lang w:val="en-US"/>
        </w:rPr>
        <w:t>viewed</w:t>
      </w:r>
      <w:r w:rsidR="004C669A" w:rsidRPr="00541A1E">
        <w:rPr>
          <w:rFonts w:ascii="Verdana" w:hAnsi="Verdana"/>
          <w:color w:val="333333"/>
          <w:sz w:val="22"/>
          <w:szCs w:val="17"/>
          <w:lang w:val="en-US"/>
        </w:rPr>
        <w:t xml:space="preserve"> science and religion as being at odds with each another and felt </w:t>
      </w:r>
      <w:r w:rsidR="00345B94">
        <w:rPr>
          <w:rFonts w:ascii="Verdana" w:hAnsi="Verdana"/>
          <w:color w:val="333333"/>
          <w:sz w:val="22"/>
          <w:szCs w:val="17"/>
          <w:lang w:val="en-US"/>
        </w:rPr>
        <w:t xml:space="preserve">like </w:t>
      </w:r>
      <w:r w:rsidR="004C669A" w:rsidRPr="00541A1E">
        <w:rPr>
          <w:rFonts w:ascii="Verdana" w:hAnsi="Verdana"/>
          <w:color w:val="333333"/>
          <w:sz w:val="22"/>
          <w:szCs w:val="17"/>
          <w:lang w:val="en-US"/>
        </w:rPr>
        <w:t>they had to choose between the two</w:t>
      </w:r>
      <w:r w:rsidR="000030C8" w:rsidRPr="00541A1E">
        <w:rPr>
          <w:rFonts w:ascii="Verdana" w:hAnsi="Verdana"/>
          <w:color w:val="333333"/>
          <w:sz w:val="22"/>
          <w:szCs w:val="17"/>
          <w:lang w:val="en-US"/>
        </w:rPr>
        <w:t xml:space="preserve"> </w:t>
      </w:r>
      <w:r w:rsidR="000030C8" w:rsidRPr="00C44B4A">
        <w:rPr>
          <w:rFonts w:ascii="Verdana" w:hAnsi="Verdana"/>
          <w:sz w:val="22"/>
          <w:lang w:val="en-GB"/>
        </w:rPr>
        <w:t>(</w:t>
      </w:r>
      <w:proofErr w:type="spellStart"/>
      <w:r w:rsidR="000030C8" w:rsidRPr="00C44B4A">
        <w:rPr>
          <w:rFonts w:ascii="Verdana" w:hAnsi="Verdana"/>
          <w:sz w:val="22"/>
          <w:lang w:val="en-GB"/>
        </w:rPr>
        <w:t>Mcgrath</w:t>
      </w:r>
      <w:proofErr w:type="spellEnd"/>
      <w:r w:rsidR="000030C8" w:rsidRPr="00C44B4A">
        <w:rPr>
          <w:rFonts w:ascii="Verdana" w:hAnsi="Verdana"/>
          <w:sz w:val="22"/>
          <w:lang w:val="en-GB"/>
        </w:rPr>
        <w:t xml:space="preserve"> 2010:37)</w:t>
      </w:r>
      <w:r w:rsidR="004C669A" w:rsidRPr="00541A1E">
        <w:rPr>
          <w:rFonts w:ascii="Verdana" w:hAnsi="Verdana"/>
          <w:color w:val="333333"/>
          <w:sz w:val="22"/>
          <w:szCs w:val="17"/>
          <w:lang w:val="en-US"/>
        </w:rPr>
        <w:t xml:space="preserve">.  </w:t>
      </w:r>
    </w:p>
    <w:p w:rsidR="004C669A" w:rsidRPr="00541A1E" w:rsidRDefault="004C669A" w:rsidP="0029793C">
      <w:pPr>
        <w:rPr>
          <w:rFonts w:ascii="Verdana" w:hAnsi="Verdana"/>
          <w:color w:val="333333"/>
          <w:sz w:val="22"/>
          <w:szCs w:val="17"/>
          <w:lang w:val="en-US"/>
        </w:rPr>
      </w:pPr>
    </w:p>
    <w:p w:rsidR="00790131" w:rsidRPr="00C178DA" w:rsidRDefault="004C669A" w:rsidP="00790131">
      <w:pPr>
        <w:rPr>
          <w:rFonts w:ascii="Verdana" w:hAnsi="Verdana"/>
          <w:sz w:val="22"/>
          <w:szCs w:val="14"/>
          <w:lang w:val="en-GB"/>
        </w:rPr>
      </w:pPr>
      <w:r w:rsidRPr="00541A1E">
        <w:rPr>
          <w:rFonts w:ascii="Verdana" w:hAnsi="Verdana"/>
          <w:sz w:val="22"/>
          <w:lang w:val="en-US"/>
        </w:rPr>
        <w:t>Thomas Henry Huxley (1825-1895) was one of the fi</w:t>
      </w:r>
      <w:r w:rsidR="00D05C76">
        <w:rPr>
          <w:rFonts w:ascii="Verdana" w:hAnsi="Verdana"/>
          <w:sz w:val="22"/>
          <w:lang w:val="en-US"/>
        </w:rPr>
        <w:t>rst to insist that science can</w:t>
      </w:r>
      <w:r w:rsidRPr="00541A1E">
        <w:rPr>
          <w:rFonts w:ascii="Verdana" w:hAnsi="Verdana"/>
          <w:sz w:val="22"/>
          <w:lang w:val="en-US"/>
        </w:rPr>
        <w:t xml:space="preserve">not be reconciled with religion. </w:t>
      </w:r>
      <w:r w:rsidR="009C0C92" w:rsidRPr="00541A1E">
        <w:rPr>
          <w:rFonts w:ascii="Verdana" w:hAnsi="Verdana"/>
          <w:sz w:val="22"/>
          <w:lang w:val="en-US"/>
        </w:rPr>
        <w:t>Known as 'Darwin's Bulldog', h</w:t>
      </w:r>
      <w:r w:rsidRPr="00541A1E">
        <w:rPr>
          <w:rFonts w:ascii="Verdana" w:hAnsi="Verdana"/>
          <w:sz w:val="22"/>
          <w:lang w:val="en-US"/>
        </w:rPr>
        <w:t xml:space="preserve">e was </w:t>
      </w:r>
      <w:r w:rsidR="00D05C76">
        <w:rPr>
          <w:rFonts w:ascii="Verdana" w:hAnsi="Verdana"/>
          <w:sz w:val="22"/>
          <w:lang w:val="en-US"/>
        </w:rPr>
        <w:t>his</w:t>
      </w:r>
      <w:r w:rsidR="009C0C92" w:rsidRPr="00541A1E">
        <w:rPr>
          <w:rFonts w:ascii="Verdana" w:hAnsi="Verdana"/>
          <w:sz w:val="22"/>
          <w:lang w:val="en-US"/>
        </w:rPr>
        <w:t xml:space="preserve"> greatest advocate and </w:t>
      </w:r>
      <w:r w:rsidR="00C178DA" w:rsidRPr="00541A1E">
        <w:rPr>
          <w:rFonts w:ascii="Verdana" w:hAnsi="Verdana"/>
          <w:sz w:val="22"/>
          <w:lang w:val="en-US"/>
        </w:rPr>
        <w:t>procla</w:t>
      </w:r>
      <w:r w:rsidR="00D05C76">
        <w:rPr>
          <w:rFonts w:ascii="Verdana" w:hAnsi="Verdana"/>
          <w:sz w:val="22"/>
          <w:lang w:val="en-US"/>
        </w:rPr>
        <w:t>im</w:t>
      </w:r>
      <w:r w:rsidR="00C178DA" w:rsidRPr="00541A1E">
        <w:rPr>
          <w:rFonts w:ascii="Verdana" w:hAnsi="Verdana"/>
          <w:sz w:val="22"/>
          <w:lang w:val="en-US"/>
        </w:rPr>
        <w:t xml:space="preserve">ed that only reason and empirical evidence are means to know this world (Gould </w:t>
      </w:r>
      <w:r w:rsidR="000015D4">
        <w:rPr>
          <w:rFonts w:ascii="Verdana" w:hAnsi="Verdana"/>
          <w:sz w:val="22"/>
          <w:lang w:val="en-US"/>
        </w:rPr>
        <w:t>1980</w:t>
      </w:r>
      <w:r w:rsidR="00C178DA" w:rsidRPr="00541A1E">
        <w:rPr>
          <w:rFonts w:ascii="Verdana" w:hAnsi="Verdana"/>
          <w:sz w:val="22"/>
          <w:lang w:val="en-US"/>
        </w:rPr>
        <w:t>:</w:t>
      </w:r>
      <w:r w:rsidR="000015D4">
        <w:rPr>
          <w:rFonts w:ascii="Verdana" w:hAnsi="Verdana"/>
          <w:sz w:val="22"/>
          <w:lang w:val="en-US"/>
        </w:rPr>
        <w:t xml:space="preserve"> </w:t>
      </w:r>
      <w:r w:rsidR="00C178DA" w:rsidRPr="00541A1E">
        <w:rPr>
          <w:rFonts w:ascii="Verdana" w:hAnsi="Verdana"/>
          <w:sz w:val="22"/>
          <w:lang w:val="en-US"/>
        </w:rPr>
        <w:t xml:space="preserve">175). He insisted that faith is irreconcilable with science </w:t>
      </w:r>
      <w:r w:rsidR="00D05C76">
        <w:rPr>
          <w:rFonts w:ascii="Verdana" w:hAnsi="Verdana"/>
          <w:sz w:val="22"/>
          <w:lang w:val="en-US"/>
        </w:rPr>
        <w:t xml:space="preserve">because it is based on </w:t>
      </w:r>
      <w:r w:rsidR="00345B94">
        <w:rPr>
          <w:rFonts w:ascii="Verdana" w:hAnsi="Verdana"/>
          <w:sz w:val="22"/>
          <w:lang w:val="en-US"/>
        </w:rPr>
        <w:t xml:space="preserve">a </w:t>
      </w:r>
      <w:r w:rsidR="00C178DA" w:rsidRPr="00541A1E">
        <w:rPr>
          <w:rFonts w:ascii="Verdana" w:hAnsi="Verdana"/>
          <w:sz w:val="22"/>
          <w:lang w:val="en-US"/>
        </w:rPr>
        <w:t xml:space="preserve">belief in the unobserved. </w:t>
      </w:r>
      <w:r w:rsidR="00D05C76">
        <w:rPr>
          <w:rFonts w:ascii="Verdana" w:hAnsi="Verdana"/>
          <w:sz w:val="22"/>
          <w:lang w:val="en-US"/>
        </w:rPr>
        <w:t xml:space="preserve">His famous </w:t>
      </w:r>
      <w:r w:rsidRPr="00541A1E">
        <w:rPr>
          <w:rFonts w:ascii="Verdana" w:hAnsi="Verdana"/>
          <w:sz w:val="22"/>
          <w:lang w:val="en-US"/>
        </w:rPr>
        <w:t xml:space="preserve">debate </w:t>
      </w:r>
      <w:r w:rsidR="00D05C76">
        <w:rPr>
          <w:rFonts w:ascii="Verdana" w:hAnsi="Verdana"/>
          <w:sz w:val="22"/>
          <w:lang w:val="en-US"/>
        </w:rPr>
        <w:t xml:space="preserve">in 1860 </w:t>
      </w:r>
      <w:r w:rsidRPr="00541A1E">
        <w:rPr>
          <w:rFonts w:ascii="Verdana" w:hAnsi="Verdana"/>
          <w:sz w:val="22"/>
          <w:lang w:val="en-US"/>
        </w:rPr>
        <w:t xml:space="preserve">with The Bishop of Oxford, Samuel Wilberforce, was a key moment that </w:t>
      </w:r>
      <w:r w:rsidR="00790131" w:rsidRPr="00541A1E">
        <w:rPr>
          <w:rFonts w:ascii="Verdana" w:hAnsi="Verdana"/>
          <w:sz w:val="22"/>
          <w:lang w:val="en-US"/>
        </w:rPr>
        <w:t>furthered</w:t>
      </w:r>
      <w:r w:rsidRPr="00541A1E">
        <w:rPr>
          <w:rFonts w:ascii="Verdana" w:hAnsi="Verdana"/>
          <w:sz w:val="22"/>
          <w:lang w:val="en-US"/>
        </w:rPr>
        <w:t xml:space="preserve"> the wider acceptance of evolutionary theory</w:t>
      </w:r>
      <w:r w:rsidR="00061F4D">
        <w:rPr>
          <w:rFonts w:ascii="Verdana" w:hAnsi="Verdana"/>
          <w:sz w:val="22"/>
          <w:lang w:val="en-US"/>
        </w:rPr>
        <w:t xml:space="preserve"> (</w:t>
      </w:r>
      <w:r w:rsidR="00061F4D" w:rsidRPr="00C178DA">
        <w:rPr>
          <w:rFonts w:ascii="Verdana" w:hAnsi="Verdana"/>
          <w:sz w:val="22"/>
          <w:szCs w:val="14"/>
          <w:lang w:val="en-GB"/>
        </w:rPr>
        <w:t>Corlett 2009:</w:t>
      </w:r>
      <w:r w:rsidR="00061F4D">
        <w:rPr>
          <w:rFonts w:ascii="Verdana" w:hAnsi="Verdana"/>
          <w:sz w:val="22"/>
          <w:szCs w:val="14"/>
          <w:lang w:val="en-GB"/>
        </w:rPr>
        <w:t xml:space="preserve"> 126)</w:t>
      </w:r>
      <w:r w:rsidRPr="00541A1E">
        <w:rPr>
          <w:rFonts w:ascii="Verdana" w:hAnsi="Verdana"/>
          <w:sz w:val="22"/>
          <w:lang w:val="en-US"/>
        </w:rPr>
        <w:t>.</w:t>
      </w:r>
      <w:r w:rsidR="00790131" w:rsidRPr="00541A1E">
        <w:rPr>
          <w:rFonts w:ascii="Verdana" w:hAnsi="Verdana"/>
          <w:sz w:val="22"/>
          <w:lang w:val="en-US"/>
        </w:rPr>
        <w:t xml:space="preserve"> In line with Huxley’s </w:t>
      </w:r>
      <w:r w:rsidR="00750F7B">
        <w:rPr>
          <w:rFonts w:ascii="Verdana" w:hAnsi="Verdana"/>
          <w:sz w:val="22"/>
          <w:lang w:val="en-US"/>
        </w:rPr>
        <w:t>vision</w:t>
      </w:r>
      <w:r w:rsidR="00790131" w:rsidRPr="00541A1E">
        <w:rPr>
          <w:rFonts w:ascii="Verdana" w:hAnsi="Verdana"/>
          <w:sz w:val="22"/>
          <w:lang w:val="en-US"/>
        </w:rPr>
        <w:t xml:space="preserve">, </w:t>
      </w:r>
      <w:r w:rsidR="00061F4D">
        <w:rPr>
          <w:rFonts w:ascii="Verdana" w:hAnsi="Verdana"/>
          <w:sz w:val="22"/>
          <w:lang w:val="en-US"/>
        </w:rPr>
        <w:t>many</w:t>
      </w:r>
      <w:r w:rsidR="00790131" w:rsidRPr="00C44B4A">
        <w:rPr>
          <w:rFonts w:ascii="Verdana" w:hAnsi="Verdana"/>
          <w:sz w:val="22"/>
          <w:lang w:val="en-GB"/>
        </w:rPr>
        <w:t xml:space="preserve"> scientists are convinced that the theory of evolution can account for every aspect of life and that empirical science is the only basis for genuine knowledge of the world. Because the existence of God cannot be scientifically proven, they conclude that God does not exist</w:t>
      </w:r>
      <w:r w:rsidR="00244F80">
        <w:rPr>
          <w:rFonts w:ascii="Verdana" w:hAnsi="Verdana"/>
          <w:sz w:val="22"/>
          <w:lang w:val="en-GB"/>
        </w:rPr>
        <w:t xml:space="preserve"> and </w:t>
      </w:r>
      <w:r w:rsidR="00244F80">
        <w:rPr>
          <w:rFonts w:ascii="Verdana" w:hAnsi="Verdana"/>
          <w:sz w:val="22"/>
          <w:lang w:val="en-GB"/>
        </w:rPr>
        <w:lastRenderedPageBreak/>
        <w:t xml:space="preserve">that </w:t>
      </w:r>
      <w:r w:rsidR="00A3390F">
        <w:rPr>
          <w:rFonts w:ascii="Verdana" w:hAnsi="Verdana"/>
          <w:sz w:val="22"/>
          <w:lang w:val="en-GB"/>
        </w:rPr>
        <w:t xml:space="preserve">religious </w:t>
      </w:r>
      <w:r w:rsidR="00244F80">
        <w:rPr>
          <w:rFonts w:ascii="Verdana" w:hAnsi="Verdana"/>
          <w:sz w:val="22"/>
          <w:lang w:val="en-GB"/>
        </w:rPr>
        <w:t>people suffer from a</w:t>
      </w:r>
      <w:r w:rsidR="00790131" w:rsidRPr="00C44B4A">
        <w:rPr>
          <w:rFonts w:ascii="Verdana" w:hAnsi="Verdana"/>
          <w:sz w:val="22"/>
          <w:lang w:val="en-GB"/>
        </w:rPr>
        <w:t xml:space="preserve"> “God Delusion” (Dawkins 2016). The British evolutionary biologist</w:t>
      </w:r>
      <w:r w:rsidR="0011135F">
        <w:rPr>
          <w:rFonts w:ascii="Verdana" w:hAnsi="Verdana"/>
          <w:sz w:val="22"/>
          <w:lang w:val="en-GB"/>
        </w:rPr>
        <w:t>,</w:t>
      </w:r>
      <w:r w:rsidR="00790131" w:rsidRPr="00C44B4A">
        <w:rPr>
          <w:rFonts w:ascii="Verdana" w:hAnsi="Verdana"/>
          <w:sz w:val="22"/>
          <w:lang w:val="en-GB"/>
        </w:rPr>
        <w:t xml:space="preserve"> </w:t>
      </w:r>
      <w:r w:rsidR="00C178DA">
        <w:rPr>
          <w:rFonts w:ascii="Verdana" w:hAnsi="Verdana"/>
          <w:sz w:val="22"/>
          <w:lang w:val="en-GB"/>
        </w:rPr>
        <w:t>Richard Dawkins</w:t>
      </w:r>
      <w:r w:rsidR="0011135F">
        <w:rPr>
          <w:rFonts w:ascii="Verdana" w:hAnsi="Verdana"/>
          <w:sz w:val="22"/>
          <w:lang w:val="en-GB"/>
        </w:rPr>
        <w:t>,</w:t>
      </w:r>
      <w:r w:rsidR="00C178DA">
        <w:rPr>
          <w:rFonts w:ascii="Verdana" w:hAnsi="Verdana"/>
          <w:sz w:val="22"/>
          <w:lang w:val="en-GB"/>
        </w:rPr>
        <w:t xml:space="preserve"> </w:t>
      </w:r>
      <w:r w:rsidR="00790131" w:rsidRPr="00C44B4A">
        <w:rPr>
          <w:rFonts w:ascii="Verdana" w:hAnsi="Verdana"/>
          <w:sz w:val="22"/>
          <w:lang w:val="en-GB"/>
        </w:rPr>
        <w:t xml:space="preserve">is one of the more vocal critics of religion and </w:t>
      </w:r>
      <w:r w:rsidR="00345B94">
        <w:rPr>
          <w:rFonts w:ascii="Verdana" w:hAnsi="Verdana"/>
          <w:sz w:val="22"/>
          <w:lang w:val="en-GB"/>
        </w:rPr>
        <w:t>a</w:t>
      </w:r>
      <w:r w:rsidR="00244F80">
        <w:rPr>
          <w:rFonts w:ascii="Verdana" w:hAnsi="Verdana"/>
          <w:sz w:val="22"/>
          <w:lang w:val="en-GB"/>
        </w:rPr>
        <w:t xml:space="preserve"> figurehead of the new atheist</w:t>
      </w:r>
      <w:r w:rsidR="00790131" w:rsidRPr="00C44B4A">
        <w:rPr>
          <w:rFonts w:ascii="Verdana" w:hAnsi="Verdana"/>
          <w:sz w:val="22"/>
          <w:lang w:val="en-GB"/>
        </w:rPr>
        <w:t xml:space="preserve"> scientific movement (McGrath 2010: 37). </w:t>
      </w:r>
      <w:r w:rsidR="00A3390F">
        <w:rPr>
          <w:rFonts w:ascii="Verdana" w:hAnsi="Verdana"/>
          <w:sz w:val="22"/>
          <w:lang w:val="en-GB"/>
        </w:rPr>
        <w:t>The</w:t>
      </w:r>
      <w:r w:rsidR="0011135F">
        <w:rPr>
          <w:rFonts w:ascii="Verdana" w:hAnsi="Verdana"/>
          <w:sz w:val="22"/>
          <w:lang w:val="en-GB"/>
        </w:rPr>
        <w:t xml:space="preserve"> New Atheist Scientists </w:t>
      </w:r>
      <w:r w:rsidR="00790131" w:rsidRPr="00C44B4A">
        <w:rPr>
          <w:rFonts w:ascii="Verdana" w:hAnsi="Verdana"/>
          <w:sz w:val="22"/>
          <w:lang w:val="en-GB"/>
        </w:rPr>
        <w:t>are militant</w:t>
      </w:r>
      <w:r w:rsidR="00345B94">
        <w:rPr>
          <w:rFonts w:ascii="Verdana" w:hAnsi="Verdana"/>
          <w:sz w:val="22"/>
          <w:lang w:val="en-GB"/>
        </w:rPr>
        <w:t>s</w:t>
      </w:r>
      <w:r w:rsidR="00790131" w:rsidRPr="00C44B4A">
        <w:rPr>
          <w:rFonts w:ascii="Verdana" w:hAnsi="Verdana"/>
          <w:sz w:val="22"/>
          <w:lang w:val="en-GB"/>
        </w:rPr>
        <w:t xml:space="preserve"> in their advocacy against any form of religious belief that they </w:t>
      </w:r>
      <w:r w:rsidR="00345B94">
        <w:rPr>
          <w:rFonts w:ascii="Verdana" w:hAnsi="Verdana"/>
          <w:sz w:val="22"/>
          <w:lang w:val="en-GB"/>
        </w:rPr>
        <w:t>regard</w:t>
      </w:r>
      <w:r w:rsidR="00C178DA">
        <w:rPr>
          <w:rFonts w:ascii="Verdana" w:hAnsi="Verdana"/>
          <w:sz w:val="22"/>
          <w:lang w:val="en-GB"/>
        </w:rPr>
        <w:t xml:space="preserve"> as an obstacle to the advancement</w:t>
      </w:r>
      <w:r w:rsidR="00790131" w:rsidRPr="00C44B4A">
        <w:rPr>
          <w:rFonts w:ascii="Verdana" w:hAnsi="Verdana"/>
          <w:sz w:val="22"/>
          <w:lang w:val="en-GB"/>
        </w:rPr>
        <w:t xml:space="preserve"> of knowledge.</w:t>
      </w:r>
    </w:p>
    <w:p w:rsidR="00790131" w:rsidRPr="00C44B4A" w:rsidRDefault="00790131" w:rsidP="00790131">
      <w:pPr>
        <w:rPr>
          <w:rFonts w:ascii="Verdana" w:hAnsi="Verdana"/>
          <w:color w:val="1A1A1A"/>
          <w:lang w:val="en-GB"/>
        </w:rPr>
      </w:pPr>
    </w:p>
    <w:p w:rsidR="00472A2B" w:rsidRPr="00C44B4A" w:rsidRDefault="00790131" w:rsidP="00472A2B">
      <w:pPr>
        <w:pStyle w:val="Normaalweb"/>
        <w:spacing w:beforeLines="0" w:afterLines="0"/>
        <w:rPr>
          <w:rFonts w:ascii="Verdana" w:hAnsi="Verdana"/>
          <w:color w:val="1A1A1A"/>
          <w:sz w:val="22"/>
          <w:szCs w:val="22"/>
          <w:lang w:val="en-GB"/>
        </w:rPr>
      </w:pPr>
      <w:r w:rsidRPr="00C44B4A">
        <w:rPr>
          <w:rFonts w:ascii="Verdana" w:hAnsi="Verdana"/>
          <w:color w:val="1A1A1A"/>
          <w:sz w:val="22"/>
          <w:lang w:val="en-GB"/>
        </w:rPr>
        <w:t>Other s</w:t>
      </w:r>
      <w:r w:rsidR="00E71ACB" w:rsidRPr="00C44B4A">
        <w:rPr>
          <w:rFonts w:ascii="Verdana" w:hAnsi="Verdana"/>
          <w:color w:val="1A1A1A"/>
          <w:sz w:val="22"/>
          <w:lang w:val="en-GB"/>
        </w:rPr>
        <w:t>cientists,</w:t>
      </w:r>
      <w:r w:rsidR="00472A2B" w:rsidRPr="00C44B4A">
        <w:rPr>
          <w:rFonts w:ascii="Verdana" w:hAnsi="Verdana"/>
          <w:color w:val="1A1A1A"/>
          <w:sz w:val="22"/>
          <w:lang w:val="en-GB"/>
        </w:rPr>
        <w:t xml:space="preserve"> like </w:t>
      </w:r>
      <w:r w:rsidR="00472A2B" w:rsidRPr="00C44B4A">
        <w:rPr>
          <w:rFonts w:ascii="Verdana" w:hAnsi="Verdana"/>
          <w:color w:val="1A1A1A"/>
          <w:sz w:val="22"/>
          <w:szCs w:val="22"/>
          <w:lang w:val="en-GB"/>
        </w:rPr>
        <w:t>Stephen Jay Gould</w:t>
      </w:r>
      <w:r w:rsidR="00E71ACB" w:rsidRPr="00C44B4A">
        <w:rPr>
          <w:rFonts w:ascii="Verdana" w:hAnsi="Verdana"/>
          <w:color w:val="1A1A1A"/>
          <w:sz w:val="22"/>
          <w:szCs w:val="22"/>
          <w:lang w:val="en-GB"/>
        </w:rPr>
        <w:t>,</w:t>
      </w:r>
      <w:r w:rsidR="00472A2B" w:rsidRPr="00C44B4A">
        <w:rPr>
          <w:rFonts w:ascii="Verdana" w:hAnsi="Verdana"/>
          <w:color w:val="1A1A1A"/>
          <w:sz w:val="22"/>
          <w:szCs w:val="22"/>
          <w:lang w:val="en-GB"/>
        </w:rPr>
        <w:t xml:space="preserve"> have </w:t>
      </w:r>
      <w:r w:rsidRPr="00C44B4A">
        <w:rPr>
          <w:rFonts w:ascii="Verdana" w:hAnsi="Verdana"/>
          <w:color w:val="1A1A1A"/>
          <w:sz w:val="22"/>
          <w:szCs w:val="22"/>
          <w:lang w:val="en-GB"/>
        </w:rPr>
        <w:t>tried to</w:t>
      </w:r>
      <w:r w:rsidR="00C178DA">
        <w:rPr>
          <w:rFonts w:ascii="Verdana" w:hAnsi="Verdana"/>
          <w:color w:val="1A1A1A"/>
          <w:sz w:val="22"/>
          <w:szCs w:val="22"/>
          <w:lang w:val="en-GB"/>
        </w:rPr>
        <w:t xml:space="preserve"> formalise the split between science and religion by attributing to</w:t>
      </w:r>
      <w:r w:rsidRPr="00C44B4A">
        <w:rPr>
          <w:rFonts w:ascii="Verdana" w:hAnsi="Verdana"/>
          <w:color w:val="1A1A1A"/>
          <w:sz w:val="22"/>
          <w:szCs w:val="22"/>
          <w:lang w:val="en-GB"/>
        </w:rPr>
        <w:t xml:space="preserve"> each of them a separate realm</w:t>
      </w:r>
      <w:r w:rsidR="00812A79">
        <w:rPr>
          <w:rFonts w:ascii="Verdana" w:hAnsi="Verdana"/>
          <w:color w:val="1A1A1A"/>
          <w:sz w:val="22"/>
          <w:szCs w:val="22"/>
          <w:lang w:val="en-GB"/>
        </w:rPr>
        <w:t xml:space="preserve"> (Gould 2002)</w:t>
      </w:r>
      <w:r w:rsidRPr="00C44B4A">
        <w:rPr>
          <w:rFonts w:ascii="Verdana" w:hAnsi="Verdana"/>
          <w:color w:val="1A1A1A"/>
          <w:sz w:val="22"/>
          <w:szCs w:val="22"/>
          <w:lang w:val="en-GB"/>
        </w:rPr>
        <w:t xml:space="preserve">. Gould </w:t>
      </w:r>
      <w:r w:rsidR="00472A2B" w:rsidRPr="00C44B4A">
        <w:rPr>
          <w:rFonts w:ascii="Verdana" w:hAnsi="Verdana"/>
          <w:color w:val="1A1A1A"/>
          <w:sz w:val="22"/>
          <w:szCs w:val="22"/>
          <w:lang w:val="en-GB"/>
        </w:rPr>
        <w:t xml:space="preserve">developed </w:t>
      </w:r>
      <w:r w:rsidR="00E71ACB" w:rsidRPr="00C44B4A">
        <w:rPr>
          <w:rFonts w:ascii="Verdana" w:hAnsi="Verdana"/>
          <w:color w:val="1A1A1A"/>
          <w:sz w:val="22"/>
          <w:szCs w:val="22"/>
          <w:lang w:val="en-GB"/>
        </w:rPr>
        <w:t>the</w:t>
      </w:r>
      <w:r w:rsidR="00472A2B" w:rsidRPr="00C44B4A">
        <w:rPr>
          <w:rFonts w:ascii="Verdana" w:hAnsi="Verdana"/>
          <w:color w:val="1A1A1A"/>
          <w:sz w:val="22"/>
          <w:szCs w:val="22"/>
          <w:lang w:val="en-GB"/>
        </w:rPr>
        <w:t xml:space="preserve"> NOMA principle (“Non-Overlapping </w:t>
      </w:r>
      <w:proofErr w:type="spellStart"/>
      <w:r w:rsidR="00472A2B" w:rsidRPr="00C44B4A">
        <w:rPr>
          <w:rFonts w:ascii="Verdana" w:hAnsi="Verdana"/>
          <w:color w:val="1A1A1A"/>
          <w:sz w:val="22"/>
          <w:szCs w:val="22"/>
          <w:lang w:val="en-GB"/>
        </w:rPr>
        <w:t>Magisteria</w:t>
      </w:r>
      <w:proofErr w:type="spellEnd"/>
      <w:r w:rsidR="00472A2B" w:rsidRPr="00C44B4A">
        <w:rPr>
          <w:rFonts w:ascii="Verdana" w:hAnsi="Verdana"/>
          <w:color w:val="1A1A1A"/>
          <w:sz w:val="22"/>
          <w:szCs w:val="22"/>
          <w:lang w:val="en-GB"/>
        </w:rPr>
        <w:t>”)</w:t>
      </w:r>
      <w:r w:rsidR="00812A79">
        <w:rPr>
          <w:rFonts w:ascii="Verdana" w:hAnsi="Verdana"/>
          <w:color w:val="1A1A1A"/>
          <w:sz w:val="22"/>
          <w:szCs w:val="22"/>
          <w:shd w:val="clear" w:color="auto" w:fill="FFFFFF"/>
          <w:lang w:val="en-GB"/>
        </w:rPr>
        <w:t xml:space="preserve"> that limits the scope of </w:t>
      </w:r>
      <w:r w:rsidR="00812A79">
        <w:rPr>
          <w:rFonts w:ascii="Verdana" w:hAnsi="Verdana"/>
          <w:color w:val="1A1A1A"/>
          <w:sz w:val="22"/>
          <w:szCs w:val="22"/>
          <w:lang w:val="en-GB"/>
        </w:rPr>
        <w:t>scientific</w:t>
      </w:r>
      <w:r w:rsidRPr="00C44B4A">
        <w:rPr>
          <w:rFonts w:ascii="Verdana" w:hAnsi="Verdana"/>
          <w:color w:val="1A1A1A"/>
          <w:sz w:val="22"/>
          <w:szCs w:val="22"/>
          <w:lang w:val="en-GB"/>
        </w:rPr>
        <w:t xml:space="preserve"> </w:t>
      </w:r>
      <w:r w:rsidR="00812A79">
        <w:rPr>
          <w:rFonts w:ascii="Verdana" w:hAnsi="Verdana"/>
          <w:color w:val="1A1A1A"/>
          <w:sz w:val="22"/>
          <w:szCs w:val="22"/>
          <w:lang w:val="en-GB"/>
        </w:rPr>
        <w:t>research</w:t>
      </w:r>
      <w:r w:rsidRPr="00C44B4A">
        <w:rPr>
          <w:rFonts w:ascii="Verdana" w:hAnsi="Verdana"/>
          <w:color w:val="1A1A1A"/>
          <w:sz w:val="22"/>
          <w:szCs w:val="22"/>
          <w:lang w:val="en-GB"/>
        </w:rPr>
        <w:t xml:space="preserve"> to </w:t>
      </w:r>
      <w:r w:rsidR="00472A2B" w:rsidRPr="00C44B4A">
        <w:rPr>
          <w:rFonts w:ascii="Verdana" w:hAnsi="Verdana"/>
          <w:color w:val="1A1A1A"/>
          <w:sz w:val="22"/>
          <w:szCs w:val="22"/>
          <w:lang w:val="en-GB"/>
        </w:rPr>
        <w:t>empirical questions and religion</w:t>
      </w:r>
      <w:r w:rsidRPr="00C44B4A">
        <w:rPr>
          <w:rFonts w:ascii="Verdana" w:hAnsi="Verdana"/>
          <w:color w:val="1A1A1A"/>
          <w:sz w:val="22"/>
          <w:szCs w:val="22"/>
          <w:lang w:val="en-GB"/>
        </w:rPr>
        <w:t xml:space="preserve"> to</w:t>
      </w:r>
      <w:r w:rsidR="00472A2B" w:rsidRPr="00C44B4A">
        <w:rPr>
          <w:rFonts w:ascii="Verdana" w:hAnsi="Verdana"/>
          <w:color w:val="1A1A1A"/>
          <w:sz w:val="22"/>
          <w:szCs w:val="22"/>
          <w:lang w:val="en-GB"/>
        </w:rPr>
        <w:t xml:space="preserve"> spiritual meaning. </w:t>
      </w:r>
      <w:r w:rsidR="00E71ACB" w:rsidRPr="00C44B4A">
        <w:rPr>
          <w:rFonts w:ascii="Verdana" w:hAnsi="Verdana"/>
          <w:color w:val="1A1A1A"/>
          <w:sz w:val="22"/>
          <w:szCs w:val="22"/>
          <w:lang w:val="en-GB"/>
        </w:rPr>
        <w:t xml:space="preserve">According to </w:t>
      </w:r>
      <w:r w:rsidR="00472A2B" w:rsidRPr="00C44B4A">
        <w:rPr>
          <w:rFonts w:ascii="Verdana" w:hAnsi="Verdana"/>
          <w:color w:val="1A1A1A"/>
          <w:sz w:val="22"/>
          <w:szCs w:val="22"/>
          <w:lang w:val="en-GB"/>
        </w:rPr>
        <w:t>NOMA</w:t>
      </w:r>
      <w:r w:rsidR="00C178DA">
        <w:rPr>
          <w:rFonts w:ascii="Verdana" w:hAnsi="Verdana"/>
          <w:color w:val="1A1A1A"/>
          <w:sz w:val="22"/>
          <w:szCs w:val="22"/>
          <w:lang w:val="en-GB"/>
        </w:rPr>
        <w:t>,</w:t>
      </w:r>
      <w:r w:rsidR="00472A2B" w:rsidRPr="00C44B4A">
        <w:rPr>
          <w:rFonts w:ascii="Verdana" w:hAnsi="Verdana"/>
          <w:color w:val="1A1A1A"/>
          <w:sz w:val="22"/>
          <w:szCs w:val="22"/>
          <w:lang w:val="en-GB"/>
        </w:rPr>
        <w:t xml:space="preserve"> religious leaders should refrain from making factual claims, just as scientists should not claim insight on moral matters.</w:t>
      </w:r>
      <w:r w:rsidR="00C178DA">
        <w:rPr>
          <w:rFonts w:ascii="Verdana" w:hAnsi="Verdana"/>
          <w:color w:val="1A1A1A"/>
          <w:sz w:val="22"/>
          <w:szCs w:val="22"/>
          <w:lang w:val="en-GB"/>
        </w:rPr>
        <w:t xml:space="preserve"> </w:t>
      </w:r>
    </w:p>
    <w:p w:rsidR="00904355" w:rsidRPr="00C44B4A" w:rsidRDefault="00904355" w:rsidP="00976A74">
      <w:pPr>
        <w:rPr>
          <w:rFonts w:ascii="Verdana" w:hAnsi="Verdana"/>
          <w:sz w:val="22"/>
          <w:szCs w:val="20"/>
          <w:lang w:val="en-GB" w:eastAsia="nl-NL"/>
        </w:rPr>
      </w:pPr>
    </w:p>
    <w:p w:rsidR="00C44B4A" w:rsidRPr="00C44B4A" w:rsidRDefault="00812A79" w:rsidP="00A61630">
      <w:pPr>
        <w:rPr>
          <w:rFonts w:ascii="Verdana" w:hAnsi="Verdana"/>
          <w:sz w:val="22"/>
          <w:szCs w:val="16"/>
          <w:lang w:val="en-GB"/>
        </w:rPr>
      </w:pPr>
      <w:r>
        <w:rPr>
          <w:rFonts w:ascii="Verdana" w:hAnsi="Verdana"/>
          <w:sz w:val="22"/>
          <w:szCs w:val="20"/>
          <w:lang w:val="en-GB" w:eastAsia="nl-NL"/>
        </w:rPr>
        <w:t>The only scien</w:t>
      </w:r>
      <w:r w:rsidR="00244F80">
        <w:rPr>
          <w:rFonts w:ascii="Verdana" w:hAnsi="Verdana"/>
          <w:sz w:val="22"/>
          <w:szCs w:val="20"/>
          <w:lang w:val="en-GB" w:eastAsia="nl-NL"/>
        </w:rPr>
        <w:t>tists who tried</w:t>
      </w:r>
      <w:r>
        <w:rPr>
          <w:rFonts w:ascii="Verdana" w:hAnsi="Verdana"/>
          <w:sz w:val="22"/>
          <w:szCs w:val="20"/>
          <w:lang w:val="en-GB" w:eastAsia="nl-NL"/>
        </w:rPr>
        <w:t xml:space="preserve"> to overcome the split between </w:t>
      </w:r>
      <w:r w:rsidR="00061F4D">
        <w:rPr>
          <w:rFonts w:ascii="Verdana" w:hAnsi="Verdana"/>
          <w:sz w:val="22"/>
          <w:szCs w:val="20"/>
          <w:lang w:val="en-GB" w:eastAsia="nl-NL"/>
        </w:rPr>
        <w:t>evolution</w:t>
      </w:r>
      <w:r>
        <w:rPr>
          <w:rFonts w:ascii="Verdana" w:hAnsi="Verdana"/>
          <w:sz w:val="22"/>
          <w:szCs w:val="20"/>
          <w:lang w:val="en-GB" w:eastAsia="nl-NL"/>
        </w:rPr>
        <w:t xml:space="preserve"> and religion are the process philosophers. </w:t>
      </w:r>
      <w:r w:rsidR="00A3390F">
        <w:rPr>
          <w:rFonts w:ascii="Verdana" w:hAnsi="Verdana"/>
          <w:sz w:val="22"/>
          <w:szCs w:val="20"/>
          <w:lang w:val="en-GB" w:eastAsia="nl-NL"/>
        </w:rPr>
        <w:t>T</w:t>
      </w:r>
      <w:r w:rsidR="00C44B4A" w:rsidRPr="00C44B4A">
        <w:rPr>
          <w:rFonts w:ascii="Verdana" w:hAnsi="Verdana"/>
          <w:sz w:val="22"/>
          <w:szCs w:val="20"/>
          <w:lang w:val="en-GB" w:eastAsia="nl-NL"/>
        </w:rPr>
        <w:t>hey try</w:t>
      </w:r>
      <w:r w:rsidR="00904355" w:rsidRPr="00C44B4A">
        <w:rPr>
          <w:rFonts w:ascii="Verdana" w:hAnsi="Verdana"/>
          <w:sz w:val="22"/>
          <w:szCs w:val="20"/>
          <w:lang w:val="en-GB" w:eastAsia="nl-NL"/>
        </w:rPr>
        <w:t xml:space="preserve"> to reconcile </w:t>
      </w:r>
      <w:r w:rsidR="00C44B4A" w:rsidRPr="00C44B4A">
        <w:rPr>
          <w:rFonts w:ascii="Verdana" w:hAnsi="Verdana"/>
          <w:sz w:val="22"/>
          <w:szCs w:val="20"/>
          <w:lang w:val="en-GB" w:eastAsia="nl-NL"/>
        </w:rPr>
        <w:t xml:space="preserve">the </w:t>
      </w:r>
      <w:r w:rsidR="00061F4D" w:rsidRPr="00D23464">
        <w:rPr>
          <w:rFonts w:ascii="Verdana" w:hAnsi="Verdana"/>
          <w:sz w:val="22"/>
          <w:szCs w:val="20"/>
          <w:lang w:val="en-GB" w:eastAsia="nl-NL"/>
        </w:rPr>
        <w:t xml:space="preserve">idea of a </w:t>
      </w:r>
      <w:r w:rsidR="00C44B4A" w:rsidRPr="00D23464">
        <w:rPr>
          <w:rFonts w:ascii="Verdana" w:hAnsi="Verdana"/>
          <w:sz w:val="22"/>
          <w:szCs w:val="20"/>
          <w:lang w:val="en-GB" w:eastAsia="nl-NL"/>
        </w:rPr>
        <w:t>Di</w:t>
      </w:r>
      <w:r w:rsidR="00904355" w:rsidRPr="00D23464">
        <w:rPr>
          <w:rFonts w:ascii="Verdana" w:hAnsi="Verdana"/>
          <w:sz w:val="22"/>
          <w:szCs w:val="20"/>
          <w:lang w:val="en-GB" w:eastAsia="nl-NL"/>
        </w:rPr>
        <w:t xml:space="preserve">vine </w:t>
      </w:r>
      <w:r w:rsidR="00904355" w:rsidRPr="00C44B4A">
        <w:rPr>
          <w:rFonts w:ascii="Verdana" w:hAnsi="Verdana"/>
          <w:sz w:val="22"/>
          <w:szCs w:val="20"/>
          <w:lang w:val="en-GB" w:eastAsia="nl-NL"/>
        </w:rPr>
        <w:t xml:space="preserve">and </w:t>
      </w:r>
      <w:r w:rsidR="00790131" w:rsidRPr="00C44B4A">
        <w:rPr>
          <w:rFonts w:ascii="Verdana" w:hAnsi="Verdana"/>
          <w:color w:val="1A1A1A"/>
          <w:sz w:val="22"/>
          <w:szCs w:val="22"/>
          <w:shd w:val="clear" w:color="auto" w:fill="FFFFFF"/>
          <w:lang w:val="en-GB"/>
        </w:rPr>
        <w:t>the evolution of the universe</w:t>
      </w:r>
      <w:r w:rsidR="0025283A" w:rsidRPr="00C44B4A">
        <w:rPr>
          <w:rFonts w:ascii="Verdana" w:hAnsi="Verdana"/>
          <w:color w:val="111111"/>
          <w:sz w:val="22"/>
          <w:szCs w:val="25"/>
          <w:lang w:val="en-GB"/>
        </w:rPr>
        <w:t xml:space="preserve"> </w:t>
      </w:r>
      <w:r w:rsidR="00405487" w:rsidRPr="00C44B4A">
        <w:rPr>
          <w:rFonts w:ascii="Verdana" w:hAnsi="Verdana"/>
          <w:sz w:val="22"/>
          <w:szCs w:val="16"/>
          <w:lang w:val="en-GB"/>
        </w:rPr>
        <w:t xml:space="preserve">by adopting a more modest scientific naturalism and </w:t>
      </w:r>
      <w:r w:rsidR="00061F4D">
        <w:rPr>
          <w:rFonts w:ascii="Verdana" w:hAnsi="Verdana"/>
          <w:sz w:val="22"/>
          <w:szCs w:val="16"/>
          <w:lang w:val="en-GB"/>
        </w:rPr>
        <w:t xml:space="preserve">by </w:t>
      </w:r>
      <w:r w:rsidR="00405487" w:rsidRPr="00C44B4A">
        <w:rPr>
          <w:rFonts w:ascii="Verdana" w:hAnsi="Verdana"/>
          <w:sz w:val="22"/>
          <w:szCs w:val="16"/>
          <w:lang w:val="en-GB"/>
        </w:rPr>
        <w:t>embracing a more naturalistic theology</w:t>
      </w:r>
      <w:r w:rsidR="0025283A" w:rsidRPr="00C44B4A">
        <w:rPr>
          <w:rFonts w:ascii="Verdana" w:hAnsi="Verdana"/>
          <w:sz w:val="22"/>
          <w:szCs w:val="16"/>
          <w:lang w:val="en-GB"/>
        </w:rPr>
        <w:t xml:space="preserve"> (Fetcher 2011: 381). </w:t>
      </w:r>
    </w:p>
    <w:p w:rsidR="00BA09FA" w:rsidRDefault="00BA09FA" w:rsidP="00A61630">
      <w:pPr>
        <w:rPr>
          <w:rFonts w:ascii="Verdana" w:hAnsi="Verdana"/>
          <w:sz w:val="22"/>
          <w:szCs w:val="16"/>
          <w:lang w:val="en-GB"/>
        </w:rPr>
      </w:pPr>
    </w:p>
    <w:p w:rsidR="00616286" w:rsidRPr="00C44B4A" w:rsidRDefault="00616286" w:rsidP="00A61630">
      <w:pPr>
        <w:rPr>
          <w:rFonts w:ascii="Verdana" w:hAnsi="Verdana"/>
          <w:sz w:val="22"/>
          <w:szCs w:val="16"/>
          <w:lang w:val="en-GB"/>
        </w:rPr>
      </w:pPr>
    </w:p>
    <w:p w:rsidR="00CD6200" w:rsidRPr="007901FD" w:rsidRDefault="00A61630" w:rsidP="00A61630">
      <w:pPr>
        <w:rPr>
          <w:rFonts w:ascii="Verdana" w:hAnsi="Verdana"/>
          <w:sz w:val="22"/>
          <w:lang w:val="en-US"/>
        </w:rPr>
      </w:pPr>
      <w:r>
        <w:rPr>
          <w:rFonts w:ascii="Verdana" w:hAnsi="Verdana"/>
          <w:b/>
          <w:sz w:val="22"/>
          <w:lang w:val="en-US"/>
        </w:rPr>
        <w:t>Process Philosophy</w:t>
      </w:r>
      <w:r w:rsidR="008D6FD4">
        <w:rPr>
          <w:rFonts w:ascii="Verdana" w:hAnsi="Verdana"/>
          <w:b/>
          <w:sz w:val="22"/>
          <w:lang w:val="en-US"/>
        </w:rPr>
        <w:t>: Norbert Alfred Whitehead</w:t>
      </w:r>
    </w:p>
    <w:p w:rsidR="00A61630" w:rsidRPr="0081216E" w:rsidRDefault="00A61630" w:rsidP="00A61630">
      <w:pPr>
        <w:rPr>
          <w:rFonts w:ascii="Verdana" w:hAnsi="Verdana"/>
          <w:b/>
          <w:sz w:val="22"/>
          <w:lang w:val="en-US"/>
        </w:rPr>
      </w:pPr>
    </w:p>
    <w:p w:rsidR="00993267" w:rsidRDefault="007F4A12" w:rsidP="000907CE">
      <w:pPr>
        <w:rPr>
          <w:rFonts w:ascii="Verdana" w:hAnsi="Verdana"/>
          <w:sz w:val="22"/>
          <w:lang w:val="en-GB"/>
        </w:rPr>
      </w:pPr>
      <w:r w:rsidRPr="00A171D2">
        <w:rPr>
          <w:rFonts w:ascii="Verdana" w:hAnsi="Verdana"/>
          <w:sz w:val="22"/>
          <w:lang w:val="en-GB"/>
        </w:rPr>
        <w:t xml:space="preserve">Alfred North Whitehead </w:t>
      </w:r>
      <w:r w:rsidR="00A9778E" w:rsidRPr="00A171D2">
        <w:rPr>
          <w:rFonts w:ascii="Verdana" w:hAnsi="Verdana"/>
          <w:sz w:val="22"/>
          <w:lang w:val="en-GB"/>
        </w:rPr>
        <w:t xml:space="preserve">(1981-1947) </w:t>
      </w:r>
      <w:r w:rsidR="00B721A2">
        <w:rPr>
          <w:rFonts w:ascii="Verdana" w:hAnsi="Verdana"/>
          <w:sz w:val="22"/>
          <w:lang w:val="en-GB"/>
        </w:rPr>
        <w:t>i</w:t>
      </w:r>
      <w:r w:rsidRPr="00A171D2">
        <w:rPr>
          <w:rFonts w:ascii="Verdana" w:hAnsi="Verdana"/>
          <w:sz w:val="22"/>
          <w:lang w:val="en-GB"/>
        </w:rPr>
        <w:t xml:space="preserve">s an English mathematician and philosopher. </w:t>
      </w:r>
      <w:r w:rsidR="00FE4517">
        <w:rPr>
          <w:rFonts w:ascii="Verdana" w:hAnsi="Verdana"/>
          <w:sz w:val="22"/>
          <w:lang w:val="en-GB"/>
        </w:rPr>
        <w:t>He</w:t>
      </w:r>
      <w:r w:rsidR="00B721A2">
        <w:rPr>
          <w:rFonts w:ascii="Verdana" w:hAnsi="Verdana"/>
          <w:sz w:val="22"/>
          <w:lang w:val="en-GB"/>
        </w:rPr>
        <w:t xml:space="preserve"> looks</w:t>
      </w:r>
      <w:r w:rsidR="00FE4517" w:rsidRPr="00A171D2">
        <w:rPr>
          <w:rFonts w:ascii="Verdana" w:hAnsi="Verdana"/>
          <w:sz w:val="22"/>
          <w:lang w:val="en-GB"/>
        </w:rPr>
        <w:t xml:space="preserve"> to bridge the gap between science and metaphysics by opposing a dynamic alternative to the static</w:t>
      </w:r>
      <w:r w:rsidR="00993267">
        <w:rPr>
          <w:rFonts w:ascii="Verdana" w:hAnsi="Verdana"/>
          <w:sz w:val="22"/>
          <w:lang w:val="en-GB"/>
        </w:rPr>
        <w:t xml:space="preserve"> mechanical </w:t>
      </w:r>
      <w:r w:rsidR="00FE4517" w:rsidRPr="00A171D2">
        <w:rPr>
          <w:rFonts w:ascii="Verdana" w:hAnsi="Verdana"/>
          <w:sz w:val="22"/>
          <w:lang w:val="en-GB"/>
        </w:rPr>
        <w:t xml:space="preserve">vision of the Darwinists (Grimm, J. and Tucker, M.E. 2014:58). </w:t>
      </w:r>
      <w:r w:rsidR="00FE4517">
        <w:rPr>
          <w:rFonts w:ascii="Verdana" w:hAnsi="Verdana"/>
          <w:sz w:val="22"/>
          <w:lang w:val="en-GB"/>
        </w:rPr>
        <w:t xml:space="preserve">He </w:t>
      </w:r>
      <w:r w:rsidR="00FE4517" w:rsidRPr="00A171D2">
        <w:rPr>
          <w:rFonts w:ascii="Verdana" w:hAnsi="Verdana"/>
          <w:sz w:val="22"/>
          <w:lang w:val="en-GB"/>
        </w:rPr>
        <w:t>think</w:t>
      </w:r>
      <w:r w:rsidR="00FE4517">
        <w:rPr>
          <w:rFonts w:ascii="Verdana" w:hAnsi="Verdana"/>
          <w:sz w:val="22"/>
          <w:lang w:val="en-GB"/>
        </w:rPr>
        <w:t>s</w:t>
      </w:r>
      <w:r w:rsidR="00FE4517" w:rsidRPr="00A171D2">
        <w:rPr>
          <w:rFonts w:ascii="Verdana" w:hAnsi="Verdana"/>
          <w:sz w:val="22"/>
          <w:lang w:val="en-GB"/>
        </w:rPr>
        <w:t xml:space="preserve"> in terms of activities and processes of becoming</w:t>
      </w:r>
      <w:r w:rsidR="000015D4">
        <w:rPr>
          <w:rFonts w:ascii="Verdana" w:hAnsi="Verdana"/>
          <w:sz w:val="22"/>
          <w:lang w:val="en-GB"/>
        </w:rPr>
        <w:t>,</w:t>
      </w:r>
      <w:r w:rsidR="00FE4517" w:rsidRPr="00A171D2">
        <w:rPr>
          <w:rFonts w:ascii="Verdana" w:hAnsi="Verdana"/>
          <w:sz w:val="22"/>
          <w:lang w:val="en-GB"/>
        </w:rPr>
        <w:t xml:space="preserve"> rather than in terms of static reality.</w:t>
      </w:r>
      <w:r w:rsidR="00FE4517">
        <w:rPr>
          <w:rFonts w:ascii="Verdana" w:hAnsi="Verdana"/>
          <w:sz w:val="22"/>
          <w:lang w:val="en-GB"/>
        </w:rPr>
        <w:t xml:space="preserve"> </w:t>
      </w:r>
      <w:r w:rsidR="000015D4">
        <w:rPr>
          <w:rFonts w:ascii="Verdana" w:hAnsi="Verdana"/>
          <w:sz w:val="22"/>
          <w:lang w:val="en-GB"/>
        </w:rPr>
        <w:t xml:space="preserve">For him, </w:t>
      </w:r>
      <w:r w:rsidR="00061F4D">
        <w:rPr>
          <w:rFonts w:ascii="Verdana" w:hAnsi="Verdana"/>
          <w:sz w:val="22"/>
          <w:lang w:val="en-GB"/>
        </w:rPr>
        <w:t xml:space="preserve">all is in process and </w:t>
      </w:r>
      <w:r w:rsidR="000015D4">
        <w:rPr>
          <w:rFonts w:ascii="Verdana" w:hAnsi="Verdana"/>
          <w:sz w:val="22"/>
          <w:lang w:val="en-GB"/>
        </w:rPr>
        <w:t>to be in process means</w:t>
      </w:r>
      <w:r w:rsidR="00FE4517" w:rsidRPr="00A171D2">
        <w:rPr>
          <w:rFonts w:ascii="Verdana" w:hAnsi="Verdana"/>
          <w:sz w:val="22"/>
          <w:lang w:val="en-GB"/>
        </w:rPr>
        <w:t xml:space="preserve"> </w:t>
      </w:r>
      <w:r w:rsidR="000015D4">
        <w:rPr>
          <w:rFonts w:ascii="Verdana" w:hAnsi="Verdana"/>
          <w:sz w:val="22"/>
          <w:lang w:val="en-GB"/>
        </w:rPr>
        <w:t>to be in relation, where all is</w:t>
      </w:r>
      <w:r w:rsidR="00FE4517" w:rsidRPr="00A171D2">
        <w:rPr>
          <w:rFonts w:ascii="Verdana" w:hAnsi="Verdana"/>
          <w:sz w:val="22"/>
          <w:lang w:val="en-GB"/>
        </w:rPr>
        <w:t xml:space="preserve"> transformed by the encounter </w:t>
      </w:r>
      <w:r w:rsidR="00993267">
        <w:rPr>
          <w:rFonts w:ascii="Verdana" w:hAnsi="Verdana"/>
          <w:sz w:val="22"/>
          <w:lang w:val="en-GB"/>
        </w:rPr>
        <w:t>(Segall 2016)</w:t>
      </w:r>
      <w:r w:rsidR="00FE4517" w:rsidRPr="00A171D2">
        <w:rPr>
          <w:rFonts w:ascii="Verdana" w:hAnsi="Verdana"/>
          <w:sz w:val="22"/>
          <w:lang w:val="en-GB"/>
        </w:rPr>
        <w:t>. For Whitehead</w:t>
      </w:r>
      <w:r w:rsidR="00A3390F">
        <w:rPr>
          <w:rFonts w:ascii="Verdana" w:hAnsi="Verdana"/>
          <w:sz w:val="22"/>
          <w:lang w:val="en-GB"/>
        </w:rPr>
        <w:t>,</w:t>
      </w:r>
      <w:r w:rsidR="00FE4517" w:rsidRPr="00A171D2">
        <w:rPr>
          <w:rFonts w:ascii="Verdana" w:hAnsi="Verdana"/>
          <w:sz w:val="22"/>
          <w:lang w:val="en-GB"/>
        </w:rPr>
        <w:t xml:space="preserve"> one experience arises out of the next, like a musical phrase: when we hear the end of </w:t>
      </w:r>
      <w:r w:rsidR="000015D4">
        <w:rPr>
          <w:rFonts w:ascii="Verdana" w:hAnsi="Verdana"/>
          <w:sz w:val="22"/>
          <w:lang w:val="en-GB"/>
        </w:rPr>
        <w:t>a</w:t>
      </w:r>
      <w:r w:rsidR="00FE4517" w:rsidRPr="00A171D2">
        <w:rPr>
          <w:rFonts w:ascii="Verdana" w:hAnsi="Verdana"/>
          <w:sz w:val="22"/>
          <w:lang w:val="en-GB"/>
        </w:rPr>
        <w:t xml:space="preserve"> phrase, the </w:t>
      </w:r>
      <w:r w:rsidR="00D23464">
        <w:rPr>
          <w:rFonts w:ascii="Verdana" w:hAnsi="Verdana"/>
          <w:sz w:val="22"/>
          <w:lang w:val="en-GB"/>
        </w:rPr>
        <w:t xml:space="preserve">earlier </w:t>
      </w:r>
      <w:r w:rsidR="00FE4517" w:rsidRPr="00A171D2">
        <w:rPr>
          <w:rFonts w:ascii="Verdana" w:hAnsi="Verdana"/>
          <w:sz w:val="22"/>
          <w:lang w:val="en-GB"/>
        </w:rPr>
        <w:t xml:space="preserve">cords still resonate </w:t>
      </w:r>
      <w:r w:rsidR="000015D4">
        <w:rPr>
          <w:rFonts w:ascii="Verdana" w:hAnsi="Verdana"/>
          <w:sz w:val="22"/>
          <w:lang w:val="en-GB"/>
        </w:rPr>
        <w:t>and</w:t>
      </w:r>
      <w:r w:rsidR="00FE4517" w:rsidRPr="00A171D2">
        <w:rPr>
          <w:rFonts w:ascii="Verdana" w:hAnsi="Verdana"/>
          <w:sz w:val="22"/>
          <w:lang w:val="en-GB"/>
        </w:rPr>
        <w:t xml:space="preserve"> are taken up into the </w:t>
      </w:r>
      <w:r w:rsidR="00A3390F">
        <w:rPr>
          <w:rFonts w:ascii="Verdana" w:hAnsi="Verdana"/>
          <w:sz w:val="22"/>
          <w:lang w:val="en-GB"/>
        </w:rPr>
        <w:t>next one</w:t>
      </w:r>
      <w:r w:rsidR="00FE4517" w:rsidRPr="00A171D2">
        <w:rPr>
          <w:rFonts w:ascii="Verdana" w:hAnsi="Verdana"/>
          <w:sz w:val="22"/>
          <w:lang w:val="en-GB"/>
        </w:rPr>
        <w:t xml:space="preserve"> (Cobb 2005: 1308). Reality is a series of interlocked drops of experience, op</w:t>
      </w:r>
      <w:r w:rsidR="00A3390F">
        <w:rPr>
          <w:rFonts w:ascii="Verdana" w:hAnsi="Verdana"/>
          <w:sz w:val="22"/>
          <w:lang w:val="en-GB"/>
        </w:rPr>
        <w:t>ening</w:t>
      </w:r>
      <w:r w:rsidR="00FE4517" w:rsidRPr="00A171D2">
        <w:rPr>
          <w:rFonts w:ascii="Verdana" w:hAnsi="Verdana"/>
          <w:sz w:val="22"/>
          <w:lang w:val="en-GB"/>
        </w:rPr>
        <w:t xml:space="preserve"> a field of possibilities in concrescence. </w:t>
      </w:r>
    </w:p>
    <w:p w:rsidR="00CD6200" w:rsidRPr="00A171D2" w:rsidRDefault="00CD6200" w:rsidP="000907CE">
      <w:pPr>
        <w:rPr>
          <w:rFonts w:ascii="Verdana" w:hAnsi="Verdana"/>
          <w:sz w:val="22"/>
          <w:lang w:val="en-GB"/>
        </w:rPr>
      </w:pPr>
    </w:p>
    <w:p w:rsidR="00061F4D" w:rsidRPr="00A3390F" w:rsidRDefault="00061F4D" w:rsidP="00A3390F">
      <w:pPr>
        <w:rPr>
          <w:rFonts w:ascii="Verdana" w:hAnsi="Verdana"/>
          <w:sz w:val="22"/>
          <w:lang w:val="en-GB"/>
        </w:rPr>
      </w:pPr>
      <w:r>
        <w:rPr>
          <w:rFonts w:ascii="Verdana" w:hAnsi="Verdana"/>
          <w:sz w:val="22"/>
          <w:lang w:val="en-GB"/>
        </w:rPr>
        <w:t xml:space="preserve">In an </w:t>
      </w:r>
      <w:r w:rsidR="000015D4">
        <w:rPr>
          <w:rFonts w:ascii="Verdana" w:hAnsi="Verdana"/>
          <w:sz w:val="22"/>
          <w:lang w:val="en-GB"/>
        </w:rPr>
        <w:t>att</w:t>
      </w:r>
      <w:r>
        <w:rPr>
          <w:rFonts w:ascii="Verdana" w:hAnsi="Verdana"/>
          <w:sz w:val="22"/>
          <w:lang w:val="en-GB"/>
        </w:rPr>
        <w:t>empt</w:t>
      </w:r>
      <w:r w:rsidR="000015D4">
        <w:rPr>
          <w:rFonts w:ascii="Verdana" w:hAnsi="Verdana"/>
          <w:sz w:val="22"/>
          <w:lang w:val="en-GB"/>
        </w:rPr>
        <w:t xml:space="preserve"> to counter the reductionist</w:t>
      </w:r>
      <w:r w:rsidR="00CD6200" w:rsidRPr="00A171D2">
        <w:rPr>
          <w:rFonts w:ascii="Verdana" w:hAnsi="Verdana"/>
          <w:sz w:val="22"/>
          <w:lang w:val="en-GB"/>
        </w:rPr>
        <w:t xml:space="preserve"> reasoning</w:t>
      </w:r>
      <w:r>
        <w:rPr>
          <w:rFonts w:ascii="Verdana" w:hAnsi="Verdana"/>
          <w:sz w:val="22"/>
          <w:lang w:val="en-GB"/>
        </w:rPr>
        <w:t xml:space="preserve">, </w:t>
      </w:r>
      <w:r w:rsidR="00A3390F">
        <w:rPr>
          <w:rFonts w:ascii="Verdana" w:hAnsi="Verdana"/>
          <w:sz w:val="22"/>
          <w:lang w:val="en-GB"/>
        </w:rPr>
        <w:t>Whitehead</w:t>
      </w:r>
      <w:r>
        <w:rPr>
          <w:rFonts w:ascii="Verdana" w:hAnsi="Verdana"/>
          <w:sz w:val="22"/>
          <w:lang w:val="en-GB"/>
        </w:rPr>
        <w:t xml:space="preserve"> argues that </w:t>
      </w:r>
      <w:r w:rsidR="00A61630" w:rsidRPr="00A171D2">
        <w:rPr>
          <w:rFonts w:ascii="Verdana" w:hAnsi="Verdana"/>
          <w:sz w:val="22"/>
          <w:lang w:val="en-GB"/>
        </w:rPr>
        <w:t>if mind and life are present today, they have been somewher</w:t>
      </w:r>
      <w:r w:rsidR="0079761F">
        <w:rPr>
          <w:rFonts w:ascii="Verdana" w:hAnsi="Verdana"/>
          <w:sz w:val="22"/>
          <w:lang w:val="en-GB"/>
        </w:rPr>
        <w:t>e preconfigured (Segall 2016</w:t>
      </w:r>
      <w:r w:rsidR="00CD6200" w:rsidRPr="00A171D2">
        <w:rPr>
          <w:rFonts w:ascii="Verdana" w:hAnsi="Verdana"/>
          <w:sz w:val="22"/>
          <w:lang w:val="en-GB"/>
        </w:rPr>
        <w:t>:</w:t>
      </w:r>
      <w:r w:rsidR="0079761F">
        <w:rPr>
          <w:rFonts w:ascii="Verdana" w:hAnsi="Verdana"/>
          <w:sz w:val="22"/>
          <w:lang w:val="en-GB"/>
        </w:rPr>
        <w:t xml:space="preserve"> </w:t>
      </w:r>
      <w:r w:rsidR="00CD6200" w:rsidRPr="00A171D2">
        <w:rPr>
          <w:rFonts w:ascii="Verdana" w:hAnsi="Verdana"/>
          <w:sz w:val="22"/>
          <w:lang w:val="en-GB"/>
        </w:rPr>
        <w:t xml:space="preserve">5). </w:t>
      </w:r>
      <w:r w:rsidR="006E5059" w:rsidRPr="00A171D2">
        <w:rPr>
          <w:rFonts w:ascii="Verdana" w:hAnsi="Verdana"/>
          <w:sz w:val="22"/>
          <w:lang w:val="en-GB"/>
        </w:rPr>
        <w:t>Whitehead</w:t>
      </w:r>
      <w:r w:rsidR="00993267">
        <w:rPr>
          <w:rFonts w:ascii="Verdana" w:hAnsi="Verdana"/>
          <w:sz w:val="22"/>
          <w:lang w:val="en-GB"/>
        </w:rPr>
        <w:t xml:space="preserve"> believes</w:t>
      </w:r>
      <w:r w:rsidR="00B964B9" w:rsidRPr="00A171D2">
        <w:rPr>
          <w:rFonts w:ascii="Verdana" w:hAnsi="Verdana"/>
          <w:sz w:val="22"/>
          <w:lang w:val="en-GB"/>
        </w:rPr>
        <w:t xml:space="preserve"> that actual entities have some abili</w:t>
      </w:r>
      <w:r w:rsidR="00A3390F">
        <w:rPr>
          <w:rFonts w:ascii="Verdana" w:hAnsi="Verdana"/>
          <w:sz w:val="22"/>
          <w:lang w:val="en-GB"/>
        </w:rPr>
        <w:t xml:space="preserve">ty to shape themselves but that </w:t>
      </w:r>
      <w:r w:rsidR="00993267">
        <w:rPr>
          <w:rFonts w:ascii="Verdana" w:hAnsi="Verdana"/>
          <w:sz w:val="22"/>
          <w:lang w:val="en-GB"/>
        </w:rPr>
        <w:t>the</w:t>
      </w:r>
      <w:r w:rsidR="00A3390F">
        <w:rPr>
          <w:rFonts w:ascii="Verdana" w:hAnsi="Verdana"/>
          <w:sz w:val="22"/>
          <w:lang w:val="en-GB"/>
        </w:rPr>
        <w:t xml:space="preserve"> source of this creativity</w:t>
      </w:r>
      <w:r w:rsidR="00B964B9" w:rsidRPr="00A171D2">
        <w:rPr>
          <w:rFonts w:ascii="Verdana" w:hAnsi="Verdana"/>
          <w:sz w:val="22"/>
          <w:lang w:val="en-GB"/>
        </w:rPr>
        <w:t xml:space="preserve"> </w:t>
      </w:r>
      <w:r w:rsidR="00A3390F">
        <w:rPr>
          <w:rFonts w:ascii="Verdana" w:hAnsi="Verdana"/>
          <w:sz w:val="22"/>
          <w:lang w:val="en-GB"/>
        </w:rPr>
        <w:t>is what</w:t>
      </w:r>
      <w:r w:rsidR="00B964B9" w:rsidRPr="00A171D2">
        <w:rPr>
          <w:rFonts w:ascii="Verdana" w:hAnsi="Verdana"/>
          <w:sz w:val="22"/>
          <w:lang w:val="en-GB"/>
        </w:rPr>
        <w:t xml:space="preserve"> he call</w:t>
      </w:r>
      <w:r w:rsidR="00993267">
        <w:rPr>
          <w:rFonts w:ascii="Verdana" w:hAnsi="Verdana"/>
          <w:sz w:val="22"/>
          <w:lang w:val="en-GB"/>
        </w:rPr>
        <w:t>s</w:t>
      </w:r>
      <w:r w:rsidR="00B964B9" w:rsidRPr="00A171D2">
        <w:rPr>
          <w:rFonts w:ascii="Verdana" w:hAnsi="Verdana"/>
          <w:sz w:val="22"/>
          <w:lang w:val="en-GB"/>
        </w:rPr>
        <w:t xml:space="preserve"> “God”. This God is not </w:t>
      </w:r>
      <w:r w:rsidR="00A3390F">
        <w:rPr>
          <w:rFonts w:ascii="Verdana" w:hAnsi="Verdana"/>
          <w:sz w:val="22"/>
          <w:lang w:val="en-GB"/>
        </w:rPr>
        <w:t>an</w:t>
      </w:r>
      <w:r w:rsidR="00B964B9" w:rsidRPr="00A171D2">
        <w:rPr>
          <w:rFonts w:ascii="Verdana" w:hAnsi="Verdana"/>
          <w:sz w:val="22"/>
          <w:lang w:val="en-GB"/>
        </w:rPr>
        <w:t xml:space="preserve"> omnipotent creator who predetermines the outc</w:t>
      </w:r>
      <w:r w:rsidR="00ED136B" w:rsidRPr="00A171D2">
        <w:rPr>
          <w:rFonts w:ascii="Verdana" w:hAnsi="Verdana"/>
          <w:sz w:val="22"/>
          <w:lang w:val="en-GB"/>
        </w:rPr>
        <w:t xml:space="preserve">ome of </w:t>
      </w:r>
      <w:r>
        <w:rPr>
          <w:rFonts w:ascii="Verdana" w:hAnsi="Verdana"/>
          <w:sz w:val="22"/>
          <w:lang w:val="en-GB"/>
        </w:rPr>
        <w:t>his creation, but is rather a</w:t>
      </w:r>
      <w:r w:rsidR="00B964B9" w:rsidRPr="00A171D2">
        <w:rPr>
          <w:rFonts w:ascii="Verdana" w:hAnsi="Verdana"/>
          <w:sz w:val="22"/>
          <w:lang w:val="en-GB"/>
        </w:rPr>
        <w:t xml:space="preserve"> lure toward</w:t>
      </w:r>
      <w:r w:rsidR="00634B5A">
        <w:rPr>
          <w:rFonts w:ascii="Verdana" w:hAnsi="Verdana"/>
          <w:sz w:val="22"/>
          <w:lang w:val="en-GB"/>
        </w:rPr>
        <w:t>s</w:t>
      </w:r>
      <w:r w:rsidR="00B964B9" w:rsidRPr="00A171D2">
        <w:rPr>
          <w:rFonts w:ascii="Verdana" w:hAnsi="Verdana"/>
          <w:sz w:val="22"/>
          <w:lang w:val="en-GB"/>
        </w:rPr>
        <w:t xml:space="preserve"> </w:t>
      </w:r>
      <w:r>
        <w:rPr>
          <w:rFonts w:ascii="Verdana" w:hAnsi="Verdana"/>
          <w:sz w:val="22"/>
          <w:lang w:val="en-GB"/>
        </w:rPr>
        <w:t xml:space="preserve">a possible future </w:t>
      </w:r>
      <w:r w:rsidR="00F431B3" w:rsidRPr="00A171D2">
        <w:rPr>
          <w:rFonts w:ascii="Verdana" w:hAnsi="Verdana"/>
          <w:sz w:val="22"/>
          <w:lang w:val="en-GB"/>
        </w:rPr>
        <w:t>(Cobb 2005: 1308)</w:t>
      </w:r>
      <w:r w:rsidR="00275356" w:rsidRPr="00A171D2">
        <w:rPr>
          <w:rFonts w:ascii="Verdana" w:hAnsi="Verdana"/>
          <w:sz w:val="22"/>
          <w:lang w:val="en-GB"/>
        </w:rPr>
        <w:t>.</w:t>
      </w:r>
      <w:r w:rsidR="00F431B3" w:rsidRPr="00A171D2">
        <w:rPr>
          <w:rFonts w:ascii="Verdana" w:hAnsi="Verdana"/>
          <w:sz w:val="22"/>
          <w:lang w:val="en-GB"/>
        </w:rPr>
        <w:t xml:space="preserve"> </w:t>
      </w:r>
      <w:r w:rsidR="00B964B9" w:rsidRPr="00A171D2">
        <w:rPr>
          <w:rFonts w:ascii="Verdana" w:hAnsi="Verdana"/>
          <w:sz w:val="22"/>
          <w:lang w:val="en-GB"/>
        </w:rPr>
        <w:t>God is present in all creatures and a</w:t>
      </w:r>
      <w:r w:rsidR="00275356" w:rsidRPr="00A171D2">
        <w:rPr>
          <w:rFonts w:ascii="Verdana" w:hAnsi="Verdana"/>
          <w:sz w:val="22"/>
          <w:lang w:val="en-GB"/>
        </w:rPr>
        <w:t>ll creatures are present in God</w:t>
      </w:r>
      <w:r w:rsidR="00113954">
        <w:rPr>
          <w:rFonts w:ascii="Verdana" w:hAnsi="Verdana"/>
          <w:sz w:val="22"/>
          <w:lang w:val="en-GB"/>
        </w:rPr>
        <w:t>,</w:t>
      </w:r>
      <w:r w:rsidR="00275356" w:rsidRPr="00A171D2">
        <w:rPr>
          <w:rFonts w:ascii="Verdana" w:hAnsi="Verdana"/>
          <w:sz w:val="22"/>
          <w:lang w:val="en-GB"/>
        </w:rPr>
        <w:t xml:space="preserve"> </w:t>
      </w:r>
      <w:r w:rsidR="00634B5A">
        <w:rPr>
          <w:rFonts w:ascii="Verdana" w:hAnsi="Verdana"/>
          <w:sz w:val="22"/>
          <w:lang w:val="en-GB"/>
        </w:rPr>
        <w:t xml:space="preserve">just </w:t>
      </w:r>
      <w:r w:rsidR="00275356" w:rsidRPr="00A171D2">
        <w:rPr>
          <w:rFonts w:ascii="Verdana" w:hAnsi="Verdana"/>
          <w:sz w:val="22"/>
          <w:lang w:val="en-GB"/>
        </w:rPr>
        <w:t>like the</w:t>
      </w:r>
      <w:r w:rsidR="00B964B9" w:rsidRPr="00A171D2">
        <w:rPr>
          <w:rFonts w:ascii="Verdana" w:hAnsi="Verdana"/>
          <w:sz w:val="22"/>
          <w:lang w:val="en-GB"/>
        </w:rPr>
        <w:t xml:space="preserve"> </w:t>
      </w:r>
      <w:proofErr w:type="spellStart"/>
      <w:r w:rsidR="00EC7AA9" w:rsidRPr="00A171D2">
        <w:rPr>
          <w:rFonts w:ascii="Verdana" w:hAnsi="Verdana"/>
          <w:sz w:val="22"/>
          <w:szCs w:val="23"/>
          <w:lang w:val="en-GB"/>
        </w:rPr>
        <w:t>Heraclytian</w:t>
      </w:r>
      <w:proofErr w:type="spellEnd"/>
      <w:r w:rsidR="00EC7AA9" w:rsidRPr="00A171D2">
        <w:rPr>
          <w:rFonts w:ascii="Verdana" w:hAnsi="Verdana"/>
          <w:sz w:val="22"/>
          <w:szCs w:val="23"/>
          <w:lang w:val="en-GB"/>
        </w:rPr>
        <w:t xml:space="preserve"> view of </w:t>
      </w:r>
      <w:r>
        <w:rPr>
          <w:rFonts w:ascii="Verdana" w:hAnsi="Verdana"/>
          <w:sz w:val="22"/>
          <w:szCs w:val="23"/>
          <w:lang w:val="en-GB"/>
        </w:rPr>
        <w:t>“</w:t>
      </w:r>
      <w:proofErr w:type="spellStart"/>
      <w:r w:rsidR="00EC7AA9" w:rsidRPr="00A171D2">
        <w:rPr>
          <w:rFonts w:ascii="Verdana" w:hAnsi="Verdana"/>
          <w:sz w:val="22"/>
          <w:szCs w:val="23"/>
          <w:lang w:val="en-GB"/>
        </w:rPr>
        <w:t>Panta</w:t>
      </w:r>
      <w:proofErr w:type="spellEnd"/>
      <w:r w:rsidR="00EC7AA9" w:rsidRPr="00A171D2">
        <w:rPr>
          <w:rFonts w:ascii="Verdana" w:hAnsi="Verdana"/>
          <w:sz w:val="22"/>
          <w:szCs w:val="23"/>
          <w:lang w:val="en-GB"/>
        </w:rPr>
        <w:t xml:space="preserve"> Rei</w:t>
      </w:r>
      <w:r>
        <w:rPr>
          <w:rFonts w:ascii="Verdana" w:hAnsi="Verdana"/>
          <w:sz w:val="22"/>
          <w:szCs w:val="23"/>
          <w:lang w:val="en-GB"/>
        </w:rPr>
        <w:t>”</w:t>
      </w:r>
      <w:r w:rsidR="00EC7AA9" w:rsidRPr="00A171D2">
        <w:rPr>
          <w:rFonts w:ascii="Verdana" w:hAnsi="Verdana"/>
          <w:sz w:val="22"/>
          <w:szCs w:val="23"/>
          <w:lang w:val="en-GB"/>
        </w:rPr>
        <w:t xml:space="preserve">. </w:t>
      </w:r>
      <w:r w:rsidR="00993267" w:rsidRPr="00993267">
        <w:rPr>
          <w:rFonts w:ascii="Verdana" w:hAnsi="Verdana"/>
          <w:sz w:val="22"/>
          <w:lang w:val="en-GB"/>
        </w:rPr>
        <w:t xml:space="preserve">Whitehead develops what could be called a panpsychist cosmology attributing value to all actual entities </w:t>
      </w:r>
      <w:r w:rsidR="00993267" w:rsidRPr="00993267">
        <w:rPr>
          <w:rFonts w:ascii="Verdana" w:hAnsi="Verdana"/>
          <w:sz w:val="22"/>
          <w:szCs w:val="23"/>
          <w:lang w:val="en-GB"/>
        </w:rPr>
        <w:t>(</w:t>
      </w:r>
      <w:proofErr w:type="spellStart"/>
      <w:r w:rsidR="00993267" w:rsidRPr="00993267">
        <w:rPr>
          <w:rFonts w:ascii="Verdana" w:hAnsi="Verdana"/>
          <w:sz w:val="22"/>
          <w:szCs w:val="23"/>
          <w:lang w:val="en-GB"/>
        </w:rPr>
        <w:t>Sjöstedt</w:t>
      </w:r>
      <w:proofErr w:type="spellEnd"/>
      <w:r w:rsidR="00993267" w:rsidRPr="00993267">
        <w:rPr>
          <w:rFonts w:ascii="Verdana" w:hAnsi="Verdana"/>
          <w:sz w:val="22"/>
          <w:szCs w:val="23"/>
          <w:lang w:val="en-GB"/>
        </w:rPr>
        <w:t xml:space="preserve"> 2015: 35)</w:t>
      </w:r>
      <w:r w:rsidR="00993267" w:rsidRPr="00993267">
        <w:rPr>
          <w:rFonts w:ascii="Verdana" w:hAnsi="Verdana"/>
          <w:sz w:val="22"/>
          <w:lang w:val="en-GB"/>
        </w:rPr>
        <w:t xml:space="preserve">. </w:t>
      </w:r>
      <w:r w:rsidR="00C25D49" w:rsidRPr="00A171D2">
        <w:rPr>
          <w:rFonts w:ascii="Verdana" w:hAnsi="Verdana"/>
          <w:sz w:val="22"/>
          <w:lang w:val="en-GB"/>
        </w:rPr>
        <w:t>Whitehead</w:t>
      </w:r>
      <w:r w:rsidR="00634B5A">
        <w:rPr>
          <w:rFonts w:ascii="Verdana" w:hAnsi="Verdana"/>
          <w:sz w:val="22"/>
          <w:lang w:val="en-GB"/>
        </w:rPr>
        <w:t>’s</w:t>
      </w:r>
      <w:r w:rsidR="00C25D49" w:rsidRPr="00A171D2">
        <w:rPr>
          <w:rFonts w:ascii="Verdana" w:hAnsi="Verdana"/>
          <w:sz w:val="22"/>
          <w:lang w:val="en-GB"/>
        </w:rPr>
        <w:t xml:space="preserve"> </w:t>
      </w:r>
      <w:r w:rsidR="00C25D49" w:rsidRPr="00A171D2">
        <w:rPr>
          <w:rFonts w:ascii="Verdana" w:hAnsi="Verdana"/>
          <w:sz w:val="22"/>
          <w:szCs w:val="23"/>
          <w:lang w:val="en-GB"/>
        </w:rPr>
        <w:t xml:space="preserve">framework of ideas </w:t>
      </w:r>
      <w:r w:rsidR="00275356" w:rsidRPr="00A171D2">
        <w:rPr>
          <w:rFonts w:ascii="Verdana" w:hAnsi="Verdana"/>
          <w:sz w:val="22"/>
          <w:szCs w:val="23"/>
          <w:lang w:val="en-GB"/>
        </w:rPr>
        <w:t>is</w:t>
      </w:r>
      <w:r>
        <w:rPr>
          <w:rFonts w:ascii="Verdana" w:hAnsi="Verdana"/>
          <w:sz w:val="22"/>
          <w:szCs w:val="23"/>
          <w:lang w:val="en-GB"/>
        </w:rPr>
        <w:t xml:space="preserve"> known as “process philosophy”. </w:t>
      </w:r>
    </w:p>
    <w:p w:rsidR="00BA09FA" w:rsidRDefault="00BA09FA" w:rsidP="006C6E65">
      <w:pPr>
        <w:rPr>
          <w:rFonts w:ascii="Verdana" w:hAnsi="Verdana"/>
          <w:b/>
          <w:sz w:val="22"/>
          <w:lang w:val="en-GB"/>
        </w:rPr>
      </w:pPr>
    </w:p>
    <w:p w:rsidR="0011135F" w:rsidRDefault="0011135F" w:rsidP="006C6E65">
      <w:pPr>
        <w:rPr>
          <w:rFonts w:ascii="Verdana" w:hAnsi="Verdana"/>
          <w:b/>
          <w:sz w:val="22"/>
          <w:lang w:val="en-GB"/>
        </w:rPr>
      </w:pPr>
    </w:p>
    <w:p w:rsidR="004134AD" w:rsidRDefault="004134AD">
      <w:pPr>
        <w:rPr>
          <w:rFonts w:ascii="Verdana" w:hAnsi="Verdana"/>
          <w:b/>
          <w:sz w:val="22"/>
          <w:lang w:val="en-GB"/>
        </w:rPr>
      </w:pPr>
      <w:r>
        <w:rPr>
          <w:rFonts w:ascii="Verdana" w:hAnsi="Verdana"/>
          <w:b/>
          <w:sz w:val="22"/>
          <w:lang w:val="en-GB"/>
        </w:rPr>
        <w:br w:type="page"/>
      </w:r>
    </w:p>
    <w:p w:rsidR="009C04ED" w:rsidRPr="00A171D2" w:rsidRDefault="00C7299E" w:rsidP="006C6E65">
      <w:pPr>
        <w:rPr>
          <w:rFonts w:ascii="Verdana" w:hAnsi="Verdana"/>
          <w:b/>
          <w:sz w:val="22"/>
          <w:lang w:val="en-GB"/>
        </w:rPr>
      </w:pPr>
      <w:r w:rsidRPr="00A171D2">
        <w:rPr>
          <w:rFonts w:ascii="Verdana" w:hAnsi="Verdana"/>
          <w:b/>
          <w:sz w:val="22"/>
          <w:lang w:val="en-GB"/>
        </w:rPr>
        <w:lastRenderedPageBreak/>
        <w:t>Process Theology</w:t>
      </w:r>
      <w:r w:rsidR="008D6FD4" w:rsidRPr="00A171D2">
        <w:rPr>
          <w:rFonts w:ascii="Verdana" w:hAnsi="Verdana"/>
          <w:b/>
          <w:sz w:val="22"/>
          <w:lang w:val="en-GB"/>
        </w:rPr>
        <w:t>: Pierre Teilhard de Chardin</w:t>
      </w:r>
    </w:p>
    <w:p w:rsidR="006C6E65" w:rsidRPr="00A171D2" w:rsidRDefault="006C6E65" w:rsidP="006C6E65">
      <w:pPr>
        <w:rPr>
          <w:rFonts w:ascii="Verdana" w:hAnsi="Verdana"/>
          <w:b/>
          <w:sz w:val="22"/>
          <w:lang w:val="en-GB"/>
        </w:rPr>
      </w:pPr>
    </w:p>
    <w:p w:rsidR="00113954" w:rsidRDefault="005B59EC" w:rsidP="008D6FD4">
      <w:pPr>
        <w:rPr>
          <w:rFonts w:ascii="Verdana" w:hAnsi="Verdana" w:cs="Calibri"/>
          <w:sz w:val="22"/>
          <w:szCs w:val="32"/>
          <w:lang w:val="en-GB"/>
        </w:rPr>
      </w:pPr>
      <w:r w:rsidRPr="00A171D2">
        <w:rPr>
          <w:rFonts w:ascii="Verdana" w:hAnsi="Verdana"/>
          <w:sz w:val="22"/>
          <w:lang w:val="en-GB"/>
        </w:rPr>
        <w:t>Almost simultaneously with Whitehead, on th</w:t>
      </w:r>
      <w:r w:rsidR="00E048A9" w:rsidRPr="00A171D2">
        <w:rPr>
          <w:rFonts w:ascii="Verdana" w:hAnsi="Verdana"/>
          <w:sz w:val="22"/>
          <w:lang w:val="en-GB"/>
        </w:rPr>
        <w:t>e</w:t>
      </w:r>
      <w:r w:rsidRPr="00A171D2">
        <w:rPr>
          <w:rFonts w:ascii="Verdana" w:hAnsi="Verdana"/>
          <w:sz w:val="22"/>
          <w:lang w:val="en-GB"/>
        </w:rPr>
        <w:t xml:space="preserve"> other side of the Channel, the Jes</w:t>
      </w:r>
      <w:r w:rsidR="00D23464">
        <w:rPr>
          <w:rFonts w:ascii="Verdana" w:hAnsi="Verdana"/>
          <w:sz w:val="22"/>
          <w:lang w:val="en-GB"/>
        </w:rPr>
        <w:t>u</w:t>
      </w:r>
      <w:r w:rsidRPr="00A171D2">
        <w:rPr>
          <w:rFonts w:ascii="Verdana" w:hAnsi="Verdana"/>
          <w:sz w:val="22"/>
          <w:lang w:val="en-GB"/>
        </w:rPr>
        <w:t xml:space="preserve">it </w:t>
      </w:r>
      <w:r w:rsidR="0011135F" w:rsidRPr="00A171D2">
        <w:rPr>
          <w:rFonts w:ascii="Verdana" w:hAnsi="Verdana"/>
          <w:sz w:val="22"/>
          <w:lang w:val="en-GB"/>
        </w:rPr>
        <w:t>palaeontologist</w:t>
      </w:r>
      <w:r w:rsidRPr="00A171D2">
        <w:rPr>
          <w:rFonts w:ascii="Verdana" w:hAnsi="Verdana"/>
          <w:sz w:val="22"/>
          <w:lang w:val="en-GB"/>
        </w:rPr>
        <w:t xml:space="preserve"> Pierre Teilhard de Chardin reached a similar insight. </w:t>
      </w:r>
      <w:r w:rsidR="008D6FD4" w:rsidRPr="00A171D2">
        <w:rPr>
          <w:rFonts w:ascii="Verdana" w:hAnsi="Verdana" w:cs="Calibri"/>
          <w:sz w:val="22"/>
          <w:szCs w:val="32"/>
          <w:lang w:val="en-GB"/>
        </w:rPr>
        <w:t xml:space="preserve">There is no evidence that the two were aware of </w:t>
      </w:r>
      <w:r w:rsidR="00634B5A">
        <w:rPr>
          <w:rFonts w:ascii="Verdana" w:hAnsi="Verdana" w:cs="Calibri"/>
          <w:sz w:val="22"/>
          <w:szCs w:val="32"/>
          <w:lang w:val="en-GB"/>
        </w:rPr>
        <w:t xml:space="preserve">each </w:t>
      </w:r>
      <w:r w:rsidR="008D6FD4" w:rsidRPr="00A171D2">
        <w:rPr>
          <w:rFonts w:ascii="Verdana" w:hAnsi="Verdana" w:cs="Calibri"/>
          <w:sz w:val="22"/>
          <w:szCs w:val="32"/>
          <w:lang w:val="en-GB"/>
        </w:rPr>
        <w:t>other's work</w:t>
      </w:r>
      <w:r w:rsidR="0011135F">
        <w:rPr>
          <w:rFonts w:ascii="Verdana" w:hAnsi="Verdana" w:cs="Calibri"/>
          <w:sz w:val="22"/>
          <w:szCs w:val="32"/>
          <w:lang w:val="en-GB"/>
        </w:rPr>
        <w:t xml:space="preserve"> (</w:t>
      </w:r>
      <w:proofErr w:type="spellStart"/>
      <w:r w:rsidR="0011135F">
        <w:rPr>
          <w:rFonts w:ascii="Verdana" w:hAnsi="Verdana" w:cs="Calibri"/>
          <w:sz w:val="22"/>
          <w:szCs w:val="32"/>
          <w:lang w:val="en-GB"/>
        </w:rPr>
        <w:t>Segall</w:t>
      </w:r>
      <w:proofErr w:type="spellEnd"/>
      <w:r w:rsidR="0011135F">
        <w:rPr>
          <w:rFonts w:ascii="Verdana" w:hAnsi="Verdana" w:cs="Calibri"/>
          <w:sz w:val="22"/>
          <w:szCs w:val="32"/>
          <w:lang w:val="en-GB"/>
        </w:rPr>
        <w:t xml:space="preserve"> 2018)</w:t>
      </w:r>
      <w:r w:rsidR="008D6FD4" w:rsidRPr="00A171D2">
        <w:rPr>
          <w:rFonts w:ascii="Verdana" w:hAnsi="Verdana" w:cs="Calibri"/>
          <w:sz w:val="22"/>
          <w:szCs w:val="32"/>
          <w:lang w:val="en-GB"/>
        </w:rPr>
        <w:t>. Teilhard's evolutionary ideas were</w:t>
      </w:r>
      <w:r w:rsidR="00634B5A">
        <w:rPr>
          <w:rFonts w:ascii="Verdana" w:hAnsi="Verdana" w:cs="Calibri"/>
          <w:sz w:val="22"/>
          <w:szCs w:val="32"/>
          <w:lang w:val="en-GB"/>
        </w:rPr>
        <w:t xml:space="preserve"> not</w:t>
      </w:r>
      <w:r w:rsidR="008D6FD4" w:rsidRPr="00A171D2">
        <w:rPr>
          <w:rFonts w:ascii="Verdana" w:hAnsi="Verdana" w:cs="Calibri"/>
          <w:sz w:val="22"/>
          <w:szCs w:val="32"/>
          <w:lang w:val="en-GB"/>
        </w:rPr>
        <w:t xml:space="preserve"> published until after his death in 1955, almost a decade after Whitehead </w:t>
      </w:r>
      <w:r w:rsidR="0011135F">
        <w:rPr>
          <w:rFonts w:ascii="Verdana" w:hAnsi="Verdana" w:cs="Calibri"/>
          <w:sz w:val="22"/>
          <w:szCs w:val="32"/>
          <w:lang w:val="en-GB"/>
        </w:rPr>
        <w:t>had died. U</w:t>
      </w:r>
      <w:r w:rsidR="008D6FD4" w:rsidRPr="00A171D2">
        <w:rPr>
          <w:rFonts w:ascii="Verdana" w:hAnsi="Verdana" w:cs="Calibri"/>
          <w:sz w:val="22"/>
          <w:szCs w:val="32"/>
          <w:lang w:val="en-GB"/>
        </w:rPr>
        <w:t xml:space="preserve">nless the two happened to meet in person, there could be no influence in that </w:t>
      </w:r>
      <w:r w:rsidR="00634B5A">
        <w:rPr>
          <w:rFonts w:ascii="Verdana" w:hAnsi="Verdana" w:cs="Calibri"/>
          <w:sz w:val="22"/>
          <w:szCs w:val="32"/>
          <w:lang w:val="en-GB"/>
        </w:rPr>
        <w:t>context.</w:t>
      </w:r>
      <w:r w:rsidR="008D6FD4" w:rsidRPr="00A171D2">
        <w:rPr>
          <w:rFonts w:ascii="Verdana" w:hAnsi="Verdana" w:cs="Calibri"/>
          <w:sz w:val="22"/>
          <w:szCs w:val="32"/>
          <w:lang w:val="en-GB"/>
        </w:rPr>
        <w:t xml:space="preserve"> It is of course possible that Teilhard read Whitehead's work</w:t>
      </w:r>
      <w:r w:rsidR="00C677D2">
        <w:rPr>
          <w:rFonts w:ascii="Verdana" w:hAnsi="Verdana" w:cs="Calibri"/>
          <w:sz w:val="22"/>
          <w:szCs w:val="32"/>
          <w:lang w:val="en-GB"/>
        </w:rPr>
        <w:t xml:space="preserve">, </w:t>
      </w:r>
      <w:r w:rsidR="00634B5A">
        <w:rPr>
          <w:rFonts w:ascii="Verdana" w:hAnsi="Verdana" w:cs="Calibri"/>
          <w:sz w:val="22"/>
          <w:szCs w:val="32"/>
          <w:lang w:val="en-GB"/>
        </w:rPr>
        <w:t>however,</w:t>
      </w:r>
      <w:r w:rsidR="00C677D2">
        <w:rPr>
          <w:rFonts w:ascii="Verdana" w:hAnsi="Verdana" w:cs="Calibri"/>
          <w:sz w:val="22"/>
          <w:szCs w:val="32"/>
          <w:lang w:val="en-GB"/>
        </w:rPr>
        <w:t xml:space="preserve"> </w:t>
      </w:r>
      <w:r w:rsidR="00EA2355" w:rsidRPr="00A171D2">
        <w:rPr>
          <w:rFonts w:ascii="Verdana" w:hAnsi="Verdana" w:cs="Calibri"/>
          <w:sz w:val="22"/>
          <w:szCs w:val="32"/>
          <w:lang w:val="en-GB"/>
        </w:rPr>
        <w:t>here again</w:t>
      </w:r>
      <w:r w:rsidR="0011135F">
        <w:rPr>
          <w:rFonts w:ascii="Verdana" w:hAnsi="Verdana" w:cs="Calibri"/>
          <w:sz w:val="22"/>
          <w:szCs w:val="32"/>
          <w:lang w:val="en-GB"/>
        </w:rPr>
        <w:t>,</w:t>
      </w:r>
      <w:r w:rsidR="00EA2355" w:rsidRPr="00A171D2">
        <w:rPr>
          <w:rFonts w:ascii="Verdana" w:hAnsi="Verdana" w:cs="Calibri"/>
          <w:sz w:val="22"/>
          <w:szCs w:val="32"/>
          <w:lang w:val="en-GB"/>
        </w:rPr>
        <w:t xml:space="preserve"> there is no reference</w:t>
      </w:r>
      <w:r w:rsidR="00634B5A">
        <w:rPr>
          <w:rFonts w:ascii="Verdana" w:hAnsi="Verdana" w:cs="Calibri"/>
          <w:sz w:val="22"/>
          <w:szCs w:val="32"/>
          <w:lang w:val="en-GB"/>
        </w:rPr>
        <w:t xml:space="preserve"> to this</w:t>
      </w:r>
      <w:r w:rsidR="008D6FD4" w:rsidRPr="00A171D2">
        <w:rPr>
          <w:rFonts w:ascii="Verdana" w:hAnsi="Verdana" w:cs="Calibri"/>
          <w:sz w:val="22"/>
          <w:szCs w:val="32"/>
          <w:lang w:val="en-GB"/>
        </w:rPr>
        <w:t xml:space="preserve">. </w:t>
      </w:r>
    </w:p>
    <w:p w:rsidR="00EA2355" w:rsidRPr="00A171D2" w:rsidRDefault="00EA2355" w:rsidP="008D6FD4">
      <w:pPr>
        <w:rPr>
          <w:rFonts w:ascii="Verdana" w:hAnsi="Verdana" w:cs="Calibri"/>
          <w:sz w:val="22"/>
          <w:szCs w:val="32"/>
          <w:lang w:val="en-GB"/>
        </w:rPr>
      </w:pPr>
      <w:r w:rsidRPr="00A171D2">
        <w:rPr>
          <w:rFonts w:ascii="Verdana" w:hAnsi="Verdana" w:cs="Calibri"/>
          <w:sz w:val="22"/>
          <w:szCs w:val="32"/>
          <w:lang w:val="en-GB"/>
        </w:rPr>
        <w:t xml:space="preserve"> </w:t>
      </w:r>
    </w:p>
    <w:p w:rsidR="005C6B66" w:rsidRDefault="0011135F" w:rsidP="00A171D2">
      <w:pPr>
        <w:rPr>
          <w:rFonts w:ascii="Verdana" w:hAnsi="Verdana"/>
          <w:sz w:val="22"/>
          <w:lang w:val="en-GB"/>
        </w:rPr>
      </w:pPr>
      <w:r>
        <w:rPr>
          <w:rFonts w:ascii="Verdana" w:hAnsi="Verdana"/>
          <w:sz w:val="22"/>
          <w:lang w:val="en-GB"/>
        </w:rPr>
        <w:t>As a pala</w:t>
      </w:r>
      <w:r w:rsidRPr="00A171D2">
        <w:rPr>
          <w:rFonts w:ascii="Verdana" w:hAnsi="Verdana"/>
          <w:sz w:val="22"/>
          <w:lang w:val="en-GB"/>
        </w:rPr>
        <w:t>eonto</w:t>
      </w:r>
      <w:r>
        <w:rPr>
          <w:rFonts w:ascii="Verdana" w:hAnsi="Verdana"/>
          <w:sz w:val="22"/>
          <w:lang w:val="en-GB"/>
        </w:rPr>
        <w:t>lo</w:t>
      </w:r>
      <w:r w:rsidRPr="00A171D2">
        <w:rPr>
          <w:rFonts w:ascii="Verdana" w:hAnsi="Verdana"/>
          <w:sz w:val="22"/>
          <w:lang w:val="en-GB"/>
        </w:rPr>
        <w:t>gist</w:t>
      </w:r>
      <w:r w:rsidR="002C2D26" w:rsidRPr="00A171D2">
        <w:rPr>
          <w:rFonts w:ascii="Verdana" w:hAnsi="Verdana"/>
          <w:color w:val="000000" w:themeColor="text1"/>
          <w:sz w:val="22"/>
          <w:lang w:val="en-GB"/>
        </w:rPr>
        <w:t xml:space="preserve">, </w:t>
      </w:r>
      <w:r w:rsidR="002C2D26" w:rsidRPr="00541A1E">
        <w:rPr>
          <w:rFonts w:ascii="Verdana" w:hAnsi="Verdana"/>
          <w:color w:val="000000" w:themeColor="text1"/>
          <w:sz w:val="22"/>
          <w:szCs w:val="21"/>
          <w:shd w:val="clear" w:color="auto" w:fill="FFFFFF"/>
          <w:lang w:val="en-US" w:eastAsia="nl-NL"/>
        </w:rPr>
        <w:t xml:space="preserve">Teilhard </w:t>
      </w:r>
      <w:r>
        <w:rPr>
          <w:rFonts w:ascii="Verdana" w:hAnsi="Verdana"/>
          <w:color w:val="000000" w:themeColor="text1"/>
          <w:sz w:val="22"/>
          <w:szCs w:val="21"/>
          <w:shd w:val="clear" w:color="auto" w:fill="FFFFFF"/>
          <w:lang w:val="en-US" w:eastAsia="nl-NL"/>
        </w:rPr>
        <w:t>had</w:t>
      </w:r>
      <w:r w:rsidR="005C6B66" w:rsidRPr="00541A1E">
        <w:rPr>
          <w:rFonts w:ascii="Verdana" w:hAnsi="Verdana"/>
          <w:color w:val="000000" w:themeColor="text1"/>
          <w:sz w:val="22"/>
          <w:szCs w:val="21"/>
          <w:shd w:val="clear" w:color="auto" w:fill="FFFFFF"/>
          <w:lang w:val="en-US" w:eastAsia="nl-NL"/>
        </w:rPr>
        <w:t xml:space="preserve"> a profound insight in the </w:t>
      </w:r>
      <w:r w:rsidR="002C2D26" w:rsidRPr="00541A1E">
        <w:rPr>
          <w:rFonts w:ascii="Verdana" w:hAnsi="Verdana"/>
          <w:color w:val="000000" w:themeColor="text1"/>
          <w:sz w:val="22"/>
          <w:szCs w:val="21"/>
          <w:shd w:val="clear" w:color="auto" w:fill="FFFFFF"/>
          <w:lang w:val="en-US" w:eastAsia="nl-NL"/>
        </w:rPr>
        <w:t>history of life on earth, from the first pre-l</w:t>
      </w:r>
      <w:r>
        <w:rPr>
          <w:rFonts w:ascii="Verdana" w:hAnsi="Verdana"/>
          <w:color w:val="000000" w:themeColor="text1"/>
          <w:sz w:val="22"/>
          <w:szCs w:val="21"/>
          <w:shd w:val="clear" w:color="auto" w:fill="FFFFFF"/>
          <w:lang w:val="en-US" w:eastAsia="nl-NL"/>
        </w:rPr>
        <w:t xml:space="preserve">iving polymers </w:t>
      </w:r>
      <w:r w:rsidR="005C6B66" w:rsidRPr="00541A1E">
        <w:rPr>
          <w:rFonts w:ascii="Verdana" w:hAnsi="Verdana"/>
          <w:color w:val="000000" w:themeColor="text1"/>
          <w:sz w:val="22"/>
          <w:szCs w:val="21"/>
          <w:shd w:val="clear" w:color="auto" w:fill="FFFFFF"/>
          <w:lang w:val="en-US" w:eastAsia="nl-NL"/>
        </w:rPr>
        <w:t>to</w:t>
      </w:r>
      <w:r w:rsidR="002C2D26" w:rsidRPr="00541A1E">
        <w:rPr>
          <w:rFonts w:ascii="Verdana" w:hAnsi="Verdana"/>
          <w:color w:val="000000" w:themeColor="text1"/>
          <w:sz w:val="22"/>
          <w:szCs w:val="21"/>
          <w:shd w:val="clear" w:color="auto" w:fill="FFFFFF"/>
          <w:lang w:val="en-US" w:eastAsia="nl-NL"/>
        </w:rPr>
        <w:t xml:space="preserve"> </w:t>
      </w:r>
      <w:r>
        <w:rPr>
          <w:rFonts w:ascii="Verdana" w:hAnsi="Verdana"/>
          <w:color w:val="000000" w:themeColor="text1"/>
          <w:sz w:val="22"/>
          <w:szCs w:val="21"/>
          <w:shd w:val="clear" w:color="auto" w:fill="FFFFFF"/>
          <w:lang w:val="en-US" w:eastAsia="nl-NL"/>
        </w:rPr>
        <w:t xml:space="preserve">the </w:t>
      </w:r>
      <w:r w:rsidR="002C2D26" w:rsidRPr="00541A1E">
        <w:rPr>
          <w:rFonts w:ascii="Verdana" w:hAnsi="Verdana"/>
          <w:color w:val="000000" w:themeColor="text1"/>
          <w:sz w:val="22"/>
          <w:szCs w:val="21"/>
          <w:shd w:val="clear" w:color="auto" w:fill="FFFFFF"/>
          <w:lang w:val="en-US" w:eastAsia="nl-NL"/>
        </w:rPr>
        <w:t>human beings</w:t>
      </w:r>
      <w:r w:rsidR="00C677D2">
        <w:rPr>
          <w:rFonts w:ascii="Verdana" w:hAnsi="Verdana"/>
          <w:color w:val="000000" w:themeColor="text1"/>
          <w:sz w:val="22"/>
          <w:szCs w:val="21"/>
          <w:shd w:val="clear" w:color="auto" w:fill="FFFFFF"/>
          <w:lang w:val="en-US" w:eastAsia="nl-NL"/>
        </w:rPr>
        <w:t>. For Teilhard,</w:t>
      </w:r>
      <w:r>
        <w:rPr>
          <w:rFonts w:ascii="Verdana" w:hAnsi="Verdana"/>
          <w:color w:val="000000" w:themeColor="text1"/>
          <w:sz w:val="22"/>
          <w:szCs w:val="21"/>
          <w:shd w:val="clear" w:color="auto" w:fill="FFFFFF"/>
          <w:lang w:val="en-US" w:eastAsia="nl-NL"/>
        </w:rPr>
        <w:t xml:space="preserve"> </w:t>
      </w:r>
      <w:r w:rsidR="00153294">
        <w:rPr>
          <w:rFonts w:ascii="Verdana" w:hAnsi="Verdana"/>
          <w:color w:val="000000" w:themeColor="text1"/>
          <w:sz w:val="22"/>
          <w:szCs w:val="21"/>
          <w:shd w:val="clear" w:color="auto" w:fill="FFFFFF"/>
          <w:lang w:val="en-US" w:eastAsia="nl-NL"/>
        </w:rPr>
        <w:t>“</w:t>
      </w:r>
      <w:r w:rsidR="00815CF8" w:rsidRPr="00541A1E">
        <w:rPr>
          <w:rFonts w:ascii="Verdana" w:hAnsi="Verdana"/>
          <w:color w:val="000000" w:themeColor="text1"/>
          <w:sz w:val="22"/>
          <w:szCs w:val="21"/>
          <w:shd w:val="clear" w:color="auto" w:fill="FFFFFF"/>
          <w:lang w:val="en-US" w:eastAsia="nl-NL"/>
        </w:rPr>
        <w:t xml:space="preserve">life </w:t>
      </w:r>
      <w:r>
        <w:rPr>
          <w:rFonts w:ascii="Verdana" w:hAnsi="Verdana"/>
          <w:color w:val="000000" w:themeColor="text1"/>
          <w:sz w:val="22"/>
          <w:szCs w:val="21"/>
          <w:shd w:val="clear" w:color="auto" w:fill="FFFFFF"/>
          <w:lang w:val="en-US" w:eastAsia="nl-NL"/>
        </w:rPr>
        <w:t xml:space="preserve">on earth </w:t>
      </w:r>
      <w:r w:rsidR="002C2D26" w:rsidRPr="00541A1E">
        <w:rPr>
          <w:rFonts w:ascii="Verdana" w:hAnsi="Verdana"/>
          <w:color w:val="000000" w:themeColor="text1"/>
          <w:sz w:val="22"/>
          <w:szCs w:val="21"/>
          <w:shd w:val="clear" w:color="auto" w:fill="FFFFFF"/>
          <w:lang w:val="en-US" w:eastAsia="nl-NL"/>
        </w:rPr>
        <w:t xml:space="preserve">outlines </w:t>
      </w:r>
      <w:r>
        <w:rPr>
          <w:rFonts w:ascii="Verdana" w:hAnsi="Verdana"/>
          <w:color w:val="000000" w:themeColor="text1"/>
          <w:sz w:val="22"/>
          <w:szCs w:val="21"/>
          <w:shd w:val="clear" w:color="auto" w:fill="FFFFFF"/>
          <w:lang w:val="en-US" w:eastAsia="nl-NL"/>
        </w:rPr>
        <w:t xml:space="preserve">a vast </w:t>
      </w:r>
      <w:r w:rsidR="002C2D26" w:rsidRPr="00541A1E">
        <w:rPr>
          <w:rFonts w:ascii="Verdana" w:hAnsi="Verdana"/>
          <w:color w:val="000000" w:themeColor="text1"/>
          <w:sz w:val="22"/>
          <w:szCs w:val="21"/>
          <w:shd w:val="clear" w:color="auto" w:fill="FFFFFF"/>
          <w:lang w:val="en-US" w:eastAsia="nl-NL"/>
        </w:rPr>
        <w:t>movement of enfolding</w:t>
      </w:r>
      <w:r w:rsidR="00153294">
        <w:rPr>
          <w:rFonts w:ascii="Verdana" w:hAnsi="Verdana"/>
          <w:color w:val="000000" w:themeColor="text1"/>
          <w:sz w:val="22"/>
          <w:szCs w:val="21"/>
          <w:shd w:val="clear" w:color="auto" w:fill="FFFFFF"/>
          <w:lang w:val="en-US" w:eastAsia="nl-NL"/>
        </w:rPr>
        <w:t>”</w:t>
      </w:r>
      <w:r>
        <w:rPr>
          <w:rFonts w:ascii="Verdana" w:hAnsi="Verdana"/>
          <w:color w:val="000000" w:themeColor="text1"/>
          <w:sz w:val="22"/>
          <w:szCs w:val="21"/>
          <w:shd w:val="clear" w:color="auto" w:fill="FFFFFF"/>
          <w:lang w:val="en-US" w:eastAsia="nl-NL"/>
        </w:rPr>
        <w:t xml:space="preserve"> </w:t>
      </w:r>
      <w:r w:rsidR="00815CF8" w:rsidRPr="00541A1E">
        <w:rPr>
          <w:rFonts w:ascii="Verdana" w:hAnsi="Verdana"/>
          <w:color w:val="000000" w:themeColor="text1"/>
          <w:sz w:val="22"/>
          <w:szCs w:val="20"/>
          <w:lang w:val="en-US" w:eastAsia="nl-NL"/>
        </w:rPr>
        <w:t>(Teilhard</w:t>
      </w:r>
      <w:r>
        <w:rPr>
          <w:rFonts w:ascii="Verdana" w:hAnsi="Verdana"/>
          <w:color w:val="000000" w:themeColor="text1"/>
          <w:sz w:val="22"/>
          <w:szCs w:val="20"/>
          <w:lang w:val="en-US" w:eastAsia="nl-NL"/>
        </w:rPr>
        <w:t xml:space="preserve"> 1955</w:t>
      </w:r>
      <w:r w:rsidR="00815CF8" w:rsidRPr="00541A1E">
        <w:rPr>
          <w:rFonts w:ascii="Verdana" w:hAnsi="Verdana"/>
          <w:color w:val="000000" w:themeColor="text1"/>
          <w:sz w:val="22"/>
          <w:szCs w:val="20"/>
          <w:lang w:val="en-US" w:eastAsia="nl-NL"/>
        </w:rPr>
        <w:t>: 90)</w:t>
      </w:r>
      <w:r w:rsidR="002C2D26" w:rsidRPr="00541A1E">
        <w:rPr>
          <w:rFonts w:ascii="Verdana" w:hAnsi="Verdana"/>
          <w:color w:val="000000" w:themeColor="text1"/>
          <w:sz w:val="22"/>
          <w:szCs w:val="21"/>
          <w:shd w:val="clear" w:color="auto" w:fill="FFFFFF"/>
          <w:lang w:val="en-US" w:eastAsia="nl-NL"/>
        </w:rPr>
        <w:t xml:space="preserve">. </w:t>
      </w:r>
      <w:r w:rsidR="00A171D2">
        <w:rPr>
          <w:rFonts w:ascii="Verdana" w:hAnsi="Verdana"/>
          <w:sz w:val="22"/>
          <w:lang w:val="en-GB"/>
        </w:rPr>
        <w:t xml:space="preserve">Unlike </w:t>
      </w:r>
      <w:r>
        <w:rPr>
          <w:rFonts w:ascii="Verdana" w:hAnsi="Verdana"/>
          <w:sz w:val="22"/>
          <w:lang w:val="en-GB"/>
        </w:rPr>
        <w:t xml:space="preserve">the </w:t>
      </w:r>
      <w:r w:rsidR="00A171D2">
        <w:rPr>
          <w:rFonts w:ascii="Verdana" w:hAnsi="Verdana"/>
          <w:sz w:val="22"/>
          <w:lang w:val="en-GB"/>
        </w:rPr>
        <w:t xml:space="preserve">Catholic </w:t>
      </w:r>
      <w:r>
        <w:rPr>
          <w:rFonts w:ascii="Verdana" w:hAnsi="Verdana"/>
          <w:sz w:val="22"/>
          <w:lang w:val="en-GB"/>
        </w:rPr>
        <w:t>dogma, he does</w:t>
      </w:r>
      <w:r w:rsidR="00A171D2">
        <w:rPr>
          <w:rFonts w:ascii="Verdana" w:hAnsi="Verdana"/>
          <w:sz w:val="22"/>
          <w:lang w:val="en-GB"/>
        </w:rPr>
        <w:t xml:space="preserve"> not view</w:t>
      </w:r>
      <w:r w:rsidR="00A171D2" w:rsidRPr="0016650B">
        <w:rPr>
          <w:rFonts w:ascii="Verdana" w:hAnsi="Verdana"/>
          <w:sz w:val="22"/>
          <w:lang w:val="en-GB"/>
        </w:rPr>
        <w:t xml:space="preserve"> humans as </w:t>
      </w:r>
      <w:r w:rsidR="00634B5A">
        <w:rPr>
          <w:rFonts w:ascii="Verdana" w:hAnsi="Verdana"/>
          <w:sz w:val="22"/>
          <w:lang w:val="en-GB"/>
        </w:rPr>
        <w:t xml:space="preserve">an </w:t>
      </w:r>
      <w:r w:rsidR="00A171D2">
        <w:rPr>
          <w:rFonts w:ascii="Verdana" w:hAnsi="Verdana"/>
          <w:sz w:val="22"/>
          <w:lang w:val="en-GB"/>
        </w:rPr>
        <w:t>“</w:t>
      </w:r>
      <w:r w:rsidR="00A171D2" w:rsidRPr="0016650B">
        <w:rPr>
          <w:rFonts w:ascii="Verdana" w:hAnsi="Verdana"/>
          <w:sz w:val="22"/>
          <w:lang w:val="en-GB"/>
        </w:rPr>
        <w:t>epiphenomenon</w:t>
      </w:r>
      <w:r w:rsidR="00A171D2">
        <w:rPr>
          <w:rFonts w:ascii="Verdana" w:hAnsi="Verdana"/>
          <w:sz w:val="22"/>
          <w:lang w:val="en-GB"/>
        </w:rPr>
        <w:t>”</w:t>
      </w:r>
      <w:r w:rsidR="00A171D2" w:rsidRPr="0016650B">
        <w:rPr>
          <w:rFonts w:ascii="Verdana" w:hAnsi="Verdana"/>
          <w:sz w:val="22"/>
          <w:lang w:val="en-GB"/>
        </w:rPr>
        <w:t xml:space="preserve"> or special creation</w:t>
      </w:r>
      <w:r w:rsidR="00634B5A">
        <w:rPr>
          <w:rFonts w:ascii="Verdana" w:hAnsi="Verdana"/>
          <w:sz w:val="22"/>
          <w:lang w:val="en-GB"/>
        </w:rPr>
        <w:t>s</w:t>
      </w:r>
      <w:r w:rsidR="00A171D2" w:rsidRPr="0016650B">
        <w:rPr>
          <w:rFonts w:ascii="Verdana" w:hAnsi="Verdana"/>
          <w:sz w:val="22"/>
          <w:lang w:val="en-GB"/>
        </w:rPr>
        <w:t xml:space="preserve"> </w:t>
      </w:r>
      <w:r w:rsidR="00A171D2">
        <w:rPr>
          <w:rFonts w:ascii="Verdana" w:hAnsi="Verdana"/>
          <w:sz w:val="22"/>
          <w:lang w:val="en-GB"/>
        </w:rPr>
        <w:t xml:space="preserve">of God but </w:t>
      </w:r>
      <w:r w:rsidR="00634B5A">
        <w:rPr>
          <w:rFonts w:ascii="Verdana" w:hAnsi="Verdana"/>
          <w:sz w:val="22"/>
          <w:lang w:val="en-GB"/>
        </w:rPr>
        <w:t xml:space="preserve">rather </w:t>
      </w:r>
      <w:r w:rsidR="00A171D2">
        <w:rPr>
          <w:rFonts w:ascii="Verdana" w:hAnsi="Verdana"/>
          <w:sz w:val="22"/>
          <w:lang w:val="en-GB"/>
        </w:rPr>
        <w:t xml:space="preserve">as a </w:t>
      </w:r>
      <w:r w:rsidR="00A171D2" w:rsidRPr="0016650B">
        <w:rPr>
          <w:rFonts w:ascii="Verdana" w:hAnsi="Verdana"/>
          <w:sz w:val="22"/>
          <w:lang w:val="en-GB"/>
        </w:rPr>
        <w:t>phenomenon of evolution</w:t>
      </w:r>
      <w:r w:rsidR="00A171D2">
        <w:rPr>
          <w:rFonts w:ascii="Verdana" w:hAnsi="Verdana"/>
          <w:sz w:val="22"/>
          <w:lang w:val="en-GB"/>
        </w:rPr>
        <w:t xml:space="preserve">: </w:t>
      </w:r>
      <w:r w:rsidR="00A171D2" w:rsidRPr="00E048A9">
        <w:rPr>
          <w:rFonts w:ascii="Verdana" w:hAnsi="Verdana"/>
          <w:i/>
          <w:sz w:val="22"/>
          <w:lang w:val="en-GB"/>
        </w:rPr>
        <w:t xml:space="preserve">le </w:t>
      </w:r>
      <w:proofErr w:type="spellStart"/>
      <w:r w:rsidR="00A171D2" w:rsidRPr="00E048A9">
        <w:rPr>
          <w:rFonts w:ascii="Verdana" w:hAnsi="Verdana"/>
          <w:i/>
          <w:sz w:val="22"/>
          <w:lang w:val="en-GB"/>
        </w:rPr>
        <w:t>phénomène</w:t>
      </w:r>
      <w:proofErr w:type="spellEnd"/>
      <w:r w:rsidR="00A171D2" w:rsidRPr="00E048A9">
        <w:rPr>
          <w:rFonts w:ascii="Verdana" w:hAnsi="Verdana"/>
          <w:i/>
          <w:sz w:val="22"/>
          <w:lang w:val="en-GB"/>
        </w:rPr>
        <w:t xml:space="preserve"> </w:t>
      </w:r>
      <w:proofErr w:type="spellStart"/>
      <w:r w:rsidR="00A171D2" w:rsidRPr="00E048A9">
        <w:rPr>
          <w:rFonts w:ascii="Verdana" w:hAnsi="Verdana"/>
          <w:i/>
          <w:sz w:val="22"/>
          <w:lang w:val="en-GB"/>
        </w:rPr>
        <w:t>humain</w:t>
      </w:r>
      <w:proofErr w:type="spellEnd"/>
      <w:r w:rsidR="00A171D2" w:rsidRPr="00E048A9">
        <w:rPr>
          <w:rFonts w:ascii="Verdana" w:hAnsi="Verdana"/>
          <w:i/>
          <w:sz w:val="22"/>
          <w:lang w:val="en-GB"/>
        </w:rPr>
        <w:t xml:space="preserve"> </w:t>
      </w:r>
      <w:r w:rsidR="00A171D2" w:rsidRPr="00E048A9">
        <w:rPr>
          <w:rFonts w:ascii="Verdana" w:hAnsi="Verdana"/>
          <w:sz w:val="22"/>
          <w:lang w:val="en-GB"/>
        </w:rPr>
        <w:t>(1955)</w:t>
      </w:r>
      <w:r w:rsidR="00A171D2">
        <w:rPr>
          <w:rFonts w:ascii="Verdana" w:hAnsi="Verdana"/>
          <w:sz w:val="22"/>
          <w:lang w:val="en-GB"/>
        </w:rPr>
        <w:t xml:space="preserve">. </w:t>
      </w:r>
    </w:p>
    <w:p w:rsidR="00655579" w:rsidRPr="009C04ED" w:rsidRDefault="00655579" w:rsidP="00655579">
      <w:pPr>
        <w:ind w:left="708"/>
        <w:rPr>
          <w:rFonts w:ascii="Verdana" w:hAnsi="Verdana"/>
          <w:i/>
          <w:sz w:val="22"/>
          <w:lang w:val="en-GB"/>
        </w:rPr>
      </w:pPr>
      <w:r w:rsidRPr="009C04ED">
        <w:rPr>
          <w:rFonts w:ascii="Verdana" w:hAnsi="Verdana"/>
          <w:i/>
          <w:sz w:val="22"/>
          <w:szCs w:val="17"/>
          <w:lang w:val="en-GB"/>
        </w:rPr>
        <w:t xml:space="preserve">“To our clearer vision the universe is no longer a State but a Process. The cosmos </w:t>
      </w:r>
      <w:r w:rsidRPr="009C04ED">
        <w:rPr>
          <w:rFonts w:ascii="Verdana" w:hAnsi="Verdana"/>
          <w:i/>
          <w:sz w:val="22"/>
          <w:szCs w:val="18"/>
          <w:lang w:val="en-GB"/>
        </w:rPr>
        <w:t xml:space="preserve">has become a Cosmogenesis. And it may be said without exaggeration that . . . all the intellectual crises through which civilisation has passed in the last four </w:t>
      </w:r>
      <w:r w:rsidRPr="009C04ED">
        <w:rPr>
          <w:rFonts w:ascii="Verdana" w:hAnsi="Verdana"/>
          <w:i/>
          <w:sz w:val="22"/>
          <w:szCs w:val="17"/>
          <w:lang w:val="en-GB"/>
        </w:rPr>
        <w:t xml:space="preserve">centuries arise out of the successive stages whereby a static </w:t>
      </w:r>
      <w:proofErr w:type="spellStart"/>
      <w:r w:rsidRPr="009C04ED">
        <w:rPr>
          <w:rFonts w:ascii="Verdana" w:hAnsi="Verdana"/>
          <w:i/>
          <w:sz w:val="22"/>
          <w:szCs w:val="17"/>
          <w:lang w:val="en-GB"/>
        </w:rPr>
        <w:t>Weltanschauung</w:t>
      </w:r>
      <w:proofErr w:type="spellEnd"/>
      <w:r w:rsidRPr="009C04ED">
        <w:rPr>
          <w:rFonts w:ascii="Verdana" w:hAnsi="Verdana"/>
          <w:i/>
          <w:sz w:val="22"/>
          <w:szCs w:val="17"/>
          <w:lang w:val="en-GB"/>
        </w:rPr>
        <w:t xml:space="preserve"> has been and is being transformed, in our minds and hearts, into a </w:t>
      </w:r>
      <w:proofErr w:type="spellStart"/>
      <w:r w:rsidRPr="009C04ED">
        <w:rPr>
          <w:rFonts w:ascii="Verdana" w:hAnsi="Verdana"/>
          <w:i/>
          <w:sz w:val="22"/>
          <w:szCs w:val="17"/>
          <w:lang w:val="en-GB"/>
        </w:rPr>
        <w:t>Weltanschauung</w:t>
      </w:r>
      <w:proofErr w:type="spellEnd"/>
      <w:r w:rsidRPr="009C04ED">
        <w:rPr>
          <w:rFonts w:ascii="Verdana" w:hAnsi="Verdana"/>
          <w:i/>
          <w:sz w:val="22"/>
          <w:szCs w:val="17"/>
          <w:lang w:val="en-GB"/>
        </w:rPr>
        <w:t xml:space="preserve"> of </w:t>
      </w:r>
      <w:r w:rsidRPr="009C04ED">
        <w:rPr>
          <w:rFonts w:ascii="Verdana" w:hAnsi="Verdana"/>
          <w:i/>
          <w:sz w:val="22"/>
          <w:szCs w:val="19"/>
          <w:lang w:val="en-GB"/>
        </w:rPr>
        <w:t xml:space="preserve">movement.” </w:t>
      </w:r>
    </w:p>
    <w:p w:rsidR="005C6B66" w:rsidRDefault="005C6B66" w:rsidP="00A171D2">
      <w:pPr>
        <w:rPr>
          <w:rFonts w:ascii="Verdana" w:hAnsi="Verdana"/>
          <w:sz w:val="22"/>
          <w:lang w:val="en-GB"/>
        </w:rPr>
      </w:pPr>
    </w:p>
    <w:p w:rsidR="00E1606C" w:rsidRPr="00C677D2" w:rsidRDefault="00C677D2" w:rsidP="00067B32">
      <w:pPr>
        <w:rPr>
          <w:rFonts w:ascii="Verdana" w:hAnsi="Verdana"/>
          <w:sz w:val="22"/>
          <w:lang w:val="en-GB"/>
        </w:rPr>
      </w:pPr>
      <w:r>
        <w:rPr>
          <w:rFonts w:ascii="Verdana" w:hAnsi="Verdana"/>
          <w:color w:val="000000" w:themeColor="text1"/>
          <w:sz w:val="22"/>
          <w:lang w:val="en-GB"/>
        </w:rPr>
        <w:t>As a Jesuit, Teilhard believes that the</w:t>
      </w:r>
      <w:r w:rsidR="005C6B66" w:rsidRPr="00A171D2">
        <w:rPr>
          <w:rFonts w:ascii="Verdana" w:hAnsi="Verdana"/>
          <w:color w:val="000000" w:themeColor="text1"/>
          <w:sz w:val="22"/>
          <w:lang w:val="en-GB"/>
        </w:rPr>
        <w:t xml:space="preserve"> evolution is directed </w:t>
      </w:r>
      <w:r w:rsidR="005C6B66" w:rsidRPr="00541A1E">
        <w:rPr>
          <w:rFonts w:ascii="Verdana" w:hAnsi="Verdana"/>
          <w:color w:val="000000" w:themeColor="text1"/>
          <w:sz w:val="22"/>
          <w:szCs w:val="21"/>
          <w:shd w:val="clear" w:color="auto" w:fill="FFFFFF"/>
          <w:lang w:val="en-US" w:eastAsia="nl-NL"/>
        </w:rPr>
        <w:t xml:space="preserve">toward a specific end: </w:t>
      </w:r>
      <w:r w:rsidR="00A171D2">
        <w:rPr>
          <w:rFonts w:ascii="Verdana" w:hAnsi="Verdana"/>
          <w:sz w:val="22"/>
          <w:lang w:val="en-GB"/>
        </w:rPr>
        <w:t>m</w:t>
      </w:r>
      <w:r w:rsidR="00A171D2" w:rsidRPr="0016650B">
        <w:rPr>
          <w:rFonts w:ascii="Verdana" w:hAnsi="Verdana"/>
          <w:sz w:val="22"/>
          <w:lang w:val="en-GB"/>
        </w:rPr>
        <w:t xml:space="preserve">atter and spirit are joined in </w:t>
      </w:r>
      <w:r w:rsidR="00A171D2">
        <w:rPr>
          <w:rFonts w:ascii="Verdana" w:hAnsi="Verdana"/>
          <w:sz w:val="22"/>
          <w:lang w:val="en-GB"/>
        </w:rPr>
        <w:t xml:space="preserve">a </w:t>
      </w:r>
      <w:r w:rsidR="00A171D2" w:rsidRPr="0016650B">
        <w:rPr>
          <w:rFonts w:ascii="Verdana" w:hAnsi="Verdana"/>
          <w:sz w:val="22"/>
          <w:lang w:val="en-GB"/>
        </w:rPr>
        <w:t>vast evolutionary unfolding toward</w:t>
      </w:r>
      <w:r w:rsidR="00634B5A">
        <w:rPr>
          <w:rFonts w:ascii="Verdana" w:hAnsi="Verdana"/>
          <w:sz w:val="22"/>
          <w:lang w:val="en-GB"/>
        </w:rPr>
        <w:t>s</w:t>
      </w:r>
      <w:r w:rsidR="00A171D2" w:rsidRPr="0016650B">
        <w:rPr>
          <w:rFonts w:ascii="Verdana" w:hAnsi="Verdana"/>
          <w:sz w:val="22"/>
          <w:lang w:val="en-GB"/>
        </w:rPr>
        <w:t xml:space="preserve"> a final Omega Point</w:t>
      </w:r>
      <w:r w:rsidR="00A171D2">
        <w:rPr>
          <w:rFonts w:ascii="Verdana" w:hAnsi="Verdana"/>
          <w:sz w:val="22"/>
          <w:lang w:val="en-GB"/>
        </w:rPr>
        <w:t xml:space="preserve">, </w:t>
      </w:r>
      <w:r w:rsidR="00A171D2">
        <w:rPr>
          <w:rFonts w:ascii="Verdana" w:hAnsi="Verdana" w:cs="Times"/>
          <w:color w:val="202020"/>
          <w:sz w:val="22"/>
          <w:szCs w:val="30"/>
          <w:lang w:val="en-GB"/>
        </w:rPr>
        <w:t>which</w:t>
      </w:r>
      <w:r w:rsidR="00A171D2" w:rsidRPr="0016650B">
        <w:rPr>
          <w:rFonts w:ascii="Verdana" w:hAnsi="Verdana" w:cs="Times"/>
          <w:color w:val="202020"/>
          <w:sz w:val="22"/>
          <w:szCs w:val="30"/>
          <w:lang w:val="en-GB"/>
        </w:rPr>
        <w:t xml:space="preserve"> he identifies with the Cosmic Christ</w:t>
      </w:r>
      <w:r w:rsidR="00A171D2" w:rsidRPr="0016650B">
        <w:rPr>
          <w:rFonts w:ascii="Verdana" w:hAnsi="Verdana"/>
          <w:sz w:val="22"/>
          <w:lang w:val="en-GB"/>
        </w:rPr>
        <w:t>. For Teilhard</w:t>
      </w:r>
      <w:r>
        <w:rPr>
          <w:rFonts w:ascii="Verdana" w:hAnsi="Verdana"/>
          <w:sz w:val="22"/>
          <w:lang w:val="en-GB"/>
        </w:rPr>
        <w:t>,</w:t>
      </w:r>
      <w:r w:rsidR="00A171D2" w:rsidRPr="0016650B">
        <w:rPr>
          <w:rFonts w:ascii="Verdana" w:hAnsi="Verdana"/>
          <w:sz w:val="22"/>
          <w:lang w:val="en-GB"/>
        </w:rPr>
        <w:t xml:space="preserve"> the evolutionary process is characterized by increasing </w:t>
      </w:r>
      <w:r w:rsidR="00A171D2">
        <w:rPr>
          <w:rFonts w:ascii="Verdana" w:hAnsi="Verdana"/>
          <w:sz w:val="22"/>
          <w:lang w:val="en-GB"/>
        </w:rPr>
        <w:t>consciousness and the D</w:t>
      </w:r>
      <w:r w:rsidR="00A171D2" w:rsidRPr="0016650B">
        <w:rPr>
          <w:rFonts w:ascii="Verdana" w:hAnsi="Verdana"/>
          <w:sz w:val="22"/>
          <w:lang w:val="en-GB"/>
        </w:rPr>
        <w:t>ivine is part of the process, not trans</w:t>
      </w:r>
      <w:r w:rsidR="0011135F">
        <w:rPr>
          <w:rFonts w:ascii="Verdana" w:hAnsi="Verdana"/>
          <w:sz w:val="22"/>
          <w:lang w:val="en-GB"/>
        </w:rPr>
        <w:t>cendent to it</w:t>
      </w:r>
      <w:r w:rsidR="00A171D2" w:rsidRPr="0016650B">
        <w:rPr>
          <w:rFonts w:ascii="Verdana" w:hAnsi="Verdana"/>
          <w:sz w:val="22"/>
          <w:lang w:val="en-GB"/>
        </w:rPr>
        <w:t xml:space="preserve"> (Tucker 2005: 1628)</w:t>
      </w:r>
      <w:r w:rsidR="00A171D2">
        <w:rPr>
          <w:rFonts w:ascii="Verdana" w:hAnsi="Verdana"/>
          <w:sz w:val="22"/>
          <w:lang w:val="en-GB"/>
        </w:rPr>
        <w:t xml:space="preserve">. This is why the vision of Teilhard is called </w:t>
      </w:r>
      <w:r w:rsidR="00634B5A">
        <w:rPr>
          <w:rFonts w:ascii="Verdana" w:hAnsi="Verdana"/>
          <w:sz w:val="22"/>
          <w:lang w:val="en-GB"/>
        </w:rPr>
        <w:t>“</w:t>
      </w:r>
      <w:r w:rsidR="00A171D2">
        <w:rPr>
          <w:rFonts w:ascii="Verdana" w:hAnsi="Verdana"/>
          <w:sz w:val="22"/>
          <w:lang w:val="en-GB"/>
        </w:rPr>
        <w:t>Process Theology</w:t>
      </w:r>
      <w:r w:rsidR="00634B5A">
        <w:rPr>
          <w:rFonts w:ascii="Verdana" w:hAnsi="Verdana"/>
          <w:sz w:val="22"/>
          <w:lang w:val="en-GB"/>
        </w:rPr>
        <w:t>”</w:t>
      </w:r>
      <w:r w:rsidR="00A171D2">
        <w:rPr>
          <w:rFonts w:ascii="Verdana" w:hAnsi="Verdana"/>
          <w:sz w:val="22"/>
          <w:lang w:val="en-GB"/>
        </w:rPr>
        <w:t xml:space="preserve"> </w:t>
      </w:r>
      <w:r w:rsidR="0011135F">
        <w:rPr>
          <w:rFonts w:ascii="Verdana" w:hAnsi="Verdana"/>
          <w:sz w:val="22"/>
          <w:lang w:val="en-GB"/>
        </w:rPr>
        <w:t xml:space="preserve">rather than </w:t>
      </w:r>
      <w:r w:rsidR="00BA09FA">
        <w:rPr>
          <w:rFonts w:ascii="Verdana" w:hAnsi="Verdana"/>
          <w:sz w:val="22"/>
          <w:lang w:val="en-GB"/>
        </w:rPr>
        <w:t>“</w:t>
      </w:r>
      <w:r w:rsidR="0011135F">
        <w:rPr>
          <w:rFonts w:ascii="Verdana" w:hAnsi="Verdana"/>
          <w:sz w:val="22"/>
          <w:lang w:val="en-GB"/>
        </w:rPr>
        <w:t>Process P</w:t>
      </w:r>
      <w:r w:rsidR="00655579">
        <w:rPr>
          <w:rFonts w:ascii="Verdana" w:hAnsi="Verdana"/>
          <w:sz w:val="22"/>
          <w:lang w:val="en-GB"/>
        </w:rPr>
        <w:t>hilosophy</w:t>
      </w:r>
      <w:r w:rsidR="00BA09FA">
        <w:rPr>
          <w:rFonts w:ascii="Verdana" w:hAnsi="Verdana"/>
          <w:sz w:val="22"/>
          <w:lang w:val="en-GB"/>
        </w:rPr>
        <w:t>”</w:t>
      </w:r>
      <w:r w:rsidR="00655579">
        <w:rPr>
          <w:rFonts w:ascii="Verdana" w:hAnsi="Verdana"/>
          <w:sz w:val="22"/>
          <w:lang w:val="en-GB"/>
        </w:rPr>
        <w:t xml:space="preserve">: religion for him is </w:t>
      </w:r>
      <w:r>
        <w:rPr>
          <w:rFonts w:ascii="Verdana" w:hAnsi="Verdana"/>
          <w:color w:val="000000" w:themeColor="text1"/>
          <w:sz w:val="22"/>
          <w:lang w:val="en-GB"/>
        </w:rPr>
        <w:t>the</w:t>
      </w:r>
      <w:r w:rsidR="00655579" w:rsidRPr="00A171D2">
        <w:rPr>
          <w:rFonts w:ascii="Verdana" w:hAnsi="Verdana"/>
          <w:sz w:val="22"/>
          <w:lang w:val="en-GB"/>
        </w:rPr>
        <w:t xml:space="preserve"> agent of change for the future (King 1971:309). </w:t>
      </w:r>
      <w:r w:rsidR="00655579" w:rsidRPr="0016650B">
        <w:rPr>
          <w:rFonts w:ascii="Verdana" w:hAnsi="Verdana"/>
          <w:sz w:val="22"/>
          <w:lang w:val="en-GB"/>
        </w:rPr>
        <w:t xml:space="preserve"> </w:t>
      </w:r>
      <w:r w:rsidR="00846A06" w:rsidRPr="0016650B">
        <w:rPr>
          <w:rFonts w:ascii="Verdana" w:hAnsi="Verdana"/>
          <w:sz w:val="22"/>
          <w:lang w:val="en-GB"/>
        </w:rPr>
        <w:t xml:space="preserve">In </w:t>
      </w:r>
      <w:r w:rsidR="001E3D88">
        <w:rPr>
          <w:rFonts w:ascii="Verdana" w:hAnsi="Verdana"/>
          <w:sz w:val="22"/>
          <w:szCs w:val="19"/>
          <w:lang w:val="en-GB"/>
        </w:rPr>
        <w:t xml:space="preserve">a </w:t>
      </w:r>
      <w:r w:rsidR="00BA09FA">
        <w:rPr>
          <w:rFonts w:ascii="Verdana" w:hAnsi="Verdana"/>
          <w:sz w:val="22"/>
          <w:szCs w:val="19"/>
          <w:lang w:val="en-GB"/>
        </w:rPr>
        <w:t>mixture</w:t>
      </w:r>
      <w:r w:rsidR="00BA09FA">
        <w:rPr>
          <w:rFonts w:ascii="Verdana" w:hAnsi="Verdana"/>
          <w:sz w:val="22"/>
          <w:szCs w:val="18"/>
          <w:lang w:val="en-GB"/>
        </w:rPr>
        <w:t xml:space="preserve"> </w:t>
      </w:r>
      <w:r w:rsidR="001E3D88">
        <w:rPr>
          <w:rFonts w:ascii="Verdana" w:hAnsi="Verdana"/>
          <w:sz w:val="22"/>
          <w:szCs w:val="18"/>
          <w:lang w:val="en-GB"/>
        </w:rPr>
        <w:t xml:space="preserve">of scientific and </w:t>
      </w:r>
      <w:r w:rsidR="00846A06" w:rsidRPr="0016650B">
        <w:rPr>
          <w:rFonts w:ascii="Verdana" w:hAnsi="Verdana"/>
          <w:sz w:val="22"/>
          <w:szCs w:val="18"/>
          <w:lang w:val="en-GB"/>
        </w:rPr>
        <w:t>mystical</w:t>
      </w:r>
      <w:r w:rsidR="00C45308">
        <w:rPr>
          <w:rFonts w:ascii="Verdana" w:hAnsi="Verdana"/>
          <w:sz w:val="22"/>
          <w:szCs w:val="18"/>
          <w:lang w:val="en-GB"/>
        </w:rPr>
        <w:t xml:space="preserve"> insight</w:t>
      </w:r>
      <w:r w:rsidR="00BA09FA">
        <w:rPr>
          <w:rFonts w:ascii="Verdana" w:hAnsi="Verdana"/>
          <w:sz w:val="22"/>
          <w:szCs w:val="18"/>
          <w:lang w:val="en-GB"/>
        </w:rPr>
        <w:t>s</w:t>
      </w:r>
      <w:r w:rsidR="00C45308">
        <w:rPr>
          <w:rFonts w:ascii="Verdana" w:hAnsi="Verdana"/>
          <w:sz w:val="22"/>
          <w:szCs w:val="18"/>
          <w:lang w:val="en-GB"/>
        </w:rPr>
        <w:t>, Te</w:t>
      </w:r>
      <w:r w:rsidR="001E3D88">
        <w:rPr>
          <w:rFonts w:ascii="Verdana" w:hAnsi="Verdana"/>
          <w:sz w:val="22"/>
          <w:szCs w:val="18"/>
          <w:lang w:val="en-GB"/>
        </w:rPr>
        <w:t xml:space="preserve">ilhard hypothesizes </w:t>
      </w:r>
      <w:r w:rsidR="005C6B66" w:rsidRPr="0016650B">
        <w:rPr>
          <w:rFonts w:ascii="Verdana" w:hAnsi="Verdana"/>
          <w:sz w:val="22"/>
          <w:lang w:val="en-GB"/>
        </w:rPr>
        <w:t>that the</w:t>
      </w:r>
      <w:r w:rsidR="005C6B66">
        <w:rPr>
          <w:rFonts w:ascii="Verdana" w:hAnsi="Verdana"/>
          <w:sz w:val="22"/>
          <w:lang w:val="en-GB"/>
        </w:rPr>
        <w:t xml:space="preserve"> </w:t>
      </w:r>
      <w:r w:rsidR="005C6B66" w:rsidRPr="0016650B">
        <w:rPr>
          <w:rFonts w:ascii="Verdana" w:hAnsi="Verdana"/>
          <w:sz w:val="22"/>
          <w:lang w:val="en-GB"/>
        </w:rPr>
        <w:t xml:space="preserve">evolutionary </w:t>
      </w:r>
      <w:r>
        <w:rPr>
          <w:rFonts w:ascii="Verdana" w:hAnsi="Verdana"/>
          <w:sz w:val="22"/>
          <w:lang w:val="en-GB"/>
        </w:rPr>
        <w:t>path leads</w:t>
      </w:r>
      <w:r w:rsidR="005C6B66" w:rsidRPr="0016650B">
        <w:rPr>
          <w:rFonts w:ascii="Verdana" w:hAnsi="Verdana"/>
          <w:sz w:val="22"/>
          <w:lang w:val="en-GB"/>
        </w:rPr>
        <w:t xml:space="preserve"> </w:t>
      </w:r>
      <w:r>
        <w:rPr>
          <w:rFonts w:ascii="Verdana" w:hAnsi="Verdana"/>
          <w:sz w:val="22"/>
          <w:szCs w:val="19"/>
          <w:lang w:val="en-GB"/>
        </w:rPr>
        <w:t xml:space="preserve">from </w:t>
      </w:r>
      <w:r w:rsidRPr="0016650B">
        <w:rPr>
          <w:rFonts w:ascii="Verdana" w:hAnsi="Verdana"/>
          <w:sz w:val="22"/>
          <w:szCs w:val="19"/>
          <w:lang w:val="en-GB"/>
        </w:rPr>
        <w:t xml:space="preserve">the creation of </w:t>
      </w:r>
      <w:r>
        <w:rPr>
          <w:rFonts w:ascii="Verdana" w:hAnsi="Verdana"/>
          <w:sz w:val="22"/>
          <w:szCs w:val="19"/>
          <w:lang w:val="en-GB"/>
        </w:rPr>
        <w:t xml:space="preserve">life </w:t>
      </w:r>
      <w:r w:rsidR="005C6B66">
        <w:rPr>
          <w:rFonts w:ascii="Verdana" w:hAnsi="Verdana"/>
          <w:sz w:val="22"/>
          <w:lang w:val="en-GB"/>
        </w:rPr>
        <w:t>towards a unifying goal</w:t>
      </w:r>
      <w:r w:rsidR="001E3D88">
        <w:rPr>
          <w:rFonts w:ascii="Verdana" w:hAnsi="Verdana"/>
          <w:sz w:val="22"/>
          <w:lang w:val="en-GB"/>
        </w:rPr>
        <w:t>, the Omega Point</w:t>
      </w:r>
      <w:r w:rsidR="005C6B66" w:rsidRPr="0016650B">
        <w:rPr>
          <w:rFonts w:ascii="Verdana" w:hAnsi="Verdana"/>
          <w:sz w:val="22"/>
          <w:lang w:val="en-GB"/>
        </w:rPr>
        <w:t xml:space="preserve">. </w:t>
      </w:r>
      <w:r w:rsidR="00C45308">
        <w:rPr>
          <w:rFonts w:ascii="Verdana" w:hAnsi="Verdana"/>
          <w:sz w:val="22"/>
          <w:szCs w:val="18"/>
          <w:lang w:val="en-GB"/>
        </w:rPr>
        <w:t xml:space="preserve">Through </w:t>
      </w:r>
      <w:r w:rsidR="00846A06" w:rsidRPr="0016650B">
        <w:rPr>
          <w:rFonts w:ascii="Verdana" w:hAnsi="Verdana"/>
          <w:sz w:val="22"/>
          <w:szCs w:val="18"/>
          <w:lang w:val="en-GB"/>
        </w:rPr>
        <w:t>the pro</w:t>
      </w:r>
      <w:r w:rsidR="00846A06" w:rsidRPr="0016650B">
        <w:rPr>
          <w:rFonts w:ascii="Verdana" w:hAnsi="Verdana"/>
          <w:sz w:val="22"/>
          <w:szCs w:val="19"/>
          <w:lang w:val="en-GB"/>
        </w:rPr>
        <w:t>gres</w:t>
      </w:r>
      <w:r w:rsidR="00067B32">
        <w:rPr>
          <w:rFonts w:ascii="Verdana" w:hAnsi="Verdana"/>
          <w:sz w:val="22"/>
          <w:szCs w:val="19"/>
          <w:lang w:val="en-GB"/>
        </w:rPr>
        <w:t>sive development of mind</w:t>
      </w:r>
      <w:r>
        <w:rPr>
          <w:rFonts w:ascii="Verdana" w:hAnsi="Verdana"/>
          <w:sz w:val="22"/>
          <w:szCs w:val="19"/>
          <w:lang w:val="en-GB"/>
        </w:rPr>
        <w:t xml:space="preserve"> or consciousness</w:t>
      </w:r>
      <w:r w:rsidR="00067B32">
        <w:rPr>
          <w:rFonts w:ascii="Verdana" w:hAnsi="Verdana"/>
          <w:sz w:val="22"/>
          <w:szCs w:val="19"/>
          <w:lang w:val="en-GB"/>
        </w:rPr>
        <w:t>,</w:t>
      </w:r>
      <w:r w:rsidR="00C45308">
        <w:rPr>
          <w:rFonts w:ascii="Verdana" w:hAnsi="Verdana"/>
          <w:sz w:val="22"/>
          <w:szCs w:val="19"/>
          <w:lang w:val="en-GB"/>
        </w:rPr>
        <w:t xml:space="preserve"> the </w:t>
      </w:r>
      <w:proofErr w:type="spellStart"/>
      <w:r w:rsidR="00C45308">
        <w:rPr>
          <w:rFonts w:ascii="Verdana" w:hAnsi="Verdana"/>
          <w:sz w:val="22"/>
          <w:szCs w:val="19"/>
          <w:lang w:val="en-GB"/>
        </w:rPr>
        <w:t>Noogenesis</w:t>
      </w:r>
      <w:proofErr w:type="spellEnd"/>
      <w:r>
        <w:rPr>
          <w:rFonts w:ascii="Verdana" w:hAnsi="Verdana"/>
          <w:sz w:val="22"/>
          <w:szCs w:val="19"/>
          <w:lang w:val="en-GB"/>
        </w:rPr>
        <w:t>, one can eventually abandon</w:t>
      </w:r>
      <w:r w:rsidR="00C45308">
        <w:rPr>
          <w:rFonts w:ascii="Verdana" w:hAnsi="Verdana"/>
          <w:sz w:val="22"/>
          <w:szCs w:val="19"/>
          <w:lang w:val="en-GB"/>
        </w:rPr>
        <w:t xml:space="preserve"> </w:t>
      </w:r>
      <w:r w:rsidR="00067B32">
        <w:rPr>
          <w:rFonts w:ascii="Verdana" w:hAnsi="Verdana"/>
          <w:sz w:val="22"/>
          <w:szCs w:val="19"/>
          <w:lang w:val="en-GB"/>
        </w:rPr>
        <w:t>the</w:t>
      </w:r>
      <w:r w:rsidR="00C45308">
        <w:rPr>
          <w:rFonts w:ascii="Verdana" w:hAnsi="Verdana"/>
          <w:sz w:val="22"/>
          <w:szCs w:val="19"/>
          <w:lang w:val="en-GB"/>
        </w:rPr>
        <w:t xml:space="preserve"> material world </w:t>
      </w:r>
      <w:r w:rsidR="00846A06" w:rsidRPr="0016650B">
        <w:rPr>
          <w:rFonts w:ascii="Verdana" w:hAnsi="Verdana"/>
          <w:sz w:val="22"/>
          <w:szCs w:val="19"/>
          <w:lang w:val="en-GB"/>
        </w:rPr>
        <w:t>in favo</w:t>
      </w:r>
      <w:r w:rsidR="001E3D88">
        <w:rPr>
          <w:rFonts w:ascii="Verdana" w:hAnsi="Verdana"/>
          <w:sz w:val="22"/>
          <w:szCs w:val="19"/>
          <w:lang w:val="en-GB"/>
        </w:rPr>
        <w:t>u</w:t>
      </w:r>
      <w:r w:rsidR="00846A06" w:rsidRPr="0016650B">
        <w:rPr>
          <w:rFonts w:ascii="Verdana" w:hAnsi="Verdana"/>
          <w:sz w:val="22"/>
          <w:szCs w:val="19"/>
          <w:lang w:val="en-GB"/>
        </w:rPr>
        <w:t xml:space="preserve">r of </w:t>
      </w:r>
      <w:r w:rsidR="00C45308">
        <w:rPr>
          <w:rFonts w:ascii="Verdana" w:hAnsi="Verdana"/>
          <w:sz w:val="22"/>
          <w:szCs w:val="19"/>
          <w:lang w:val="en-GB"/>
        </w:rPr>
        <w:t xml:space="preserve">a spiritual </w:t>
      </w:r>
      <w:r w:rsidR="00846A06" w:rsidRPr="005C6B66">
        <w:rPr>
          <w:rFonts w:ascii="Verdana" w:hAnsi="Verdana"/>
          <w:sz w:val="22"/>
          <w:szCs w:val="19"/>
          <w:lang w:val="en-GB"/>
        </w:rPr>
        <w:t xml:space="preserve">union with </w:t>
      </w:r>
      <w:r w:rsidR="00C45308">
        <w:rPr>
          <w:rFonts w:ascii="Verdana" w:hAnsi="Verdana"/>
          <w:sz w:val="22"/>
          <w:szCs w:val="19"/>
          <w:lang w:val="en-GB"/>
        </w:rPr>
        <w:t xml:space="preserve">the Omega Point or </w:t>
      </w:r>
      <w:r w:rsidR="00846A06" w:rsidRPr="005C6B66">
        <w:rPr>
          <w:rFonts w:ascii="Verdana" w:hAnsi="Verdana"/>
          <w:sz w:val="22"/>
          <w:szCs w:val="19"/>
          <w:lang w:val="en-GB"/>
        </w:rPr>
        <w:t>God</w:t>
      </w:r>
      <w:r>
        <w:rPr>
          <w:rFonts w:ascii="Verdana" w:hAnsi="Verdana"/>
          <w:sz w:val="22"/>
          <w:szCs w:val="19"/>
          <w:lang w:val="en-GB"/>
        </w:rPr>
        <w:t xml:space="preserve"> </w:t>
      </w:r>
      <w:r>
        <w:rPr>
          <w:rFonts w:ascii="Verdana" w:hAnsi="Verdana"/>
          <w:sz w:val="22"/>
          <w:lang w:val="en-GB"/>
        </w:rPr>
        <w:t>(Flash 1965: 174)</w:t>
      </w:r>
      <w:r w:rsidR="00846A06" w:rsidRPr="005C6B66">
        <w:rPr>
          <w:rFonts w:ascii="Verdana" w:hAnsi="Verdana"/>
          <w:sz w:val="22"/>
          <w:szCs w:val="19"/>
          <w:lang w:val="en-GB"/>
        </w:rPr>
        <w:t xml:space="preserve">. </w:t>
      </w:r>
      <w:r w:rsidR="002C2D26" w:rsidRPr="005C6B66">
        <w:rPr>
          <w:rFonts w:ascii="Verdana" w:hAnsi="Verdana"/>
          <w:sz w:val="22"/>
          <w:szCs w:val="19"/>
          <w:lang w:val="en-GB"/>
        </w:rPr>
        <w:t xml:space="preserve"> </w:t>
      </w:r>
    </w:p>
    <w:p w:rsidR="00C45308" w:rsidRPr="001E3D88" w:rsidRDefault="00C45308" w:rsidP="00067B32">
      <w:pPr>
        <w:rPr>
          <w:rFonts w:ascii="Verdana" w:hAnsi="Verdana"/>
          <w:sz w:val="22"/>
          <w:lang w:val="en-GB"/>
        </w:rPr>
      </w:pPr>
    </w:p>
    <w:p w:rsidR="00B43D62" w:rsidRDefault="00E1606C">
      <w:pPr>
        <w:rPr>
          <w:rFonts w:ascii="Verdana" w:hAnsi="Verdana"/>
          <w:color w:val="000000" w:themeColor="text1"/>
          <w:sz w:val="22"/>
          <w:szCs w:val="21"/>
          <w:shd w:val="clear" w:color="auto" w:fill="FFFFFF"/>
          <w:lang w:val="en-US" w:eastAsia="nl-NL"/>
        </w:rPr>
      </w:pPr>
      <w:r w:rsidRPr="00541A1E">
        <w:rPr>
          <w:rFonts w:ascii="Verdana" w:hAnsi="Verdana"/>
          <w:color w:val="000000" w:themeColor="text1"/>
          <w:sz w:val="22"/>
          <w:szCs w:val="21"/>
          <w:shd w:val="clear" w:color="auto" w:fill="FFFFFF"/>
          <w:lang w:val="en-US" w:eastAsia="nl-NL"/>
        </w:rPr>
        <w:t xml:space="preserve">For Pierre Teilhard de Chardin, human consciousness and the process of cosmic evolution are </w:t>
      </w:r>
      <w:r w:rsidR="00153294">
        <w:rPr>
          <w:rFonts w:ascii="Verdana" w:hAnsi="Verdana"/>
          <w:color w:val="000000" w:themeColor="text1"/>
          <w:sz w:val="22"/>
          <w:szCs w:val="21"/>
          <w:shd w:val="clear" w:color="auto" w:fill="FFFFFF"/>
          <w:lang w:val="en-US" w:eastAsia="nl-NL"/>
        </w:rPr>
        <w:t>“</w:t>
      </w:r>
      <w:r w:rsidRPr="00541A1E">
        <w:rPr>
          <w:rFonts w:ascii="Verdana" w:hAnsi="Verdana"/>
          <w:color w:val="000000" w:themeColor="text1"/>
          <w:sz w:val="22"/>
          <w:szCs w:val="21"/>
          <w:shd w:val="clear" w:color="auto" w:fill="FFFFFF"/>
          <w:lang w:val="en-US" w:eastAsia="nl-NL"/>
        </w:rPr>
        <w:t>corresponding phenomena</w:t>
      </w:r>
      <w:r w:rsidR="00153294">
        <w:rPr>
          <w:rFonts w:ascii="Verdana" w:hAnsi="Verdana"/>
          <w:color w:val="000000" w:themeColor="text1"/>
          <w:sz w:val="22"/>
          <w:szCs w:val="21"/>
          <w:shd w:val="clear" w:color="auto" w:fill="FFFFFF"/>
          <w:lang w:val="en-US" w:eastAsia="nl-NL"/>
        </w:rPr>
        <w:t>”</w:t>
      </w:r>
      <w:r w:rsidRPr="00541A1E">
        <w:rPr>
          <w:rFonts w:ascii="Verdana" w:hAnsi="Verdana"/>
          <w:color w:val="000000" w:themeColor="text1"/>
          <w:sz w:val="22"/>
          <w:szCs w:val="21"/>
          <w:shd w:val="clear" w:color="auto" w:fill="FFFFFF"/>
          <w:lang w:val="en-US" w:eastAsia="nl-NL"/>
        </w:rPr>
        <w:t xml:space="preserve"> (</w:t>
      </w:r>
      <w:r w:rsidR="002C2D26" w:rsidRPr="00541A1E">
        <w:rPr>
          <w:rFonts w:ascii="Verdana" w:hAnsi="Verdana"/>
          <w:color w:val="000000" w:themeColor="text1"/>
          <w:sz w:val="22"/>
          <w:szCs w:val="21"/>
          <w:shd w:val="clear" w:color="auto" w:fill="FFFFFF"/>
          <w:lang w:val="en-US" w:eastAsia="nl-NL"/>
        </w:rPr>
        <w:t>Teilhard</w:t>
      </w:r>
      <w:r w:rsidR="00C45308">
        <w:rPr>
          <w:rFonts w:ascii="Verdana" w:hAnsi="Verdana"/>
          <w:color w:val="000000" w:themeColor="text1"/>
          <w:sz w:val="22"/>
          <w:szCs w:val="21"/>
          <w:shd w:val="clear" w:color="auto" w:fill="FFFFFF"/>
          <w:lang w:val="en-US" w:eastAsia="nl-NL"/>
        </w:rPr>
        <w:t xml:space="preserve"> 1955</w:t>
      </w:r>
      <w:r w:rsidR="002C2D26" w:rsidRPr="00541A1E">
        <w:rPr>
          <w:rFonts w:ascii="Verdana" w:hAnsi="Verdana"/>
          <w:color w:val="000000" w:themeColor="text1"/>
          <w:sz w:val="22"/>
          <w:szCs w:val="21"/>
          <w:shd w:val="clear" w:color="auto" w:fill="FFFFFF"/>
          <w:lang w:val="en-US" w:eastAsia="nl-NL"/>
        </w:rPr>
        <w:t>: 90)</w:t>
      </w:r>
      <w:r w:rsidRPr="00541A1E">
        <w:rPr>
          <w:rFonts w:ascii="Verdana" w:hAnsi="Verdana"/>
          <w:color w:val="000000" w:themeColor="text1"/>
          <w:sz w:val="22"/>
          <w:szCs w:val="21"/>
          <w:shd w:val="clear" w:color="auto" w:fill="FFFFFF"/>
          <w:lang w:val="en-US" w:eastAsia="nl-NL"/>
        </w:rPr>
        <w:t xml:space="preserve">. </w:t>
      </w:r>
      <w:r w:rsidRPr="00541A1E">
        <w:rPr>
          <w:rFonts w:ascii="Verdana" w:hAnsi="Verdana"/>
          <w:color w:val="000000" w:themeColor="text1"/>
          <w:sz w:val="22"/>
          <w:lang w:val="en-US" w:eastAsia="nl-NL"/>
        </w:rPr>
        <w:t> </w:t>
      </w:r>
      <w:r w:rsidR="00153294">
        <w:rPr>
          <w:rFonts w:ascii="Verdana" w:hAnsi="Verdana"/>
          <w:color w:val="000000" w:themeColor="text1"/>
          <w:sz w:val="22"/>
          <w:lang w:val="en-US" w:eastAsia="nl-NL"/>
        </w:rPr>
        <w:t>This</w:t>
      </w:r>
      <w:r w:rsidR="00BC2E12">
        <w:rPr>
          <w:rFonts w:ascii="Verdana" w:hAnsi="Verdana"/>
          <w:color w:val="000000" w:themeColor="text1"/>
          <w:sz w:val="22"/>
          <w:szCs w:val="21"/>
          <w:shd w:val="clear" w:color="auto" w:fill="FFFFFF"/>
          <w:lang w:val="en-US" w:eastAsia="nl-NL"/>
        </w:rPr>
        <w:t xml:space="preserve"> echoes </w:t>
      </w:r>
      <w:r w:rsidRPr="00541A1E">
        <w:rPr>
          <w:rFonts w:ascii="Verdana" w:hAnsi="Verdana"/>
          <w:color w:val="000000" w:themeColor="text1"/>
          <w:sz w:val="22"/>
          <w:szCs w:val="21"/>
          <w:shd w:val="clear" w:color="auto" w:fill="FFFFFF"/>
          <w:lang w:val="en-US" w:eastAsia="nl-NL"/>
        </w:rPr>
        <w:t>the Emerald Tablet of the “thrice great” Hermes: “</w:t>
      </w:r>
      <w:r w:rsidRPr="00D23464">
        <w:rPr>
          <w:rFonts w:ascii="Verdana" w:hAnsi="Verdana"/>
          <w:i/>
          <w:color w:val="000000" w:themeColor="text1"/>
          <w:sz w:val="22"/>
          <w:szCs w:val="21"/>
          <w:shd w:val="clear" w:color="auto" w:fill="FFFFFF"/>
          <w:lang w:val="en-US" w:eastAsia="nl-NL"/>
        </w:rPr>
        <w:t>As it is above, so it is below; and</w:t>
      </w:r>
      <w:r w:rsidR="00BC2E12" w:rsidRPr="00D23464">
        <w:rPr>
          <w:rFonts w:ascii="Verdana" w:hAnsi="Verdana"/>
          <w:i/>
          <w:color w:val="000000" w:themeColor="text1"/>
          <w:sz w:val="22"/>
          <w:szCs w:val="21"/>
          <w:shd w:val="clear" w:color="auto" w:fill="FFFFFF"/>
          <w:lang w:val="en-US" w:eastAsia="nl-NL"/>
        </w:rPr>
        <w:t xml:space="preserve"> as it is below, so it is above</w:t>
      </w:r>
      <w:r w:rsidRPr="00541A1E">
        <w:rPr>
          <w:rFonts w:ascii="Verdana" w:hAnsi="Verdana"/>
          <w:color w:val="000000" w:themeColor="text1"/>
          <w:sz w:val="22"/>
          <w:szCs w:val="21"/>
          <w:shd w:val="clear" w:color="auto" w:fill="FFFFFF"/>
          <w:lang w:val="en-US" w:eastAsia="nl-NL"/>
        </w:rPr>
        <w:t>” (</w:t>
      </w:r>
      <w:proofErr w:type="spellStart"/>
      <w:r w:rsidRPr="00541A1E">
        <w:rPr>
          <w:rFonts w:ascii="Verdana" w:hAnsi="Verdana"/>
          <w:color w:val="000000" w:themeColor="text1"/>
          <w:sz w:val="22"/>
          <w:szCs w:val="21"/>
          <w:shd w:val="clear" w:color="auto" w:fill="FFFFFF"/>
          <w:lang w:val="en-US" w:eastAsia="nl-NL"/>
        </w:rPr>
        <w:t>Segall</w:t>
      </w:r>
      <w:proofErr w:type="spellEnd"/>
      <w:r w:rsidRPr="00541A1E">
        <w:rPr>
          <w:rFonts w:ascii="Verdana" w:hAnsi="Verdana"/>
          <w:color w:val="000000" w:themeColor="text1"/>
          <w:sz w:val="22"/>
          <w:szCs w:val="21"/>
          <w:shd w:val="clear" w:color="auto" w:fill="FFFFFF"/>
          <w:lang w:val="en-US" w:eastAsia="nl-NL"/>
        </w:rPr>
        <w:t xml:space="preserve"> 2010). </w:t>
      </w:r>
    </w:p>
    <w:p w:rsidR="00153294" w:rsidRDefault="00153294">
      <w:pPr>
        <w:rPr>
          <w:rFonts w:ascii="Verdana" w:hAnsi="Verdana"/>
          <w:sz w:val="22"/>
          <w:lang w:val="en-GB"/>
        </w:rPr>
      </w:pPr>
      <w:bookmarkStart w:id="0" w:name="_GoBack"/>
      <w:bookmarkEnd w:id="0"/>
    </w:p>
    <w:p w:rsidR="004134AD" w:rsidRDefault="004134AD">
      <w:pPr>
        <w:rPr>
          <w:rFonts w:ascii="Verdana" w:hAnsi="Verdana"/>
          <w:sz w:val="22"/>
          <w:lang w:val="en-GB"/>
        </w:rPr>
      </w:pPr>
      <w:r>
        <w:rPr>
          <w:rFonts w:ascii="Verdana" w:hAnsi="Verdana"/>
          <w:sz w:val="22"/>
          <w:lang w:val="en-GB"/>
        </w:rPr>
        <w:br w:type="page"/>
      </w:r>
    </w:p>
    <w:p w:rsidR="00B43D62" w:rsidRPr="00557A04" w:rsidRDefault="00B43D62" w:rsidP="00B43D62">
      <w:pPr>
        <w:spacing w:beforeLines="1" w:before="2" w:afterLines="1" w:after="2"/>
        <w:rPr>
          <w:rFonts w:ascii="Verdana" w:hAnsi="Verdana"/>
          <w:color w:val="000000" w:themeColor="text1"/>
          <w:sz w:val="22"/>
          <w:szCs w:val="21"/>
          <w:lang w:val="en-GB" w:eastAsia="nl-NL"/>
        </w:rPr>
      </w:pPr>
      <w:r w:rsidRPr="0016650B">
        <w:rPr>
          <w:rFonts w:ascii="Verdana" w:hAnsi="Verdana"/>
          <w:sz w:val="22"/>
          <w:lang w:val="en-GB"/>
        </w:rPr>
        <w:lastRenderedPageBreak/>
        <w:t xml:space="preserve">One of Teilhard’s greatest hopes was </w:t>
      </w:r>
      <w:r w:rsidR="00C677D2">
        <w:rPr>
          <w:rFonts w:ascii="Verdana" w:hAnsi="Verdana"/>
          <w:sz w:val="22"/>
          <w:lang w:val="en-GB"/>
        </w:rPr>
        <w:t>that the</w:t>
      </w:r>
      <w:r w:rsidRPr="0016650B">
        <w:rPr>
          <w:rFonts w:ascii="Verdana" w:hAnsi="Verdana"/>
          <w:sz w:val="22"/>
          <w:lang w:val="en-GB"/>
        </w:rPr>
        <w:t xml:space="preserve"> large</w:t>
      </w:r>
      <w:r w:rsidR="00C677D2">
        <w:rPr>
          <w:rFonts w:ascii="Verdana" w:hAnsi="Verdana"/>
          <w:sz w:val="22"/>
          <w:lang w:val="en-GB"/>
        </w:rPr>
        <w:t>r</w:t>
      </w:r>
      <w:r w:rsidRPr="0016650B">
        <w:rPr>
          <w:rFonts w:ascii="Verdana" w:hAnsi="Verdana"/>
          <w:sz w:val="22"/>
          <w:lang w:val="en-GB"/>
        </w:rPr>
        <w:t xml:space="preserve"> perspective of a purposeful universe would help to inspire human action</w:t>
      </w:r>
      <w:r>
        <w:rPr>
          <w:rFonts w:ascii="Verdana" w:hAnsi="Verdana"/>
          <w:sz w:val="22"/>
          <w:lang w:val="en-GB"/>
        </w:rPr>
        <w:t xml:space="preserve"> </w:t>
      </w:r>
      <w:r w:rsidR="00BA09FA">
        <w:rPr>
          <w:rFonts w:ascii="Verdana" w:hAnsi="Verdana"/>
          <w:sz w:val="22"/>
          <w:lang w:val="en-GB"/>
        </w:rPr>
        <w:t>into</w:t>
      </w:r>
      <w:r>
        <w:rPr>
          <w:rFonts w:ascii="Verdana" w:hAnsi="Verdana"/>
          <w:sz w:val="22"/>
          <w:lang w:val="en-GB"/>
        </w:rPr>
        <w:t xml:space="preserve"> building a human community</w:t>
      </w:r>
      <w:r w:rsidRPr="0016650B">
        <w:rPr>
          <w:rFonts w:ascii="Verdana" w:hAnsi="Verdana"/>
          <w:sz w:val="22"/>
          <w:lang w:val="en-GB"/>
        </w:rPr>
        <w:t xml:space="preserve"> (Tucker</w:t>
      </w:r>
      <w:r>
        <w:rPr>
          <w:rFonts w:ascii="Verdana" w:hAnsi="Verdana"/>
          <w:sz w:val="22"/>
          <w:lang w:val="en-GB"/>
        </w:rPr>
        <w:t xml:space="preserve"> 2005: 1628). </w:t>
      </w:r>
      <w:r w:rsidRPr="00157377">
        <w:rPr>
          <w:rFonts w:ascii="Verdana" w:hAnsi="Verdana" w:cs="Helvetica Neue"/>
          <w:color w:val="000000" w:themeColor="text1"/>
          <w:sz w:val="22"/>
          <w:szCs w:val="30"/>
          <w:lang w:val="en-GB"/>
        </w:rPr>
        <w:t xml:space="preserve">For Teilhard, </w:t>
      </w:r>
      <w:r>
        <w:rPr>
          <w:rFonts w:ascii="Verdana" w:hAnsi="Verdana" w:cs="Helvetica Neue"/>
          <w:color w:val="000000" w:themeColor="text1"/>
          <w:sz w:val="22"/>
          <w:szCs w:val="30"/>
          <w:lang w:val="en-GB"/>
        </w:rPr>
        <w:t>t</w:t>
      </w:r>
      <w:r w:rsidRPr="00157377">
        <w:rPr>
          <w:rFonts w:ascii="Verdana" w:hAnsi="Verdana" w:cs="Helvetica Neue"/>
          <w:color w:val="000000" w:themeColor="text1"/>
          <w:sz w:val="22"/>
          <w:szCs w:val="30"/>
          <w:lang w:val="en-GB"/>
        </w:rPr>
        <w:t xml:space="preserve">he continuation of </w:t>
      </w:r>
      <w:r>
        <w:rPr>
          <w:rFonts w:ascii="Verdana" w:hAnsi="Verdana" w:cs="Helvetica Neue"/>
          <w:color w:val="000000" w:themeColor="text1"/>
          <w:sz w:val="22"/>
          <w:szCs w:val="30"/>
          <w:lang w:val="en-GB"/>
        </w:rPr>
        <w:t xml:space="preserve">our growing consciousness </w:t>
      </w:r>
      <w:r w:rsidRPr="00157377">
        <w:rPr>
          <w:rFonts w:ascii="Verdana" w:hAnsi="Verdana" w:cs="Helvetica Neue"/>
          <w:color w:val="000000" w:themeColor="text1"/>
          <w:sz w:val="22"/>
          <w:szCs w:val="30"/>
          <w:lang w:val="en-GB"/>
        </w:rPr>
        <w:t xml:space="preserve">must </w:t>
      </w:r>
      <w:r>
        <w:rPr>
          <w:rFonts w:ascii="Verdana" w:hAnsi="Verdana" w:cs="Helvetica Neue"/>
          <w:color w:val="000000" w:themeColor="text1"/>
          <w:sz w:val="22"/>
          <w:szCs w:val="30"/>
          <w:lang w:val="en-GB"/>
        </w:rPr>
        <w:t>be</w:t>
      </w:r>
      <w:r w:rsidRPr="00157377">
        <w:rPr>
          <w:rFonts w:ascii="Verdana" w:hAnsi="Verdana" w:cs="Helvetica Neue"/>
          <w:color w:val="000000" w:themeColor="text1"/>
          <w:sz w:val="22"/>
          <w:szCs w:val="30"/>
          <w:lang w:val="en-GB"/>
        </w:rPr>
        <w:t xml:space="preserve"> attracti</w:t>
      </w:r>
      <w:r>
        <w:rPr>
          <w:rFonts w:ascii="Verdana" w:hAnsi="Verdana" w:cs="Helvetica Neue"/>
          <w:color w:val="000000" w:themeColor="text1"/>
          <w:sz w:val="22"/>
          <w:szCs w:val="30"/>
          <w:lang w:val="en-GB"/>
        </w:rPr>
        <w:t>ve and he developed the concept of “Zest for life”</w:t>
      </w:r>
      <w:r w:rsidR="00C677D2" w:rsidRPr="00C677D2">
        <w:rPr>
          <w:rFonts w:ascii="Verdana" w:hAnsi="Verdana" w:cs="Helvetica Neue"/>
          <w:color w:val="000000" w:themeColor="text1"/>
          <w:sz w:val="22"/>
          <w:szCs w:val="30"/>
          <w:lang w:val="en-GB"/>
        </w:rPr>
        <w:t xml:space="preserve"> </w:t>
      </w:r>
      <w:r w:rsidR="00C677D2" w:rsidRPr="00157377">
        <w:rPr>
          <w:rFonts w:ascii="Verdana" w:hAnsi="Verdana" w:cs="Helvetica Neue"/>
          <w:color w:val="000000" w:themeColor="text1"/>
          <w:sz w:val="22"/>
          <w:szCs w:val="30"/>
          <w:lang w:val="en-GB"/>
        </w:rPr>
        <w:t>(</w:t>
      </w:r>
      <w:proofErr w:type="spellStart"/>
      <w:r w:rsidR="00C677D2" w:rsidRPr="00157377">
        <w:rPr>
          <w:rFonts w:ascii="Verdana" w:hAnsi="Verdana"/>
          <w:color w:val="000000" w:themeColor="text1"/>
          <w:sz w:val="22"/>
          <w:lang w:val="en-GB"/>
        </w:rPr>
        <w:t>Bidlack</w:t>
      </w:r>
      <w:proofErr w:type="spellEnd"/>
      <w:r w:rsidR="00C677D2" w:rsidRPr="00157377">
        <w:rPr>
          <w:rFonts w:ascii="Verdana" w:hAnsi="Verdana"/>
          <w:color w:val="000000" w:themeColor="text1"/>
          <w:sz w:val="22"/>
          <w:lang w:val="en-GB"/>
        </w:rPr>
        <w:t xml:space="preserve"> 2012</w:t>
      </w:r>
      <w:r w:rsidR="00C677D2">
        <w:rPr>
          <w:rFonts w:ascii="Verdana" w:hAnsi="Verdana"/>
          <w:color w:val="000000" w:themeColor="text1"/>
          <w:sz w:val="22"/>
          <w:lang w:val="en-GB"/>
        </w:rPr>
        <w:t>: 3</w:t>
      </w:r>
      <w:r w:rsidR="00C677D2" w:rsidRPr="00157377">
        <w:rPr>
          <w:rFonts w:ascii="Verdana" w:hAnsi="Verdana"/>
          <w:color w:val="000000" w:themeColor="text1"/>
          <w:sz w:val="22"/>
          <w:lang w:val="en-GB"/>
        </w:rPr>
        <w:t>)</w:t>
      </w:r>
      <w:r>
        <w:rPr>
          <w:rFonts w:ascii="Verdana" w:hAnsi="Verdana" w:cs="Helvetica Neue"/>
          <w:color w:val="000000" w:themeColor="text1"/>
          <w:sz w:val="22"/>
          <w:szCs w:val="30"/>
          <w:lang w:val="en-GB"/>
        </w:rPr>
        <w:t xml:space="preserve">. </w:t>
      </w:r>
      <w:r w:rsidRPr="00BC6BCE">
        <w:rPr>
          <w:rFonts w:ascii="Verdana" w:hAnsi="Verdana" w:cs="Helvetica Neue"/>
          <w:color w:val="000000" w:themeColor="text1"/>
          <w:sz w:val="22"/>
          <w:szCs w:val="22"/>
          <w:lang w:val="en-GB"/>
        </w:rPr>
        <w:t xml:space="preserve">The idea </w:t>
      </w:r>
      <w:r w:rsidRPr="00BC6BCE">
        <w:rPr>
          <w:rFonts w:ascii="Verdana" w:hAnsi="Verdana"/>
          <w:color w:val="000000" w:themeColor="text1"/>
          <w:sz w:val="22"/>
          <w:szCs w:val="22"/>
          <w:lang w:val="en-GB"/>
        </w:rPr>
        <w:t xml:space="preserve">came forth in the trenches of World War I, where he </w:t>
      </w:r>
      <w:r w:rsidRPr="00BC6BCE">
        <w:rPr>
          <w:rFonts w:ascii="Verdana" w:hAnsi="Verdana"/>
          <w:color w:val="000000" w:themeColor="text1"/>
          <w:sz w:val="22"/>
          <w:szCs w:val="22"/>
          <w:shd w:val="clear" w:color="auto" w:fill="FFFFFF"/>
          <w:lang w:val="en-US" w:eastAsia="nl-NL"/>
        </w:rPr>
        <w:t>served as a stretch-bearer on the front lines.</w:t>
      </w:r>
      <w:r w:rsidRPr="00BC6BCE">
        <w:rPr>
          <w:rFonts w:ascii="Verdana" w:hAnsi="Verdana"/>
          <w:color w:val="000000" w:themeColor="text1"/>
          <w:sz w:val="22"/>
          <w:szCs w:val="22"/>
          <w:lang w:val="en-US" w:eastAsia="nl-NL"/>
        </w:rPr>
        <w:t xml:space="preserve"> </w:t>
      </w:r>
      <w:r>
        <w:rPr>
          <w:rFonts w:ascii="Verdana" w:hAnsi="Verdana"/>
          <w:color w:val="000000" w:themeColor="text1"/>
          <w:sz w:val="22"/>
          <w:szCs w:val="22"/>
          <w:shd w:val="clear" w:color="auto" w:fill="FFFFFF"/>
          <w:lang w:val="en-US" w:eastAsia="nl-NL"/>
        </w:rPr>
        <w:t xml:space="preserve">Teilhard </w:t>
      </w:r>
      <w:r w:rsidRPr="00BC6BCE">
        <w:rPr>
          <w:rFonts w:ascii="Verdana" w:hAnsi="Verdana"/>
          <w:color w:val="000000" w:themeColor="text1"/>
          <w:sz w:val="22"/>
          <w:szCs w:val="22"/>
          <w:shd w:val="clear" w:color="auto" w:fill="FFFFFF"/>
          <w:lang w:val="en-US" w:eastAsia="nl-NL"/>
        </w:rPr>
        <w:t>found that the horror of the trenches paradoxically occasioned mystical, life affirming experiences</w:t>
      </w:r>
      <w:r>
        <w:rPr>
          <w:rFonts w:ascii="Verdana" w:hAnsi="Verdana"/>
          <w:color w:val="000000" w:themeColor="text1"/>
          <w:sz w:val="22"/>
          <w:szCs w:val="22"/>
          <w:shd w:val="clear" w:color="auto" w:fill="FFFFFF"/>
          <w:lang w:val="en-US" w:eastAsia="nl-NL"/>
        </w:rPr>
        <w:t>.</w:t>
      </w:r>
      <w:r w:rsidRPr="00BC6BCE">
        <w:rPr>
          <w:rFonts w:ascii="Verdana" w:hAnsi="Verdana"/>
          <w:color w:val="000000" w:themeColor="text1"/>
          <w:sz w:val="22"/>
          <w:szCs w:val="22"/>
          <w:lang w:val="en-GB"/>
        </w:rPr>
        <w:t xml:space="preserve"> Surrounded by death and suffering, Tei</w:t>
      </w:r>
      <w:r>
        <w:rPr>
          <w:rFonts w:ascii="Verdana" w:hAnsi="Verdana"/>
          <w:color w:val="000000" w:themeColor="text1"/>
          <w:sz w:val="22"/>
          <w:szCs w:val="22"/>
          <w:lang w:val="en-GB"/>
        </w:rPr>
        <w:t xml:space="preserve">lhard developed the concept of “gout de vivre” or </w:t>
      </w:r>
      <w:r w:rsidRPr="00BC6BCE">
        <w:rPr>
          <w:rFonts w:ascii="Verdana" w:hAnsi="Verdana"/>
          <w:color w:val="000000" w:themeColor="text1"/>
          <w:sz w:val="22"/>
          <w:szCs w:val="22"/>
          <w:lang w:val="en-GB"/>
        </w:rPr>
        <w:t>“zest for life” (</w:t>
      </w:r>
      <w:r>
        <w:rPr>
          <w:rFonts w:ascii="Verdana" w:hAnsi="Verdana"/>
          <w:color w:val="000000" w:themeColor="text1"/>
          <w:sz w:val="22"/>
          <w:szCs w:val="22"/>
          <w:lang w:val="en-GB"/>
        </w:rPr>
        <w:t xml:space="preserve">Teilhard 1958: </w:t>
      </w:r>
      <w:r>
        <w:rPr>
          <w:rFonts w:ascii="Verdana" w:hAnsi="Verdana"/>
          <w:color w:val="000000" w:themeColor="text1"/>
          <w:sz w:val="22"/>
          <w:lang w:val="en-GB"/>
        </w:rPr>
        <w:t>699</w:t>
      </w:r>
      <w:r w:rsidRPr="00157377">
        <w:rPr>
          <w:rFonts w:ascii="Verdana" w:hAnsi="Verdana"/>
          <w:color w:val="000000" w:themeColor="text1"/>
          <w:sz w:val="22"/>
          <w:lang w:val="en-GB"/>
        </w:rPr>
        <w:t xml:space="preserve">) as the instinct for survival in </w:t>
      </w:r>
      <w:r>
        <w:rPr>
          <w:rFonts w:ascii="Verdana" w:hAnsi="Verdana"/>
          <w:color w:val="000000" w:themeColor="text1"/>
          <w:sz w:val="22"/>
          <w:lang w:val="en-GB"/>
        </w:rPr>
        <w:t>men</w:t>
      </w:r>
      <w:r w:rsidRPr="00157377">
        <w:rPr>
          <w:rFonts w:ascii="Verdana" w:hAnsi="Verdana"/>
          <w:color w:val="000000" w:themeColor="text1"/>
          <w:sz w:val="22"/>
          <w:lang w:val="en-GB"/>
        </w:rPr>
        <w:t xml:space="preserve"> that drive</w:t>
      </w:r>
      <w:r>
        <w:rPr>
          <w:rFonts w:ascii="Verdana" w:hAnsi="Verdana"/>
          <w:color w:val="000000" w:themeColor="text1"/>
          <w:sz w:val="22"/>
          <w:lang w:val="en-GB"/>
        </w:rPr>
        <w:t>s the</w:t>
      </w:r>
      <w:r w:rsidRPr="00157377">
        <w:rPr>
          <w:rFonts w:ascii="Verdana" w:hAnsi="Verdana"/>
          <w:color w:val="000000" w:themeColor="text1"/>
          <w:sz w:val="22"/>
          <w:lang w:val="en-GB"/>
        </w:rPr>
        <w:t xml:space="preserve"> evolution.</w:t>
      </w:r>
      <w:r w:rsidRPr="00BC6BCE">
        <w:rPr>
          <w:rFonts w:ascii="Verdana" w:hAnsi="Verdana"/>
          <w:color w:val="000000" w:themeColor="text1"/>
          <w:sz w:val="22"/>
          <w:szCs w:val="22"/>
          <w:shd w:val="clear" w:color="auto" w:fill="FFFFFF"/>
          <w:lang w:val="en-US" w:eastAsia="nl-NL"/>
        </w:rPr>
        <w:t> </w:t>
      </w:r>
      <w:r w:rsidRPr="00BC6BCE">
        <w:rPr>
          <w:rFonts w:ascii="Verdana" w:hAnsi="Verdana"/>
          <w:color w:val="000000" w:themeColor="text1"/>
          <w:sz w:val="22"/>
          <w:szCs w:val="22"/>
          <w:lang w:val="en-GB"/>
        </w:rPr>
        <w:t xml:space="preserve">In contrast </w:t>
      </w:r>
      <w:r w:rsidR="00BA09FA">
        <w:rPr>
          <w:rFonts w:ascii="Verdana" w:hAnsi="Verdana"/>
          <w:color w:val="000000" w:themeColor="text1"/>
          <w:sz w:val="22"/>
          <w:szCs w:val="22"/>
          <w:lang w:val="en-GB"/>
        </w:rPr>
        <w:t>with</w:t>
      </w:r>
      <w:r w:rsidRPr="00BC6BCE">
        <w:rPr>
          <w:rFonts w:ascii="Verdana" w:hAnsi="Verdana"/>
          <w:color w:val="000000" w:themeColor="text1"/>
          <w:sz w:val="22"/>
          <w:szCs w:val="22"/>
          <w:lang w:val="en-GB"/>
        </w:rPr>
        <w:t xml:space="preserve"> a fatalistic perspective, he </w:t>
      </w:r>
      <w:r w:rsidR="00BA09FA">
        <w:rPr>
          <w:rFonts w:ascii="Verdana" w:hAnsi="Verdana"/>
          <w:color w:val="000000" w:themeColor="text1"/>
          <w:sz w:val="22"/>
          <w:szCs w:val="22"/>
          <w:lang w:val="en-GB"/>
        </w:rPr>
        <w:t>viewed</w:t>
      </w:r>
      <w:r w:rsidRPr="00BC6BCE">
        <w:rPr>
          <w:rFonts w:ascii="Verdana" w:hAnsi="Verdana"/>
          <w:color w:val="000000" w:themeColor="text1"/>
          <w:sz w:val="22"/>
          <w:szCs w:val="22"/>
          <w:lang w:val="en-GB"/>
        </w:rPr>
        <w:t xml:space="preserve"> human suffering not as result of an original sin but as a potential energy which, if transformed, could change the face of the Earth in a positive way. </w:t>
      </w:r>
    </w:p>
    <w:p w:rsidR="001E6D39" w:rsidRDefault="001E6D39">
      <w:pPr>
        <w:rPr>
          <w:rFonts w:ascii="Verdana" w:hAnsi="Verdana"/>
          <w:b/>
          <w:sz w:val="22"/>
          <w:lang w:val="en-GB"/>
        </w:rPr>
      </w:pPr>
    </w:p>
    <w:p w:rsidR="00BA09FA" w:rsidRDefault="00BA09FA">
      <w:pPr>
        <w:rPr>
          <w:rFonts w:ascii="Verdana" w:hAnsi="Verdana"/>
          <w:b/>
          <w:sz w:val="22"/>
          <w:lang w:val="en-GB"/>
        </w:rPr>
      </w:pPr>
    </w:p>
    <w:p w:rsidR="00C4510D" w:rsidRDefault="00BC2E12">
      <w:pPr>
        <w:rPr>
          <w:rFonts w:ascii="Verdana" w:hAnsi="Verdana"/>
          <w:b/>
          <w:sz w:val="22"/>
          <w:lang w:val="en-GB"/>
        </w:rPr>
      </w:pPr>
      <w:r>
        <w:rPr>
          <w:rFonts w:ascii="Verdana" w:hAnsi="Verdana"/>
          <w:b/>
          <w:sz w:val="22"/>
          <w:lang w:val="en-GB"/>
        </w:rPr>
        <w:t>Diff</w:t>
      </w:r>
      <w:r w:rsidR="00D8493B" w:rsidRPr="0016650B">
        <w:rPr>
          <w:rFonts w:ascii="Verdana" w:hAnsi="Verdana"/>
          <w:b/>
          <w:sz w:val="22"/>
          <w:lang w:val="en-GB"/>
        </w:rPr>
        <w:t>erence between</w:t>
      </w:r>
      <w:r w:rsidR="00427742" w:rsidRPr="0016650B">
        <w:rPr>
          <w:rFonts w:ascii="Verdana" w:hAnsi="Verdana"/>
          <w:b/>
          <w:sz w:val="22"/>
          <w:lang w:val="en-GB"/>
        </w:rPr>
        <w:t xml:space="preserve"> Teilhard and Whitehead</w:t>
      </w:r>
    </w:p>
    <w:p w:rsidR="00833EBC" w:rsidRPr="0016650B" w:rsidRDefault="00833EBC">
      <w:pPr>
        <w:rPr>
          <w:rFonts w:ascii="Verdana" w:hAnsi="Verdana"/>
          <w:b/>
          <w:sz w:val="22"/>
          <w:lang w:val="en-GB"/>
        </w:rPr>
      </w:pPr>
    </w:p>
    <w:p w:rsidR="008577F8" w:rsidRPr="0016650B" w:rsidRDefault="00833EBC">
      <w:pPr>
        <w:rPr>
          <w:rFonts w:ascii="Verdana" w:hAnsi="Verdana"/>
          <w:sz w:val="22"/>
          <w:lang w:val="en-GB"/>
        </w:rPr>
      </w:pPr>
      <w:r>
        <w:rPr>
          <w:rFonts w:ascii="Verdana" w:hAnsi="Verdana"/>
          <w:sz w:val="22"/>
          <w:lang w:val="en-GB"/>
        </w:rPr>
        <w:t>The philosophies of</w:t>
      </w:r>
      <w:r w:rsidR="005C6B66">
        <w:rPr>
          <w:rFonts w:ascii="Verdana" w:hAnsi="Verdana"/>
          <w:sz w:val="22"/>
          <w:lang w:val="en-GB"/>
        </w:rPr>
        <w:t xml:space="preserve"> Whitehead and T</w:t>
      </w:r>
      <w:r w:rsidR="00010E67">
        <w:rPr>
          <w:rFonts w:ascii="Verdana" w:hAnsi="Verdana"/>
          <w:sz w:val="22"/>
          <w:lang w:val="en-GB"/>
        </w:rPr>
        <w:t xml:space="preserve">eilhard </w:t>
      </w:r>
      <w:r>
        <w:rPr>
          <w:rFonts w:ascii="Verdana" w:hAnsi="Verdana"/>
          <w:sz w:val="22"/>
          <w:lang w:val="en-GB"/>
        </w:rPr>
        <w:t xml:space="preserve">de Chardin </w:t>
      </w:r>
      <w:r w:rsidR="00010E67">
        <w:rPr>
          <w:rFonts w:ascii="Verdana" w:hAnsi="Verdana"/>
          <w:sz w:val="22"/>
          <w:lang w:val="en-GB"/>
        </w:rPr>
        <w:t>have m</w:t>
      </w:r>
      <w:r w:rsidR="007A791E" w:rsidRPr="0016650B">
        <w:rPr>
          <w:rFonts w:ascii="Verdana" w:hAnsi="Verdana"/>
          <w:sz w:val="22"/>
          <w:lang w:val="en-GB"/>
        </w:rPr>
        <w:t>any similarities</w:t>
      </w:r>
      <w:r w:rsidR="005C6B66">
        <w:rPr>
          <w:rFonts w:ascii="Verdana" w:hAnsi="Verdana"/>
          <w:sz w:val="22"/>
          <w:lang w:val="en-GB"/>
        </w:rPr>
        <w:t xml:space="preserve">, even though </w:t>
      </w:r>
      <w:r w:rsidR="00010E67">
        <w:rPr>
          <w:rFonts w:ascii="Verdana" w:hAnsi="Verdana"/>
          <w:sz w:val="22"/>
          <w:lang w:val="en-GB"/>
        </w:rPr>
        <w:t>they come from different</w:t>
      </w:r>
      <w:r>
        <w:rPr>
          <w:rFonts w:ascii="Verdana" w:hAnsi="Verdana"/>
          <w:sz w:val="22"/>
          <w:lang w:val="en-GB"/>
        </w:rPr>
        <w:t xml:space="preserve"> Protestant and Roman Catholic</w:t>
      </w:r>
      <w:r w:rsidR="00010E67">
        <w:rPr>
          <w:rFonts w:ascii="Verdana" w:hAnsi="Verdana"/>
          <w:sz w:val="22"/>
          <w:lang w:val="en-GB"/>
        </w:rPr>
        <w:t xml:space="preserve"> background</w:t>
      </w:r>
      <w:r>
        <w:rPr>
          <w:rFonts w:ascii="Verdana" w:hAnsi="Verdana"/>
          <w:sz w:val="22"/>
          <w:lang w:val="en-GB"/>
        </w:rPr>
        <w:t xml:space="preserve">s </w:t>
      </w:r>
      <w:r w:rsidR="00010E67">
        <w:rPr>
          <w:rFonts w:ascii="Verdana" w:hAnsi="Verdana"/>
          <w:sz w:val="22"/>
          <w:lang w:val="en-GB"/>
        </w:rPr>
        <w:t>and have</w:t>
      </w:r>
      <w:r>
        <w:rPr>
          <w:rFonts w:ascii="Verdana" w:hAnsi="Verdana"/>
          <w:sz w:val="22"/>
          <w:lang w:val="en-GB"/>
        </w:rPr>
        <w:t xml:space="preserve"> a very different writing style: the first one being very scientific and conceptual, the latter being more spiritual and</w:t>
      </w:r>
      <w:r w:rsidR="002E2E04" w:rsidRPr="0016650B">
        <w:rPr>
          <w:rFonts w:ascii="Verdana" w:hAnsi="Verdana"/>
          <w:sz w:val="22"/>
          <w:lang w:val="en-GB"/>
        </w:rPr>
        <w:t xml:space="preserve"> poetic</w:t>
      </w:r>
      <w:r w:rsidR="00D0322D" w:rsidRPr="0016650B">
        <w:rPr>
          <w:rFonts w:ascii="Verdana" w:hAnsi="Verdana"/>
          <w:sz w:val="22"/>
          <w:lang w:val="en-GB"/>
        </w:rPr>
        <w:t xml:space="preserve"> (</w:t>
      </w:r>
      <w:proofErr w:type="spellStart"/>
      <w:r w:rsidR="00E048A9">
        <w:rPr>
          <w:rFonts w:ascii="Verdana" w:hAnsi="Verdana"/>
          <w:sz w:val="22"/>
          <w:lang w:val="en-GB"/>
        </w:rPr>
        <w:t>Go</w:t>
      </w:r>
      <w:r w:rsidR="00D0322D" w:rsidRPr="0016650B">
        <w:rPr>
          <w:rFonts w:ascii="Verdana" w:hAnsi="Verdana"/>
          <w:sz w:val="22"/>
          <w:lang w:val="en-GB"/>
        </w:rPr>
        <w:t>ergen</w:t>
      </w:r>
      <w:proofErr w:type="spellEnd"/>
      <w:r w:rsidR="008577F8" w:rsidRPr="0016650B">
        <w:rPr>
          <w:rFonts w:ascii="Verdana" w:hAnsi="Verdana"/>
          <w:sz w:val="22"/>
          <w:lang w:val="en-GB"/>
        </w:rPr>
        <w:t xml:space="preserve"> </w:t>
      </w:r>
      <w:r w:rsidR="00E048A9">
        <w:rPr>
          <w:rFonts w:ascii="Verdana" w:hAnsi="Verdana"/>
          <w:sz w:val="22"/>
          <w:lang w:val="en-GB"/>
        </w:rPr>
        <w:t>2012:146</w:t>
      </w:r>
      <w:r w:rsidR="005C6B66">
        <w:rPr>
          <w:rFonts w:ascii="Verdana" w:hAnsi="Verdana"/>
          <w:sz w:val="22"/>
          <w:lang w:val="en-GB"/>
        </w:rPr>
        <w:t>)</w:t>
      </w:r>
      <w:r w:rsidR="00067B32">
        <w:rPr>
          <w:rFonts w:ascii="Verdana" w:hAnsi="Verdana"/>
          <w:sz w:val="22"/>
          <w:lang w:val="en-GB"/>
        </w:rPr>
        <w:t>.</w:t>
      </w:r>
    </w:p>
    <w:p w:rsidR="00427742" w:rsidRPr="0016650B" w:rsidRDefault="00427742">
      <w:pPr>
        <w:rPr>
          <w:rFonts w:ascii="Verdana" w:hAnsi="Verdana"/>
          <w:sz w:val="22"/>
          <w:lang w:val="en-GB"/>
        </w:rPr>
      </w:pPr>
    </w:p>
    <w:p w:rsidR="00A36399" w:rsidRPr="00A36399" w:rsidRDefault="00427742" w:rsidP="00A36399">
      <w:pPr>
        <w:pStyle w:val="Normaalweb"/>
        <w:spacing w:before="2" w:after="2"/>
        <w:rPr>
          <w:rFonts w:ascii="Verdana" w:hAnsi="Verdana"/>
          <w:sz w:val="22"/>
          <w:szCs w:val="22"/>
          <w:lang w:val="en-US"/>
        </w:rPr>
      </w:pPr>
      <w:r w:rsidRPr="0016650B">
        <w:rPr>
          <w:rFonts w:ascii="Verdana" w:hAnsi="Verdana"/>
          <w:sz w:val="22"/>
          <w:lang w:val="en-GB"/>
        </w:rPr>
        <w:t xml:space="preserve">The key difference in their approach to reality, as </w:t>
      </w:r>
      <w:r w:rsidR="00C4510D" w:rsidRPr="0016650B">
        <w:rPr>
          <w:rFonts w:ascii="Verdana" w:hAnsi="Verdana"/>
          <w:sz w:val="22"/>
          <w:lang w:val="en-GB"/>
        </w:rPr>
        <w:t xml:space="preserve">Ian </w:t>
      </w:r>
      <w:r w:rsidRPr="0016650B">
        <w:rPr>
          <w:rFonts w:ascii="Verdana" w:hAnsi="Verdana"/>
          <w:sz w:val="22"/>
          <w:lang w:val="en-GB"/>
        </w:rPr>
        <w:t xml:space="preserve">Barbour </w:t>
      </w:r>
      <w:r w:rsidR="00010E67">
        <w:rPr>
          <w:rFonts w:ascii="Verdana" w:hAnsi="Verdana"/>
          <w:sz w:val="22"/>
          <w:lang w:val="en-GB"/>
        </w:rPr>
        <w:t xml:space="preserve">(1969) </w:t>
      </w:r>
      <w:r w:rsidRPr="0016650B">
        <w:rPr>
          <w:rFonts w:ascii="Verdana" w:hAnsi="Verdana"/>
          <w:sz w:val="22"/>
          <w:lang w:val="en-GB"/>
        </w:rPr>
        <w:t>points out,</w:t>
      </w:r>
      <w:r w:rsidR="008577F8" w:rsidRPr="0016650B">
        <w:rPr>
          <w:rFonts w:ascii="Verdana" w:hAnsi="Verdana"/>
          <w:sz w:val="22"/>
          <w:szCs w:val="16"/>
          <w:lang w:val="en-GB"/>
        </w:rPr>
        <w:t xml:space="preserve"> </w:t>
      </w:r>
      <w:r w:rsidR="008577F8" w:rsidRPr="0016650B">
        <w:rPr>
          <w:rFonts w:ascii="Verdana" w:hAnsi="Verdana"/>
          <w:sz w:val="22"/>
          <w:lang w:val="en-GB"/>
        </w:rPr>
        <w:t xml:space="preserve">is that, while </w:t>
      </w:r>
      <w:r w:rsidRPr="0016650B">
        <w:rPr>
          <w:rFonts w:ascii="Verdana" w:hAnsi="Verdana"/>
          <w:sz w:val="22"/>
          <w:lang w:val="en-GB"/>
        </w:rPr>
        <w:t>Teilhard focuses on the unity of the cosmic process as a whole</w:t>
      </w:r>
      <w:r w:rsidR="00833EBC">
        <w:rPr>
          <w:rFonts w:ascii="Verdana" w:hAnsi="Verdana"/>
          <w:sz w:val="22"/>
          <w:lang w:val="en-GB"/>
        </w:rPr>
        <w:t>,</w:t>
      </w:r>
      <w:r w:rsidRPr="0016650B">
        <w:rPr>
          <w:rFonts w:ascii="Verdana" w:hAnsi="Verdana"/>
          <w:sz w:val="22"/>
          <w:lang w:val="en-GB"/>
        </w:rPr>
        <w:t xml:space="preserve"> Whitehead emphasizes th</w:t>
      </w:r>
      <w:r w:rsidR="00C4510D" w:rsidRPr="0016650B">
        <w:rPr>
          <w:rFonts w:ascii="Verdana" w:hAnsi="Verdana"/>
          <w:sz w:val="22"/>
          <w:lang w:val="en-GB"/>
        </w:rPr>
        <w:t xml:space="preserve">e diversity and multiplicity of </w:t>
      </w:r>
      <w:r w:rsidRPr="0016650B">
        <w:rPr>
          <w:rFonts w:ascii="Verdana" w:hAnsi="Verdana"/>
          <w:sz w:val="22"/>
          <w:lang w:val="en-GB"/>
        </w:rPr>
        <w:t>actual</w:t>
      </w:r>
      <w:r w:rsidR="002E2E04" w:rsidRPr="0016650B">
        <w:rPr>
          <w:rFonts w:ascii="Verdana" w:hAnsi="Verdana"/>
          <w:sz w:val="22"/>
          <w:lang w:val="en-GB"/>
        </w:rPr>
        <w:t xml:space="preserve"> </w:t>
      </w:r>
      <w:r w:rsidR="00833EBC">
        <w:rPr>
          <w:rFonts w:ascii="Verdana" w:hAnsi="Verdana"/>
          <w:sz w:val="22"/>
          <w:lang w:val="en-GB"/>
        </w:rPr>
        <w:t>occasions</w:t>
      </w:r>
      <w:r w:rsidR="00010E67">
        <w:rPr>
          <w:rFonts w:ascii="Verdana" w:hAnsi="Verdana"/>
          <w:sz w:val="22"/>
          <w:szCs w:val="16"/>
          <w:lang w:val="en-GB"/>
        </w:rPr>
        <w:t xml:space="preserve">. </w:t>
      </w:r>
      <w:r w:rsidR="00986077">
        <w:rPr>
          <w:rFonts w:ascii="Verdana" w:hAnsi="Verdana"/>
          <w:sz w:val="22"/>
          <w:szCs w:val="16"/>
          <w:lang w:val="en-GB"/>
        </w:rPr>
        <w:t>For Whitehead, the world is made up of infinite actual occasions or subjects of experience, interconnected and bonding together in open-ended societies of actualities (Bracken 2010: 3)</w:t>
      </w:r>
      <w:r w:rsidR="00872BC2">
        <w:rPr>
          <w:rFonts w:ascii="Verdana" w:hAnsi="Verdana"/>
          <w:sz w:val="22"/>
          <w:szCs w:val="16"/>
          <w:lang w:val="en-GB"/>
        </w:rPr>
        <w:t xml:space="preserve">. </w:t>
      </w:r>
      <w:r w:rsidR="00986077" w:rsidRPr="00986077">
        <w:rPr>
          <w:rFonts w:ascii="Verdana" w:eastAsia="Times New Roman" w:hAnsi="Verdana"/>
          <w:sz w:val="22"/>
          <w:szCs w:val="22"/>
          <w:lang w:val="en-US"/>
        </w:rPr>
        <w:t xml:space="preserve">Teilhard, on the other hand, was thinking </w:t>
      </w:r>
      <w:r w:rsidR="00872BC2" w:rsidRPr="00872BC2">
        <w:rPr>
          <w:rFonts w:ascii="Verdana" w:eastAsia="Times New Roman" w:hAnsi="Verdana"/>
          <w:sz w:val="22"/>
          <w:szCs w:val="22"/>
          <w:lang w:val="en-US"/>
        </w:rPr>
        <w:t xml:space="preserve">more in </w:t>
      </w:r>
      <w:r w:rsidR="00986077" w:rsidRPr="00986077">
        <w:rPr>
          <w:rFonts w:ascii="Verdana" w:eastAsia="Times New Roman" w:hAnsi="Verdana"/>
          <w:sz w:val="22"/>
          <w:szCs w:val="22"/>
          <w:lang w:val="en-US"/>
        </w:rPr>
        <w:t xml:space="preserve">terms </w:t>
      </w:r>
      <w:r w:rsidR="00872BC2" w:rsidRPr="00872BC2">
        <w:rPr>
          <w:rFonts w:ascii="Verdana" w:eastAsia="Times New Roman" w:hAnsi="Verdana"/>
          <w:sz w:val="22"/>
          <w:szCs w:val="22"/>
          <w:lang w:val="en-US"/>
        </w:rPr>
        <w:t xml:space="preserve">of unity </w:t>
      </w:r>
      <w:r w:rsidR="00986077" w:rsidRPr="00986077">
        <w:rPr>
          <w:rFonts w:ascii="Verdana" w:eastAsia="Times New Roman" w:hAnsi="Verdana"/>
          <w:sz w:val="22"/>
          <w:szCs w:val="22"/>
          <w:lang w:val="en-US"/>
        </w:rPr>
        <w:t>with his notion of the noosphere or collective consciousness of humankind</w:t>
      </w:r>
      <w:r w:rsidR="00833EBC">
        <w:rPr>
          <w:rFonts w:ascii="Verdana" w:hAnsi="Verdana" w:cs="Times"/>
          <w:color w:val="262626"/>
          <w:sz w:val="22"/>
          <w:lang w:val="en-GB"/>
        </w:rPr>
        <w:t xml:space="preserve"> </w:t>
      </w:r>
      <w:r w:rsidR="00833EBC">
        <w:rPr>
          <w:rFonts w:ascii="Verdana" w:hAnsi="Verdana"/>
          <w:sz w:val="22"/>
          <w:szCs w:val="16"/>
          <w:lang w:val="en-GB"/>
        </w:rPr>
        <w:t>(Barbour 1969: 327</w:t>
      </w:r>
      <w:r w:rsidR="00833EBC" w:rsidRPr="00A36399">
        <w:rPr>
          <w:rFonts w:ascii="Verdana" w:hAnsi="Verdana"/>
          <w:sz w:val="22"/>
          <w:szCs w:val="22"/>
          <w:lang w:val="en-GB"/>
        </w:rPr>
        <w:t>).</w:t>
      </w:r>
      <w:r w:rsidR="00D8493B" w:rsidRPr="00A36399">
        <w:rPr>
          <w:rFonts w:ascii="Verdana" w:hAnsi="Verdana" w:cs="Times"/>
          <w:color w:val="262626"/>
          <w:sz w:val="22"/>
          <w:szCs w:val="22"/>
          <w:lang w:val="en-GB"/>
        </w:rPr>
        <w:t xml:space="preserve"> </w:t>
      </w:r>
      <w:r w:rsidR="00010E67" w:rsidRPr="00A36399">
        <w:rPr>
          <w:rFonts w:ascii="Verdana" w:hAnsi="Verdana" w:cs="Times"/>
          <w:color w:val="262626"/>
          <w:sz w:val="22"/>
          <w:szCs w:val="22"/>
          <w:lang w:val="en-GB"/>
        </w:rPr>
        <w:t xml:space="preserve"> </w:t>
      </w:r>
      <w:r w:rsidR="00A36399" w:rsidRPr="00A36399">
        <w:rPr>
          <w:rFonts w:ascii="Verdana" w:hAnsi="Verdana"/>
          <w:sz w:val="22"/>
          <w:szCs w:val="22"/>
          <w:lang w:val="en-US"/>
        </w:rPr>
        <w:t>In Teilhard's case, the emphasis is on unity as emerging as the product of consciousness</w:t>
      </w:r>
      <w:r w:rsidR="00A36399">
        <w:rPr>
          <w:rFonts w:ascii="Verdana" w:hAnsi="Verdana"/>
          <w:sz w:val="22"/>
          <w:szCs w:val="22"/>
          <w:lang w:val="en-US"/>
        </w:rPr>
        <w:t xml:space="preserve">, whereas Whitehead </w:t>
      </w:r>
      <w:r w:rsidR="00CA6C40">
        <w:rPr>
          <w:rFonts w:ascii="Verdana" w:hAnsi="Verdana"/>
          <w:sz w:val="22"/>
          <w:szCs w:val="22"/>
          <w:lang w:val="en-US"/>
        </w:rPr>
        <w:t xml:space="preserve">stresses </w:t>
      </w:r>
      <w:r w:rsidR="00A36399" w:rsidRPr="00A36399">
        <w:rPr>
          <w:rFonts w:ascii="Verdana" w:hAnsi="Verdana"/>
          <w:sz w:val="22"/>
          <w:szCs w:val="22"/>
          <w:lang w:val="en-US"/>
        </w:rPr>
        <w:t xml:space="preserve">the variety of subjects </w:t>
      </w:r>
      <w:r w:rsidR="00CA6C40">
        <w:rPr>
          <w:rFonts w:ascii="Verdana" w:hAnsi="Verdana"/>
          <w:sz w:val="22"/>
          <w:szCs w:val="22"/>
          <w:lang w:val="en-US"/>
        </w:rPr>
        <w:t xml:space="preserve">of experience that </w:t>
      </w:r>
      <w:r w:rsidR="00A36399" w:rsidRPr="00A36399">
        <w:rPr>
          <w:rFonts w:ascii="Verdana" w:hAnsi="Verdana"/>
          <w:sz w:val="22"/>
          <w:szCs w:val="22"/>
          <w:lang w:val="en-US"/>
        </w:rPr>
        <w:t xml:space="preserve">emerge </w:t>
      </w:r>
      <w:r w:rsidR="00CA6C40">
        <w:rPr>
          <w:rFonts w:ascii="Verdana" w:hAnsi="Verdana"/>
          <w:sz w:val="22"/>
          <w:szCs w:val="22"/>
          <w:lang w:val="en-US"/>
        </w:rPr>
        <w:t>from feeling (</w:t>
      </w:r>
      <w:proofErr w:type="spellStart"/>
      <w:r w:rsidR="00CA6C40">
        <w:rPr>
          <w:rFonts w:ascii="Verdana" w:hAnsi="Verdana"/>
          <w:sz w:val="22"/>
          <w:szCs w:val="22"/>
          <w:lang w:val="en-US"/>
        </w:rPr>
        <w:t>Homlish</w:t>
      </w:r>
      <w:proofErr w:type="spellEnd"/>
      <w:r w:rsidR="00CA6C40">
        <w:rPr>
          <w:rFonts w:ascii="Verdana" w:hAnsi="Verdana"/>
          <w:sz w:val="22"/>
          <w:szCs w:val="22"/>
          <w:lang w:val="en-US"/>
        </w:rPr>
        <w:t xml:space="preserve"> 1974: 185).</w:t>
      </w:r>
      <w:r w:rsidR="00A36399" w:rsidRPr="00A36399">
        <w:rPr>
          <w:rFonts w:ascii="Verdana" w:hAnsi="Verdana"/>
          <w:sz w:val="22"/>
          <w:szCs w:val="22"/>
          <w:lang w:val="en-US"/>
        </w:rPr>
        <w:t xml:space="preserve"> </w:t>
      </w:r>
    </w:p>
    <w:p w:rsidR="004134AD" w:rsidRDefault="004134AD" w:rsidP="00CA6C40">
      <w:pPr>
        <w:pStyle w:val="Normaalweb"/>
        <w:spacing w:before="2" w:after="2"/>
        <w:rPr>
          <w:rFonts w:ascii="Verdana" w:hAnsi="Verdana" w:cs="Times"/>
          <w:color w:val="262626"/>
          <w:sz w:val="22"/>
          <w:szCs w:val="22"/>
          <w:lang w:val="en-GB"/>
        </w:rPr>
      </w:pPr>
    </w:p>
    <w:p w:rsidR="00CA6C40" w:rsidRPr="004134AD" w:rsidRDefault="004134AD" w:rsidP="00CA6C40">
      <w:pPr>
        <w:pStyle w:val="Normaalweb"/>
        <w:spacing w:before="2" w:after="2"/>
        <w:rPr>
          <w:rFonts w:ascii="Verdana" w:eastAsia="Times New Roman" w:hAnsi="Verdana"/>
          <w:sz w:val="22"/>
          <w:szCs w:val="22"/>
          <w:lang w:val="en-US"/>
        </w:rPr>
      </w:pPr>
      <w:r w:rsidRPr="004134AD">
        <w:rPr>
          <w:rFonts w:ascii="Verdana" w:hAnsi="Verdana" w:cs="Times"/>
          <w:color w:val="262626"/>
          <w:sz w:val="22"/>
          <w:szCs w:val="22"/>
          <w:lang w:val="en-GB"/>
        </w:rPr>
        <w:t xml:space="preserve">Another </w:t>
      </w:r>
      <w:r w:rsidR="00833EBC" w:rsidRPr="004134AD">
        <w:rPr>
          <w:rFonts w:ascii="Verdana" w:hAnsi="Verdana" w:cs="Times"/>
          <w:color w:val="262626"/>
          <w:sz w:val="22"/>
          <w:szCs w:val="22"/>
          <w:lang w:val="en-GB"/>
        </w:rPr>
        <w:t xml:space="preserve">difference </w:t>
      </w:r>
      <w:r w:rsidR="001E6D39" w:rsidRPr="004134AD">
        <w:rPr>
          <w:rFonts w:ascii="Verdana" w:hAnsi="Verdana" w:cs="Times"/>
          <w:color w:val="262626"/>
          <w:sz w:val="22"/>
          <w:szCs w:val="22"/>
          <w:lang w:val="en-GB"/>
        </w:rPr>
        <w:t>r</w:t>
      </w:r>
      <w:r w:rsidR="00833EBC" w:rsidRPr="004134AD">
        <w:rPr>
          <w:rFonts w:ascii="Verdana" w:hAnsi="Verdana" w:cs="Times"/>
          <w:color w:val="262626"/>
          <w:sz w:val="22"/>
          <w:szCs w:val="22"/>
          <w:lang w:val="en-GB"/>
        </w:rPr>
        <w:t>esides in the</w:t>
      </w:r>
      <w:r w:rsidR="00D529DE" w:rsidRPr="004134AD">
        <w:rPr>
          <w:rFonts w:ascii="Verdana" w:hAnsi="Verdana"/>
          <w:sz w:val="22"/>
          <w:szCs w:val="22"/>
          <w:lang w:val="en-GB"/>
        </w:rPr>
        <w:t xml:space="preserve"> </w:t>
      </w:r>
      <w:r w:rsidR="00833EBC" w:rsidRPr="004134AD">
        <w:rPr>
          <w:rFonts w:ascii="Verdana" w:hAnsi="Verdana"/>
          <w:sz w:val="22"/>
          <w:szCs w:val="22"/>
          <w:lang w:val="en-GB"/>
        </w:rPr>
        <w:t xml:space="preserve">teleological orientation </w:t>
      </w:r>
      <w:r w:rsidR="00872BC2" w:rsidRPr="004134AD">
        <w:rPr>
          <w:rFonts w:ascii="Verdana" w:hAnsi="Verdana"/>
          <w:sz w:val="22"/>
          <w:szCs w:val="22"/>
          <w:lang w:val="en-GB"/>
        </w:rPr>
        <w:t>of their</w:t>
      </w:r>
      <w:r w:rsidR="00833EBC" w:rsidRPr="004134AD">
        <w:rPr>
          <w:rFonts w:ascii="Verdana" w:hAnsi="Verdana"/>
          <w:sz w:val="22"/>
          <w:szCs w:val="22"/>
          <w:lang w:val="en-GB"/>
        </w:rPr>
        <w:t xml:space="preserve"> philosophy.</w:t>
      </w:r>
      <w:r w:rsidR="00833EBC" w:rsidRPr="004134AD">
        <w:rPr>
          <w:rFonts w:ascii="Verdana" w:hAnsi="Verdana" w:cs="Times"/>
          <w:color w:val="262626"/>
          <w:sz w:val="22"/>
          <w:szCs w:val="22"/>
          <w:lang w:val="en-GB"/>
        </w:rPr>
        <w:t xml:space="preserve"> </w:t>
      </w:r>
      <w:r w:rsidR="00833EBC" w:rsidRPr="004134AD">
        <w:rPr>
          <w:rFonts w:ascii="Verdana" w:hAnsi="Verdana"/>
          <w:sz w:val="22"/>
          <w:szCs w:val="22"/>
          <w:lang w:val="en-GB"/>
        </w:rPr>
        <w:t>Teleology come</w:t>
      </w:r>
      <w:r w:rsidR="00A727D3" w:rsidRPr="004134AD">
        <w:rPr>
          <w:rFonts w:ascii="Verdana" w:hAnsi="Verdana"/>
          <w:sz w:val="22"/>
          <w:szCs w:val="22"/>
          <w:lang w:val="en-GB"/>
        </w:rPr>
        <w:t>s</w:t>
      </w:r>
      <w:r w:rsidR="00833EBC" w:rsidRPr="004134AD">
        <w:rPr>
          <w:rFonts w:ascii="Verdana" w:hAnsi="Verdana"/>
          <w:sz w:val="22"/>
          <w:szCs w:val="22"/>
          <w:lang w:val="en-GB"/>
        </w:rPr>
        <w:t xml:space="preserve"> from the Greek </w:t>
      </w:r>
      <w:proofErr w:type="spellStart"/>
      <w:r w:rsidR="00833EBC" w:rsidRPr="004134AD">
        <w:rPr>
          <w:rFonts w:ascii="Verdana" w:hAnsi="Verdana"/>
          <w:sz w:val="22"/>
          <w:szCs w:val="22"/>
          <w:lang w:val="en-GB"/>
        </w:rPr>
        <w:t>Teleos</w:t>
      </w:r>
      <w:proofErr w:type="spellEnd"/>
      <w:r w:rsidR="00833EBC" w:rsidRPr="004134AD">
        <w:rPr>
          <w:rFonts w:ascii="Verdana" w:hAnsi="Verdana"/>
          <w:sz w:val="22"/>
          <w:szCs w:val="22"/>
          <w:lang w:val="en-GB"/>
        </w:rPr>
        <w:t xml:space="preserve"> and means that</w:t>
      </w:r>
      <w:r w:rsidR="009B3FD8" w:rsidRPr="004134AD">
        <w:rPr>
          <w:rFonts w:ascii="Verdana" w:hAnsi="Verdana"/>
          <w:sz w:val="22"/>
          <w:szCs w:val="22"/>
          <w:lang w:val="en-GB"/>
        </w:rPr>
        <w:t xml:space="preserve"> </w:t>
      </w:r>
      <w:r w:rsidR="00067B32" w:rsidRPr="004134AD">
        <w:rPr>
          <w:rFonts w:ascii="Verdana" w:hAnsi="Verdana"/>
          <w:sz w:val="22"/>
          <w:szCs w:val="22"/>
          <w:lang w:val="en-GB"/>
        </w:rPr>
        <w:t>something</w:t>
      </w:r>
      <w:r w:rsidR="009B3FD8" w:rsidRPr="004134AD">
        <w:rPr>
          <w:rFonts w:ascii="Verdana" w:hAnsi="Verdana"/>
          <w:sz w:val="22"/>
          <w:szCs w:val="22"/>
          <w:lang w:val="en-GB"/>
        </w:rPr>
        <w:t xml:space="preserve"> </w:t>
      </w:r>
      <w:r w:rsidR="001E6D39" w:rsidRPr="004134AD">
        <w:rPr>
          <w:rFonts w:ascii="Verdana" w:hAnsi="Verdana"/>
          <w:sz w:val="22"/>
          <w:szCs w:val="22"/>
          <w:lang w:val="en-GB"/>
        </w:rPr>
        <w:t>is</w:t>
      </w:r>
      <w:r w:rsidR="009B3FD8" w:rsidRPr="004134AD">
        <w:rPr>
          <w:rFonts w:ascii="Verdana" w:hAnsi="Verdana"/>
          <w:sz w:val="22"/>
          <w:szCs w:val="22"/>
          <w:lang w:val="en-GB"/>
        </w:rPr>
        <w:t xml:space="preserve"> directed towards </w:t>
      </w:r>
      <w:r w:rsidR="001E6D39" w:rsidRPr="004134AD">
        <w:rPr>
          <w:rFonts w:ascii="Verdana" w:hAnsi="Verdana"/>
          <w:sz w:val="22"/>
          <w:szCs w:val="22"/>
          <w:lang w:val="en-GB"/>
        </w:rPr>
        <w:t xml:space="preserve">a </w:t>
      </w:r>
      <w:r w:rsidR="009B3FD8" w:rsidRPr="004134AD">
        <w:rPr>
          <w:rFonts w:ascii="Verdana" w:hAnsi="Verdana"/>
          <w:sz w:val="22"/>
          <w:szCs w:val="22"/>
          <w:lang w:val="en-GB"/>
        </w:rPr>
        <w:t xml:space="preserve">certain </w:t>
      </w:r>
      <w:r w:rsidR="00833EBC" w:rsidRPr="004134AD">
        <w:rPr>
          <w:rFonts w:ascii="Verdana" w:hAnsi="Verdana"/>
          <w:sz w:val="22"/>
          <w:szCs w:val="22"/>
          <w:lang w:val="en-GB"/>
        </w:rPr>
        <w:t>end</w:t>
      </w:r>
      <w:r w:rsidR="009B3FD8" w:rsidRPr="004134AD">
        <w:rPr>
          <w:rFonts w:ascii="Verdana" w:hAnsi="Verdana"/>
          <w:sz w:val="22"/>
          <w:szCs w:val="22"/>
          <w:lang w:val="en-GB"/>
        </w:rPr>
        <w:t xml:space="preserve"> </w:t>
      </w:r>
      <w:r w:rsidR="006970C7" w:rsidRPr="004134AD">
        <w:rPr>
          <w:rFonts w:ascii="Verdana" w:hAnsi="Verdana"/>
          <w:sz w:val="22"/>
          <w:szCs w:val="22"/>
          <w:lang w:val="en-GB"/>
        </w:rPr>
        <w:t xml:space="preserve">(Ayala </w:t>
      </w:r>
      <w:r w:rsidR="0041016B" w:rsidRPr="004134AD">
        <w:rPr>
          <w:rFonts w:ascii="Verdana" w:hAnsi="Verdana"/>
          <w:sz w:val="22"/>
          <w:szCs w:val="22"/>
          <w:lang w:val="en-GB"/>
        </w:rPr>
        <w:t>1989</w:t>
      </w:r>
      <w:r w:rsidR="006970C7" w:rsidRPr="004134AD">
        <w:rPr>
          <w:rFonts w:ascii="Verdana" w:hAnsi="Verdana"/>
          <w:sz w:val="22"/>
          <w:szCs w:val="22"/>
          <w:lang w:val="en-GB"/>
        </w:rPr>
        <w:t>: 187)</w:t>
      </w:r>
      <w:r w:rsidR="00833EBC" w:rsidRPr="004134AD">
        <w:rPr>
          <w:rFonts w:ascii="Verdana" w:hAnsi="Verdana"/>
          <w:sz w:val="22"/>
          <w:szCs w:val="22"/>
          <w:lang w:val="en-GB"/>
        </w:rPr>
        <w:t xml:space="preserve">. </w:t>
      </w:r>
      <w:r w:rsidR="006970C7" w:rsidRPr="004134AD">
        <w:rPr>
          <w:rFonts w:ascii="Verdana" w:hAnsi="Verdana"/>
          <w:sz w:val="22"/>
          <w:szCs w:val="22"/>
          <w:lang w:val="en-GB"/>
        </w:rPr>
        <w:t xml:space="preserve">We can distinguish two kinds of natural teleology: </w:t>
      </w:r>
      <w:r w:rsidR="00833EBC" w:rsidRPr="004134AD">
        <w:rPr>
          <w:rFonts w:ascii="Verdana" w:hAnsi="Verdana"/>
          <w:sz w:val="22"/>
          <w:szCs w:val="22"/>
          <w:lang w:val="en-GB"/>
        </w:rPr>
        <w:t xml:space="preserve">indeterminate </w:t>
      </w:r>
      <w:r w:rsidR="00D529DE" w:rsidRPr="004134AD">
        <w:rPr>
          <w:rFonts w:ascii="Verdana" w:hAnsi="Verdana"/>
          <w:sz w:val="22"/>
          <w:szCs w:val="22"/>
          <w:lang w:val="en-GB"/>
        </w:rPr>
        <w:t>(</w:t>
      </w:r>
      <w:r w:rsidR="00833EBC" w:rsidRPr="004134AD">
        <w:rPr>
          <w:rFonts w:ascii="Verdana" w:hAnsi="Verdana"/>
          <w:sz w:val="22"/>
          <w:szCs w:val="22"/>
          <w:lang w:val="en-GB"/>
        </w:rPr>
        <w:t>like</w:t>
      </w:r>
      <w:r w:rsidR="00D529DE" w:rsidRPr="004134AD">
        <w:rPr>
          <w:rFonts w:ascii="Verdana" w:hAnsi="Verdana"/>
          <w:sz w:val="22"/>
          <w:szCs w:val="22"/>
          <w:lang w:val="en-GB"/>
        </w:rPr>
        <w:t xml:space="preserve"> </w:t>
      </w:r>
      <w:r w:rsidR="00833EBC" w:rsidRPr="004134AD">
        <w:rPr>
          <w:rFonts w:ascii="Verdana" w:hAnsi="Verdana"/>
          <w:sz w:val="22"/>
          <w:szCs w:val="22"/>
          <w:lang w:val="en-GB"/>
        </w:rPr>
        <w:t>Whitehead</w:t>
      </w:r>
      <w:r w:rsidR="00D529DE" w:rsidRPr="004134AD">
        <w:rPr>
          <w:rFonts w:ascii="Verdana" w:hAnsi="Verdana"/>
          <w:sz w:val="22"/>
          <w:szCs w:val="22"/>
          <w:lang w:val="en-GB"/>
        </w:rPr>
        <w:t>’s)</w:t>
      </w:r>
      <w:r w:rsidR="00833EBC" w:rsidRPr="004134AD">
        <w:rPr>
          <w:rFonts w:ascii="Verdana" w:hAnsi="Verdana"/>
          <w:sz w:val="22"/>
          <w:szCs w:val="22"/>
          <w:lang w:val="en-GB"/>
        </w:rPr>
        <w:t xml:space="preserve"> or </w:t>
      </w:r>
      <w:r w:rsidR="006970C7" w:rsidRPr="004134AD">
        <w:rPr>
          <w:rFonts w:ascii="Verdana" w:hAnsi="Verdana"/>
          <w:sz w:val="22"/>
          <w:szCs w:val="22"/>
          <w:lang w:val="en-GB"/>
        </w:rPr>
        <w:t>determinate</w:t>
      </w:r>
      <w:r w:rsidR="00833EBC" w:rsidRPr="004134AD">
        <w:rPr>
          <w:rFonts w:ascii="Verdana" w:hAnsi="Verdana"/>
          <w:sz w:val="22"/>
          <w:szCs w:val="22"/>
          <w:lang w:val="en-GB"/>
        </w:rPr>
        <w:t xml:space="preserve"> </w:t>
      </w:r>
      <w:r w:rsidR="00D529DE" w:rsidRPr="004134AD">
        <w:rPr>
          <w:rFonts w:ascii="Verdana" w:hAnsi="Verdana"/>
          <w:sz w:val="22"/>
          <w:szCs w:val="22"/>
          <w:lang w:val="en-GB"/>
        </w:rPr>
        <w:t>(</w:t>
      </w:r>
      <w:r w:rsidR="00833EBC" w:rsidRPr="004134AD">
        <w:rPr>
          <w:rFonts w:ascii="Verdana" w:hAnsi="Verdana"/>
          <w:sz w:val="22"/>
          <w:szCs w:val="22"/>
          <w:lang w:val="en-GB"/>
        </w:rPr>
        <w:t xml:space="preserve">like </w:t>
      </w:r>
      <w:r w:rsidR="00D529DE" w:rsidRPr="004134AD">
        <w:rPr>
          <w:rFonts w:ascii="Verdana" w:hAnsi="Verdana"/>
          <w:sz w:val="22"/>
          <w:szCs w:val="22"/>
          <w:lang w:val="en-GB"/>
        </w:rPr>
        <w:t>T</w:t>
      </w:r>
      <w:r w:rsidR="00833EBC" w:rsidRPr="004134AD">
        <w:rPr>
          <w:rFonts w:ascii="Verdana" w:hAnsi="Verdana"/>
          <w:sz w:val="22"/>
          <w:szCs w:val="22"/>
          <w:lang w:val="en-GB"/>
        </w:rPr>
        <w:t>eilhard</w:t>
      </w:r>
      <w:r w:rsidR="00D529DE" w:rsidRPr="004134AD">
        <w:rPr>
          <w:rFonts w:ascii="Verdana" w:hAnsi="Verdana"/>
          <w:sz w:val="22"/>
          <w:szCs w:val="22"/>
          <w:lang w:val="en-GB"/>
        </w:rPr>
        <w:t>’s)</w:t>
      </w:r>
      <w:r w:rsidR="00872BC2" w:rsidRPr="004134AD">
        <w:rPr>
          <w:rFonts w:ascii="Verdana" w:hAnsi="Verdana"/>
          <w:sz w:val="22"/>
          <w:szCs w:val="22"/>
          <w:lang w:val="en-GB"/>
        </w:rPr>
        <w:t xml:space="preserve">. </w:t>
      </w:r>
      <w:r w:rsidR="00872BC2" w:rsidRPr="004134AD">
        <w:rPr>
          <w:rFonts w:ascii="Verdana" w:eastAsia="Times New Roman" w:hAnsi="Verdana"/>
          <w:sz w:val="22"/>
          <w:szCs w:val="22"/>
          <w:lang w:val="en-US"/>
        </w:rPr>
        <w:t xml:space="preserve">The point on which Teilhard and Whitehead clearly, differ is on the issue of determinate or indeterminate of the process evolution </w:t>
      </w:r>
      <w:r w:rsidR="00281FC9" w:rsidRPr="004134AD">
        <w:rPr>
          <w:rFonts w:ascii="Verdana" w:eastAsia="Times New Roman" w:hAnsi="Verdana"/>
          <w:sz w:val="22"/>
          <w:szCs w:val="22"/>
          <w:lang w:val="en-US"/>
        </w:rPr>
        <w:t>(</w:t>
      </w:r>
      <w:proofErr w:type="spellStart"/>
      <w:r w:rsidR="00281FC9" w:rsidRPr="004134AD">
        <w:rPr>
          <w:rFonts w:ascii="Verdana" w:eastAsia="Times New Roman" w:hAnsi="Verdana"/>
          <w:sz w:val="22"/>
          <w:szCs w:val="22"/>
          <w:lang w:val="en-US"/>
        </w:rPr>
        <w:t>Homlish</w:t>
      </w:r>
      <w:proofErr w:type="spellEnd"/>
      <w:r w:rsidR="00281FC9" w:rsidRPr="004134AD">
        <w:rPr>
          <w:rFonts w:ascii="Verdana" w:eastAsia="Times New Roman" w:hAnsi="Verdana"/>
          <w:sz w:val="22"/>
          <w:szCs w:val="22"/>
          <w:lang w:val="en-US"/>
        </w:rPr>
        <w:t xml:space="preserve"> 1974</w:t>
      </w:r>
      <w:r w:rsidR="00872BC2" w:rsidRPr="004134AD">
        <w:rPr>
          <w:rFonts w:ascii="Verdana" w:eastAsia="Times New Roman" w:hAnsi="Verdana"/>
          <w:sz w:val="22"/>
          <w:szCs w:val="22"/>
          <w:lang w:val="en-US"/>
        </w:rPr>
        <w:t>:184)</w:t>
      </w:r>
      <w:r w:rsidR="00CA6C40" w:rsidRPr="004134AD">
        <w:rPr>
          <w:rFonts w:ascii="Verdana" w:eastAsia="Times New Roman" w:hAnsi="Verdana"/>
          <w:sz w:val="22"/>
          <w:szCs w:val="22"/>
          <w:lang w:val="en-US"/>
        </w:rPr>
        <w:t>. Whitehead does not anticipate a cosmic convergence or purpose</w:t>
      </w:r>
      <w:r>
        <w:rPr>
          <w:rFonts w:ascii="Verdana" w:eastAsia="Times New Roman" w:hAnsi="Verdana"/>
          <w:sz w:val="22"/>
          <w:szCs w:val="22"/>
          <w:lang w:val="en-US"/>
        </w:rPr>
        <w:t>,</w:t>
      </w:r>
      <w:r w:rsidR="00CA6C40" w:rsidRPr="004134AD">
        <w:rPr>
          <w:rFonts w:ascii="Verdana" w:eastAsia="Times New Roman" w:hAnsi="Verdana"/>
          <w:sz w:val="22"/>
          <w:szCs w:val="22"/>
          <w:lang w:val="en-US"/>
        </w:rPr>
        <w:t xml:space="preserve"> predetermined by a Creator God and</w:t>
      </w:r>
      <w:r>
        <w:rPr>
          <w:rFonts w:ascii="Verdana" w:eastAsia="Times New Roman" w:hAnsi="Verdana"/>
          <w:sz w:val="22"/>
          <w:szCs w:val="22"/>
          <w:lang w:val="en-US"/>
        </w:rPr>
        <w:t>,</w:t>
      </w:r>
      <w:r w:rsidR="00CA6C40" w:rsidRPr="004134AD">
        <w:rPr>
          <w:rFonts w:ascii="Verdana" w:eastAsia="Times New Roman" w:hAnsi="Verdana"/>
          <w:sz w:val="22"/>
          <w:szCs w:val="22"/>
          <w:lang w:val="en-US"/>
        </w:rPr>
        <w:t xml:space="preserve"> </w:t>
      </w:r>
      <w:r>
        <w:rPr>
          <w:rFonts w:ascii="Verdana" w:eastAsia="Times New Roman" w:hAnsi="Verdana"/>
          <w:sz w:val="22"/>
          <w:szCs w:val="22"/>
          <w:lang w:val="en-US"/>
        </w:rPr>
        <w:t xml:space="preserve">for him, </w:t>
      </w:r>
      <w:r w:rsidR="00CA6C40" w:rsidRPr="004134AD">
        <w:rPr>
          <w:rFonts w:ascii="Verdana" w:eastAsia="Times New Roman" w:hAnsi="Verdana"/>
          <w:sz w:val="22"/>
          <w:szCs w:val="22"/>
          <w:lang w:val="en-US"/>
        </w:rPr>
        <w:t xml:space="preserve">the cosmic process is infinite (Bracken 2010: 1). For Teilhard, a Jesuit priest, the cosmic process </w:t>
      </w:r>
      <w:r w:rsidRPr="004134AD">
        <w:rPr>
          <w:rFonts w:ascii="Verdana" w:eastAsia="Times New Roman" w:hAnsi="Verdana"/>
          <w:sz w:val="22"/>
          <w:szCs w:val="22"/>
          <w:lang w:val="en-US"/>
        </w:rPr>
        <w:t xml:space="preserve">is destined toward a unification of the </w:t>
      </w:r>
      <w:r>
        <w:rPr>
          <w:rFonts w:ascii="Verdana" w:eastAsia="Times New Roman" w:hAnsi="Verdana"/>
          <w:sz w:val="22"/>
          <w:szCs w:val="22"/>
          <w:lang w:val="en-US"/>
        </w:rPr>
        <w:t>cosmos in an</w:t>
      </w:r>
      <w:r w:rsidRPr="004134AD">
        <w:rPr>
          <w:rFonts w:ascii="Verdana" w:eastAsia="Times New Roman" w:hAnsi="Verdana"/>
          <w:sz w:val="22"/>
          <w:szCs w:val="22"/>
          <w:lang w:val="en-US"/>
        </w:rPr>
        <w:t xml:space="preserve"> Omega Point, centered around the Cosmic Christ (Bracken 2010: 6).</w:t>
      </w:r>
    </w:p>
    <w:p w:rsidR="006970C7" w:rsidRPr="00872BC2" w:rsidRDefault="006970C7" w:rsidP="00D23464">
      <w:pPr>
        <w:widowControl w:val="0"/>
        <w:autoSpaceDE w:val="0"/>
        <w:autoSpaceDN w:val="0"/>
        <w:adjustRightInd w:val="0"/>
        <w:rPr>
          <w:rFonts w:ascii="Verdana" w:hAnsi="Verdana"/>
          <w:sz w:val="22"/>
          <w:lang w:val="en-US"/>
        </w:rPr>
      </w:pPr>
    </w:p>
    <w:p w:rsidR="00BA09FA" w:rsidRDefault="00BA09FA" w:rsidP="00C25D49">
      <w:pPr>
        <w:rPr>
          <w:rFonts w:ascii="Verdana" w:hAnsi="Verdana"/>
          <w:sz w:val="22"/>
          <w:lang w:val="en-GB"/>
        </w:rPr>
      </w:pPr>
    </w:p>
    <w:p w:rsidR="00833EBC" w:rsidRPr="0016650B" w:rsidRDefault="00833EBC" w:rsidP="00C25D49">
      <w:pPr>
        <w:rPr>
          <w:rFonts w:ascii="Verdana" w:hAnsi="Verdana"/>
          <w:sz w:val="22"/>
          <w:lang w:val="en-GB"/>
        </w:rPr>
      </w:pPr>
    </w:p>
    <w:p w:rsidR="004134AD" w:rsidRDefault="004134AD">
      <w:pPr>
        <w:rPr>
          <w:rFonts w:ascii="Verdana" w:hAnsi="Verdana"/>
          <w:b/>
          <w:color w:val="000000" w:themeColor="text1"/>
          <w:sz w:val="22"/>
          <w:lang w:val="en-GB"/>
        </w:rPr>
      </w:pPr>
      <w:r>
        <w:rPr>
          <w:rFonts w:ascii="Verdana" w:hAnsi="Verdana"/>
          <w:b/>
          <w:color w:val="000000" w:themeColor="text1"/>
          <w:sz w:val="22"/>
          <w:lang w:val="en-GB"/>
        </w:rPr>
        <w:br w:type="page"/>
      </w:r>
    </w:p>
    <w:p w:rsidR="005C6B66" w:rsidRPr="00482CEE" w:rsidRDefault="00565F78">
      <w:pPr>
        <w:rPr>
          <w:rFonts w:ascii="Verdana" w:hAnsi="Verdana"/>
          <w:b/>
          <w:color w:val="000000" w:themeColor="text1"/>
          <w:sz w:val="22"/>
          <w:lang w:val="en-GB"/>
        </w:rPr>
      </w:pPr>
      <w:r w:rsidRPr="00482CEE">
        <w:rPr>
          <w:rFonts w:ascii="Verdana" w:hAnsi="Verdana"/>
          <w:b/>
          <w:color w:val="000000" w:themeColor="text1"/>
          <w:sz w:val="22"/>
          <w:lang w:val="en-GB"/>
        </w:rPr>
        <w:lastRenderedPageBreak/>
        <w:t xml:space="preserve">Conclusion: </w:t>
      </w:r>
      <w:r w:rsidR="00482CEE" w:rsidRPr="00482CEE">
        <w:rPr>
          <w:rFonts w:ascii="Verdana" w:hAnsi="Verdana" w:cs="Code"/>
          <w:b/>
          <w:color w:val="000000"/>
          <w:sz w:val="22"/>
          <w:szCs w:val="22"/>
          <w:lang w:val="en-US"/>
        </w:rPr>
        <w:t>The Phenomenon of Pierre Teilhard de Chardin today</w:t>
      </w:r>
    </w:p>
    <w:p w:rsidR="00D03319" w:rsidRPr="00157377" w:rsidRDefault="00D03319">
      <w:pPr>
        <w:rPr>
          <w:rFonts w:ascii="Verdana" w:hAnsi="Verdana"/>
          <w:b/>
          <w:color w:val="000000" w:themeColor="text1"/>
          <w:sz w:val="22"/>
          <w:lang w:val="en-GB"/>
        </w:rPr>
      </w:pPr>
    </w:p>
    <w:p w:rsidR="00D5442C" w:rsidRDefault="001A4105" w:rsidP="001A4105">
      <w:pPr>
        <w:rPr>
          <w:rFonts w:ascii="Verdana" w:hAnsi="Verdana"/>
          <w:color w:val="000000" w:themeColor="text1"/>
          <w:sz w:val="22"/>
          <w:szCs w:val="20"/>
          <w:lang w:val="en-GB"/>
        </w:rPr>
      </w:pPr>
      <w:r>
        <w:rPr>
          <w:rFonts w:ascii="Verdana" w:hAnsi="Verdana"/>
          <w:sz w:val="22"/>
          <w:lang w:val="en-GB"/>
        </w:rPr>
        <w:t xml:space="preserve">I have tried to demonstrate how </w:t>
      </w:r>
      <w:r w:rsidRPr="00D96446">
        <w:rPr>
          <w:rFonts w:ascii="Verdana" w:hAnsi="Verdana"/>
          <w:sz w:val="22"/>
          <w:lang w:val="en-GB"/>
        </w:rPr>
        <w:t>Process Philosophy attempt</w:t>
      </w:r>
      <w:r>
        <w:rPr>
          <w:rFonts w:ascii="Verdana" w:hAnsi="Verdana"/>
          <w:sz w:val="22"/>
          <w:lang w:val="en-GB"/>
        </w:rPr>
        <w:t>s</w:t>
      </w:r>
      <w:r w:rsidRPr="00D96446">
        <w:rPr>
          <w:rFonts w:ascii="Verdana" w:hAnsi="Verdana"/>
          <w:sz w:val="22"/>
          <w:lang w:val="en-GB"/>
        </w:rPr>
        <w:t xml:space="preserve"> to address the historic split between evolution and religion</w:t>
      </w:r>
      <w:r>
        <w:rPr>
          <w:rFonts w:ascii="Verdana" w:hAnsi="Verdana"/>
          <w:sz w:val="22"/>
          <w:lang w:val="en-GB"/>
        </w:rPr>
        <w:t xml:space="preserve"> above</w:t>
      </w:r>
      <w:r w:rsidRPr="00D96446">
        <w:rPr>
          <w:rFonts w:ascii="Verdana" w:hAnsi="Verdana"/>
          <w:sz w:val="22"/>
          <w:lang w:val="en-GB"/>
        </w:rPr>
        <w:t>.</w:t>
      </w:r>
      <w:r>
        <w:rPr>
          <w:rFonts w:ascii="Verdana" w:hAnsi="Verdana"/>
          <w:sz w:val="22"/>
          <w:lang w:val="en-GB"/>
        </w:rPr>
        <w:t xml:space="preserve"> I will conclude that </w:t>
      </w:r>
      <w:r>
        <w:rPr>
          <w:rFonts w:ascii="Verdana" w:hAnsi="Verdana" w:cs="Times"/>
          <w:color w:val="000000" w:themeColor="text1"/>
          <w:sz w:val="22"/>
          <w:szCs w:val="32"/>
          <w:lang w:val="en-GB"/>
        </w:rPr>
        <w:t>Process P</w:t>
      </w:r>
      <w:r w:rsidRPr="00157377">
        <w:rPr>
          <w:rFonts w:ascii="Verdana" w:hAnsi="Verdana" w:cs="Times"/>
          <w:color w:val="000000" w:themeColor="text1"/>
          <w:sz w:val="22"/>
          <w:szCs w:val="32"/>
          <w:lang w:val="en-GB"/>
        </w:rPr>
        <w:t xml:space="preserve">hilosophy </w:t>
      </w:r>
      <w:r>
        <w:rPr>
          <w:rFonts w:ascii="Verdana" w:hAnsi="Verdana" w:cs="Times"/>
          <w:color w:val="000000" w:themeColor="text1"/>
          <w:sz w:val="22"/>
          <w:szCs w:val="32"/>
          <w:lang w:val="en-GB"/>
        </w:rPr>
        <w:t>in general</w:t>
      </w:r>
      <w:r w:rsidR="00D529DE">
        <w:rPr>
          <w:rFonts w:ascii="Verdana" w:hAnsi="Verdana" w:cs="Times"/>
          <w:color w:val="000000" w:themeColor="text1"/>
          <w:sz w:val="22"/>
          <w:szCs w:val="32"/>
          <w:lang w:val="en-GB"/>
        </w:rPr>
        <w:t>,</w:t>
      </w:r>
      <w:r>
        <w:rPr>
          <w:rFonts w:ascii="Verdana" w:hAnsi="Verdana" w:cs="Times"/>
          <w:color w:val="000000" w:themeColor="text1"/>
          <w:sz w:val="22"/>
          <w:szCs w:val="32"/>
          <w:lang w:val="en-GB"/>
        </w:rPr>
        <w:t xml:space="preserve"> and the vision of Teilhard de Chardin in particular</w:t>
      </w:r>
      <w:r w:rsidR="00D5442C">
        <w:rPr>
          <w:rFonts w:ascii="Verdana" w:hAnsi="Verdana" w:cs="Times"/>
          <w:color w:val="000000" w:themeColor="text1"/>
          <w:sz w:val="22"/>
          <w:szCs w:val="32"/>
          <w:lang w:val="en-GB"/>
        </w:rPr>
        <w:t>,</w:t>
      </w:r>
      <w:r>
        <w:rPr>
          <w:rFonts w:ascii="Verdana" w:hAnsi="Verdana" w:cs="Times"/>
          <w:color w:val="000000" w:themeColor="text1"/>
          <w:sz w:val="22"/>
          <w:szCs w:val="32"/>
          <w:lang w:val="en-GB"/>
        </w:rPr>
        <w:t xml:space="preserve"> is even more important </w:t>
      </w:r>
      <w:r w:rsidRPr="00157377">
        <w:rPr>
          <w:rFonts w:ascii="Verdana" w:hAnsi="Verdana" w:cs="Times"/>
          <w:color w:val="000000" w:themeColor="text1"/>
          <w:sz w:val="22"/>
          <w:szCs w:val="32"/>
          <w:lang w:val="en-GB"/>
        </w:rPr>
        <w:t xml:space="preserve">today than </w:t>
      </w:r>
      <w:r>
        <w:rPr>
          <w:rFonts w:ascii="Verdana" w:hAnsi="Verdana" w:cs="Times"/>
          <w:color w:val="000000" w:themeColor="text1"/>
          <w:sz w:val="22"/>
          <w:szCs w:val="32"/>
          <w:lang w:val="en-GB"/>
        </w:rPr>
        <w:t xml:space="preserve">it was </w:t>
      </w:r>
      <w:r w:rsidRPr="00157377">
        <w:rPr>
          <w:rFonts w:ascii="Verdana" w:hAnsi="Verdana" w:cs="Times"/>
          <w:color w:val="000000" w:themeColor="text1"/>
          <w:sz w:val="22"/>
          <w:szCs w:val="32"/>
          <w:lang w:val="en-GB"/>
        </w:rPr>
        <w:t>a century ago</w:t>
      </w:r>
      <w:r>
        <w:rPr>
          <w:rFonts w:ascii="Verdana" w:hAnsi="Verdana" w:cs="Times"/>
          <w:color w:val="000000" w:themeColor="text1"/>
          <w:sz w:val="22"/>
          <w:szCs w:val="32"/>
          <w:lang w:val="en-GB"/>
        </w:rPr>
        <w:t xml:space="preserve">. </w:t>
      </w:r>
      <w:r w:rsidRPr="00157377">
        <w:rPr>
          <w:rFonts w:ascii="Verdana" w:hAnsi="Verdana" w:cs="Times"/>
          <w:color w:val="000000" w:themeColor="text1"/>
          <w:sz w:val="22"/>
          <w:szCs w:val="32"/>
          <w:lang w:val="en-GB"/>
        </w:rPr>
        <w:t xml:space="preserve">The search for a global </w:t>
      </w:r>
      <w:r w:rsidR="00D5442C">
        <w:rPr>
          <w:rFonts w:ascii="Verdana" w:hAnsi="Verdana" w:cs="Times"/>
          <w:color w:val="000000" w:themeColor="text1"/>
          <w:sz w:val="22"/>
          <w:szCs w:val="32"/>
          <w:lang w:val="en-GB"/>
        </w:rPr>
        <w:t xml:space="preserve">vision and </w:t>
      </w:r>
      <w:r w:rsidRPr="00157377">
        <w:rPr>
          <w:rFonts w:ascii="Verdana" w:hAnsi="Verdana" w:cs="Times"/>
          <w:color w:val="000000" w:themeColor="text1"/>
          <w:sz w:val="22"/>
          <w:szCs w:val="32"/>
          <w:lang w:val="en-GB"/>
        </w:rPr>
        <w:t xml:space="preserve">purpose is no longer just </w:t>
      </w:r>
      <w:r w:rsidR="00D5442C">
        <w:rPr>
          <w:rFonts w:ascii="Verdana" w:hAnsi="Verdana" w:cs="Times"/>
          <w:color w:val="000000" w:themeColor="text1"/>
          <w:sz w:val="22"/>
          <w:szCs w:val="32"/>
          <w:lang w:val="en-GB"/>
        </w:rPr>
        <w:t xml:space="preserve">theoretical but has become </w:t>
      </w:r>
      <w:r w:rsidRPr="00157377">
        <w:rPr>
          <w:rFonts w:ascii="Verdana" w:hAnsi="Verdana" w:cs="Times"/>
          <w:color w:val="000000" w:themeColor="text1"/>
          <w:sz w:val="22"/>
          <w:szCs w:val="32"/>
          <w:lang w:val="en-GB"/>
        </w:rPr>
        <w:t xml:space="preserve">an ethical and spiritual concern of central importance </w:t>
      </w:r>
      <w:r w:rsidR="00D529DE">
        <w:rPr>
          <w:rFonts w:ascii="Verdana" w:hAnsi="Verdana" w:cs="Times"/>
          <w:color w:val="000000" w:themeColor="text1"/>
          <w:sz w:val="22"/>
          <w:szCs w:val="32"/>
          <w:lang w:val="en-GB"/>
        </w:rPr>
        <w:t>to</w:t>
      </w:r>
      <w:r w:rsidR="0079761F">
        <w:rPr>
          <w:rFonts w:ascii="Verdana" w:hAnsi="Verdana" w:cs="Times"/>
          <w:color w:val="000000" w:themeColor="text1"/>
          <w:sz w:val="22"/>
          <w:szCs w:val="32"/>
          <w:lang w:val="en-GB"/>
        </w:rPr>
        <w:t xml:space="preserve"> everything </w:t>
      </w:r>
      <w:r w:rsidR="00D529DE">
        <w:rPr>
          <w:rFonts w:ascii="Verdana" w:hAnsi="Verdana" w:cs="Times"/>
          <w:color w:val="000000" w:themeColor="text1"/>
          <w:sz w:val="22"/>
          <w:szCs w:val="32"/>
          <w:lang w:val="en-GB"/>
        </w:rPr>
        <w:t xml:space="preserve">that </w:t>
      </w:r>
      <w:r w:rsidR="0079761F">
        <w:rPr>
          <w:rFonts w:ascii="Verdana" w:hAnsi="Verdana" w:cs="Times"/>
          <w:color w:val="000000" w:themeColor="text1"/>
          <w:sz w:val="22"/>
          <w:szCs w:val="32"/>
          <w:lang w:val="en-GB"/>
        </w:rPr>
        <w:t>we do (</w:t>
      </w:r>
      <w:proofErr w:type="spellStart"/>
      <w:r w:rsidR="0079761F">
        <w:rPr>
          <w:rFonts w:ascii="Verdana" w:hAnsi="Verdana" w:cs="Times"/>
          <w:color w:val="000000" w:themeColor="text1"/>
          <w:sz w:val="22"/>
          <w:szCs w:val="32"/>
          <w:lang w:val="en-GB"/>
        </w:rPr>
        <w:t>Segall</w:t>
      </w:r>
      <w:proofErr w:type="spellEnd"/>
      <w:r w:rsidR="0079761F">
        <w:rPr>
          <w:rFonts w:ascii="Verdana" w:hAnsi="Verdana" w:cs="Times"/>
          <w:color w:val="000000" w:themeColor="text1"/>
          <w:sz w:val="22"/>
          <w:szCs w:val="32"/>
          <w:lang w:val="en-GB"/>
        </w:rPr>
        <w:t xml:space="preserve"> 2016</w:t>
      </w:r>
      <w:r w:rsidRPr="00157377">
        <w:rPr>
          <w:rFonts w:ascii="Verdana" w:hAnsi="Verdana" w:cs="Times"/>
          <w:color w:val="000000" w:themeColor="text1"/>
          <w:sz w:val="22"/>
          <w:szCs w:val="32"/>
          <w:lang w:val="en-GB"/>
        </w:rPr>
        <w:t xml:space="preserve">:3). </w:t>
      </w:r>
    </w:p>
    <w:p w:rsidR="00D5442C" w:rsidRPr="00D5442C" w:rsidRDefault="00D5442C" w:rsidP="001A4105">
      <w:pPr>
        <w:rPr>
          <w:rFonts w:ascii="Verdana" w:hAnsi="Verdana"/>
          <w:b/>
          <w:color w:val="000000" w:themeColor="text1"/>
          <w:sz w:val="22"/>
          <w:lang w:val="en-GB"/>
        </w:rPr>
      </w:pPr>
    </w:p>
    <w:p w:rsidR="00B43D62" w:rsidRDefault="001E6D39" w:rsidP="00557A04">
      <w:pPr>
        <w:spacing w:beforeLines="1" w:before="2" w:afterLines="1" w:after="2"/>
        <w:rPr>
          <w:rFonts w:ascii="Verdana" w:hAnsi="Verdana" w:cs="Georgia"/>
          <w:color w:val="000000" w:themeColor="text1"/>
          <w:sz w:val="22"/>
          <w:szCs w:val="26"/>
          <w:lang w:val="en-GB"/>
        </w:rPr>
      </w:pPr>
      <w:r>
        <w:rPr>
          <w:rFonts w:ascii="Verdana" w:hAnsi="Verdana" w:cs="Helvetica Neue"/>
          <w:color w:val="000000" w:themeColor="text1"/>
          <w:sz w:val="22"/>
          <w:szCs w:val="30"/>
          <w:lang w:val="en-GB"/>
        </w:rPr>
        <w:t>In our</w:t>
      </w:r>
      <w:r w:rsidR="005C6B66" w:rsidRPr="00157377">
        <w:rPr>
          <w:rFonts w:ascii="Verdana" w:hAnsi="Verdana"/>
          <w:color w:val="000000" w:themeColor="text1"/>
          <w:sz w:val="22"/>
          <w:szCs w:val="21"/>
          <w:lang w:val="en-GB" w:eastAsia="nl-NL"/>
        </w:rPr>
        <w:t xml:space="preserve"> modern</w:t>
      </w:r>
      <w:r>
        <w:rPr>
          <w:rFonts w:ascii="Verdana" w:hAnsi="Verdana"/>
          <w:color w:val="000000" w:themeColor="text1"/>
          <w:sz w:val="22"/>
          <w:szCs w:val="21"/>
          <w:lang w:val="en-GB" w:eastAsia="nl-NL"/>
        </w:rPr>
        <w:t xml:space="preserve"> and post-modern times, </w:t>
      </w:r>
      <w:r w:rsidR="005C6B66" w:rsidRPr="00157377">
        <w:rPr>
          <w:rFonts w:ascii="Verdana" w:hAnsi="Verdana"/>
          <w:color w:val="000000" w:themeColor="text1"/>
          <w:sz w:val="22"/>
          <w:szCs w:val="21"/>
          <w:lang w:val="en-GB" w:eastAsia="nl-NL"/>
        </w:rPr>
        <w:t xml:space="preserve">human beings </w:t>
      </w:r>
      <w:r>
        <w:rPr>
          <w:rFonts w:ascii="Verdana" w:hAnsi="Verdana"/>
          <w:color w:val="000000" w:themeColor="text1"/>
          <w:sz w:val="22"/>
          <w:szCs w:val="21"/>
          <w:lang w:val="en-GB" w:eastAsia="nl-NL"/>
        </w:rPr>
        <w:t>are more and more convinced that they are the masters of the universe</w:t>
      </w:r>
      <w:r w:rsidR="0041016B">
        <w:rPr>
          <w:rFonts w:ascii="Verdana" w:hAnsi="Verdana"/>
          <w:color w:val="000000" w:themeColor="text1"/>
          <w:sz w:val="22"/>
          <w:szCs w:val="21"/>
          <w:lang w:val="en-GB" w:eastAsia="nl-NL"/>
        </w:rPr>
        <w:t xml:space="preserve"> </w:t>
      </w:r>
      <w:r w:rsidR="0041016B" w:rsidRPr="00157377">
        <w:rPr>
          <w:rFonts w:ascii="Verdana" w:hAnsi="Verdana"/>
          <w:color w:val="000000" w:themeColor="text1"/>
          <w:sz w:val="22"/>
          <w:szCs w:val="21"/>
          <w:lang w:val="en-GB" w:eastAsia="nl-NL"/>
        </w:rPr>
        <w:t>(Segall 2018)</w:t>
      </w:r>
      <w:r>
        <w:rPr>
          <w:rFonts w:ascii="Verdana" w:hAnsi="Verdana"/>
          <w:color w:val="000000" w:themeColor="text1"/>
          <w:sz w:val="22"/>
          <w:szCs w:val="21"/>
          <w:lang w:val="en-GB" w:eastAsia="nl-NL"/>
        </w:rPr>
        <w:t xml:space="preserve">. </w:t>
      </w:r>
      <w:r w:rsidR="00854C09" w:rsidRPr="00157377">
        <w:rPr>
          <w:rFonts w:ascii="Verdana" w:hAnsi="Verdana"/>
          <w:color w:val="000000" w:themeColor="text1"/>
          <w:sz w:val="22"/>
          <w:szCs w:val="21"/>
          <w:lang w:val="en-GB" w:eastAsia="nl-NL"/>
        </w:rPr>
        <w:t xml:space="preserve">This thinking, as we have </w:t>
      </w:r>
      <w:r w:rsidR="00D529DE">
        <w:rPr>
          <w:rFonts w:ascii="Verdana" w:hAnsi="Verdana"/>
          <w:color w:val="000000" w:themeColor="text1"/>
          <w:sz w:val="22"/>
          <w:szCs w:val="21"/>
          <w:lang w:val="en-GB" w:eastAsia="nl-NL"/>
        </w:rPr>
        <w:t>witnessed</w:t>
      </w:r>
      <w:r w:rsidR="00854C09" w:rsidRPr="00157377">
        <w:rPr>
          <w:rFonts w:ascii="Verdana" w:hAnsi="Verdana"/>
          <w:color w:val="000000" w:themeColor="text1"/>
          <w:sz w:val="22"/>
          <w:szCs w:val="21"/>
          <w:lang w:val="en-GB" w:eastAsia="nl-NL"/>
        </w:rPr>
        <w:t xml:space="preserve">, is </w:t>
      </w:r>
      <w:r w:rsidR="005C6B66" w:rsidRPr="00157377">
        <w:rPr>
          <w:rFonts w:ascii="Verdana" w:hAnsi="Verdana"/>
          <w:color w:val="000000" w:themeColor="text1"/>
          <w:sz w:val="22"/>
          <w:szCs w:val="21"/>
          <w:lang w:val="en-GB" w:eastAsia="nl-NL"/>
        </w:rPr>
        <w:t>highly destructive.</w:t>
      </w:r>
      <w:r w:rsidR="00854C09" w:rsidRPr="00157377">
        <w:rPr>
          <w:rFonts w:ascii="Verdana" w:hAnsi="Verdana"/>
          <w:color w:val="000000" w:themeColor="text1"/>
          <w:sz w:val="22"/>
          <w:szCs w:val="21"/>
          <w:lang w:val="en-GB" w:eastAsia="nl-NL"/>
        </w:rPr>
        <w:t xml:space="preserve"> </w:t>
      </w:r>
      <w:r>
        <w:rPr>
          <w:rFonts w:ascii="Verdana" w:hAnsi="Verdana"/>
          <w:color w:val="000000" w:themeColor="text1"/>
          <w:sz w:val="22"/>
          <w:szCs w:val="21"/>
          <w:lang w:val="en-GB" w:eastAsia="nl-NL"/>
        </w:rPr>
        <w:t>The theory of</w:t>
      </w:r>
      <w:r w:rsidR="00854C09" w:rsidRPr="00157377">
        <w:rPr>
          <w:rFonts w:ascii="Verdana" w:hAnsi="Verdana"/>
          <w:color w:val="000000" w:themeColor="text1"/>
          <w:sz w:val="22"/>
          <w:szCs w:val="21"/>
          <w:lang w:val="en-GB" w:eastAsia="nl-NL"/>
        </w:rPr>
        <w:t xml:space="preserve"> Teilhard </w:t>
      </w:r>
      <w:r>
        <w:rPr>
          <w:rFonts w:ascii="Verdana" w:hAnsi="Verdana"/>
          <w:color w:val="000000" w:themeColor="text1"/>
          <w:sz w:val="22"/>
          <w:szCs w:val="21"/>
          <w:lang w:val="en-GB" w:eastAsia="nl-NL"/>
        </w:rPr>
        <w:t>de Chardin can help</w:t>
      </w:r>
      <w:r w:rsidR="005C6B66" w:rsidRPr="00157377">
        <w:rPr>
          <w:rFonts w:ascii="Verdana" w:hAnsi="Verdana"/>
          <w:color w:val="000000" w:themeColor="text1"/>
          <w:sz w:val="22"/>
          <w:szCs w:val="21"/>
          <w:lang w:val="en-GB" w:eastAsia="nl-NL"/>
        </w:rPr>
        <w:t xml:space="preserve"> us </w:t>
      </w:r>
      <w:r>
        <w:rPr>
          <w:rFonts w:ascii="Verdana" w:hAnsi="Verdana"/>
          <w:color w:val="000000" w:themeColor="text1"/>
          <w:sz w:val="22"/>
          <w:szCs w:val="21"/>
          <w:lang w:val="en-GB" w:eastAsia="nl-NL"/>
        </w:rPr>
        <w:t xml:space="preserve">understand that we </w:t>
      </w:r>
      <w:r w:rsidR="005C6B66" w:rsidRPr="00157377">
        <w:rPr>
          <w:rFonts w:ascii="Verdana" w:hAnsi="Verdana"/>
          <w:color w:val="000000" w:themeColor="text1"/>
          <w:sz w:val="22"/>
          <w:szCs w:val="21"/>
          <w:lang w:val="en-GB" w:eastAsia="nl-NL"/>
        </w:rPr>
        <w:t>inhabit the planet as one of the many species</w:t>
      </w:r>
      <w:r w:rsidR="00A727D3">
        <w:rPr>
          <w:rFonts w:ascii="Verdana" w:hAnsi="Verdana"/>
          <w:color w:val="000000" w:themeColor="text1"/>
          <w:sz w:val="22"/>
          <w:szCs w:val="21"/>
          <w:lang w:val="en-GB" w:eastAsia="nl-NL"/>
        </w:rPr>
        <w:t xml:space="preserve"> and that our existence should be perceived in </w:t>
      </w:r>
      <w:r w:rsidR="00B43D62">
        <w:rPr>
          <w:rFonts w:ascii="Verdana" w:hAnsi="Verdana" w:cs="Helvetica Neue"/>
          <w:color w:val="000000" w:themeColor="text1"/>
          <w:sz w:val="22"/>
          <w:szCs w:val="30"/>
          <w:lang w:val="en-GB"/>
        </w:rPr>
        <w:t>the</w:t>
      </w:r>
      <w:r w:rsidR="00854C09" w:rsidRPr="00157377">
        <w:rPr>
          <w:rFonts w:ascii="Verdana" w:hAnsi="Verdana" w:cs="Helvetica Neue"/>
          <w:color w:val="000000" w:themeColor="text1"/>
          <w:sz w:val="22"/>
          <w:szCs w:val="30"/>
          <w:lang w:val="en-GB"/>
        </w:rPr>
        <w:t xml:space="preserve"> long</w:t>
      </w:r>
      <w:r w:rsidR="00D23464">
        <w:rPr>
          <w:rFonts w:ascii="Verdana" w:hAnsi="Verdana" w:cs="Helvetica Neue"/>
          <w:color w:val="000000" w:themeColor="text1"/>
          <w:sz w:val="22"/>
          <w:szCs w:val="30"/>
          <w:lang w:val="en-GB"/>
        </w:rPr>
        <w:t>-</w:t>
      </w:r>
      <w:r w:rsidR="00B43D62">
        <w:rPr>
          <w:rFonts w:ascii="Verdana" w:hAnsi="Verdana" w:cs="Helvetica Neue"/>
          <w:color w:val="000000" w:themeColor="text1"/>
          <w:sz w:val="22"/>
          <w:szCs w:val="30"/>
          <w:lang w:val="en-GB"/>
        </w:rPr>
        <w:t>term</w:t>
      </w:r>
      <w:r w:rsidR="00854C09" w:rsidRPr="00157377">
        <w:rPr>
          <w:rFonts w:ascii="Verdana" w:hAnsi="Verdana" w:cs="Helvetica Neue"/>
          <w:color w:val="000000" w:themeColor="text1"/>
          <w:sz w:val="22"/>
          <w:szCs w:val="30"/>
          <w:lang w:val="en-GB"/>
        </w:rPr>
        <w:t xml:space="preserve"> </w:t>
      </w:r>
      <w:r w:rsidR="00D23464">
        <w:rPr>
          <w:rFonts w:ascii="Verdana" w:hAnsi="Verdana" w:cs="Helvetica Neue"/>
          <w:color w:val="000000" w:themeColor="text1"/>
          <w:sz w:val="22"/>
          <w:szCs w:val="30"/>
          <w:lang w:val="en-GB"/>
        </w:rPr>
        <w:t xml:space="preserve">vision </w:t>
      </w:r>
      <w:r w:rsidR="00A727D3">
        <w:rPr>
          <w:rFonts w:ascii="Verdana" w:hAnsi="Verdana" w:cs="Helvetica Neue"/>
          <w:color w:val="000000" w:themeColor="text1"/>
          <w:sz w:val="22"/>
          <w:szCs w:val="30"/>
          <w:lang w:val="en-GB"/>
        </w:rPr>
        <w:t xml:space="preserve">life on Earth </w:t>
      </w:r>
      <w:r w:rsidR="00157377">
        <w:rPr>
          <w:rFonts w:ascii="Verdana" w:hAnsi="Verdana" w:cs="Helvetica Neue"/>
          <w:color w:val="000000" w:themeColor="text1"/>
          <w:sz w:val="22"/>
          <w:szCs w:val="30"/>
          <w:lang w:val="en-GB"/>
        </w:rPr>
        <w:t>(</w:t>
      </w:r>
      <w:proofErr w:type="spellStart"/>
      <w:r w:rsidR="00157377">
        <w:rPr>
          <w:rFonts w:ascii="Verdana" w:hAnsi="Verdana" w:cs="Helvetica Neue"/>
          <w:color w:val="000000" w:themeColor="text1"/>
          <w:sz w:val="22"/>
          <w:szCs w:val="30"/>
          <w:lang w:val="en-GB"/>
        </w:rPr>
        <w:t>Brédif</w:t>
      </w:r>
      <w:proofErr w:type="spellEnd"/>
      <w:r w:rsidR="00157377">
        <w:rPr>
          <w:rFonts w:ascii="Verdana" w:hAnsi="Verdana" w:cs="Helvetica Neue"/>
          <w:color w:val="000000" w:themeColor="text1"/>
          <w:sz w:val="22"/>
          <w:szCs w:val="30"/>
          <w:lang w:val="en-GB"/>
        </w:rPr>
        <w:t xml:space="preserve"> 2013</w:t>
      </w:r>
      <w:r w:rsidR="00B43D62">
        <w:rPr>
          <w:rFonts w:ascii="Verdana" w:hAnsi="Verdana" w:cs="Helvetica Neue"/>
          <w:color w:val="000000" w:themeColor="text1"/>
          <w:sz w:val="22"/>
          <w:szCs w:val="30"/>
          <w:lang w:val="en-GB"/>
        </w:rPr>
        <w:t>: 22</w:t>
      </w:r>
      <w:r w:rsidR="00157377">
        <w:rPr>
          <w:rFonts w:ascii="Verdana" w:hAnsi="Verdana" w:cs="Helvetica Neue"/>
          <w:color w:val="000000" w:themeColor="text1"/>
          <w:sz w:val="22"/>
          <w:szCs w:val="30"/>
          <w:lang w:val="en-GB"/>
        </w:rPr>
        <w:t>)</w:t>
      </w:r>
      <w:r w:rsidR="00854C09" w:rsidRPr="00157377">
        <w:rPr>
          <w:rFonts w:ascii="Verdana" w:hAnsi="Verdana"/>
          <w:color w:val="000000" w:themeColor="text1"/>
          <w:sz w:val="22"/>
          <w:lang w:val="en-GB"/>
        </w:rPr>
        <w:t>.</w:t>
      </w:r>
      <w:r w:rsidR="00B43D62">
        <w:rPr>
          <w:rFonts w:ascii="Verdana" w:hAnsi="Verdana"/>
          <w:color w:val="000000" w:themeColor="text1"/>
          <w:sz w:val="22"/>
          <w:lang w:val="en-GB"/>
        </w:rPr>
        <w:t xml:space="preserve"> </w:t>
      </w:r>
      <w:r w:rsidR="0041016B">
        <w:rPr>
          <w:rFonts w:ascii="Verdana" w:hAnsi="Verdana"/>
          <w:color w:val="000000" w:themeColor="text1"/>
          <w:sz w:val="22"/>
          <w:lang w:val="en-GB"/>
        </w:rPr>
        <w:t>T</w:t>
      </w:r>
      <w:r w:rsidR="0041016B">
        <w:rPr>
          <w:rFonts w:ascii="Verdana" w:hAnsi="Verdana" w:cs="Helvetica Neue"/>
          <w:color w:val="000000" w:themeColor="text1"/>
          <w:sz w:val="22"/>
          <w:szCs w:val="30"/>
          <w:lang w:val="en-GB"/>
        </w:rPr>
        <w:t>h</w:t>
      </w:r>
      <w:r w:rsidR="0041016B" w:rsidRPr="00157377">
        <w:rPr>
          <w:rFonts w:ascii="Verdana" w:hAnsi="Verdana" w:cs="Helvetica Neue"/>
          <w:color w:val="000000" w:themeColor="text1"/>
          <w:sz w:val="22"/>
          <w:szCs w:val="30"/>
          <w:lang w:val="en-GB"/>
        </w:rPr>
        <w:t>is</w:t>
      </w:r>
      <w:r w:rsidR="0041016B" w:rsidRPr="00157377">
        <w:rPr>
          <w:rFonts w:ascii="Verdana" w:hAnsi="Verdana" w:cs="Georgia"/>
          <w:color w:val="000000" w:themeColor="text1"/>
          <w:sz w:val="22"/>
          <w:szCs w:val="26"/>
          <w:lang w:val="en-GB"/>
        </w:rPr>
        <w:t xml:space="preserve"> </w:t>
      </w:r>
      <w:r w:rsidR="00D529DE">
        <w:rPr>
          <w:rFonts w:ascii="Verdana" w:hAnsi="Verdana" w:cs="Georgia"/>
          <w:color w:val="000000" w:themeColor="text1"/>
          <w:sz w:val="22"/>
          <w:szCs w:val="26"/>
          <w:lang w:val="en-GB"/>
        </w:rPr>
        <w:t>provide</w:t>
      </w:r>
      <w:r w:rsidR="0041016B" w:rsidRPr="00157377">
        <w:rPr>
          <w:rFonts w:ascii="Verdana" w:hAnsi="Verdana" w:cs="Georgia"/>
          <w:color w:val="000000" w:themeColor="text1"/>
          <w:sz w:val="22"/>
          <w:szCs w:val="26"/>
          <w:lang w:val="en-GB"/>
        </w:rPr>
        <w:t>s a framework for inspiring human action</w:t>
      </w:r>
      <w:r w:rsidR="0041016B">
        <w:rPr>
          <w:rFonts w:ascii="Verdana" w:hAnsi="Verdana" w:cs="Georgia"/>
          <w:color w:val="000000" w:themeColor="text1"/>
          <w:sz w:val="22"/>
          <w:szCs w:val="26"/>
          <w:lang w:val="en-GB"/>
        </w:rPr>
        <w:t xml:space="preserve"> within the limits impo</w:t>
      </w:r>
      <w:r w:rsidR="00557A04">
        <w:rPr>
          <w:rFonts w:ascii="Verdana" w:hAnsi="Verdana" w:cs="Georgia"/>
          <w:color w:val="000000" w:themeColor="text1"/>
          <w:sz w:val="22"/>
          <w:szCs w:val="26"/>
          <w:lang w:val="en-GB"/>
        </w:rPr>
        <w:t xml:space="preserve">sed by the common horizon, </w:t>
      </w:r>
      <w:r w:rsidR="00D529DE">
        <w:rPr>
          <w:rFonts w:ascii="Verdana" w:hAnsi="Verdana" w:cs="Georgia"/>
          <w:color w:val="000000" w:themeColor="text1"/>
          <w:sz w:val="22"/>
          <w:szCs w:val="26"/>
          <w:lang w:val="en-GB"/>
        </w:rPr>
        <w:t xml:space="preserve">i.e. </w:t>
      </w:r>
      <w:r w:rsidR="00557A04">
        <w:rPr>
          <w:rFonts w:ascii="Verdana" w:hAnsi="Verdana" w:cs="Georgia"/>
          <w:color w:val="000000" w:themeColor="text1"/>
          <w:sz w:val="22"/>
          <w:szCs w:val="26"/>
          <w:lang w:val="en-GB"/>
        </w:rPr>
        <w:t>the E</w:t>
      </w:r>
      <w:r w:rsidR="0041016B">
        <w:rPr>
          <w:rFonts w:ascii="Verdana" w:hAnsi="Verdana" w:cs="Georgia"/>
          <w:color w:val="000000" w:themeColor="text1"/>
          <w:sz w:val="22"/>
          <w:szCs w:val="26"/>
          <w:lang w:val="en-GB"/>
        </w:rPr>
        <w:t xml:space="preserve">arth. </w:t>
      </w:r>
    </w:p>
    <w:p w:rsidR="00B43D62" w:rsidRDefault="00B43D62" w:rsidP="00557A04">
      <w:pPr>
        <w:spacing w:beforeLines="1" w:before="2" w:afterLines="1" w:after="2"/>
        <w:rPr>
          <w:rFonts w:ascii="Verdana" w:hAnsi="Verdana" w:cs="Georgia"/>
          <w:color w:val="000000" w:themeColor="text1"/>
          <w:sz w:val="22"/>
          <w:szCs w:val="26"/>
          <w:lang w:val="en-GB"/>
        </w:rPr>
      </w:pPr>
    </w:p>
    <w:p w:rsidR="00E37EFC" w:rsidRDefault="00B43D62" w:rsidP="001A4105">
      <w:pPr>
        <w:spacing w:beforeLines="1" w:before="2" w:afterLines="1" w:after="2"/>
        <w:rPr>
          <w:rFonts w:ascii="Verdana" w:hAnsi="Verdana"/>
          <w:color w:val="000000" w:themeColor="text1"/>
          <w:sz w:val="22"/>
          <w:lang w:val="en-GB"/>
        </w:rPr>
      </w:pPr>
      <w:r w:rsidRPr="00157377">
        <w:rPr>
          <w:rFonts w:ascii="Verdana" w:hAnsi="Verdana" w:cs="Helvetica Neue"/>
          <w:color w:val="000000" w:themeColor="text1"/>
          <w:sz w:val="22"/>
          <w:szCs w:val="30"/>
          <w:lang w:val="en-GB"/>
        </w:rPr>
        <w:t xml:space="preserve">For Teilhard, </w:t>
      </w:r>
      <w:r>
        <w:rPr>
          <w:rFonts w:ascii="Verdana" w:hAnsi="Verdana" w:cs="Helvetica Neue"/>
          <w:color w:val="000000" w:themeColor="text1"/>
          <w:sz w:val="22"/>
          <w:szCs w:val="30"/>
          <w:lang w:val="en-GB"/>
        </w:rPr>
        <w:t>t</w:t>
      </w:r>
      <w:r w:rsidRPr="00157377">
        <w:rPr>
          <w:rFonts w:ascii="Verdana" w:hAnsi="Verdana" w:cs="Helvetica Neue"/>
          <w:color w:val="000000" w:themeColor="text1"/>
          <w:sz w:val="22"/>
          <w:szCs w:val="30"/>
          <w:lang w:val="en-GB"/>
        </w:rPr>
        <w:t xml:space="preserve">he continuation of </w:t>
      </w:r>
      <w:r>
        <w:rPr>
          <w:rFonts w:ascii="Verdana" w:hAnsi="Verdana" w:cs="Helvetica Neue"/>
          <w:color w:val="000000" w:themeColor="text1"/>
          <w:sz w:val="22"/>
          <w:szCs w:val="30"/>
          <w:lang w:val="en-GB"/>
        </w:rPr>
        <w:t xml:space="preserve">our growing consciousness or </w:t>
      </w:r>
      <w:r w:rsidRPr="00157377">
        <w:rPr>
          <w:rFonts w:ascii="Verdana" w:hAnsi="Verdana" w:cs="Helvetica Neue"/>
          <w:color w:val="000000" w:themeColor="text1"/>
          <w:sz w:val="22"/>
          <w:szCs w:val="30"/>
          <w:lang w:val="en-GB"/>
        </w:rPr>
        <w:t>"Anthropogenesis" must correspond to a form of attraction</w:t>
      </w:r>
      <w:r>
        <w:rPr>
          <w:rFonts w:ascii="Verdana" w:hAnsi="Verdana" w:cs="Helvetica Neue"/>
          <w:color w:val="000000" w:themeColor="text1"/>
          <w:sz w:val="22"/>
          <w:szCs w:val="30"/>
          <w:lang w:val="en-GB"/>
        </w:rPr>
        <w:t xml:space="preserve"> or zest for life </w:t>
      </w:r>
      <w:r w:rsidRPr="00157377">
        <w:rPr>
          <w:rFonts w:ascii="Verdana" w:hAnsi="Verdana" w:cs="Helvetica Neue"/>
          <w:color w:val="000000" w:themeColor="text1"/>
          <w:sz w:val="22"/>
          <w:szCs w:val="30"/>
          <w:lang w:val="en-GB"/>
        </w:rPr>
        <w:t>(</w:t>
      </w:r>
      <w:proofErr w:type="spellStart"/>
      <w:r w:rsidRPr="00157377">
        <w:rPr>
          <w:rFonts w:ascii="Verdana" w:hAnsi="Verdana"/>
          <w:color w:val="000000" w:themeColor="text1"/>
          <w:sz w:val="22"/>
          <w:lang w:val="en-GB"/>
        </w:rPr>
        <w:t>Bidlack</w:t>
      </w:r>
      <w:proofErr w:type="spellEnd"/>
      <w:r w:rsidRPr="00157377">
        <w:rPr>
          <w:rFonts w:ascii="Verdana" w:hAnsi="Verdana"/>
          <w:color w:val="000000" w:themeColor="text1"/>
          <w:sz w:val="22"/>
          <w:lang w:val="en-GB"/>
        </w:rPr>
        <w:t xml:space="preserve"> 2012</w:t>
      </w:r>
      <w:r>
        <w:rPr>
          <w:rFonts w:ascii="Verdana" w:hAnsi="Verdana"/>
          <w:color w:val="000000" w:themeColor="text1"/>
          <w:sz w:val="22"/>
          <w:lang w:val="en-GB"/>
        </w:rPr>
        <w:t>: 3</w:t>
      </w:r>
      <w:r w:rsidRPr="00157377">
        <w:rPr>
          <w:rFonts w:ascii="Verdana" w:hAnsi="Verdana"/>
          <w:color w:val="000000" w:themeColor="text1"/>
          <w:sz w:val="22"/>
          <w:lang w:val="en-GB"/>
        </w:rPr>
        <w:t>).</w:t>
      </w:r>
      <w:r w:rsidR="00DA269B">
        <w:rPr>
          <w:rFonts w:ascii="Verdana" w:hAnsi="Verdana" w:cs="Georgia"/>
          <w:color w:val="000000" w:themeColor="text1"/>
          <w:sz w:val="22"/>
          <w:szCs w:val="26"/>
          <w:lang w:val="en-GB"/>
        </w:rPr>
        <w:t xml:space="preserve"> </w:t>
      </w:r>
      <w:r w:rsidR="00117549" w:rsidRPr="00157377">
        <w:rPr>
          <w:rFonts w:ascii="Verdana" w:hAnsi="Verdana"/>
          <w:color w:val="000000" w:themeColor="text1"/>
          <w:sz w:val="22"/>
          <w:lang w:val="en-GB"/>
        </w:rPr>
        <w:t xml:space="preserve">Teilhard believed that </w:t>
      </w:r>
      <w:r w:rsidR="00C677D2">
        <w:rPr>
          <w:rFonts w:ascii="Verdana" w:hAnsi="Verdana"/>
          <w:color w:val="000000" w:themeColor="text1"/>
          <w:sz w:val="22"/>
          <w:lang w:val="en-GB"/>
        </w:rPr>
        <w:t>his contemporaries</w:t>
      </w:r>
      <w:r w:rsidR="00DA269B">
        <w:rPr>
          <w:rFonts w:ascii="Verdana" w:hAnsi="Verdana"/>
          <w:color w:val="000000" w:themeColor="text1"/>
          <w:sz w:val="22"/>
          <w:lang w:val="en-GB"/>
        </w:rPr>
        <w:t xml:space="preserve"> </w:t>
      </w:r>
      <w:r w:rsidR="00117549" w:rsidRPr="00157377">
        <w:rPr>
          <w:rFonts w:ascii="Verdana" w:hAnsi="Verdana"/>
          <w:color w:val="000000" w:themeColor="text1"/>
          <w:sz w:val="22"/>
          <w:lang w:val="en-GB"/>
        </w:rPr>
        <w:t>w</w:t>
      </w:r>
      <w:r>
        <w:rPr>
          <w:rFonts w:ascii="Verdana" w:hAnsi="Verdana"/>
          <w:color w:val="000000" w:themeColor="text1"/>
          <w:sz w:val="22"/>
          <w:lang w:val="en-GB"/>
        </w:rPr>
        <w:t>ere losing their “zest for life</w:t>
      </w:r>
      <w:r w:rsidR="00117549" w:rsidRPr="00157377">
        <w:rPr>
          <w:rFonts w:ascii="Verdana" w:hAnsi="Verdana"/>
          <w:color w:val="000000" w:themeColor="text1"/>
          <w:sz w:val="22"/>
          <w:lang w:val="en-GB"/>
        </w:rPr>
        <w:t>”</w:t>
      </w:r>
      <w:r>
        <w:rPr>
          <w:rFonts w:ascii="Verdana" w:hAnsi="Verdana"/>
          <w:color w:val="000000" w:themeColor="text1"/>
          <w:sz w:val="22"/>
          <w:lang w:val="en-GB"/>
        </w:rPr>
        <w:t xml:space="preserve"> and that m</w:t>
      </w:r>
      <w:r w:rsidR="00117549" w:rsidRPr="00157377">
        <w:rPr>
          <w:rFonts w:ascii="Verdana" w:hAnsi="Verdana"/>
          <w:color w:val="000000" w:themeColor="text1"/>
          <w:sz w:val="22"/>
          <w:lang w:val="en-GB"/>
        </w:rPr>
        <w:t>eaning was slipping away from their worldview</w:t>
      </w:r>
      <w:r w:rsidR="00C677D2">
        <w:rPr>
          <w:rFonts w:ascii="Verdana" w:hAnsi="Verdana"/>
          <w:color w:val="000000" w:themeColor="text1"/>
          <w:sz w:val="22"/>
          <w:lang w:val="en-GB"/>
        </w:rPr>
        <w:t>,</w:t>
      </w:r>
      <w:r w:rsidR="00117549" w:rsidRPr="00157377">
        <w:rPr>
          <w:rFonts w:ascii="Verdana" w:hAnsi="Verdana"/>
          <w:color w:val="000000" w:themeColor="text1"/>
          <w:sz w:val="22"/>
          <w:lang w:val="en-GB"/>
        </w:rPr>
        <w:t xml:space="preserve"> due to the harshness of the war and the materialism of the post</w:t>
      </w:r>
      <w:r w:rsidR="00AD5D94">
        <w:rPr>
          <w:rFonts w:ascii="Verdana" w:hAnsi="Verdana"/>
          <w:color w:val="000000" w:themeColor="text1"/>
          <w:sz w:val="22"/>
          <w:lang w:val="en-GB"/>
        </w:rPr>
        <w:t>-</w:t>
      </w:r>
      <w:r w:rsidR="00117549" w:rsidRPr="00157377">
        <w:rPr>
          <w:rFonts w:ascii="Verdana" w:hAnsi="Verdana"/>
          <w:color w:val="000000" w:themeColor="text1"/>
          <w:sz w:val="22"/>
          <w:lang w:val="en-GB"/>
        </w:rPr>
        <w:t xml:space="preserve">war period. Nearly one hundred years later, </w:t>
      </w:r>
      <w:r w:rsidR="00DA269B">
        <w:rPr>
          <w:rFonts w:ascii="Verdana" w:hAnsi="Verdana"/>
          <w:color w:val="000000" w:themeColor="text1"/>
          <w:sz w:val="22"/>
          <w:lang w:val="en-GB"/>
        </w:rPr>
        <w:t xml:space="preserve">we </w:t>
      </w:r>
      <w:r w:rsidR="00E22062" w:rsidRPr="00157377">
        <w:rPr>
          <w:rFonts w:ascii="Verdana" w:hAnsi="Verdana"/>
          <w:color w:val="000000" w:themeColor="text1"/>
          <w:sz w:val="22"/>
          <w:lang w:val="en-GB"/>
        </w:rPr>
        <w:t xml:space="preserve">are </w:t>
      </w:r>
      <w:r w:rsidR="00DA269B">
        <w:rPr>
          <w:rFonts w:ascii="Verdana" w:hAnsi="Verdana"/>
          <w:color w:val="000000" w:themeColor="text1"/>
          <w:sz w:val="22"/>
          <w:lang w:val="en-GB"/>
        </w:rPr>
        <w:t xml:space="preserve">still </w:t>
      </w:r>
      <w:r w:rsidR="00E22062" w:rsidRPr="00157377">
        <w:rPr>
          <w:rFonts w:ascii="Verdana" w:hAnsi="Verdana"/>
          <w:color w:val="000000" w:themeColor="text1"/>
          <w:sz w:val="22"/>
          <w:lang w:val="en-GB"/>
        </w:rPr>
        <w:t>facing the harshness of</w:t>
      </w:r>
      <w:r w:rsidR="00117549" w:rsidRPr="00157377">
        <w:rPr>
          <w:rFonts w:ascii="Verdana" w:hAnsi="Verdana"/>
          <w:color w:val="000000" w:themeColor="text1"/>
          <w:sz w:val="22"/>
          <w:lang w:val="en-GB"/>
        </w:rPr>
        <w:t xml:space="preserve"> wars</w:t>
      </w:r>
      <w:r w:rsidR="00DA269B">
        <w:rPr>
          <w:rFonts w:ascii="Verdana" w:hAnsi="Verdana"/>
          <w:color w:val="000000" w:themeColor="text1"/>
          <w:sz w:val="22"/>
          <w:lang w:val="en-GB"/>
        </w:rPr>
        <w:t xml:space="preserve"> and</w:t>
      </w:r>
      <w:r w:rsidR="00E22062" w:rsidRPr="00157377">
        <w:rPr>
          <w:rFonts w:ascii="Verdana" w:hAnsi="Verdana"/>
          <w:color w:val="000000" w:themeColor="text1"/>
          <w:sz w:val="22"/>
          <w:lang w:val="en-GB"/>
        </w:rPr>
        <w:t xml:space="preserve"> </w:t>
      </w:r>
      <w:r w:rsidR="00DA269B">
        <w:rPr>
          <w:rFonts w:ascii="Verdana" w:hAnsi="Verdana"/>
          <w:color w:val="000000" w:themeColor="text1"/>
          <w:sz w:val="22"/>
          <w:lang w:val="en-GB"/>
        </w:rPr>
        <w:t xml:space="preserve">environmental degradation and materialism is often the preferred path </w:t>
      </w:r>
      <w:r w:rsidR="000D075E">
        <w:rPr>
          <w:rFonts w:ascii="Verdana" w:hAnsi="Verdana"/>
          <w:color w:val="000000" w:themeColor="text1"/>
          <w:sz w:val="22"/>
          <w:lang w:val="en-GB"/>
        </w:rPr>
        <w:t>in the quest for</w:t>
      </w:r>
      <w:r w:rsidR="00DA269B">
        <w:rPr>
          <w:rFonts w:ascii="Verdana" w:hAnsi="Verdana"/>
          <w:color w:val="000000" w:themeColor="text1"/>
          <w:sz w:val="22"/>
          <w:lang w:val="en-GB"/>
        </w:rPr>
        <w:t xml:space="preserve"> meaning. </w:t>
      </w:r>
      <w:r w:rsidR="00AE52A5" w:rsidRPr="00157377">
        <w:rPr>
          <w:rFonts w:ascii="Verdana" w:hAnsi="Verdana" w:cs="Helvetica Neue"/>
          <w:color w:val="000000" w:themeColor="text1"/>
          <w:sz w:val="22"/>
          <w:szCs w:val="30"/>
          <w:lang w:val="en-GB"/>
        </w:rPr>
        <w:t>T</w:t>
      </w:r>
      <w:r w:rsidR="00050F5C" w:rsidRPr="00157377">
        <w:rPr>
          <w:rFonts w:ascii="Verdana" w:hAnsi="Verdana" w:cs="Helvetica Neue"/>
          <w:color w:val="000000" w:themeColor="text1"/>
          <w:sz w:val="22"/>
          <w:szCs w:val="30"/>
          <w:lang w:val="en-GB"/>
        </w:rPr>
        <w:t>he originality of Teilhard de Chardin</w:t>
      </w:r>
      <w:r w:rsidR="00AE52A5" w:rsidRPr="00157377">
        <w:rPr>
          <w:rFonts w:ascii="Verdana" w:hAnsi="Verdana" w:cs="Helvetica Neue"/>
          <w:color w:val="000000" w:themeColor="text1"/>
          <w:sz w:val="22"/>
          <w:szCs w:val="30"/>
          <w:lang w:val="en-GB"/>
        </w:rPr>
        <w:t xml:space="preserve">’s approach is </w:t>
      </w:r>
      <w:r w:rsidR="00050F5C" w:rsidRPr="00157377">
        <w:rPr>
          <w:rFonts w:ascii="Verdana" w:hAnsi="Verdana" w:cs="Helvetica Neue"/>
          <w:color w:val="000000" w:themeColor="text1"/>
          <w:sz w:val="22"/>
          <w:szCs w:val="30"/>
          <w:lang w:val="en-GB"/>
        </w:rPr>
        <w:t xml:space="preserve">that </w:t>
      </w:r>
      <w:r w:rsidR="00AE52A5" w:rsidRPr="00157377">
        <w:rPr>
          <w:rFonts w:ascii="Verdana" w:hAnsi="Verdana" w:cs="Helvetica Neue"/>
          <w:color w:val="000000" w:themeColor="text1"/>
          <w:sz w:val="22"/>
          <w:szCs w:val="30"/>
          <w:lang w:val="en-GB"/>
        </w:rPr>
        <w:t>he</w:t>
      </w:r>
      <w:r w:rsidR="00050F5C" w:rsidRPr="00157377">
        <w:rPr>
          <w:rFonts w:ascii="Verdana" w:hAnsi="Verdana" w:cs="Helvetica Neue"/>
          <w:color w:val="000000" w:themeColor="text1"/>
          <w:sz w:val="22"/>
          <w:szCs w:val="30"/>
          <w:lang w:val="en-GB"/>
        </w:rPr>
        <w:t xml:space="preserve"> </w:t>
      </w:r>
      <w:r w:rsidR="001A4105">
        <w:rPr>
          <w:rFonts w:ascii="Verdana" w:hAnsi="Verdana" w:cs="Helvetica Neue"/>
          <w:color w:val="000000" w:themeColor="text1"/>
          <w:sz w:val="22"/>
          <w:szCs w:val="30"/>
          <w:lang w:val="en-GB"/>
        </w:rPr>
        <w:t xml:space="preserve">invites us to direct our evolution to a </w:t>
      </w:r>
      <w:r w:rsidR="00AE52A5" w:rsidRPr="00157377">
        <w:rPr>
          <w:rFonts w:ascii="Verdana" w:hAnsi="Verdana" w:cs="Helvetica Neue"/>
          <w:color w:val="000000" w:themeColor="text1"/>
          <w:sz w:val="22"/>
          <w:szCs w:val="30"/>
          <w:lang w:val="en-GB"/>
        </w:rPr>
        <w:t xml:space="preserve">successful symbiosis </w:t>
      </w:r>
      <w:r w:rsidR="001A4105">
        <w:rPr>
          <w:rFonts w:ascii="Verdana" w:hAnsi="Verdana" w:cs="Helvetica Neue"/>
          <w:color w:val="000000" w:themeColor="text1"/>
          <w:sz w:val="22"/>
          <w:szCs w:val="30"/>
          <w:lang w:val="en-GB"/>
        </w:rPr>
        <w:t xml:space="preserve">with the </w:t>
      </w:r>
      <w:r w:rsidR="00AE52A5" w:rsidRPr="00157377">
        <w:rPr>
          <w:rFonts w:ascii="Verdana" w:hAnsi="Verdana" w:cs="Helvetica Neue"/>
          <w:color w:val="000000" w:themeColor="text1"/>
          <w:sz w:val="22"/>
          <w:szCs w:val="30"/>
          <w:lang w:val="en-GB"/>
        </w:rPr>
        <w:t>Earth</w:t>
      </w:r>
      <w:r w:rsidR="00AD5D94">
        <w:rPr>
          <w:rFonts w:ascii="Verdana" w:hAnsi="Verdana" w:cs="Helvetica Neue"/>
          <w:color w:val="000000" w:themeColor="text1"/>
          <w:sz w:val="22"/>
          <w:szCs w:val="30"/>
          <w:lang w:val="en-GB"/>
        </w:rPr>
        <w:t>, driven</w:t>
      </w:r>
      <w:r w:rsidR="001A4105">
        <w:rPr>
          <w:rFonts w:ascii="Verdana" w:hAnsi="Verdana" w:cs="Helvetica Neue"/>
          <w:color w:val="000000" w:themeColor="text1"/>
          <w:sz w:val="22"/>
          <w:szCs w:val="30"/>
          <w:lang w:val="en-GB"/>
        </w:rPr>
        <w:t xml:space="preserve"> by our zest for life</w:t>
      </w:r>
      <w:r w:rsidR="00AD5D94">
        <w:rPr>
          <w:rFonts w:ascii="Verdana" w:hAnsi="Verdana" w:cs="Helvetica Neue"/>
          <w:color w:val="000000" w:themeColor="text1"/>
          <w:sz w:val="22"/>
          <w:szCs w:val="30"/>
          <w:lang w:val="en-GB"/>
        </w:rPr>
        <w:t>, not be our fear of imminent danger</w:t>
      </w:r>
      <w:r w:rsidR="00AE52A5" w:rsidRPr="00157377">
        <w:rPr>
          <w:rFonts w:ascii="Verdana" w:hAnsi="Verdana" w:cs="Helvetica Neue"/>
          <w:color w:val="000000" w:themeColor="text1"/>
          <w:sz w:val="22"/>
          <w:szCs w:val="30"/>
          <w:lang w:val="en-GB"/>
        </w:rPr>
        <w:t xml:space="preserve">. </w:t>
      </w:r>
      <w:r w:rsidR="001A4105">
        <w:rPr>
          <w:rFonts w:ascii="Verdana" w:hAnsi="Verdana" w:cs="Helvetica Neue"/>
          <w:color w:val="000000" w:themeColor="text1"/>
          <w:sz w:val="22"/>
          <w:szCs w:val="30"/>
          <w:lang w:val="en-GB"/>
        </w:rPr>
        <w:t xml:space="preserve">Rather than </w:t>
      </w:r>
      <w:r w:rsidR="00D529DE">
        <w:rPr>
          <w:rFonts w:ascii="Verdana" w:hAnsi="Verdana" w:cs="Helvetica Neue"/>
          <w:color w:val="000000" w:themeColor="text1"/>
          <w:sz w:val="22"/>
          <w:szCs w:val="30"/>
          <w:lang w:val="en-GB"/>
        </w:rPr>
        <w:t xml:space="preserve">to </w:t>
      </w:r>
      <w:r w:rsidR="001A4105">
        <w:rPr>
          <w:rFonts w:ascii="Verdana" w:hAnsi="Verdana" w:cs="Helvetica Neue"/>
          <w:color w:val="000000" w:themeColor="text1"/>
          <w:sz w:val="22"/>
          <w:szCs w:val="30"/>
          <w:lang w:val="en-GB"/>
        </w:rPr>
        <w:t>fight the current system, Teilhard chooses to inspire and invite us to make a positive choice within a larger perspective</w:t>
      </w:r>
      <w:r w:rsidR="001A4105">
        <w:rPr>
          <w:rFonts w:ascii="Verdana" w:hAnsi="Verdana"/>
          <w:color w:val="000000" w:themeColor="text1"/>
          <w:sz w:val="22"/>
          <w:lang w:val="en-GB"/>
        </w:rPr>
        <w:t xml:space="preserve"> </w:t>
      </w:r>
      <w:r w:rsidR="007F2DCC" w:rsidRPr="00157377">
        <w:rPr>
          <w:rFonts w:ascii="Verdana" w:hAnsi="Verdana"/>
          <w:color w:val="000000" w:themeColor="text1"/>
          <w:sz w:val="22"/>
          <w:lang w:val="en-GB"/>
        </w:rPr>
        <w:t>(</w:t>
      </w:r>
      <w:r w:rsidR="001A4105">
        <w:rPr>
          <w:rFonts w:ascii="Verdana" w:hAnsi="Verdana"/>
          <w:color w:val="000000" w:themeColor="text1"/>
          <w:sz w:val="22"/>
          <w:lang w:val="en-GB"/>
        </w:rPr>
        <w:t>King 1973</w:t>
      </w:r>
      <w:r w:rsidR="00AD5D94">
        <w:rPr>
          <w:rFonts w:ascii="Verdana" w:hAnsi="Verdana"/>
          <w:color w:val="000000" w:themeColor="text1"/>
          <w:sz w:val="22"/>
          <w:lang w:val="en-GB"/>
        </w:rPr>
        <w:t>)</w:t>
      </w:r>
      <w:r w:rsidR="001A4105">
        <w:rPr>
          <w:rFonts w:ascii="Verdana" w:hAnsi="Verdana"/>
          <w:color w:val="000000" w:themeColor="text1"/>
          <w:sz w:val="22"/>
          <w:lang w:val="en-GB"/>
        </w:rPr>
        <w:t>. For Teilhard</w:t>
      </w:r>
      <w:r w:rsidR="00AD5D94">
        <w:rPr>
          <w:rFonts w:ascii="Verdana" w:hAnsi="Verdana"/>
          <w:color w:val="000000" w:themeColor="text1"/>
          <w:sz w:val="22"/>
          <w:lang w:val="en-GB"/>
        </w:rPr>
        <w:t>,</w:t>
      </w:r>
      <w:r w:rsidR="001A4105">
        <w:rPr>
          <w:rFonts w:ascii="Verdana" w:hAnsi="Verdana"/>
          <w:color w:val="000000" w:themeColor="text1"/>
          <w:sz w:val="22"/>
          <w:lang w:val="en-GB"/>
        </w:rPr>
        <w:t xml:space="preserve"> </w:t>
      </w:r>
      <w:r w:rsidR="00D529DE">
        <w:rPr>
          <w:rFonts w:ascii="Verdana" w:hAnsi="Verdana"/>
          <w:color w:val="000000" w:themeColor="text1"/>
          <w:sz w:val="22"/>
          <w:lang w:val="en-GB"/>
        </w:rPr>
        <w:t xml:space="preserve">the </w:t>
      </w:r>
      <w:r w:rsidR="00070572" w:rsidRPr="00157377">
        <w:rPr>
          <w:rFonts w:ascii="Verdana" w:hAnsi="Verdana"/>
          <w:color w:val="000000" w:themeColor="text1"/>
          <w:sz w:val="22"/>
          <w:lang w:val="en-GB"/>
        </w:rPr>
        <w:t xml:space="preserve">loss of this taste for life </w:t>
      </w:r>
      <w:r w:rsidR="00D529DE">
        <w:rPr>
          <w:rFonts w:ascii="Verdana" w:hAnsi="Verdana"/>
          <w:color w:val="000000" w:themeColor="text1"/>
          <w:sz w:val="22"/>
          <w:lang w:val="en-GB"/>
        </w:rPr>
        <w:t>constitutes the</w:t>
      </w:r>
      <w:r w:rsidR="00070572" w:rsidRPr="00157377">
        <w:rPr>
          <w:rFonts w:ascii="Verdana" w:hAnsi="Verdana"/>
          <w:color w:val="000000" w:themeColor="text1"/>
          <w:sz w:val="22"/>
          <w:lang w:val="en-GB"/>
        </w:rPr>
        <w:t xml:space="preserve"> greatest danger to humanity survival. </w:t>
      </w:r>
    </w:p>
    <w:p w:rsidR="001A4105" w:rsidRPr="00157377" w:rsidRDefault="001A4105" w:rsidP="001A4105">
      <w:pPr>
        <w:spacing w:beforeLines="1" w:before="2" w:afterLines="1" w:after="2"/>
        <w:rPr>
          <w:rFonts w:ascii="Verdana" w:hAnsi="Verdana"/>
          <w:color w:val="000000" w:themeColor="text1"/>
          <w:sz w:val="22"/>
          <w:lang w:val="en-GB"/>
        </w:rPr>
      </w:pPr>
    </w:p>
    <w:p w:rsidR="00D5442C" w:rsidRPr="000D075E" w:rsidRDefault="00DA269B" w:rsidP="000D075E">
      <w:pPr>
        <w:pStyle w:val="Normaalweb"/>
        <w:spacing w:before="2" w:after="2"/>
        <w:rPr>
          <w:rFonts w:ascii="Verdana" w:hAnsi="Verdana"/>
          <w:color w:val="000000" w:themeColor="text1"/>
          <w:sz w:val="22"/>
          <w:lang w:val="en-GB"/>
        </w:rPr>
      </w:pPr>
      <w:r w:rsidRPr="00157377">
        <w:rPr>
          <w:rFonts w:ascii="Verdana" w:hAnsi="Verdana" w:cs="Helvetica Neue"/>
          <w:color w:val="000000" w:themeColor="text1"/>
          <w:sz w:val="22"/>
          <w:szCs w:val="30"/>
          <w:lang w:val="en-GB"/>
        </w:rPr>
        <w:t xml:space="preserve">Rather than stressing the relationship with the earth, Teilhard emphasises the change in the relationship between the men that </w:t>
      </w:r>
      <w:r>
        <w:rPr>
          <w:rFonts w:ascii="Verdana" w:hAnsi="Verdana" w:cs="Helvetica Neue"/>
          <w:color w:val="000000" w:themeColor="text1"/>
          <w:sz w:val="22"/>
          <w:szCs w:val="30"/>
          <w:lang w:val="en-GB"/>
        </w:rPr>
        <w:t>will lead to a</w:t>
      </w:r>
      <w:r w:rsidRPr="00157377">
        <w:rPr>
          <w:rFonts w:ascii="Verdana" w:hAnsi="Verdana" w:cs="Helvetica Neue"/>
          <w:color w:val="000000" w:themeColor="text1"/>
          <w:sz w:val="22"/>
          <w:szCs w:val="30"/>
          <w:lang w:val="en-GB"/>
        </w:rPr>
        <w:t xml:space="preserve"> new symbiotic relationship with the </w:t>
      </w:r>
      <w:r w:rsidR="00D529DE">
        <w:rPr>
          <w:rFonts w:ascii="Verdana" w:hAnsi="Verdana" w:cs="Helvetica Neue"/>
          <w:color w:val="000000" w:themeColor="text1"/>
          <w:sz w:val="22"/>
          <w:szCs w:val="30"/>
          <w:lang w:val="en-GB"/>
        </w:rPr>
        <w:t>E</w:t>
      </w:r>
      <w:r w:rsidRPr="00157377">
        <w:rPr>
          <w:rFonts w:ascii="Verdana" w:hAnsi="Verdana" w:cs="Helvetica Neue"/>
          <w:color w:val="000000" w:themeColor="text1"/>
          <w:sz w:val="22"/>
          <w:szCs w:val="30"/>
          <w:lang w:val="en-GB"/>
        </w:rPr>
        <w:t xml:space="preserve">arth. </w:t>
      </w:r>
      <w:r>
        <w:rPr>
          <w:rFonts w:ascii="Verdana" w:hAnsi="Verdana"/>
          <w:sz w:val="22"/>
          <w:lang w:val="en-GB"/>
        </w:rPr>
        <w:t>He has been criticised</w:t>
      </w:r>
      <w:r w:rsidRPr="0016650B">
        <w:rPr>
          <w:rFonts w:ascii="Verdana" w:hAnsi="Verdana"/>
          <w:sz w:val="22"/>
          <w:lang w:val="en-GB"/>
        </w:rPr>
        <w:t xml:space="preserve"> by the deep ecologists for his anthropocentric viewpoint, for</w:t>
      </w:r>
      <w:r>
        <w:rPr>
          <w:rFonts w:ascii="Verdana" w:hAnsi="Verdana"/>
          <w:sz w:val="22"/>
          <w:lang w:val="en-GB"/>
        </w:rPr>
        <w:t xml:space="preserve"> he puts the human at the centre</w:t>
      </w:r>
      <w:r w:rsidRPr="0016650B">
        <w:rPr>
          <w:rFonts w:ascii="Verdana" w:hAnsi="Verdana"/>
          <w:sz w:val="22"/>
          <w:lang w:val="en-GB"/>
        </w:rPr>
        <w:t xml:space="preserve"> of the universe and talks about “building</w:t>
      </w:r>
      <w:r>
        <w:rPr>
          <w:rFonts w:ascii="Verdana" w:hAnsi="Verdana"/>
          <w:sz w:val="22"/>
          <w:lang w:val="en-GB"/>
        </w:rPr>
        <w:t>” the earth without apparent</w:t>
      </w:r>
      <w:r w:rsidRPr="0016650B">
        <w:rPr>
          <w:rFonts w:ascii="Verdana" w:hAnsi="Verdana"/>
          <w:sz w:val="22"/>
          <w:lang w:val="en-GB"/>
        </w:rPr>
        <w:t xml:space="preserve"> awareness of environmental restraints</w:t>
      </w:r>
      <w:r>
        <w:rPr>
          <w:rFonts w:ascii="Verdana" w:hAnsi="Verdana"/>
          <w:sz w:val="22"/>
          <w:lang w:val="en-GB"/>
        </w:rPr>
        <w:t xml:space="preserve"> </w:t>
      </w:r>
      <w:r w:rsidRPr="0016650B">
        <w:rPr>
          <w:rFonts w:ascii="Verdana" w:hAnsi="Verdana"/>
          <w:sz w:val="22"/>
          <w:lang w:val="en-GB"/>
        </w:rPr>
        <w:t>(Tucker 2005:1628).</w:t>
      </w:r>
      <w:r>
        <w:rPr>
          <w:rFonts w:ascii="Verdana" w:hAnsi="Verdana"/>
          <w:sz w:val="22"/>
          <w:lang w:val="en-GB"/>
        </w:rPr>
        <w:t xml:space="preserve"> </w:t>
      </w:r>
      <w:r w:rsidRPr="00157377">
        <w:rPr>
          <w:rFonts w:ascii="Verdana" w:hAnsi="Verdana"/>
          <w:color w:val="000000" w:themeColor="text1"/>
          <w:sz w:val="22"/>
          <w:lang w:val="en-GB"/>
        </w:rPr>
        <w:t xml:space="preserve"> </w:t>
      </w:r>
      <w:r w:rsidR="00D529DE">
        <w:rPr>
          <w:rFonts w:ascii="Verdana" w:hAnsi="Verdana"/>
          <w:color w:val="000000" w:themeColor="text1"/>
          <w:sz w:val="22"/>
          <w:lang w:val="en-GB"/>
        </w:rPr>
        <w:t>N</w:t>
      </w:r>
      <w:r w:rsidR="001A4105">
        <w:rPr>
          <w:rFonts w:ascii="Verdana" w:hAnsi="Verdana"/>
          <w:color w:val="000000" w:themeColor="text1"/>
          <w:sz w:val="22"/>
          <w:lang w:val="en-GB"/>
        </w:rPr>
        <w:t>otwithstanding</w:t>
      </w:r>
      <w:r w:rsidR="00D529DE">
        <w:rPr>
          <w:rFonts w:ascii="Verdana" w:hAnsi="Verdana"/>
          <w:color w:val="000000" w:themeColor="text1"/>
          <w:sz w:val="22"/>
          <w:lang w:val="en-GB"/>
        </w:rPr>
        <w:t xml:space="preserve"> this critique</w:t>
      </w:r>
      <w:r w:rsidR="001A4105">
        <w:rPr>
          <w:rFonts w:ascii="Verdana" w:hAnsi="Verdana"/>
          <w:color w:val="000000" w:themeColor="text1"/>
          <w:sz w:val="22"/>
          <w:lang w:val="en-GB"/>
        </w:rPr>
        <w:t>, the Process Theology of Pierre Teilhard de Chardin</w:t>
      </w:r>
      <w:r w:rsidR="00D5442C">
        <w:rPr>
          <w:rFonts w:ascii="Verdana" w:hAnsi="Verdana" w:cs="Times"/>
          <w:color w:val="000000" w:themeColor="text1"/>
          <w:sz w:val="22"/>
          <w:szCs w:val="32"/>
          <w:lang w:val="en-GB"/>
        </w:rPr>
        <w:t xml:space="preserve"> </w:t>
      </w:r>
      <w:r w:rsidR="000D075E">
        <w:rPr>
          <w:rFonts w:ascii="Verdana" w:hAnsi="Verdana" w:cs="Times"/>
          <w:color w:val="000000" w:themeColor="text1"/>
          <w:sz w:val="22"/>
          <w:szCs w:val="32"/>
          <w:lang w:val="en-GB"/>
        </w:rPr>
        <w:t>is</w:t>
      </w:r>
      <w:r w:rsidR="00AD5D94">
        <w:rPr>
          <w:rFonts w:ascii="Verdana" w:hAnsi="Verdana" w:cs="Times"/>
          <w:color w:val="000000" w:themeColor="text1"/>
          <w:sz w:val="22"/>
          <w:szCs w:val="32"/>
          <w:lang w:val="en-GB"/>
        </w:rPr>
        <w:t xml:space="preserve"> attractive and</w:t>
      </w:r>
      <w:r w:rsidR="000D075E">
        <w:rPr>
          <w:rFonts w:ascii="Verdana" w:hAnsi="Verdana" w:cs="Times"/>
          <w:color w:val="000000" w:themeColor="text1"/>
          <w:sz w:val="22"/>
          <w:szCs w:val="32"/>
          <w:lang w:val="en-GB"/>
        </w:rPr>
        <w:t xml:space="preserve"> his zest for life notion touches</w:t>
      </w:r>
      <w:r w:rsidR="00AD5D94">
        <w:rPr>
          <w:rFonts w:ascii="Verdana" w:hAnsi="Verdana" w:cs="Times"/>
          <w:color w:val="000000" w:themeColor="text1"/>
          <w:sz w:val="22"/>
          <w:szCs w:val="32"/>
          <w:lang w:val="en-GB"/>
        </w:rPr>
        <w:t xml:space="preserve"> the core of our being rather than the effect</w:t>
      </w:r>
      <w:r w:rsidR="00D529DE">
        <w:rPr>
          <w:rFonts w:ascii="Verdana" w:hAnsi="Verdana" w:cs="Times"/>
          <w:color w:val="000000" w:themeColor="text1"/>
          <w:sz w:val="22"/>
          <w:szCs w:val="32"/>
          <w:lang w:val="en-GB"/>
        </w:rPr>
        <w:t>s</w:t>
      </w:r>
      <w:r w:rsidR="00AD5D94">
        <w:rPr>
          <w:rFonts w:ascii="Verdana" w:hAnsi="Verdana" w:cs="Times"/>
          <w:color w:val="000000" w:themeColor="text1"/>
          <w:sz w:val="22"/>
          <w:szCs w:val="32"/>
          <w:lang w:val="en-GB"/>
        </w:rPr>
        <w:t xml:space="preserve"> of our actions. It is only by reconnecting to our relational and interconnected self that we can build a future </w:t>
      </w:r>
      <w:r w:rsidR="000D075E">
        <w:rPr>
          <w:rFonts w:ascii="Verdana" w:hAnsi="Verdana" w:cs="Times"/>
          <w:color w:val="000000" w:themeColor="text1"/>
          <w:sz w:val="22"/>
          <w:szCs w:val="32"/>
          <w:lang w:val="en-GB"/>
        </w:rPr>
        <w:t xml:space="preserve">symbiotic </w:t>
      </w:r>
      <w:r w:rsidR="00AD5D94">
        <w:rPr>
          <w:rFonts w:ascii="Verdana" w:hAnsi="Verdana" w:cs="Times"/>
          <w:color w:val="000000" w:themeColor="text1"/>
          <w:sz w:val="22"/>
          <w:szCs w:val="32"/>
          <w:lang w:val="en-GB"/>
        </w:rPr>
        <w:t>community</w:t>
      </w:r>
      <w:r w:rsidR="0078628A">
        <w:rPr>
          <w:rFonts w:ascii="Verdana" w:hAnsi="Verdana" w:cs="Times"/>
          <w:color w:val="000000" w:themeColor="text1"/>
          <w:sz w:val="22"/>
          <w:szCs w:val="32"/>
          <w:lang w:val="en-GB"/>
        </w:rPr>
        <w:t xml:space="preserve"> (</w:t>
      </w:r>
      <w:proofErr w:type="spellStart"/>
      <w:r w:rsidR="0078628A">
        <w:rPr>
          <w:rFonts w:ascii="Verdana" w:hAnsi="Verdana" w:cs="Times"/>
          <w:color w:val="000000" w:themeColor="text1"/>
          <w:sz w:val="22"/>
          <w:szCs w:val="32"/>
          <w:lang w:val="en-GB"/>
        </w:rPr>
        <w:t>Brédif</w:t>
      </w:r>
      <w:proofErr w:type="spellEnd"/>
      <w:r w:rsidR="0078628A">
        <w:rPr>
          <w:rFonts w:ascii="Verdana" w:hAnsi="Verdana" w:cs="Times"/>
          <w:color w:val="000000" w:themeColor="text1"/>
          <w:sz w:val="22"/>
          <w:szCs w:val="32"/>
          <w:lang w:val="en-GB"/>
        </w:rPr>
        <w:t xml:space="preserve"> 2013)</w:t>
      </w:r>
      <w:r w:rsidR="00AD5D94">
        <w:rPr>
          <w:rFonts w:ascii="Verdana" w:hAnsi="Verdana" w:cs="Times"/>
          <w:color w:val="000000" w:themeColor="text1"/>
          <w:sz w:val="22"/>
          <w:szCs w:val="32"/>
          <w:lang w:val="en-GB"/>
        </w:rPr>
        <w:t xml:space="preserve">. </w:t>
      </w:r>
    </w:p>
    <w:p w:rsidR="001A4105" w:rsidRPr="00157377" w:rsidRDefault="001A4105" w:rsidP="00666DD3">
      <w:pPr>
        <w:pStyle w:val="Normaalweb"/>
        <w:spacing w:before="2" w:after="2"/>
        <w:rPr>
          <w:rFonts w:ascii="Verdana" w:hAnsi="Verdana"/>
          <w:color w:val="000000" w:themeColor="text1"/>
          <w:sz w:val="22"/>
          <w:lang w:val="en-GB"/>
        </w:rPr>
      </w:pPr>
    </w:p>
    <w:p w:rsidR="00484C66" w:rsidRDefault="00E37EFC" w:rsidP="00484C66">
      <w:pPr>
        <w:pStyle w:val="Normaalweb"/>
        <w:spacing w:before="2" w:after="2"/>
        <w:rPr>
          <w:rFonts w:ascii="Verdana" w:hAnsi="Verdana"/>
          <w:color w:val="000000" w:themeColor="text1"/>
          <w:sz w:val="22"/>
          <w:szCs w:val="22"/>
          <w:shd w:val="clear" w:color="auto" w:fill="FFFFFF"/>
          <w:lang w:val="en-US"/>
        </w:rPr>
      </w:pPr>
      <w:r w:rsidRPr="00157377">
        <w:rPr>
          <w:rFonts w:ascii="Verdana" w:hAnsi="Verdana"/>
          <w:color w:val="000000" w:themeColor="text1"/>
          <w:sz w:val="22"/>
          <w:szCs w:val="21"/>
          <w:shd w:val="clear" w:color="auto" w:fill="FFFFFF"/>
          <w:lang w:val="en-GB"/>
        </w:rPr>
        <w:t xml:space="preserve">Teilhard </w:t>
      </w:r>
      <w:r w:rsidR="00D5442C">
        <w:rPr>
          <w:rFonts w:ascii="Verdana" w:hAnsi="Verdana"/>
          <w:color w:val="000000" w:themeColor="text1"/>
          <w:sz w:val="22"/>
          <w:szCs w:val="21"/>
          <w:shd w:val="clear" w:color="auto" w:fill="FFFFFF"/>
          <w:lang w:val="en-GB"/>
        </w:rPr>
        <w:t xml:space="preserve">is </w:t>
      </w:r>
      <w:r w:rsidRPr="00157377">
        <w:rPr>
          <w:rFonts w:ascii="Verdana" w:hAnsi="Verdana"/>
          <w:color w:val="000000" w:themeColor="text1"/>
          <w:sz w:val="22"/>
          <w:szCs w:val="21"/>
          <w:shd w:val="clear" w:color="auto" w:fill="FFFFFF"/>
          <w:lang w:val="en-GB"/>
        </w:rPr>
        <w:t xml:space="preserve">a Christ-centric thinker, </w:t>
      </w:r>
      <w:r w:rsidR="000D075E">
        <w:rPr>
          <w:rFonts w:ascii="Verdana" w:hAnsi="Verdana"/>
          <w:color w:val="000000" w:themeColor="text1"/>
          <w:sz w:val="22"/>
          <w:szCs w:val="21"/>
          <w:shd w:val="clear" w:color="auto" w:fill="FFFFFF"/>
          <w:lang w:val="en-GB"/>
        </w:rPr>
        <w:t>but rather than</w:t>
      </w:r>
      <w:r w:rsidR="000D075E" w:rsidRPr="00157377">
        <w:rPr>
          <w:rFonts w:ascii="Verdana" w:hAnsi="Verdana"/>
          <w:color w:val="000000" w:themeColor="text1"/>
          <w:sz w:val="22"/>
          <w:szCs w:val="21"/>
          <w:shd w:val="clear" w:color="auto" w:fill="FFFFFF"/>
          <w:lang w:val="en-GB"/>
        </w:rPr>
        <w:t xml:space="preserve"> imposing </w:t>
      </w:r>
      <w:r w:rsidR="000D075E">
        <w:rPr>
          <w:rFonts w:ascii="Verdana" w:hAnsi="Verdana"/>
          <w:color w:val="000000" w:themeColor="text1"/>
          <w:sz w:val="22"/>
          <w:szCs w:val="21"/>
          <w:shd w:val="clear" w:color="auto" w:fill="FFFFFF"/>
          <w:lang w:val="en-GB"/>
        </w:rPr>
        <w:t>the Catholic deity</w:t>
      </w:r>
      <w:r w:rsidR="000D075E">
        <w:rPr>
          <w:rFonts w:ascii="Verdana" w:hAnsi="Verdana"/>
          <w:color w:val="000000" w:themeColor="text1"/>
          <w:sz w:val="22"/>
          <w:lang w:val="en-GB"/>
        </w:rPr>
        <w:t>,</w:t>
      </w:r>
      <w:r w:rsidR="0029623A">
        <w:rPr>
          <w:rFonts w:ascii="Verdana" w:hAnsi="Verdana"/>
          <w:color w:val="000000" w:themeColor="text1"/>
          <w:sz w:val="22"/>
          <w:lang w:val="en-GB"/>
        </w:rPr>
        <w:t xml:space="preserve"> he talks about the Omega Point, </w:t>
      </w:r>
      <w:r w:rsidR="00D529DE">
        <w:rPr>
          <w:rFonts w:ascii="Verdana" w:hAnsi="Verdana"/>
          <w:color w:val="000000" w:themeColor="text1"/>
          <w:sz w:val="22"/>
          <w:lang w:val="en-GB"/>
        </w:rPr>
        <w:t>which</w:t>
      </w:r>
      <w:r w:rsidR="0029623A">
        <w:rPr>
          <w:rFonts w:ascii="Verdana" w:hAnsi="Verdana"/>
          <w:color w:val="000000" w:themeColor="text1"/>
          <w:sz w:val="22"/>
          <w:lang w:val="en-GB"/>
        </w:rPr>
        <w:t xml:space="preserve"> is ‘</w:t>
      </w:r>
      <w:r w:rsidR="000D075E" w:rsidRPr="00157377">
        <w:rPr>
          <w:rFonts w:ascii="Verdana" w:hAnsi="Verdana"/>
          <w:color w:val="000000" w:themeColor="text1"/>
          <w:sz w:val="22"/>
          <w:szCs w:val="21"/>
          <w:shd w:val="clear" w:color="auto" w:fill="FFFFFF"/>
          <w:lang w:val="en-GB"/>
        </w:rPr>
        <w:t>vast as the Cosmos, all-embracing as Life, and linked to</w:t>
      </w:r>
      <w:r w:rsidR="0029623A">
        <w:rPr>
          <w:rFonts w:ascii="Verdana" w:hAnsi="Verdana"/>
          <w:color w:val="000000" w:themeColor="text1"/>
          <w:sz w:val="22"/>
          <w:szCs w:val="21"/>
          <w:shd w:val="clear" w:color="auto" w:fill="FFFFFF"/>
          <w:lang w:val="en-GB"/>
        </w:rPr>
        <w:t xml:space="preserve"> our human efforts on the </w:t>
      </w:r>
      <w:r w:rsidR="00D529DE">
        <w:rPr>
          <w:rFonts w:ascii="Verdana" w:hAnsi="Verdana"/>
          <w:color w:val="000000" w:themeColor="text1"/>
          <w:sz w:val="22"/>
          <w:szCs w:val="21"/>
          <w:shd w:val="clear" w:color="auto" w:fill="FFFFFF"/>
          <w:lang w:val="en-GB"/>
        </w:rPr>
        <w:t>E</w:t>
      </w:r>
      <w:r w:rsidR="0029623A">
        <w:rPr>
          <w:rFonts w:ascii="Verdana" w:hAnsi="Verdana"/>
          <w:color w:val="000000" w:themeColor="text1"/>
          <w:sz w:val="22"/>
          <w:szCs w:val="21"/>
          <w:shd w:val="clear" w:color="auto" w:fill="FFFFFF"/>
          <w:lang w:val="en-GB"/>
        </w:rPr>
        <w:t xml:space="preserve">arth’ </w:t>
      </w:r>
      <w:r w:rsidR="000D075E" w:rsidRPr="00157377">
        <w:rPr>
          <w:rFonts w:ascii="Verdana" w:hAnsi="Verdana"/>
          <w:color w:val="000000" w:themeColor="text1"/>
          <w:sz w:val="22"/>
          <w:szCs w:val="21"/>
          <w:shd w:val="clear" w:color="auto" w:fill="FFFFFF"/>
          <w:lang w:val="en-GB"/>
        </w:rPr>
        <w:t>(</w:t>
      </w:r>
      <w:proofErr w:type="spellStart"/>
      <w:r w:rsidR="000D075E" w:rsidRPr="00157377">
        <w:rPr>
          <w:rFonts w:ascii="Verdana" w:hAnsi="Verdana"/>
          <w:color w:val="000000" w:themeColor="text1"/>
          <w:sz w:val="22"/>
          <w:szCs w:val="21"/>
          <w:shd w:val="clear" w:color="auto" w:fill="FFFFFF"/>
          <w:lang w:val="en-GB"/>
        </w:rPr>
        <w:t>Segall</w:t>
      </w:r>
      <w:proofErr w:type="spellEnd"/>
      <w:r w:rsidR="000D075E" w:rsidRPr="00157377">
        <w:rPr>
          <w:rFonts w:ascii="Verdana" w:hAnsi="Verdana"/>
          <w:color w:val="000000" w:themeColor="text1"/>
          <w:sz w:val="22"/>
          <w:szCs w:val="21"/>
          <w:shd w:val="clear" w:color="auto" w:fill="FFFFFF"/>
          <w:lang w:val="en-GB"/>
        </w:rPr>
        <w:t xml:space="preserve"> 2010)</w:t>
      </w:r>
      <w:r w:rsidR="000D075E">
        <w:rPr>
          <w:rFonts w:ascii="Verdana" w:hAnsi="Verdana"/>
          <w:color w:val="000000" w:themeColor="text1"/>
          <w:sz w:val="22"/>
          <w:szCs w:val="21"/>
          <w:shd w:val="clear" w:color="auto" w:fill="FFFFFF"/>
          <w:lang w:val="en-GB"/>
        </w:rPr>
        <w:t>.</w:t>
      </w:r>
      <w:r w:rsidR="000D075E" w:rsidRPr="00157377">
        <w:rPr>
          <w:rFonts w:ascii="Verdana" w:hAnsi="Verdana"/>
          <w:color w:val="000000" w:themeColor="text1"/>
          <w:sz w:val="22"/>
          <w:szCs w:val="21"/>
          <w:shd w:val="clear" w:color="auto" w:fill="FFFFFF"/>
          <w:lang w:val="en-GB"/>
        </w:rPr>
        <w:t xml:space="preserve"> </w:t>
      </w:r>
      <w:r w:rsidR="000D075E">
        <w:rPr>
          <w:rFonts w:ascii="Verdana" w:hAnsi="Verdana"/>
          <w:color w:val="000000" w:themeColor="text1"/>
          <w:sz w:val="22"/>
          <w:szCs w:val="21"/>
          <w:shd w:val="clear" w:color="auto" w:fill="FFFFFF"/>
          <w:lang w:val="en-GB"/>
        </w:rPr>
        <w:t>I</w:t>
      </w:r>
      <w:r w:rsidRPr="00157377">
        <w:rPr>
          <w:rFonts w:ascii="Verdana" w:hAnsi="Verdana"/>
          <w:color w:val="000000" w:themeColor="text1"/>
          <w:sz w:val="22"/>
          <w:szCs w:val="21"/>
          <w:shd w:val="clear" w:color="auto" w:fill="FFFFFF"/>
          <w:lang w:val="en-GB"/>
        </w:rPr>
        <w:t>n our increasingly interconnected planet, there are more spiritual paths</w:t>
      </w:r>
      <w:r w:rsidR="00D5442C">
        <w:rPr>
          <w:rFonts w:ascii="Verdana" w:hAnsi="Verdana"/>
          <w:color w:val="000000" w:themeColor="text1"/>
          <w:sz w:val="22"/>
          <w:szCs w:val="21"/>
          <w:shd w:val="clear" w:color="auto" w:fill="FFFFFF"/>
          <w:lang w:val="en-GB"/>
        </w:rPr>
        <w:t xml:space="preserve"> available than ever before</w:t>
      </w:r>
      <w:r w:rsidR="000D075E">
        <w:rPr>
          <w:rFonts w:ascii="Verdana" w:hAnsi="Verdana"/>
          <w:color w:val="000000" w:themeColor="text1"/>
          <w:sz w:val="22"/>
          <w:szCs w:val="21"/>
          <w:shd w:val="clear" w:color="auto" w:fill="FFFFFF"/>
          <w:lang w:val="en-GB"/>
        </w:rPr>
        <w:t xml:space="preserve"> and </w:t>
      </w:r>
      <w:r w:rsidR="00D529DE">
        <w:rPr>
          <w:rFonts w:ascii="Verdana" w:hAnsi="Verdana"/>
          <w:color w:val="000000" w:themeColor="text1"/>
          <w:sz w:val="22"/>
          <w:lang w:val="en-GB"/>
        </w:rPr>
        <w:t xml:space="preserve">more </w:t>
      </w:r>
      <w:r w:rsidR="000D075E" w:rsidRPr="00157377">
        <w:rPr>
          <w:rFonts w:ascii="Verdana" w:hAnsi="Verdana"/>
          <w:color w:val="000000" w:themeColor="text1"/>
          <w:sz w:val="22"/>
          <w:lang w:val="en-GB"/>
        </w:rPr>
        <w:t xml:space="preserve">need for </w:t>
      </w:r>
      <w:r w:rsidR="00D529DE">
        <w:rPr>
          <w:rFonts w:ascii="Verdana" w:hAnsi="Verdana"/>
          <w:color w:val="000000" w:themeColor="text1"/>
          <w:sz w:val="22"/>
          <w:lang w:val="en-GB"/>
        </w:rPr>
        <w:t xml:space="preserve">a </w:t>
      </w:r>
      <w:r w:rsidR="000D075E" w:rsidRPr="00157377">
        <w:rPr>
          <w:rFonts w:ascii="Verdana" w:hAnsi="Verdana"/>
          <w:color w:val="000000" w:themeColor="text1"/>
          <w:sz w:val="22"/>
          <w:lang w:val="en-GB"/>
        </w:rPr>
        <w:t>combined effort of all religions to orientate themselves towards building up t</w:t>
      </w:r>
      <w:r w:rsidR="000D075E">
        <w:rPr>
          <w:rFonts w:ascii="Verdana" w:hAnsi="Verdana"/>
          <w:color w:val="000000" w:themeColor="text1"/>
          <w:sz w:val="22"/>
          <w:lang w:val="en-GB"/>
        </w:rPr>
        <w:t xml:space="preserve">he </w:t>
      </w:r>
      <w:r w:rsidR="00D529DE">
        <w:rPr>
          <w:rFonts w:ascii="Verdana" w:hAnsi="Verdana"/>
          <w:color w:val="000000" w:themeColor="text1"/>
          <w:sz w:val="22"/>
          <w:lang w:val="en-GB"/>
        </w:rPr>
        <w:t>E</w:t>
      </w:r>
      <w:r w:rsidR="000D075E">
        <w:rPr>
          <w:rFonts w:ascii="Verdana" w:hAnsi="Verdana"/>
          <w:color w:val="000000" w:themeColor="text1"/>
          <w:sz w:val="22"/>
          <w:lang w:val="en-GB"/>
        </w:rPr>
        <w:t xml:space="preserve">arth </w:t>
      </w:r>
      <w:r w:rsidR="000D075E" w:rsidRPr="00157377">
        <w:rPr>
          <w:rFonts w:ascii="Verdana" w:hAnsi="Verdana"/>
          <w:color w:val="000000" w:themeColor="text1"/>
          <w:sz w:val="22"/>
          <w:szCs w:val="19"/>
          <w:lang w:val="en-GB"/>
        </w:rPr>
        <w:t>(King 1971:316).</w:t>
      </w:r>
      <w:r w:rsidR="0029623A">
        <w:rPr>
          <w:rFonts w:ascii="Verdana" w:hAnsi="Verdana"/>
          <w:color w:val="000000" w:themeColor="text1"/>
          <w:sz w:val="22"/>
          <w:szCs w:val="19"/>
          <w:lang w:val="en-GB"/>
        </w:rPr>
        <w:t xml:space="preserve"> </w:t>
      </w:r>
      <w:r w:rsidR="00AD5D94">
        <w:rPr>
          <w:rFonts w:ascii="Verdana" w:hAnsi="Verdana" w:cs="Times"/>
          <w:color w:val="000000" w:themeColor="text1"/>
          <w:sz w:val="22"/>
          <w:szCs w:val="32"/>
          <w:lang w:val="en-GB"/>
        </w:rPr>
        <w:t xml:space="preserve">Based on his </w:t>
      </w:r>
      <w:r w:rsidRPr="00D5442C">
        <w:rPr>
          <w:rFonts w:ascii="Verdana" w:hAnsi="Verdana"/>
          <w:color w:val="000000" w:themeColor="text1"/>
          <w:sz w:val="22"/>
          <w:szCs w:val="22"/>
          <w:shd w:val="clear" w:color="auto" w:fill="FFFFFF"/>
          <w:lang w:val="en-US"/>
        </w:rPr>
        <w:t>conviction that evolution is the funda</w:t>
      </w:r>
      <w:r w:rsidR="00AD5D94">
        <w:rPr>
          <w:rFonts w:ascii="Verdana" w:hAnsi="Verdana"/>
          <w:color w:val="000000" w:themeColor="text1"/>
          <w:sz w:val="22"/>
          <w:szCs w:val="22"/>
          <w:shd w:val="clear" w:color="auto" w:fill="FFFFFF"/>
          <w:lang w:val="en-US"/>
        </w:rPr>
        <w:t xml:space="preserve">mental force of the universe, </w:t>
      </w:r>
      <w:r w:rsidR="0029623A">
        <w:rPr>
          <w:rFonts w:ascii="Verdana" w:hAnsi="Verdana"/>
          <w:color w:val="000000" w:themeColor="text1"/>
          <w:sz w:val="22"/>
          <w:szCs w:val="22"/>
          <w:shd w:val="clear" w:color="auto" w:fill="FFFFFF"/>
          <w:lang w:val="en-US"/>
        </w:rPr>
        <w:t>Teilhard</w:t>
      </w:r>
      <w:r w:rsidRPr="00D5442C">
        <w:rPr>
          <w:rFonts w:ascii="Verdana" w:hAnsi="Verdana"/>
          <w:color w:val="000000" w:themeColor="text1"/>
          <w:sz w:val="22"/>
          <w:szCs w:val="22"/>
          <w:shd w:val="clear" w:color="auto" w:fill="FFFFFF"/>
          <w:lang w:val="en-US"/>
        </w:rPr>
        <w:t xml:space="preserve"> emphasizes the importance </w:t>
      </w:r>
      <w:r w:rsidR="00D529DE">
        <w:rPr>
          <w:rFonts w:ascii="Verdana" w:hAnsi="Verdana"/>
          <w:color w:val="000000" w:themeColor="text1"/>
          <w:sz w:val="22"/>
          <w:szCs w:val="22"/>
          <w:shd w:val="clear" w:color="auto" w:fill="FFFFFF"/>
          <w:lang w:val="en-US"/>
        </w:rPr>
        <w:t xml:space="preserve">of </w:t>
      </w:r>
      <w:r w:rsidRPr="00D5442C">
        <w:rPr>
          <w:rFonts w:ascii="Verdana" w:hAnsi="Verdana"/>
          <w:color w:val="000000" w:themeColor="text1"/>
          <w:sz w:val="22"/>
          <w:szCs w:val="22"/>
          <w:shd w:val="clear" w:color="auto" w:fill="FFFFFF"/>
          <w:lang w:val="en-US"/>
        </w:rPr>
        <w:t>comm</w:t>
      </w:r>
      <w:r w:rsidR="0029623A">
        <w:rPr>
          <w:rFonts w:ascii="Verdana" w:hAnsi="Verdana"/>
          <w:color w:val="000000" w:themeColor="text1"/>
          <w:sz w:val="22"/>
          <w:szCs w:val="22"/>
          <w:shd w:val="clear" w:color="auto" w:fill="FFFFFF"/>
          <w:lang w:val="en-US"/>
        </w:rPr>
        <w:t>unity: ‘</w:t>
      </w:r>
      <w:r w:rsidRPr="00D5442C">
        <w:rPr>
          <w:rFonts w:ascii="Verdana" w:hAnsi="Verdana"/>
          <w:color w:val="000000" w:themeColor="text1"/>
          <w:sz w:val="22"/>
          <w:szCs w:val="22"/>
          <w:shd w:val="clear" w:color="auto" w:fill="FFFFFF"/>
          <w:lang w:val="en-US"/>
        </w:rPr>
        <w:t>No evolutionary future awaits anyone except in association with everyone else.</w:t>
      </w:r>
      <w:r w:rsidR="0029623A">
        <w:rPr>
          <w:rFonts w:ascii="Verdana" w:hAnsi="Verdana"/>
          <w:color w:val="000000" w:themeColor="text1"/>
          <w:sz w:val="22"/>
          <w:szCs w:val="22"/>
          <w:shd w:val="clear" w:color="auto" w:fill="FFFFFF"/>
          <w:lang w:val="en-US"/>
        </w:rPr>
        <w:t>’ (Teilhard 1959: 250</w:t>
      </w:r>
      <w:r w:rsidR="0029623A" w:rsidRPr="00484C66">
        <w:rPr>
          <w:rFonts w:ascii="Verdana" w:hAnsi="Verdana"/>
          <w:color w:val="000000" w:themeColor="text1"/>
          <w:sz w:val="22"/>
          <w:szCs w:val="22"/>
          <w:shd w:val="clear" w:color="auto" w:fill="FFFFFF"/>
          <w:lang w:val="en-US"/>
        </w:rPr>
        <w:t xml:space="preserve">). </w:t>
      </w:r>
    </w:p>
    <w:p w:rsidR="00484C66" w:rsidRDefault="00484C66" w:rsidP="00484C66">
      <w:pPr>
        <w:pStyle w:val="Normaalweb"/>
        <w:spacing w:before="2" w:after="2"/>
        <w:rPr>
          <w:rFonts w:ascii="Verdana" w:hAnsi="Verdana"/>
          <w:color w:val="000000" w:themeColor="text1"/>
          <w:sz w:val="22"/>
          <w:szCs w:val="22"/>
          <w:shd w:val="clear" w:color="auto" w:fill="FFFFFF"/>
          <w:lang w:val="en-US"/>
        </w:rPr>
      </w:pPr>
    </w:p>
    <w:p w:rsidR="00484C66" w:rsidRPr="00484C66" w:rsidRDefault="00484C66" w:rsidP="00484C66">
      <w:pPr>
        <w:pStyle w:val="Normaalweb"/>
        <w:spacing w:before="2" w:after="2"/>
        <w:rPr>
          <w:rFonts w:ascii="Verdana" w:eastAsia="Times New Roman" w:hAnsi="Verdana"/>
          <w:color w:val="414042"/>
          <w:sz w:val="22"/>
          <w:szCs w:val="22"/>
          <w:lang w:val="en-US"/>
        </w:rPr>
      </w:pPr>
      <w:r w:rsidRPr="00986077">
        <w:rPr>
          <w:rFonts w:ascii="Verdana" w:eastAsia="Times New Roman" w:hAnsi="Verdana"/>
          <w:color w:val="000000" w:themeColor="text1"/>
          <w:sz w:val="22"/>
          <w:szCs w:val="22"/>
          <w:lang w:val="en-US"/>
        </w:rPr>
        <w:lastRenderedPageBreak/>
        <w:t>His ideas have been popularized by those who embrace the "universe story</w:t>
      </w:r>
      <w:r w:rsidR="00D529DE" w:rsidRPr="00986077">
        <w:rPr>
          <w:rFonts w:ascii="Verdana" w:eastAsia="Times New Roman" w:hAnsi="Verdana"/>
          <w:color w:val="000000" w:themeColor="text1"/>
          <w:sz w:val="22"/>
          <w:szCs w:val="22"/>
          <w:lang w:val="en-US"/>
        </w:rPr>
        <w:t>”,</w:t>
      </w:r>
      <w:r w:rsidRPr="00986077">
        <w:rPr>
          <w:rFonts w:ascii="Verdana" w:eastAsia="Times New Roman" w:hAnsi="Verdana"/>
          <w:color w:val="000000" w:themeColor="text1"/>
          <w:sz w:val="22"/>
          <w:szCs w:val="22"/>
          <w:lang w:val="en-US"/>
        </w:rPr>
        <w:t xml:space="preserve"> such as writers Thomas Berry and Mary Evelyne Tucker, and many other followers. </w:t>
      </w:r>
      <w:r w:rsidR="0029623A" w:rsidRPr="00986077">
        <w:rPr>
          <w:rFonts w:ascii="Verdana" w:eastAsia="Times New Roman" w:hAnsi="Verdana"/>
          <w:color w:val="000000" w:themeColor="text1"/>
          <w:sz w:val="22"/>
          <w:szCs w:val="22"/>
          <w:shd w:val="clear" w:color="auto" w:fill="FFFFFF"/>
          <w:lang w:val="en-US"/>
        </w:rPr>
        <w:t xml:space="preserve">Teilhard de Chardin saw the cosmological “big picture” where everything </w:t>
      </w:r>
      <w:r w:rsidR="00D529DE" w:rsidRPr="00986077">
        <w:rPr>
          <w:rFonts w:ascii="Verdana" w:eastAsia="Times New Roman" w:hAnsi="Verdana"/>
          <w:color w:val="000000" w:themeColor="text1"/>
          <w:sz w:val="22"/>
          <w:szCs w:val="22"/>
          <w:shd w:val="clear" w:color="auto" w:fill="FFFFFF"/>
          <w:lang w:val="en-US"/>
        </w:rPr>
        <w:t>converges</w:t>
      </w:r>
      <w:r w:rsidR="0029623A" w:rsidRPr="00986077">
        <w:rPr>
          <w:rFonts w:ascii="Verdana" w:eastAsia="Times New Roman" w:hAnsi="Verdana"/>
          <w:color w:val="000000" w:themeColor="text1"/>
          <w:sz w:val="22"/>
          <w:szCs w:val="22"/>
          <w:shd w:val="clear" w:color="auto" w:fill="FFFFFF"/>
          <w:lang w:val="en-US"/>
        </w:rPr>
        <w:t>. In essence</w:t>
      </w:r>
      <w:r w:rsidR="00D529DE" w:rsidRPr="00986077">
        <w:rPr>
          <w:rFonts w:ascii="Verdana" w:eastAsia="Times New Roman" w:hAnsi="Verdana"/>
          <w:color w:val="000000" w:themeColor="text1"/>
          <w:sz w:val="22"/>
          <w:szCs w:val="22"/>
          <w:shd w:val="clear" w:color="auto" w:fill="FFFFFF"/>
          <w:lang w:val="en-US"/>
        </w:rPr>
        <w:t>,</w:t>
      </w:r>
      <w:r w:rsidR="0029623A" w:rsidRPr="00986077">
        <w:rPr>
          <w:rFonts w:ascii="Verdana" w:eastAsia="Times New Roman" w:hAnsi="Verdana"/>
          <w:color w:val="000000" w:themeColor="text1"/>
          <w:sz w:val="22"/>
          <w:szCs w:val="22"/>
          <w:shd w:val="clear" w:color="auto" w:fill="FFFFFF"/>
          <w:lang w:val="en-US"/>
        </w:rPr>
        <w:t xml:space="preserve"> his message is one of hope and lov</w:t>
      </w:r>
      <w:r w:rsidRPr="00986077">
        <w:rPr>
          <w:rFonts w:ascii="Verdana" w:eastAsia="Times New Roman" w:hAnsi="Verdana"/>
          <w:color w:val="000000" w:themeColor="text1"/>
          <w:sz w:val="22"/>
          <w:szCs w:val="22"/>
          <w:shd w:val="clear" w:color="auto" w:fill="FFFFFF"/>
          <w:lang w:val="en-US"/>
        </w:rPr>
        <w:t xml:space="preserve">e: </w:t>
      </w:r>
      <w:r w:rsidR="0029623A" w:rsidRPr="00986077">
        <w:rPr>
          <w:rFonts w:ascii="Verdana" w:eastAsia="Times New Roman" w:hAnsi="Verdana"/>
          <w:color w:val="000000" w:themeColor="text1"/>
          <w:sz w:val="22"/>
          <w:szCs w:val="22"/>
          <w:shd w:val="clear" w:color="auto" w:fill="FFFFFF"/>
          <w:lang w:val="en-US"/>
        </w:rPr>
        <w:t xml:space="preserve"> </w:t>
      </w:r>
      <w:r w:rsidRPr="00484C66">
        <w:rPr>
          <w:rFonts w:ascii="Verdana" w:eastAsia="Times New Roman" w:hAnsi="Verdana"/>
          <w:color w:val="000000" w:themeColor="text1"/>
          <w:sz w:val="22"/>
          <w:szCs w:val="22"/>
          <w:shd w:val="clear" w:color="auto" w:fill="FFFFFF"/>
          <w:lang w:val="en-US"/>
        </w:rPr>
        <w:t>‘</w:t>
      </w:r>
      <w:r w:rsidRPr="00484C66">
        <w:rPr>
          <w:rFonts w:ascii="Verdana" w:eastAsia="Times New Roman" w:hAnsi="Verdana"/>
          <w:i/>
          <w:iCs/>
          <w:color w:val="000000" w:themeColor="text1"/>
          <w:sz w:val="22"/>
          <w:szCs w:val="22"/>
          <w:lang w:val="en-US"/>
        </w:rPr>
        <w:t>Someday, after mastering the winds, the waves, the tides and gravity, we shall harness for God the energies of love, and then, for a second time in the history of the world, man will have discovered fire’ (Teilhard 1936, Toward the Future).</w:t>
      </w:r>
    </w:p>
    <w:p w:rsidR="0029623A" w:rsidRPr="00484C66" w:rsidRDefault="0029623A" w:rsidP="0029623A">
      <w:pPr>
        <w:rPr>
          <w:rFonts w:ascii="Verdana" w:eastAsia="Times New Roman" w:hAnsi="Verdana" w:cs="Times New Roman"/>
          <w:lang w:val="en-US" w:eastAsia="nl-NL"/>
        </w:rPr>
      </w:pPr>
    </w:p>
    <w:p w:rsidR="00E37EFC" w:rsidRPr="00484C66" w:rsidRDefault="00E37EFC" w:rsidP="0029623A">
      <w:pPr>
        <w:pStyle w:val="Normaalweb"/>
        <w:spacing w:before="2" w:after="2"/>
        <w:rPr>
          <w:rFonts w:ascii="Verdana" w:hAnsi="Verdana"/>
          <w:color w:val="000000" w:themeColor="text1"/>
          <w:sz w:val="22"/>
          <w:lang w:val="en-US"/>
        </w:rPr>
      </w:pPr>
    </w:p>
    <w:p w:rsidR="00A61630" w:rsidRPr="00157377" w:rsidRDefault="00A61630" w:rsidP="00AE52A5">
      <w:pPr>
        <w:widowControl w:val="0"/>
        <w:autoSpaceDE w:val="0"/>
        <w:autoSpaceDN w:val="0"/>
        <w:adjustRightInd w:val="0"/>
        <w:rPr>
          <w:rFonts w:ascii="Verdana" w:hAnsi="Verdana"/>
          <w:color w:val="000000" w:themeColor="text1"/>
          <w:sz w:val="22"/>
          <w:lang w:val="en-GB"/>
        </w:rPr>
      </w:pPr>
    </w:p>
    <w:p w:rsidR="00D8493B" w:rsidRPr="00A61630" w:rsidRDefault="00012EBD" w:rsidP="00A61630">
      <w:pPr>
        <w:rPr>
          <w:rFonts w:ascii="Verdana" w:hAnsi="Verdana"/>
          <w:sz w:val="22"/>
          <w:lang w:val="en-US"/>
        </w:rPr>
      </w:pPr>
      <w:r>
        <w:rPr>
          <w:rFonts w:ascii="Verdana" w:hAnsi="Verdana"/>
          <w:sz w:val="22"/>
          <w:lang w:val="en-US"/>
        </w:rPr>
        <w:br w:type="page"/>
      </w:r>
    </w:p>
    <w:p w:rsidR="00D8493B" w:rsidRPr="002E2E04" w:rsidRDefault="00482CEE">
      <w:pPr>
        <w:rPr>
          <w:rFonts w:ascii="Verdana" w:hAnsi="Verdana"/>
          <w:b/>
          <w:sz w:val="22"/>
          <w:lang w:val="en-US"/>
        </w:rPr>
      </w:pPr>
      <w:r>
        <w:rPr>
          <w:rFonts w:ascii="Verdana" w:hAnsi="Verdana"/>
          <w:b/>
          <w:sz w:val="22"/>
          <w:lang w:val="en-US"/>
        </w:rPr>
        <w:lastRenderedPageBreak/>
        <w:t>Reference List</w:t>
      </w:r>
    </w:p>
    <w:p w:rsidR="00D8493B" w:rsidRPr="006E70A1" w:rsidRDefault="00D8493B">
      <w:pPr>
        <w:rPr>
          <w:rFonts w:ascii="Verdana" w:hAnsi="Verdana"/>
          <w:sz w:val="22"/>
          <w:lang w:val="en-US"/>
        </w:rPr>
      </w:pPr>
    </w:p>
    <w:p w:rsidR="00C35DBD" w:rsidRPr="00775670" w:rsidRDefault="00C35DBD" w:rsidP="00D8493B">
      <w:pPr>
        <w:widowControl w:val="0"/>
        <w:autoSpaceDE w:val="0"/>
        <w:autoSpaceDN w:val="0"/>
        <w:adjustRightInd w:val="0"/>
        <w:rPr>
          <w:rFonts w:ascii="Verdana" w:hAnsi="Verdana" w:cs="Calibri"/>
          <w:color w:val="000000"/>
          <w:sz w:val="22"/>
          <w:szCs w:val="22"/>
          <w:lang w:val="en-US"/>
        </w:rPr>
      </w:pPr>
      <w:r w:rsidRPr="00775670">
        <w:rPr>
          <w:rFonts w:ascii="Verdana" w:hAnsi="Verdana" w:cs="Calibri"/>
          <w:color w:val="000000"/>
          <w:sz w:val="22"/>
          <w:szCs w:val="22"/>
          <w:lang w:val="en-US"/>
        </w:rPr>
        <w:t>Ayala, F.J. 1989. Teleological Explanations. In Philosophy of Biology: 187-195. Ed. Ruse, M. New York: Macmillan Publishing Company.</w:t>
      </w:r>
    </w:p>
    <w:p w:rsidR="00D8493B" w:rsidRPr="00775670" w:rsidRDefault="00D8493B" w:rsidP="00D8493B">
      <w:pPr>
        <w:widowControl w:val="0"/>
        <w:autoSpaceDE w:val="0"/>
        <w:autoSpaceDN w:val="0"/>
        <w:adjustRightInd w:val="0"/>
        <w:rPr>
          <w:rFonts w:ascii="Verdana" w:hAnsi="Verdana" w:cs="Calibri"/>
          <w:color w:val="000000"/>
          <w:sz w:val="22"/>
          <w:szCs w:val="22"/>
          <w:lang w:val="en-US"/>
        </w:rPr>
      </w:pPr>
    </w:p>
    <w:p w:rsidR="001E4E75" w:rsidRPr="00775670" w:rsidRDefault="0009503D" w:rsidP="0009503D">
      <w:pPr>
        <w:pStyle w:val="Normaalweb"/>
        <w:spacing w:before="2" w:after="2"/>
        <w:rPr>
          <w:rFonts w:ascii="Verdana" w:hAnsi="Verdana"/>
          <w:sz w:val="22"/>
          <w:szCs w:val="22"/>
          <w:lang w:val="en-US"/>
        </w:rPr>
      </w:pPr>
      <w:r w:rsidRPr="00775670">
        <w:rPr>
          <w:rFonts w:ascii="Verdana" w:hAnsi="Verdana"/>
          <w:sz w:val="22"/>
          <w:szCs w:val="22"/>
          <w:lang w:val="en-US"/>
        </w:rPr>
        <w:t>Barbour, I.G. 1969. Te</w:t>
      </w:r>
      <w:r w:rsidR="00482CEE">
        <w:rPr>
          <w:rFonts w:ascii="Verdana" w:hAnsi="Verdana"/>
          <w:sz w:val="22"/>
          <w:szCs w:val="22"/>
          <w:lang w:val="en-US"/>
        </w:rPr>
        <w:t>ilhard's Process Metaphysics.</w:t>
      </w:r>
      <w:r w:rsidRPr="00775670">
        <w:rPr>
          <w:rFonts w:ascii="Verdana" w:hAnsi="Verdana"/>
          <w:sz w:val="22"/>
          <w:szCs w:val="22"/>
          <w:lang w:val="en-US"/>
        </w:rPr>
        <w:t xml:space="preserve"> </w:t>
      </w:r>
      <w:r w:rsidRPr="00775670">
        <w:rPr>
          <w:rFonts w:ascii="Verdana" w:hAnsi="Verdana"/>
          <w:i/>
          <w:sz w:val="22"/>
          <w:szCs w:val="22"/>
          <w:lang w:val="en-US"/>
        </w:rPr>
        <w:t>The Journal of Religion</w:t>
      </w:r>
      <w:r w:rsidRPr="00775670">
        <w:rPr>
          <w:rFonts w:ascii="Verdana" w:hAnsi="Verdana"/>
          <w:sz w:val="22"/>
          <w:szCs w:val="22"/>
          <w:lang w:val="en-US"/>
        </w:rPr>
        <w:t xml:space="preserve"> 49(2): 136-159. Available from </w:t>
      </w:r>
      <w:hyperlink r:id="rId7" w:history="1">
        <w:r w:rsidRPr="00775670">
          <w:rPr>
            <w:rStyle w:val="Hyperlink"/>
            <w:rFonts w:ascii="Verdana" w:hAnsi="Verdana"/>
            <w:sz w:val="22"/>
            <w:szCs w:val="22"/>
            <w:lang w:val="en-US"/>
          </w:rPr>
          <w:t>http://www.jstor.org/stable/1201523</w:t>
        </w:r>
      </w:hyperlink>
      <w:r w:rsidRPr="00775670">
        <w:rPr>
          <w:rFonts w:ascii="Verdana" w:hAnsi="Verdana"/>
          <w:sz w:val="22"/>
          <w:szCs w:val="22"/>
          <w:lang w:val="en-US"/>
        </w:rPr>
        <w:t xml:space="preserve">. </w:t>
      </w:r>
    </w:p>
    <w:p w:rsidR="001E4E75" w:rsidRPr="00775670" w:rsidRDefault="001E4E75" w:rsidP="0009503D">
      <w:pPr>
        <w:pStyle w:val="Normaalweb"/>
        <w:spacing w:before="2" w:after="2"/>
        <w:rPr>
          <w:rFonts w:ascii="Verdana" w:hAnsi="Verdana"/>
          <w:sz w:val="22"/>
          <w:szCs w:val="22"/>
          <w:lang w:val="en-US"/>
        </w:rPr>
      </w:pPr>
    </w:p>
    <w:p w:rsidR="0009503D" w:rsidRPr="00775670" w:rsidRDefault="001E4E75" w:rsidP="0009503D">
      <w:pPr>
        <w:pStyle w:val="Normaalweb"/>
        <w:spacing w:before="2" w:after="2"/>
        <w:rPr>
          <w:rFonts w:ascii="Verdana" w:hAnsi="Verdana"/>
          <w:sz w:val="22"/>
          <w:szCs w:val="22"/>
          <w:lang w:val="en-US"/>
        </w:rPr>
      </w:pPr>
      <w:r w:rsidRPr="00775670">
        <w:rPr>
          <w:rFonts w:ascii="Verdana" w:hAnsi="Verdana"/>
          <w:sz w:val="22"/>
          <w:szCs w:val="22"/>
          <w:lang w:val="en-US"/>
        </w:rPr>
        <w:t xml:space="preserve">Barbour, I.G. 1971. Process Theology: Basic Writings, ed. </w:t>
      </w:r>
      <w:r w:rsidRPr="00D23464">
        <w:rPr>
          <w:rFonts w:ascii="Verdana" w:hAnsi="Verdana"/>
          <w:sz w:val="22"/>
          <w:szCs w:val="22"/>
          <w:lang w:val="en-US"/>
        </w:rPr>
        <w:t xml:space="preserve">Ewert Cousins. </w:t>
      </w:r>
      <w:r w:rsidRPr="00775670">
        <w:rPr>
          <w:rFonts w:ascii="Verdana" w:hAnsi="Verdana"/>
          <w:sz w:val="22"/>
          <w:szCs w:val="22"/>
          <w:lang w:val="en-US"/>
        </w:rPr>
        <w:t>New York; Newman/Paulist Press, 1971), pp. 323-50</w:t>
      </w:r>
    </w:p>
    <w:p w:rsidR="00117549" w:rsidRPr="00775670" w:rsidRDefault="00117549" w:rsidP="00D8493B">
      <w:pPr>
        <w:widowControl w:val="0"/>
        <w:autoSpaceDE w:val="0"/>
        <w:autoSpaceDN w:val="0"/>
        <w:adjustRightInd w:val="0"/>
        <w:rPr>
          <w:rFonts w:ascii="Verdana" w:hAnsi="Verdana"/>
          <w:sz w:val="22"/>
          <w:szCs w:val="22"/>
          <w:lang w:val="en-US"/>
        </w:rPr>
      </w:pPr>
    </w:p>
    <w:p w:rsidR="00117549" w:rsidRPr="00775670" w:rsidRDefault="00117549" w:rsidP="00117549">
      <w:pPr>
        <w:pStyle w:val="Normaalweb"/>
        <w:spacing w:before="2" w:after="2"/>
        <w:rPr>
          <w:rFonts w:ascii="Verdana" w:hAnsi="Verdana"/>
          <w:sz w:val="22"/>
          <w:szCs w:val="22"/>
          <w:lang w:val="en-US"/>
        </w:rPr>
      </w:pPr>
      <w:proofErr w:type="spellStart"/>
      <w:r w:rsidRPr="00775670">
        <w:rPr>
          <w:rFonts w:ascii="Verdana" w:hAnsi="Verdana"/>
          <w:sz w:val="22"/>
          <w:szCs w:val="22"/>
          <w:lang w:val="en-US"/>
        </w:rPr>
        <w:t>Bidlack</w:t>
      </w:r>
      <w:proofErr w:type="spellEnd"/>
      <w:r w:rsidRPr="00775670">
        <w:rPr>
          <w:rFonts w:ascii="Verdana" w:hAnsi="Verdana"/>
          <w:sz w:val="22"/>
          <w:szCs w:val="22"/>
          <w:lang w:val="en-US"/>
        </w:rPr>
        <w:t xml:space="preserve">, B. 2012. “Zest for Life” in the Journey of the </w:t>
      </w:r>
      <w:proofErr w:type="gramStart"/>
      <w:r w:rsidRPr="00775670">
        <w:rPr>
          <w:rFonts w:ascii="Verdana" w:hAnsi="Verdana"/>
          <w:sz w:val="22"/>
          <w:szCs w:val="22"/>
          <w:lang w:val="en-US"/>
        </w:rPr>
        <w:t>Universe .</w:t>
      </w:r>
      <w:proofErr w:type="gramEnd"/>
      <w:r w:rsidRPr="00775670">
        <w:rPr>
          <w:rFonts w:ascii="Verdana" w:hAnsi="Verdana"/>
          <w:sz w:val="22"/>
          <w:szCs w:val="22"/>
          <w:lang w:val="en-US"/>
        </w:rPr>
        <w:t xml:space="preserve"> In </w:t>
      </w:r>
      <w:r w:rsidRPr="00775670">
        <w:rPr>
          <w:rFonts w:ascii="Verdana" w:hAnsi="Verdana"/>
          <w:i/>
          <w:sz w:val="22"/>
          <w:szCs w:val="22"/>
          <w:lang w:val="en-US"/>
        </w:rPr>
        <w:t>Comments on The Journey of the Universe</w:t>
      </w:r>
      <w:r w:rsidRPr="00775670">
        <w:rPr>
          <w:rFonts w:ascii="Verdana" w:hAnsi="Verdana"/>
          <w:sz w:val="22"/>
          <w:szCs w:val="22"/>
          <w:lang w:val="en-US"/>
        </w:rPr>
        <w:t xml:space="preserve">. Available from: </w:t>
      </w:r>
    </w:p>
    <w:p w:rsidR="00117549" w:rsidRPr="00775670" w:rsidRDefault="00190C3D" w:rsidP="00117549">
      <w:pPr>
        <w:pStyle w:val="Normaalweb"/>
        <w:spacing w:before="2" w:after="2"/>
        <w:rPr>
          <w:rFonts w:ascii="Verdana" w:hAnsi="Verdana"/>
          <w:sz w:val="22"/>
          <w:szCs w:val="22"/>
          <w:lang w:val="en-US"/>
        </w:rPr>
      </w:pPr>
      <w:hyperlink r:id="rId8" w:history="1">
        <w:r w:rsidR="00117549" w:rsidRPr="00775670">
          <w:rPr>
            <w:rStyle w:val="Hyperlink"/>
            <w:rFonts w:ascii="Verdana" w:hAnsi="Verdana"/>
            <w:sz w:val="22"/>
            <w:szCs w:val="22"/>
            <w:lang w:val="en-US"/>
          </w:rPr>
          <w:t>http://teilharddechardin.org/mm_uploads/Bede_Benjamin_Bidlack.pdf</w:t>
        </w:r>
      </w:hyperlink>
      <w:r w:rsidR="00117549" w:rsidRPr="00775670">
        <w:rPr>
          <w:rFonts w:ascii="Verdana" w:hAnsi="Verdana"/>
          <w:sz w:val="22"/>
          <w:szCs w:val="22"/>
          <w:lang w:val="en-US"/>
        </w:rPr>
        <w:t>.</w:t>
      </w:r>
    </w:p>
    <w:p w:rsidR="00D8493B" w:rsidRPr="00775670" w:rsidRDefault="00D8493B" w:rsidP="00117549">
      <w:pPr>
        <w:pStyle w:val="Normaalweb"/>
        <w:spacing w:before="2" w:after="2"/>
        <w:rPr>
          <w:rFonts w:ascii="Verdana" w:hAnsi="Verdana"/>
          <w:sz w:val="22"/>
          <w:szCs w:val="22"/>
          <w:lang w:val="en-US"/>
        </w:rPr>
      </w:pPr>
    </w:p>
    <w:p w:rsidR="00F13696" w:rsidRPr="00775670" w:rsidRDefault="00D8493B" w:rsidP="00D8493B">
      <w:pPr>
        <w:widowControl w:val="0"/>
        <w:autoSpaceDE w:val="0"/>
        <w:autoSpaceDN w:val="0"/>
        <w:adjustRightInd w:val="0"/>
        <w:rPr>
          <w:rFonts w:ascii="Verdana" w:hAnsi="Verdana"/>
          <w:sz w:val="22"/>
          <w:szCs w:val="22"/>
          <w:lang w:val="en-US"/>
        </w:rPr>
      </w:pPr>
      <w:r w:rsidRPr="00775670">
        <w:rPr>
          <w:rFonts w:ascii="Verdana" w:hAnsi="Verdana" w:cs="Times New Roman"/>
          <w:sz w:val="22"/>
          <w:szCs w:val="22"/>
          <w:lang w:val="en-US"/>
        </w:rPr>
        <w:t>Bracken</w:t>
      </w:r>
      <w:r w:rsidR="0078628A">
        <w:rPr>
          <w:rFonts w:ascii="Verdana" w:hAnsi="Verdana" w:cs="Times New Roman"/>
          <w:sz w:val="22"/>
          <w:szCs w:val="22"/>
          <w:lang w:val="en-US"/>
        </w:rPr>
        <w:t>,</w:t>
      </w:r>
      <w:r w:rsidRPr="00775670">
        <w:rPr>
          <w:rFonts w:ascii="Verdana" w:hAnsi="Verdana" w:cs="Times New Roman"/>
          <w:sz w:val="22"/>
          <w:szCs w:val="22"/>
          <w:lang w:val="en-US"/>
        </w:rPr>
        <w:t xml:space="preserve"> J. </w:t>
      </w:r>
      <w:r w:rsidR="00986077">
        <w:rPr>
          <w:rFonts w:ascii="Verdana" w:hAnsi="Verdana" w:cs="Times New Roman"/>
          <w:sz w:val="22"/>
          <w:szCs w:val="22"/>
          <w:lang w:val="en-US"/>
        </w:rPr>
        <w:t>2010</w:t>
      </w:r>
      <w:r w:rsidRPr="00775670">
        <w:rPr>
          <w:rFonts w:ascii="Verdana" w:hAnsi="Verdana" w:cs="Times New Roman"/>
          <w:sz w:val="22"/>
          <w:szCs w:val="22"/>
          <w:lang w:val="en-US"/>
        </w:rPr>
        <w:t xml:space="preserve">. Teilhard de Chardin, A.N. Whitehead and a metaphysics of intersubjectivity. Available from </w:t>
      </w:r>
      <w:hyperlink r:id="rId9" w:history="1">
        <w:r w:rsidRPr="00775670">
          <w:rPr>
            <w:rStyle w:val="Hyperlink"/>
            <w:rFonts w:ascii="Verdana" w:hAnsi="Verdana" w:cs="Times New Roman"/>
            <w:sz w:val="22"/>
            <w:szCs w:val="22"/>
            <w:lang w:val="en-US"/>
          </w:rPr>
          <w:t>https://www.sbg.ac.at/whiteheadconference/abstracts/Bracken-Teilhard.pdf</w:t>
        </w:r>
      </w:hyperlink>
      <w:r w:rsidRPr="00775670">
        <w:rPr>
          <w:rFonts w:ascii="Verdana" w:hAnsi="Verdana" w:cs="Times New Roman"/>
          <w:sz w:val="22"/>
          <w:szCs w:val="22"/>
          <w:lang w:val="en-US"/>
        </w:rPr>
        <w:t xml:space="preserve">. </w:t>
      </w:r>
    </w:p>
    <w:p w:rsidR="0009503D" w:rsidRPr="00775670" w:rsidRDefault="0009503D" w:rsidP="00D8493B">
      <w:pPr>
        <w:widowControl w:val="0"/>
        <w:autoSpaceDE w:val="0"/>
        <w:autoSpaceDN w:val="0"/>
        <w:adjustRightInd w:val="0"/>
        <w:rPr>
          <w:rFonts w:ascii="Verdana" w:hAnsi="Verdana"/>
          <w:sz w:val="22"/>
          <w:szCs w:val="22"/>
          <w:lang w:val="en-US"/>
        </w:rPr>
      </w:pPr>
    </w:p>
    <w:p w:rsidR="00F13696" w:rsidRPr="00775670" w:rsidRDefault="00F13696" w:rsidP="00F13696">
      <w:pPr>
        <w:widowControl w:val="0"/>
        <w:autoSpaceDE w:val="0"/>
        <w:autoSpaceDN w:val="0"/>
        <w:adjustRightInd w:val="0"/>
        <w:rPr>
          <w:rFonts w:ascii="Verdana" w:hAnsi="Verdana" w:cs="Verdana"/>
          <w:sz w:val="22"/>
          <w:szCs w:val="22"/>
          <w:lang w:val="en-US"/>
        </w:rPr>
      </w:pPr>
      <w:proofErr w:type="spellStart"/>
      <w:r w:rsidRPr="00775670">
        <w:rPr>
          <w:rFonts w:ascii="Verdana" w:hAnsi="Verdana" w:cs="Verdana"/>
          <w:sz w:val="22"/>
          <w:szCs w:val="22"/>
          <w:lang w:val="en-US"/>
        </w:rPr>
        <w:t>Brédif</w:t>
      </w:r>
      <w:proofErr w:type="spellEnd"/>
      <w:r w:rsidRPr="00775670">
        <w:rPr>
          <w:rFonts w:ascii="Verdana" w:hAnsi="Verdana" w:cs="Verdana"/>
          <w:sz w:val="22"/>
          <w:szCs w:val="22"/>
          <w:lang w:val="en-US"/>
        </w:rPr>
        <w:t>,</w:t>
      </w:r>
      <w:r w:rsidR="0078628A">
        <w:rPr>
          <w:rFonts w:ascii="Verdana" w:hAnsi="Verdana" w:cs="Verdana"/>
          <w:sz w:val="22"/>
          <w:szCs w:val="22"/>
          <w:lang w:val="en-US"/>
        </w:rPr>
        <w:t xml:space="preserve"> </w:t>
      </w:r>
      <w:r w:rsidRPr="00775670">
        <w:rPr>
          <w:rFonts w:ascii="Verdana" w:hAnsi="Verdana" w:cs="Verdana"/>
          <w:sz w:val="22"/>
          <w:szCs w:val="22"/>
          <w:lang w:val="en-US"/>
        </w:rPr>
        <w:t>H. 2013. </w:t>
      </w:r>
      <w:proofErr w:type="spellStart"/>
      <w:r w:rsidRPr="00775670">
        <w:rPr>
          <w:rFonts w:ascii="Verdana" w:hAnsi="Verdana" w:cs="Verdana"/>
          <w:sz w:val="22"/>
          <w:szCs w:val="22"/>
          <w:lang w:val="en-US"/>
        </w:rPr>
        <w:t>Surmonter</w:t>
      </w:r>
      <w:proofErr w:type="spellEnd"/>
      <w:r w:rsidRPr="00775670">
        <w:rPr>
          <w:rFonts w:ascii="Verdana" w:hAnsi="Verdana" w:cs="Verdana"/>
          <w:sz w:val="22"/>
          <w:szCs w:val="22"/>
          <w:lang w:val="en-US"/>
        </w:rPr>
        <w:t xml:space="preserve"> la </w:t>
      </w:r>
      <w:proofErr w:type="spellStart"/>
      <w:r w:rsidRPr="00775670">
        <w:rPr>
          <w:rFonts w:ascii="Verdana" w:hAnsi="Verdana" w:cs="Verdana"/>
          <w:sz w:val="22"/>
          <w:szCs w:val="22"/>
          <w:lang w:val="en-US"/>
        </w:rPr>
        <w:t>crise</w:t>
      </w:r>
      <w:proofErr w:type="spellEnd"/>
      <w:r w:rsidRPr="00775670">
        <w:rPr>
          <w:rFonts w:ascii="Verdana" w:hAnsi="Verdana" w:cs="Verdana"/>
          <w:sz w:val="22"/>
          <w:szCs w:val="22"/>
          <w:lang w:val="en-US"/>
        </w:rPr>
        <w:t xml:space="preserve"> </w:t>
      </w:r>
      <w:proofErr w:type="spellStart"/>
      <w:r w:rsidRPr="00775670">
        <w:rPr>
          <w:rFonts w:ascii="Verdana" w:hAnsi="Verdana" w:cs="Verdana"/>
          <w:sz w:val="22"/>
          <w:szCs w:val="22"/>
          <w:lang w:val="en-US"/>
        </w:rPr>
        <w:t>écologique</w:t>
      </w:r>
      <w:proofErr w:type="spellEnd"/>
      <w:r w:rsidRPr="00775670">
        <w:rPr>
          <w:rFonts w:ascii="Verdana" w:hAnsi="Verdana" w:cs="Verdana"/>
          <w:sz w:val="22"/>
          <w:szCs w:val="22"/>
          <w:lang w:val="en-US"/>
        </w:rPr>
        <w:t xml:space="preserve"> par un </w:t>
      </w:r>
      <w:proofErr w:type="spellStart"/>
      <w:r w:rsidRPr="00775670">
        <w:rPr>
          <w:rFonts w:ascii="Verdana" w:hAnsi="Verdana" w:cs="Verdana"/>
          <w:sz w:val="22"/>
          <w:szCs w:val="22"/>
          <w:lang w:val="en-US"/>
        </w:rPr>
        <w:t>projet</w:t>
      </w:r>
      <w:proofErr w:type="spellEnd"/>
      <w:r w:rsidRPr="00775670">
        <w:rPr>
          <w:rFonts w:ascii="Verdana" w:hAnsi="Verdana" w:cs="Verdana"/>
          <w:sz w:val="22"/>
          <w:szCs w:val="22"/>
          <w:lang w:val="en-US"/>
        </w:rPr>
        <w:t xml:space="preserve"> </w:t>
      </w:r>
      <w:proofErr w:type="spellStart"/>
      <w:r w:rsidRPr="00775670">
        <w:rPr>
          <w:rFonts w:ascii="Verdana" w:hAnsi="Verdana" w:cs="Verdana"/>
          <w:sz w:val="22"/>
          <w:szCs w:val="22"/>
          <w:lang w:val="en-US"/>
        </w:rPr>
        <w:t>spirituel</w:t>
      </w:r>
      <w:proofErr w:type="spellEnd"/>
      <w:r w:rsidRPr="00775670">
        <w:rPr>
          <w:rFonts w:ascii="Verdana" w:hAnsi="Verdana" w:cs="Verdana"/>
          <w:sz w:val="22"/>
          <w:szCs w:val="22"/>
          <w:lang w:val="en-US"/>
        </w:rPr>
        <w:t xml:space="preserve"> </w:t>
      </w:r>
      <w:proofErr w:type="spellStart"/>
      <w:r w:rsidRPr="00775670">
        <w:rPr>
          <w:rFonts w:ascii="Verdana" w:hAnsi="Verdana" w:cs="Verdana"/>
          <w:sz w:val="22"/>
          <w:szCs w:val="22"/>
          <w:lang w:val="en-US"/>
        </w:rPr>
        <w:t>d’ordre</w:t>
      </w:r>
      <w:proofErr w:type="spellEnd"/>
      <w:r w:rsidRPr="00775670">
        <w:rPr>
          <w:rFonts w:ascii="Verdana" w:hAnsi="Verdana" w:cs="Verdana"/>
          <w:sz w:val="22"/>
          <w:szCs w:val="22"/>
          <w:lang w:val="en-US"/>
        </w:rPr>
        <w:t xml:space="preserve"> </w:t>
      </w:r>
      <w:proofErr w:type="spellStart"/>
      <w:r w:rsidRPr="00775670">
        <w:rPr>
          <w:rFonts w:ascii="Verdana" w:hAnsi="Verdana" w:cs="Verdana"/>
          <w:sz w:val="22"/>
          <w:szCs w:val="22"/>
          <w:lang w:val="en-US"/>
        </w:rPr>
        <w:t>supérieur</w:t>
      </w:r>
      <w:proofErr w:type="spellEnd"/>
      <w:r w:rsidRPr="00775670">
        <w:rPr>
          <w:rFonts w:ascii="Verdana" w:hAnsi="Verdana" w:cs="Verdana"/>
          <w:sz w:val="22"/>
          <w:szCs w:val="22"/>
          <w:lang w:val="en-US"/>
        </w:rPr>
        <w:t xml:space="preserve">? </w:t>
      </w:r>
      <w:r w:rsidRPr="00775670">
        <w:rPr>
          <w:rFonts w:ascii="Verdana" w:hAnsi="Verdana" w:cs="Verdana"/>
          <w:sz w:val="22"/>
          <w:szCs w:val="22"/>
          <w:lang w:val="nl-BE"/>
        </w:rPr>
        <w:t xml:space="preserve">À partir d’une lecture de Pierre Teilhard de Chardin et de Michel Serres. </w:t>
      </w:r>
      <w:proofErr w:type="spellStart"/>
      <w:r w:rsidRPr="00775670">
        <w:rPr>
          <w:rFonts w:ascii="Verdana" w:hAnsi="Verdana" w:cs="Verdana"/>
          <w:i/>
          <w:iCs/>
          <w:sz w:val="22"/>
          <w:szCs w:val="22"/>
          <w:lang w:val="en-US"/>
        </w:rPr>
        <w:t>VertigO</w:t>
      </w:r>
      <w:proofErr w:type="spellEnd"/>
      <w:r w:rsidRPr="00775670">
        <w:rPr>
          <w:rFonts w:ascii="Verdana" w:hAnsi="Verdana" w:cs="Verdana"/>
          <w:i/>
          <w:iCs/>
          <w:sz w:val="22"/>
          <w:szCs w:val="22"/>
          <w:lang w:val="en-US"/>
        </w:rPr>
        <w:t xml:space="preserve"> - la revue </w:t>
      </w:r>
      <w:proofErr w:type="spellStart"/>
      <w:r w:rsidRPr="00775670">
        <w:rPr>
          <w:rFonts w:ascii="Verdana" w:hAnsi="Verdana" w:cs="Verdana"/>
          <w:i/>
          <w:iCs/>
          <w:sz w:val="22"/>
          <w:szCs w:val="22"/>
          <w:lang w:val="en-US"/>
        </w:rPr>
        <w:t>électronique</w:t>
      </w:r>
      <w:proofErr w:type="spellEnd"/>
      <w:r w:rsidRPr="00775670">
        <w:rPr>
          <w:rFonts w:ascii="Verdana" w:hAnsi="Verdana" w:cs="Verdana"/>
          <w:i/>
          <w:iCs/>
          <w:sz w:val="22"/>
          <w:szCs w:val="22"/>
          <w:lang w:val="en-US"/>
        </w:rPr>
        <w:t xml:space="preserve"> </w:t>
      </w:r>
      <w:proofErr w:type="spellStart"/>
      <w:r w:rsidRPr="00775670">
        <w:rPr>
          <w:rFonts w:ascii="Verdana" w:hAnsi="Verdana" w:cs="Verdana"/>
          <w:i/>
          <w:iCs/>
          <w:sz w:val="22"/>
          <w:szCs w:val="22"/>
          <w:lang w:val="en-US"/>
        </w:rPr>
        <w:t>en</w:t>
      </w:r>
      <w:proofErr w:type="spellEnd"/>
      <w:r w:rsidRPr="00775670">
        <w:rPr>
          <w:rFonts w:ascii="Verdana" w:hAnsi="Verdana" w:cs="Verdana"/>
          <w:i/>
          <w:iCs/>
          <w:sz w:val="22"/>
          <w:szCs w:val="22"/>
          <w:lang w:val="en-US"/>
        </w:rPr>
        <w:t xml:space="preserve"> sciences de </w:t>
      </w:r>
      <w:proofErr w:type="spellStart"/>
      <w:r w:rsidRPr="00775670">
        <w:rPr>
          <w:rFonts w:ascii="Verdana" w:hAnsi="Verdana" w:cs="Verdana"/>
          <w:i/>
          <w:iCs/>
          <w:sz w:val="22"/>
          <w:szCs w:val="22"/>
          <w:lang w:val="en-US"/>
        </w:rPr>
        <w:t>l'environnement</w:t>
      </w:r>
      <w:proofErr w:type="spellEnd"/>
      <w:r w:rsidRPr="00775670">
        <w:rPr>
          <w:rFonts w:ascii="Verdana" w:hAnsi="Verdana" w:cs="Verdana"/>
          <w:sz w:val="22"/>
          <w:szCs w:val="22"/>
          <w:lang w:val="en-US"/>
        </w:rPr>
        <w:t>, 13(3). Available from http://journal</w:t>
      </w:r>
      <w:r w:rsidR="00482CEE">
        <w:rPr>
          <w:rFonts w:ascii="Verdana" w:hAnsi="Verdana" w:cs="Verdana"/>
          <w:sz w:val="22"/>
          <w:szCs w:val="22"/>
          <w:lang w:val="en-US"/>
        </w:rPr>
        <w:t>s.openedition.org/vertigo/14486.</w:t>
      </w:r>
    </w:p>
    <w:p w:rsidR="001C5DAE" w:rsidRPr="00775670" w:rsidRDefault="001C5DAE" w:rsidP="00D8493B">
      <w:pPr>
        <w:widowControl w:val="0"/>
        <w:autoSpaceDE w:val="0"/>
        <w:autoSpaceDN w:val="0"/>
        <w:adjustRightInd w:val="0"/>
        <w:rPr>
          <w:rFonts w:ascii="Verdana" w:hAnsi="Verdana"/>
          <w:sz w:val="22"/>
          <w:szCs w:val="22"/>
          <w:lang w:val="en-US"/>
        </w:rPr>
      </w:pPr>
    </w:p>
    <w:p w:rsidR="001C5DAE" w:rsidRPr="00775670" w:rsidRDefault="007B1260" w:rsidP="00D8493B">
      <w:pPr>
        <w:widowControl w:val="0"/>
        <w:autoSpaceDE w:val="0"/>
        <w:autoSpaceDN w:val="0"/>
        <w:adjustRightInd w:val="0"/>
        <w:rPr>
          <w:rFonts w:ascii="Verdana" w:hAnsi="Verdana"/>
          <w:sz w:val="22"/>
          <w:szCs w:val="22"/>
          <w:lang w:val="en-US"/>
        </w:rPr>
      </w:pPr>
      <w:r w:rsidRPr="00775670">
        <w:rPr>
          <w:rFonts w:ascii="Verdana" w:hAnsi="Verdana"/>
          <w:sz w:val="22"/>
          <w:szCs w:val="22"/>
          <w:lang w:val="en-US"/>
        </w:rPr>
        <w:t>Cobb, J.B.</w:t>
      </w:r>
      <w:r w:rsidR="001C5DAE" w:rsidRPr="00775670">
        <w:rPr>
          <w:rFonts w:ascii="Verdana" w:hAnsi="Verdana"/>
          <w:sz w:val="22"/>
          <w:szCs w:val="22"/>
          <w:lang w:val="en-US"/>
        </w:rPr>
        <w:t xml:space="preserve"> 2005. Process Philosophy. </w:t>
      </w:r>
      <w:proofErr w:type="spellStart"/>
      <w:r w:rsidR="001C5DAE" w:rsidRPr="00775670">
        <w:rPr>
          <w:rFonts w:ascii="Verdana" w:hAnsi="Verdana"/>
          <w:i/>
          <w:sz w:val="22"/>
          <w:szCs w:val="22"/>
          <w:shd w:val="clear" w:color="auto" w:fill="FFFFFF"/>
          <w:lang w:val="en-US"/>
        </w:rPr>
        <w:t>Encyclopaedia</w:t>
      </w:r>
      <w:proofErr w:type="spellEnd"/>
      <w:r w:rsidR="001C5DAE" w:rsidRPr="00775670">
        <w:rPr>
          <w:rFonts w:ascii="Verdana" w:hAnsi="Verdana"/>
          <w:i/>
          <w:sz w:val="22"/>
          <w:szCs w:val="22"/>
          <w:shd w:val="clear" w:color="auto" w:fill="FFFFFF"/>
          <w:lang w:val="en-US"/>
        </w:rPr>
        <w:t xml:space="preserve"> of Religion and Nature</w:t>
      </w:r>
      <w:r w:rsidR="001C5DAE" w:rsidRPr="00775670">
        <w:rPr>
          <w:rFonts w:ascii="Verdana" w:hAnsi="Verdana"/>
          <w:sz w:val="22"/>
          <w:szCs w:val="22"/>
          <w:shd w:val="clear" w:color="auto" w:fill="FFFFFF"/>
          <w:lang w:val="en-US"/>
        </w:rPr>
        <w:t>: 1307-1308. Ed. Tayler, B. London: Thoemmes.</w:t>
      </w:r>
    </w:p>
    <w:p w:rsidR="00405487" w:rsidRPr="00775670" w:rsidRDefault="00405487" w:rsidP="00D8493B">
      <w:pPr>
        <w:widowControl w:val="0"/>
        <w:autoSpaceDE w:val="0"/>
        <w:autoSpaceDN w:val="0"/>
        <w:adjustRightInd w:val="0"/>
        <w:rPr>
          <w:rFonts w:ascii="Verdana" w:hAnsi="Verdana"/>
          <w:sz w:val="22"/>
          <w:szCs w:val="22"/>
          <w:lang w:val="en-US"/>
        </w:rPr>
      </w:pPr>
    </w:p>
    <w:p w:rsidR="00405487" w:rsidRPr="00775670" w:rsidRDefault="00405487" w:rsidP="00405487">
      <w:pPr>
        <w:pStyle w:val="Normaalweb"/>
        <w:spacing w:before="2" w:after="2"/>
        <w:rPr>
          <w:rFonts w:ascii="Verdana" w:hAnsi="Verdana"/>
          <w:sz w:val="22"/>
          <w:szCs w:val="22"/>
          <w:lang w:val="en-US"/>
        </w:rPr>
      </w:pPr>
      <w:r w:rsidRPr="00775670">
        <w:rPr>
          <w:rFonts w:ascii="Verdana" w:hAnsi="Verdana"/>
          <w:sz w:val="22"/>
          <w:szCs w:val="22"/>
          <w:lang w:val="en-US"/>
        </w:rPr>
        <w:t xml:space="preserve">Corlett </w:t>
      </w:r>
      <w:proofErr w:type="gramStart"/>
      <w:r w:rsidRPr="00775670">
        <w:rPr>
          <w:rFonts w:ascii="Verdana" w:hAnsi="Verdana"/>
          <w:sz w:val="22"/>
          <w:szCs w:val="22"/>
          <w:lang w:val="en-US"/>
        </w:rPr>
        <w:t>J.A..</w:t>
      </w:r>
      <w:proofErr w:type="gramEnd"/>
      <w:r w:rsidRPr="00775670">
        <w:rPr>
          <w:rFonts w:ascii="Verdana" w:hAnsi="Verdana"/>
          <w:sz w:val="22"/>
          <w:szCs w:val="22"/>
          <w:lang w:val="en-US"/>
        </w:rPr>
        <w:t xml:space="preserve"> 2009.  Dawkins' Godless Delusion. </w:t>
      </w:r>
      <w:r w:rsidRPr="00482CEE">
        <w:rPr>
          <w:rFonts w:ascii="Verdana" w:hAnsi="Verdana"/>
          <w:i/>
          <w:sz w:val="22"/>
          <w:szCs w:val="22"/>
          <w:lang w:val="en-US"/>
        </w:rPr>
        <w:t>International Journal for Philosophy of Religion</w:t>
      </w:r>
      <w:r w:rsidRPr="00775670">
        <w:rPr>
          <w:rFonts w:ascii="Verdana" w:hAnsi="Verdana"/>
          <w:sz w:val="22"/>
          <w:szCs w:val="22"/>
          <w:lang w:val="en-US"/>
        </w:rPr>
        <w:t xml:space="preserve"> 65(3): 125-138</w:t>
      </w:r>
      <w:r w:rsidR="00482CEE">
        <w:rPr>
          <w:rFonts w:ascii="Verdana" w:hAnsi="Verdana"/>
          <w:sz w:val="22"/>
          <w:szCs w:val="22"/>
          <w:lang w:val="en-US"/>
        </w:rPr>
        <w:t xml:space="preserve">. Available from </w:t>
      </w:r>
      <w:r w:rsidRPr="00775670">
        <w:rPr>
          <w:rFonts w:ascii="Verdana" w:hAnsi="Verdana"/>
          <w:sz w:val="22"/>
          <w:szCs w:val="22"/>
          <w:lang w:val="en-US"/>
        </w:rPr>
        <w:t>https:</w:t>
      </w:r>
      <w:r w:rsidR="00482CEE">
        <w:rPr>
          <w:rFonts w:ascii="Verdana" w:hAnsi="Verdana"/>
          <w:sz w:val="22"/>
          <w:szCs w:val="22"/>
          <w:lang w:val="en-US"/>
        </w:rPr>
        <w:t>//www.jstor.org/stable/40270252</w:t>
      </w:r>
    </w:p>
    <w:p w:rsidR="007B1260" w:rsidRPr="00775670" w:rsidRDefault="007B1260" w:rsidP="00D8493B">
      <w:pPr>
        <w:widowControl w:val="0"/>
        <w:autoSpaceDE w:val="0"/>
        <w:autoSpaceDN w:val="0"/>
        <w:adjustRightInd w:val="0"/>
        <w:rPr>
          <w:rFonts w:ascii="Verdana" w:hAnsi="Verdana"/>
          <w:sz w:val="22"/>
          <w:szCs w:val="22"/>
          <w:lang w:val="en-US"/>
        </w:rPr>
      </w:pPr>
    </w:p>
    <w:p w:rsidR="007B1260" w:rsidRPr="00775670" w:rsidRDefault="007B1260" w:rsidP="007B1260">
      <w:pPr>
        <w:rPr>
          <w:rFonts w:ascii="Verdana" w:hAnsi="Verdana"/>
          <w:sz w:val="22"/>
          <w:szCs w:val="22"/>
          <w:lang w:val="en-US"/>
        </w:rPr>
      </w:pPr>
      <w:r w:rsidRPr="00775670">
        <w:rPr>
          <w:rFonts w:ascii="Verdana" w:hAnsi="Verdana"/>
          <w:sz w:val="22"/>
          <w:szCs w:val="22"/>
          <w:lang w:val="en-US"/>
        </w:rPr>
        <w:t xml:space="preserve">Dawkins, R.D. 2006. </w:t>
      </w:r>
      <w:r w:rsidRPr="00775670">
        <w:rPr>
          <w:rFonts w:ascii="Verdana" w:hAnsi="Verdana"/>
          <w:i/>
          <w:sz w:val="22"/>
          <w:szCs w:val="22"/>
          <w:lang w:val="en-US"/>
        </w:rPr>
        <w:t>The Selfish Gene, 30</w:t>
      </w:r>
      <w:r w:rsidRPr="00775670">
        <w:rPr>
          <w:rFonts w:ascii="Verdana" w:hAnsi="Verdana"/>
          <w:i/>
          <w:sz w:val="22"/>
          <w:szCs w:val="22"/>
          <w:vertAlign w:val="superscript"/>
          <w:lang w:val="en-US"/>
        </w:rPr>
        <w:t>th</w:t>
      </w:r>
      <w:r w:rsidRPr="00775670">
        <w:rPr>
          <w:rFonts w:ascii="Verdana" w:hAnsi="Verdana"/>
          <w:i/>
          <w:sz w:val="22"/>
          <w:szCs w:val="22"/>
          <w:lang w:val="en-US"/>
        </w:rPr>
        <w:t xml:space="preserve"> Anniversary Edition</w:t>
      </w:r>
      <w:r w:rsidRPr="00775670">
        <w:rPr>
          <w:rFonts w:ascii="Verdana" w:hAnsi="Verdana"/>
          <w:sz w:val="22"/>
          <w:szCs w:val="22"/>
          <w:lang w:val="en-US"/>
        </w:rPr>
        <w:t>, Oxford: Oxford University Press.</w:t>
      </w:r>
    </w:p>
    <w:p w:rsidR="007B1260" w:rsidRPr="00775670" w:rsidRDefault="007B1260" w:rsidP="007B1260">
      <w:pPr>
        <w:rPr>
          <w:rFonts w:ascii="Verdana" w:hAnsi="Verdana"/>
          <w:sz w:val="22"/>
          <w:szCs w:val="22"/>
          <w:lang w:val="en-US"/>
        </w:rPr>
      </w:pPr>
    </w:p>
    <w:p w:rsidR="007B1260" w:rsidRPr="00775670" w:rsidRDefault="007B1260" w:rsidP="007B1260">
      <w:pPr>
        <w:rPr>
          <w:rFonts w:ascii="Verdana" w:hAnsi="Verdana"/>
          <w:sz w:val="22"/>
          <w:szCs w:val="22"/>
          <w:lang w:val="en-US"/>
        </w:rPr>
      </w:pPr>
      <w:r w:rsidRPr="00775670">
        <w:rPr>
          <w:rFonts w:ascii="Verdana" w:hAnsi="Verdana"/>
          <w:sz w:val="22"/>
          <w:szCs w:val="22"/>
          <w:lang w:val="en-US"/>
        </w:rPr>
        <w:t xml:space="preserve">Dawkins, R.D. 2016. </w:t>
      </w:r>
      <w:r w:rsidRPr="00775670">
        <w:rPr>
          <w:rFonts w:ascii="Verdana" w:hAnsi="Verdana"/>
          <w:i/>
          <w:sz w:val="22"/>
          <w:szCs w:val="22"/>
          <w:lang w:val="en-US"/>
        </w:rPr>
        <w:t>The God Delusion</w:t>
      </w:r>
      <w:r w:rsidRPr="00775670">
        <w:rPr>
          <w:rFonts w:ascii="Verdana" w:hAnsi="Verdana"/>
          <w:sz w:val="22"/>
          <w:szCs w:val="22"/>
          <w:lang w:val="en-US"/>
        </w:rPr>
        <w:t>. London: Transworld Publishers.</w:t>
      </w:r>
    </w:p>
    <w:p w:rsidR="0025283A" w:rsidRPr="00775670" w:rsidRDefault="007B1260" w:rsidP="007B1260">
      <w:pPr>
        <w:rPr>
          <w:rFonts w:ascii="Verdana" w:hAnsi="Verdana" w:cs="Code"/>
          <w:color w:val="000000"/>
          <w:sz w:val="22"/>
          <w:szCs w:val="22"/>
          <w:lang w:val="en-US"/>
        </w:rPr>
      </w:pPr>
      <w:r w:rsidRPr="00775670">
        <w:rPr>
          <w:rFonts w:ascii="Verdana" w:hAnsi="Verdana" w:cs="Code"/>
          <w:color w:val="000000"/>
          <w:sz w:val="22"/>
          <w:szCs w:val="22"/>
          <w:lang w:val="en-US"/>
        </w:rPr>
        <w:t xml:space="preserve"> </w:t>
      </w:r>
    </w:p>
    <w:p w:rsidR="000D330E" w:rsidRPr="00775670" w:rsidRDefault="000D330E" w:rsidP="007B1260">
      <w:pPr>
        <w:rPr>
          <w:rFonts w:ascii="Verdana" w:hAnsi="Verdana"/>
          <w:sz w:val="22"/>
          <w:szCs w:val="22"/>
          <w:lang w:val="en-US" w:eastAsia="nl-NL"/>
        </w:rPr>
      </w:pPr>
      <w:r w:rsidRPr="00775670">
        <w:rPr>
          <w:rFonts w:ascii="Verdana" w:hAnsi="Verdana"/>
          <w:color w:val="1A1A1A"/>
          <w:sz w:val="22"/>
          <w:szCs w:val="22"/>
          <w:lang w:val="en-US" w:eastAsia="nl-NL"/>
        </w:rPr>
        <w:t>De Cruz, H. 2018. Religion and Science. </w:t>
      </w:r>
      <w:r w:rsidRPr="00775670">
        <w:rPr>
          <w:rFonts w:ascii="Verdana" w:hAnsi="Verdana"/>
          <w:i/>
          <w:iCs/>
          <w:color w:val="1A1A1A"/>
          <w:sz w:val="22"/>
          <w:szCs w:val="22"/>
          <w:lang w:val="en-US" w:eastAsia="nl-NL"/>
        </w:rPr>
        <w:t>The Stanford Encyclopedia of Philosophy</w:t>
      </w:r>
      <w:r w:rsidR="00482CEE">
        <w:rPr>
          <w:rFonts w:ascii="Verdana" w:hAnsi="Verdana"/>
          <w:color w:val="1A1A1A"/>
          <w:sz w:val="22"/>
          <w:szCs w:val="22"/>
          <w:lang w:val="en-US" w:eastAsia="nl-NL"/>
        </w:rPr>
        <w:t xml:space="preserve">, </w:t>
      </w:r>
      <w:proofErr w:type="spellStart"/>
      <w:r w:rsidR="00482CEE">
        <w:rPr>
          <w:rFonts w:ascii="Verdana" w:hAnsi="Verdana"/>
          <w:color w:val="1A1A1A"/>
          <w:sz w:val="22"/>
          <w:szCs w:val="22"/>
          <w:lang w:val="en-US" w:eastAsia="nl-NL"/>
        </w:rPr>
        <w:t>Zalta</w:t>
      </w:r>
      <w:proofErr w:type="spellEnd"/>
      <w:r w:rsidR="00482CEE">
        <w:rPr>
          <w:rFonts w:ascii="Verdana" w:hAnsi="Verdana"/>
          <w:color w:val="1A1A1A"/>
          <w:sz w:val="22"/>
          <w:szCs w:val="22"/>
          <w:lang w:val="en-US" w:eastAsia="nl-NL"/>
        </w:rPr>
        <w:t> E.N. (ed.). Available from</w:t>
      </w:r>
      <w:r w:rsidRPr="00775670">
        <w:rPr>
          <w:rFonts w:ascii="Verdana" w:hAnsi="Verdana"/>
          <w:color w:val="1A1A1A"/>
          <w:sz w:val="22"/>
          <w:szCs w:val="22"/>
          <w:lang w:val="en-US" w:eastAsia="nl-NL"/>
        </w:rPr>
        <w:t xml:space="preserve"> https://plato.stanford.edu/archives/fall2018/entries/religion-science/.</w:t>
      </w:r>
    </w:p>
    <w:p w:rsidR="007B1260" w:rsidRPr="00775670" w:rsidRDefault="007B1260" w:rsidP="007B1260">
      <w:pPr>
        <w:rPr>
          <w:rFonts w:ascii="Verdana" w:hAnsi="Verdana"/>
          <w:sz w:val="22"/>
          <w:szCs w:val="22"/>
          <w:lang w:val="en-US"/>
        </w:rPr>
      </w:pPr>
    </w:p>
    <w:p w:rsidR="007B1260" w:rsidRDefault="007B1260" w:rsidP="00482CEE">
      <w:pPr>
        <w:widowControl w:val="0"/>
        <w:autoSpaceDE w:val="0"/>
        <w:autoSpaceDN w:val="0"/>
        <w:adjustRightInd w:val="0"/>
        <w:rPr>
          <w:rFonts w:ascii="Verdana" w:hAnsi="Verdana" w:cs="Code"/>
          <w:color w:val="000000"/>
          <w:sz w:val="22"/>
          <w:szCs w:val="22"/>
          <w:lang w:val="en-US"/>
        </w:rPr>
      </w:pPr>
      <w:proofErr w:type="spellStart"/>
      <w:r w:rsidRPr="00775670">
        <w:rPr>
          <w:rFonts w:ascii="Verdana" w:hAnsi="Verdana" w:cs="Code"/>
          <w:color w:val="000000"/>
          <w:sz w:val="22"/>
          <w:szCs w:val="22"/>
          <w:lang w:val="en-US"/>
        </w:rPr>
        <w:t>Flach</w:t>
      </w:r>
      <w:proofErr w:type="spellEnd"/>
      <w:r w:rsidRPr="00775670">
        <w:rPr>
          <w:rFonts w:ascii="Verdana" w:hAnsi="Verdana" w:cs="Code"/>
          <w:color w:val="000000"/>
          <w:sz w:val="22"/>
          <w:szCs w:val="22"/>
          <w:lang w:val="en-US"/>
        </w:rPr>
        <w:t>, F. 1965. The Phenomenon of Pierre Teilhard de Chardin.</w:t>
      </w:r>
      <w:r w:rsidR="00482CEE">
        <w:rPr>
          <w:rFonts w:ascii="Verdana" w:hAnsi="Verdana" w:cs="Code"/>
          <w:color w:val="000000"/>
          <w:sz w:val="22"/>
          <w:szCs w:val="22"/>
          <w:lang w:val="en-US"/>
        </w:rPr>
        <w:t xml:space="preserve"> </w:t>
      </w:r>
      <w:r w:rsidRPr="00775670">
        <w:rPr>
          <w:rFonts w:ascii="Verdana" w:hAnsi="Verdana" w:cs="Code"/>
          <w:i/>
          <w:color w:val="000000"/>
          <w:sz w:val="22"/>
          <w:szCs w:val="22"/>
          <w:lang w:val="en-US"/>
        </w:rPr>
        <w:t>Journal of Religion and Health</w:t>
      </w:r>
      <w:r w:rsidR="00482CEE">
        <w:rPr>
          <w:rFonts w:ascii="Verdana" w:hAnsi="Verdana" w:cs="Code"/>
          <w:color w:val="000000"/>
          <w:sz w:val="22"/>
          <w:szCs w:val="22"/>
          <w:lang w:val="en-US"/>
        </w:rPr>
        <w:t xml:space="preserve"> 4(2): </w:t>
      </w:r>
      <w:r w:rsidRPr="00775670">
        <w:rPr>
          <w:rFonts w:ascii="Verdana" w:hAnsi="Verdana" w:cs="Code"/>
          <w:color w:val="000000"/>
          <w:sz w:val="22"/>
          <w:szCs w:val="22"/>
          <w:lang w:val="en-US"/>
        </w:rPr>
        <w:t xml:space="preserve">174-179. Available from </w:t>
      </w:r>
      <w:hyperlink r:id="rId10" w:history="1">
        <w:r w:rsidR="00482CEE" w:rsidRPr="009406A5">
          <w:rPr>
            <w:rStyle w:val="Hyperlink"/>
            <w:rFonts w:ascii="Verdana" w:hAnsi="Verdana" w:cs="Code"/>
            <w:sz w:val="22"/>
            <w:szCs w:val="22"/>
            <w:lang w:val="en-US"/>
          </w:rPr>
          <w:t>http://www.jstor.org/stable/27504699</w:t>
        </w:r>
      </w:hyperlink>
      <w:r w:rsidR="00482CEE">
        <w:rPr>
          <w:rFonts w:ascii="Verdana" w:hAnsi="Verdana" w:cs="Code"/>
          <w:color w:val="000000"/>
          <w:sz w:val="22"/>
          <w:szCs w:val="22"/>
          <w:lang w:val="en-US"/>
        </w:rPr>
        <w:t>.</w:t>
      </w:r>
    </w:p>
    <w:p w:rsidR="007B1260" w:rsidRPr="00775670" w:rsidRDefault="007B1260" w:rsidP="007B1260">
      <w:pPr>
        <w:rPr>
          <w:rFonts w:ascii="Verdana" w:hAnsi="Verdana"/>
          <w:sz w:val="22"/>
          <w:szCs w:val="22"/>
          <w:lang w:val="en-US"/>
        </w:rPr>
      </w:pPr>
    </w:p>
    <w:p w:rsidR="007B1260" w:rsidRPr="00775670" w:rsidRDefault="007B1260" w:rsidP="007B1260">
      <w:pPr>
        <w:widowControl w:val="0"/>
        <w:autoSpaceDE w:val="0"/>
        <w:autoSpaceDN w:val="0"/>
        <w:adjustRightInd w:val="0"/>
        <w:rPr>
          <w:rFonts w:ascii="Verdana" w:hAnsi="Verdana" w:cs="Calibri"/>
          <w:color w:val="000000"/>
          <w:sz w:val="22"/>
          <w:szCs w:val="22"/>
          <w:lang w:val="en-US"/>
        </w:rPr>
      </w:pPr>
      <w:proofErr w:type="spellStart"/>
      <w:r w:rsidRPr="00775670">
        <w:rPr>
          <w:rFonts w:ascii="Verdana" w:hAnsi="Verdana" w:cs="Calibri"/>
          <w:color w:val="000000"/>
          <w:sz w:val="22"/>
          <w:szCs w:val="22"/>
          <w:lang w:val="en-US"/>
        </w:rPr>
        <w:t>Goergen</w:t>
      </w:r>
      <w:proofErr w:type="spellEnd"/>
      <w:r w:rsidRPr="00775670">
        <w:rPr>
          <w:rFonts w:ascii="Verdana" w:hAnsi="Verdana" w:cs="Calibri"/>
          <w:color w:val="000000"/>
          <w:sz w:val="22"/>
          <w:szCs w:val="22"/>
          <w:lang w:val="en-US"/>
        </w:rPr>
        <w:t xml:space="preserve">, D. 2012. </w:t>
      </w:r>
      <w:r w:rsidRPr="00775670">
        <w:rPr>
          <w:rFonts w:ascii="Verdana" w:hAnsi="Verdana" w:cs="Calibri"/>
          <w:i/>
          <w:color w:val="000000"/>
          <w:sz w:val="22"/>
          <w:szCs w:val="22"/>
          <w:lang w:val="en-US"/>
        </w:rPr>
        <w:t>Teilhard de Chardin: Toward a Developmental and organic theology.</w:t>
      </w:r>
      <w:r w:rsidRPr="00775670">
        <w:rPr>
          <w:rFonts w:ascii="Verdana" w:hAnsi="Verdana" w:cs="Calibri"/>
          <w:color w:val="000000"/>
          <w:sz w:val="22"/>
          <w:szCs w:val="22"/>
          <w:lang w:val="en-US"/>
        </w:rPr>
        <w:t xml:space="preserve"> Available from </w:t>
      </w:r>
      <w:hyperlink r:id="rId11" w:history="1">
        <w:r w:rsidRPr="00775670">
          <w:rPr>
            <w:rStyle w:val="Hyperlink"/>
            <w:rFonts w:ascii="Verdana" w:hAnsi="Verdana" w:cs="Calibri"/>
            <w:sz w:val="22"/>
            <w:szCs w:val="22"/>
            <w:lang w:val="en-US"/>
          </w:rPr>
          <w:t>https://ejournals.bc.edu/ojs/index.php/ctsa/article/viewFile/2910/2529</w:t>
        </w:r>
      </w:hyperlink>
      <w:r w:rsidR="00482CEE">
        <w:rPr>
          <w:rStyle w:val="Hyperlink"/>
          <w:rFonts w:ascii="Verdana" w:hAnsi="Verdana" w:cs="Calibri"/>
          <w:sz w:val="22"/>
          <w:szCs w:val="22"/>
          <w:lang w:val="en-US"/>
        </w:rPr>
        <w:t>.</w:t>
      </w:r>
    </w:p>
    <w:p w:rsidR="007B1260" w:rsidRPr="00775670" w:rsidRDefault="007B1260" w:rsidP="007B1260">
      <w:pPr>
        <w:rPr>
          <w:rFonts w:ascii="Verdana" w:hAnsi="Verdana"/>
          <w:sz w:val="22"/>
          <w:szCs w:val="22"/>
          <w:lang w:val="en-US"/>
        </w:rPr>
      </w:pPr>
    </w:p>
    <w:p w:rsidR="007B1260" w:rsidRPr="00775670" w:rsidRDefault="007B1260" w:rsidP="007B1260">
      <w:pPr>
        <w:rPr>
          <w:rFonts w:ascii="Verdana" w:hAnsi="Verdana"/>
          <w:sz w:val="22"/>
          <w:szCs w:val="22"/>
          <w:lang w:val="en-US"/>
        </w:rPr>
      </w:pPr>
      <w:r w:rsidRPr="00775670">
        <w:rPr>
          <w:rFonts w:ascii="Verdana" w:hAnsi="Verdana"/>
          <w:sz w:val="22"/>
          <w:szCs w:val="22"/>
          <w:lang w:val="en-US"/>
        </w:rPr>
        <w:t xml:space="preserve">Gould, S.J. 1980. </w:t>
      </w:r>
      <w:r w:rsidRPr="00775670">
        <w:rPr>
          <w:rFonts w:ascii="Verdana" w:hAnsi="Verdana"/>
          <w:i/>
          <w:sz w:val="22"/>
          <w:szCs w:val="22"/>
          <w:lang w:val="en-US"/>
        </w:rPr>
        <w:t>The Panda's Thumb</w:t>
      </w:r>
      <w:r w:rsidRPr="00775670">
        <w:rPr>
          <w:rFonts w:ascii="Verdana" w:hAnsi="Verdana"/>
          <w:sz w:val="22"/>
          <w:szCs w:val="22"/>
          <w:lang w:val="en-US"/>
        </w:rPr>
        <w:t>, New York: Norton and Company.</w:t>
      </w:r>
    </w:p>
    <w:p w:rsidR="007B1260" w:rsidRPr="00775670" w:rsidRDefault="007B1260" w:rsidP="007B1260">
      <w:pPr>
        <w:rPr>
          <w:rFonts w:ascii="Verdana" w:hAnsi="Verdana"/>
          <w:sz w:val="22"/>
          <w:szCs w:val="22"/>
          <w:lang w:val="en-US"/>
        </w:rPr>
      </w:pPr>
    </w:p>
    <w:p w:rsidR="00812A79" w:rsidRPr="00775670" w:rsidRDefault="00812A79" w:rsidP="00812A79">
      <w:pPr>
        <w:spacing w:beforeLines="1" w:before="2"/>
        <w:rPr>
          <w:rStyle w:val="HTML-citaat"/>
          <w:rFonts w:ascii="Verdana" w:hAnsi="Verdana"/>
          <w:color w:val="222222"/>
          <w:sz w:val="22"/>
          <w:szCs w:val="22"/>
          <w:lang w:val="en-US"/>
        </w:rPr>
      </w:pPr>
      <w:r w:rsidRPr="00775670">
        <w:rPr>
          <w:rStyle w:val="HTML-citaat"/>
          <w:rFonts w:ascii="Verdana" w:hAnsi="Verdana"/>
          <w:i w:val="0"/>
          <w:color w:val="222222"/>
          <w:sz w:val="22"/>
          <w:szCs w:val="22"/>
          <w:lang w:val="en-US"/>
        </w:rPr>
        <w:t>Gould, S.J. 2002.</w:t>
      </w:r>
      <w:r w:rsidRPr="00775670">
        <w:rPr>
          <w:rStyle w:val="apple-converted-space"/>
          <w:rFonts w:ascii="Verdana" w:hAnsi="Verdana"/>
          <w:i/>
          <w:color w:val="222222"/>
          <w:sz w:val="22"/>
          <w:szCs w:val="22"/>
          <w:lang w:val="en-US"/>
        </w:rPr>
        <w:t> </w:t>
      </w:r>
      <w:r w:rsidRPr="00775670">
        <w:rPr>
          <w:rStyle w:val="HTML-citaat"/>
          <w:rFonts w:ascii="Verdana" w:hAnsi="Verdana"/>
          <w:color w:val="222222"/>
          <w:sz w:val="22"/>
          <w:szCs w:val="22"/>
          <w:lang w:val="en-US"/>
        </w:rPr>
        <w:t xml:space="preserve">Rocks of Ages: Science and Religion in the Fullness of Life. </w:t>
      </w:r>
      <w:r w:rsidRPr="00775670">
        <w:rPr>
          <w:rStyle w:val="HTML-citaat"/>
          <w:rFonts w:ascii="Verdana" w:hAnsi="Verdana"/>
          <w:i w:val="0"/>
          <w:color w:val="222222"/>
          <w:sz w:val="22"/>
          <w:szCs w:val="22"/>
          <w:lang w:val="en-US"/>
        </w:rPr>
        <w:t>New York: Ballantine Books</w:t>
      </w:r>
    </w:p>
    <w:p w:rsidR="007B1260" w:rsidRPr="00775670" w:rsidRDefault="007B1260" w:rsidP="007B1260">
      <w:pPr>
        <w:widowControl w:val="0"/>
        <w:autoSpaceDE w:val="0"/>
        <w:autoSpaceDN w:val="0"/>
        <w:adjustRightInd w:val="0"/>
        <w:rPr>
          <w:rFonts w:ascii="Verdana" w:hAnsi="Verdana" w:cs="Calibri"/>
          <w:color w:val="000000"/>
          <w:sz w:val="22"/>
          <w:szCs w:val="22"/>
          <w:lang w:val="en-US"/>
        </w:rPr>
      </w:pPr>
      <w:r w:rsidRPr="00775670">
        <w:rPr>
          <w:rFonts w:ascii="Verdana" w:hAnsi="Verdana" w:cs="Calibri"/>
          <w:color w:val="000000"/>
          <w:sz w:val="22"/>
          <w:szCs w:val="22"/>
          <w:lang w:val="en-US"/>
        </w:rPr>
        <w:lastRenderedPageBreak/>
        <w:t xml:space="preserve">Grimm, J. and Tucker, M.E. 2014. </w:t>
      </w:r>
      <w:r w:rsidR="004134AD">
        <w:rPr>
          <w:rFonts w:ascii="Verdana" w:hAnsi="Verdana" w:cs="Calibri"/>
          <w:i/>
          <w:color w:val="000000"/>
          <w:sz w:val="22"/>
          <w:szCs w:val="22"/>
          <w:lang w:val="en-US"/>
        </w:rPr>
        <w:t>Ecology and R</w:t>
      </w:r>
      <w:r w:rsidRPr="004134AD">
        <w:rPr>
          <w:rFonts w:ascii="Verdana" w:hAnsi="Verdana" w:cs="Calibri"/>
          <w:i/>
          <w:color w:val="000000"/>
          <w:sz w:val="22"/>
          <w:szCs w:val="22"/>
          <w:lang w:val="en-US"/>
        </w:rPr>
        <w:t>eligion</w:t>
      </w:r>
      <w:r w:rsidRPr="00775670">
        <w:rPr>
          <w:rFonts w:ascii="Verdana" w:hAnsi="Verdana" w:cs="Calibri"/>
          <w:color w:val="000000"/>
          <w:sz w:val="22"/>
          <w:szCs w:val="22"/>
          <w:lang w:val="en-US"/>
        </w:rPr>
        <w:t>. Washington: Island Press.</w:t>
      </w:r>
    </w:p>
    <w:p w:rsidR="007B1260" w:rsidRPr="00775670" w:rsidRDefault="007B1260" w:rsidP="007B1260">
      <w:pPr>
        <w:widowControl w:val="0"/>
        <w:autoSpaceDE w:val="0"/>
        <w:autoSpaceDN w:val="0"/>
        <w:adjustRightInd w:val="0"/>
        <w:rPr>
          <w:rFonts w:ascii="Verdana" w:hAnsi="Verdana" w:cs="Calibri"/>
          <w:color w:val="000000"/>
          <w:sz w:val="22"/>
          <w:szCs w:val="22"/>
          <w:lang w:val="en-US"/>
        </w:rPr>
      </w:pPr>
    </w:p>
    <w:p w:rsidR="007B1260" w:rsidRDefault="007B1260" w:rsidP="007B1260">
      <w:pPr>
        <w:rPr>
          <w:rFonts w:ascii="Verdana" w:hAnsi="Verdana"/>
          <w:sz w:val="22"/>
          <w:szCs w:val="22"/>
          <w:lang w:val="en-US"/>
        </w:rPr>
      </w:pPr>
      <w:r w:rsidRPr="00775670">
        <w:rPr>
          <w:rFonts w:ascii="Verdana" w:hAnsi="Verdana"/>
          <w:sz w:val="22"/>
          <w:szCs w:val="22"/>
          <w:lang w:val="en-US"/>
        </w:rPr>
        <w:t xml:space="preserve">Haught, J.F. 2011. </w:t>
      </w:r>
      <w:r w:rsidRPr="0024217F">
        <w:rPr>
          <w:rFonts w:ascii="Verdana" w:hAnsi="Verdana"/>
          <w:i/>
          <w:sz w:val="22"/>
          <w:szCs w:val="22"/>
          <w:lang w:val="en-US"/>
        </w:rPr>
        <w:t>Darwin, Teilhard and the Drama of Life</w:t>
      </w:r>
      <w:r w:rsidR="0024217F">
        <w:rPr>
          <w:rFonts w:ascii="Verdana" w:hAnsi="Verdana"/>
          <w:sz w:val="22"/>
          <w:szCs w:val="22"/>
          <w:lang w:val="en-US"/>
        </w:rPr>
        <w:t xml:space="preserve">. Available from </w:t>
      </w:r>
      <w:hyperlink r:id="rId12" w:history="1">
        <w:r w:rsidR="000D7FDB" w:rsidRPr="009406A5">
          <w:rPr>
            <w:rStyle w:val="Hyperlink"/>
            <w:rFonts w:ascii="Verdana" w:hAnsi="Verdana"/>
            <w:sz w:val="22"/>
            <w:szCs w:val="22"/>
            <w:lang w:val="en-US"/>
          </w:rPr>
          <w:t>http://teilharddechardin.org/mm_uploads/63-Darwin_Teilhard_and_the_Drama_of_Life.pdf</w:t>
        </w:r>
      </w:hyperlink>
      <w:r w:rsidR="000D7FDB">
        <w:rPr>
          <w:rFonts w:ascii="Verdana" w:hAnsi="Verdana"/>
          <w:sz w:val="22"/>
          <w:szCs w:val="22"/>
          <w:lang w:val="en-US"/>
        </w:rPr>
        <w:t>.</w:t>
      </w:r>
    </w:p>
    <w:p w:rsidR="00EC7B6E" w:rsidRPr="00775670" w:rsidRDefault="00EC7B6E" w:rsidP="0036441A">
      <w:pPr>
        <w:rPr>
          <w:rFonts w:ascii="Verdana" w:hAnsi="Verdana"/>
          <w:sz w:val="22"/>
          <w:szCs w:val="22"/>
          <w:lang w:val="en-US"/>
        </w:rPr>
      </w:pPr>
    </w:p>
    <w:p w:rsidR="00872BC2" w:rsidRDefault="00872BC2" w:rsidP="00EC7B6E">
      <w:pPr>
        <w:rPr>
          <w:rFonts w:ascii="Verdana" w:hAnsi="Verdana"/>
          <w:sz w:val="22"/>
          <w:szCs w:val="22"/>
          <w:lang w:val="en-US"/>
        </w:rPr>
      </w:pPr>
      <w:proofErr w:type="spellStart"/>
      <w:r>
        <w:rPr>
          <w:rFonts w:ascii="Verdana" w:hAnsi="Verdana"/>
          <w:sz w:val="22"/>
          <w:szCs w:val="22"/>
          <w:lang w:val="en-US"/>
        </w:rPr>
        <w:t>Homlish</w:t>
      </w:r>
      <w:proofErr w:type="spellEnd"/>
      <w:r>
        <w:rPr>
          <w:rFonts w:ascii="Verdana" w:hAnsi="Verdana"/>
          <w:sz w:val="22"/>
          <w:szCs w:val="22"/>
          <w:lang w:val="en-US"/>
        </w:rPr>
        <w:t xml:space="preserve">, J.S. 1974. God and the Cosmos according to Teilhard de Chardin and Alfred North Whitehead. Available from: </w:t>
      </w:r>
      <w:hyperlink r:id="rId13" w:history="1">
        <w:r w:rsidRPr="000F3812">
          <w:rPr>
            <w:rStyle w:val="Hyperlink"/>
            <w:rFonts w:ascii="Verdana" w:hAnsi="Verdana"/>
            <w:sz w:val="22"/>
            <w:szCs w:val="22"/>
            <w:lang w:val="en-US"/>
          </w:rPr>
          <w:t>https://macsphere.mcmaster.ca/bitstream/11375/15525/1/Homlish%20John%20S..pdf</w:t>
        </w:r>
      </w:hyperlink>
      <w:r>
        <w:rPr>
          <w:rFonts w:ascii="Verdana" w:hAnsi="Verdana"/>
          <w:sz w:val="22"/>
          <w:szCs w:val="22"/>
          <w:lang w:val="en-US"/>
        </w:rPr>
        <w:t>.</w:t>
      </w:r>
    </w:p>
    <w:p w:rsidR="00872BC2" w:rsidRDefault="00872BC2" w:rsidP="00EC7B6E">
      <w:pPr>
        <w:rPr>
          <w:rFonts w:ascii="Verdana" w:hAnsi="Verdana"/>
          <w:sz w:val="22"/>
          <w:szCs w:val="22"/>
          <w:lang w:val="en-US"/>
        </w:rPr>
      </w:pPr>
    </w:p>
    <w:p w:rsidR="00EC7B6E" w:rsidRPr="00775670" w:rsidRDefault="00EC7B6E" w:rsidP="00EC7B6E">
      <w:pPr>
        <w:rPr>
          <w:rFonts w:ascii="Verdana" w:hAnsi="Verdana"/>
          <w:sz w:val="22"/>
          <w:szCs w:val="22"/>
          <w:lang w:val="en-US"/>
        </w:rPr>
      </w:pPr>
      <w:r w:rsidRPr="00775670">
        <w:rPr>
          <w:rFonts w:ascii="Verdana" w:hAnsi="Verdana"/>
          <w:sz w:val="22"/>
          <w:szCs w:val="22"/>
          <w:lang w:val="en-US"/>
        </w:rPr>
        <w:t xml:space="preserve">McGrath, A.E. 2010. ‘Debate 3: Darwin and the Biological Origins of Humanity’. Chapter 5 in </w:t>
      </w:r>
      <w:r w:rsidRPr="00775670">
        <w:rPr>
          <w:rFonts w:ascii="Verdana" w:hAnsi="Verdana"/>
          <w:i/>
          <w:sz w:val="22"/>
          <w:szCs w:val="22"/>
          <w:lang w:val="en-US"/>
        </w:rPr>
        <w:t>Science and Religion: A New Introduction (Second Edition)</w:t>
      </w:r>
      <w:r w:rsidRPr="00775670">
        <w:rPr>
          <w:rFonts w:ascii="Verdana" w:hAnsi="Verdana"/>
          <w:sz w:val="22"/>
          <w:szCs w:val="22"/>
          <w:lang w:val="en-US"/>
        </w:rPr>
        <w:t xml:space="preserve">. </w:t>
      </w:r>
      <w:proofErr w:type="spellStart"/>
      <w:r w:rsidRPr="00775670">
        <w:rPr>
          <w:rFonts w:ascii="Verdana" w:hAnsi="Verdana"/>
          <w:sz w:val="22"/>
          <w:szCs w:val="22"/>
          <w:lang w:val="en-US"/>
        </w:rPr>
        <w:t>Chichester</w:t>
      </w:r>
      <w:proofErr w:type="spellEnd"/>
      <w:r w:rsidRPr="00775670">
        <w:rPr>
          <w:rFonts w:ascii="Verdana" w:hAnsi="Verdana"/>
          <w:sz w:val="22"/>
          <w:szCs w:val="22"/>
          <w:lang w:val="en-US"/>
        </w:rPr>
        <w:t>: Wiley-Blackwell</w:t>
      </w:r>
      <w:r w:rsidR="0024217F">
        <w:rPr>
          <w:rFonts w:ascii="Verdana" w:hAnsi="Verdana"/>
          <w:sz w:val="22"/>
          <w:szCs w:val="22"/>
          <w:lang w:val="en-US"/>
        </w:rPr>
        <w:t>.</w:t>
      </w:r>
    </w:p>
    <w:p w:rsidR="00980191" w:rsidRPr="00775670" w:rsidRDefault="00980191" w:rsidP="0036441A">
      <w:pPr>
        <w:rPr>
          <w:rFonts w:ascii="Verdana" w:hAnsi="Verdana"/>
          <w:sz w:val="22"/>
          <w:szCs w:val="22"/>
          <w:lang w:val="en-US"/>
        </w:rPr>
      </w:pPr>
    </w:p>
    <w:p w:rsidR="00D35272" w:rsidRDefault="001E761D" w:rsidP="0036441A">
      <w:pPr>
        <w:rPr>
          <w:rFonts w:ascii="Verdana" w:hAnsi="Verdana"/>
          <w:sz w:val="22"/>
          <w:szCs w:val="22"/>
          <w:lang w:val="en-US"/>
        </w:rPr>
      </w:pPr>
      <w:r>
        <w:rPr>
          <w:rFonts w:ascii="Verdana" w:hAnsi="Verdana"/>
          <w:sz w:val="22"/>
          <w:szCs w:val="22"/>
          <w:lang w:val="en-US"/>
        </w:rPr>
        <w:t>McK</w:t>
      </w:r>
      <w:r w:rsidR="00D35272">
        <w:rPr>
          <w:rFonts w:ascii="Verdana" w:hAnsi="Verdana"/>
          <w:sz w:val="22"/>
          <w:szCs w:val="22"/>
          <w:lang w:val="en-US"/>
        </w:rPr>
        <w:t xml:space="preserve">enna, T. 2009. Evolution. Available from </w:t>
      </w:r>
      <w:hyperlink r:id="rId14" w:history="1">
        <w:r w:rsidR="00D35272" w:rsidRPr="000F3812">
          <w:rPr>
            <w:rStyle w:val="Hyperlink"/>
            <w:rFonts w:ascii="Verdana" w:hAnsi="Verdana"/>
            <w:sz w:val="22"/>
            <w:szCs w:val="22"/>
            <w:lang w:val="en-US"/>
          </w:rPr>
          <w:t>https://youtu.be/Ew60mD-RcXo</w:t>
        </w:r>
      </w:hyperlink>
    </w:p>
    <w:p w:rsidR="00D35272" w:rsidRDefault="00D35272" w:rsidP="0036441A">
      <w:pPr>
        <w:rPr>
          <w:rFonts w:ascii="Verdana" w:hAnsi="Verdana"/>
          <w:sz w:val="22"/>
          <w:szCs w:val="22"/>
          <w:lang w:val="en-US"/>
        </w:rPr>
      </w:pPr>
    </w:p>
    <w:p w:rsidR="0036441A" w:rsidRPr="00775670" w:rsidRDefault="0036441A" w:rsidP="0036441A">
      <w:pPr>
        <w:rPr>
          <w:rFonts w:ascii="Verdana" w:hAnsi="Verdana"/>
          <w:sz w:val="22"/>
          <w:szCs w:val="22"/>
          <w:lang w:val="en-US"/>
        </w:rPr>
      </w:pPr>
      <w:r w:rsidRPr="00775670">
        <w:rPr>
          <w:rFonts w:ascii="Verdana" w:hAnsi="Verdana"/>
          <w:sz w:val="22"/>
          <w:szCs w:val="22"/>
          <w:lang w:val="en-US"/>
        </w:rPr>
        <w:t xml:space="preserve">Midgley, M. 2005. 'Evolutionary Dramas', in: Midgley, D. </w:t>
      </w:r>
      <w:r w:rsidRPr="00775670">
        <w:rPr>
          <w:rFonts w:ascii="Verdana" w:hAnsi="Verdana"/>
          <w:i/>
          <w:sz w:val="22"/>
          <w:szCs w:val="22"/>
          <w:lang w:val="en-US"/>
        </w:rPr>
        <w:t>The Essential Mary Midgley</w:t>
      </w:r>
      <w:r w:rsidRPr="00775670">
        <w:rPr>
          <w:rFonts w:ascii="Verdana" w:hAnsi="Verdana"/>
          <w:sz w:val="22"/>
          <w:szCs w:val="22"/>
          <w:lang w:val="en-US"/>
        </w:rPr>
        <w:t xml:space="preserve">, Abington, </w:t>
      </w:r>
      <w:proofErr w:type="spellStart"/>
      <w:r w:rsidRPr="00775670">
        <w:rPr>
          <w:rFonts w:ascii="Verdana" w:hAnsi="Verdana"/>
          <w:sz w:val="22"/>
          <w:szCs w:val="22"/>
          <w:lang w:val="en-US"/>
        </w:rPr>
        <w:t>Oxfordshire</w:t>
      </w:r>
      <w:proofErr w:type="spellEnd"/>
      <w:r w:rsidRPr="00775670">
        <w:rPr>
          <w:rFonts w:ascii="Verdana" w:hAnsi="Verdana"/>
          <w:sz w:val="22"/>
          <w:szCs w:val="22"/>
          <w:lang w:val="en-US"/>
        </w:rPr>
        <w:t xml:space="preserve">: Routledge, pp. 239-245. </w:t>
      </w:r>
    </w:p>
    <w:p w:rsidR="0036441A" w:rsidRPr="00775670" w:rsidRDefault="0036441A" w:rsidP="0036441A">
      <w:pPr>
        <w:rPr>
          <w:rFonts w:ascii="Verdana" w:hAnsi="Verdana"/>
          <w:sz w:val="22"/>
          <w:szCs w:val="22"/>
          <w:lang w:val="en-US"/>
        </w:rPr>
      </w:pPr>
    </w:p>
    <w:p w:rsidR="0036441A" w:rsidRPr="00775670" w:rsidRDefault="0036441A" w:rsidP="0036441A">
      <w:pPr>
        <w:widowControl w:val="0"/>
        <w:autoSpaceDE w:val="0"/>
        <w:autoSpaceDN w:val="0"/>
        <w:adjustRightInd w:val="0"/>
        <w:rPr>
          <w:rFonts w:ascii="Verdana" w:hAnsi="Verdana" w:cs="Code"/>
          <w:color w:val="000000"/>
          <w:sz w:val="22"/>
          <w:szCs w:val="22"/>
          <w:lang w:val="en-US"/>
        </w:rPr>
      </w:pPr>
      <w:r w:rsidRPr="00775670">
        <w:rPr>
          <w:rFonts w:ascii="Verdana" w:hAnsi="Verdana" w:cs="Code"/>
          <w:color w:val="000000"/>
          <w:sz w:val="22"/>
          <w:szCs w:val="22"/>
          <w:lang w:val="en-US"/>
        </w:rPr>
        <w:t xml:space="preserve">King, U. 1971. Religion and the Future: Teilhard de Chardin's Analysis of Religion as a Contribution to Inter-Religious Dialogue, in </w:t>
      </w:r>
      <w:r w:rsidRPr="00F33A55">
        <w:rPr>
          <w:rFonts w:ascii="Verdana" w:hAnsi="Verdana" w:cs="Code"/>
          <w:i/>
          <w:color w:val="000000"/>
          <w:sz w:val="22"/>
          <w:szCs w:val="22"/>
          <w:lang w:val="en-US"/>
        </w:rPr>
        <w:t>Religious Studies</w:t>
      </w:r>
      <w:r w:rsidRPr="00775670">
        <w:rPr>
          <w:rFonts w:ascii="Verdana" w:hAnsi="Verdana" w:cs="Code"/>
          <w:color w:val="000000"/>
          <w:sz w:val="22"/>
          <w:szCs w:val="22"/>
          <w:lang w:val="en-US"/>
        </w:rPr>
        <w:t xml:space="preserve"> 7(4): 307-323. Available from: </w:t>
      </w:r>
      <w:hyperlink r:id="rId15" w:history="1">
        <w:r w:rsidRPr="00775670">
          <w:rPr>
            <w:rStyle w:val="Hyperlink"/>
            <w:rFonts w:ascii="Verdana" w:hAnsi="Verdana" w:cs="Code"/>
            <w:sz w:val="22"/>
            <w:szCs w:val="22"/>
            <w:lang w:val="en-US"/>
          </w:rPr>
          <w:t>http://www.jstor.org/stable/20004915</w:t>
        </w:r>
      </w:hyperlink>
      <w:r w:rsidRPr="00775670">
        <w:rPr>
          <w:rFonts w:ascii="Verdana" w:hAnsi="Verdana" w:cs="Code"/>
          <w:color w:val="000000"/>
          <w:sz w:val="22"/>
          <w:szCs w:val="22"/>
          <w:lang w:val="en-US"/>
        </w:rPr>
        <w:t xml:space="preserve">. Accessed: 30-06-2018 </w:t>
      </w:r>
    </w:p>
    <w:p w:rsidR="00666DD3" w:rsidRPr="00775670" w:rsidRDefault="00666DD3" w:rsidP="0036441A">
      <w:pPr>
        <w:widowControl w:val="0"/>
        <w:autoSpaceDE w:val="0"/>
        <w:autoSpaceDN w:val="0"/>
        <w:adjustRightInd w:val="0"/>
        <w:rPr>
          <w:rFonts w:ascii="Verdana" w:hAnsi="Verdana" w:cs="Code"/>
          <w:color w:val="000000"/>
          <w:sz w:val="22"/>
          <w:szCs w:val="22"/>
          <w:lang w:val="en-US"/>
        </w:rPr>
      </w:pPr>
    </w:p>
    <w:p w:rsidR="00666DD3" w:rsidRDefault="00666DD3" w:rsidP="00666DD3">
      <w:pPr>
        <w:pStyle w:val="Normaalweb"/>
        <w:spacing w:before="2" w:after="2"/>
        <w:rPr>
          <w:rFonts w:ascii="Verdana" w:hAnsi="Verdana"/>
          <w:sz w:val="22"/>
          <w:szCs w:val="22"/>
          <w:lang w:val="en-US"/>
        </w:rPr>
      </w:pPr>
      <w:r w:rsidRPr="00775670">
        <w:rPr>
          <w:rFonts w:ascii="Verdana" w:hAnsi="Verdana"/>
          <w:sz w:val="22"/>
          <w:szCs w:val="22"/>
          <w:lang w:val="en-US"/>
        </w:rPr>
        <w:t xml:space="preserve">King, U. 1973. Review of Activation of Energy by Teilhard de Chardin; Christianity and Evolution by Teilhard de Chardin; The Spirituality of Teilhard de Chardin by Thomas </w:t>
      </w:r>
      <w:proofErr w:type="spellStart"/>
      <w:r w:rsidRPr="00775670">
        <w:rPr>
          <w:rFonts w:ascii="Verdana" w:hAnsi="Verdana"/>
          <w:sz w:val="22"/>
          <w:szCs w:val="22"/>
          <w:lang w:val="en-US"/>
        </w:rPr>
        <w:t>Corbishley</w:t>
      </w:r>
      <w:proofErr w:type="spellEnd"/>
      <w:r w:rsidRPr="00775670">
        <w:rPr>
          <w:rFonts w:ascii="Verdana" w:hAnsi="Verdana"/>
          <w:sz w:val="22"/>
          <w:szCs w:val="22"/>
          <w:lang w:val="en-US"/>
        </w:rPr>
        <w:t xml:space="preserve">. In </w:t>
      </w:r>
      <w:r w:rsidRPr="00775670">
        <w:rPr>
          <w:rFonts w:ascii="Verdana" w:hAnsi="Verdana"/>
          <w:i/>
          <w:sz w:val="22"/>
          <w:szCs w:val="22"/>
          <w:lang w:val="en-US"/>
        </w:rPr>
        <w:t>Religious Studies</w:t>
      </w:r>
      <w:r w:rsidR="0079761F">
        <w:rPr>
          <w:rFonts w:ascii="Verdana" w:hAnsi="Verdana"/>
          <w:sz w:val="22"/>
          <w:szCs w:val="22"/>
          <w:lang w:val="en-US"/>
        </w:rPr>
        <w:t xml:space="preserve"> 9(1): </w:t>
      </w:r>
      <w:r w:rsidRPr="00775670">
        <w:rPr>
          <w:rFonts w:ascii="Verdana" w:hAnsi="Verdana"/>
          <w:sz w:val="22"/>
          <w:szCs w:val="22"/>
          <w:lang w:val="en-US"/>
        </w:rPr>
        <w:t>101-103</w:t>
      </w:r>
      <w:r w:rsidR="0079761F">
        <w:rPr>
          <w:rFonts w:ascii="Verdana" w:hAnsi="Verdana"/>
          <w:sz w:val="22"/>
          <w:szCs w:val="22"/>
          <w:lang w:val="en-US"/>
        </w:rPr>
        <w:t>. Available from</w:t>
      </w:r>
      <w:r w:rsidRPr="00775670">
        <w:rPr>
          <w:rFonts w:ascii="Verdana" w:hAnsi="Verdana"/>
          <w:sz w:val="22"/>
          <w:szCs w:val="22"/>
          <w:lang w:val="en-US"/>
        </w:rPr>
        <w:t xml:space="preserve"> http://www.jstor.org/stable/20005022</w:t>
      </w:r>
      <w:r w:rsidR="00F33A55">
        <w:rPr>
          <w:rFonts w:ascii="Verdana" w:hAnsi="Verdana"/>
          <w:sz w:val="22"/>
          <w:szCs w:val="22"/>
          <w:lang w:val="en-US"/>
        </w:rPr>
        <w:t>.</w:t>
      </w:r>
    </w:p>
    <w:p w:rsidR="0079761F" w:rsidRPr="00775670" w:rsidRDefault="0079761F" w:rsidP="00666DD3">
      <w:pPr>
        <w:pStyle w:val="Normaalweb"/>
        <w:spacing w:before="2" w:after="2"/>
        <w:rPr>
          <w:rFonts w:ascii="Verdana" w:hAnsi="Verdana"/>
          <w:sz w:val="22"/>
          <w:szCs w:val="22"/>
          <w:lang w:val="en-US"/>
        </w:rPr>
      </w:pPr>
    </w:p>
    <w:p w:rsidR="00B413DC" w:rsidRPr="00775670" w:rsidRDefault="00B413DC" w:rsidP="00B413DC">
      <w:pPr>
        <w:widowControl w:val="0"/>
        <w:autoSpaceDE w:val="0"/>
        <w:autoSpaceDN w:val="0"/>
        <w:adjustRightInd w:val="0"/>
        <w:rPr>
          <w:rFonts w:ascii="Verdana" w:hAnsi="Verdana" w:cs="Code"/>
          <w:color w:val="000000"/>
          <w:sz w:val="22"/>
          <w:szCs w:val="22"/>
          <w:lang w:val="en-US"/>
        </w:rPr>
      </w:pPr>
      <w:proofErr w:type="spellStart"/>
      <w:r w:rsidRPr="00775670">
        <w:rPr>
          <w:rFonts w:ascii="Verdana" w:hAnsi="Verdana" w:cs="Times New Roman"/>
          <w:color w:val="212121"/>
          <w:sz w:val="22"/>
          <w:szCs w:val="22"/>
          <w:lang w:val="en-US"/>
        </w:rPr>
        <w:t>Segall</w:t>
      </w:r>
      <w:proofErr w:type="spellEnd"/>
      <w:r w:rsidRPr="00775670">
        <w:rPr>
          <w:rFonts w:ascii="Verdana" w:hAnsi="Verdana" w:cs="Times New Roman"/>
          <w:color w:val="212121"/>
          <w:sz w:val="22"/>
          <w:szCs w:val="22"/>
          <w:lang w:val="en-US"/>
        </w:rPr>
        <w:t>, M.D. 2018. Whitehead, Process Philosophy, and Ecology.</w:t>
      </w:r>
      <w:r w:rsidRPr="00775670">
        <w:rPr>
          <w:rFonts w:ascii="Verdana" w:hAnsi="Verdana" w:cs="Times New Roman"/>
          <w:i/>
          <w:color w:val="212121"/>
          <w:sz w:val="22"/>
          <w:szCs w:val="22"/>
          <w:lang w:val="en-US"/>
        </w:rPr>
        <w:t xml:space="preserve"> Psychedelics Today. </w:t>
      </w:r>
      <w:r w:rsidRPr="00775670">
        <w:rPr>
          <w:rFonts w:ascii="Verdana" w:hAnsi="Verdana" w:cs="Times New Roman"/>
          <w:color w:val="212121"/>
          <w:sz w:val="22"/>
          <w:szCs w:val="22"/>
          <w:lang w:val="en-US"/>
        </w:rPr>
        <w:t>Available from</w:t>
      </w:r>
      <w:r w:rsidR="0079761F">
        <w:rPr>
          <w:rFonts w:ascii="Verdana" w:hAnsi="Verdana" w:cs="Times New Roman"/>
          <w:color w:val="212121"/>
          <w:sz w:val="22"/>
          <w:szCs w:val="22"/>
          <w:lang w:val="en-US"/>
        </w:rPr>
        <w:t xml:space="preserve"> </w:t>
      </w:r>
      <w:hyperlink r:id="rId16" w:history="1">
        <w:r w:rsidRPr="00775670">
          <w:rPr>
            <w:rStyle w:val="Hyperlink"/>
            <w:rFonts w:ascii="Verdana" w:hAnsi="Verdana" w:cs="Code"/>
            <w:sz w:val="22"/>
            <w:szCs w:val="22"/>
            <w:lang w:val="en-US"/>
          </w:rPr>
          <w:t>https://www.psychedelicstoday.com/2018/04/10/matthew-segall-whitehead/</w:t>
        </w:r>
      </w:hyperlink>
    </w:p>
    <w:p w:rsidR="00800613" w:rsidRPr="00775670" w:rsidRDefault="00800613" w:rsidP="0036441A">
      <w:pPr>
        <w:widowControl w:val="0"/>
        <w:autoSpaceDE w:val="0"/>
        <w:autoSpaceDN w:val="0"/>
        <w:adjustRightInd w:val="0"/>
        <w:rPr>
          <w:rFonts w:ascii="Verdana" w:hAnsi="Verdana" w:cs="Code"/>
          <w:color w:val="000000"/>
          <w:sz w:val="22"/>
          <w:szCs w:val="22"/>
          <w:lang w:val="en-US"/>
        </w:rPr>
      </w:pPr>
    </w:p>
    <w:p w:rsidR="00800613" w:rsidRPr="00775670" w:rsidRDefault="00800613" w:rsidP="00800613">
      <w:pPr>
        <w:widowControl w:val="0"/>
        <w:autoSpaceDE w:val="0"/>
        <w:autoSpaceDN w:val="0"/>
        <w:adjustRightInd w:val="0"/>
        <w:rPr>
          <w:rFonts w:ascii="Verdana" w:hAnsi="Verdana" w:cs="Times New Roman"/>
          <w:color w:val="212121"/>
          <w:sz w:val="22"/>
          <w:szCs w:val="22"/>
          <w:lang w:val="en-US"/>
        </w:rPr>
      </w:pPr>
      <w:proofErr w:type="spellStart"/>
      <w:r w:rsidRPr="00775670">
        <w:rPr>
          <w:rFonts w:ascii="Verdana" w:hAnsi="Verdana" w:cs="Times New Roman"/>
          <w:color w:val="212121"/>
          <w:sz w:val="22"/>
          <w:szCs w:val="22"/>
          <w:lang w:val="en-US"/>
        </w:rPr>
        <w:t>Segall</w:t>
      </w:r>
      <w:proofErr w:type="spellEnd"/>
      <w:r w:rsidRPr="00775670">
        <w:rPr>
          <w:rFonts w:ascii="Verdana" w:hAnsi="Verdana" w:cs="Times New Roman"/>
          <w:color w:val="212121"/>
          <w:sz w:val="22"/>
          <w:szCs w:val="22"/>
          <w:lang w:val="en-US"/>
        </w:rPr>
        <w:t xml:space="preserve">, M.D. 2016. </w:t>
      </w:r>
      <w:r w:rsidRPr="00775670">
        <w:rPr>
          <w:rFonts w:ascii="Verdana" w:hAnsi="Verdana" w:cs="Times New Roman"/>
          <w:i/>
          <w:color w:val="212121"/>
          <w:sz w:val="22"/>
          <w:szCs w:val="22"/>
          <w:lang w:val="en-US"/>
        </w:rPr>
        <w:t>Physics of the World-Soul: The Relevance of Alfred</w:t>
      </w:r>
      <w:r w:rsidR="004134AD">
        <w:rPr>
          <w:rFonts w:ascii="Verdana" w:hAnsi="Verdana" w:cs="Times New Roman"/>
          <w:i/>
          <w:color w:val="212121"/>
          <w:sz w:val="22"/>
          <w:szCs w:val="22"/>
          <w:lang w:val="en-US"/>
        </w:rPr>
        <w:t xml:space="preserve"> </w:t>
      </w:r>
      <w:r w:rsidRPr="00775670">
        <w:rPr>
          <w:rFonts w:ascii="Verdana" w:hAnsi="Verdana" w:cs="Times New Roman"/>
          <w:i/>
          <w:color w:val="212121"/>
          <w:sz w:val="22"/>
          <w:szCs w:val="22"/>
          <w:lang w:val="en-US"/>
        </w:rPr>
        <w:t>North Whitehead's Philosophy of Organism to Contemporary Scientific Cosmology</w:t>
      </w:r>
      <w:r w:rsidRPr="00775670">
        <w:rPr>
          <w:rFonts w:ascii="Verdana" w:hAnsi="Verdana" w:cs="Times New Roman"/>
          <w:color w:val="212121"/>
          <w:sz w:val="22"/>
          <w:szCs w:val="22"/>
          <w:lang w:val="en-US"/>
        </w:rPr>
        <w:t xml:space="preserve">. </w:t>
      </w:r>
    </w:p>
    <w:p w:rsidR="00800613" w:rsidRDefault="00800613" w:rsidP="00800613">
      <w:pPr>
        <w:widowControl w:val="0"/>
        <w:autoSpaceDE w:val="0"/>
        <w:autoSpaceDN w:val="0"/>
        <w:adjustRightInd w:val="0"/>
        <w:rPr>
          <w:rFonts w:ascii="Verdana" w:hAnsi="Verdana" w:cs="Times New Roman"/>
          <w:color w:val="0072C7"/>
          <w:sz w:val="22"/>
          <w:szCs w:val="22"/>
          <w:lang w:val="en-US"/>
        </w:rPr>
      </w:pPr>
      <w:r w:rsidRPr="00775670">
        <w:rPr>
          <w:rFonts w:ascii="Verdana" w:hAnsi="Verdana" w:cs="Times New Roman"/>
          <w:color w:val="212121"/>
          <w:sz w:val="22"/>
          <w:szCs w:val="22"/>
          <w:lang w:val="en-US"/>
        </w:rPr>
        <w:t xml:space="preserve">Available from:  </w:t>
      </w:r>
      <w:hyperlink r:id="rId17" w:history="1">
        <w:r w:rsidR="001E761D" w:rsidRPr="000F3812">
          <w:rPr>
            <w:rStyle w:val="Hyperlink"/>
            <w:rFonts w:ascii="Verdana" w:hAnsi="Verdana" w:cs="Times New Roman"/>
            <w:sz w:val="22"/>
            <w:szCs w:val="22"/>
            <w:lang w:val="en-US"/>
          </w:rPr>
          <w:t>https://matthewsegall.files.wordpress.com/2016/06/physics-of-theworld-soul-second-edition.pdf</w:t>
        </w:r>
      </w:hyperlink>
    </w:p>
    <w:p w:rsidR="00800613" w:rsidRPr="00775670" w:rsidRDefault="00800613" w:rsidP="00800613">
      <w:pPr>
        <w:widowControl w:val="0"/>
        <w:autoSpaceDE w:val="0"/>
        <w:autoSpaceDN w:val="0"/>
        <w:adjustRightInd w:val="0"/>
        <w:rPr>
          <w:rFonts w:ascii="Verdana" w:hAnsi="Verdana" w:cs="Times New Roman"/>
          <w:color w:val="212121"/>
          <w:sz w:val="22"/>
          <w:szCs w:val="22"/>
          <w:lang w:val="en-US"/>
        </w:rPr>
      </w:pPr>
    </w:p>
    <w:p w:rsidR="00980191" w:rsidRPr="00775670" w:rsidRDefault="00800613" w:rsidP="00800613">
      <w:pPr>
        <w:widowControl w:val="0"/>
        <w:autoSpaceDE w:val="0"/>
        <w:autoSpaceDN w:val="0"/>
        <w:adjustRightInd w:val="0"/>
        <w:rPr>
          <w:rFonts w:ascii="Verdana" w:hAnsi="Verdana" w:cs="Times New Roman"/>
          <w:color w:val="0072C7"/>
          <w:sz w:val="22"/>
          <w:szCs w:val="22"/>
          <w:lang w:val="en-US"/>
        </w:rPr>
      </w:pPr>
      <w:proofErr w:type="spellStart"/>
      <w:r w:rsidRPr="00775670">
        <w:rPr>
          <w:rFonts w:ascii="Verdana" w:hAnsi="Verdana" w:cs="Times New Roman"/>
          <w:color w:val="212121"/>
          <w:sz w:val="22"/>
          <w:szCs w:val="22"/>
          <w:lang w:val="en-US"/>
        </w:rPr>
        <w:t>Segall</w:t>
      </w:r>
      <w:proofErr w:type="spellEnd"/>
      <w:r w:rsidRPr="00775670">
        <w:rPr>
          <w:rFonts w:ascii="Verdana" w:hAnsi="Verdana" w:cs="Times New Roman"/>
          <w:color w:val="212121"/>
          <w:sz w:val="22"/>
          <w:szCs w:val="22"/>
          <w:lang w:val="en-US"/>
        </w:rPr>
        <w:t xml:space="preserve">, M.D. 2013. </w:t>
      </w:r>
      <w:r w:rsidRPr="0079761F">
        <w:rPr>
          <w:rFonts w:ascii="Verdana" w:hAnsi="Verdana" w:cs="Times New Roman"/>
          <w:i/>
          <w:color w:val="212121"/>
          <w:sz w:val="22"/>
          <w:szCs w:val="22"/>
          <w:lang w:val="en-US"/>
        </w:rPr>
        <w:t>Religion in Human and Cosmic Evolution:</w:t>
      </w:r>
      <w:r w:rsidR="0079761F" w:rsidRPr="0079761F">
        <w:rPr>
          <w:rFonts w:ascii="Verdana" w:hAnsi="Verdana" w:cs="Times New Roman"/>
          <w:i/>
          <w:color w:val="212121"/>
          <w:sz w:val="22"/>
          <w:szCs w:val="22"/>
          <w:lang w:val="en-US"/>
        </w:rPr>
        <w:t xml:space="preserve"> </w:t>
      </w:r>
      <w:r w:rsidRPr="0079761F">
        <w:rPr>
          <w:rFonts w:ascii="Verdana" w:hAnsi="Verdana" w:cs="Times New Roman"/>
          <w:i/>
          <w:color w:val="212121"/>
          <w:sz w:val="22"/>
          <w:szCs w:val="22"/>
          <w:lang w:val="en-US"/>
        </w:rPr>
        <w:t>Whitehead's Alternative Vision.</w:t>
      </w:r>
      <w:r w:rsidRPr="00775670">
        <w:rPr>
          <w:rFonts w:ascii="Verdana" w:hAnsi="Verdana" w:cs="Times New Roman"/>
          <w:color w:val="212121"/>
          <w:sz w:val="22"/>
          <w:szCs w:val="22"/>
          <w:lang w:val="en-US"/>
        </w:rPr>
        <w:t xml:space="preserve"> Available from: </w:t>
      </w:r>
      <w:hyperlink r:id="rId18" w:history="1">
        <w:r w:rsidR="00980191" w:rsidRPr="00775670">
          <w:rPr>
            <w:rStyle w:val="Hyperlink"/>
            <w:rFonts w:ascii="Verdana" w:hAnsi="Verdana" w:cs="Times New Roman"/>
            <w:sz w:val="22"/>
            <w:szCs w:val="22"/>
            <w:lang w:val="en-US"/>
          </w:rPr>
          <w:t>https://matthewsegall.files.wordpress.com/2013/06/religion-in-humanand-cosmic-evolution-whiteheads-alternative-vision-publicationcopy.pdf</w:t>
        </w:r>
      </w:hyperlink>
    </w:p>
    <w:p w:rsidR="00A561A3" w:rsidRPr="00775670" w:rsidRDefault="00A561A3" w:rsidP="00800613">
      <w:pPr>
        <w:widowControl w:val="0"/>
        <w:autoSpaceDE w:val="0"/>
        <w:autoSpaceDN w:val="0"/>
        <w:adjustRightInd w:val="0"/>
        <w:rPr>
          <w:rFonts w:ascii="Verdana" w:hAnsi="Verdana" w:cs="Times New Roman"/>
          <w:color w:val="0072C7"/>
          <w:sz w:val="22"/>
          <w:szCs w:val="22"/>
          <w:lang w:val="en-US"/>
        </w:rPr>
      </w:pPr>
    </w:p>
    <w:p w:rsidR="00E1606C" w:rsidRPr="00775670" w:rsidRDefault="00E1606C" w:rsidP="00800613">
      <w:pPr>
        <w:widowControl w:val="0"/>
        <w:autoSpaceDE w:val="0"/>
        <w:autoSpaceDN w:val="0"/>
        <w:adjustRightInd w:val="0"/>
        <w:rPr>
          <w:rFonts w:ascii="Verdana" w:hAnsi="Verdana" w:cs="Times New Roman"/>
          <w:sz w:val="22"/>
          <w:szCs w:val="22"/>
          <w:lang w:val="en-US"/>
        </w:rPr>
      </w:pPr>
      <w:proofErr w:type="spellStart"/>
      <w:r w:rsidRPr="00775670">
        <w:rPr>
          <w:rFonts w:ascii="Verdana" w:hAnsi="Verdana" w:cs="Times New Roman"/>
          <w:sz w:val="22"/>
          <w:szCs w:val="22"/>
          <w:lang w:val="en-US"/>
        </w:rPr>
        <w:t>Segall</w:t>
      </w:r>
      <w:proofErr w:type="spellEnd"/>
      <w:r w:rsidRPr="00775670">
        <w:rPr>
          <w:rFonts w:ascii="Verdana" w:hAnsi="Verdana" w:cs="Times New Roman"/>
          <w:sz w:val="22"/>
          <w:szCs w:val="22"/>
          <w:lang w:val="en-US"/>
        </w:rPr>
        <w:t xml:space="preserve">, M.D. 2010. </w:t>
      </w:r>
      <w:r w:rsidRPr="0079761F">
        <w:rPr>
          <w:rFonts w:ascii="Verdana" w:hAnsi="Verdana" w:cs="Times New Roman"/>
          <w:i/>
          <w:sz w:val="22"/>
          <w:szCs w:val="22"/>
          <w:lang w:val="en-US"/>
        </w:rPr>
        <w:t xml:space="preserve">Teilhard and Steiner: Cosmogenesis in Light of Anthroposophy. </w:t>
      </w:r>
      <w:r w:rsidRPr="00775670">
        <w:rPr>
          <w:rFonts w:ascii="Verdana" w:hAnsi="Verdana" w:cs="Times New Roman"/>
          <w:sz w:val="22"/>
          <w:szCs w:val="22"/>
          <w:lang w:val="en-US"/>
        </w:rPr>
        <w:t>Footnotes2Plato. Available from https://footnotes2plato.com/2010/05/10/teilhard-and-steiner-cosmogenesis-in-light-of-anthroposophy/</w:t>
      </w:r>
    </w:p>
    <w:p w:rsidR="00E1606C" w:rsidRPr="00775670" w:rsidRDefault="00E1606C" w:rsidP="00800613">
      <w:pPr>
        <w:widowControl w:val="0"/>
        <w:autoSpaceDE w:val="0"/>
        <w:autoSpaceDN w:val="0"/>
        <w:adjustRightInd w:val="0"/>
        <w:rPr>
          <w:rFonts w:ascii="Verdana" w:hAnsi="Verdana" w:cs="Times New Roman"/>
          <w:sz w:val="22"/>
          <w:szCs w:val="22"/>
          <w:lang w:val="en-US"/>
        </w:rPr>
      </w:pPr>
    </w:p>
    <w:p w:rsidR="00A561A3" w:rsidRPr="00775670" w:rsidRDefault="00A561A3" w:rsidP="00800613">
      <w:pPr>
        <w:widowControl w:val="0"/>
        <w:autoSpaceDE w:val="0"/>
        <w:autoSpaceDN w:val="0"/>
        <w:adjustRightInd w:val="0"/>
        <w:rPr>
          <w:rFonts w:ascii="Verdana" w:hAnsi="Verdana" w:cs="Times New Roman"/>
          <w:sz w:val="22"/>
          <w:szCs w:val="22"/>
          <w:lang w:val="en-US"/>
        </w:rPr>
      </w:pPr>
      <w:proofErr w:type="spellStart"/>
      <w:r w:rsidRPr="00775670">
        <w:rPr>
          <w:rFonts w:ascii="Verdana" w:hAnsi="Verdana" w:cs="Times New Roman"/>
          <w:sz w:val="22"/>
          <w:szCs w:val="22"/>
          <w:lang w:val="en-US"/>
        </w:rPr>
        <w:t>Segall</w:t>
      </w:r>
      <w:proofErr w:type="spellEnd"/>
      <w:r w:rsidRPr="00775670">
        <w:rPr>
          <w:rFonts w:ascii="Verdana" w:hAnsi="Verdana" w:cs="Times New Roman"/>
          <w:sz w:val="22"/>
          <w:szCs w:val="22"/>
          <w:lang w:val="en-US"/>
        </w:rPr>
        <w:t xml:space="preserve">, M.D. 2008. </w:t>
      </w:r>
      <w:r w:rsidRPr="00775670">
        <w:rPr>
          <w:rFonts w:ascii="Verdana" w:hAnsi="Verdana" w:cs="Times New Roman"/>
          <w:i/>
          <w:sz w:val="22"/>
          <w:szCs w:val="22"/>
          <w:lang w:val="en-US"/>
        </w:rPr>
        <w:t>Seeing with Teilhard evolution and the Within of Things.</w:t>
      </w:r>
      <w:r w:rsidRPr="00775670">
        <w:rPr>
          <w:rFonts w:ascii="Verdana" w:hAnsi="Verdana" w:cs="Times New Roman"/>
          <w:sz w:val="22"/>
          <w:szCs w:val="22"/>
          <w:lang w:val="en-US"/>
        </w:rPr>
        <w:t xml:space="preserve"> Footnotes2Plato. Available from </w:t>
      </w:r>
      <w:hyperlink r:id="rId19" w:history="1">
        <w:r w:rsidRPr="00775670">
          <w:rPr>
            <w:rStyle w:val="Hyperlink"/>
            <w:rFonts w:ascii="Verdana" w:hAnsi="Verdana" w:cs="Times New Roman"/>
            <w:color w:val="auto"/>
            <w:sz w:val="22"/>
            <w:szCs w:val="22"/>
            <w:lang w:val="en-US"/>
          </w:rPr>
          <w:t>https://footnotes2plato.com/2008/12/07/seeing-with-teilhard-evolution-and-the-within-of-things/</w:t>
        </w:r>
      </w:hyperlink>
    </w:p>
    <w:p w:rsidR="00980191" w:rsidRPr="00775670" w:rsidRDefault="00980191" w:rsidP="00800613">
      <w:pPr>
        <w:widowControl w:val="0"/>
        <w:autoSpaceDE w:val="0"/>
        <w:autoSpaceDN w:val="0"/>
        <w:adjustRightInd w:val="0"/>
        <w:rPr>
          <w:rFonts w:ascii="Verdana" w:hAnsi="Verdana" w:cs="Times New Roman"/>
          <w:color w:val="0072C7"/>
          <w:sz w:val="22"/>
          <w:szCs w:val="22"/>
          <w:lang w:val="en-US"/>
        </w:rPr>
      </w:pPr>
    </w:p>
    <w:p w:rsidR="00F02106" w:rsidRPr="00775670" w:rsidRDefault="00F02106" w:rsidP="00800613">
      <w:pPr>
        <w:widowControl w:val="0"/>
        <w:autoSpaceDE w:val="0"/>
        <w:autoSpaceDN w:val="0"/>
        <w:adjustRightInd w:val="0"/>
        <w:rPr>
          <w:rFonts w:ascii="Verdana" w:hAnsi="Verdana" w:cs="Times New Roman"/>
          <w:sz w:val="22"/>
          <w:szCs w:val="22"/>
          <w:lang w:val="en-US"/>
        </w:rPr>
      </w:pPr>
      <w:proofErr w:type="spellStart"/>
      <w:r w:rsidRPr="00775670">
        <w:rPr>
          <w:rFonts w:ascii="Verdana" w:hAnsi="Verdana" w:cs="Times New Roman"/>
          <w:sz w:val="22"/>
          <w:szCs w:val="22"/>
          <w:lang w:val="en-US"/>
        </w:rPr>
        <w:t>Sjöstedt</w:t>
      </w:r>
      <w:proofErr w:type="spellEnd"/>
      <w:r w:rsidRPr="00775670">
        <w:rPr>
          <w:rFonts w:ascii="Verdana" w:hAnsi="Verdana" w:cs="Times New Roman"/>
          <w:sz w:val="22"/>
          <w:szCs w:val="22"/>
          <w:lang w:val="en-US"/>
        </w:rPr>
        <w:t xml:space="preserve">, P.H. 2015. </w:t>
      </w:r>
      <w:proofErr w:type="spellStart"/>
      <w:r w:rsidRPr="00775670">
        <w:rPr>
          <w:rFonts w:ascii="Verdana" w:hAnsi="Verdana" w:cs="Times New Roman"/>
          <w:i/>
          <w:sz w:val="22"/>
          <w:szCs w:val="22"/>
          <w:lang w:val="en-US"/>
        </w:rPr>
        <w:t>Noumenautics</w:t>
      </w:r>
      <w:proofErr w:type="spellEnd"/>
      <w:r w:rsidRPr="00775670">
        <w:rPr>
          <w:rFonts w:ascii="Verdana" w:hAnsi="Verdana" w:cs="Times New Roman"/>
          <w:i/>
          <w:sz w:val="22"/>
          <w:szCs w:val="22"/>
          <w:lang w:val="en-US"/>
        </w:rPr>
        <w:t>, Metaphysics, Meta-ethics, Psychedelics.</w:t>
      </w:r>
      <w:r w:rsidRPr="00775670">
        <w:rPr>
          <w:rFonts w:ascii="Verdana" w:hAnsi="Verdana" w:cs="Times New Roman"/>
          <w:sz w:val="22"/>
          <w:szCs w:val="22"/>
          <w:lang w:val="en-US"/>
        </w:rPr>
        <w:t xml:space="preserve"> Cornwall: Psychedelic Press.</w:t>
      </w:r>
    </w:p>
    <w:p w:rsidR="00A47EC0" w:rsidRPr="00775670" w:rsidRDefault="00A47EC0" w:rsidP="00800613">
      <w:pPr>
        <w:widowControl w:val="0"/>
        <w:autoSpaceDE w:val="0"/>
        <w:autoSpaceDN w:val="0"/>
        <w:adjustRightInd w:val="0"/>
        <w:rPr>
          <w:rFonts w:ascii="Verdana" w:hAnsi="Verdana" w:cs="Times New Roman"/>
          <w:sz w:val="22"/>
          <w:szCs w:val="22"/>
          <w:lang w:val="en-US"/>
        </w:rPr>
      </w:pPr>
    </w:p>
    <w:p w:rsidR="00282A3E" w:rsidRPr="00775670" w:rsidRDefault="00282A3E" w:rsidP="00282A3E">
      <w:pPr>
        <w:rPr>
          <w:rFonts w:ascii="Verdana" w:hAnsi="Verdana"/>
          <w:sz w:val="22"/>
          <w:szCs w:val="22"/>
          <w:lang w:val="en-US" w:eastAsia="nl-NL"/>
        </w:rPr>
      </w:pPr>
      <w:r w:rsidRPr="00775670">
        <w:rPr>
          <w:rFonts w:ascii="Verdana" w:hAnsi="Verdana"/>
          <w:color w:val="000000"/>
          <w:sz w:val="22"/>
          <w:szCs w:val="22"/>
          <w:shd w:val="clear" w:color="auto" w:fill="FFFFFF"/>
          <w:lang w:val="en-US" w:eastAsia="nl-NL"/>
        </w:rPr>
        <w:t>Taylor, J.E. Nd. The New Atheists. Internet Encyclopedia of Philosophy. Available from https://www.iep.utm.edu/n-atheis/</w:t>
      </w:r>
      <w:r w:rsidR="0079761F">
        <w:rPr>
          <w:rFonts w:ascii="Verdana" w:hAnsi="Verdana"/>
          <w:color w:val="000000"/>
          <w:sz w:val="22"/>
          <w:szCs w:val="22"/>
          <w:shd w:val="clear" w:color="auto" w:fill="FFFFFF"/>
          <w:lang w:val="en-US" w:eastAsia="nl-NL"/>
        </w:rPr>
        <w:t>.</w:t>
      </w:r>
    </w:p>
    <w:p w:rsidR="00605760" w:rsidRPr="00775670" w:rsidRDefault="00605760" w:rsidP="00800613">
      <w:pPr>
        <w:widowControl w:val="0"/>
        <w:autoSpaceDE w:val="0"/>
        <w:autoSpaceDN w:val="0"/>
        <w:adjustRightInd w:val="0"/>
        <w:rPr>
          <w:rFonts w:ascii="Verdana" w:hAnsi="Verdana" w:cs="Times New Roman"/>
          <w:sz w:val="22"/>
          <w:szCs w:val="22"/>
          <w:lang w:val="en-US"/>
        </w:rPr>
      </w:pPr>
    </w:p>
    <w:p w:rsidR="004E7C5D" w:rsidRPr="00775670" w:rsidRDefault="00605760" w:rsidP="00800613">
      <w:pPr>
        <w:widowControl w:val="0"/>
        <w:autoSpaceDE w:val="0"/>
        <w:autoSpaceDN w:val="0"/>
        <w:adjustRightInd w:val="0"/>
        <w:rPr>
          <w:rFonts w:ascii="Verdana" w:hAnsi="Verdana" w:cs="Times New Roman"/>
          <w:sz w:val="22"/>
          <w:szCs w:val="22"/>
          <w:lang w:val="en-US"/>
        </w:rPr>
      </w:pPr>
      <w:r w:rsidRPr="00775670">
        <w:rPr>
          <w:rFonts w:ascii="Verdana" w:hAnsi="Verdana" w:cs="Times New Roman"/>
          <w:sz w:val="22"/>
          <w:szCs w:val="22"/>
          <w:lang w:val="en-US"/>
        </w:rPr>
        <w:t xml:space="preserve">Teilhard de Chardin, P. 1955. </w:t>
      </w:r>
      <w:r w:rsidRPr="00775670">
        <w:rPr>
          <w:rFonts w:ascii="Verdana" w:hAnsi="Verdana" w:cs="Times New Roman"/>
          <w:i/>
          <w:sz w:val="22"/>
          <w:szCs w:val="22"/>
          <w:lang w:val="en-US"/>
        </w:rPr>
        <w:t xml:space="preserve">Le </w:t>
      </w:r>
      <w:proofErr w:type="spellStart"/>
      <w:r w:rsidRPr="00775670">
        <w:rPr>
          <w:rFonts w:ascii="Verdana" w:hAnsi="Verdana" w:cs="Times New Roman"/>
          <w:i/>
          <w:sz w:val="22"/>
          <w:szCs w:val="22"/>
          <w:lang w:val="en-US"/>
        </w:rPr>
        <w:t>Phénomène</w:t>
      </w:r>
      <w:proofErr w:type="spellEnd"/>
      <w:r w:rsidRPr="00775670">
        <w:rPr>
          <w:rFonts w:ascii="Verdana" w:hAnsi="Verdana" w:cs="Times New Roman"/>
          <w:i/>
          <w:sz w:val="22"/>
          <w:szCs w:val="22"/>
          <w:lang w:val="en-US"/>
        </w:rPr>
        <w:t xml:space="preserve"> </w:t>
      </w:r>
      <w:proofErr w:type="spellStart"/>
      <w:r w:rsidRPr="00775670">
        <w:rPr>
          <w:rFonts w:ascii="Verdana" w:hAnsi="Verdana" w:cs="Times New Roman"/>
          <w:i/>
          <w:sz w:val="22"/>
          <w:szCs w:val="22"/>
          <w:lang w:val="en-US"/>
        </w:rPr>
        <w:t>Humain</w:t>
      </w:r>
      <w:proofErr w:type="spellEnd"/>
      <w:r w:rsidRPr="00775670">
        <w:rPr>
          <w:rFonts w:ascii="Verdana" w:hAnsi="Verdana" w:cs="Times New Roman"/>
          <w:sz w:val="22"/>
          <w:szCs w:val="22"/>
          <w:lang w:val="en-US"/>
        </w:rPr>
        <w:t xml:space="preserve">. Paris: Editions du </w:t>
      </w:r>
      <w:proofErr w:type="spellStart"/>
      <w:r w:rsidRPr="00775670">
        <w:rPr>
          <w:rFonts w:ascii="Verdana" w:hAnsi="Verdana" w:cs="Times New Roman"/>
          <w:sz w:val="22"/>
          <w:szCs w:val="22"/>
          <w:lang w:val="en-US"/>
        </w:rPr>
        <w:t>Seuil</w:t>
      </w:r>
      <w:proofErr w:type="spellEnd"/>
      <w:r w:rsidRPr="00775670">
        <w:rPr>
          <w:rFonts w:ascii="Verdana" w:hAnsi="Verdana" w:cs="Times New Roman"/>
          <w:sz w:val="22"/>
          <w:szCs w:val="22"/>
          <w:lang w:val="en-US"/>
        </w:rPr>
        <w:t xml:space="preserve">. </w:t>
      </w:r>
    </w:p>
    <w:p w:rsidR="0040495D" w:rsidRPr="00775670" w:rsidRDefault="0040495D" w:rsidP="00800613">
      <w:pPr>
        <w:widowControl w:val="0"/>
        <w:autoSpaceDE w:val="0"/>
        <w:autoSpaceDN w:val="0"/>
        <w:adjustRightInd w:val="0"/>
        <w:rPr>
          <w:rFonts w:ascii="Verdana" w:hAnsi="Verdana" w:cs="Times New Roman"/>
          <w:sz w:val="22"/>
          <w:szCs w:val="22"/>
          <w:lang w:val="en-US"/>
        </w:rPr>
      </w:pPr>
    </w:p>
    <w:p w:rsidR="00180712" w:rsidRPr="00775670" w:rsidRDefault="00180712" w:rsidP="00180712">
      <w:pPr>
        <w:widowControl w:val="0"/>
        <w:autoSpaceDE w:val="0"/>
        <w:autoSpaceDN w:val="0"/>
        <w:adjustRightInd w:val="0"/>
        <w:rPr>
          <w:rFonts w:ascii="Verdana" w:hAnsi="Verdana" w:cs="Times New Roman"/>
          <w:sz w:val="22"/>
          <w:szCs w:val="22"/>
          <w:lang w:val="en-US"/>
        </w:rPr>
      </w:pPr>
      <w:r w:rsidRPr="00775670">
        <w:rPr>
          <w:rFonts w:ascii="Verdana" w:hAnsi="Verdana" w:cs="Times New Roman"/>
          <w:sz w:val="22"/>
          <w:szCs w:val="22"/>
          <w:lang w:val="nl-BE"/>
        </w:rPr>
        <w:t xml:space="preserve">Teilhard de Chardin, P. 1959. </w:t>
      </w:r>
      <w:r w:rsidRPr="00775670">
        <w:rPr>
          <w:rFonts w:ascii="Verdana" w:hAnsi="Verdana" w:cs="Times New Roman"/>
          <w:i/>
          <w:sz w:val="22"/>
          <w:szCs w:val="22"/>
          <w:lang w:val="nl-BE"/>
        </w:rPr>
        <w:t>L’avenir de l’homme</w:t>
      </w:r>
      <w:r w:rsidRPr="00775670">
        <w:rPr>
          <w:rFonts w:ascii="Verdana" w:hAnsi="Verdana" w:cs="Times New Roman"/>
          <w:sz w:val="22"/>
          <w:szCs w:val="22"/>
          <w:lang w:val="nl-BE"/>
        </w:rPr>
        <w:t xml:space="preserve">. </w:t>
      </w:r>
      <w:r w:rsidRPr="00775670">
        <w:rPr>
          <w:rFonts w:ascii="Verdana" w:hAnsi="Verdana" w:cs="Times New Roman"/>
          <w:sz w:val="22"/>
          <w:szCs w:val="22"/>
          <w:lang w:val="en-US"/>
        </w:rPr>
        <w:t xml:space="preserve">Paris: Editions du </w:t>
      </w:r>
      <w:proofErr w:type="spellStart"/>
      <w:r w:rsidRPr="00775670">
        <w:rPr>
          <w:rFonts w:ascii="Verdana" w:hAnsi="Verdana" w:cs="Times New Roman"/>
          <w:sz w:val="22"/>
          <w:szCs w:val="22"/>
          <w:lang w:val="en-US"/>
        </w:rPr>
        <w:t>Seuil</w:t>
      </w:r>
      <w:proofErr w:type="spellEnd"/>
      <w:r w:rsidRPr="00775670">
        <w:rPr>
          <w:rFonts w:ascii="Verdana" w:hAnsi="Verdana" w:cs="Times New Roman"/>
          <w:sz w:val="22"/>
          <w:szCs w:val="22"/>
          <w:lang w:val="en-US"/>
        </w:rPr>
        <w:t xml:space="preserve">. </w:t>
      </w:r>
    </w:p>
    <w:p w:rsidR="00180712" w:rsidRPr="00775670" w:rsidRDefault="00180712" w:rsidP="00800613">
      <w:pPr>
        <w:widowControl w:val="0"/>
        <w:autoSpaceDE w:val="0"/>
        <w:autoSpaceDN w:val="0"/>
        <w:adjustRightInd w:val="0"/>
        <w:rPr>
          <w:rFonts w:ascii="Verdana" w:hAnsi="Verdana" w:cs="Times New Roman"/>
          <w:sz w:val="22"/>
          <w:szCs w:val="22"/>
          <w:lang w:val="en-US"/>
        </w:rPr>
      </w:pPr>
    </w:p>
    <w:p w:rsidR="00A849F7" w:rsidRPr="00775670" w:rsidRDefault="0040495D" w:rsidP="00800613">
      <w:pPr>
        <w:widowControl w:val="0"/>
        <w:autoSpaceDE w:val="0"/>
        <w:autoSpaceDN w:val="0"/>
        <w:adjustRightInd w:val="0"/>
        <w:rPr>
          <w:rFonts w:ascii="Verdana" w:hAnsi="Verdana" w:cs="Times New Roman"/>
          <w:sz w:val="22"/>
          <w:szCs w:val="22"/>
          <w:lang w:val="en-US"/>
        </w:rPr>
      </w:pPr>
      <w:r w:rsidRPr="00775670">
        <w:rPr>
          <w:rFonts w:ascii="Verdana" w:hAnsi="Verdana" w:cs="Times New Roman"/>
          <w:sz w:val="22"/>
          <w:szCs w:val="22"/>
          <w:lang w:val="en-US"/>
        </w:rPr>
        <w:t xml:space="preserve">Tucker, M.E. 2005. The Ecological Spirituality of Teilhard. </w:t>
      </w:r>
      <w:r w:rsidRPr="00775670">
        <w:rPr>
          <w:rFonts w:ascii="Verdana" w:hAnsi="Verdana" w:cs="Times New Roman"/>
          <w:i/>
          <w:sz w:val="22"/>
          <w:szCs w:val="22"/>
          <w:lang w:val="en-US"/>
        </w:rPr>
        <w:t xml:space="preserve">Teilhard Studies </w:t>
      </w:r>
      <w:r w:rsidR="00AC363D" w:rsidRPr="00775670">
        <w:rPr>
          <w:rFonts w:ascii="Verdana" w:hAnsi="Verdana" w:cs="Times New Roman"/>
          <w:i/>
          <w:sz w:val="22"/>
          <w:szCs w:val="22"/>
          <w:lang w:val="en-US"/>
        </w:rPr>
        <w:t>51</w:t>
      </w:r>
      <w:r w:rsidR="00AC363D" w:rsidRPr="00775670">
        <w:rPr>
          <w:rFonts w:ascii="Verdana" w:hAnsi="Verdana" w:cs="Times New Roman"/>
          <w:sz w:val="22"/>
          <w:szCs w:val="22"/>
          <w:lang w:val="en-US"/>
        </w:rPr>
        <w:t xml:space="preserve">. New York: American Teilhard Association. </w:t>
      </w:r>
    </w:p>
    <w:p w:rsidR="00A849F7" w:rsidRPr="00775670" w:rsidRDefault="00A849F7" w:rsidP="00800613">
      <w:pPr>
        <w:widowControl w:val="0"/>
        <w:autoSpaceDE w:val="0"/>
        <w:autoSpaceDN w:val="0"/>
        <w:adjustRightInd w:val="0"/>
        <w:rPr>
          <w:rFonts w:ascii="Verdana" w:hAnsi="Verdana" w:cs="Times New Roman"/>
          <w:sz w:val="22"/>
          <w:szCs w:val="22"/>
          <w:lang w:val="en-US"/>
        </w:rPr>
      </w:pPr>
    </w:p>
    <w:p w:rsidR="00A849F7" w:rsidRPr="00775670" w:rsidRDefault="00A849F7" w:rsidP="00800613">
      <w:pPr>
        <w:widowControl w:val="0"/>
        <w:autoSpaceDE w:val="0"/>
        <w:autoSpaceDN w:val="0"/>
        <w:adjustRightInd w:val="0"/>
        <w:rPr>
          <w:rFonts w:ascii="Verdana" w:hAnsi="Verdana"/>
          <w:sz w:val="22"/>
          <w:szCs w:val="22"/>
          <w:shd w:val="clear" w:color="auto" w:fill="FFFFFF"/>
          <w:lang w:val="en-US"/>
        </w:rPr>
      </w:pPr>
      <w:r w:rsidRPr="00775670">
        <w:rPr>
          <w:rFonts w:ascii="Verdana" w:hAnsi="Verdana" w:cs="Times New Roman"/>
          <w:sz w:val="22"/>
          <w:szCs w:val="22"/>
          <w:lang w:val="nl-BE"/>
        </w:rPr>
        <w:t xml:space="preserve">Tucker, M.E. 2005. Teilhard de Chardin, Pierre. </w:t>
      </w:r>
      <w:proofErr w:type="spellStart"/>
      <w:r w:rsidRPr="00775670">
        <w:rPr>
          <w:rFonts w:ascii="Verdana" w:hAnsi="Verdana"/>
          <w:i/>
          <w:sz w:val="22"/>
          <w:szCs w:val="22"/>
          <w:shd w:val="clear" w:color="auto" w:fill="FFFFFF"/>
          <w:lang w:val="en-US"/>
        </w:rPr>
        <w:t>Encyclopaedia</w:t>
      </w:r>
      <w:proofErr w:type="spellEnd"/>
      <w:r w:rsidRPr="00775670">
        <w:rPr>
          <w:rFonts w:ascii="Verdana" w:hAnsi="Verdana"/>
          <w:i/>
          <w:sz w:val="22"/>
          <w:szCs w:val="22"/>
          <w:shd w:val="clear" w:color="auto" w:fill="FFFFFF"/>
          <w:lang w:val="en-US"/>
        </w:rPr>
        <w:t xml:space="preserve"> of Religion and Nature</w:t>
      </w:r>
      <w:r w:rsidR="00CC448B" w:rsidRPr="00775670">
        <w:rPr>
          <w:rFonts w:ascii="Verdana" w:hAnsi="Verdana"/>
          <w:sz w:val="22"/>
          <w:szCs w:val="22"/>
          <w:shd w:val="clear" w:color="auto" w:fill="FFFFFF"/>
          <w:lang w:val="en-US"/>
        </w:rPr>
        <w:t>: 1627-</w:t>
      </w:r>
      <w:proofErr w:type="gramStart"/>
      <w:r w:rsidR="00CC448B" w:rsidRPr="00775670">
        <w:rPr>
          <w:rFonts w:ascii="Verdana" w:hAnsi="Verdana"/>
          <w:sz w:val="22"/>
          <w:szCs w:val="22"/>
          <w:shd w:val="clear" w:color="auto" w:fill="FFFFFF"/>
          <w:lang w:val="en-US"/>
        </w:rPr>
        <w:t>1628.</w:t>
      </w:r>
      <w:r w:rsidRPr="00775670">
        <w:rPr>
          <w:rFonts w:ascii="Verdana" w:hAnsi="Verdana"/>
          <w:sz w:val="22"/>
          <w:szCs w:val="22"/>
          <w:shd w:val="clear" w:color="auto" w:fill="FFFFFF"/>
          <w:lang w:val="en-US"/>
        </w:rPr>
        <w:t>Ed.</w:t>
      </w:r>
      <w:proofErr w:type="gramEnd"/>
      <w:r w:rsidRPr="00775670">
        <w:rPr>
          <w:rFonts w:ascii="Verdana" w:hAnsi="Verdana"/>
          <w:sz w:val="22"/>
          <w:szCs w:val="22"/>
          <w:shd w:val="clear" w:color="auto" w:fill="FFFFFF"/>
          <w:lang w:val="en-US"/>
        </w:rPr>
        <w:t xml:space="preserve"> Tayler, B. London: Thoemmes.</w:t>
      </w:r>
    </w:p>
    <w:p w:rsidR="00F13696" w:rsidRPr="00713BDF" w:rsidRDefault="00F13696">
      <w:pPr>
        <w:rPr>
          <w:rFonts w:ascii="Verdana" w:hAnsi="Verdana"/>
          <w:sz w:val="22"/>
          <w:szCs w:val="22"/>
          <w:lang w:val="en-US"/>
        </w:rPr>
      </w:pPr>
    </w:p>
    <w:sectPr w:rsidR="00F13696" w:rsidRPr="00713BDF" w:rsidSect="00D8493B">
      <w:footerReference w:type="even" r:id="rId20"/>
      <w:footerReference w:type="default" r:id="rId21"/>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C3D" w:rsidRDefault="00190C3D">
      <w:r>
        <w:separator/>
      </w:r>
    </w:p>
  </w:endnote>
  <w:endnote w:type="continuationSeparator" w:id="0">
    <w:p w:rsidR="00190C3D" w:rsidRDefault="00190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altName w:val="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ode">
    <w:altName w:val="Cambria"/>
    <w:panose1 w:val="020B0604020202020204"/>
    <w:charset w:val="4D"/>
    <w:family w:val="swiss"/>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075E" w:rsidRDefault="000D075E" w:rsidP="005D2183">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0D075E" w:rsidRDefault="000D075E" w:rsidP="00CF5DEE">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075E" w:rsidRDefault="000D075E" w:rsidP="005D2183">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4</w:t>
    </w:r>
    <w:r>
      <w:rPr>
        <w:rStyle w:val="Paginanummer"/>
      </w:rPr>
      <w:fldChar w:fldCharType="end"/>
    </w:r>
  </w:p>
  <w:p w:rsidR="000D075E" w:rsidRDefault="000D075E" w:rsidP="00CF5DEE">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C3D" w:rsidRDefault="00190C3D">
      <w:r>
        <w:separator/>
      </w:r>
    </w:p>
  </w:footnote>
  <w:footnote w:type="continuationSeparator" w:id="0">
    <w:p w:rsidR="00190C3D" w:rsidRDefault="00190C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A0CED"/>
    <w:multiLevelType w:val="multilevel"/>
    <w:tmpl w:val="694AD5A4"/>
    <w:lvl w:ilvl="0">
      <w:start w:val="1"/>
      <w:numFmt w:val="bullet"/>
      <w:lvlText w:val=""/>
      <w:lvlJc w:val="left"/>
      <w:pPr>
        <w:tabs>
          <w:tab w:val="num" w:pos="720"/>
        </w:tabs>
        <w:ind w:left="720" w:hanging="360"/>
      </w:pPr>
      <w:rPr>
        <w:rFonts w:ascii="Verdana" w:hAnsi="Verdana"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562644"/>
    <w:multiLevelType w:val="hybridMultilevel"/>
    <w:tmpl w:val="591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Time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ime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imes"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46954"/>
    <w:multiLevelType w:val="hybridMultilevel"/>
    <w:tmpl w:val="36B2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Time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Time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Times"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6386F"/>
    <w:multiLevelType w:val="hybridMultilevel"/>
    <w:tmpl w:val="90826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C6A12"/>
    <w:multiLevelType w:val="multilevel"/>
    <w:tmpl w:val="E7E2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67673D"/>
    <w:multiLevelType w:val="multilevel"/>
    <w:tmpl w:val="C0AE8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123753"/>
    <w:multiLevelType w:val="multilevel"/>
    <w:tmpl w:val="78A8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4A67F9"/>
    <w:multiLevelType w:val="multilevel"/>
    <w:tmpl w:val="F7F891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5"/>
  </w:num>
  <w:num w:numId="3">
    <w:abstractNumId w:val="7"/>
  </w:num>
  <w:num w:numId="4">
    <w:abstractNumId w:val="0"/>
  </w:num>
  <w:num w:numId="5">
    <w:abstractNumId w:val="1"/>
  </w:num>
  <w:num w:numId="6">
    <w:abstractNumId w:val="2"/>
  </w:num>
  <w:num w:numId="7">
    <w:abstractNumId w:val="3"/>
  </w:num>
  <w:num w:numId="8">
    <w:abstractNumId w:val="8"/>
  </w:num>
  <w:num w:numId="9">
    <w:abstractNumId w:val="10"/>
  </w:num>
  <w:num w:numId="10">
    <w:abstractNumId w:val="4"/>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93B"/>
    <w:rsid w:val="000015D4"/>
    <w:rsid w:val="000030C8"/>
    <w:rsid w:val="00010E67"/>
    <w:rsid w:val="00012EBD"/>
    <w:rsid w:val="000272EC"/>
    <w:rsid w:val="000277B1"/>
    <w:rsid w:val="00050F5C"/>
    <w:rsid w:val="00061F4D"/>
    <w:rsid w:val="0006520B"/>
    <w:rsid w:val="00067B32"/>
    <w:rsid w:val="00070572"/>
    <w:rsid w:val="00081EC4"/>
    <w:rsid w:val="00082008"/>
    <w:rsid w:val="000907CE"/>
    <w:rsid w:val="0009503D"/>
    <w:rsid w:val="000A62EF"/>
    <w:rsid w:val="000A7E15"/>
    <w:rsid w:val="000B2CA0"/>
    <w:rsid w:val="000B7BBB"/>
    <w:rsid w:val="000D075E"/>
    <w:rsid w:val="000D330E"/>
    <w:rsid w:val="000D7FDB"/>
    <w:rsid w:val="000E12A4"/>
    <w:rsid w:val="000E346A"/>
    <w:rsid w:val="000F36F6"/>
    <w:rsid w:val="00106D3D"/>
    <w:rsid w:val="0011135F"/>
    <w:rsid w:val="00113954"/>
    <w:rsid w:val="001156CF"/>
    <w:rsid w:val="00117549"/>
    <w:rsid w:val="00134DFE"/>
    <w:rsid w:val="00144971"/>
    <w:rsid w:val="00146592"/>
    <w:rsid w:val="00146B31"/>
    <w:rsid w:val="00153294"/>
    <w:rsid w:val="00157377"/>
    <w:rsid w:val="00157796"/>
    <w:rsid w:val="0016650B"/>
    <w:rsid w:val="00180712"/>
    <w:rsid w:val="00190C3D"/>
    <w:rsid w:val="00190D2D"/>
    <w:rsid w:val="001A4105"/>
    <w:rsid w:val="001B520A"/>
    <w:rsid w:val="001C58B8"/>
    <w:rsid w:val="001C5DAE"/>
    <w:rsid w:val="001D3980"/>
    <w:rsid w:val="001E331A"/>
    <w:rsid w:val="001E3D88"/>
    <w:rsid w:val="001E4E75"/>
    <w:rsid w:val="001E6D39"/>
    <w:rsid w:val="001E761D"/>
    <w:rsid w:val="00200E56"/>
    <w:rsid w:val="00212150"/>
    <w:rsid w:val="0022783B"/>
    <w:rsid w:val="00227D5F"/>
    <w:rsid w:val="0024217F"/>
    <w:rsid w:val="00244F80"/>
    <w:rsid w:val="0025283A"/>
    <w:rsid w:val="00275356"/>
    <w:rsid w:val="0028199F"/>
    <w:rsid w:val="00281FC9"/>
    <w:rsid w:val="00282A3E"/>
    <w:rsid w:val="00294E85"/>
    <w:rsid w:val="0029623A"/>
    <w:rsid w:val="0029793C"/>
    <w:rsid w:val="002B7E6D"/>
    <w:rsid w:val="002C147C"/>
    <w:rsid w:val="002C2D26"/>
    <w:rsid w:val="002C7EB5"/>
    <w:rsid w:val="002E2E04"/>
    <w:rsid w:val="002F1441"/>
    <w:rsid w:val="00327E19"/>
    <w:rsid w:val="00330C3D"/>
    <w:rsid w:val="00335FDD"/>
    <w:rsid w:val="00345B94"/>
    <w:rsid w:val="00355E9F"/>
    <w:rsid w:val="0036441A"/>
    <w:rsid w:val="003768B6"/>
    <w:rsid w:val="00382A14"/>
    <w:rsid w:val="00383A6F"/>
    <w:rsid w:val="00383D55"/>
    <w:rsid w:val="003859D2"/>
    <w:rsid w:val="003E0473"/>
    <w:rsid w:val="0040495D"/>
    <w:rsid w:val="00405487"/>
    <w:rsid w:val="00406B37"/>
    <w:rsid w:val="0041016B"/>
    <w:rsid w:val="004134AD"/>
    <w:rsid w:val="00413665"/>
    <w:rsid w:val="00427742"/>
    <w:rsid w:val="004378AC"/>
    <w:rsid w:val="0046760C"/>
    <w:rsid w:val="00472250"/>
    <w:rsid w:val="00472A2B"/>
    <w:rsid w:val="00482CEE"/>
    <w:rsid w:val="00484C66"/>
    <w:rsid w:val="00485871"/>
    <w:rsid w:val="00485F47"/>
    <w:rsid w:val="00490275"/>
    <w:rsid w:val="0049205C"/>
    <w:rsid w:val="0049308F"/>
    <w:rsid w:val="00494842"/>
    <w:rsid w:val="004A3A9B"/>
    <w:rsid w:val="004A4A4C"/>
    <w:rsid w:val="004C659E"/>
    <w:rsid w:val="004C669A"/>
    <w:rsid w:val="004E5981"/>
    <w:rsid w:val="004E7C5D"/>
    <w:rsid w:val="00521C99"/>
    <w:rsid w:val="00524D55"/>
    <w:rsid w:val="00541A1E"/>
    <w:rsid w:val="00553D91"/>
    <w:rsid w:val="00557A04"/>
    <w:rsid w:val="00565F78"/>
    <w:rsid w:val="005850F4"/>
    <w:rsid w:val="005A5186"/>
    <w:rsid w:val="005B59EC"/>
    <w:rsid w:val="005B67F4"/>
    <w:rsid w:val="005C6B66"/>
    <w:rsid w:val="005C79D4"/>
    <w:rsid w:val="005D2183"/>
    <w:rsid w:val="005E4139"/>
    <w:rsid w:val="00605760"/>
    <w:rsid w:val="00616286"/>
    <w:rsid w:val="00616D69"/>
    <w:rsid w:val="00634B5A"/>
    <w:rsid w:val="00655579"/>
    <w:rsid w:val="00666DD3"/>
    <w:rsid w:val="006753AF"/>
    <w:rsid w:val="00684767"/>
    <w:rsid w:val="006970C7"/>
    <w:rsid w:val="006A1B81"/>
    <w:rsid w:val="006C2990"/>
    <w:rsid w:val="006C38D7"/>
    <w:rsid w:val="006C4EA2"/>
    <w:rsid w:val="006C6E65"/>
    <w:rsid w:val="006E5059"/>
    <w:rsid w:val="006E70A1"/>
    <w:rsid w:val="006F04A0"/>
    <w:rsid w:val="006F1268"/>
    <w:rsid w:val="006F47FF"/>
    <w:rsid w:val="00713BDF"/>
    <w:rsid w:val="00750F7B"/>
    <w:rsid w:val="007632F8"/>
    <w:rsid w:val="00775670"/>
    <w:rsid w:val="00782C08"/>
    <w:rsid w:val="0078628A"/>
    <w:rsid w:val="00790131"/>
    <w:rsid w:val="007901FD"/>
    <w:rsid w:val="0079761F"/>
    <w:rsid w:val="007A1FF2"/>
    <w:rsid w:val="007A791E"/>
    <w:rsid w:val="007B1260"/>
    <w:rsid w:val="007B18E9"/>
    <w:rsid w:val="007E5AF8"/>
    <w:rsid w:val="007F2DCC"/>
    <w:rsid w:val="007F4A12"/>
    <w:rsid w:val="00800613"/>
    <w:rsid w:val="0081216E"/>
    <w:rsid w:val="00812A79"/>
    <w:rsid w:val="00812F37"/>
    <w:rsid w:val="00815CF8"/>
    <w:rsid w:val="00817258"/>
    <w:rsid w:val="0081766E"/>
    <w:rsid w:val="00833EBC"/>
    <w:rsid w:val="0083437A"/>
    <w:rsid w:val="00846A06"/>
    <w:rsid w:val="00854C09"/>
    <w:rsid w:val="008577F8"/>
    <w:rsid w:val="0087136F"/>
    <w:rsid w:val="00872BC2"/>
    <w:rsid w:val="00893B9C"/>
    <w:rsid w:val="008A6B71"/>
    <w:rsid w:val="008D0B2C"/>
    <w:rsid w:val="008D6FD4"/>
    <w:rsid w:val="00904355"/>
    <w:rsid w:val="00911FBF"/>
    <w:rsid w:val="00927C69"/>
    <w:rsid w:val="00951ABF"/>
    <w:rsid w:val="00964ABF"/>
    <w:rsid w:val="00971487"/>
    <w:rsid w:val="00976A74"/>
    <w:rsid w:val="00980191"/>
    <w:rsid w:val="00986077"/>
    <w:rsid w:val="00993267"/>
    <w:rsid w:val="00994D48"/>
    <w:rsid w:val="009B3FD8"/>
    <w:rsid w:val="009C04ED"/>
    <w:rsid w:val="009C0C92"/>
    <w:rsid w:val="009C3886"/>
    <w:rsid w:val="009E60A3"/>
    <w:rsid w:val="009E6EF6"/>
    <w:rsid w:val="00A04822"/>
    <w:rsid w:val="00A171D2"/>
    <w:rsid w:val="00A245D8"/>
    <w:rsid w:val="00A3390F"/>
    <w:rsid w:val="00A340CC"/>
    <w:rsid w:val="00A36399"/>
    <w:rsid w:val="00A47EC0"/>
    <w:rsid w:val="00A5014C"/>
    <w:rsid w:val="00A561A3"/>
    <w:rsid w:val="00A61630"/>
    <w:rsid w:val="00A61815"/>
    <w:rsid w:val="00A6337D"/>
    <w:rsid w:val="00A727D3"/>
    <w:rsid w:val="00A848B4"/>
    <w:rsid w:val="00A849F7"/>
    <w:rsid w:val="00A9778E"/>
    <w:rsid w:val="00AC363D"/>
    <w:rsid w:val="00AC4862"/>
    <w:rsid w:val="00AC50DE"/>
    <w:rsid w:val="00AD0980"/>
    <w:rsid w:val="00AD4CE9"/>
    <w:rsid w:val="00AD5D94"/>
    <w:rsid w:val="00AD7D01"/>
    <w:rsid w:val="00AE52A5"/>
    <w:rsid w:val="00B05236"/>
    <w:rsid w:val="00B15003"/>
    <w:rsid w:val="00B16D35"/>
    <w:rsid w:val="00B413DC"/>
    <w:rsid w:val="00B43D62"/>
    <w:rsid w:val="00B61897"/>
    <w:rsid w:val="00B721A2"/>
    <w:rsid w:val="00B76CFF"/>
    <w:rsid w:val="00B95C04"/>
    <w:rsid w:val="00B964B9"/>
    <w:rsid w:val="00BA09FA"/>
    <w:rsid w:val="00BC2E12"/>
    <w:rsid w:val="00BC64C5"/>
    <w:rsid w:val="00BC6BCE"/>
    <w:rsid w:val="00BE3E60"/>
    <w:rsid w:val="00C11894"/>
    <w:rsid w:val="00C16B43"/>
    <w:rsid w:val="00C178DA"/>
    <w:rsid w:val="00C25D49"/>
    <w:rsid w:val="00C35DBD"/>
    <w:rsid w:val="00C42C46"/>
    <w:rsid w:val="00C4333C"/>
    <w:rsid w:val="00C44B4A"/>
    <w:rsid w:val="00C4510D"/>
    <w:rsid w:val="00C45308"/>
    <w:rsid w:val="00C5066D"/>
    <w:rsid w:val="00C677D2"/>
    <w:rsid w:val="00C70A4D"/>
    <w:rsid w:val="00C7299E"/>
    <w:rsid w:val="00C97883"/>
    <w:rsid w:val="00CA0313"/>
    <w:rsid w:val="00CA365B"/>
    <w:rsid w:val="00CA6C40"/>
    <w:rsid w:val="00CA6F06"/>
    <w:rsid w:val="00CA7EC3"/>
    <w:rsid w:val="00CB1B2A"/>
    <w:rsid w:val="00CB1B9E"/>
    <w:rsid w:val="00CB33A6"/>
    <w:rsid w:val="00CB357B"/>
    <w:rsid w:val="00CC1B6C"/>
    <w:rsid w:val="00CC448B"/>
    <w:rsid w:val="00CD3DA0"/>
    <w:rsid w:val="00CD6200"/>
    <w:rsid w:val="00CE19DE"/>
    <w:rsid w:val="00CF23BE"/>
    <w:rsid w:val="00CF5DEE"/>
    <w:rsid w:val="00D0322D"/>
    <w:rsid w:val="00D03319"/>
    <w:rsid w:val="00D05C76"/>
    <w:rsid w:val="00D1056D"/>
    <w:rsid w:val="00D23464"/>
    <w:rsid w:val="00D261B5"/>
    <w:rsid w:val="00D312E8"/>
    <w:rsid w:val="00D35272"/>
    <w:rsid w:val="00D46CD5"/>
    <w:rsid w:val="00D529DE"/>
    <w:rsid w:val="00D5442C"/>
    <w:rsid w:val="00D654EE"/>
    <w:rsid w:val="00D8493B"/>
    <w:rsid w:val="00D95D01"/>
    <w:rsid w:val="00D96446"/>
    <w:rsid w:val="00DA269B"/>
    <w:rsid w:val="00DC2007"/>
    <w:rsid w:val="00DD492A"/>
    <w:rsid w:val="00E024BC"/>
    <w:rsid w:val="00E048A9"/>
    <w:rsid w:val="00E1606C"/>
    <w:rsid w:val="00E22062"/>
    <w:rsid w:val="00E323D5"/>
    <w:rsid w:val="00E37EFC"/>
    <w:rsid w:val="00E40AFC"/>
    <w:rsid w:val="00E448E6"/>
    <w:rsid w:val="00E63E53"/>
    <w:rsid w:val="00E71ACB"/>
    <w:rsid w:val="00E81AF2"/>
    <w:rsid w:val="00E87DB7"/>
    <w:rsid w:val="00EA2355"/>
    <w:rsid w:val="00EC7AA9"/>
    <w:rsid w:val="00EC7B6E"/>
    <w:rsid w:val="00ED136B"/>
    <w:rsid w:val="00ED4E94"/>
    <w:rsid w:val="00F02106"/>
    <w:rsid w:val="00F0312F"/>
    <w:rsid w:val="00F0417E"/>
    <w:rsid w:val="00F119FA"/>
    <w:rsid w:val="00F1319A"/>
    <w:rsid w:val="00F13696"/>
    <w:rsid w:val="00F2446D"/>
    <w:rsid w:val="00F259C0"/>
    <w:rsid w:val="00F33A55"/>
    <w:rsid w:val="00F431B3"/>
    <w:rsid w:val="00F73761"/>
    <w:rsid w:val="00FD368E"/>
    <w:rsid w:val="00FE4517"/>
  </w:rsids>
  <m:mathPr>
    <m:mathFont m:val="Cambria Math"/>
    <m:brkBin m:val="before"/>
    <m:brkBinSub m:val="--"/>
    <m:smallFrac m:val="0"/>
    <m:dispDef m:val="0"/>
    <m:lMargin m:val="0"/>
    <m:rMargin m:val="0"/>
    <m:defJc m:val="centerGroup"/>
    <m:wrapRight/>
    <m:intLim m:val="subSup"/>
    <m:naryLim m:val="subSup"/>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024B96"/>
  <w15:docId w15:val="{13005651-BDD6-D44F-B276-C020E43E8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qFormat/>
    <w:rsid w:val="00366505"/>
  </w:style>
  <w:style w:type="paragraph" w:styleId="Kop1">
    <w:name w:val="heading 1"/>
    <w:basedOn w:val="Standaard"/>
    <w:next w:val="Standaard"/>
    <w:link w:val="Kop1Char"/>
    <w:autoRedefine/>
    <w:qFormat/>
    <w:rsid w:val="00D05859"/>
    <w:pPr>
      <w:keepNext/>
      <w:outlineLvl w:val="0"/>
    </w:pPr>
    <w:rPr>
      <w:rFonts w:asciiTheme="majorHAnsi" w:eastAsia="Times New Roman" w:hAnsiTheme="majorHAnsi" w:cs="Arial"/>
      <w:b/>
      <w:bCs/>
      <w:color w:val="4F81BD" w:themeColor="accent1"/>
      <w:sz w:val="40"/>
      <w:szCs w:val="20"/>
    </w:rPr>
  </w:style>
  <w:style w:type="paragraph" w:styleId="Kop2">
    <w:name w:val="heading 2"/>
    <w:basedOn w:val="Standaard"/>
    <w:next w:val="Standaard"/>
    <w:link w:val="Kop2Char"/>
    <w:autoRedefine/>
    <w:rsid w:val="00D05859"/>
    <w:pPr>
      <w:keepNext/>
      <w:keepLines/>
      <w:spacing w:before="200"/>
      <w:outlineLvl w:val="1"/>
    </w:pPr>
    <w:rPr>
      <w:rFonts w:asciiTheme="majorHAnsi" w:eastAsiaTheme="majorEastAsia" w:hAnsiTheme="majorHAnsi" w:cs="Arial"/>
      <w:b/>
      <w:bCs/>
      <w:color w:val="9BBB59" w:themeColor="accent3"/>
      <w:sz w:val="32"/>
      <w:szCs w:val="28"/>
    </w:rPr>
  </w:style>
  <w:style w:type="paragraph" w:styleId="Kop3">
    <w:name w:val="heading 3"/>
    <w:basedOn w:val="Standaard"/>
    <w:next w:val="Standaard"/>
    <w:link w:val="Kop3Char"/>
    <w:autoRedefine/>
    <w:rsid w:val="00D05859"/>
    <w:pPr>
      <w:keepNext/>
      <w:keepLines/>
      <w:spacing w:before="200"/>
      <w:outlineLvl w:val="2"/>
    </w:pPr>
    <w:rPr>
      <w:rFonts w:asciiTheme="majorHAnsi" w:eastAsiaTheme="majorEastAsia" w:hAnsiTheme="majorHAnsi" w:cstheme="majorBidi"/>
      <w:bCs/>
      <w:color w:val="C0504D" w:themeColor="accent2"/>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D05859"/>
    <w:rPr>
      <w:rFonts w:asciiTheme="majorHAnsi" w:eastAsia="Times New Roman" w:hAnsiTheme="majorHAnsi" w:cs="Arial"/>
      <w:b/>
      <w:bCs/>
      <w:color w:val="4F81BD" w:themeColor="accent1"/>
      <w:sz w:val="40"/>
      <w:szCs w:val="20"/>
    </w:rPr>
  </w:style>
  <w:style w:type="character" w:customStyle="1" w:styleId="Kop2Char">
    <w:name w:val="Kop 2 Char"/>
    <w:basedOn w:val="Standaardalinea-lettertype"/>
    <w:link w:val="Kop2"/>
    <w:rsid w:val="00D05859"/>
    <w:rPr>
      <w:rFonts w:asciiTheme="majorHAnsi" w:eastAsiaTheme="majorEastAsia" w:hAnsiTheme="majorHAnsi" w:cs="Arial"/>
      <w:b/>
      <w:bCs/>
      <w:color w:val="9BBB59" w:themeColor="accent3"/>
      <w:sz w:val="32"/>
      <w:szCs w:val="28"/>
    </w:rPr>
  </w:style>
  <w:style w:type="character" w:customStyle="1" w:styleId="Kop3Char">
    <w:name w:val="Kop 3 Char"/>
    <w:basedOn w:val="Standaardalinea-lettertype"/>
    <w:link w:val="Kop3"/>
    <w:rsid w:val="00D05859"/>
    <w:rPr>
      <w:rFonts w:asciiTheme="majorHAnsi" w:eastAsiaTheme="majorEastAsia" w:hAnsiTheme="majorHAnsi" w:cstheme="majorBidi"/>
      <w:bCs/>
      <w:color w:val="C0504D" w:themeColor="accent2"/>
      <w:sz w:val="28"/>
    </w:rPr>
  </w:style>
  <w:style w:type="paragraph" w:customStyle="1" w:styleId="Default">
    <w:name w:val="Default"/>
    <w:autoRedefine/>
    <w:rsid w:val="00D05859"/>
    <w:pPr>
      <w:widowControl w:val="0"/>
      <w:autoSpaceDE w:val="0"/>
      <w:autoSpaceDN w:val="0"/>
      <w:adjustRightInd w:val="0"/>
      <w:spacing w:before="240" w:after="240" w:line="360" w:lineRule="auto"/>
    </w:pPr>
    <w:rPr>
      <w:rFonts w:ascii="Calibri" w:hAnsi="Calibri" w:cs="Calibri"/>
      <w:color w:val="000000"/>
      <w:lang w:val="en-US"/>
    </w:rPr>
  </w:style>
  <w:style w:type="character" w:styleId="Hyperlink">
    <w:name w:val="Hyperlink"/>
    <w:basedOn w:val="Standaardalinea-lettertype"/>
    <w:uiPriority w:val="99"/>
    <w:unhideWhenUsed/>
    <w:rsid w:val="00D8493B"/>
    <w:rPr>
      <w:color w:val="0000FF" w:themeColor="hyperlink"/>
      <w:u w:val="single"/>
    </w:rPr>
  </w:style>
  <w:style w:type="paragraph" w:styleId="Normaalweb">
    <w:name w:val="Normal (Web)"/>
    <w:basedOn w:val="Standaard"/>
    <w:uiPriority w:val="99"/>
    <w:rsid w:val="0022783B"/>
    <w:pPr>
      <w:spacing w:beforeLines="1" w:afterLines="1"/>
    </w:pPr>
    <w:rPr>
      <w:rFonts w:ascii="Times" w:hAnsi="Times" w:cs="Times New Roman"/>
      <w:sz w:val="20"/>
      <w:szCs w:val="20"/>
      <w:lang w:eastAsia="nl-NL"/>
    </w:rPr>
  </w:style>
  <w:style w:type="paragraph" w:styleId="Lijstalinea">
    <w:name w:val="List Paragraph"/>
    <w:basedOn w:val="Standaard"/>
    <w:uiPriority w:val="34"/>
    <w:qFormat/>
    <w:rsid w:val="0009503D"/>
    <w:pPr>
      <w:ind w:left="720"/>
      <w:contextualSpacing/>
    </w:pPr>
    <w:rPr>
      <w:lang w:val="en-GB"/>
    </w:rPr>
  </w:style>
  <w:style w:type="paragraph" w:styleId="Voettekst">
    <w:name w:val="footer"/>
    <w:basedOn w:val="Standaard"/>
    <w:link w:val="VoettekstChar"/>
    <w:rsid w:val="00CF5DEE"/>
    <w:pPr>
      <w:tabs>
        <w:tab w:val="center" w:pos="4536"/>
        <w:tab w:val="right" w:pos="9072"/>
      </w:tabs>
    </w:pPr>
  </w:style>
  <w:style w:type="character" w:customStyle="1" w:styleId="VoettekstChar">
    <w:name w:val="Voettekst Char"/>
    <w:basedOn w:val="Standaardalinea-lettertype"/>
    <w:link w:val="Voettekst"/>
    <w:rsid w:val="00CF5DEE"/>
  </w:style>
  <w:style w:type="character" w:styleId="Paginanummer">
    <w:name w:val="page number"/>
    <w:basedOn w:val="Standaardalinea-lettertype"/>
    <w:rsid w:val="00CF5DEE"/>
  </w:style>
  <w:style w:type="character" w:styleId="GevolgdeHyperlink">
    <w:name w:val="FollowedHyperlink"/>
    <w:basedOn w:val="Standaardalinea-lettertype"/>
    <w:uiPriority w:val="99"/>
    <w:rsid w:val="00A04822"/>
    <w:rPr>
      <w:color w:val="800080" w:themeColor="followedHyperlink"/>
      <w:u w:val="single"/>
    </w:rPr>
  </w:style>
  <w:style w:type="character" w:customStyle="1" w:styleId="apple-converted-space">
    <w:name w:val="apple-converted-space"/>
    <w:basedOn w:val="Standaardalinea-lettertype"/>
    <w:rsid w:val="00C97883"/>
  </w:style>
  <w:style w:type="character" w:styleId="Nadruk">
    <w:name w:val="Emphasis"/>
    <w:basedOn w:val="Standaardalinea-lettertype"/>
    <w:uiPriority w:val="20"/>
    <w:qFormat/>
    <w:rsid w:val="00282A3E"/>
    <w:rPr>
      <w:i/>
    </w:rPr>
  </w:style>
  <w:style w:type="character" w:customStyle="1" w:styleId="gmail-apple-converted-space">
    <w:name w:val="gmail-apple-converted-space"/>
    <w:basedOn w:val="Standaardalinea-lettertype"/>
    <w:rsid w:val="00146592"/>
  </w:style>
  <w:style w:type="character" w:styleId="Voetnootmarkering">
    <w:name w:val="footnote reference"/>
    <w:basedOn w:val="Standaardalinea-lettertype"/>
    <w:uiPriority w:val="99"/>
    <w:rsid w:val="00E1606C"/>
  </w:style>
  <w:style w:type="character" w:customStyle="1" w:styleId="bs-content-rb-glossary">
    <w:name w:val="bs-content-rb-glossary"/>
    <w:basedOn w:val="Standaardalinea-lettertype"/>
    <w:rsid w:val="006C2990"/>
  </w:style>
  <w:style w:type="character" w:customStyle="1" w:styleId="lqbook">
    <w:name w:val="lqbook"/>
    <w:basedOn w:val="Standaardalinea-lettertype"/>
    <w:rsid w:val="0029793C"/>
  </w:style>
  <w:style w:type="character" w:styleId="HTML-citaat">
    <w:name w:val="HTML Cite"/>
    <w:basedOn w:val="Standaardalinea-lettertype"/>
    <w:uiPriority w:val="99"/>
    <w:rsid w:val="00812A79"/>
    <w:rPr>
      <w:i/>
    </w:rPr>
  </w:style>
  <w:style w:type="character" w:styleId="Onopgelostemelding">
    <w:name w:val="Unresolved Mention"/>
    <w:basedOn w:val="Standaardalinea-lettertype"/>
    <w:uiPriority w:val="99"/>
    <w:semiHidden/>
    <w:unhideWhenUsed/>
    <w:rsid w:val="00482CEE"/>
    <w:rPr>
      <w:color w:val="605E5C"/>
      <w:shd w:val="clear" w:color="auto" w:fill="E1DFDD"/>
    </w:rPr>
  </w:style>
  <w:style w:type="paragraph" w:styleId="Ballontekst">
    <w:name w:val="Balloon Text"/>
    <w:basedOn w:val="Standaard"/>
    <w:link w:val="BallontekstChar"/>
    <w:semiHidden/>
    <w:unhideWhenUsed/>
    <w:rsid w:val="00951ABF"/>
    <w:rPr>
      <w:rFonts w:ascii="Times New Roman" w:hAnsi="Times New Roman" w:cs="Times New Roman"/>
      <w:sz w:val="26"/>
      <w:szCs w:val="26"/>
    </w:rPr>
  </w:style>
  <w:style w:type="character" w:customStyle="1" w:styleId="BallontekstChar">
    <w:name w:val="Ballontekst Char"/>
    <w:basedOn w:val="Standaardalinea-lettertype"/>
    <w:link w:val="Ballontekst"/>
    <w:semiHidden/>
    <w:rsid w:val="00951ABF"/>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64530">
      <w:bodyDiv w:val="1"/>
      <w:marLeft w:val="0"/>
      <w:marRight w:val="0"/>
      <w:marTop w:val="0"/>
      <w:marBottom w:val="0"/>
      <w:divBdr>
        <w:top w:val="none" w:sz="0" w:space="0" w:color="auto"/>
        <w:left w:val="none" w:sz="0" w:space="0" w:color="auto"/>
        <w:bottom w:val="none" w:sz="0" w:space="0" w:color="auto"/>
        <w:right w:val="none" w:sz="0" w:space="0" w:color="auto"/>
      </w:divBdr>
    </w:div>
    <w:div w:id="46805377">
      <w:bodyDiv w:val="1"/>
      <w:marLeft w:val="0"/>
      <w:marRight w:val="0"/>
      <w:marTop w:val="0"/>
      <w:marBottom w:val="0"/>
      <w:divBdr>
        <w:top w:val="none" w:sz="0" w:space="0" w:color="auto"/>
        <w:left w:val="none" w:sz="0" w:space="0" w:color="auto"/>
        <w:bottom w:val="none" w:sz="0" w:space="0" w:color="auto"/>
        <w:right w:val="none" w:sz="0" w:space="0" w:color="auto"/>
      </w:divBdr>
      <w:divsChild>
        <w:div w:id="1221210689">
          <w:marLeft w:val="0"/>
          <w:marRight w:val="0"/>
          <w:marTop w:val="0"/>
          <w:marBottom w:val="0"/>
          <w:divBdr>
            <w:top w:val="none" w:sz="0" w:space="0" w:color="auto"/>
            <w:left w:val="none" w:sz="0" w:space="0" w:color="auto"/>
            <w:bottom w:val="none" w:sz="0" w:space="0" w:color="auto"/>
            <w:right w:val="none" w:sz="0" w:space="0" w:color="auto"/>
          </w:divBdr>
          <w:divsChild>
            <w:div w:id="27031836">
              <w:marLeft w:val="0"/>
              <w:marRight w:val="0"/>
              <w:marTop w:val="0"/>
              <w:marBottom w:val="0"/>
              <w:divBdr>
                <w:top w:val="none" w:sz="0" w:space="0" w:color="auto"/>
                <w:left w:val="none" w:sz="0" w:space="0" w:color="auto"/>
                <w:bottom w:val="none" w:sz="0" w:space="0" w:color="auto"/>
                <w:right w:val="none" w:sz="0" w:space="0" w:color="auto"/>
              </w:divBdr>
              <w:divsChild>
                <w:div w:id="124954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04087">
      <w:bodyDiv w:val="1"/>
      <w:marLeft w:val="0"/>
      <w:marRight w:val="0"/>
      <w:marTop w:val="0"/>
      <w:marBottom w:val="0"/>
      <w:divBdr>
        <w:top w:val="none" w:sz="0" w:space="0" w:color="auto"/>
        <w:left w:val="none" w:sz="0" w:space="0" w:color="auto"/>
        <w:bottom w:val="none" w:sz="0" w:space="0" w:color="auto"/>
        <w:right w:val="none" w:sz="0" w:space="0" w:color="auto"/>
      </w:divBdr>
    </w:div>
    <w:div w:id="74665308">
      <w:bodyDiv w:val="1"/>
      <w:marLeft w:val="0"/>
      <w:marRight w:val="0"/>
      <w:marTop w:val="0"/>
      <w:marBottom w:val="0"/>
      <w:divBdr>
        <w:top w:val="none" w:sz="0" w:space="0" w:color="auto"/>
        <w:left w:val="none" w:sz="0" w:space="0" w:color="auto"/>
        <w:bottom w:val="none" w:sz="0" w:space="0" w:color="auto"/>
        <w:right w:val="none" w:sz="0" w:space="0" w:color="auto"/>
      </w:divBdr>
    </w:div>
    <w:div w:id="91164918">
      <w:bodyDiv w:val="1"/>
      <w:marLeft w:val="0"/>
      <w:marRight w:val="0"/>
      <w:marTop w:val="0"/>
      <w:marBottom w:val="0"/>
      <w:divBdr>
        <w:top w:val="none" w:sz="0" w:space="0" w:color="auto"/>
        <w:left w:val="none" w:sz="0" w:space="0" w:color="auto"/>
        <w:bottom w:val="none" w:sz="0" w:space="0" w:color="auto"/>
        <w:right w:val="none" w:sz="0" w:space="0" w:color="auto"/>
      </w:divBdr>
    </w:div>
    <w:div w:id="155462059">
      <w:bodyDiv w:val="1"/>
      <w:marLeft w:val="0"/>
      <w:marRight w:val="0"/>
      <w:marTop w:val="0"/>
      <w:marBottom w:val="0"/>
      <w:divBdr>
        <w:top w:val="none" w:sz="0" w:space="0" w:color="auto"/>
        <w:left w:val="none" w:sz="0" w:space="0" w:color="auto"/>
        <w:bottom w:val="none" w:sz="0" w:space="0" w:color="auto"/>
        <w:right w:val="none" w:sz="0" w:space="0" w:color="auto"/>
      </w:divBdr>
    </w:div>
    <w:div w:id="190383881">
      <w:bodyDiv w:val="1"/>
      <w:marLeft w:val="0"/>
      <w:marRight w:val="0"/>
      <w:marTop w:val="0"/>
      <w:marBottom w:val="0"/>
      <w:divBdr>
        <w:top w:val="none" w:sz="0" w:space="0" w:color="auto"/>
        <w:left w:val="none" w:sz="0" w:space="0" w:color="auto"/>
        <w:bottom w:val="none" w:sz="0" w:space="0" w:color="auto"/>
        <w:right w:val="none" w:sz="0" w:space="0" w:color="auto"/>
      </w:divBdr>
    </w:div>
    <w:div w:id="241763120">
      <w:bodyDiv w:val="1"/>
      <w:marLeft w:val="0"/>
      <w:marRight w:val="0"/>
      <w:marTop w:val="0"/>
      <w:marBottom w:val="0"/>
      <w:divBdr>
        <w:top w:val="none" w:sz="0" w:space="0" w:color="auto"/>
        <w:left w:val="none" w:sz="0" w:space="0" w:color="auto"/>
        <w:bottom w:val="none" w:sz="0" w:space="0" w:color="auto"/>
        <w:right w:val="none" w:sz="0" w:space="0" w:color="auto"/>
      </w:divBdr>
    </w:div>
    <w:div w:id="367875790">
      <w:bodyDiv w:val="1"/>
      <w:marLeft w:val="0"/>
      <w:marRight w:val="0"/>
      <w:marTop w:val="0"/>
      <w:marBottom w:val="0"/>
      <w:divBdr>
        <w:top w:val="none" w:sz="0" w:space="0" w:color="auto"/>
        <w:left w:val="none" w:sz="0" w:space="0" w:color="auto"/>
        <w:bottom w:val="none" w:sz="0" w:space="0" w:color="auto"/>
        <w:right w:val="none" w:sz="0" w:space="0" w:color="auto"/>
      </w:divBdr>
      <w:divsChild>
        <w:div w:id="958295265">
          <w:marLeft w:val="0"/>
          <w:marRight w:val="0"/>
          <w:marTop w:val="0"/>
          <w:marBottom w:val="0"/>
          <w:divBdr>
            <w:top w:val="none" w:sz="0" w:space="0" w:color="auto"/>
            <w:left w:val="none" w:sz="0" w:space="0" w:color="auto"/>
            <w:bottom w:val="none" w:sz="0" w:space="0" w:color="auto"/>
            <w:right w:val="none" w:sz="0" w:space="0" w:color="auto"/>
          </w:divBdr>
          <w:divsChild>
            <w:div w:id="153299308">
              <w:marLeft w:val="0"/>
              <w:marRight w:val="0"/>
              <w:marTop w:val="0"/>
              <w:marBottom w:val="0"/>
              <w:divBdr>
                <w:top w:val="none" w:sz="0" w:space="0" w:color="auto"/>
                <w:left w:val="none" w:sz="0" w:space="0" w:color="auto"/>
                <w:bottom w:val="none" w:sz="0" w:space="0" w:color="auto"/>
                <w:right w:val="none" w:sz="0" w:space="0" w:color="auto"/>
              </w:divBdr>
              <w:divsChild>
                <w:div w:id="190094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155236">
      <w:bodyDiv w:val="1"/>
      <w:marLeft w:val="0"/>
      <w:marRight w:val="0"/>
      <w:marTop w:val="0"/>
      <w:marBottom w:val="0"/>
      <w:divBdr>
        <w:top w:val="none" w:sz="0" w:space="0" w:color="auto"/>
        <w:left w:val="none" w:sz="0" w:space="0" w:color="auto"/>
        <w:bottom w:val="none" w:sz="0" w:space="0" w:color="auto"/>
        <w:right w:val="none" w:sz="0" w:space="0" w:color="auto"/>
      </w:divBdr>
    </w:div>
    <w:div w:id="374038839">
      <w:bodyDiv w:val="1"/>
      <w:marLeft w:val="0"/>
      <w:marRight w:val="0"/>
      <w:marTop w:val="0"/>
      <w:marBottom w:val="0"/>
      <w:divBdr>
        <w:top w:val="none" w:sz="0" w:space="0" w:color="auto"/>
        <w:left w:val="none" w:sz="0" w:space="0" w:color="auto"/>
        <w:bottom w:val="none" w:sz="0" w:space="0" w:color="auto"/>
        <w:right w:val="none" w:sz="0" w:space="0" w:color="auto"/>
      </w:divBdr>
      <w:divsChild>
        <w:div w:id="863059492">
          <w:marLeft w:val="0"/>
          <w:marRight w:val="0"/>
          <w:marTop w:val="0"/>
          <w:marBottom w:val="0"/>
          <w:divBdr>
            <w:top w:val="none" w:sz="0" w:space="0" w:color="auto"/>
            <w:left w:val="none" w:sz="0" w:space="0" w:color="auto"/>
            <w:bottom w:val="none" w:sz="0" w:space="0" w:color="auto"/>
            <w:right w:val="none" w:sz="0" w:space="0" w:color="auto"/>
          </w:divBdr>
          <w:divsChild>
            <w:div w:id="198058651">
              <w:marLeft w:val="0"/>
              <w:marRight w:val="0"/>
              <w:marTop w:val="0"/>
              <w:marBottom w:val="0"/>
              <w:divBdr>
                <w:top w:val="none" w:sz="0" w:space="0" w:color="auto"/>
                <w:left w:val="none" w:sz="0" w:space="0" w:color="auto"/>
                <w:bottom w:val="none" w:sz="0" w:space="0" w:color="auto"/>
                <w:right w:val="none" w:sz="0" w:space="0" w:color="auto"/>
              </w:divBdr>
              <w:divsChild>
                <w:div w:id="98843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67333">
      <w:bodyDiv w:val="1"/>
      <w:marLeft w:val="0"/>
      <w:marRight w:val="0"/>
      <w:marTop w:val="0"/>
      <w:marBottom w:val="0"/>
      <w:divBdr>
        <w:top w:val="none" w:sz="0" w:space="0" w:color="auto"/>
        <w:left w:val="none" w:sz="0" w:space="0" w:color="auto"/>
        <w:bottom w:val="none" w:sz="0" w:space="0" w:color="auto"/>
        <w:right w:val="none" w:sz="0" w:space="0" w:color="auto"/>
      </w:divBdr>
      <w:divsChild>
        <w:div w:id="966350875">
          <w:marLeft w:val="0"/>
          <w:marRight w:val="0"/>
          <w:marTop w:val="0"/>
          <w:marBottom w:val="0"/>
          <w:divBdr>
            <w:top w:val="none" w:sz="0" w:space="0" w:color="auto"/>
            <w:left w:val="none" w:sz="0" w:space="0" w:color="auto"/>
            <w:bottom w:val="none" w:sz="0" w:space="0" w:color="auto"/>
            <w:right w:val="none" w:sz="0" w:space="0" w:color="auto"/>
          </w:divBdr>
          <w:divsChild>
            <w:div w:id="1083575658">
              <w:marLeft w:val="0"/>
              <w:marRight w:val="0"/>
              <w:marTop w:val="0"/>
              <w:marBottom w:val="0"/>
              <w:divBdr>
                <w:top w:val="none" w:sz="0" w:space="0" w:color="auto"/>
                <w:left w:val="none" w:sz="0" w:space="0" w:color="auto"/>
                <w:bottom w:val="none" w:sz="0" w:space="0" w:color="auto"/>
                <w:right w:val="none" w:sz="0" w:space="0" w:color="auto"/>
              </w:divBdr>
              <w:divsChild>
                <w:div w:id="8341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86104">
      <w:bodyDiv w:val="1"/>
      <w:marLeft w:val="0"/>
      <w:marRight w:val="0"/>
      <w:marTop w:val="0"/>
      <w:marBottom w:val="0"/>
      <w:divBdr>
        <w:top w:val="none" w:sz="0" w:space="0" w:color="auto"/>
        <w:left w:val="none" w:sz="0" w:space="0" w:color="auto"/>
        <w:bottom w:val="none" w:sz="0" w:space="0" w:color="auto"/>
        <w:right w:val="none" w:sz="0" w:space="0" w:color="auto"/>
      </w:divBdr>
    </w:div>
    <w:div w:id="445740487">
      <w:bodyDiv w:val="1"/>
      <w:marLeft w:val="0"/>
      <w:marRight w:val="0"/>
      <w:marTop w:val="0"/>
      <w:marBottom w:val="0"/>
      <w:divBdr>
        <w:top w:val="none" w:sz="0" w:space="0" w:color="auto"/>
        <w:left w:val="none" w:sz="0" w:space="0" w:color="auto"/>
        <w:bottom w:val="none" w:sz="0" w:space="0" w:color="auto"/>
        <w:right w:val="none" w:sz="0" w:space="0" w:color="auto"/>
      </w:divBdr>
    </w:div>
    <w:div w:id="485168551">
      <w:bodyDiv w:val="1"/>
      <w:marLeft w:val="0"/>
      <w:marRight w:val="0"/>
      <w:marTop w:val="0"/>
      <w:marBottom w:val="0"/>
      <w:divBdr>
        <w:top w:val="none" w:sz="0" w:space="0" w:color="auto"/>
        <w:left w:val="none" w:sz="0" w:space="0" w:color="auto"/>
        <w:bottom w:val="none" w:sz="0" w:space="0" w:color="auto"/>
        <w:right w:val="none" w:sz="0" w:space="0" w:color="auto"/>
      </w:divBdr>
    </w:div>
    <w:div w:id="500004642">
      <w:bodyDiv w:val="1"/>
      <w:marLeft w:val="0"/>
      <w:marRight w:val="0"/>
      <w:marTop w:val="0"/>
      <w:marBottom w:val="0"/>
      <w:divBdr>
        <w:top w:val="none" w:sz="0" w:space="0" w:color="auto"/>
        <w:left w:val="none" w:sz="0" w:space="0" w:color="auto"/>
        <w:bottom w:val="none" w:sz="0" w:space="0" w:color="auto"/>
        <w:right w:val="none" w:sz="0" w:space="0" w:color="auto"/>
      </w:divBdr>
      <w:divsChild>
        <w:div w:id="1657489787">
          <w:marLeft w:val="0"/>
          <w:marRight w:val="0"/>
          <w:marTop w:val="0"/>
          <w:marBottom w:val="0"/>
          <w:divBdr>
            <w:top w:val="none" w:sz="0" w:space="0" w:color="auto"/>
            <w:left w:val="none" w:sz="0" w:space="0" w:color="auto"/>
            <w:bottom w:val="none" w:sz="0" w:space="0" w:color="auto"/>
            <w:right w:val="none" w:sz="0" w:space="0" w:color="auto"/>
          </w:divBdr>
          <w:divsChild>
            <w:div w:id="1068918503">
              <w:marLeft w:val="0"/>
              <w:marRight w:val="0"/>
              <w:marTop w:val="0"/>
              <w:marBottom w:val="0"/>
              <w:divBdr>
                <w:top w:val="none" w:sz="0" w:space="0" w:color="auto"/>
                <w:left w:val="none" w:sz="0" w:space="0" w:color="auto"/>
                <w:bottom w:val="none" w:sz="0" w:space="0" w:color="auto"/>
                <w:right w:val="none" w:sz="0" w:space="0" w:color="auto"/>
              </w:divBdr>
              <w:divsChild>
                <w:div w:id="101653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88006">
      <w:bodyDiv w:val="1"/>
      <w:marLeft w:val="0"/>
      <w:marRight w:val="0"/>
      <w:marTop w:val="0"/>
      <w:marBottom w:val="0"/>
      <w:divBdr>
        <w:top w:val="none" w:sz="0" w:space="0" w:color="auto"/>
        <w:left w:val="none" w:sz="0" w:space="0" w:color="auto"/>
        <w:bottom w:val="none" w:sz="0" w:space="0" w:color="auto"/>
        <w:right w:val="none" w:sz="0" w:space="0" w:color="auto"/>
      </w:divBdr>
      <w:divsChild>
        <w:div w:id="841356123">
          <w:marLeft w:val="0"/>
          <w:marRight w:val="0"/>
          <w:marTop w:val="0"/>
          <w:marBottom w:val="0"/>
          <w:divBdr>
            <w:top w:val="none" w:sz="0" w:space="0" w:color="auto"/>
            <w:left w:val="none" w:sz="0" w:space="0" w:color="auto"/>
            <w:bottom w:val="none" w:sz="0" w:space="0" w:color="auto"/>
            <w:right w:val="none" w:sz="0" w:space="0" w:color="auto"/>
          </w:divBdr>
          <w:divsChild>
            <w:div w:id="1389573732">
              <w:marLeft w:val="0"/>
              <w:marRight w:val="0"/>
              <w:marTop w:val="0"/>
              <w:marBottom w:val="0"/>
              <w:divBdr>
                <w:top w:val="none" w:sz="0" w:space="0" w:color="auto"/>
                <w:left w:val="none" w:sz="0" w:space="0" w:color="auto"/>
                <w:bottom w:val="none" w:sz="0" w:space="0" w:color="auto"/>
                <w:right w:val="none" w:sz="0" w:space="0" w:color="auto"/>
              </w:divBdr>
              <w:divsChild>
                <w:div w:id="87323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129512">
      <w:bodyDiv w:val="1"/>
      <w:marLeft w:val="0"/>
      <w:marRight w:val="0"/>
      <w:marTop w:val="0"/>
      <w:marBottom w:val="0"/>
      <w:divBdr>
        <w:top w:val="none" w:sz="0" w:space="0" w:color="auto"/>
        <w:left w:val="none" w:sz="0" w:space="0" w:color="auto"/>
        <w:bottom w:val="none" w:sz="0" w:space="0" w:color="auto"/>
        <w:right w:val="none" w:sz="0" w:space="0" w:color="auto"/>
      </w:divBdr>
      <w:divsChild>
        <w:div w:id="2023626254">
          <w:marLeft w:val="0"/>
          <w:marRight w:val="0"/>
          <w:marTop w:val="0"/>
          <w:marBottom w:val="0"/>
          <w:divBdr>
            <w:top w:val="none" w:sz="0" w:space="0" w:color="auto"/>
            <w:left w:val="none" w:sz="0" w:space="0" w:color="auto"/>
            <w:bottom w:val="none" w:sz="0" w:space="0" w:color="auto"/>
            <w:right w:val="none" w:sz="0" w:space="0" w:color="auto"/>
          </w:divBdr>
          <w:divsChild>
            <w:div w:id="1946308787">
              <w:marLeft w:val="0"/>
              <w:marRight w:val="0"/>
              <w:marTop w:val="0"/>
              <w:marBottom w:val="0"/>
              <w:divBdr>
                <w:top w:val="none" w:sz="0" w:space="0" w:color="auto"/>
                <w:left w:val="none" w:sz="0" w:space="0" w:color="auto"/>
                <w:bottom w:val="none" w:sz="0" w:space="0" w:color="auto"/>
                <w:right w:val="none" w:sz="0" w:space="0" w:color="auto"/>
              </w:divBdr>
              <w:divsChild>
                <w:div w:id="9983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065573">
      <w:bodyDiv w:val="1"/>
      <w:marLeft w:val="0"/>
      <w:marRight w:val="0"/>
      <w:marTop w:val="0"/>
      <w:marBottom w:val="0"/>
      <w:divBdr>
        <w:top w:val="none" w:sz="0" w:space="0" w:color="auto"/>
        <w:left w:val="none" w:sz="0" w:space="0" w:color="auto"/>
        <w:bottom w:val="none" w:sz="0" w:space="0" w:color="auto"/>
        <w:right w:val="none" w:sz="0" w:space="0" w:color="auto"/>
      </w:divBdr>
    </w:div>
    <w:div w:id="655838319">
      <w:bodyDiv w:val="1"/>
      <w:marLeft w:val="0"/>
      <w:marRight w:val="0"/>
      <w:marTop w:val="0"/>
      <w:marBottom w:val="0"/>
      <w:divBdr>
        <w:top w:val="none" w:sz="0" w:space="0" w:color="auto"/>
        <w:left w:val="none" w:sz="0" w:space="0" w:color="auto"/>
        <w:bottom w:val="none" w:sz="0" w:space="0" w:color="auto"/>
        <w:right w:val="none" w:sz="0" w:space="0" w:color="auto"/>
      </w:divBdr>
      <w:divsChild>
        <w:div w:id="1767071161">
          <w:marLeft w:val="0"/>
          <w:marRight w:val="0"/>
          <w:marTop w:val="0"/>
          <w:marBottom w:val="0"/>
          <w:divBdr>
            <w:top w:val="none" w:sz="0" w:space="0" w:color="auto"/>
            <w:left w:val="none" w:sz="0" w:space="0" w:color="auto"/>
            <w:bottom w:val="none" w:sz="0" w:space="0" w:color="auto"/>
            <w:right w:val="none" w:sz="0" w:space="0" w:color="auto"/>
          </w:divBdr>
          <w:divsChild>
            <w:div w:id="786316502">
              <w:marLeft w:val="0"/>
              <w:marRight w:val="0"/>
              <w:marTop w:val="0"/>
              <w:marBottom w:val="0"/>
              <w:divBdr>
                <w:top w:val="none" w:sz="0" w:space="0" w:color="auto"/>
                <w:left w:val="none" w:sz="0" w:space="0" w:color="auto"/>
                <w:bottom w:val="none" w:sz="0" w:space="0" w:color="auto"/>
                <w:right w:val="none" w:sz="0" w:space="0" w:color="auto"/>
              </w:divBdr>
              <w:divsChild>
                <w:div w:id="213590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186942">
      <w:bodyDiv w:val="1"/>
      <w:marLeft w:val="0"/>
      <w:marRight w:val="0"/>
      <w:marTop w:val="0"/>
      <w:marBottom w:val="0"/>
      <w:divBdr>
        <w:top w:val="none" w:sz="0" w:space="0" w:color="auto"/>
        <w:left w:val="none" w:sz="0" w:space="0" w:color="auto"/>
        <w:bottom w:val="none" w:sz="0" w:space="0" w:color="auto"/>
        <w:right w:val="none" w:sz="0" w:space="0" w:color="auto"/>
      </w:divBdr>
    </w:div>
    <w:div w:id="675765427">
      <w:bodyDiv w:val="1"/>
      <w:marLeft w:val="0"/>
      <w:marRight w:val="0"/>
      <w:marTop w:val="0"/>
      <w:marBottom w:val="0"/>
      <w:divBdr>
        <w:top w:val="none" w:sz="0" w:space="0" w:color="auto"/>
        <w:left w:val="none" w:sz="0" w:space="0" w:color="auto"/>
        <w:bottom w:val="none" w:sz="0" w:space="0" w:color="auto"/>
        <w:right w:val="none" w:sz="0" w:space="0" w:color="auto"/>
      </w:divBdr>
      <w:divsChild>
        <w:div w:id="1313485158">
          <w:marLeft w:val="0"/>
          <w:marRight w:val="0"/>
          <w:marTop w:val="0"/>
          <w:marBottom w:val="0"/>
          <w:divBdr>
            <w:top w:val="none" w:sz="0" w:space="0" w:color="auto"/>
            <w:left w:val="none" w:sz="0" w:space="0" w:color="auto"/>
            <w:bottom w:val="none" w:sz="0" w:space="0" w:color="auto"/>
            <w:right w:val="none" w:sz="0" w:space="0" w:color="auto"/>
          </w:divBdr>
          <w:divsChild>
            <w:div w:id="242380990">
              <w:marLeft w:val="0"/>
              <w:marRight w:val="0"/>
              <w:marTop w:val="0"/>
              <w:marBottom w:val="0"/>
              <w:divBdr>
                <w:top w:val="none" w:sz="0" w:space="0" w:color="auto"/>
                <w:left w:val="none" w:sz="0" w:space="0" w:color="auto"/>
                <w:bottom w:val="none" w:sz="0" w:space="0" w:color="auto"/>
                <w:right w:val="none" w:sz="0" w:space="0" w:color="auto"/>
              </w:divBdr>
              <w:divsChild>
                <w:div w:id="70610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404623">
      <w:bodyDiv w:val="1"/>
      <w:marLeft w:val="0"/>
      <w:marRight w:val="0"/>
      <w:marTop w:val="0"/>
      <w:marBottom w:val="0"/>
      <w:divBdr>
        <w:top w:val="none" w:sz="0" w:space="0" w:color="auto"/>
        <w:left w:val="none" w:sz="0" w:space="0" w:color="auto"/>
        <w:bottom w:val="none" w:sz="0" w:space="0" w:color="auto"/>
        <w:right w:val="none" w:sz="0" w:space="0" w:color="auto"/>
      </w:divBdr>
    </w:div>
    <w:div w:id="734200111">
      <w:bodyDiv w:val="1"/>
      <w:marLeft w:val="0"/>
      <w:marRight w:val="0"/>
      <w:marTop w:val="0"/>
      <w:marBottom w:val="0"/>
      <w:divBdr>
        <w:top w:val="none" w:sz="0" w:space="0" w:color="auto"/>
        <w:left w:val="none" w:sz="0" w:space="0" w:color="auto"/>
        <w:bottom w:val="none" w:sz="0" w:space="0" w:color="auto"/>
        <w:right w:val="none" w:sz="0" w:space="0" w:color="auto"/>
      </w:divBdr>
    </w:div>
    <w:div w:id="743334689">
      <w:bodyDiv w:val="1"/>
      <w:marLeft w:val="0"/>
      <w:marRight w:val="0"/>
      <w:marTop w:val="0"/>
      <w:marBottom w:val="0"/>
      <w:divBdr>
        <w:top w:val="none" w:sz="0" w:space="0" w:color="auto"/>
        <w:left w:val="none" w:sz="0" w:space="0" w:color="auto"/>
        <w:bottom w:val="none" w:sz="0" w:space="0" w:color="auto"/>
        <w:right w:val="none" w:sz="0" w:space="0" w:color="auto"/>
      </w:divBdr>
    </w:div>
    <w:div w:id="757403639">
      <w:bodyDiv w:val="1"/>
      <w:marLeft w:val="0"/>
      <w:marRight w:val="0"/>
      <w:marTop w:val="0"/>
      <w:marBottom w:val="0"/>
      <w:divBdr>
        <w:top w:val="none" w:sz="0" w:space="0" w:color="auto"/>
        <w:left w:val="none" w:sz="0" w:space="0" w:color="auto"/>
        <w:bottom w:val="none" w:sz="0" w:space="0" w:color="auto"/>
        <w:right w:val="none" w:sz="0" w:space="0" w:color="auto"/>
      </w:divBdr>
    </w:div>
    <w:div w:id="771826657">
      <w:bodyDiv w:val="1"/>
      <w:marLeft w:val="0"/>
      <w:marRight w:val="0"/>
      <w:marTop w:val="0"/>
      <w:marBottom w:val="0"/>
      <w:divBdr>
        <w:top w:val="none" w:sz="0" w:space="0" w:color="auto"/>
        <w:left w:val="none" w:sz="0" w:space="0" w:color="auto"/>
        <w:bottom w:val="none" w:sz="0" w:space="0" w:color="auto"/>
        <w:right w:val="none" w:sz="0" w:space="0" w:color="auto"/>
      </w:divBdr>
    </w:div>
    <w:div w:id="775517873">
      <w:bodyDiv w:val="1"/>
      <w:marLeft w:val="0"/>
      <w:marRight w:val="0"/>
      <w:marTop w:val="0"/>
      <w:marBottom w:val="0"/>
      <w:divBdr>
        <w:top w:val="none" w:sz="0" w:space="0" w:color="auto"/>
        <w:left w:val="none" w:sz="0" w:space="0" w:color="auto"/>
        <w:bottom w:val="none" w:sz="0" w:space="0" w:color="auto"/>
        <w:right w:val="none" w:sz="0" w:space="0" w:color="auto"/>
      </w:divBdr>
      <w:divsChild>
        <w:div w:id="1463304104">
          <w:marLeft w:val="0"/>
          <w:marRight w:val="0"/>
          <w:marTop w:val="0"/>
          <w:marBottom w:val="0"/>
          <w:divBdr>
            <w:top w:val="none" w:sz="0" w:space="0" w:color="auto"/>
            <w:left w:val="none" w:sz="0" w:space="0" w:color="auto"/>
            <w:bottom w:val="none" w:sz="0" w:space="0" w:color="auto"/>
            <w:right w:val="none" w:sz="0" w:space="0" w:color="auto"/>
          </w:divBdr>
          <w:divsChild>
            <w:div w:id="1460952256">
              <w:marLeft w:val="0"/>
              <w:marRight w:val="0"/>
              <w:marTop w:val="0"/>
              <w:marBottom w:val="0"/>
              <w:divBdr>
                <w:top w:val="none" w:sz="0" w:space="0" w:color="auto"/>
                <w:left w:val="none" w:sz="0" w:space="0" w:color="auto"/>
                <w:bottom w:val="none" w:sz="0" w:space="0" w:color="auto"/>
                <w:right w:val="none" w:sz="0" w:space="0" w:color="auto"/>
              </w:divBdr>
              <w:divsChild>
                <w:div w:id="115791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003344">
      <w:bodyDiv w:val="1"/>
      <w:marLeft w:val="0"/>
      <w:marRight w:val="0"/>
      <w:marTop w:val="0"/>
      <w:marBottom w:val="0"/>
      <w:divBdr>
        <w:top w:val="none" w:sz="0" w:space="0" w:color="auto"/>
        <w:left w:val="none" w:sz="0" w:space="0" w:color="auto"/>
        <w:bottom w:val="none" w:sz="0" w:space="0" w:color="auto"/>
        <w:right w:val="none" w:sz="0" w:space="0" w:color="auto"/>
      </w:divBdr>
    </w:div>
    <w:div w:id="886835302">
      <w:bodyDiv w:val="1"/>
      <w:marLeft w:val="0"/>
      <w:marRight w:val="0"/>
      <w:marTop w:val="0"/>
      <w:marBottom w:val="0"/>
      <w:divBdr>
        <w:top w:val="none" w:sz="0" w:space="0" w:color="auto"/>
        <w:left w:val="none" w:sz="0" w:space="0" w:color="auto"/>
        <w:bottom w:val="none" w:sz="0" w:space="0" w:color="auto"/>
        <w:right w:val="none" w:sz="0" w:space="0" w:color="auto"/>
      </w:divBdr>
    </w:div>
    <w:div w:id="896430590">
      <w:bodyDiv w:val="1"/>
      <w:marLeft w:val="0"/>
      <w:marRight w:val="0"/>
      <w:marTop w:val="0"/>
      <w:marBottom w:val="0"/>
      <w:divBdr>
        <w:top w:val="none" w:sz="0" w:space="0" w:color="auto"/>
        <w:left w:val="none" w:sz="0" w:space="0" w:color="auto"/>
        <w:bottom w:val="none" w:sz="0" w:space="0" w:color="auto"/>
        <w:right w:val="none" w:sz="0" w:space="0" w:color="auto"/>
      </w:divBdr>
      <w:divsChild>
        <w:div w:id="10305802">
          <w:marLeft w:val="0"/>
          <w:marRight w:val="0"/>
          <w:marTop w:val="0"/>
          <w:marBottom w:val="0"/>
          <w:divBdr>
            <w:top w:val="none" w:sz="0" w:space="0" w:color="auto"/>
            <w:left w:val="none" w:sz="0" w:space="0" w:color="auto"/>
            <w:bottom w:val="none" w:sz="0" w:space="0" w:color="auto"/>
            <w:right w:val="none" w:sz="0" w:space="0" w:color="auto"/>
          </w:divBdr>
          <w:divsChild>
            <w:div w:id="46808652">
              <w:marLeft w:val="0"/>
              <w:marRight w:val="0"/>
              <w:marTop w:val="0"/>
              <w:marBottom w:val="0"/>
              <w:divBdr>
                <w:top w:val="none" w:sz="0" w:space="0" w:color="auto"/>
                <w:left w:val="none" w:sz="0" w:space="0" w:color="auto"/>
                <w:bottom w:val="none" w:sz="0" w:space="0" w:color="auto"/>
                <w:right w:val="none" w:sz="0" w:space="0" w:color="auto"/>
              </w:divBdr>
              <w:divsChild>
                <w:div w:id="163868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3301">
      <w:bodyDiv w:val="1"/>
      <w:marLeft w:val="0"/>
      <w:marRight w:val="0"/>
      <w:marTop w:val="0"/>
      <w:marBottom w:val="0"/>
      <w:divBdr>
        <w:top w:val="none" w:sz="0" w:space="0" w:color="auto"/>
        <w:left w:val="none" w:sz="0" w:space="0" w:color="auto"/>
        <w:bottom w:val="none" w:sz="0" w:space="0" w:color="auto"/>
        <w:right w:val="none" w:sz="0" w:space="0" w:color="auto"/>
      </w:divBdr>
    </w:div>
    <w:div w:id="900560117">
      <w:bodyDiv w:val="1"/>
      <w:marLeft w:val="0"/>
      <w:marRight w:val="0"/>
      <w:marTop w:val="0"/>
      <w:marBottom w:val="0"/>
      <w:divBdr>
        <w:top w:val="none" w:sz="0" w:space="0" w:color="auto"/>
        <w:left w:val="none" w:sz="0" w:space="0" w:color="auto"/>
        <w:bottom w:val="none" w:sz="0" w:space="0" w:color="auto"/>
        <w:right w:val="none" w:sz="0" w:space="0" w:color="auto"/>
      </w:divBdr>
      <w:divsChild>
        <w:div w:id="609893448">
          <w:marLeft w:val="0"/>
          <w:marRight w:val="0"/>
          <w:marTop w:val="0"/>
          <w:marBottom w:val="0"/>
          <w:divBdr>
            <w:top w:val="none" w:sz="0" w:space="0" w:color="auto"/>
            <w:left w:val="none" w:sz="0" w:space="0" w:color="auto"/>
            <w:bottom w:val="none" w:sz="0" w:space="0" w:color="auto"/>
            <w:right w:val="none" w:sz="0" w:space="0" w:color="auto"/>
          </w:divBdr>
          <w:divsChild>
            <w:div w:id="187526421">
              <w:marLeft w:val="0"/>
              <w:marRight w:val="0"/>
              <w:marTop w:val="0"/>
              <w:marBottom w:val="0"/>
              <w:divBdr>
                <w:top w:val="none" w:sz="0" w:space="0" w:color="auto"/>
                <w:left w:val="none" w:sz="0" w:space="0" w:color="auto"/>
                <w:bottom w:val="none" w:sz="0" w:space="0" w:color="auto"/>
                <w:right w:val="none" w:sz="0" w:space="0" w:color="auto"/>
              </w:divBdr>
              <w:divsChild>
                <w:div w:id="1817526927">
                  <w:marLeft w:val="0"/>
                  <w:marRight w:val="0"/>
                  <w:marTop w:val="0"/>
                  <w:marBottom w:val="0"/>
                  <w:divBdr>
                    <w:top w:val="none" w:sz="0" w:space="0" w:color="auto"/>
                    <w:left w:val="none" w:sz="0" w:space="0" w:color="auto"/>
                    <w:bottom w:val="none" w:sz="0" w:space="0" w:color="auto"/>
                    <w:right w:val="none" w:sz="0" w:space="0" w:color="auto"/>
                  </w:divBdr>
                </w:div>
              </w:divsChild>
            </w:div>
            <w:div w:id="535167453">
              <w:marLeft w:val="0"/>
              <w:marRight w:val="0"/>
              <w:marTop w:val="0"/>
              <w:marBottom w:val="0"/>
              <w:divBdr>
                <w:top w:val="none" w:sz="0" w:space="0" w:color="auto"/>
                <w:left w:val="none" w:sz="0" w:space="0" w:color="auto"/>
                <w:bottom w:val="none" w:sz="0" w:space="0" w:color="auto"/>
                <w:right w:val="none" w:sz="0" w:space="0" w:color="auto"/>
              </w:divBdr>
              <w:divsChild>
                <w:div w:id="1616592000">
                  <w:marLeft w:val="0"/>
                  <w:marRight w:val="0"/>
                  <w:marTop w:val="0"/>
                  <w:marBottom w:val="0"/>
                  <w:divBdr>
                    <w:top w:val="none" w:sz="0" w:space="0" w:color="auto"/>
                    <w:left w:val="none" w:sz="0" w:space="0" w:color="auto"/>
                    <w:bottom w:val="none" w:sz="0" w:space="0" w:color="auto"/>
                    <w:right w:val="none" w:sz="0" w:space="0" w:color="auto"/>
                  </w:divBdr>
                </w:div>
              </w:divsChild>
            </w:div>
            <w:div w:id="339281207">
              <w:marLeft w:val="0"/>
              <w:marRight w:val="0"/>
              <w:marTop w:val="0"/>
              <w:marBottom w:val="0"/>
              <w:divBdr>
                <w:top w:val="none" w:sz="0" w:space="0" w:color="auto"/>
                <w:left w:val="none" w:sz="0" w:space="0" w:color="auto"/>
                <w:bottom w:val="none" w:sz="0" w:space="0" w:color="auto"/>
                <w:right w:val="none" w:sz="0" w:space="0" w:color="auto"/>
              </w:divBdr>
              <w:divsChild>
                <w:div w:id="2094275426">
                  <w:marLeft w:val="0"/>
                  <w:marRight w:val="0"/>
                  <w:marTop w:val="0"/>
                  <w:marBottom w:val="0"/>
                  <w:divBdr>
                    <w:top w:val="none" w:sz="0" w:space="0" w:color="auto"/>
                    <w:left w:val="none" w:sz="0" w:space="0" w:color="auto"/>
                    <w:bottom w:val="none" w:sz="0" w:space="0" w:color="auto"/>
                    <w:right w:val="none" w:sz="0" w:space="0" w:color="auto"/>
                  </w:divBdr>
                </w:div>
              </w:divsChild>
            </w:div>
            <w:div w:id="797525601">
              <w:marLeft w:val="0"/>
              <w:marRight w:val="0"/>
              <w:marTop w:val="0"/>
              <w:marBottom w:val="0"/>
              <w:divBdr>
                <w:top w:val="none" w:sz="0" w:space="0" w:color="auto"/>
                <w:left w:val="none" w:sz="0" w:space="0" w:color="auto"/>
                <w:bottom w:val="none" w:sz="0" w:space="0" w:color="auto"/>
                <w:right w:val="none" w:sz="0" w:space="0" w:color="auto"/>
              </w:divBdr>
              <w:divsChild>
                <w:div w:id="39047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645194">
      <w:bodyDiv w:val="1"/>
      <w:marLeft w:val="0"/>
      <w:marRight w:val="0"/>
      <w:marTop w:val="0"/>
      <w:marBottom w:val="0"/>
      <w:divBdr>
        <w:top w:val="none" w:sz="0" w:space="0" w:color="auto"/>
        <w:left w:val="none" w:sz="0" w:space="0" w:color="auto"/>
        <w:bottom w:val="none" w:sz="0" w:space="0" w:color="auto"/>
        <w:right w:val="none" w:sz="0" w:space="0" w:color="auto"/>
      </w:divBdr>
      <w:divsChild>
        <w:div w:id="1554997226">
          <w:marLeft w:val="0"/>
          <w:marRight w:val="0"/>
          <w:marTop w:val="0"/>
          <w:marBottom w:val="0"/>
          <w:divBdr>
            <w:top w:val="none" w:sz="0" w:space="0" w:color="auto"/>
            <w:left w:val="none" w:sz="0" w:space="0" w:color="auto"/>
            <w:bottom w:val="none" w:sz="0" w:space="0" w:color="auto"/>
            <w:right w:val="none" w:sz="0" w:space="0" w:color="auto"/>
          </w:divBdr>
          <w:divsChild>
            <w:div w:id="1700810777">
              <w:marLeft w:val="0"/>
              <w:marRight w:val="0"/>
              <w:marTop w:val="0"/>
              <w:marBottom w:val="0"/>
              <w:divBdr>
                <w:top w:val="none" w:sz="0" w:space="0" w:color="auto"/>
                <w:left w:val="none" w:sz="0" w:space="0" w:color="auto"/>
                <w:bottom w:val="none" w:sz="0" w:space="0" w:color="auto"/>
                <w:right w:val="none" w:sz="0" w:space="0" w:color="auto"/>
              </w:divBdr>
              <w:divsChild>
                <w:div w:id="22099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498632">
      <w:bodyDiv w:val="1"/>
      <w:marLeft w:val="0"/>
      <w:marRight w:val="0"/>
      <w:marTop w:val="0"/>
      <w:marBottom w:val="0"/>
      <w:divBdr>
        <w:top w:val="none" w:sz="0" w:space="0" w:color="auto"/>
        <w:left w:val="none" w:sz="0" w:space="0" w:color="auto"/>
        <w:bottom w:val="none" w:sz="0" w:space="0" w:color="auto"/>
        <w:right w:val="none" w:sz="0" w:space="0" w:color="auto"/>
      </w:divBdr>
      <w:divsChild>
        <w:div w:id="1884634254">
          <w:marLeft w:val="0"/>
          <w:marRight w:val="0"/>
          <w:marTop w:val="0"/>
          <w:marBottom w:val="0"/>
          <w:divBdr>
            <w:top w:val="none" w:sz="0" w:space="0" w:color="auto"/>
            <w:left w:val="none" w:sz="0" w:space="0" w:color="auto"/>
            <w:bottom w:val="none" w:sz="0" w:space="0" w:color="auto"/>
            <w:right w:val="none" w:sz="0" w:space="0" w:color="auto"/>
          </w:divBdr>
          <w:divsChild>
            <w:div w:id="888956735">
              <w:marLeft w:val="0"/>
              <w:marRight w:val="0"/>
              <w:marTop w:val="0"/>
              <w:marBottom w:val="0"/>
              <w:divBdr>
                <w:top w:val="none" w:sz="0" w:space="0" w:color="auto"/>
                <w:left w:val="none" w:sz="0" w:space="0" w:color="auto"/>
                <w:bottom w:val="none" w:sz="0" w:space="0" w:color="auto"/>
                <w:right w:val="none" w:sz="0" w:space="0" w:color="auto"/>
              </w:divBdr>
              <w:divsChild>
                <w:div w:id="11251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674953">
      <w:bodyDiv w:val="1"/>
      <w:marLeft w:val="0"/>
      <w:marRight w:val="0"/>
      <w:marTop w:val="0"/>
      <w:marBottom w:val="0"/>
      <w:divBdr>
        <w:top w:val="none" w:sz="0" w:space="0" w:color="auto"/>
        <w:left w:val="none" w:sz="0" w:space="0" w:color="auto"/>
        <w:bottom w:val="none" w:sz="0" w:space="0" w:color="auto"/>
        <w:right w:val="none" w:sz="0" w:space="0" w:color="auto"/>
      </w:divBdr>
    </w:div>
    <w:div w:id="1012145062">
      <w:bodyDiv w:val="1"/>
      <w:marLeft w:val="0"/>
      <w:marRight w:val="0"/>
      <w:marTop w:val="0"/>
      <w:marBottom w:val="0"/>
      <w:divBdr>
        <w:top w:val="none" w:sz="0" w:space="0" w:color="auto"/>
        <w:left w:val="none" w:sz="0" w:space="0" w:color="auto"/>
        <w:bottom w:val="none" w:sz="0" w:space="0" w:color="auto"/>
        <w:right w:val="none" w:sz="0" w:space="0" w:color="auto"/>
      </w:divBdr>
      <w:divsChild>
        <w:div w:id="107553332">
          <w:blockQuote w:val="1"/>
          <w:marLeft w:val="240"/>
          <w:marRight w:val="240"/>
          <w:marTop w:val="0"/>
          <w:marBottom w:val="0"/>
          <w:divBdr>
            <w:top w:val="none" w:sz="0" w:space="0" w:color="auto"/>
            <w:left w:val="none" w:sz="0" w:space="0" w:color="auto"/>
            <w:bottom w:val="none" w:sz="0" w:space="0" w:color="auto"/>
            <w:right w:val="none" w:sz="0" w:space="0" w:color="auto"/>
          </w:divBdr>
        </w:div>
      </w:divsChild>
    </w:div>
    <w:div w:id="1119298769">
      <w:bodyDiv w:val="1"/>
      <w:marLeft w:val="0"/>
      <w:marRight w:val="0"/>
      <w:marTop w:val="0"/>
      <w:marBottom w:val="0"/>
      <w:divBdr>
        <w:top w:val="none" w:sz="0" w:space="0" w:color="auto"/>
        <w:left w:val="none" w:sz="0" w:space="0" w:color="auto"/>
        <w:bottom w:val="none" w:sz="0" w:space="0" w:color="auto"/>
        <w:right w:val="none" w:sz="0" w:space="0" w:color="auto"/>
      </w:divBdr>
    </w:div>
    <w:div w:id="1163741533">
      <w:bodyDiv w:val="1"/>
      <w:marLeft w:val="0"/>
      <w:marRight w:val="0"/>
      <w:marTop w:val="0"/>
      <w:marBottom w:val="0"/>
      <w:divBdr>
        <w:top w:val="none" w:sz="0" w:space="0" w:color="auto"/>
        <w:left w:val="none" w:sz="0" w:space="0" w:color="auto"/>
        <w:bottom w:val="none" w:sz="0" w:space="0" w:color="auto"/>
        <w:right w:val="none" w:sz="0" w:space="0" w:color="auto"/>
      </w:divBdr>
      <w:divsChild>
        <w:div w:id="1278950359">
          <w:marLeft w:val="0"/>
          <w:marRight w:val="0"/>
          <w:marTop w:val="0"/>
          <w:marBottom w:val="0"/>
          <w:divBdr>
            <w:top w:val="none" w:sz="0" w:space="0" w:color="auto"/>
            <w:left w:val="none" w:sz="0" w:space="0" w:color="auto"/>
            <w:bottom w:val="none" w:sz="0" w:space="0" w:color="auto"/>
            <w:right w:val="none" w:sz="0" w:space="0" w:color="auto"/>
          </w:divBdr>
          <w:divsChild>
            <w:div w:id="771321485">
              <w:marLeft w:val="0"/>
              <w:marRight w:val="0"/>
              <w:marTop w:val="0"/>
              <w:marBottom w:val="0"/>
              <w:divBdr>
                <w:top w:val="none" w:sz="0" w:space="0" w:color="auto"/>
                <w:left w:val="none" w:sz="0" w:space="0" w:color="auto"/>
                <w:bottom w:val="none" w:sz="0" w:space="0" w:color="auto"/>
                <w:right w:val="none" w:sz="0" w:space="0" w:color="auto"/>
              </w:divBdr>
              <w:divsChild>
                <w:div w:id="133904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88815">
      <w:bodyDiv w:val="1"/>
      <w:marLeft w:val="0"/>
      <w:marRight w:val="0"/>
      <w:marTop w:val="0"/>
      <w:marBottom w:val="0"/>
      <w:divBdr>
        <w:top w:val="none" w:sz="0" w:space="0" w:color="auto"/>
        <w:left w:val="none" w:sz="0" w:space="0" w:color="auto"/>
        <w:bottom w:val="none" w:sz="0" w:space="0" w:color="auto"/>
        <w:right w:val="none" w:sz="0" w:space="0" w:color="auto"/>
      </w:divBdr>
      <w:divsChild>
        <w:div w:id="2087412857">
          <w:marLeft w:val="0"/>
          <w:marRight w:val="0"/>
          <w:marTop w:val="0"/>
          <w:marBottom w:val="0"/>
          <w:divBdr>
            <w:top w:val="none" w:sz="0" w:space="0" w:color="auto"/>
            <w:left w:val="none" w:sz="0" w:space="0" w:color="auto"/>
            <w:bottom w:val="none" w:sz="0" w:space="0" w:color="auto"/>
            <w:right w:val="none" w:sz="0" w:space="0" w:color="auto"/>
          </w:divBdr>
          <w:divsChild>
            <w:div w:id="313418662">
              <w:marLeft w:val="0"/>
              <w:marRight w:val="0"/>
              <w:marTop w:val="0"/>
              <w:marBottom w:val="0"/>
              <w:divBdr>
                <w:top w:val="none" w:sz="0" w:space="0" w:color="auto"/>
                <w:left w:val="none" w:sz="0" w:space="0" w:color="auto"/>
                <w:bottom w:val="none" w:sz="0" w:space="0" w:color="auto"/>
                <w:right w:val="none" w:sz="0" w:space="0" w:color="auto"/>
              </w:divBdr>
              <w:divsChild>
                <w:div w:id="5782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383749">
          <w:marLeft w:val="0"/>
          <w:marRight w:val="0"/>
          <w:marTop w:val="0"/>
          <w:marBottom w:val="0"/>
          <w:divBdr>
            <w:top w:val="none" w:sz="0" w:space="0" w:color="auto"/>
            <w:left w:val="none" w:sz="0" w:space="0" w:color="auto"/>
            <w:bottom w:val="none" w:sz="0" w:space="0" w:color="auto"/>
            <w:right w:val="none" w:sz="0" w:space="0" w:color="auto"/>
          </w:divBdr>
          <w:divsChild>
            <w:div w:id="52391053">
              <w:marLeft w:val="0"/>
              <w:marRight w:val="0"/>
              <w:marTop w:val="0"/>
              <w:marBottom w:val="0"/>
              <w:divBdr>
                <w:top w:val="none" w:sz="0" w:space="0" w:color="auto"/>
                <w:left w:val="none" w:sz="0" w:space="0" w:color="auto"/>
                <w:bottom w:val="none" w:sz="0" w:space="0" w:color="auto"/>
                <w:right w:val="none" w:sz="0" w:space="0" w:color="auto"/>
              </w:divBdr>
              <w:divsChild>
                <w:div w:id="33981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461454">
      <w:bodyDiv w:val="1"/>
      <w:marLeft w:val="0"/>
      <w:marRight w:val="0"/>
      <w:marTop w:val="0"/>
      <w:marBottom w:val="0"/>
      <w:divBdr>
        <w:top w:val="none" w:sz="0" w:space="0" w:color="auto"/>
        <w:left w:val="none" w:sz="0" w:space="0" w:color="auto"/>
        <w:bottom w:val="none" w:sz="0" w:space="0" w:color="auto"/>
        <w:right w:val="none" w:sz="0" w:space="0" w:color="auto"/>
      </w:divBdr>
    </w:div>
    <w:div w:id="1330405129">
      <w:bodyDiv w:val="1"/>
      <w:marLeft w:val="0"/>
      <w:marRight w:val="0"/>
      <w:marTop w:val="0"/>
      <w:marBottom w:val="0"/>
      <w:divBdr>
        <w:top w:val="none" w:sz="0" w:space="0" w:color="auto"/>
        <w:left w:val="none" w:sz="0" w:space="0" w:color="auto"/>
        <w:bottom w:val="none" w:sz="0" w:space="0" w:color="auto"/>
        <w:right w:val="none" w:sz="0" w:space="0" w:color="auto"/>
      </w:divBdr>
      <w:divsChild>
        <w:div w:id="1097480271">
          <w:marLeft w:val="0"/>
          <w:marRight w:val="0"/>
          <w:marTop w:val="0"/>
          <w:marBottom w:val="0"/>
          <w:divBdr>
            <w:top w:val="none" w:sz="0" w:space="0" w:color="auto"/>
            <w:left w:val="none" w:sz="0" w:space="0" w:color="auto"/>
            <w:bottom w:val="none" w:sz="0" w:space="0" w:color="auto"/>
            <w:right w:val="none" w:sz="0" w:space="0" w:color="auto"/>
          </w:divBdr>
          <w:divsChild>
            <w:div w:id="951549816">
              <w:marLeft w:val="0"/>
              <w:marRight w:val="0"/>
              <w:marTop w:val="0"/>
              <w:marBottom w:val="0"/>
              <w:divBdr>
                <w:top w:val="none" w:sz="0" w:space="0" w:color="auto"/>
                <w:left w:val="none" w:sz="0" w:space="0" w:color="auto"/>
                <w:bottom w:val="none" w:sz="0" w:space="0" w:color="auto"/>
                <w:right w:val="none" w:sz="0" w:space="0" w:color="auto"/>
              </w:divBdr>
              <w:divsChild>
                <w:div w:id="4518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127708">
      <w:bodyDiv w:val="1"/>
      <w:marLeft w:val="0"/>
      <w:marRight w:val="0"/>
      <w:marTop w:val="0"/>
      <w:marBottom w:val="0"/>
      <w:divBdr>
        <w:top w:val="none" w:sz="0" w:space="0" w:color="auto"/>
        <w:left w:val="none" w:sz="0" w:space="0" w:color="auto"/>
        <w:bottom w:val="none" w:sz="0" w:space="0" w:color="auto"/>
        <w:right w:val="none" w:sz="0" w:space="0" w:color="auto"/>
      </w:divBdr>
      <w:divsChild>
        <w:div w:id="1008630888">
          <w:marLeft w:val="0"/>
          <w:marRight w:val="0"/>
          <w:marTop w:val="0"/>
          <w:marBottom w:val="0"/>
          <w:divBdr>
            <w:top w:val="none" w:sz="0" w:space="0" w:color="auto"/>
            <w:left w:val="none" w:sz="0" w:space="0" w:color="auto"/>
            <w:bottom w:val="none" w:sz="0" w:space="0" w:color="auto"/>
            <w:right w:val="none" w:sz="0" w:space="0" w:color="auto"/>
          </w:divBdr>
          <w:divsChild>
            <w:div w:id="258372361">
              <w:marLeft w:val="0"/>
              <w:marRight w:val="0"/>
              <w:marTop w:val="0"/>
              <w:marBottom w:val="0"/>
              <w:divBdr>
                <w:top w:val="none" w:sz="0" w:space="0" w:color="auto"/>
                <w:left w:val="none" w:sz="0" w:space="0" w:color="auto"/>
                <w:bottom w:val="none" w:sz="0" w:space="0" w:color="auto"/>
                <w:right w:val="none" w:sz="0" w:space="0" w:color="auto"/>
              </w:divBdr>
              <w:divsChild>
                <w:div w:id="132207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282517">
      <w:bodyDiv w:val="1"/>
      <w:marLeft w:val="0"/>
      <w:marRight w:val="0"/>
      <w:marTop w:val="0"/>
      <w:marBottom w:val="0"/>
      <w:divBdr>
        <w:top w:val="none" w:sz="0" w:space="0" w:color="auto"/>
        <w:left w:val="none" w:sz="0" w:space="0" w:color="auto"/>
        <w:bottom w:val="none" w:sz="0" w:space="0" w:color="auto"/>
        <w:right w:val="none" w:sz="0" w:space="0" w:color="auto"/>
      </w:divBdr>
      <w:divsChild>
        <w:div w:id="1959488358">
          <w:marLeft w:val="0"/>
          <w:marRight w:val="0"/>
          <w:marTop w:val="0"/>
          <w:marBottom w:val="0"/>
          <w:divBdr>
            <w:top w:val="none" w:sz="0" w:space="0" w:color="auto"/>
            <w:left w:val="none" w:sz="0" w:space="0" w:color="auto"/>
            <w:bottom w:val="none" w:sz="0" w:space="0" w:color="auto"/>
            <w:right w:val="none" w:sz="0" w:space="0" w:color="auto"/>
          </w:divBdr>
          <w:divsChild>
            <w:div w:id="1977832810">
              <w:marLeft w:val="0"/>
              <w:marRight w:val="0"/>
              <w:marTop w:val="0"/>
              <w:marBottom w:val="0"/>
              <w:divBdr>
                <w:top w:val="none" w:sz="0" w:space="0" w:color="auto"/>
                <w:left w:val="none" w:sz="0" w:space="0" w:color="auto"/>
                <w:bottom w:val="none" w:sz="0" w:space="0" w:color="auto"/>
                <w:right w:val="none" w:sz="0" w:space="0" w:color="auto"/>
              </w:divBdr>
              <w:divsChild>
                <w:div w:id="17706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75723">
      <w:bodyDiv w:val="1"/>
      <w:marLeft w:val="0"/>
      <w:marRight w:val="0"/>
      <w:marTop w:val="0"/>
      <w:marBottom w:val="0"/>
      <w:divBdr>
        <w:top w:val="none" w:sz="0" w:space="0" w:color="auto"/>
        <w:left w:val="none" w:sz="0" w:space="0" w:color="auto"/>
        <w:bottom w:val="none" w:sz="0" w:space="0" w:color="auto"/>
        <w:right w:val="none" w:sz="0" w:space="0" w:color="auto"/>
      </w:divBdr>
    </w:div>
    <w:div w:id="1401709512">
      <w:bodyDiv w:val="1"/>
      <w:marLeft w:val="0"/>
      <w:marRight w:val="0"/>
      <w:marTop w:val="0"/>
      <w:marBottom w:val="0"/>
      <w:divBdr>
        <w:top w:val="none" w:sz="0" w:space="0" w:color="auto"/>
        <w:left w:val="none" w:sz="0" w:space="0" w:color="auto"/>
        <w:bottom w:val="none" w:sz="0" w:space="0" w:color="auto"/>
        <w:right w:val="none" w:sz="0" w:space="0" w:color="auto"/>
      </w:divBdr>
      <w:divsChild>
        <w:div w:id="1368263733">
          <w:marLeft w:val="0"/>
          <w:marRight w:val="0"/>
          <w:marTop w:val="0"/>
          <w:marBottom w:val="0"/>
          <w:divBdr>
            <w:top w:val="none" w:sz="0" w:space="0" w:color="auto"/>
            <w:left w:val="none" w:sz="0" w:space="0" w:color="auto"/>
            <w:bottom w:val="none" w:sz="0" w:space="0" w:color="auto"/>
            <w:right w:val="none" w:sz="0" w:space="0" w:color="auto"/>
          </w:divBdr>
          <w:divsChild>
            <w:div w:id="1581674656">
              <w:marLeft w:val="0"/>
              <w:marRight w:val="0"/>
              <w:marTop w:val="0"/>
              <w:marBottom w:val="0"/>
              <w:divBdr>
                <w:top w:val="none" w:sz="0" w:space="0" w:color="auto"/>
                <w:left w:val="none" w:sz="0" w:space="0" w:color="auto"/>
                <w:bottom w:val="none" w:sz="0" w:space="0" w:color="auto"/>
                <w:right w:val="none" w:sz="0" w:space="0" w:color="auto"/>
              </w:divBdr>
              <w:divsChild>
                <w:div w:id="49638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082274">
      <w:bodyDiv w:val="1"/>
      <w:marLeft w:val="0"/>
      <w:marRight w:val="0"/>
      <w:marTop w:val="0"/>
      <w:marBottom w:val="0"/>
      <w:divBdr>
        <w:top w:val="none" w:sz="0" w:space="0" w:color="auto"/>
        <w:left w:val="none" w:sz="0" w:space="0" w:color="auto"/>
        <w:bottom w:val="none" w:sz="0" w:space="0" w:color="auto"/>
        <w:right w:val="none" w:sz="0" w:space="0" w:color="auto"/>
      </w:divBdr>
      <w:divsChild>
        <w:div w:id="101654179">
          <w:marLeft w:val="0"/>
          <w:marRight w:val="0"/>
          <w:marTop w:val="0"/>
          <w:marBottom w:val="0"/>
          <w:divBdr>
            <w:top w:val="none" w:sz="0" w:space="0" w:color="auto"/>
            <w:left w:val="none" w:sz="0" w:space="0" w:color="auto"/>
            <w:bottom w:val="none" w:sz="0" w:space="0" w:color="auto"/>
            <w:right w:val="none" w:sz="0" w:space="0" w:color="auto"/>
          </w:divBdr>
          <w:divsChild>
            <w:div w:id="113641106">
              <w:marLeft w:val="0"/>
              <w:marRight w:val="0"/>
              <w:marTop w:val="0"/>
              <w:marBottom w:val="0"/>
              <w:divBdr>
                <w:top w:val="none" w:sz="0" w:space="0" w:color="auto"/>
                <w:left w:val="none" w:sz="0" w:space="0" w:color="auto"/>
                <w:bottom w:val="none" w:sz="0" w:space="0" w:color="auto"/>
                <w:right w:val="none" w:sz="0" w:space="0" w:color="auto"/>
              </w:divBdr>
              <w:divsChild>
                <w:div w:id="50667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20372">
      <w:bodyDiv w:val="1"/>
      <w:marLeft w:val="0"/>
      <w:marRight w:val="0"/>
      <w:marTop w:val="0"/>
      <w:marBottom w:val="0"/>
      <w:divBdr>
        <w:top w:val="none" w:sz="0" w:space="0" w:color="auto"/>
        <w:left w:val="none" w:sz="0" w:space="0" w:color="auto"/>
        <w:bottom w:val="none" w:sz="0" w:space="0" w:color="auto"/>
        <w:right w:val="none" w:sz="0" w:space="0" w:color="auto"/>
      </w:divBdr>
      <w:divsChild>
        <w:div w:id="1233732475">
          <w:blockQuote w:val="1"/>
          <w:marLeft w:val="313"/>
          <w:marRight w:val="313"/>
          <w:marTop w:val="360"/>
          <w:marBottom w:val="360"/>
          <w:divBdr>
            <w:top w:val="none" w:sz="0" w:space="0" w:color="auto"/>
            <w:left w:val="single" w:sz="18" w:space="16" w:color="EEEEEE"/>
            <w:bottom w:val="none" w:sz="0" w:space="0" w:color="auto"/>
            <w:right w:val="none" w:sz="0" w:space="0" w:color="auto"/>
          </w:divBdr>
        </w:div>
      </w:divsChild>
    </w:div>
    <w:div w:id="1436633697">
      <w:bodyDiv w:val="1"/>
      <w:marLeft w:val="0"/>
      <w:marRight w:val="0"/>
      <w:marTop w:val="0"/>
      <w:marBottom w:val="0"/>
      <w:divBdr>
        <w:top w:val="none" w:sz="0" w:space="0" w:color="auto"/>
        <w:left w:val="none" w:sz="0" w:space="0" w:color="auto"/>
        <w:bottom w:val="none" w:sz="0" w:space="0" w:color="auto"/>
        <w:right w:val="none" w:sz="0" w:space="0" w:color="auto"/>
      </w:divBdr>
    </w:div>
    <w:div w:id="1446461882">
      <w:bodyDiv w:val="1"/>
      <w:marLeft w:val="0"/>
      <w:marRight w:val="0"/>
      <w:marTop w:val="0"/>
      <w:marBottom w:val="0"/>
      <w:divBdr>
        <w:top w:val="none" w:sz="0" w:space="0" w:color="auto"/>
        <w:left w:val="none" w:sz="0" w:space="0" w:color="auto"/>
        <w:bottom w:val="none" w:sz="0" w:space="0" w:color="auto"/>
        <w:right w:val="none" w:sz="0" w:space="0" w:color="auto"/>
      </w:divBdr>
      <w:divsChild>
        <w:div w:id="731851604">
          <w:marLeft w:val="0"/>
          <w:marRight w:val="0"/>
          <w:marTop w:val="0"/>
          <w:marBottom w:val="0"/>
          <w:divBdr>
            <w:top w:val="none" w:sz="0" w:space="0" w:color="auto"/>
            <w:left w:val="none" w:sz="0" w:space="0" w:color="auto"/>
            <w:bottom w:val="none" w:sz="0" w:space="0" w:color="auto"/>
            <w:right w:val="none" w:sz="0" w:space="0" w:color="auto"/>
          </w:divBdr>
          <w:divsChild>
            <w:div w:id="1559897252">
              <w:marLeft w:val="0"/>
              <w:marRight w:val="0"/>
              <w:marTop w:val="0"/>
              <w:marBottom w:val="0"/>
              <w:divBdr>
                <w:top w:val="none" w:sz="0" w:space="0" w:color="auto"/>
                <w:left w:val="none" w:sz="0" w:space="0" w:color="auto"/>
                <w:bottom w:val="none" w:sz="0" w:space="0" w:color="auto"/>
                <w:right w:val="none" w:sz="0" w:space="0" w:color="auto"/>
              </w:divBdr>
              <w:divsChild>
                <w:div w:id="47908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96514">
      <w:bodyDiv w:val="1"/>
      <w:marLeft w:val="0"/>
      <w:marRight w:val="0"/>
      <w:marTop w:val="0"/>
      <w:marBottom w:val="0"/>
      <w:divBdr>
        <w:top w:val="none" w:sz="0" w:space="0" w:color="auto"/>
        <w:left w:val="none" w:sz="0" w:space="0" w:color="auto"/>
        <w:bottom w:val="none" w:sz="0" w:space="0" w:color="auto"/>
        <w:right w:val="none" w:sz="0" w:space="0" w:color="auto"/>
      </w:divBdr>
    </w:div>
    <w:div w:id="1478718807">
      <w:bodyDiv w:val="1"/>
      <w:marLeft w:val="0"/>
      <w:marRight w:val="0"/>
      <w:marTop w:val="0"/>
      <w:marBottom w:val="0"/>
      <w:divBdr>
        <w:top w:val="none" w:sz="0" w:space="0" w:color="auto"/>
        <w:left w:val="none" w:sz="0" w:space="0" w:color="auto"/>
        <w:bottom w:val="none" w:sz="0" w:space="0" w:color="auto"/>
        <w:right w:val="none" w:sz="0" w:space="0" w:color="auto"/>
      </w:divBdr>
    </w:div>
    <w:div w:id="1525635479">
      <w:bodyDiv w:val="1"/>
      <w:marLeft w:val="0"/>
      <w:marRight w:val="0"/>
      <w:marTop w:val="0"/>
      <w:marBottom w:val="0"/>
      <w:divBdr>
        <w:top w:val="none" w:sz="0" w:space="0" w:color="auto"/>
        <w:left w:val="none" w:sz="0" w:space="0" w:color="auto"/>
        <w:bottom w:val="none" w:sz="0" w:space="0" w:color="auto"/>
        <w:right w:val="none" w:sz="0" w:space="0" w:color="auto"/>
      </w:divBdr>
      <w:divsChild>
        <w:div w:id="556167545">
          <w:marLeft w:val="0"/>
          <w:marRight w:val="0"/>
          <w:marTop w:val="0"/>
          <w:marBottom w:val="0"/>
          <w:divBdr>
            <w:top w:val="none" w:sz="0" w:space="0" w:color="auto"/>
            <w:left w:val="none" w:sz="0" w:space="0" w:color="auto"/>
            <w:bottom w:val="none" w:sz="0" w:space="0" w:color="auto"/>
            <w:right w:val="none" w:sz="0" w:space="0" w:color="auto"/>
          </w:divBdr>
          <w:divsChild>
            <w:div w:id="1452895517">
              <w:marLeft w:val="0"/>
              <w:marRight w:val="0"/>
              <w:marTop w:val="0"/>
              <w:marBottom w:val="0"/>
              <w:divBdr>
                <w:top w:val="none" w:sz="0" w:space="0" w:color="auto"/>
                <w:left w:val="none" w:sz="0" w:space="0" w:color="auto"/>
                <w:bottom w:val="none" w:sz="0" w:space="0" w:color="auto"/>
                <w:right w:val="none" w:sz="0" w:space="0" w:color="auto"/>
              </w:divBdr>
              <w:divsChild>
                <w:div w:id="213609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352777">
      <w:bodyDiv w:val="1"/>
      <w:marLeft w:val="0"/>
      <w:marRight w:val="0"/>
      <w:marTop w:val="0"/>
      <w:marBottom w:val="0"/>
      <w:divBdr>
        <w:top w:val="none" w:sz="0" w:space="0" w:color="auto"/>
        <w:left w:val="none" w:sz="0" w:space="0" w:color="auto"/>
        <w:bottom w:val="none" w:sz="0" w:space="0" w:color="auto"/>
        <w:right w:val="none" w:sz="0" w:space="0" w:color="auto"/>
      </w:divBdr>
    </w:div>
    <w:div w:id="1615558366">
      <w:bodyDiv w:val="1"/>
      <w:marLeft w:val="0"/>
      <w:marRight w:val="0"/>
      <w:marTop w:val="0"/>
      <w:marBottom w:val="0"/>
      <w:divBdr>
        <w:top w:val="none" w:sz="0" w:space="0" w:color="auto"/>
        <w:left w:val="none" w:sz="0" w:space="0" w:color="auto"/>
        <w:bottom w:val="none" w:sz="0" w:space="0" w:color="auto"/>
        <w:right w:val="none" w:sz="0" w:space="0" w:color="auto"/>
      </w:divBdr>
      <w:divsChild>
        <w:div w:id="862935082">
          <w:marLeft w:val="0"/>
          <w:marRight w:val="0"/>
          <w:marTop w:val="0"/>
          <w:marBottom w:val="0"/>
          <w:divBdr>
            <w:top w:val="none" w:sz="0" w:space="0" w:color="auto"/>
            <w:left w:val="none" w:sz="0" w:space="0" w:color="auto"/>
            <w:bottom w:val="none" w:sz="0" w:space="0" w:color="auto"/>
            <w:right w:val="none" w:sz="0" w:space="0" w:color="auto"/>
          </w:divBdr>
          <w:divsChild>
            <w:div w:id="1365473567">
              <w:marLeft w:val="0"/>
              <w:marRight w:val="0"/>
              <w:marTop w:val="0"/>
              <w:marBottom w:val="0"/>
              <w:divBdr>
                <w:top w:val="none" w:sz="0" w:space="0" w:color="auto"/>
                <w:left w:val="none" w:sz="0" w:space="0" w:color="auto"/>
                <w:bottom w:val="none" w:sz="0" w:space="0" w:color="auto"/>
                <w:right w:val="none" w:sz="0" w:space="0" w:color="auto"/>
              </w:divBdr>
              <w:divsChild>
                <w:div w:id="134266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16719">
      <w:bodyDiv w:val="1"/>
      <w:marLeft w:val="0"/>
      <w:marRight w:val="0"/>
      <w:marTop w:val="0"/>
      <w:marBottom w:val="0"/>
      <w:divBdr>
        <w:top w:val="none" w:sz="0" w:space="0" w:color="auto"/>
        <w:left w:val="none" w:sz="0" w:space="0" w:color="auto"/>
        <w:bottom w:val="none" w:sz="0" w:space="0" w:color="auto"/>
        <w:right w:val="none" w:sz="0" w:space="0" w:color="auto"/>
      </w:divBdr>
    </w:div>
    <w:div w:id="1632900233">
      <w:bodyDiv w:val="1"/>
      <w:marLeft w:val="0"/>
      <w:marRight w:val="0"/>
      <w:marTop w:val="0"/>
      <w:marBottom w:val="0"/>
      <w:divBdr>
        <w:top w:val="none" w:sz="0" w:space="0" w:color="auto"/>
        <w:left w:val="none" w:sz="0" w:space="0" w:color="auto"/>
        <w:bottom w:val="none" w:sz="0" w:space="0" w:color="auto"/>
        <w:right w:val="none" w:sz="0" w:space="0" w:color="auto"/>
      </w:divBdr>
      <w:divsChild>
        <w:div w:id="318312064">
          <w:marLeft w:val="0"/>
          <w:marRight w:val="0"/>
          <w:marTop w:val="0"/>
          <w:marBottom w:val="0"/>
          <w:divBdr>
            <w:top w:val="none" w:sz="0" w:space="0" w:color="auto"/>
            <w:left w:val="none" w:sz="0" w:space="0" w:color="auto"/>
            <w:bottom w:val="none" w:sz="0" w:space="0" w:color="auto"/>
            <w:right w:val="none" w:sz="0" w:space="0" w:color="auto"/>
          </w:divBdr>
          <w:divsChild>
            <w:div w:id="626010155">
              <w:marLeft w:val="0"/>
              <w:marRight w:val="0"/>
              <w:marTop w:val="0"/>
              <w:marBottom w:val="0"/>
              <w:divBdr>
                <w:top w:val="none" w:sz="0" w:space="0" w:color="auto"/>
                <w:left w:val="none" w:sz="0" w:space="0" w:color="auto"/>
                <w:bottom w:val="none" w:sz="0" w:space="0" w:color="auto"/>
                <w:right w:val="none" w:sz="0" w:space="0" w:color="auto"/>
              </w:divBdr>
              <w:divsChild>
                <w:div w:id="98285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666363">
      <w:bodyDiv w:val="1"/>
      <w:marLeft w:val="0"/>
      <w:marRight w:val="0"/>
      <w:marTop w:val="0"/>
      <w:marBottom w:val="0"/>
      <w:divBdr>
        <w:top w:val="none" w:sz="0" w:space="0" w:color="auto"/>
        <w:left w:val="none" w:sz="0" w:space="0" w:color="auto"/>
        <w:bottom w:val="none" w:sz="0" w:space="0" w:color="auto"/>
        <w:right w:val="none" w:sz="0" w:space="0" w:color="auto"/>
      </w:divBdr>
    </w:div>
    <w:div w:id="1685665452">
      <w:bodyDiv w:val="1"/>
      <w:marLeft w:val="0"/>
      <w:marRight w:val="0"/>
      <w:marTop w:val="0"/>
      <w:marBottom w:val="0"/>
      <w:divBdr>
        <w:top w:val="none" w:sz="0" w:space="0" w:color="auto"/>
        <w:left w:val="none" w:sz="0" w:space="0" w:color="auto"/>
        <w:bottom w:val="none" w:sz="0" w:space="0" w:color="auto"/>
        <w:right w:val="none" w:sz="0" w:space="0" w:color="auto"/>
      </w:divBdr>
    </w:div>
    <w:div w:id="1705475989">
      <w:bodyDiv w:val="1"/>
      <w:marLeft w:val="0"/>
      <w:marRight w:val="0"/>
      <w:marTop w:val="0"/>
      <w:marBottom w:val="0"/>
      <w:divBdr>
        <w:top w:val="none" w:sz="0" w:space="0" w:color="auto"/>
        <w:left w:val="none" w:sz="0" w:space="0" w:color="auto"/>
        <w:bottom w:val="none" w:sz="0" w:space="0" w:color="auto"/>
        <w:right w:val="none" w:sz="0" w:space="0" w:color="auto"/>
      </w:divBdr>
    </w:div>
    <w:div w:id="1730419588">
      <w:bodyDiv w:val="1"/>
      <w:marLeft w:val="0"/>
      <w:marRight w:val="0"/>
      <w:marTop w:val="0"/>
      <w:marBottom w:val="0"/>
      <w:divBdr>
        <w:top w:val="none" w:sz="0" w:space="0" w:color="auto"/>
        <w:left w:val="none" w:sz="0" w:space="0" w:color="auto"/>
        <w:bottom w:val="none" w:sz="0" w:space="0" w:color="auto"/>
        <w:right w:val="none" w:sz="0" w:space="0" w:color="auto"/>
      </w:divBdr>
      <w:divsChild>
        <w:div w:id="461657854">
          <w:marLeft w:val="0"/>
          <w:marRight w:val="0"/>
          <w:marTop w:val="0"/>
          <w:marBottom w:val="0"/>
          <w:divBdr>
            <w:top w:val="none" w:sz="0" w:space="0" w:color="auto"/>
            <w:left w:val="none" w:sz="0" w:space="0" w:color="auto"/>
            <w:bottom w:val="none" w:sz="0" w:space="0" w:color="auto"/>
            <w:right w:val="none" w:sz="0" w:space="0" w:color="auto"/>
          </w:divBdr>
          <w:divsChild>
            <w:div w:id="1241595212">
              <w:marLeft w:val="0"/>
              <w:marRight w:val="0"/>
              <w:marTop w:val="0"/>
              <w:marBottom w:val="0"/>
              <w:divBdr>
                <w:top w:val="none" w:sz="0" w:space="0" w:color="auto"/>
                <w:left w:val="none" w:sz="0" w:space="0" w:color="auto"/>
                <w:bottom w:val="none" w:sz="0" w:space="0" w:color="auto"/>
                <w:right w:val="none" w:sz="0" w:space="0" w:color="auto"/>
              </w:divBdr>
              <w:divsChild>
                <w:div w:id="25941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846174">
      <w:bodyDiv w:val="1"/>
      <w:marLeft w:val="0"/>
      <w:marRight w:val="0"/>
      <w:marTop w:val="0"/>
      <w:marBottom w:val="0"/>
      <w:divBdr>
        <w:top w:val="none" w:sz="0" w:space="0" w:color="auto"/>
        <w:left w:val="none" w:sz="0" w:space="0" w:color="auto"/>
        <w:bottom w:val="none" w:sz="0" w:space="0" w:color="auto"/>
        <w:right w:val="none" w:sz="0" w:space="0" w:color="auto"/>
      </w:divBdr>
    </w:div>
    <w:div w:id="1763067925">
      <w:bodyDiv w:val="1"/>
      <w:marLeft w:val="0"/>
      <w:marRight w:val="0"/>
      <w:marTop w:val="0"/>
      <w:marBottom w:val="0"/>
      <w:divBdr>
        <w:top w:val="none" w:sz="0" w:space="0" w:color="auto"/>
        <w:left w:val="none" w:sz="0" w:space="0" w:color="auto"/>
        <w:bottom w:val="none" w:sz="0" w:space="0" w:color="auto"/>
        <w:right w:val="none" w:sz="0" w:space="0" w:color="auto"/>
      </w:divBdr>
    </w:div>
    <w:div w:id="1795513822">
      <w:bodyDiv w:val="1"/>
      <w:marLeft w:val="0"/>
      <w:marRight w:val="0"/>
      <w:marTop w:val="0"/>
      <w:marBottom w:val="0"/>
      <w:divBdr>
        <w:top w:val="none" w:sz="0" w:space="0" w:color="auto"/>
        <w:left w:val="none" w:sz="0" w:space="0" w:color="auto"/>
        <w:bottom w:val="none" w:sz="0" w:space="0" w:color="auto"/>
        <w:right w:val="none" w:sz="0" w:space="0" w:color="auto"/>
      </w:divBdr>
    </w:div>
    <w:div w:id="1821380745">
      <w:bodyDiv w:val="1"/>
      <w:marLeft w:val="0"/>
      <w:marRight w:val="0"/>
      <w:marTop w:val="0"/>
      <w:marBottom w:val="0"/>
      <w:divBdr>
        <w:top w:val="none" w:sz="0" w:space="0" w:color="auto"/>
        <w:left w:val="none" w:sz="0" w:space="0" w:color="auto"/>
        <w:bottom w:val="none" w:sz="0" w:space="0" w:color="auto"/>
        <w:right w:val="none" w:sz="0" w:space="0" w:color="auto"/>
      </w:divBdr>
    </w:div>
    <w:div w:id="1886939726">
      <w:bodyDiv w:val="1"/>
      <w:marLeft w:val="0"/>
      <w:marRight w:val="0"/>
      <w:marTop w:val="0"/>
      <w:marBottom w:val="0"/>
      <w:divBdr>
        <w:top w:val="none" w:sz="0" w:space="0" w:color="auto"/>
        <w:left w:val="none" w:sz="0" w:space="0" w:color="auto"/>
        <w:bottom w:val="none" w:sz="0" w:space="0" w:color="auto"/>
        <w:right w:val="none" w:sz="0" w:space="0" w:color="auto"/>
      </w:divBdr>
      <w:divsChild>
        <w:div w:id="1040515888">
          <w:marLeft w:val="0"/>
          <w:marRight w:val="0"/>
          <w:marTop w:val="0"/>
          <w:marBottom w:val="0"/>
          <w:divBdr>
            <w:top w:val="none" w:sz="0" w:space="0" w:color="auto"/>
            <w:left w:val="none" w:sz="0" w:space="0" w:color="auto"/>
            <w:bottom w:val="none" w:sz="0" w:space="0" w:color="auto"/>
            <w:right w:val="none" w:sz="0" w:space="0" w:color="auto"/>
          </w:divBdr>
          <w:divsChild>
            <w:div w:id="1654748803">
              <w:marLeft w:val="0"/>
              <w:marRight w:val="0"/>
              <w:marTop w:val="0"/>
              <w:marBottom w:val="0"/>
              <w:divBdr>
                <w:top w:val="none" w:sz="0" w:space="0" w:color="auto"/>
                <w:left w:val="none" w:sz="0" w:space="0" w:color="auto"/>
                <w:bottom w:val="none" w:sz="0" w:space="0" w:color="auto"/>
                <w:right w:val="none" w:sz="0" w:space="0" w:color="auto"/>
              </w:divBdr>
              <w:divsChild>
                <w:div w:id="167329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62601">
          <w:marLeft w:val="0"/>
          <w:marRight w:val="0"/>
          <w:marTop w:val="0"/>
          <w:marBottom w:val="0"/>
          <w:divBdr>
            <w:top w:val="none" w:sz="0" w:space="0" w:color="auto"/>
            <w:left w:val="none" w:sz="0" w:space="0" w:color="auto"/>
            <w:bottom w:val="none" w:sz="0" w:space="0" w:color="auto"/>
            <w:right w:val="none" w:sz="0" w:space="0" w:color="auto"/>
          </w:divBdr>
          <w:divsChild>
            <w:div w:id="1814249454">
              <w:marLeft w:val="0"/>
              <w:marRight w:val="0"/>
              <w:marTop w:val="0"/>
              <w:marBottom w:val="0"/>
              <w:divBdr>
                <w:top w:val="none" w:sz="0" w:space="0" w:color="auto"/>
                <w:left w:val="none" w:sz="0" w:space="0" w:color="auto"/>
                <w:bottom w:val="none" w:sz="0" w:space="0" w:color="auto"/>
                <w:right w:val="none" w:sz="0" w:space="0" w:color="auto"/>
              </w:divBdr>
              <w:divsChild>
                <w:div w:id="125392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9746">
      <w:bodyDiv w:val="1"/>
      <w:marLeft w:val="0"/>
      <w:marRight w:val="0"/>
      <w:marTop w:val="0"/>
      <w:marBottom w:val="0"/>
      <w:divBdr>
        <w:top w:val="none" w:sz="0" w:space="0" w:color="auto"/>
        <w:left w:val="none" w:sz="0" w:space="0" w:color="auto"/>
        <w:bottom w:val="none" w:sz="0" w:space="0" w:color="auto"/>
        <w:right w:val="none" w:sz="0" w:space="0" w:color="auto"/>
      </w:divBdr>
    </w:div>
    <w:div w:id="2014720178">
      <w:bodyDiv w:val="1"/>
      <w:marLeft w:val="0"/>
      <w:marRight w:val="0"/>
      <w:marTop w:val="0"/>
      <w:marBottom w:val="0"/>
      <w:divBdr>
        <w:top w:val="none" w:sz="0" w:space="0" w:color="auto"/>
        <w:left w:val="none" w:sz="0" w:space="0" w:color="auto"/>
        <w:bottom w:val="none" w:sz="0" w:space="0" w:color="auto"/>
        <w:right w:val="none" w:sz="0" w:space="0" w:color="auto"/>
      </w:divBdr>
    </w:div>
    <w:div w:id="2027903996">
      <w:bodyDiv w:val="1"/>
      <w:marLeft w:val="0"/>
      <w:marRight w:val="0"/>
      <w:marTop w:val="0"/>
      <w:marBottom w:val="0"/>
      <w:divBdr>
        <w:top w:val="none" w:sz="0" w:space="0" w:color="auto"/>
        <w:left w:val="none" w:sz="0" w:space="0" w:color="auto"/>
        <w:bottom w:val="none" w:sz="0" w:space="0" w:color="auto"/>
        <w:right w:val="none" w:sz="0" w:space="0" w:color="auto"/>
      </w:divBdr>
    </w:div>
    <w:div w:id="2049528901">
      <w:bodyDiv w:val="1"/>
      <w:marLeft w:val="0"/>
      <w:marRight w:val="0"/>
      <w:marTop w:val="0"/>
      <w:marBottom w:val="0"/>
      <w:divBdr>
        <w:top w:val="none" w:sz="0" w:space="0" w:color="auto"/>
        <w:left w:val="none" w:sz="0" w:space="0" w:color="auto"/>
        <w:bottom w:val="none" w:sz="0" w:space="0" w:color="auto"/>
        <w:right w:val="none" w:sz="0" w:space="0" w:color="auto"/>
      </w:divBdr>
    </w:div>
    <w:div w:id="20704991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teilharddechardin.org/mm_uploads/Bede_Benjamin_Bidlack.pdf" TargetMode="External"/><Relationship Id="rId13" Type="http://schemas.openxmlformats.org/officeDocument/2006/relationships/hyperlink" Target="https://macsphere.mcmaster.ca/bitstream/11375/15525/1/Homlish%20John%20S..pdf" TargetMode="External"/><Relationship Id="rId18" Type="http://schemas.openxmlformats.org/officeDocument/2006/relationships/hyperlink" Target="https://matthewsegall.files.wordpress.com/2013/06/religion-in-humanand-cosmic-evolution-whiteheads-alternative-vision-publicationcopy.pd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jstor.org/stable/1201523" TargetMode="External"/><Relationship Id="rId12" Type="http://schemas.openxmlformats.org/officeDocument/2006/relationships/hyperlink" Target="http://teilharddechardin.org/mm_uploads/63-Darwin_Teilhard_and_the_Drama_of_Life.pdf" TargetMode="External"/><Relationship Id="rId17" Type="http://schemas.openxmlformats.org/officeDocument/2006/relationships/hyperlink" Target="https://matthewsegall.files.wordpress.com/2016/06/physics-of-theworld-soul-second-edition.pdf" TargetMode="External"/><Relationship Id="rId2" Type="http://schemas.openxmlformats.org/officeDocument/2006/relationships/styles" Target="styles.xml"/><Relationship Id="rId16" Type="http://schemas.openxmlformats.org/officeDocument/2006/relationships/hyperlink" Target="https://www.psychedelicstoday.com/2018/04/10/matthew-segall-whitehea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journals.bc.edu/ojs/index.php/ctsa/article/viewFile/2910/2529" TargetMode="External"/><Relationship Id="rId5" Type="http://schemas.openxmlformats.org/officeDocument/2006/relationships/footnotes" Target="footnotes.xml"/><Relationship Id="rId15" Type="http://schemas.openxmlformats.org/officeDocument/2006/relationships/hyperlink" Target="http://www.jstor.org/stable/20004915" TargetMode="External"/><Relationship Id="rId23" Type="http://schemas.openxmlformats.org/officeDocument/2006/relationships/theme" Target="theme/theme1.xml"/><Relationship Id="rId10" Type="http://schemas.openxmlformats.org/officeDocument/2006/relationships/hyperlink" Target="http://www.jstor.org/stable/27504699" TargetMode="External"/><Relationship Id="rId19" Type="http://schemas.openxmlformats.org/officeDocument/2006/relationships/hyperlink" Target="https://footnotes2plato.com/2008/12/07/seeing-with-teilhard-evolution-and-the-within-of-things/" TargetMode="External"/><Relationship Id="rId4" Type="http://schemas.openxmlformats.org/officeDocument/2006/relationships/webSettings" Target="webSettings.xml"/><Relationship Id="rId9" Type="http://schemas.openxmlformats.org/officeDocument/2006/relationships/hyperlink" Target="https://www.sbg.ac.at/whiteheadconference/abstracts/Bracken-Teilhard.pdf" TargetMode="External"/><Relationship Id="rId14" Type="http://schemas.openxmlformats.org/officeDocument/2006/relationships/hyperlink" Target="https://youtu.be/Ew60mD-RcXo" TargetMode="External"/><Relationship Id="rId22"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10</Pages>
  <Words>3699</Words>
  <Characters>20346</Characters>
  <Application>Microsoft Office Word</Application>
  <DocSecurity>0</DocSecurity>
  <Lines>169</Lines>
  <Paragraphs>47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Denis</dc:creator>
  <cp:keywords/>
  <cp:lastModifiedBy>Sabine Denis</cp:lastModifiedBy>
  <cp:revision>8</cp:revision>
  <dcterms:created xsi:type="dcterms:W3CDTF">2018-08-26T20:21:00Z</dcterms:created>
  <dcterms:modified xsi:type="dcterms:W3CDTF">2018-08-27T13:39:00Z</dcterms:modified>
</cp:coreProperties>
</file>