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C15CD0" w14:textId="74E417B1" w:rsidR="003A661F" w:rsidRPr="001E703D" w:rsidRDefault="003A661F" w:rsidP="00E720EB">
      <w:pPr>
        <w:rPr>
          <w:rFonts w:ascii="Arial" w:hAnsi="Arial" w:cs="Arial"/>
          <w:sz w:val="48"/>
          <w:szCs w:val="48"/>
        </w:rPr>
      </w:pPr>
    </w:p>
    <w:p w14:paraId="4983B2F9" w14:textId="77777777" w:rsidR="001E703D" w:rsidRDefault="001E703D" w:rsidP="003A661F">
      <w:pPr>
        <w:spacing w:after="200" w:line="276" w:lineRule="auto"/>
        <w:jc w:val="center"/>
        <w:rPr>
          <w:rFonts w:ascii="Arial" w:hAnsi="Arial" w:cs="Arial"/>
          <w:sz w:val="48"/>
          <w:szCs w:val="48"/>
          <w:u w:val="single"/>
        </w:rPr>
      </w:pPr>
    </w:p>
    <w:p w14:paraId="2E5B84EC" w14:textId="77777777" w:rsidR="001E703D" w:rsidRDefault="001E703D" w:rsidP="003A661F">
      <w:pPr>
        <w:spacing w:after="200" w:line="276" w:lineRule="auto"/>
        <w:jc w:val="center"/>
        <w:rPr>
          <w:rFonts w:ascii="Arial" w:hAnsi="Arial" w:cs="Arial"/>
          <w:sz w:val="48"/>
          <w:szCs w:val="48"/>
          <w:u w:val="single"/>
        </w:rPr>
      </w:pPr>
    </w:p>
    <w:p w14:paraId="055DD76B" w14:textId="5C75CD8D" w:rsidR="003A661F" w:rsidRPr="001E703D" w:rsidRDefault="003A661F" w:rsidP="003A661F">
      <w:pPr>
        <w:spacing w:after="200" w:line="276" w:lineRule="auto"/>
        <w:jc w:val="center"/>
        <w:rPr>
          <w:rFonts w:ascii="Arial" w:hAnsi="Arial" w:cs="Arial"/>
          <w:sz w:val="48"/>
          <w:szCs w:val="48"/>
          <w:u w:val="single"/>
        </w:rPr>
      </w:pPr>
      <w:r w:rsidRPr="001E703D">
        <w:rPr>
          <w:rFonts w:ascii="Arial" w:hAnsi="Arial" w:cs="Arial"/>
          <w:sz w:val="48"/>
          <w:szCs w:val="48"/>
          <w:u w:val="single"/>
        </w:rPr>
        <w:t>Student Number: 1703089</w:t>
      </w:r>
    </w:p>
    <w:p w14:paraId="1E6B538F" w14:textId="77777777" w:rsidR="003A661F" w:rsidRPr="001E703D" w:rsidRDefault="003A661F" w:rsidP="003A661F">
      <w:pPr>
        <w:spacing w:after="200" w:line="276" w:lineRule="auto"/>
        <w:jc w:val="center"/>
        <w:rPr>
          <w:rFonts w:ascii="Arial" w:hAnsi="Arial" w:cs="Arial"/>
          <w:sz w:val="48"/>
          <w:szCs w:val="48"/>
          <w:u w:val="single"/>
        </w:rPr>
      </w:pPr>
    </w:p>
    <w:p w14:paraId="6E5BCACD" w14:textId="77777777" w:rsidR="003A661F" w:rsidRPr="001E703D" w:rsidRDefault="003A661F" w:rsidP="003A661F">
      <w:pPr>
        <w:spacing w:after="200" w:line="276" w:lineRule="auto"/>
        <w:jc w:val="center"/>
        <w:rPr>
          <w:rFonts w:ascii="Arial" w:hAnsi="Arial" w:cs="Arial"/>
          <w:sz w:val="48"/>
          <w:szCs w:val="48"/>
          <w:u w:val="single"/>
        </w:rPr>
      </w:pPr>
      <w:r w:rsidRPr="001E703D">
        <w:rPr>
          <w:rFonts w:ascii="Arial" w:hAnsi="Arial" w:cs="Arial"/>
          <w:sz w:val="48"/>
          <w:szCs w:val="48"/>
          <w:u w:val="single"/>
        </w:rPr>
        <w:t>Primary PGCE</w:t>
      </w:r>
    </w:p>
    <w:p w14:paraId="12A40930" w14:textId="77777777" w:rsidR="003A661F" w:rsidRPr="001E703D" w:rsidRDefault="003A661F" w:rsidP="003A661F">
      <w:pPr>
        <w:spacing w:after="200" w:line="276" w:lineRule="auto"/>
        <w:jc w:val="center"/>
        <w:rPr>
          <w:rFonts w:ascii="Arial" w:hAnsi="Arial" w:cs="Arial"/>
          <w:sz w:val="48"/>
          <w:szCs w:val="48"/>
          <w:u w:val="single"/>
        </w:rPr>
      </w:pPr>
    </w:p>
    <w:p w14:paraId="5CDD1773" w14:textId="57F4D76D" w:rsidR="003A661F" w:rsidRPr="001E703D" w:rsidRDefault="005A69DF" w:rsidP="003A661F">
      <w:pPr>
        <w:spacing w:after="200" w:line="276" w:lineRule="auto"/>
        <w:jc w:val="center"/>
        <w:rPr>
          <w:rFonts w:ascii="Arial" w:hAnsi="Arial" w:cs="Arial"/>
          <w:sz w:val="48"/>
          <w:szCs w:val="48"/>
          <w:u w:val="single"/>
        </w:rPr>
      </w:pPr>
      <w:r>
        <w:rPr>
          <w:rFonts w:ascii="Arial" w:hAnsi="Arial" w:cs="Arial"/>
          <w:sz w:val="48"/>
          <w:szCs w:val="48"/>
          <w:u w:val="single"/>
        </w:rPr>
        <w:t>School Development and Pupil Progress</w:t>
      </w:r>
    </w:p>
    <w:p w14:paraId="3B011535" w14:textId="77777777" w:rsidR="003A661F" w:rsidRPr="001E703D" w:rsidRDefault="003A661F" w:rsidP="003A661F">
      <w:pPr>
        <w:spacing w:after="200" w:line="276" w:lineRule="auto"/>
        <w:jc w:val="center"/>
        <w:rPr>
          <w:rFonts w:ascii="Arial" w:hAnsi="Arial" w:cs="Arial"/>
          <w:sz w:val="48"/>
          <w:szCs w:val="48"/>
          <w:u w:val="single"/>
        </w:rPr>
      </w:pPr>
    </w:p>
    <w:p w14:paraId="4F7B8C3C" w14:textId="00F85340" w:rsidR="003A661F" w:rsidRPr="001E703D" w:rsidRDefault="005A69DF" w:rsidP="003A661F">
      <w:pPr>
        <w:spacing w:after="200" w:line="276" w:lineRule="auto"/>
        <w:jc w:val="center"/>
        <w:rPr>
          <w:rFonts w:ascii="Arial" w:hAnsi="Arial" w:cs="Arial"/>
          <w:sz w:val="48"/>
          <w:szCs w:val="48"/>
          <w:u w:val="single"/>
        </w:rPr>
      </w:pPr>
      <w:r>
        <w:rPr>
          <w:rFonts w:ascii="Arial" w:hAnsi="Arial" w:cs="Arial"/>
          <w:sz w:val="48"/>
          <w:szCs w:val="48"/>
          <w:u w:val="single"/>
        </w:rPr>
        <w:t>M7X02153-C</w:t>
      </w:r>
    </w:p>
    <w:p w14:paraId="40B798C5" w14:textId="77777777" w:rsidR="003A661F" w:rsidRPr="001E703D" w:rsidRDefault="003A661F" w:rsidP="003A661F">
      <w:pPr>
        <w:spacing w:after="200" w:line="276" w:lineRule="auto"/>
        <w:jc w:val="center"/>
        <w:rPr>
          <w:rFonts w:ascii="Arial" w:hAnsi="Arial" w:cs="Arial"/>
          <w:sz w:val="48"/>
          <w:szCs w:val="48"/>
          <w:u w:val="single"/>
        </w:rPr>
      </w:pPr>
    </w:p>
    <w:p w14:paraId="71FA2E79" w14:textId="14176905" w:rsidR="003A661F" w:rsidRPr="003A661F" w:rsidRDefault="00E4220D" w:rsidP="003A661F">
      <w:pPr>
        <w:spacing w:after="200" w:line="276" w:lineRule="auto"/>
        <w:jc w:val="center"/>
        <w:rPr>
          <w:u w:val="single"/>
        </w:rPr>
      </w:pPr>
      <w:r>
        <w:rPr>
          <w:rFonts w:ascii="Arial" w:hAnsi="Arial" w:cs="Arial"/>
          <w:sz w:val="48"/>
          <w:szCs w:val="48"/>
          <w:u w:val="single"/>
        </w:rPr>
        <w:t>‘</w:t>
      </w:r>
      <w:r w:rsidR="005A69DF">
        <w:rPr>
          <w:rFonts w:ascii="Arial" w:hAnsi="Arial" w:cs="Arial"/>
          <w:sz w:val="48"/>
          <w:szCs w:val="48"/>
          <w:u w:val="single"/>
        </w:rPr>
        <w:t>Supporting pupil progress: A detailed analysis of one child’s holistic development, with justification for the next steps in learning.</w:t>
      </w:r>
      <w:r>
        <w:rPr>
          <w:rFonts w:ascii="Arial" w:hAnsi="Arial" w:cs="Arial"/>
          <w:sz w:val="48"/>
          <w:szCs w:val="48"/>
          <w:u w:val="single"/>
        </w:rPr>
        <w:t>’</w:t>
      </w:r>
      <w:r w:rsidR="003A661F">
        <w:rPr>
          <w:rFonts w:ascii="Arial" w:hAnsi="Arial" w:cs="Arial"/>
        </w:rPr>
        <w:br w:type="page"/>
      </w:r>
    </w:p>
    <w:p w14:paraId="7EF5EF70" w14:textId="77777777" w:rsidR="009F794A" w:rsidRDefault="009F794A" w:rsidP="00E720EB">
      <w:pPr>
        <w:rPr>
          <w:rFonts w:ascii="Arial" w:hAnsi="Arial" w:cs="Arial"/>
          <w:vanish/>
        </w:rPr>
      </w:pPr>
    </w:p>
    <w:p w14:paraId="07A4CA7E" w14:textId="1AB1F099" w:rsidR="0005098A" w:rsidRDefault="00E95A00" w:rsidP="00E46918">
      <w:pPr>
        <w:spacing w:line="360" w:lineRule="auto"/>
        <w:jc w:val="both"/>
        <w:rPr>
          <w:rFonts w:ascii="Arial" w:hAnsi="Arial" w:cs="Arial"/>
          <w:b/>
          <w:sz w:val="32"/>
          <w:szCs w:val="32"/>
          <w:u w:val="single"/>
        </w:rPr>
      </w:pPr>
      <w:r>
        <w:rPr>
          <w:rFonts w:ascii="Arial" w:hAnsi="Arial" w:cs="Arial"/>
          <w:b/>
          <w:sz w:val="32"/>
          <w:szCs w:val="32"/>
          <w:u w:val="single"/>
        </w:rPr>
        <w:t>Introduction</w:t>
      </w:r>
      <w:r w:rsidR="00976219">
        <w:rPr>
          <w:rFonts w:ascii="Arial" w:hAnsi="Arial" w:cs="Arial"/>
          <w:b/>
          <w:sz w:val="32"/>
          <w:szCs w:val="32"/>
          <w:u w:val="single"/>
        </w:rPr>
        <w:t>:</w:t>
      </w:r>
    </w:p>
    <w:p w14:paraId="6D742AE5" w14:textId="05AD8EC6" w:rsidR="005A69DF" w:rsidRDefault="005A69DF" w:rsidP="005A69DF">
      <w:pPr>
        <w:spacing w:line="360" w:lineRule="auto"/>
        <w:jc w:val="both"/>
        <w:rPr>
          <w:rFonts w:ascii="Arial" w:hAnsi="Arial" w:cs="Arial"/>
          <w:sz w:val="24"/>
          <w:szCs w:val="24"/>
        </w:rPr>
      </w:pPr>
    </w:p>
    <w:p w14:paraId="18B5E735" w14:textId="100F48BB" w:rsidR="005A69DF" w:rsidRDefault="00745A45" w:rsidP="006C6611">
      <w:pPr>
        <w:spacing w:line="360" w:lineRule="auto"/>
        <w:ind w:firstLine="720"/>
        <w:jc w:val="both"/>
        <w:rPr>
          <w:rFonts w:ascii="Arial" w:hAnsi="Arial" w:cs="Arial"/>
          <w:sz w:val="24"/>
          <w:szCs w:val="24"/>
        </w:rPr>
      </w:pPr>
      <w:r>
        <w:rPr>
          <w:rFonts w:ascii="Arial" w:hAnsi="Arial" w:cs="Arial"/>
          <w:sz w:val="24"/>
          <w:szCs w:val="24"/>
        </w:rPr>
        <w:t xml:space="preserve"> </w:t>
      </w:r>
      <w:r w:rsidR="005A69DF">
        <w:rPr>
          <w:rFonts w:ascii="Arial" w:hAnsi="Arial" w:cs="Arial"/>
          <w:sz w:val="24"/>
          <w:szCs w:val="24"/>
        </w:rPr>
        <w:t xml:space="preserve">The school </w:t>
      </w:r>
      <w:r w:rsidR="006C6611">
        <w:rPr>
          <w:rFonts w:ascii="Arial" w:hAnsi="Arial" w:cs="Arial"/>
          <w:sz w:val="24"/>
          <w:szCs w:val="24"/>
        </w:rPr>
        <w:t>where the research and data collection took place was in a large urban school</w:t>
      </w:r>
      <w:r w:rsidR="0065099C">
        <w:rPr>
          <w:rFonts w:ascii="Arial" w:hAnsi="Arial" w:cs="Arial"/>
          <w:sz w:val="24"/>
          <w:szCs w:val="24"/>
        </w:rPr>
        <w:t xml:space="preserve"> -</w:t>
      </w:r>
      <w:r w:rsidR="005A69DF" w:rsidRPr="005A69DF">
        <w:rPr>
          <w:rFonts w:ascii="Arial" w:hAnsi="Arial" w:cs="Arial"/>
          <w:sz w:val="24"/>
          <w:szCs w:val="24"/>
        </w:rPr>
        <w:t xml:space="preserve"> </w:t>
      </w:r>
      <w:r w:rsidR="0065099C">
        <w:rPr>
          <w:rFonts w:ascii="Arial" w:hAnsi="Arial" w:cs="Arial"/>
          <w:sz w:val="24"/>
          <w:szCs w:val="24"/>
        </w:rPr>
        <w:t>i</w:t>
      </w:r>
      <w:r w:rsidR="005A69DF" w:rsidRPr="005A69DF">
        <w:rPr>
          <w:rFonts w:ascii="Arial" w:hAnsi="Arial" w:cs="Arial"/>
          <w:sz w:val="24"/>
          <w:szCs w:val="24"/>
        </w:rPr>
        <w:t xml:space="preserve">t is situated in </w:t>
      </w:r>
      <w:r w:rsidR="005A69DF">
        <w:rPr>
          <w:rFonts w:ascii="Arial" w:hAnsi="Arial" w:cs="Arial"/>
          <w:sz w:val="24"/>
          <w:szCs w:val="24"/>
        </w:rPr>
        <w:t xml:space="preserve">the </w:t>
      </w:r>
      <w:r w:rsidR="005A69DF" w:rsidRPr="005A69DF">
        <w:rPr>
          <w:rFonts w:ascii="Arial" w:hAnsi="Arial" w:cs="Arial"/>
          <w:sz w:val="24"/>
          <w:szCs w:val="24"/>
        </w:rPr>
        <w:t>Bridgend</w:t>
      </w:r>
      <w:r w:rsidR="005A69DF">
        <w:rPr>
          <w:rFonts w:ascii="Arial" w:hAnsi="Arial" w:cs="Arial"/>
          <w:sz w:val="24"/>
          <w:szCs w:val="24"/>
        </w:rPr>
        <w:t xml:space="preserve"> </w:t>
      </w:r>
      <w:r w:rsidR="005A69DF" w:rsidRPr="005A69DF">
        <w:rPr>
          <w:rFonts w:ascii="Arial" w:hAnsi="Arial" w:cs="Arial"/>
          <w:sz w:val="24"/>
          <w:szCs w:val="24"/>
        </w:rPr>
        <w:t>local authority and set within large grounds. In recent years there have been various extensions to the accommodation, including the addition of five demountable classrooms.</w:t>
      </w:r>
      <w:r w:rsidR="006C6611">
        <w:rPr>
          <w:rFonts w:ascii="Arial" w:hAnsi="Arial" w:cs="Arial"/>
          <w:sz w:val="24"/>
          <w:szCs w:val="24"/>
        </w:rPr>
        <w:t xml:space="preserve"> </w:t>
      </w:r>
      <w:r w:rsidR="005A69DF" w:rsidRPr="005A69DF">
        <w:rPr>
          <w:rFonts w:ascii="Arial" w:hAnsi="Arial" w:cs="Arial"/>
          <w:sz w:val="24"/>
          <w:szCs w:val="24"/>
        </w:rPr>
        <w:t xml:space="preserve">The traditional catchment area around the school includes families </w:t>
      </w:r>
      <w:r w:rsidR="0065099C">
        <w:rPr>
          <w:rFonts w:ascii="Arial" w:hAnsi="Arial" w:cs="Arial"/>
          <w:sz w:val="24"/>
          <w:szCs w:val="24"/>
        </w:rPr>
        <w:t>who</w:t>
      </w:r>
      <w:r w:rsidR="005A69DF" w:rsidRPr="005A69DF">
        <w:rPr>
          <w:rFonts w:ascii="Arial" w:hAnsi="Arial" w:cs="Arial"/>
          <w:sz w:val="24"/>
          <w:szCs w:val="24"/>
        </w:rPr>
        <w:t xml:space="preserve"> are socially and economically disadvantaged</w:t>
      </w:r>
      <w:r w:rsidR="0065099C">
        <w:rPr>
          <w:rFonts w:ascii="Arial" w:hAnsi="Arial" w:cs="Arial"/>
          <w:sz w:val="24"/>
          <w:szCs w:val="24"/>
        </w:rPr>
        <w:t>,</w:t>
      </w:r>
      <w:r w:rsidR="005A69DF" w:rsidRPr="005A69DF">
        <w:rPr>
          <w:rFonts w:ascii="Arial" w:hAnsi="Arial" w:cs="Arial"/>
          <w:sz w:val="24"/>
          <w:szCs w:val="24"/>
        </w:rPr>
        <w:t xml:space="preserve"> as well as those wh</w:t>
      </w:r>
      <w:r w:rsidR="0065099C">
        <w:rPr>
          <w:rFonts w:ascii="Arial" w:hAnsi="Arial" w:cs="Arial"/>
          <w:sz w:val="24"/>
          <w:szCs w:val="24"/>
        </w:rPr>
        <w:t>o</w:t>
      </w:r>
      <w:r w:rsidR="005A69DF" w:rsidRPr="005A69DF">
        <w:rPr>
          <w:rFonts w:ascii="Arial" w:hAnsi="Arial" w:cs="Arial"/>
          <w:sz w:val="24"/>
          <w:szCs w:val="24"/>
        </w:rPr>
        <w:t xml:space="preserve"> are relatively prosperous. </w:t>
      </w:r>
      <w:proofErr w:type="gramStart"/>
      <w:r w:rsidR="005A69DF" w:rsidRPr="005A69DF">
        <w:rPr>
          <w:rFonts w:ascii="Arial" w:hAnsi="Arial" w:cs="Arial"/>
          <w:sz w:val="24"/>
          <w:szCs w:val="24"/>
        </w:rPr>
        <w:t>A majority of</w:t>
      </w:r>
      <w:proofErr w:type="gramEnd"/>
      <w:r w:rsidR="005A69DF" w:rsidRPr="005A69DF">
        <w:rPr>
          <w:rFonts w:ascii="Arial" w:hAnsi="Arial" w:cs="Arial"/>
          <w:sz w:val="24"/>
          <w:szCs w:val="24"/>
        </w:rPr>
        <w:t xml:space="preserve"> pupils, however, live outside this area and come mainly from two large estates with a significant amount of social housing. Around 30% are entitled to receive free school meals, which is above the local authority and national averages. The ability of pupils on entry varies each </w:t>
      </w:r>
      <w:r w:rsidR="006C6611" w:rsidRPr="005A69DF">
        <w:rPr>
          <w:rFonts w:ascii="Arial" w:hAnsi="Arial" w:cs="Arial"/>
          <w:sz w:val="24"/>
          <w:szCs w:val="24"/>
        </w:rPr>
        <w:t>year but</w:t>
      </w:r>
      <w:r w:rsidR="005A69DF" w:rsidRPr="005A69DF">
        <w:rPr>
          <w:rFonts w:ascii="Arial" w:hAnsi="Arial" w:cs="Arial"/>
          <w:sz w:val="24"/>
          <w:szCs w:val="24"/>
        </w:rPr>
        <w:t xml:space="preserve"> is generally below average. There are currently </w:t>
      </w:r>
      <w:r w:rsidR="006C6611">
        <w:rPr>
          <w:rFonts w:ascii="Arial" w:hAnsi="Arial" w:cs="Arial"/>
          <w:sz w:val="24"/>
          <w:szCs w:val="24"/>
        </w:rPr>
        <w:t>around 400 pupils</w:t>
      </w:r>
      <w:r w:rsidR="005A69DF" w:rsidRPr="005A69DF">
        <w:rPr>
          <w:rFonts w:ascii="Arial" w:hAnsi="Arial" w:cs="Arial"/>
          <w:sz w:val="24"/>
          <w:szCs w:val="24"/>
        </w:rPr>
        <w:t xml:space="preserve"> on roll, aged three to eleven, taught in four single age and eight mixed age range classes, including </w:t>
      </w:r>
      <w:r w:rsidR="006C6611">
        <w:rPr>
          <w:rFonts w:ascii="Arial" w:hAnsi="Arial" w:cs="Arial"/>
          <w:sz w:val="24"/>
          <w:szCs w:val="24"/>
        </w:rPr>
        <w:t xml:space="preserve">approximately 40 learners </w:t>
      </w:r>
      <w:r w:rsidR="005A69DF" w:rsidRPr="005A69DF">
        <w:rPr>
          <w:rFonts w:ascii="Arial" w:hAnsi="Arial" w:cs="Arial"/>
          <w:sz w:val="24"/>
          <w:szCs w:val="24"/>
        </w:rPr>
        <w:t xml:space="preserve">who attend the nursery full-time; two Foundation Phase classes temporarily contain </w:t>
      </w:r>
      <w:r w:rsidR="006C6611">
        <w:rPr>
          <w:rFonts w:ascii="Arial" w:hAnsi="Arial" w:cs="Arial"/>
          <w:sz w:val="24"/>
          <w:szCs w:val="24"/>
        </w:rPr>
        <w:t>around 30</w:t>
      </w:r>
      <w:r w:rsidR="005A69DF" w:rsidRPr="005A69DF">
        <w:rPr>
          <w:rFonts w:ascii="Arial" w:hAnsi="Arial" w:cs="Arial"/>
          <w:sz w:val="24"/>
          <w:szCs w:val="24"/>
        </w:rPr>
        <w:t xml:space="preserve"> pupils approved by the local authority.</w:t>
      </w:r>
      <w:r w:rsidR="006C6611">
        <w:rPr>
          <w:rFonts w:ascii="Arial" w:hAnsi="Arial" w:cs="Arial"/>
          <w:sz w:val="24"/>
          <w:szCs w:val="24"/>
        </w:rPr>
        <w:t xml:space="preserve"> T</w:t>
      </w:r>
      <w:r w:rsidR="005A69DF" w:rsidRPr="005A69DF">
        <w:rPr>
          <w:rFonts w:ascii="Arial" w:hAnsi="Arial" w:cs="Arial"/>
          <w:sz w:val="24"/>
          <w:szCs w:val="24"/>
        </w:rPr>
        <w:t xml:space="preserve">he number on roll </w:t>
      </w:r>
      <w:r w:rsidR="006C6611">
        <w:rPr>
          <w:rFonts w:ascii="Arial" w:hAnsi="Arial" w:cs="Arial"/>
          <w:sz w:val="24"/>
          <w:szCs w:val="24"/>
        </w:rPr>
        <w:t>was</w:t>
      </w:r>
      <w:r w:rsidR="005A69DF" w:rsidRPr="005A69DF">
        <w:rPr>
          <w:rFonts w:ascii="Arial" w:hAnsi="Arial" w:cs="Arial"/>
          <w:sz w:val="24"/>
          <w:szCs w:val="24"/>
        </w:rPr>
        <w:t xml:space="preserve"> </w:t>
      </w:r>
      <w:proofErr w:type="gramStart"/>
      <w:r w:rsidR="005A69DF" w:rsidRPr="005A69DF">
        <w:rPr>
          <w:rFonts w:ascii="Arial" w:hAnsi="Arial" w:cs="Arial"/>
          <w:sz w:val="24"/>
          <w:szCs w:val="24"/>
        </w:rPr>
        <w:t>similar to</w:t>
      </w:r>
      <w:proofErr w:type="gramEnd"/>
      <w:r w:rsidR="0065099C">
        <w:rPr>
          <w:rFonts w:ascii="Arial" w:hAnsi="Arial" w:cs="Arial"/>
          <w:sz w:val="24"/>
          <w:szCs w:val="24"/>
        </w:rPr>
        <w:t xml:space="preserve"> the number in</w:t>
      </w:r>
      <w:r w:rsidR="005A69DF" w:rsidRPr="005A69DF">
        <w:rPr>
          <w:rFonts w:ascii="Arial" w:hAnsi="Arial" w:cs="Arial"/>
          <w:sz w:val="24"/>
          <w:szCs w:val="24"/>
        </w:rPr>
        <w:t xml:space="preserve"> the</w:t>
      </w:r>
      <w:r w:rsidR="006C6611">
        <w:rPr>
          <w:rFonts w:ascii="Arial" w:hAnsi="Arial" w:cs="Arial"/>
          <w:sz w:val="24"/>
          <w:szCs w:val="24"/>
        </w:rPr>
        <w:t>ir</w:t>
      </w:r>
      <w:r w:rsidR="005A69DF" w:rsidRPr="005A69DF">
        <w:rPr>
          <w:rFonts w:ascii="Arial" w:hAnsi="Arial" w:cs="Arial"/>
          <w:sz w:val="24"/>
          <w:szCs w:val="24"/>
        </w:rPr>
        <w:t xml:space="preserve"> last inspection. Around 22% of pupils are registered as requiring special educational needs support, which is </w:t>
      </w:r>
      <w:proofErr w:type="gramStart"/>
      <w:r w:rsidR="005A69DF" w:rsidRPr="005A69DF">
        <w:rPr>
          <w:rFonts w:ascii="Arial" w:hAnsi="Arial" w:cs="Arial"/>
          <w:sz w:val="24"/>
          <w:szCs w:val="24"/>
        </w:rPr>
        <w:t>similar to</w:t>
      </w:r>
      <w:proofErr w:type="gramEnd"/>
      <w:r w:rsidR="005A69DF" w:rsidRPr="005A69DF">
        <w:rPr>
          <w:rFonts w:ascii="Arial" w:hAnsi="Arial" w:cs="Arial"/>
          <w:sz w:val="24"/>
          <w:szCs w:val="24"/>
        </w:rPr>
        <w:t xml:space="preserve"> the national average; none ha</w:t>
      </w:r>
      <w:r w:rsidR="0065099C">
        <w:rPr>
          <w:rFonts w:ascii="Arial" w:hAnsi="Arial" w:cs="Arial"/>
          <w:sz w:val="24"/>
          <w:szCs w:val="24"/>
        </w:rPr>
        <w:t>ve</w:t>
      </w:r>
      <w:r w:rsidR="005A69DF" w:rsidRPr="005A69DF">
        <w:rPr>
          <w:rFonts w:ascii="Arial" w:hAnsi="Arial" w:cs="Arial"/>
          <w:sz w:val="24"/>
          <w:szCs w:val="24"/>
        </w:rPr>
        <w:t xml:space="preserve"> a statement. Around 9% come from an ethnic minority background and approximately 7% receive support in English as an additional language. No pupils use Welsh as their first language. Eight pupils are looked after by the local authority.</w:t>
      </w:r>
      <w:r w:rsidR="006C6611">
        <w:rPr>
          <w:rFonts w:ascii="Arial" w:hAnsi="Arial" w:cs="Arial"/>
          <w:sz w:val="24"/>
          <w:szCs w:val="24"/>
        </w:rPr>
        <w:t xml:space="preserve"> </w:t>
      </w:r>
      <w:r w:rsidR="005A69DF" w:rsidRPr="005A69DF">
        <w:rPr>
          <w:rFonts w:ascii="Arial" w:hAnsi="Arial" w:cs="Arial"/>
          <w:sz w:val="24"/>
          <w:szCs w:val="24"/>
        </w:rPr>
        <w:t xml:space="preserve">The individual school budget per pupil in 2018 </w:t>
      </w:r>
      <w:r w:rsidR="006C6611">
        <w:rPr>
          <w:rFonts w:ascii="Arial" w:hAnsi="Arial" w:cs="Arial"/>
          <w:sz w:val="24"/>
          <w:szCs w:val="24"/>
        </w:rPr>
        <w:t>detailed</w:t>
      </w:r>
      <w:r w:rsidR="005A69DF" w:rsidRPr="005A69DF">
        <w:rPr>
          <w:rFonts w:ascii="Arial" w:hAnsi="Arial" w:cs="Arial"/>
          <w:sz w:val="24"/>
          <w:szCs w:val="24"/>
        </w:rPr>
        <w:t xml:space="preserve"> that the budget </w:t>
      </w:r>
      <w:r w:rsidR="006C6611">
        <w:rPr>
          <w:rFonts w:ascii="Arial" w:hAnsi="Arial" w:cs="Arial"/>
          <w:sz w:val="24"/>
          <w:szCs w:val="24"/>
        </w:rPr>
        <w:t>was</w:t>
      </w:r>
      <w:r w:rsidR="005A69DF" w:rsidRPr="005A69DF">
        <w:rPr>
          <w:rFonts w:ascii="Arial" w:hAnsi="Arial" w:cs="Arial"/>
          <w:sz w:val="24"/>
          <w:szCs w:val="24"/>
        </w:rPr>
        <w:t xml:space="preserve"> £3080 per pupil. </w:t>
      </w:r>
    </w:p>
    <w:p w14:paraId="3565D9D8" w14:textId="34DCAD08" w:rsidR="0065099C" w:rsidRPr="005A69DF" w:rsidRDefault="0065099C" w:rsidP="0065099C">
      <w:pPr>
        <w:spacing w:line="360" w:lineRule="auto"/>
        <w:jc w:val="both"/>
        <w:rPr>
          <w:rFonts w:ascii="Arial" w:hAnsi="Arial" w:cs="Arial"/>
          <w:sz w:val="24"/>
          <w:szCs w:val="24"/>
        </w:rPr>
      </w:pPr>
      <w:r>
        <w:rPr>
          <w:rFonts w:ascii="Arial" w:hAnsi="Arial" w:cs="Arial"/>
          <w:sz w:val="24"/>
          <w:szCs w:val="24"/>
        </w:rPr>
        <w:tab/>
        <w:t xml:space="preserve">The learner for this piece of research is 5 years old and is within a mixed age reception and year 1 class, they were chosen by liaising with the class teacher as to who would be the most appropriate </w:t>
      </w:r>
      <w:proofErr w:type="gramStart"/>
      <w:r>
        <w:rPr>
          <w:rFonts w:ascii="Arial" w:hAnsi="Arial" w:cs="Arial"/>
          <w:sz w:val="24"/>
          <w:szCs w:val="24"/>
        </w:rPr>
        <w:t>in regards to</w:t>
      </w:r>
      <w:proofErr w:type="gramEnd"/>
      <w:r>
        <w:rPr>
          <w:rFonts w:ascii="Arial" w:hAnsi="Arial" w:cs="Arial"/>
          <w:sz w:val="24"/>
          <w:szCs w:val="24"/>
        </w:rPr>
        <w:t xml:space="preserve"> developing their learning. </w:t>
      </w:r>
    </w:p>
    <w:p w14:paraId="7C5B95E4" w14:textId="7EBB2B2C" w:rsidR="00B769EA" w:rsidRPr="00C80A8D" w:rsidRDefault="00B769EA" w:rsidP="005A69DF">
      <w:pPr>
        <w:spacing w:line="360" w:lineRule="auto"/>
        <w:ind w:firstLine="720"/>
        <w:jc w:val="both"/>
        <w:rPr>
          <w:rFonts w:ascii="Arial" w:hAnsi="Arial" w:cs="Arial"/>
          <w:sz w:val="24"/>
          <w:szCs w:val="24"/>
        </w:rPr>
      </w:pPr>
    </w:p>
    <w:p w14:paraId="2E319B4C" w14:textId="77777777" w:rsidR="00642B88" w:rsidRDefault="00642B88" w:rsidP="00E46918">
      <w:pPr>
        <w:spacing w:line="360" w:lineRule="auto"/>
        <w:jc w:val="both"/>
        <w:rPr>
          <w:rFonts w:ascii="Arial" w:hAnsi="Arial" w:cs="Arial"/>
          <w:b/>
          <w:sz w:val="32"/>
          <w:szCs w:val="32"/>
          <w:u w:val="single"/>
        </w:rPr>
      </w:pPr>
    </w:p>
    <w:p w14:paraId="45E780DB" w14:textId="77777777" w:rsidR="003A65A3" w:rsidRDefault="003A65A3" w:rsidP="00B57916">
      <w:pPr>
        <w:spacing w:line="360" w:lineRule="auto"/>
        <w:jc w:val="both"/>
        <w:rPr>
          <w:rFonts w:ascii="Arial" w:hAnsi="Arial" w:cs="Arial"/>
          <w:b/>
          <w:sz w:val="32"/>
          <w:szCs w:val="32"/>
          <w:u w:val="single"/>
        </w:rPr>
      </w:pPr>
    </w:p>
    <w:p w14:paraId="10FF1B35" w14:textId="77777777" w:rsidR="003A65A3" w:rsidRDefault="003A65A3" w:rsidP="00B57916">
      <w:pPr>
        <w:spacing w:line="360" w:lineRule="auto"/>
        <w:jc w:val="both"/>
        <w:rPr>
          <w:rFonts w:ascii="Arial" w:hAnsi="Arial" w:cs="Arial"/>
          <w:b/>
          <w:sz w:val="32"/>
          <w:szCs w:val="32"/>
          <w:u w:val="single"/>
        </w:rPr>
      </w:pPr>
    </w:p>
    <w:p w14:paraId="4546148D" w14:textId="5D473D14" w:rsidR="00976219" w:rsidRPr="004751A6" w:rsidRDefault="006C6611" w:rsidP="00B57916">
      <w:pPr>
        <w:spacing w:line="360" w:lineRule="auto"/>
        <w:jc w:val="both"/>
        <w:rPr>
          <w:rFonts w:ascii="Arial" w:hAnsi="Arial" w:cs="Arial"/>
          <w:sz w:val="24"/>
          <w:szCs w:val="24"/>
        </w:rPr>
      </w:pPr>
      <w:r>
        <w:rPr>
          <w:rFonts w:ascii="Arial" w:hAnsi="Arial" w:cs="Arial"/>
          <w:b/>
          <w:sz w:val="32"/>
          <w:szCs w:val="32"/>
          <w:u w:val="single"/>
        </w:rPr>
        <w:lastRenderedPageBreak/>
        <w:t>Data Collection</w:t>
      </w:r>
      <w:r w:rsidR="00976219">
        <w:rPr>
          <w:rFonts w:ascii="Arial" w:hAnsi="Arial" w:cs="Arial"/>
          <w:b/>
          <w:sz w:val="32"/>
          <w:szCs w:val="32"/>
          <w:u w:val="single"/>
        </w:rPr>
        <w:t>:</w:t>
      </w:r>
    </w:p>
    <w:p w14:paraId="63C8AAB6" w14:textId="77777777" w:rsidR="00976219" w:rsidRDefault="00976219" w:rsidP="00976219">
      <w:pPr>
        <w:spacing w:line="360" w:lineRule="auto"/>
        <w:ind w:firstLine="720"/>
        <w:jc w:val="both"/>
        <w:rPr>
          <w:rFonts w:ascii="Arial" w:hAnsi="Arial" w:cs="Arial"/>
          <w:color w:val="FF0000"/>
          <w:sz w:val="24"/>
          <w:szCs w:val="24"/>
        </w:rPr>
      </w:pPr>
    </w:p>
    <w:p w14:paraId="0A0084E8" w14:textId="0142CD84" w:rsidR="006F1C91" w:rsidRDefault="006C6611" w:rsidP="00976219">
      <w:pPr>
        <w:spacing w:line="360" w:lineRule="auto"/>
        <w:ind w:firstLine="720"/>
        <w:jc w:val="both"/>
        <w:rPr>
          <w:rFonts w:ascii="Arial" w:hAnsi="Arial" w:cs="Arial"/>
          <w:sz w:val="24"/>
          <w:szCs w:val="24"/>
        </w:rPr>
      </w:pPr>
      <w:r>
        <w:rPr>
          <w:rFonts w:ascii="Arial" w:hAnsi="Arial" w:cs="Arial"/>
          <w:sz w:val="24"/>
          <w:szCs w:val="24"/>
        </w:rPr>
        <w:t>Pupil opinion and pupil voice was at the core of the data collection</w:t>
      </w:r>
      <w:r w:rsidR="004751A6">
        <w:rPr>
          <w:rFonts w:ascii="Arial" w:hAnsi="Arial" w:cs="Arial"/>
          <w:sz w:val="24"/>
          <w:szCs w:val="24"/>
        </w:rPr>
        <w:t>.</w:t>
      </w:r>
      <w:r>
        <w:rPr>
          <w:rFonts w:ascii="Arial" w:hAnsi="Arial" w:cs="Arial"/>
          <w:sz w:val="24"/>
          <w:szCs w:val="24"/>
        </w:rPr>
        <w:t xml:space="preserve"> The </w:t>
      </w:r>
      <w:r w:rsidR="00E95A00">
        <w:rPr>
          <w:rFonts w:ascii="Arial" w:hAnsi="Arial" w:cs="Arial"/>
          <w:sz w:val="24"/>
          <w:szCs w:val="24"/>
        </w:rPr>
        <w:t>‘M</w:t>
      </w:r>
      <w:r>
        <w:rPr>
          <w:rFonts w:ascii="Arial" w:hAnsi="Arial" w:cs="Arial"/>
          <w:sz w:val="24"/>
          <w:szCs w:val="24"/>
        </w:rPr>
        <w:t>os</w:t>
      </w:r>
      <w:r w:rsidR="00E95A00">
        <w:rPr>
          <w:rFonts w:ascii="Arial" w:hAnsi="Arial" w:cs="Arial"/>
          <w:sz w:val="24"/>
          <w:szCs w:val="24"/>
        </w:rPr>
        <w:t>aic Approach’ devised by Clark and Moss (20</w:t>
      </w:r>
      <w:r w:rsidR="008263C0">
        <w:rPr>
          <w:rFonts w:ascii="Arial" w:hAnsi="Arial" w:cs="Arial"/>
          <w:sz w:val="24"/>
          <w:szCs w:val="24"/>
        </w:rPr>
        <w:t>0</w:t>
      </w:r>
      <w:r w:rsidR="00E95A00">
        <w:rPr>
          <w:rFonts w:ascii="Arial" w:hAnsi="Arial" w:cs="Arial"/>
          <w:sz w:val="24"/>
          <w:szCs w:val="24"/>
        </w:rPr>
        <w:t xml:space="preserve">1) was used </w:t>
      </w:r>
      <w:r w:rsidR="006F1C91">
        <w:rPr>
          <w:rFonts w:ascii="Arial" w:hAnsi="Arial" w:cs="Arial"/>
          <w:sz w:val="24"/>
          <w:szCs w:val="24"/>
        </w:rPr>
        <w:t xml:space="preserve">as it </w:t>
      </w:r>
      <w:r w:rsidR="00E95A00">
        <w:rPr>
          <w:rFonts w:ascii="Arial" w:hAnsi="Arial" w:cs="Arial"/>
          <w:sz w:val="24"/>
          <w:szCs w:val="24"/>
        </w:rPr>
        <w:t>allows for the learners to</w:t>
      </w:r>
      <w:r w:rsidR="006F1C91">
        <w:rPr>
          <w:rFonts w:ascii="Arial" w:hAnsi="Arial" w:cs="Arial"/>
          <w:sz w:val="24"/>
          <w:szCs w:val="24"/>
        </w:rPr>
        <w:t xml:space="preserve"> express their views on their own learning. </w:t>
      </w:r>
      <w:r w:rsidR="00172442">
        <w:rPr>
          <w:rFonts w:ascii="Arial" w:hAnsi="Arial" w:cs="Arial"/>
          <w:sz w:val="24"/>
          <w:szCs w:val="24"/>
        </w:rPr>
        <w:t>The term ‘mosaic’ is used as a metaphor for piecing together the perspectives of the learners through a range of data collection sources (Clark, 2004</w:t>
      </w:r>
      <w:r w:rsidR="00E82241">
        <w:rPr>
          <w:rFonts w:ascii="Arial" w:hAnsi="Arial" w:cs="Arial"/>
          <w:sz w:val="24"/>
          <w:szCs w:val="24"/>
        </w:rPr>
        <w:t>).</w:t>
      </w:r>
      <w:r w:rsidR="00172442">
        <w:rPr>
          <w:rFonts w:ascii="Arial" w:hAnsi="Arial" w:cs="Arial"/>
          <w:sz w:val="24"/>
          <w:szCs w:val="24"/>
        </w:rPr>
        <w:t xml:space="preserve"> </w:t>
      </w:r>
      <w:r w:rsidR="00D4785E">
        <w:rPr>
          <w:rFonts w:ascii="Arial" w:hAnsi="Arial" w:cs="Arial"/>
          <w:sz w:val="24"/>
          <w:szCs w:val="24"/>
        </w:rPr>
        <w:t xml:space="preserve">This </w:t>
      </w:r>
      <w:r w:rsidR="006F1C91">
        <w:rPr>
          <w:rFonts w:ascii="Arial" w:hAnsi="Arial" w:cs="Arial"/>
          <w:sz w:val="24"/>
          <w:szCs w:val="24"/>
        </w:rPr>
        <w:t xml:space="preserve">approach </w:t>
      </w:r>
      <w:r w:rsidR="00D4785E">
        <w:rPr>
          <w:rFonts w:ascii="Arial" w:hAnsi="Arial" w:cs="Arial"/>
          <w:sz w:val="24"/>
          <w:szCs w:val="24"/>
        </w:rPr>
        <w:t xml:space="preserve">was </w:t>
      </w:r>
      <w:r w:rsidR="006F1C91">
        <w:rPr>
          <w:rFonts w:ascii="Arial" w:hAnsi="Arial" w:cs="Arial"/>
          <w:sz w:val="24"/>
          <w:szCs w:val="24"/>
        </w:rPr>
        <w:t>recommended</w:t>
      </w:r>
      <w:r w:rsidR="00D4785E">
        <w:rPr>
          <w:rFonts w:ascii="Arial" w:hAnsi="Arial" w:cs="Arial"/>
          <w:sz w:val="24"/>
          <w:szCs w:val="24"/>
        </w:rPr>
        <w:t xml:space="preserve"> by</w:t>
      </w:r>
      <w:r w:rsidR="006F1C91">
        <w:rPr>
          <w:rFonts w:ascii="Arial" w:hAnsi="Arial" w:cs="Arial"/>
          <w:sz w:val="24"/>
          <w:szCs w:val="24"/>
        </w:rPr>
        <w:t xml:space="preserve"> the </w:t>
      </w:r>
      <w:r w:rsidR="00D4785E">
        <w:rPr>
          <w:rFonts w:ascii="Arial" w:hAnsi="Arial" w:cs="Arial"/>
          <w:sz w:val="24"/>
          <w:szCs w:val="24"/>
        </w:rPr>
        <w:t>lecturers</w:t>
      </w:r>
      <w:r w:rsidR="006F1C91">
        <w:rPr>
          <w:rFonts w:ascii="Arial" w:hAnsi="Arial" w:cs="Arial"/>
          <w:sz w:val="24"/>
          <w:szCs w:val="24"/>
        </w:rPr>
        <w:t xml:space="preserve"> </w:t>
      </w:r>
      <w:r w:rsidR="00E82241">
        <w:rPr>
          <w:rFonts w:ascii="Arial" w:hAnsi="Arial" w:cs="Arial"/>
          <w:sz w:val="24"/>
          <w:szCs w:val="24"/>
        </w:rPr>
        <w:t>of</w:t>
      </w:r>
      <w:r w:rsidR="006F1C91">
        <w:rPr>
          <w:rFonts w:ascii="Arial" w:hAnsi="Arial" w:cs="Arial"/>
          <w:sz w:val="24"/>
          <w:szCs w:val="24"/>
        </w:rPr>
        <w:t xml:space="preserve"> the module,</w:t>
      </w:r>
      <w:r w:rsidR="00D4785E">
        <w:rPr>
          <w:rFonts w:ascii="Arial" w:hAnsi="Arial" w:cs="Arial"/>
          <w:sz w:val="24"/>
          <w:szCs w:val="24"/>
        </w:rPr>
        <w:t xml:space="preserve"> as the desired method of which to gather information </w:t>
      </w:r>
      <w:r w:rsidR="006F1C91">
        <w:rPr>
          <w:rFonts w:ascii="Arial" w:hAnsi="Arial" w:cs="Arial"/>
          <w:sz w:val="24"/>
          <w:szCs w:val="24"/>
        </w:rPr>
        <w:t>because of its extensive research</w:t>
      </w:r>
      <w:r w:rsidR="00D4785E">
        <w:rPr>
          <w:rFonts w:ascii="Arial" w:hAnsi="Arial" w:cs="Arial"/>
          <w:sz w:val="24"/>
          <w:szCs w:val="24"/>
        </w:rPr>
        <w:t xml:space="preserve">. </w:t>
      </w:r>
      <w:r w:rsidR="003F352B">
        <w:rPr>
          <w:rFonts w:ascii="Arial" w:hAnsi="Arial" w:cs="Arial"/>
          <w:sz w:val="24"/>
          <w:szCs w:val="24"/>
        </w:rPr>
        <w:t xml:space="preserve">The </w:t>
      </w:r>
      <w:r w:rsidR="008263C0">
        <w:rPr>
          <w:rFonts w:ascii="Arial" w:hAnsi="Arial" w:cs="Arial"/>
          <w:sz w:val="24"/>
          <w:szCs w:val="24"/>
        </w:rPr>
        <w:t>approach w</w:t>
      </w:r>
      <w:r w:rsidR="00A90AAA">
        <w:rPr>
          <w:rFonts w:ascii="Arial" w:hAnsi="Arial" w:cs="Arial"/>
          <w:sz w:val="24"/>
          <w:szCs w:val="24"/>
        </w:rPr>
        <w:t>as</w:t>
      </w:r>
      <w:r w:rsidR="008263C0">
        <w:rPr>
          <w:rFonts w:ascii="Arial" w:hAnsi="Arial" w:cs="Arial"/>
          <w:sz w:val="24"/>
          <w:szCs w:val="24"/>
        </w:rPr>
        <w:t xml:space="preserve"> built on a constructivists view proposed by Vygotsky (1978), where children are viewed as having a main role in their development and learning. </w:t>
      </w:r>
      <w:r w:rsidR="00A90AAA">
        <w:rPr>
          <w:rFonts w:ascii="Arial" w:hAnsi="Arial" w:cs="Arial"/>
          <w:sz w:val="24"/>
          <w:szCs w:val="24"/>
        </w:rPr>
        <w:t xml:space="preserve">Within this approach the learners are given research tools to allow them to become actively involved in the research. These tools include using cameras to take </w:t>
      </w:r>
      <w:proofErr w:type="gramStart"/>
      <w:r w:rsidR="00A90AAA">
        <w:rPr>
          <w:rFonts w:ascii="Arial" w:hAnsi="Arial" w:cs="Arial"/>
          <w:sz w:val="24"/>
          <w:szCs w:val="24"/>
        </w:rPr>
        <w:t>photo’s</w:t>
      </w:r>
      <w:proofErr w:type="gramEnd"/>
      <w:r w:rsidR="00A90AAA">
        <w:rPr>
          <w:rFonts w:ascii="Arial" w:hAnsi="Arial" w:cs="Arial"/>
          <w:sz w:val="24"/>
          <w:szCs w:val="24"/>
        </w:rPr>
        <w:t xml:space="preserve"> of areas of particular interest</w:t>
      </w:r>
      <w:r w:rsidR="0065099C">
        <w:rPr>
          <w:rFonts w:ascii="Arial" w:hAnsi="Arial" w:cs="Arial"/>
          <w:sz w:val="24"/>
          <w:szCs w:val="24"/>
        </w:rPr>
        <w:t>,</w:t>
      </w:r>
      <w:r w:rsidR="00795E34">
        <w:rPr>
          <w:rFonts w:ascii="Arial" w:hAnsi="Arial" w:cs="Arial"/>
          <w:sz w:val="24"/>
          <w:szCs w:val="24"/>
        </w:rPr>
        <w:t xml:space="preserve"> as well as bookmaking to explain their views (Clark, 2004). This </w:t>
      </w:r>
      <w:r w:rsidR="00714CC8">
        <w:rPr>
          <w:rFonts w:ascii="Arial" w:hAnsi="Arial" w:cs="Arial"/>
          <w:sz w:val="24"/>
          <w:szCs w:val="24"/>
        </w:rPr>
        <w:t xml:space="preserve">gives the learners a sense of responsibility and </w:t>
      </w:r>
      <w:r w:rsidR="0070492B">
        <w:rPr>
          <w:rFonts w:ascii="Arial" w:hAnsi="Arial" w:cs="Arial"/>
          <w:sz w:val="24"/>
          <w:szCs w:val="24"/>
        </w:rPr>
        <w:t>directly is in line with Article 12 of the UNCRC (19</w:t>
      </w:r>
      <w:r w:rsidR="00CF3BFC">
        <w:rPr>
          <w:rFonts w:ascii="Arial" w:hAnsi="Arial" w:cs="Arial"/>
          <w:sz w:val="24"/>
          <w:szCs w:val="24"/>
        </w:rPr>
        <w:t>89</w:t>
      </w:r>
      <w:r w:rsidR="0070492B">
        <w:rPr>
          <w:rFonts w:ascii="Arial" w:hAnsi="Arial" w:cs="Arial"/>
          <w:sz w:val="24"/>
          <w:szCs w:val="24"/>
        </w:rPr>
        <w:t xml:space="preserve">), which details that learners should have a voice on matters that directly affect them. </w:t>
      </w:r>
      <w:r w:rsidR="00CF3BFC">
        <w:rPr>
          <w:rFonts w:ascii="Arial" w:hAnsi="Arial" w:cs="Arial"/>
          <w:sz w:val="24"/>
          <w:szCs w:val="24"/>
        </w:rPr>
        <w:t xml:space="preserve">More recently, Welsh Government (2011) have mirrored this view and have asked for pupils to have the chance to express their views about their own learning. </w:t>
      </w:r>
    </w:p>
    <w:p w14:paraId="2AE93EBB" w14:textId="51185AFB" w:rsidR="00172442" w:rsidRDefault="00172442" w:rsidP="00976219">
      <w:pPr>
        <w:spacing w:line="360" w:lineRule="auto"/>
        <w:ind w:firstLine="720"/>
        <w:jc w:val="both"/>
        <w:rPr>
          <w:rFonts w:ascii="Arial" w:hAnsi="Arial" w:cs="Arial"/>
          <w:sz w:val="24"/>
          <w:szCs w:val="24"/>
        </w:rPr>
      </w:pPr>
    </w:p>
    <w:p w14:paraId="2CDD239C" w14:textId="00A2B3DB" w:rsidR="00EF014E" w:rsidRDefault="00FE147B" w:rsidP="00EF014E">
      <w:pPr>
        <w:spacing w:line="360" w:lineRule="auto"/>
        <w:ind w:firstLine="720"/>
        <w:jc w:val="both"/>
        <w:rPr>
          <w:rFonts w:ascii="Arial" w:hAnsi="Arial" w:cs="Arial"/>
          <w:sz w:val="24"/>
          <w:szCs w:val="24"/>
        </w:rPr>
      </w:pPr>
      <w:r>
        <w:rPr>
          <w:rFonts w:ascii="Arial" w:hAnsi="Arial" w:cs="Arial"/>
          <w:sz w:val="24"/>
          <w:szCs w:val="24"/>
        </w:rPr>
        <w:t>The sources of data collection were</w:t>
      </w:r>
      <w:r w:rsidR="0065099C">
        <w:rPr>
          <w:rFonts w:ascii="Arial" w:hAnsi="Arial" w:cs="Arial"/>
          <w:sz w:val="24"/>
          <w:szCs w:val="24"/>
        </w:rPr>
        <w:t>;</w:t>
      </w:r>
      <w:r>
        <w:rPr>
          <w:rFonts w:ascii="Arial" w:hAnsi="Arial" w:cs="Arial"/>
          <w:sz w:val="24"/>
          <w:szCs w:val="24"/>
        </w:rPr>
        <w:t xml:space="preserve"> interviews (with the class teacher and </w:t>
      </w:r>
      <w:r w:rsidR="0072110A">
        <w:rPr>
          <w:rFonts w:ascii="Arial" w:hAnsi="Arial" w:cs="Arial"/>
          <w:sz w:val="24"/>
          <w:szCs w:val="24"/>
        </w:rPr>
        <w:t>the subject</w:t>
      </w:r>
      <w:r>
        <w:rPr>
          <w:rFonts w:ascii="Arial" w:hAnsi="Arial" w:cs="Arial"/>
          <w:sz w:val="24"/>
          <w:szCs w:val="24"/>
        </w:rPr>
        <w:t>), observations</w:t>
      </w:r>
      <w:r w:rsidR="0032643F">
        <w:rPr>
          <w:rFonts w:ascii="Arial" w:hAnsi="Arial" w:cs="Arial"/>
          <w:sz w:val="24"/>
          <w:szCs w:val="24"/>
        </w:rPr>
        <w:t xml:space="preserve">, </w:t>
      </w:r>
      <w:r w:rsidR="0072110A">
        <w:rPr>
          <w:rFonts w:ascii="Arial" w:hAnsi="Arial" w:cs="Arial"/>
          <w:sz w:val="24"/>
          <w:szCs w:val="24"/>
        </w:rPr>
        <w:t>the subject</w:t>
      </w:r>
      <w:r>
        <w:rPr>
          <w:rFonts w:ascii="Arial" w:hAnsi="Arial" w:cs="Arial"/>
          <w:sz w:val="24"/>
          <w:szCs w:val="24"/>
        </w:rPr>
        <w:t xml:space="preserve"> taking photographs</w:t>
      </w:r>
      <w:r w:rsidR="0065099C">
        <w:rPr>
          <w:rFonts w:ascii="Arial" w:hAnsi="Arial" w:cs="Arial"/>
          <w:sz w:val="24"/>
          <w:szCs w:val="24"/>
        </w:rPr>
        <w:t>,</w:t>
      </w:r>
      <w:r w:rsidR="0032643F">
        <w:rPr>
          <w:rFonts w:ascii="Arial" w:hAnsi="Arial" w:cs="Arial"/>
          <w:sz w:val="24"/>
          <w:szCs w:val="24"/>
        </w:rPr>
        <w:t xml:space="preserve"> and analysis of the </w:t>
      </w:r>
      <w:r w:rsidR="00F25937">
        <w:rPr>
          <w:rFonts w:ascii="Arial" w:hAnsi="Arial" w:cs="Arial"/>
          <w:sz w:val="24"/>
          <w:szCs w:val="24"/>
        </w:rPr>
        <w:t>learner’s</w:t>
      </w:r>
      <w:r w:rsidR="0032643F">
        <w:rPr>
          <w:rFonts w:ascii="Arial" w:hAnsi="Arial" w:cs="Arial"/>
          <w:sz w:val="24"/>
          <w:szCs w:val="24"/>
        </w:rPr>
        <w:t xml:space="preserve"> work</w:t>
      </w:r>
      <w:r>
        <w:rPr>
          <w:rFonts w:ascii="Arial" w:hAnsi="Arial" w:cs="Arial"/>
          <w:sz w:val="24"/>
          <w:szCs w:val="24"/>
        </w:rPr>
        <w:t>.</w:t>
      </w:r>
      <w:r w:rsidR="00037D50">
        <w:rPr>
          <w:rFonts w:ascii="Arial" w:hAnsi="Arial" w:cs="Arial"/>
          <w:sz w:val="24"/>
          <w:szCs w:val="24"/>
        </w:rPr>
        <w:t xml:space="preserve"> </w:t>
      </w:r>
      <w:r w:rsidR="0072110A">
        <w:rPr>
          <w:rFonts w:ascii="Arial" w:hAnsi="Arial" w:cs="Arial"/>
          <w:sz w:val="24"/>
          <w:szCs w:val="24"/>
        </w:rPr>
        <w:t>From reading Patton (2002), the interviews were semi-structured, and a point was made to make them very conversational. The questions were very much open-ended, so the learner could have every opportunity to give an answer. The interviews were sometimes just with the learner in question</w:t>
      </w:r>
      <w:r w:rsidR="0065099C">
        <w:rPr>
          <w:rFonts w:ascii="Arial" w:hAnsi="Arial" w:cs="Arial"/>
          <w:sz w:val="24"/>
          <w:szCs w:val="24"/>
        </w:rPr>
        <w:t>,</w:t>
      </w:r>
      <w:r w:rsidR="0072110A">
        <w:rPr>
          <w:rFonts w:ascii="Arial" w:hAnsi="Arial" w:cs="Arial"/>
          <w:sz w:val="24"/>
          <w:szCs w:val="24"/>
        </w:rPr>
        <w:t xml:space="preserve"> and on other occasions they were with the subject’s whole ability group. This has been found to aid in more detailed responses when learners are answering questions in small groups (Gillham, 2000).</w:t>
      </w:r>
      <w:r w:rsidR="00A4483E">
        <w:rPr>
          <w:rFonts w:ascii="Arial" w:hAnsi="Arial" w:cs="Arial"/>
          <w:sz w:val="24"/>
          <w:szCs w:val="24"/>
        </w:rPr>
        <w:t xml:space="preserve"> However, although there have been researchers (Patton, 2002) </w:t>
      </w:r>
      <w:r w:rsidR="0065099C">
        <w:rPr>
          <w:rFonts w:ascii="Arial" w:hAnsi="Arial" w:cs="Arial"/>
          <w:sz w:val="24"/>
          <w:szCs w:val="24"/>
        </w:rPr>
        <w:t>who</w:t>
      </w:r>
      <w:r w:rsidR="00A4483E">
        <w:rPr>
          <w:rFonts w:ascii="Arial" w:hAnsi="Arial" w:cs="Arial"/>
          <w:sz w:val="24"/>
          <w:szCs w:val="24"/>
        </w:rPr>
        <w:t xml:space="preserve"> have successfully used interviews within their research, it had to be considered that the learners may go completely off topic during a question (Greenfield, 2011). To combat this, the questions were open-ended</w:t>
      </w:r>
      <w:r w:rsidR="0065099C">
        <w:rPr>
          <w:rFonts w:ascii="Arial" w:hAnsi="Arial" w:cs="Arial"/>
          <w:sz w:val="24"/>
          <w:szCs w:val="24"/>
        </w:rPr>
        <w:t>,</w:t>
      </w:r>
      <w:r w:rsidR="00A4483E">
        <w:rPr>
          <w:rFonts w:ascii="Arial" w:hAnsi="Arial" w:cs="Arial"/>
          <w:sz w:val="24"/>
          <w:szCs w:val="24"/>
        </w:rPr>
        <w:t xml:space="preserve"> but were specific enough to make sure the learners </w:t>
      </w:r>
      <w:r w:rsidR="00A4483E">
        <w:rPr>
          <w:rFonts w:ascii="Arial" w:hAnsi="Arial" w:cs="Arial"/>
          <w:sz w:val="24"/>
          <w:szCs w:val="24"/>
        </w:rPr>
        <w:lastRenderedPageBreak/>
        <w:t>understood what the question was asking.</w:t>
      </w:r>
      <w:r w:rsidR="0071211B">
        <w:rPr>
          <w:rFonts w:ascii="Arial" w:hAnsi="Arial" w:cs="Arial"/>
          <w:sz w:val="24"/>
          <w:szCs w:val="24"/>
        </w:rPr>
        <w:t xml:space="preserve"> Observations of the target child were made to see how engaged they were with the different types of provision around the classroom</w:t>
      </w:r>
      <w:r w:rsidR="00FC6A48">
        <w:rPr>
          <w:rFonts w:ascii="Arial" w:hAnsi="Arial" w:cs="Arial"/>
          <w:sz w:val="24"/>
          <w:szCs w:val="24"/>
        </w:rPr>
        <w:t xml:space="preserve">. </w:t>
      </w:r>
      <w:r w:rsidR="00A4483E">
        <w:rPr>
          <w:rFonts w:ascii="Arial" w:hAnsi="Arial" w:cs="Arial"/>
          <w:sz w:val="24"/>
          <w:szCs w:val="24"/>
        </w:rPr>
        <w:t>Welsh Government (2008)</w:t>
      </w:r>
      <w:r w:rsidR="00FC6A48">
        <w:rPr>
          <w:rFonts w:ascii="Arial" w:hAnsi="Arial" w:cs="Arial"/>
          <w:sz w:val="24"/>
          <w:szCs w:val="24"/>
        </w:rPr>
        <w:t xml:space="preserve"> have detailed the importance of observing learners so that teachers can determine what that child is interested in. They (Welsh Government, 2008) have also suggested methods of observing children, for this study the research didn’t take an active role, they sat close by and made notes on what was engaging or disengaging the learner at that given time. </w:t>
      </w:r>
      <w:r w:rsidR="00182970">
        <w:rPr>
          <w:rFonts w:ascii="Arial" w:hAnsi="Arial" w:cs="Arial"/>
          <w:sz w:val="24"/>
          <w:szCs w:val="24"/>
        </w:rPr>
        <w:t>The final source for the data collection came in the form of the target child using the class ‘Learn Pads’ to take pictures of the areas they enjoy most in their classroom and outdoor provision.</w:t>
      </w:r>
      <w:r w:rsidR="00EF014E">
        <w:rPr>
          <w:rFonts w:ascii="Arial" w:hAnsi="Arial" w:cs="Arial"/>
          <w:sz w:val="24"/>
          <w:szCs w:val="24"/>
        </w:rPr>
        <w:t xml:space="preserve"> Clark and Moss (2005)</w:t>
      </w:r>
      <w:r w:rsidR="007E4DB4">
        <w:rPr>
          <w:rFonts w:ascii="Arial" w:hAnsi="Arial" w:cs="Arial"/>
          <w:sz w:val="24"/>
          <w:szCs w:val="24"/>
        </w:rPr>
        <w:t xml:space="preserve"> found that the learners enjoyed taking the photos and that they gave richer answers in their interviews when talking about the photographs th</w:t>
      </w:r>
      <w:r w:rsidR="0065099C">
        <w:rPr>
          <w:rFonts w:ascii="Arial" w:hAnsi="Arial" w:cs="Arial"/>
          <w:sz w:val="24"/>
          <w:szCs w:val="24"/>
        </w:rPr>
        <w:t>ey</w:t>
      </w:r>
      <w:r w:rsidR="007E4DB4">
        <w:rPr>
          <w:rFonts w:ascii="Arial" w:hAnsi="Arial" w:cs="Arial"/>
          <w:sz w:val="24"/>
          <w:szCs w:val="24"/>
        </w:rPr>
        <w:t xml:space="preserve"> took. Although Greenfield (2011) does not dispute the views of Clark and Moss (2005) on the subject of pupils taking photos, they do suggest that if the data collection is to include learners taking photographs then they should adopt a strategy used by Hart (1979)</w:t>
      </w:r>
      <w:r w:rsidR="005E7E24">
        <w:rPr>
          <w:rFonts w:ascii="Arial" w:hAnsi="Arial" w:cs="Arial"/>
          <w:sz w:val="24"/>
          <w:szCs w:val="24"/>
        </w:rPr>
        <w:t>,</w:t>
      </w:r>
      <w:r w:rsidR="007E4DB4">
        <w:rPr>
          <w:rFonts w:ascii="Arial" w:hAnsi="Arial" w:cs="Arial"/>
          <w:sz w:val="24"/>
          <w:szCs w:val="24"/>
        </w:rPr>
        <w:t xml:space="preserve"> where they asked the learners to order the photos they had taken, which allowed for deeper discussions in their interviews.</w:t>
      </w:r>
      <w:r w:rsidR="0032643F">
        <w:rPr>
          <w:rFonts w:ascii="Arial" w:hAnsi="Arial" w:cs="Arial"/>
          <w:sz w:val="24"/>
          <w:szCs w:val="24"/>
        </w:rPr>
        <w:t xml:space="preserve"> Analysis of the </w:t>
      </w:r>
      <w:proofErr w:type="gramStart"/>
      <w:r w:rsidR="0032643F">
        <w:rPr>
          <w:rFonts w:ascii="Arial" w:hAnsi="Arial" w:cs="Arial"/>
          <w:sz w:val="24"/>
          <w:szCs w:val="24"/>
        </w:rPr>
        <w:t>learners</w:t>
      </w:r>
      <w:proofErr w:type="gramEnd"/>
      <w:r w:rsidR="0032643F">
        <w:rPr>
          <w:rFonts w:ascii="Arial" w:hAnsi="Arial" w:cs="Arial"/>
          <w:sz w:val="24"/>
          <w:szCs w:val="24"/>
        </w:rPr>
        <w:t xml:space="preserve"> work allowed for the researcher to gain a holistic understanding of where the target child was currently at, in terms of academic performance.</w:t>
      </w:r>
    </w:p>
    <w:p w14:paraId="249B61F5" w14:textId="7809B9C2" w:rsidR="007438FF" w:rsidRDefault="007438FF" w:rsidP="00976219">
      <w:pPr>
        <w:spacing w:line="360" w:lineRule="auto"/>
        <w:ind w:firstLine="720"/>
        <w:jc w:val="both"/>
        <w:rPr>
          <w:rFonts w:ascii="Arial" w:hAnsi="Arial" w:cs="Arial"/>
          <w:sz w:val="24"/>
          <w:szCs w:val="24"/>
        </w:rPr>
      </w:pPr>
    </w:p>
    <w:p w14:paraId="778B9C18" w14:textId="356AE96D" w:rsidR="00976219" w:rsidRPr="00CF3BFC" w:rsidRDefault="007438FF" w:rsidP="00CF3BFC">
      <w:pPr>
        <w:spacing w:line="360" w:lineRule="auto"/>
        <w:ind w:firstLine="720"/>
        <w:jc w:val="both"/>
        <w:rPr>
          <w:rFonts w:ascii="Arial" w:hAnsi="Arial" w:cs="Arial"/>
          <w:sz w:val="24"/>
          <w:szCs w:val="24"/>
        </w:rPr>
      </w:pPr>
      <w:r w:rsidRPr="007438FF">
        <w:rPr>
          <w:rFonts w:ascii="Arial" w:hAnsi="Arial" w:cs="Arial"/>
          <w:sz w:val="24"/>
          <w:szCs w:val="24"/>
        </w:rPr>
        <w:t xml:space="preserve">Whilst collecting the data for this piece of research, ethical considerations were made to make sure that the data collected remained secure and the names of the school and the learner involved were anonymous. For the research, the school name was labelled as ‘School 1’ and the learner in question was labelled as ‘Child A’. </w:t>
      </w:r>
      <w:proofErr w:type="gramStart"/>
      <w:r w:rsidRPr="007438FF">
        <w:rPr>
          <w:rFonts w:ascii="Arial" w:hAnsi="Arial" w:cs="Arial"/>
          <w:sz w:val="24"/>
          <w:szCs w:val="24"/>
        </w:rPr>
        <w:t>In regard to</w:t>
      </w:r>
      <w:proofErr w:type="gramEnd"/>
      <w:r w:rsidRPr="007438FF">
        <w:rPr>
          <w:rFonts w:ascii="Arial" w:hAnsi="Arial" w:cs="Arial"/>
          <w:sz w:val="24"/>
          <w:szCs w:val="24"/>
        </w:rPr>
        <w:t xml:space="preserve"> keeping the data that was collected safe, it was stored on a password protected memory stick. Additional considerations were also made to make sure that ‘Child A’ didn’t feel singled out and that the rest of the class didn’t feel left out. To combat these issues, data was collected on a wider range of pupils. It was also paramount to make sure that the study (mainly interviews) took place in areas that were comfortable and familiar to the pupil (their classroom). Prior to commencing the interviews with ‘Child A’, they were briefed on their right to end the interview whenever they wished, they just had to </w:t>
      </w:r>
      <w:r w:rsidR="00FF2FC6" w:rsidRPr="007438FF">
        <w:rPr>
          <w:rFonts w:ascii="Arial" w:hAnsi="Arial" w:cs="Arial"/>
          <w:sz w:val="24"/>
          <w:szCs w:val="24"/>
        </w:rPr>
        <w:t>hold</w:t>
      </w:r>
      <w:r w:rsidRPr="007438FF">
        <w:rPr>
          <w:rFonts w:ascii="Arial" w:hAnsi="Arial" w:cs="Arial"/>
          <w:sz w:val="24"/>
          <w:szCs w:val="24"/>
        </w:rPr>
        <w:t xml:space="preserve"> up the exit card. </w:t>
      </w:r>
      <w:r w:rsidR="0032643F">
        <w:rPr>
          <w:rFonts w:ascii="Arial" w:hAnsi="Arial" w:cs="Arial"/>
          <w:sz w:val="24"/>
          <w:szCs w:val="24"/>
        </w:rPr>
        <w:t xml:space="preserve">It was also made sure that </w:t>
      </w:r>
      <w:r w:rsidR="0032643F">
        <w:rPr>
          <w:rFonts w:ascii="Arial" w:hAnsi="Arial" w:cs="Arial"/>
          <w:sz w:val="24"/>
          <w:szCs w:val="24"/>
        </w:rPr>
        <w:lastRenderedPageBreak/>
        <w:t>permission was granted by the class teacher before any data was collected (Please see Appendix 1 for permission letter). T</w:t>
      </w:r>
      <w:r w:rsidRPr="007438FF">
        <w:rPr>
          <w:rFonts w:ascii="Arial" w:hAnsi="Arial" w:cs="Arial"/>
          <w:sz w:val="24"/>
          <w:szCs w:val="24"/>
        </w:rPr>
        <w:t xml:space="preserve">he ethical decisions and considerations were made </w:t>
      </w:r>
      <w:proofErr w:type="gramStart"/>
      <w:r w:rsidRPr="007438FF">
        <w:rPr>
          <w:rFonts w:ascii="Arial" w:hAnsi="Arial" w:cs="Arial"/>
          <w:sz w:val="24"/>
          <w:szCs w:val="24"/>
        </w:rPr>
        <w:t>on the basis of</w:t>
      </w:r>
      <w:proofErr w:type="gramEnd"/>
      <w:r w:rsidRPr="007438FF">
        <w:rPr>
          <w:rFonts w:ascii="Arial" w:hAnsi="Arial" w:cs="Arial"/>
          <w:sz w:val="24"/>
          <w:szCs w:val="24"/>
        </w:rPr>
        <w:t xml:space="preserve"> reading the guidance written by BERA (2018).</w:t>
      </w:r>
    </w:p>
    <w:p w14:paraId="5CB53170" w14:textId="77777777" w:rsidR="00642B88" w:rsidRDefault="00642B88" w:rsidP="00E46918">
      <w:pPr>
        <w:spacing w:line="360" w:lineRule="auto"/>
        <w:jc w:val="both"/>
        <w:rPr>
          <w:rFonts w:ascii="Arial" w:hAnsi="Arial" w:cs="Arial"/>
          <w:b/>
          <w:sz w:val="32"/>
          <w:szCs w:val="32"/>
          <w:u w:val="single"/>
        </w:rPr>
      </w:pPr>
    </w:p>
    <w:p w14:paraId="04FDAC2F" w14:textId="484E8B18" w:rsidR="00976219" w:rsidRDefault="005726B2" w:rsidP="00E46918">
      <w:pPr>
        <w:spacing w:line="360" w:lineRule="auto"/>
        <w:jc w:val="both"/>
        <w:rPr>
          <w:rFonts w:ascii="Arial" w:hAnsi="Arial" w:cs="Arial"/>
          <w:b/>
          <w:sz w:val="32"/>
          <w:szCs w:val="32"/>
          <w:u w:val="single"/>
        </w:rPr>
      </w:pPr>
      <w:r>
        <w:rPr>
          <w:rFonts w:ascii="Arial" w:hAnsi="Arial" w:cs="Arial"/>
          <w:b/>
          <w:sz w:val="32"/>
          <w:szCs w:val="32"/>
          <w:u w:val="single"/>
        </w:rPr>
        <w:t>Analysis of Learner</w:t>
      </w:r>
      <w:r w:rsidR="00976219">
        <w:rPr>
          <w:rFonts w:ascii="Arial" w:hAnsi="Arial" w:cs="Arial"/>
          <w:b/>
          <w:sz w:val="32"/>
          <w:szCs w:val="32"/>
          <w:u w:val="single"/>
        </w:rPr>
        <w:t>:</w:t>
      </w:r>
    </w:p>
    <w:p w14:paraId="46D8CDA9" w14:textId="5607B895" w:rsidR="00976219" w:rsidRDefault="00976219" w:rsidP="00976219">
      <w:pPr>
        <w:spacing w:line="360" w:lineRule="auto"/>
        <w:ind w:firstLine="720"/>
        <w:jc w:val="both"/>
        <w:rPr>
          <w:rFonts w:ascii="Arial" w:hAnsi="Arial" w:cs="Arial"/>
          <w:color w:val="FF0000"/>
          <w:sz w:val="24"/>
          <w:szCs w:val="24"/>
        </w:rPr>
      </w:pPr>
    </w:p>
    <w:p w14:paraId="01410659" w14:textId="26CA17B9" w:rsidR="00C242AB" w:rsidRDefault="00334105" w:rsidP="00976219">
      <w:pPr>
        <w:spacing w:line="360" w:lineRule="auto"/>
        <w:ind w:firstLine="720"/>
        <w:jc w:val="both"/>
        <w:rPr>
          <w:rFonts w:ascii="Arial" w:hAnsi="Arial" w:cs="Arial"/>
          <w:color w:val="000000" w:themeColor="text1"/>
          <w:sz w:val="24"/>
          <w:szCs w:val="24"/>
        </w:rPr>
      </w:pPr>
      <w:r>
        <w:rPr>
          <w:rFonts w:ascii="Arial" w:hAnsi="Arial" w:cs="Arial"/>
          <w:color w:val="000000" w:themeColor="text1"/>
          <w:sz w:val="24"/>
          <w:szCs w:val="24"/>
        </w:rPr>
        <w:t>For all the data gathered, Nottingham’s (2013) ‘ASK’ model will be used to analyse the whole learner. Child A’s attitudes towards their learning will be acknowledged, as well as the skills shown in their work. Finally</w:t>
      </w:r>
      <w:r w:rsidR="00F10EF7">
        <w:rPr>
          <w:rFonts w:ascii="Arial" w:hAnsi="Arial" w:cs="Arial"/>
          <w:color w:val="000000" w:themeColor="text1"/>
          <w:sz w:val="24"/>
          <w:szCs w:val="24"/>
        </w:rPr>
        <w:t>,</w:t>
      </w:r>
      <w:r>
        <w:rPr>
          <w:rFonts w:ascii="Arial" w:hAnsi="Arial" w:cs="Arial"/>
          <w:color w:val="000000" w:themeColor="text1"/>
          <w:sz w:val="24"/>
          <w:szCs w:val="24"/>
        </w:rPr>
        <w:t xml:space="preserve"> their knowledge </w:t>
      </w:r>
      <w:r w:rsidR="007F127C">
        <w:rPr>
          <w:rFonts w:ascii="Arial" w:hAnsi="Arial" w:cs="Arial"/>
          <w:color w:val="000000" w:themeColor="text1"/>
          <w:sz w:val="24"/>
          <w:szCs w:val="24"/>
        </w:rPr>
        <w:t xml:space="preserve">will be analysed </w:t>
      </w:r>
      <w:proofErr w:type="gramStart"/>
      <w:r w:rsidR="007F127C">
        <w:rPr>
          <w:rFonts w:ascii="Arial" w:hAnsi="Arial" w:cs="Arial"/>
          <w:color w:val="000000" w:themeColor="text1"/>
          <w:sz w:val="24"/>
          <w:szCs w:val="24"/>
        </w:rPr>
        <w:t>in reference to</w:t>
      </w:r>
      <w:proofErr w:type="gramEnd"/>
      <w:r w:rsidR="007F127C">
        <w:rPr>
          <w:rFonts w:ascii="Arial" w:hAnsi="Arial" w:cs="Arial"/>
          <w:color w:val="000000" w:themeColor="text1"/>
          <w:sz w:val="24"/>
          <w:szCs w:val="24"/>
        </w:rPr>
        <w:t xml:space="preserve"> what outcome their work was assessed at, from looking at the Welsh Governments (2015) indicators</w:t>
      </w:r>
      <w:r w:rsidR="00353FAE">
        <w:rPr>
          <w:rFonts w:ascii="Arial" w:hAnsi="Arial" w:cs="Arial"/>
          <w:color w:val="000000" w:themeColor="text1"/>
          <w:sz w:val="24"/>
          <w:szCs w:val="24"/>
        </w:rPr>
        <w:t>.</w:t>
      </w:r>
    </w:p>
    <w:p w14:paraId="4DDC7D2F" w14:textId="77777777" w:rsidR="00334105" w:rsidRPr="00334105" w:rsidRDefault="00334105" w:rsidP="00976219">
      <w:pPr>
        <w:spacing w:line="360" w:lineRule="auto"/>
        <w:ind w:firstLine="720"/>
        <w:jc w:val="both"/>
        <w:rPr>
          <w:rFonts w:ascii="Arial" w:hAnsi="Arial" w:cs="Arial"/>
          <w:color w:val="000000" w:themeColor="text1"/>
          <w:sz w:val="24"/>
          <w:szCs w:val="24"/>
        </w:rPr>
      </w:pPr>
    </w:p>
    <w:p w14:paraId="3EAD8FAD" w14:textId="295AF6A9" w:rsidR="00180018" w:rsidRDefault="0032643F" w:rsidP="00180018">
      <w:pPr>
        <w:spacing w:line="360" w:lineRule="auto"/>
        <w:ind w:firstLine="720"/>
        <w:jc w:val="both"/>
        <w:rPr>
          <w:rFonts w:ascii="Arial" w:hAnsi="Arial" w:cs="Arial"/>
          <w:sz w:val="24"/>
          <w:szCs w:val="24"/>
        </w:rPr>
      </w:pPr>
      <w:r>
        <w:rPr>
          <w:rFonts w:ascii="Arial" w:hAnsi="Arial" w:cs="Arial"/>
          <w:sz w:val="24"/>
          <w:szCs w:val="24"/>
        </w:rPr>
        <w:t xml:space="preserve">The </w:t>
      </w:r>
      <w:r w:rsidR="00180018">
        <w:rPr>
          <w:rFonts w:ascii="Arial" w:hAnsi="Arial" w:cs="Arial"/>
          <w:sz w:val="24"/>
          <w:szCs w:val="24"/>
        </w:rPr>
        <w:t>first part of the data collection</w:t>
      </w:r>
      <w:r>
        <w:rPr>
          <w:rFonts w:ascii="Arial" w:hAnsi="Arial" w:cs="Arial"/>
          <w:sz w:val="24"/>
          <w:szCs w:val="24"/>
        </w:rPr>
        <w:t xml:space="preserve"> began with me asking Child A if they would mind having a discussion with me about how they learn best. Child A agreed with having the conversation and I briefed them on that they were free to leave at any time. From our conversation (Please see Appendix 2 for interview transcripts), </w:t>
      </w:r>
      <w:r w:rsidR="00180018">
        <w:rPr>
          <w:rFonts w:ascii="Arial" w:hAnsi="Arial" w:cs="Arial"/>
          <w:sz w:val="24"/>
          <w:szCs w:val="24"/>
        </w:rPr>
        <w:t>Child A</w:t>
      </w:r>
      <w:r>
        <w:rPr>
          <w:rFonts w:ascii="Arial" w:hAnsi="Arial" w:cs="Arial"/>
          <w:sz w:val="24"/>
          <w:szCs w:val="24"/>
        </w:rPr>
        <w:t xml:space="preserve"> seemed to really enjoy </w:t>
      </w:r>
      <w:r w:rsidR="00180018">
        <w:rPr>
          <w:rFonts w:ascii="Arial" w:hAnsi="Arial" w:cs="Arial"/>
          <w:sz w:val="24"/>
          <w:szCs w:val="24"/>
        </w:rPr>
        <w:t>certain areas of the classroom</w:t>
      </w:r>
      <w:r>
        <w:rPr>
          <w:rFonts w:ascii="Arial" w:hAnsi="Arial" w:cs="Arial"/>
          <w:sz w:val="24"/>
          <w:szCs w:val="24"/>
        </w:rPr>
        <w:t>. The common link</w:t>
      </w:r>
      <w:r w:rsidR="00180018">
        <w:rPr>
          <w:rFonts w:ascii="Arial" w:hAnsi="Arial" w:cs="Arial"/>
          <w:sz w:val="24"/>
          <w:szCs w:val="24"/>
        </w:rPr>
        <w:t xml:space="preserve"> between these areas were that they all engaged Child A’s senses</w:t>
      </w:r>
      <w:r>
        <w:rPr>
          <w:rFonts w:ascii="Arial" w:hAnsi="Arial" w:cs="Arial"/>
          <w:sz w:val="24"/>
          <w:szCs w:val="24"/>
        </w:rPr>
        <w:t xml:space="preserve">. </w:t>
      </w:r>
      <w:r w:rsidR="00180018">
        <w:rPr>
          <w:rFonts w:ascii="Arial" w:hAnsi="Arial" w:cs="Arial"/>
          <w:sz w:val="24"/>
          <w:szCs w:val="24"/>
        </w:rPr>
        <w:t>He</w:t>
      </w:r>
      <w:r>
        <w:rPr>
          <w:rFonts w:ascii="Arial" w:hAnsi="Arial" w:cs="Arial"/>
          <w:sz w:val="24"/>
          <w:szCs w:val="24"/>
        </w:rPr>
        <w:t xml:space="preserve"> said </w:t>
      </w:r>
      <w:r w:rsidR="00180018">
        <w:rPr>
          <w:rFonts w:ascii="Arial" w:hAnsi="Arial" w:cs="Arial"/>
          <w:sz w:val="24"/>
          <w:szCs w:val="24"/>
        </w:rPr>
        <w:t>that he</w:t>
      </w:r>
      <w:r>
        <w:rPr>
          <w:rFonts w:ascii="Arial" w:hAnsi="Arial" w:cs="Arial"/>
          <w:sz w:val="24"/>
          <w:szCs w:val="24"/>
        </w:rPr>
        <w:t xml:space="preserve"> really enjoyed the water area</w:t>
      </w:r>
      <w:r w:rsidR="00180018">
        <w:rPr>
          <w:rFonts w:ascii="Arial" w:hAnsi="Arial" w:cs="Arial"/>
          <w:sz w:val="24"/>
          <w:szCs w:val="24"/>
        </w:rPr>
        <w:t xml:space="preserve"> because he</w:t>
      </w:r>
      <w:r>
        <w:rPr>
          <w:rFonts w:ascii="Arial" w:hAnsi="Arial" w:cs="Arial"/>
          <w:sz w:val="24"/>
          <w:szCs w:val="24"/>
        </w:rPr>
        <w:t xml:space="preserve"> love</w:t>
      </w:r>
      <w:r w:rsidR="00111413">
        <w:rPr>
          <w:rFonts w:ascii="Arial" w:hAnsi="Arial" w:cs="Arial"/>
          <w:sz w:val="24"/>
          <w:szCs w:val="24"/>
        </w:rPr>
        <w:t>d the feel of the water, as well as</w:t>
      </w:r>
      <w:r>
        <w:rPr>
          <w:rFonts w:ascii="Arial" w:hAnsi="Arial" w:cs="Arial"/>
          <w:sz w:val="24"/>
          <w:szCs w:val="24"/>
        </w:rPr>
        <w:t xml:space="preserve"> doing </w:t>
      </w:r>
      <w:r w:rsidR="00180018">
        <w:rPr>
          <w:rFonts w:ascii="Arial" w:hAnsi="Arial" w:cs="Arial"/>
          <w:sz w:val="24"/>
          <w:szCs w:val="24"/>
        </w:rPr>
        <w:t>his</w:t>
      </w:r>
      <w:r>
        <w:rPr>
          <w:rFonts w:ascii="Arial" w:hAnsi="Arial" w:cs="Arial"/>
          <w:sz w:val="24"/>
          <w:szCs w:val="24"/>
        </w:rPr>
        <w:t xml:space="preserve"> </w:t>
      </w:r>
      <w:r w:rsidR="00180018">
        <w:rPr>
          <w:rFonts w:ascii="Arial" w:hAnsi="Arial" w:cs="Arial"/>
          <w:sz w:val="24"/>
          <w:szCs w:val="24"/>
        </w:rPr>
        <w:t>‘</w:t>
      </w:r>
      <w:r>
        <w:rPr>
          <w:rFonts w:ascii="Arial" w:hAnsi="Arial" w:cs="Arial"/>
          <w:sz w:val="24"/>
          <w:szCs w:val="24"/>
        </w:rPr>
        <w:t>counting</w:t>
      </w:r>
      <w:r w:rsidR="00180018">
        <w:rPr>
          <w:rFonts w:ascii="Arial" w:hAnsi="Arial" w:cs="Arial"/>
          <w:sz w:val="24"/>
          <w:szCs w:val="24"/>
        </w:rPr>
        <w:t>’</w:t>
      </w:r>
      <w:r>
        <w:rPr>
          <w:rFonts w:ascii="Arial" w:hAnsi="Arial" w:cs="Arial"/>
          <w:sz w:val="24"/>
          <w:szCs w:val="24"/>
        </w:rPr>
        <w:t xml:space="preserve"> in there. </w:t>
      </w:r>
      <w:r w:rsidR="00180018">
        <w:rPr>
          <w:rFonts w:ascii="Arial" w:hAnsi="Arial" w:cs="Arial"/>
          <w:sz w:val="24"/>
          <w:szCs w:val="24"/>
        </w:rPr>
        <w:t>He</w:t>
      </w:r>
      <w:r>
        <w:rPr>
          <w:rFonts w:ascii="Arial" w:hAnsi="Arial" w:cs="Arial"/>
          <w:sz w:val="24"/>
          <w:szCs w:val="24"/>
        </w:rPr>
        <w:t xml:space="preserve"> also </w:t>
      </w:r>
      <w:r w:rsidR="00AF3484">
        <w:rPr>
          <w:rFonts w:ascii="Arial" w:hAnsi="Arial" w:cs="Arial"/>
          <w:sz w:val="24"/>
          <w:szCs w:val="24"/>
        </w:rPr>
        <w:t xml:space="preserve">said that </w:t>
      </w:r>
      <w:r w:rsidR="00180018">
        <w:rPr>
          <w:rFonts w:ascii="Arial" w:hAnsi="Arial" w:cs="Arial"/>
          <w:sz w:val="24"/>
          <w:szCs w:val="24"/>
        </w:rPr>
        <w:t>he</w:t>
      </w:r>
      <w:r w:rsidR="00AF3484">
        <w:rPr>
          <w:rFonts w:ascii="Arial" w:hAnsi="Arial" w:cs="Arial"/>
          <w:sz w:val="24"/>
          <w:szCs w:val="24"/>
        </w:rPr>
        <w:t xml:space="preserve"> enjoyed watching the tadpole</w:t>
      </w:r>
      <w:r w:rsidR="00180018">
        <w:rPr>
          <w:rFonts w:ascii="Arial" w:hAnsi="Arial" w:cs="Arial"/>
          <w:sz w:val="24"/>
          <w:szCs w:val="24"/>
        </w:rPr>
        <w:t>s and making pictures in the ‘make it’ area. I then asked Child A if he wouldn’t mind taking some pictures of the areas he enjoys the most in the classroom (Please see Appendix 3 for Child A’s photographs)</w:t>
      </w:r>
      <w:r w:rsidR="00F96967">
        <w:rPr>
          <w:rFonts w:ascii="Arial" w:hAnsi="Arial" w:cs="Arial"/>
          <w:sz w:val="24"/>
          <w:szCs w:val="24"/>
        </w:rPr>
        <w:t xml:space="preserve">. I then asked if there was another other </w:t>
      </w:r>
      <w:r w:rsidR="00886AF7">
        <w:rPr>
          <w:rFonts w:ascii="Arial" w:hAnsi="Arial" w:cs="Arial"/>
          <w:sz w:val="24"/>
          <w:szCs w:val="24"/>
        </w:rPr>
        <w:t>place</w:t>
      </w:r>
      <w:r w:rsidR="00F96967">
        <w:rPr>
          <w:rFonts w:ascii="Arial" w:hAnsi="Arial" w:cs="Arial"/>
          <w:sz w:val="24"/>
          <w:szCs w:val="24"/>
        </w:rPr>
        <w:t xml:space="preserve"> within the school that they </w:t>
      </w:r>
      <w:r w:rsidR="00886AF7">
        <w:rPr>
          <w:rFonts w:ascii="Arial" w:hAnsi="Arial" w:cs="Arial"/>
          <w:sz w:val="24"/>
          <w:szCs w:val="24"/>
        </w:rPr>
        <w:t>enjoyed,</w:t>
      </w:r>
      <w:r w:rsidR="00F96967">
        <w:rPr>
          <w:rFonts w:ascii="Arial" w:hAnsi="Arial" w:cs="Arial"/>
          <w:sz w:val="24"/>
          <w:szCs w:val="24"/>
        </w:rPr>
        <w:t xml:space="preserve"> </w:t>
      </w:r>
      <w:r w:rsidR="00886AF7">
        <w:rPr>
          <w:rFonts w:ascii="Arial" w:hAnsi="Arial" w:cs="Arial"/>
          <w:sz w:val="24"/>
          <w:szCs w:val="24"/>
        </w:rPr>
        <w:t xml:space="preserve">and he immediately said he enjoys going outside on the outdoor provision. I then gave him a ‘Learn Pad’ and asked him to show me these places and could he take some photos of them for me. Child A explained that he enjoys going outside and using the ‘water shooters’ to learn his days of the week. </w:t>
      </w:r>
      <w:r w:rsidR="005274A7">
        <w:rPr>
          <w:rFonts w:ascii="Arial" w:hAnsi="Arial" w:cs="Arial"/>
          <w:sz w:val="24"/>
          <w:szCs w:val="24"/>
        </w:rPr>
        <w:t xml:space="preserve">The ‘water shooters’ are filled with a water-based paint mixture and the learners have to squirt the days of the week in order. </w:t>
      </w:r>
      <w:r w:rsidR="00886AF7">
        <w:rPr>
          <w:rFonts w:ascii="Arial" w:hAnsi="Arial" w:cs="Arial"/>
          <w:sz w:val="24"/>
          <w:szCs w:val="24"/>
        </w:rPr>
        <w:t xml:space="preserve">He also showed me these tubs with a magnifier as the lid, he said ‘You can put insects in here and look at them closely’. From our conversations (See Appendix </w:t>
      </w:r>
      <w:r w:rsidR="00886AF7">
        <w:rPr>
          <w:rFonts w:ascii="Arial" w:hAnsi="Arial" w:cs="Arial"/>
          <w:sz w:val="24"/>
          <w:szCs w:val="24"/>
        </w:rPr>
        <w:lastRenderedPageBreak/>
        <w:t xml:space="preserve">2) and the photographs he has taken (See Appendix 3) </w:t>
      </w:r>
      <w:proofErr w:type="gramStart"/>
      <w:r w:rsidR="005274A7">
        <w:rPr>
          <w:rFonts w:ascii="Arial" w:hAnsi="Arial" w:cs="Arial"/>
          <w:sz w:val="24"/>
          <w:szCs w:val="24"/>
        </w:rPr>
        <w:t>it seems as though</w:t>
      </w:r>
      <w:proofErr w:type="gramEnd"/>
      <w:r w:rsidR="005274A7">
        <w:rPr>
          <w:rFonts w:ascii="Arial" w:hAnsi="Arial" w:cs="Arial"/>
          <w:sz w:val="24"/>
          <w:szCs w:val="24"/>
        </w:rPr>
        <w:t xml:space="preserve"> the learner enjoys investigating insects and animals</w:t>
      </w:r>
      <w:r w:rsidR="005E7E24">
        <w:rPr>
          <w:rFonts w:ascii="Arial" w:hAnsi="Arial" w:cs="Arial"/>
          <w:sz w:val="24"/>
          <w:szCs w:val="24"/>
        </w:rPr>
        <w:t>,</w:t>
      </w:r>
      <w:r w:rsidR="005274A7">
        <w:rPr>
          <w:rFonts w:ascii="Arial" w:hAnsi="Arial" w:cs="Arial"/>
          <w:sz w:val="24"/>
          <w:szCs w:val="24"/>
        </w:rPr>
        <w:t xml:space="preserve"> as well as performing practical tasks. </w:t>
      </w:r>
    </w:p>
    <w:p w14:paraId="044872D9" w14:textId="6A6A9B90" w:rsidR="005274A7" w:rsidRDefault="005274A7" w:rsidP="00180018">
      <w:pPr>
        <w:spacing w:line="360" w:lineRule="auto"/>
        <w:ind w:firstLine="720"/>
        <w:jc w:val="both"/>
        <w:rPr>
          <w:rFonts w:ascii="Arial" w:hAnsi="Arial" w:cs="Arial"/>
          <w:sz w:val="24"/>
          <w:szCs w:val="24"/>
        </w:rPr>
      </w:pPr>
    </w:p>
    <w:p w14:paraId="6B987D69" w14:textId="6F595E5C" w:rsidR="00180018" w:rsidRDefault="005274A7" w:rsidP="007D6327">
      <w:pPr>
        <w:spacing w:line="360" w:lineRule="auto"/>
        <w:ind w:firstLine="720"/>
        <w:jc w:val="both"/>
        <w:rPr>
          <w:rFonts w:ascii="Arial" w:hAnsi="Arial" w:cs="Arial"/>
          <w:sz w:val="24"/>
          <w:szCs w:val="24"/>
        </w:rPr>
      </w:pPr>
      <w:r>
        <w:rPr>
          <w:rFonts w:ascii="Arial" w:hAnsi="Arial" w:cs="Arial"/>
          <w:sz w:val="24"/>
          <w:szCs w:val="24"/>
        </w:rPr>
        <w:t xml:space="preserve">I wanted to find out more about </w:t>
      </w:r>
      <w:r w:rsidR="007D6327">
        <w:rPr>
          <w:rFonts w:ascii="Arial" w:hAnsi="Arial" w:cs="Arial"/>
          <w:sz w:val="24"/>
          <w:szCs w:val="24"/>
        </w:rPr>
        <w:t>Child A,</w:t>
      </w:r>
      <w:r>
        <w:rPr>
          <w:rFonts w:ascii="Arial" w:hAnsi="Arial" w:cs="Arial"/>
          <w:sz w:val="24"/>
          <w:szCs w:val="24"/>
        </w:rPr>
        <w:t xml:space="preserve"> so asked if the class teacher would mind giving me more detail on his holistic development (See Appendix 2 for interview transcript). She told me that he is currently on target in terms of his development and is working at ‘Outcome 3’ (Welsh Government, 2015) in majority of the areas of learning. </w:t>
      </w:r>
      <w:r w:rsidR="00977356">
        <w:rPr>
          <w:rFonts w:ascii="Arial" w:hAnsi="Arial" w:cs="Arial"/>
          <w:sz w:val="24"/>
          <w:szCs w:val="24"/>
        </w:rPr>
        <w:t xml:space="preserve">From looking at the Welsh Governments (2017) expectations, a learner of 5 years old should be working at ‘Outcome 3’, which is how old Child A is. </w:t>
      </w:r>
      <w:r>
        <w:rPr>
          <w:rFonts w:ascii="Arial" w:hAnsi="Arial" w:cs="Arial"/>
          <w:sz w:val="24"/>
          <w:szCs w:val="24"/>
        </w:rPr>
        <w:t xml:space="preserve">I asked if there was anything </w:t>
      </w:r>
      <w:proofErr w:type="gramStart"/>
      <w:r>
        <w:rPr>
          <w:rFonts w:ascii="Arial" w:hAnsi="Arial" w:cs="Arial"/>
          <w:sz w:val="24"/>
          <w:szCs w:val="24"/>
        </w:rPr>
        <w:t>in particular that</w:t>
      </w:r>
      <w:proofErr w:type="gramEnd"/>
      <w:r>
        <w:rPr>
          <w:rFonts w:ascii="Arial" w:hAnsi="Arial" w:cs="Arial"/>
          <w:sz w:val="24"/>
          <w:szCs w:val="24"/>
        </w:rPr>
        <w:t xml:space="preserve"> Child A needs to work on to get him ready for his new class in September</w:t>
      </w:r>
      <w:r w:rsidR="007D6327">
        <w:rPr>
          <w:rFonts w:ascii="Arial" w:hAnsi="Arial" w:cs="Arial"/>
          <w:sz w:val="24"/>
          <w:szCs w:val="24"/>
        </w:rPr>
        <w:t>. T</w:t>
      </w:r>
      <w:r>
        <w:rPr>
          <w:rFonts w:ascii="Arial" w:hAnsi="Arial" w:cs="Arial"/>
          <w:sz w:val="24"/>
          <w:szCs w:val="24"/>
        </w:rPr>
        <w:t>he teacher identified that Child A seems to struggle with getting his days of the week in order</w:t>
      </w:r>
      <w:r w:rsidR="007D6327">
        <w:rPr>
          <w:rFonts w:ascii="Arial" w:hAnsi="Arial" w:cs="Arial"/>
          <w:sz w:val="24"/>
          <w:szCs w:val="24"/>
        </w:rPr>
        <w:t>,</w:t>
      </w:r>
      <w:r>
        <w:rPr>
          <w:rFonts w:ascii="Arial" w:hAnsi="Arial" w:cs="Arial"/>
          <w:sz w:val="24"/>
          <w:szCs w:val="24"/>
        </w:rPr>
        <w:t xml:space="preserve"> and it is something she would like him to be confident with by the </w:t>
      </w:r>
      <w:r w:rsidR="007D6327">
        <w:rPr>
          <w:rFonts w:ascii="Arial" w:hAnsi="Arial" w:cs="Arial"/>
          <w:sz w:val="24"/>
          <w:szCs w:val="24"/>
        </w:rPr>
        <w:t xml:space="preserve">end of the academic year. Finally, I took a selection of Child A’s work (See Appendix 4 for Child A’s work) to analyse to see where they are at </w:t>
      </w:r>
      <w:proofErr w:type="gramStart"/>
      <w:r w:rsidR="007D6327">
        <w:rPr>
          <w:rFonts w:ascii="Arial" w:hAnsi="Arial" w:cs="Arial"/>
          <w:sz w:val="24"/>
          <w:szCs w:val="24"/>
        </w:rPr>
        <w:t>in regard to</w:t>
      </w:r>
      <w:proofErr w:type="gramEnd"/>
      <w:r w:rsidR="007D6327">
        <w:rPr>
          <w:rFonts w:ascii="Arial" w:hAnsi="Arial" w:cs="Arial"/>
          <w:sz w:val="24"/>
          <w:szCs w:val="24"/>
        </w:rPr>
        <w:t xml:space="preserve"> the outcomes published Welsh Government (2015). From looking at Child A’s mathematics work it can be suggested that he is working at ‘Outcome 3’ (Welsh Government, 2015) as subtracting simple numbers (below 5) from numbers is a skill within this outcome. Likewise, to be able to distinguish when to use a </w:t>
      </w:r>
      <w:r w:rsidR="00F862FA">
        <w:rPr>
          <w:rFonts w:ascii="Arial" w:hAnsi="Arial" w:cs="Arial"/>
          <w:sz w:val="24"/>
          <w:szCs w:val="24"/>
        </w:rPr>
        <w:t xml:space="preserve">capital letter (for example, at the start of a sentence) and then, when to use lowercase letters (for example, the words in a sentence) is also an ‘Outcome 3’ (Welsh Government, 2015) skill within the literacy section of the document. From looking at Child A’s literacy work (Appendix 4), it can be seen, that they have been able to correctly place a capital letter to begin the sentence and a capital ‘I’ in the sentence to talk about themselves, as well as using lowercase letters for the other words in the sentence. </w:t>
      </w:r>
      <w:r w:rsidR="00010F0C">
        <w:rPr>
          <w:rFonts w:ascii="Arial" w:hAnsi="Arial" w:cs="Arial"/>
          <w:sz w:val="24"/>
          <w:szCs w:val="24"/>
        </w:rPr>
        <w:t xml:space="preserve">Child A also designed and made their own plant pot during one lesson where the focus was on the germination process of plants. I observed Child A making their pot (Appendix 4) and saw how confident they were with using glues or tape to stick two different materials together, which is also an ‘Outcome 3’ (Welsh Government, 2015) skill. The final piece of Child A’s work I analysed, was a ‘Knowledge and Understand of </w:t>
      </w:r>
      <w:r w:rsidR="004D009F">
        <w:rPr>
          <w:rFonts w:ascii="Arial" w:hAnsi="Arial" w:cs="Arial"/>
          <w:sz w:val="24"/>
          <w:szCs w:val="24"/>
        </w:rPr>
        <w:t>t</w:t>
      </w:r>
      <w:r w:rsidR="00010F0C">
        <w:rPr>
          <w:rFonts w:ascii="Arial" w:hAnsi="Arial" w:cs="Arial"/>
          <w:sz w:val="24"/>
          <w:szCs w:val="24"/>
        </w:rPr>
        <w:t xml:space="preserve">he World’ piece of work, where Child A drew a representation of a frog’s life cycle (Appendix 4). From looking at the Foundation Phase Framework (Welsh Government, 2015), I would say </w:t>
      </w:r>
      <w:r w:rsidR="00010F0C">
        <w:rPr>
          <w:rFonts w:ascii="Arial" w:hAnsi="Arial" w:cs="Arial"/>
          <w:sz w:val="24"/>
          <w:szCs w:val="24"/>
        </w:rPr>
        <w:lastRenderedPageBreak/>
        <w:t xml:space="preserve">that this </w:t>
      </w:r>
      <w:r w:rsidR="004D009F">
        <w:rPr>
          <w:rFonts w:ascii="Arial" w:hAnsi="Arial" w:cs="Arial"/>
          <w:sz w:val="24"/>
          <w:szCs w:val="24"/>
        </w:rPr>
        <w:t>work is at ‘Outcome 3’ as they have been able to sort the stages into a specific order from using the information given about what the frog looks like in each stage.</w:t>
      </w:r>
    </w:p>
    <w:p w14:paraId="568EA15F" w14:textId="38D19021" w:rsidR="004D009F" w:rsidRDefault="004D009F" w:rsidP="007D6327">
      <w:pPr>
        <w:spacing w:line="360" w:lineRule="auto"/>
        <w:ind w:firstLine="720"/>
        <w:jc w:val="both"/>
        <w:rPr>
          <w:rFonts w:ascii="Arial" w:hAnsi="Arial" w:cs="Arial"/>
          <w:sz w:val="24"/>
          <w:szCs w:val="24"/>
        </w:rPr>
      </w:pPr>
    </w:p>
    <w:p w14:paraId="5A931AED" w14:textId="5AA63F62" w:rsidR="004D009F" w:rsidRDefault="00F10EF7" w:rsidP="005E7E24">
      <w:pPr>
        <w:spacing w:line="360" w:lineRule="auto"/>
        <w:ind w:firstLine="720"/>
        <w:jc w:val="both"/>
        <w:rPr>
          <w:rFonts w:ascii="Arial" w:hAnsi="Arial" w:cs="Arial"/>
          <w:sz w:val="24"/>
          <w:szCs w:val="24"/>
        </w:rPr>
      </w:pPr>
      <w:r>
        <w:rPr>
          <w:rFonts w:ascii="Arial" w:hAnsi="Arial" w:cs="Arial"/>
          <w:sz w:val="24"/>
          <w:szCs w:val="24"/>
        </w:rPr>
        <w:t xml:space="preserve">The attitudes shown by the learner in relation to their own learning, showed that they </w:t>
      </w:r>
      <w:r w:rsidR="00353FAE">
        <w:rPr>
          <w:rFonts w:ascii="Arial" w:hAnsi="Arial" w:cs="Arial"/>
          <w:sz w:val="24"/>
          <w:szCs w:val="24"/>
        </w:rPr>
        <w:t>are curious, persistent</w:t>
      </w:r>
      <w:r w:rsidR="00715A90">
        <w:rPr>
          <w:rFonts w:ascii="Arial" w:hAnsi="Arial" w:cs="Arial"/>
          <w:sz w:val="24"/>
          <w:szCs w:val="24"/>
        </w:rPr>
        <w:t>, full of wonder</w:t>
      </w:r>
      <w:r w:rsidR="00353FAE">
        <w:rPr>
          <w:rFonts w:ascii="Arial" w:hAnsi="Arial" w:cs="Arial"/>
          <w:sz w:val="24"/>
          <w:szCs w:val="24"/>
        </w:rPr>
        <w:t xml:space="preserve"> and were willing to ask for support. These attributes are described by Nottingham (2013) as attitudes that ‘outstanding’ learners demonstrate. Especially when observing </w:t>
      </w:r>
      <w:proofErr w:type="gramStart"/>
      <w:r w:rsidR="00353FAE">
        <w:rPr>
          <w:rFonts w:ascii="Arial" w:hAnsi="Arial" w:cs="Arial"/>
          <w:sz w:val="24"/>
          <w:szCs w:val="24"/>
        </w:rPr>
        <w:t>Child</w:t>
      </w:r>
      <w:proofErr w:type="gramEnd"/>
      <w:r w:rsidR="00353FAE">
        <w:rPr>
          <w:rFonts w:ascii="Arial" w:hAnsi="Arial" w:cs="Arial"/>
          <w:sz w:val="24"/>
          <w:szCs w:val="24"/>
        </w:rPr>
        <w:t xml:space="preserve"> A </w:t>
      </w:r>
      <w:r w:rsidR="00715A90">
        <w:rPr>
          <w:rFonts w:ascii="Arial" w:hAnsi="Arial" w:cs="Arial"/>
          <w:sz w:val="24"/>
          <w:szCs w:val="24"/>
        </w:rPr>
        <w:t xml:space="preserve">during the focus task on the life cycle of a frog, Child A was very engaged and full of wonder when the teacher was going through the stages of the life cycle. Child </w:t>
      </w:r>
      <w:r w:rsidR="00956368">
        <w:rPr>
          <w:rFonts w:ascii="Arial" w:hAnsi="Arial" w:cs="Arial"/>
          <w:sz w:val="24"/>
          <w:szCs w:val="24"/>
        </w:rPr>
        <w:t>A had</w:t>
      </w:r>
      <w:r w:rsidR="00A31A5B">
        <w:rPr>
          <w:rFonts w:ascii="Arial" w:hAnsi="Arial" w:cs="Arial"/>
          <w:sz w:val="24"/>
          <w:szCs w:val="24"/>
        </w:rPr>
        <w:t xml:space="preserve"> been </w:t>
      </w:r>
      <w:r w:rsidR="007F0230">
        <w:rPr>
          <w:rFonts w:ascii="Arial" w:hAnsi="Arial" w:cs="Arial"/>
          <w:sz w:val="24"/>
          <w:szCs w:val="24"/>
        </w:rPr>
        <w:t xml:space="preserve">observing the tadpoles in the classroom everyday and he had </w:t>
      </w:r>
      <w:r w:rsidR="00956368">
        <w:rPr>
          <w:rFonts w:ascii="Arial" w:hAnsi="Arial" w:cs="Arial"/>
          <w:sz w:val="24"/>
          <w:szCs w:val="24"/>
        </w:rPr>
        <w:t xml:space="preserve">been asking the class teacher and the teaching assistant questions regarding when they were going to turn into frogs. In comparison, Child A seemed less engaged when given a </w:t>
      </w:r>
      <w:r w:rsidR="00D75C50">
        <w:rPr>
          <w:rFonts w:ascii="Arial" w:hAnsi="Arial" w:cs="Arial"/>
          <w:sz w:val="24"/>
          <w:szCs w:val="24"/>
        </w:rPr>
        <w:t>mathematics worksheet to complete on the topic of subtraction. They were willing to ask for support during the lesson</w:t>
      </w:r>
      <w:r w:rsidR="00831954">
        <w:rPr>
          <w:rFonts w:ascii="Arial" w:hAnsi="Arial" w:cs="Arial"/>
          <w:sz w:val="24"/>
          <w:szCs w:val="24"/>
        </w:rPr>
        <w:t>,</w:t>
      </w:r>
      <w:r w:rsidR="00D75C50">
        <w:rPr>
          <w:rFonts w:ascii="Arial" w:hAnsi="Arial" w:cs="Arial"/>
          <w:sz w:val="24"/>
          <w:szCs w:val="24"/>
        </w:rPr>
        <w:t xml:space="preserve"> but they did not demonstrate the curiosity </w:t>
      </w:r>
      <w:r w:rsidR="00831954">
        <w:rPr>
          <w:rFonts w:ascii="Arial" w:hAnsi="Arial" w:cs="Arial"/>
          <w:sz w:val="24"/>
          <w:szCs w:val="24"/>
        </w:rPr>
        <w:t xml:space="preserve">that they had previously shown during the life cycle lesson. This is a common </w:t>
      </w:r>
      <w:r w:rsidR="00594786">
        <w:rPr>
          <w:rFonts w:ascii="Arial" w:hAnsi="Arial" w:cs="Arial"/>
          <w:sz w:val="24"/>
          <w:szCs w:val="24"/>
        </w:rPr>
        <w:t xml:space="preserve">attribute within mathematics as </w:t>
      </w:r>
      <w:proofErr w:type="spellStart"/>
      <w:r w:rsidR="00594786">
        <w:rPr>
          <w:rFonts w:ascii="Arial" w:hAnsi="Arial" w:cs="Arial"/>
          <w:sz w:val="24"/>
          <w:szCs w:val="24"/>
        </w:rPr>
        <w:t>Boaler</w:t>
      </w:r>
      <w:proofErr w:type="spellEnd"/>
      <w:r w:rsidR="00594786">
        <w:rPr>
          <w:rFonts w:ascii="Arial" w:hAnsi="Arial" w:cs="Arial"/>
          <w:sz w:val="24"/>
          <w:szCs w:val="24"/>
        </w:rPr>
        <w:t xml:space="preserve"> (2015) suggests that traditionally mathematics is taught through a passive approach, with the teacher leading and the learners copying. This could be the reason why Child A seemed less engaged with the mathematics lesson </w:t>
      </w:r>
      <w:r w:rsidR="005E7E24">
        <w:rPr>
          <w:rFonts w:ascii="Arial" w:hAnsi="Arial" w:cs="Arial"/>
          <w:sz w:val="24"/>
          <w:szCs w:val="24"/>
        </w:rPr>
        <w:t>than</w:t>
      </w:r>
      <w:r w:rsidR="00594786">
        <w:rPr>
          <w:rFonts w:ascii="Arial" w:hAnsi="Arial" w:cs="Arial"/>
          <w:sz w:val="24"/>
          <w:szCs w:val="24"/>
        </w:rPr>
        <w:t xml:space="preserve"> the lesson on the frog’s life cycle.</w:t>
      </w:r>
      <w:r w:rsidR="00831E78">
        <w:rPr>
          <w:rFonts w:ascii="Arial" w:hAnsi="Arial" w:cs="Arial"/>
          <w:sz w:val="24"/>
          <w:szCs w:val="24"/>
        </w:rPr>
        <w:t xml:space="preserve"> It is felt that if Child A’s mathematics was taught through an inquiry approach</w:t>
      </w:r>
      <w:r w:rsidR="005E7E24">
        <w:rPr>
          <w:rFonts w:ascii="Arial" w:hAnsi="Arial" w:cs="Arial"/>
          <w:sz w:val="24"/>
          <w:szCs w:val="24"/>
        </w:rPr>
        <w:t>,</w:t>
      </w:r>
      <w:r w:rsidR="00831E78">
        <w:rPr>
          <w:rFonts w:ascii="Arial" w:hAnsi="Arial" w:cs="Arial"/>
          <w:sz w:val="24"/>
          <w:szCs w:val="24"/>
        </w:rPr>
        <w:t xml:space="preserve"> where they could use problem solving skills to enhance</w:t>
      </w:r>
      <w:r w:rsidR="005E7E24">
        <w:rPr>
          <w:rFonts w:ascii="Arial" w:hAnsi="Arial" w:cs="Arial"/>
          <w:sz w:val="24"/>
          <w:szCs w:val="24"/>
        </w:rPr>
        <w:t xml:space="preserve"> their</w:t>
      </w:r>
      <w:r w:rsidR="00831E78">
        <w:rPr>
          <w:rFonts w:ascii="Arial" w:hAnsi="Arial" w:cs="Arial"/>
          <w:sz w:val="24"/>
          <w:szCs w:val="24"/>
        </w:rPr>
        <w:t xml:space="preserve"> learning then Child A may become more engaged within mathematics lessons (</w:t>
      </w:r>
      <w:proofErr w:type="spellStart"/>
      <w:r w:rsidR="00831E78">
        <w:rPr>
          <w:rFonts w:ascii="Arial" w:hAnsi="Arial" w:cs="Arial"/>
          <w:sz w:val="24"/>
          <w:szCs w:val="24"/>
        </w:rPr>
        <w:t>Boaler</w:t>
      </w:r>
      <w:proofErr w:type="spellEnd"/>
      <w:r w:rsidR="00831E78">
        <w:rPr>
          <w:rFonts w:ascii="Arial" w:hAnsi="Arial" w:cs="Arial"/>
          <w:sz w:val="24"/>
          <w:szCs w:val="24"/>
        </w:rPr>
        <w:t xml:space="preserve">, 2015). </w:t>
      </w:r>
      <w:r w:rsidR="00594786">
        <w:rPr>
          <w:rFonts w:ascii="Arial" w:hAnsi="Arial" w:cs="Arial"/>
          <w:sz w:val="24"/>
          <w:szCs w:val="24"/>
        </w:rPr>
        <w:t xml:space="preserve">The skills that </w:t>
      </w:r>
      <w:r w:rsidR="00831E78">
        <w:rPr>
          <w:rFonts w:ascii="Arial" w:hAnsi="Arial" w:cs="Arial"/>
          <w:sz w:val="24"/>
          <w:szCs w:val="24"/>
        </w:rPr>
        <w:t xml:space="preserve">Child A showed during the data collection process met some that Nottingham (2013) described as essential for learning. They were able to ask relevant questions regarding the order of a frog’s life cycle. They were also able to work as part of a team when sorting the cards with the different stages of the life cycle on them. Some of the skills that Nottingham (2013) identifies, </w:t>
      </w:r>
      <w:r w:rsidR="007F127C">
        <w:rPr>
          <w:rFonts w:ascii="Arial" w:hAnsi="Arial" w:cs="Arial"/>
          <w:sz w:val="24"/>
          <w:szCs w:val="24"/>
        </w:rPr>
        <w:t xml:space="preserve">weren’t apparent during the mathematics lesson, especially paying full attention to the speaker. This was because Child A was disengaged and reasons for this were described by </w:t>
      </w:r>
      <w:proofErr w:type="spellStart"/>
      <w:r w:rsidR="007F127C">
        <w:rPr>
          <w:rFonts w:ascii="Arial" w:hAnsi="Arial" w:cs="Arial"/>
          <w:sz w:val="24"/>
          <w:szCs w:val="24"/>
        </w:rPr>
        <w:t>Boaler</w:t>
      </w:r>
      <w:proofErr w:type="spellEnd"/>
      <w:r w:rsidR="007F127C">
        <w:rPr>
          <w:rFonts w:ascii="Arial" w:hAnsi="Arial" w:cs="Arial"/>
          <w:sz w:val="24"/>
          <w:szCs w:val="24"/>
        </w:rPr>
        <w:t xml:space="preserve"> (2015) when discussing Child A’s attitudes to </w:t>
      </w:r>
      <w:proofErr w:type="gramStart"/>
      <w:r w:rsidR="007F127C">
        <w:rPr>
          <w:rFonts w:ascii="Arial" w:hAnsi="Arial" w:cs="Arial"/>
          <w:sz w:val="24"/>
          <w:szCs w:val="24"/>
        </w:rPr>
        <w:t>learning</w:t>
      </w:r>
      <w:proofErr w:type="gramEnd"/>
      <w:r w:rsidR="007F127C">
        <w:rPr>
          <w:rFonts w:ascii="Arial" w:hAnsi="Arial" w:cs="Arial"/>
          <w:sz w:val="24"/>
          <w:szCs w:val="24"/>
        </w:rPr>
        <w:t xml:space="preserve">. Finally, the knowledge demonstrated by Child A was previously discussed and it was felt by the researcher and the class teacher that Child </w:t>
      </w:r>
      <w:r w:rsidR="007F127C">
        <w:rPr>
          <w:rFonts w:ascii="Arial" w:hAnsi="Arial" w:cs="Arial"/>
          <w:sz w:val="24"/>
          <w:szCs w:val="24"/>
        </w:rPr>
        <w:lastRenderedPageBreak/>
        <w:t xml:space="preserve">A is currently working at ‘Outcome 3’ in the areas assessed, using Welsh Governments (2015) outcome descriptors. </w:t>
      </w:r>
    </w:p>
    <w:p w14:paraId="4D483F76" w14:textId="67B781CF" w:rsidR="007F127C" w:rsidRDefault="007F127C" w:rsidP="007D6327">
      <w:pPr>
        <w:spacing w:line="360" w:lineRule="auto"/>
        <w:ind w:firstLine="720"/>
        <w:jc w:val="both"/>
        <w:rPr>
          <w:rFonts w:ascii="Arial" w:hAnsi="Arial" w:cs="Arial"/>
          <w:sz w:val="24"/>
          <w:szCs w:val="24"/>
        </w:rPr>
      </w:pPr>
    </w:p>
    <w:p w14:paraId="05FBCA47" w14:textId="4EB1BBAF" w:rsidR="007F127C" w:rsidRPr="007D6327" w:rsidRDefault="006600E1" w:rsidP="007D6327">
      <w:pPr>
        <w:spacing w:line="360" w:lineRule="auto"/>
        <w:ind w:firstLine="720"/>
        <w:jc w:val="both"/>
        <w:rPr>
          <w:rFonts w:ascii="Arial" w:hAnsi="Arial" w:cs="Arial"/>
          <w:sz w:val="24"/>
          <w:szCs w:val="24"/>
        </w:rPr>
      </w:pPr>
      <w:r>
        <w:rPr>
          <w:rFonts w:ascii="Arial" w:hAnsi="Arial" w:cs="Arial"/>
          <w:sz w:val="24"/>
          <w:szCs w:val="24"/>
        </w:rPr>
        <w:t>F</w:t>
      </w:r>
      <w:r w:rsidR="007F127C">
        <w:rPr>
          <w:rFonts w:ascii="Arial" w:hAnsi="Arial" w:cs="Arial"/>
          <w:sz w:val="24"/>
          <w:szCs w:val="24"/>
        </w:rPr>
        <w:t>rom using the data collection model and the models for analysing th</w:t>
      </w:r>
      <w:r>
        <w:rPr>
          <w:rFonts w:ascii="Arial" w:hAnsi="Arial" w:cs="Arial"/>
          <w:sz w:val="24"/>
          <w:szCs w:val="24"/>
        </w:rPr>
        <w:t xml:space="preserve">e data, it has allowed the researcher to gain a better understanding of where the whole child is at </w:t>
      </w:r>
      <w:proofErr w:type="gramStart"/>
      <w:r>
        <w:rPr>
          <w:rFonts w:ascii="Arial" w:hAnsi="Arial" w:cs="Arial"/>
          <w:sz w:val="24"/>
          <w:szCs w:val="24"/>
        </w:rPr>
        <w:t>in regard to</w:t>
      </w:r>
      <w:proofErr w:type="gramEnd"/>
      <w:r>
        <w:rPr>
          <w:rFonts w:ascii="Arial" w:hAnsi="Arial" w:cs="Arial"/>
          <w:sz w:val="24"/>
          <w:szCs w:val="24"/>
        </w:rPr>
        <w:t xml:space="preserve"> their overall development. That is not saying that these models do not have any limitations, as there are a number. Using the mosaic approach (Clark and Moss, 2001) did give Child A chance to take responsibility and have their voice heard, but as the researcher had only been in the classroom just over a week before the data collection began, I feel that Child A was probably not as open as they would have been if  they were being interviewed by someone they were more familiar with. It is also felt that due to the nature of a Foundation Phase class, not all learning is </w:t>
      </w:r>
      <w:r w:rsidR="00344D1D">
        <w:rPr>
          <w:rFonts w:ascii="Arial" w:hAnsi="Arial" w:cs="Arial"/>
          <w:sz w:val="24"/>
          <w:szCs w:val="24"/>
        </w:rPr>
        <w:t xml:space="preserve">evidenced and stuck into books, which meant there was limited pieces of work to choose from to gain an understanding of their development. It was stated that Child A is currently at ‘Outcome 3’ (Welsh Government. 2015) for the areas discussed but they have not demonstrated </w:t>
      </w:r>
      <w:proofErr w:type="gramStart"/>
      <w:r w:rsidR="00344D1D">
        <w:rPr>
          <w:rFonts w:ascii="Arial" w:hAnsi="Arial" w:cs="Arial"/>
          <w:sz w:val="24"/>
          <w:szCs w:val="24"/>
        </w:rPr>
        <w:t>all of</w:t>
      </w:r>
      <w:proofErr w:type="gramEnd"/>
      <w:r w:rsidR="00344D1D">
        <w:rPr>
          <w:rFonts w:ascii="Arial" w:hAnsi="Arial" w:cs="Arial"/>
          <w:sz w:val="24"/>
          <w:szCs w:val="24"/>
        </w:rPr>
        <w:t xml:space="preserve"> the criteria to meet the outcome in the pieces of work used of the analysis, if the data collection had been given more time, it is felt that a better representation of Child A would be been apparent. </w:t>
      </w:r>
    </w:p>
    <w:p w14:paraId="0861D115" w14:textId="77777777" w:rsidR="00180018" w:rsidRDefault="00180018" w:rsidP="00180018">
      <w:pPr>
        <w:spacing w:line="360" w:lineRule="auto"/>
        <w:jc w:val="both"/>
        <w:rPr>
          <w:rFonts w:ascii="Arial" w:hAnsi="Arial" w:cs="Arial"/>
          <w:b/>
          <w:sz w:val="32"/>
          <w:szCs w:val="32"/>
          <w:u w:val="single"/>
        </w:rPr>
      </w:pPr>
    </w:p>
    <w:p w14:paraId="355E5D72" w14:textId="5410177C" w:rsidR="00976219" w:rsidRDefault="005726B2" w:rsidP="00180018">
      <w:pPr>
        <w:spacing w:line="360" w:lineRule="auto"/>
        <w:jc w:val="both"/>
        <w:rPr>
          <w:rFonts w:ascii="Arial" w:hAnsi="Arial" w:cs="Arial"/>
          <w:b/>
          <w:sz w:val="32"/>
          <w:szCs w:val="32"/>
          <w:u w:val="single"/>
        </w:rPr>
      </w:pPr>
      <w:r>
        <w:rPr>
          <w:rFonts w:ascii="Arial" w:hAnsi="Arial" w:cs="Arial"/>
          <w:b/>
          <w:sz w:val="32"/>
          <w:szCs w:val="32"/>
          <w:u w:val="single"/>
        </w:rPr>
        <w:t>Next Steps</w:t>
      </w:r>
      <w:r w:rsidR="00976219">
        <w:rPr>
          <w:rFonts w:ascii="Arial" w:hAnsi="Arial" w:cs="Arial"/>
          <w:b/>
          <w:sz w:val="32"/>
          <w:szCs w:val="32"/>
          <w:u w:val="single"/>
        </w:rPr>
        <w:t>:</w:t>
      </w:r>
    </w:p>
    <w:p w14:paraId="0B1B7314" w14:textId="41E2138B" w:rsidR="005726B2" w:rsidRDefault="005726B2" w:rsidP="00344D1D">
      <w:pPr>
        <w:spacing w:line="360" w:lineRule="auto"/>
        <w:jc w:val="both"/>
        <w:rPr>
          <w:rFonts w:ascii="Arial" w:hAnsi="Arial" w:cs="Arial"/>
          <w:color w:val="FF0000"/>
          <w:sz w:val="24"/>
          <w:szCs w:val="24"/>
        </w:rPr>
      </w:pPr>
    </w:p>
    <w:p w14:paraId="1FB7B85B" w14:textId="77777777" w:rsidR="003A65A3" w:rsidRDefault="00344D1D" w:rsidP="00344D1D">
      <w:pPr>
        <w:spacing w:line="360" w:lineRule="auto"/>
        <w:jc w:val="both"/>
        <w:rPr>
          <w:rFonts w:ascii="Arial" w:hAnsi="Arial" w:cs="Arial"/>
          <w:sz w:val="24"/>
          <w:szCs w:val="24"/>
        </w:rPr>
      </w:pPr>
      <w:r>
        <w:rPr>
          <w:rFonts w:ascii="Arial" w:hAnsi="Arial" w:cs="Arial"/>
          <w:sz w:val="24"/>
          <w:szCs w:val="24"/>
        </w:rPr>
        <w:tab/>
        <w:t xml:space="preserve">From looking at the analysis of Child A it can be suggested that they enjoy </w:t>
      </w:r>
      <w:r w:rsidR="004C7D58">
        <w:rPr>
          <w:rFonts w:ascii="Arial" w:hAnsi="Arial" w:cs="Arial"/>
          <w:sz w:val="24"/>
          <w:szCs w:val="24"/>
        </w:rPr>
        <w:t xml:space="preserve">inquiring activities as they enjoy looking at the tadpole tank and the insect magnifiers. It can also be proposed that Child A enjoys practical tasks or activities that involve the senses, which was apparent from what Child A said about the water area in the classroom. Finally, it was found that Child A was less engaged with mathematics, which </w:t>
      </w:r>
      <w:proofErr w:type="spellStart"/>
      <w:r w:rsidR="004C7D58">
        <w:rPr>
          <w:rFonts w:ascii="Arial" w:hAnsi="Arial" w:cs="Arial"/>
          <w:sz w:val="24"/>
          <w:szCs w:val="24"/>
        </w:rPr>
        <w:t>Boaler</w:t>
      </w:r>
      <w:proofErr w:type="spellEnd"/>
      <w:r w:rsidR="004C7D58">
        <w:rPr>
          <w:rFonts w:ascii="Arial" w:hAnsi="Arial" w:cs="Arial"/>
          <w:sz w:val="24"/>
          <w:szCs w:val="24"/>
        </w:rPr>
        <w:t xml:space="preserve"> (2015) suggests is due to the passive approaches used traditionally to teach pupils mathematics. A range of approaches have been sourced to show how Child A could develop their learning and move toward the next steps of their development.</w:t>
      </w:r>
    </w:p>
    <w:p w14:paraId="3A2A9372" w14:textId="0B306CB3" w:rsidR="004C7D58" w:rsidRPr="00963120" w:rsidRDefault="004427F3" w:rsidP="003A65A3">
      <w:pPr>
        <w:spacing w:line="360" w:lineRule="auto"/>
        <w:ind w:firstLine="720"/>
        <w:jc w:val="both"/>
        <w:rPr>
          <w:rFonts w:ascii="Arial" w:hAnsi="Arial" w:cs="Arial"/>
          <w:strike/>
          <w:sz w:val="24"/>
          <w:szCs w:val="24"/>
        </w:rPr>
      </w:pPr>
      <w:r>
        <w:rPr>
          <w:rFonts w:ascii="Arial" w:hAnsi="Arial" w:cs="Arial"/>
          <w:sz w:val="24"/>
          <w:szCs w:val="24"/>
        </w:rPr>
        <w:lastRenderedPageBreak/>
        <w:t xml:space="preserve">Vygotsky (1978) stated that a variety of methods </w:t>
      </w:r>
      <w:r w:rsidR="004D63C6">
        <w:rPr>
          <w:rFonts w:ascii="Arial" w:hAnsi="Arial" w:cs="Arial"/>
          <w:sz w:val="24"/>
          <w:szCs w:val="24"/>
        </w:rPr>
        <w:t>need to be adopted when educating children.</w:t>
      </w:r>
      <w:r w:rsidR="002809A3">
        <w:rPr>
          <w:rFonts w:ascii="Arial" w:hAnsi="Arial" w:cs="Arial"/>
          <w:sz w:val="24"/>
          <w:szCs w:val="24"/>
        </w:rPr>
        <w:t xml:space="preserve"> </w:t>
      </w:r>
      <w:r w:rsidR="002809A3" w:rsidRPr="002809A3">
        <w:rPr>
          <w:rFonts w:ascii="Arial" w:hAnsi="Arial" w:cs="Arial"/>
          <w:sz w:val="24"/>
          <w:szCs w:val="24"/>
        </w:rPr>
        <w:t xml:space="preserve">Rains, Kelly, and Durham </w:t>
      </w:r>
      <w:r w:rsidR="002809A3">
        <w:rPr>
          <w:rFonts w:ascii="Arial" w:hAnsi="Arial" w:cs="Arial"/>
          <w:sz w:val="24"/>
          <w:szCs w:val="24"/>
        </w:rPr>
        <w:t>(</w:t>
      </w:r>
      <w:r w:rsidR="002809A3" w:rsidRPr="002809A3">
        <w:rPr>
          <w:rFonts w:ascii="Arial" w:hAnsi="Arial" w:cs="Arial"/>
          <w:sz w:val="24"/>
          <w:szCs w:val="24"/>
        </w:rPr>
        <w:t>2008</w:t>
      </w:r>
      <w:r w:rsidR="002809A3">
        <w:rPr>
          <w:rFonts w:ascii="Arial" w:hAnsi="Arial" w:cs="Arial"/>
          <w:sz w:val="24"/>
          <w:szCs w:val="24"/>
        </w:rPr>
        <w:t>) have more recently suggested that due to learners of the same</w:t>
      </w:r>
      <w:r w:rsidR="00C740CC">
        <w:rPr>
          <w:rFonts w:ascii="Arial" w:hAnsi="Arial" w:cs="Arial"/>
          <w:sz w:val="24"/>
          <w:szCs w:val="24"/>
        </w:rPr>
        <w:t xml:space="preserve"> </w:t>
      </w:r>
      <w:r w:rsidR="002809A3">
        <w:rPr>
          <w:rFonts w:ascii="Arial" w:hAnsi="Arial" w:cs="Arial"/>
          <w:sz w:val="24"/>
          <w:szCs w:val="24"/>
        </w:rPr>
        <w:t>age</w:t>
      </w:r>
      <w:r w:rsidR="00C740CC">
        <w:rPr>
          <w:rFonts w:ascii="Arial" w:hAnsi="Arial" w:cs="Arial"/>
          <w:sz w:val="24"/>
          <w:szCs w:val="24"/>
        </w:rPr>
        <w:t xml:space="preserve"> being at different development stages, it is important that a range of approaches to learning should be adopted. </w:t>
      </w:r>
      <w:proofErr w:type="spellStart"/>
      <w:r w:rsidR="004D63C6">
        <w:rPr>
          <w:rFonts w:ascii="Arial" w:hAnsi="Arial" w:cs="Arial"/>
          <w:sz w:val="24"/>
          <w:szCs w:val="24"/>
        </w:rPr>
        <w:t>Blessinger</w:t>
      </w:r>
      <w:proofErr w:type="spellEnd"/>
      <w:r w:rsidR="004D63C6">
        <w:rPr>
          <w:rFonts w:ascii="Arial" w:hAnsi="Arial" w:cs="Arial"/>
          <w:sz w:val="24"/>
          <w:szCs w:val="24"/>
        </w:rPr>
        <w:t xml:space="preserve"> and </w:t>
      </w:r>
      <w:proofErr w:type="spellStart"/>
      <w:r w:rsidR="004D63C6">
        <w:rPr>
          <w:rFonts w:ascii="Arial" w:hAnsi="Arial" w:cs="Arial"/>
          <w:sz w:val="24"/>
          <w:szCs w:val="24"/>
        </w:rPr>
        <w:t>Carfora</w:t>
      </w:r>
      <w:proofErr w:type="spellEnd"/>
      <w:r w:rsidR="004D63C6">
        <w:rPr>
          <w:rFonts w:ascii="Arial" w:hAnsi="Arial" w:cs="Arial"/>
          <w:sz w:val="24"/>
          <w:szCs w:val="24"/>
        </w:rPr>
        <w:t xml:space="preserve"> (2014)</w:t>
      </w:r>
      <w:r w:rsidR="00C2738F">
        <w:rPr>
          <w:rFonts w:ascii="Arial" w:hAnsi="Arial" w:cs="Arial"/>
          <w:sz w:val="24"/>
          <w:szCs w:val="24"/>
        </w:rPr>
        <w:t xml:space="preserve"> have researched using different methods within a variety of subjects and learning areas. </w:t>
      </w:r>
      <w:r w:rsidR="00EE0C8E">
        <w:rPr>
          <w:rFonts w:ascii="Arial" w:hAnsi="Arial" w:cs="Arial"/>
          <w:sz w:val="24"/>
          <w:szCs w:val="24"/>
        </w:rPr>
        <w:t xml:space="preserve">They </w:t>
      </w:r>
      <w:r w:rsidR="00012668">
        <w:rPr>
          <w:rFonts w:ascii="Arial" w:hAnsi="Arial" w:cs="Arial"/>
          <w:sz w:val="24"/>
          <w:szCs w:val="24"/>
        </w:rPr>
        <w:t xml:space="preserve">researched the effects of using inquiry-based learning within the classroom. Using this approach allows for the learner to take more responsibility </w:t>
      </w:r>
      <w:r w:rsidR="007212DD">
        <w:rPr>
          <w:rFonts w:ascii="Arial" w:hAnsi="Arial" w:cs="Arial"/>
          <w:sz w:val="24"/>
          <w:szCs w:val="24"/>
        </w:rPr>
        <w:t>on their own learning and become more active in the learning process (</w:t>
      </w:r>
      <w:proofErr w:type="spellStart"/>
      <w:r w:rsidR="007212DD">
        <w:rPr>
          <w:rFonts w:ascii="Arial" w:hAnsi="Arial" w:cs="Arial"/>
          <w:sz w:val="24"/>
          <w:szCs w:val="24"/>
        </w:rPr>
        <w:t>Blessinger</w:t>
      </w:r>
      <w:proofErr w:type="spellEnd"/>
      <w:r w:rsidR="007212DD">
        <w:rPr>
          <w:rFonts w:ascii="Arial" w:hAnsi="Arial" w:cs="Arial"/>
          <w:sz w:val="24"/>
          <w:szCs w:val="24"/>
        </w:rPr>
        <w:t xml:space="preserve"> and </w:t>
      </w:r>
      <w:proofErr w:type="spellStart"/>
      <w:r w:rsidR="007212DD">
        <w:rPr>
          <w:rFonts w:ascii="Arial" w:hAnsi="Arial" w:cs="Arial"/>
          <w:sz w:val="24"/>
          <w:szCs w:val="24"/>
        </w:rPr>
        <w:t>Carfora</w:t>
      </w:r>
      <w:proofErr w:type="spellEnd"/>
      <w:r w:rsidR="007212DD">
        <w:rPr>
          <w:rFonts w:ascii="Arial" w:hAnsi="Arial" w:cs="Arial"/>
          <w:sz w:val="24"/>
          <w:szCs w:val="24"/>
        </w:rPr>
        <w:t xml:space="preserve">, 2014). </w:t>
      </w:r>
      <w:r w:rsidR="00C72F88">
        <w:rPr>
          <w:rFonts w:ascii="Arial" w:hAnsi="Arial" w:cs="Arial"/>
          <w:sz w:val="24"/>
          <w:szCs w:val="24"/>
        </w:rPr>
        <w:t xml:space="preserve">They also found that </w:t>
      </w:r>
      <w:r w:rsidR="00DA1FE6">
        <w:rPr>
          <w:rFonts w:ascii="Arial" w:hAnsi="Arial" w:cs="Arial"/>
          <w:sz w:val="24"/>
          <w:szCs w:val="24"/>
        </w:rPr>
        <w:t xml:space="preserve">the learners developed deeper thought, something which Bloom (1956) had previously acknowledged as being an attribute of outstanding learning. </w:t>
      </w:r>
      <w:r w:rsidR="00C660D1">
        <w:rPr>
          <w:rFonts w:ascii="Arial" w:hAnsi="Arial" w:cs="Arial"/>
          <w:sz w:val="24"/>
          <w:szCs w:val="24"/>
        </w:rPr>
        <w:t xml:space="preserve">The challenges </w:t>
      </w:r>
      <w:r w:rsidR="00EB53DE">
        <w:rPr>
          <w:rFonts w:ascii="Arial" w:hAnsi="Arial" w:cs="Arial"/>
          <w:sz w:val="24"/>
          <w:szCs w:val="24"/>
        </w:rPr>
        <w:t>for the approach come in the way of staff not being trained or having the experience in developing deep questions (</w:t>
      </w:r>
      <w:proofErr w:type="spellStart"/>
      <w:r w:rsidR="00EB53DE">
        <w:rPr>
          <w:rFonts w:ascii="Arial" w:hAnsi="Arial" w:cs="Arial"/>
          <w:sz w:val="24"/>
          <w:szCs w:val="24"/>
        </w:rPr>
        <w:t>Blessinger</w:t>
      </w:r>
      <w:proofErr w:type="spellEnd"/>
      <w:r w:rsidR="00EB53DE">
        <w:rPr>
          <w:rFonts w:ascii="Arial" w:hAnsi="Arial" w:cs="Arial"/>
          <w:sz w:val="24"/>
          <w:szCs w:val="24"/>
        </w:rPr>
        <w:t xml:space="preserve"> and </w:t>
      </w:r>
      <w:proofErr w:type="spellStart"/>
      <w:r w:rsidR="00EB53DE">
        <w:rPr>
          <w:rFonts w:ascii="Arial" w:hAnsi="Arial" w:cs="Arial"/>
          <w:sz w:val="24"/>
          <w:szCs w:val="24"/>
        </w:rPr>
        <w:t>Carfora</w:t>
      </w:r>
      <w:proofErr w:type="spellEnd"/>
      <w:r w:rsidR="00EB53DE">
        <w:rPr>
          <w:rFonts w:ascii="Arial" w:hAnsi="Arial" w:cs="Arial"/>
          <w:sz w:val="24"/>
          <w:szCs w:val="24"/>
        </w:rPr>
        <w:t xml:space="preserve">, 2014). Drayton and Falk (2001) also state that the approach will only work effectively if </w:t>
      </w:r>
      <w:r w:rsidR="003B551C">
        <w:rPr>
          <w:rFonts w:ascii="Arial" w:hAnsi="Arial" w:cs="Arial"/>
          <w:sz w:val="24"/>
          <w:szCs w:val="24"/>
        </w:rPr>
        <w:t xml:space="preserve">the questions and problems are meaningful to the learners. </w:t>
      </w:r>
      <w:r w:rsidR="00156711">
        <w:rPr>
          <w:rFonts w:ascii="Arial" w:hAnsi="Arial" w:cs="Arial"/>
          <w:sz w:val="24"/>
          <w:szCs w:val="24"/>
        </w:rPr>
        <w:t xml:space="preserve">Other challenges that may be faced when implementing this approach would be if the learners are not fully ready to channel their deeper thinking </w:t>
      </w:r>
      <w:r w:rsidR="0098795D">
        <w:rPr>
          <w:rFonts w:ascii="Arial" w:hAnsi="Arial" w:cs="Arial"/>
          <w:sz w:val="24"/>
          <w:szCs w:val="24"/>
        </w:rPr>
        <w:t>skills. In addition, the pupils need to be given time to get used to taking charge of their own learning and being active within their lessons</w:t>
      </w:r>
      <w:r w:rsidR="00761277">
        <w:rPr>
          <w:rFonts w:ascii="Arial" w:hAnsi="Arial" w:cs="Arial"/>
          <w:sz w:val="24"/>
          <w:szCs w:val="24"/>
        </w:rPr>
        <w:t xml:space="preserve"> (</w:t>
      </w:r>
      <w:proofErr w:type="spellStart"/>
      <w:r w:rsidR="00761277">
        <w:rPr>
          <w:rFonts w:ascii="Arial" w:hAnsi="Arial" w:cs="Arial"/>
          <w:sz w:val="24"/>
          <w:szCs w:val="24"/>
        </w:rPr>
        <w:t>Blessinger</w:t>
      </w:r>
      <w:proofErr w:type="spellEnd"/>
      <w:r w:rsidR="00761277">
        <w:rPr>
          <w:rFonts w:ascii="Arial" w:hAnsi="Arial" w:cs="Arial"/>
          <w:sz w:val="24"/>
          <w:szCs w:val="24"/>
        </w:rPr>
        <w:t xml:space="preserve"> and </w:t>
      </w:r>
      <w:proofErr w:type="spellStart"/>
      <w:r w:rsidR="00761277">
        <w:rPr>
          <w:rFonts w:ascii="Arial" w:hAnsi="Arial" w:cs="Arial"/>
          <w:sz w:val="24"/>
          <w:szCs w:val="24"/>
        </w:rPr>
        <w:t>Crafora</w:t>
      </w:r>
      <w:proofErr w:type="spellEnd"/>
      <w:r w:rsidR="00761277">
        <w:rPr>
          <w:rFonts w:ascii="Arial" w:hAnsi="Arial" w:cs="Arial"/>
          <w:sz w:val="24"/>
          <w:szCs w:val="24"/>
        </w:rPr>
        <w:t>, 2014)</w:t>
      </w:r>
      <w:bookmarkStart w:id="0" w:name="_GoBack"/>
      <w:bookmarkEnd w:id="0"/>
      <w:r w:rsidR="0098795D">
        <w:rPr>
          <w:rFonts w:ascii="Arial" w:hAnsi="Arial" w:cs="Arial"/>
          <w:sz w:val="24"/>
          <w:szCs w:val="24"/>
        </w:rPr>
        <w:t xml:space="preserve">. </w:t>
      </w:r>
      <w:r w:rsidR="003B551C">
        <w:rPr>
          <w:rFonts w:ascii="Arial" w:hAnsi="Arial" w:cs="Arial"/>
          <w:sz w:val="24"/>
          <w:szCs w:val="24"/>
        </w:rPr>
        <w:t xml:space="preserve">In reference to Child A, it is felt that </w:t>
      </w:r>
      <w:r w:rsidR="00D26F67">
        <w:rPr>
          <w:rFonts w:ascii="Arial" w:hAnsi="Arial" w:cs="Arial"/>
          <w:sz w:val="24"/>
          <w:szCs w:val="24"/>
        </w:rPr>
        <w:t>for them to move onto the next stage of their development, the class teacher could implement an inquiry-based learning approach. More specifically within mathematic</w:t>
      </w:r>
      <w:r w:rsidR="00963120">
        <w:rPr>
          <w:rFonts w:ascii="Arial" w:hAnsi="Arial" w:cs="Arial"/>
          <w:sz w:val="24"/>
          <w:szCs w:val="24"/>
        </w:rPr>
        <w:t>s, where it was noted that Child A was less engaged</w:t>
      </w:r>
      <w:r w:rsidR="003A31BE">
        <w:rPr>
          <w:rFonts w:ascii="Arial" w:hAnsi="Arial" w:cs="Arial"/>
          <w:sz w:val="24"/>
          <w:szCs w:val="24"/>
        </w:rPr>
        <w:t xml:space="preserve">. It is felt that Child A’s mathematics should be delivered through a topic that is of interest to them, for example tadpoles or frogs. Once this has been established, then the focussed tasks that Child A </w:t>
      </w:r>
      <w:r w:rsidR="00E719B2">
        <w:rPr>
          <w:rFonts w:ascii="Arial" w:hAnsi="Arial" w:cs="Arial"/>
          <w:sz w:val="24"/>
          <w:szCs w:val="24"/>
        </w:rPr>
        <w:t xml:space="preserve">is apart of need to allow for Child A to become more active in the learning process. This will need a lot of scaffolding and modelling but once that has been cemented, the benefits that have been discussed earlier should be seen in Child A. To see if this does impact Child A, it is recommended that the class teacher implements a scale of engagement, </w:t>
      </w:r>
      <w:proofErr w:type="gramStart"/>
      <w:r w:rsidR="00E719B2">
        <w:rPr>
          <w:rFonts w:ascii="Arial" w:hAnsi="Arial" w:cs="Arial"/>
          <w:sz w:val="24"/>
          <w:szCs w:val="24"/>
        </w:rPr>
        <w:t>similar to</w:t>
      </w:r>
      <w:proofErr w:type="gramEnd"/>
      <w:r w:rsidR="00E719B2">
        <w:rPr>
          <w:rFonts w:ascii="Arial" w:hAnsi="Arial" w:cs="Arial"/>
          <w:sz w:val="24"/>
          <w:szCs w:val="24"/>
        </w:rPr>
        <w:t xml:space="preserve"> the Leuven Scale (</w:t>
      </w:r>
      <w:proofErr w:type="spellStart"/>
      <w:r w:rsidR="00E719B2">
        <w:rPr>
          <w:rFonts w:ascii="Arial" w:hAnsi="Arial" w:cs="Arial"/>
          <w:sz w:val="24"/>
          <w:szCs w:val="24"/>
        </w:rPr>
        <w:t>Laevers</w:t>
      </w:r>
      <w:proofErr w:type="spellEnd"/>
      <w:r w:rsidR="00E719B2">
        <w:rPr>
          <w:rFonts w:ascii="Arial" w:hAnsi="Arial" w:cs="Arial"/>
          <w:sz w:val="24"/>
          <w:szCs w:val="24"/>
        </w:rPr>
        <w:t>, 1994)</w:t>
      </w:r>
      <w:r w:rsidR="00586AEE">
        <w:rPr>
          <w:rFonts w:ascii="Arial" w:hAnsi="Arial" w:cs="Arial"/>
          <w:sz w:val="24"/>
          <w:szCs w:val="24"/>
        </w:rPr>
        <w:t xml:space="preserve">, to assess how engaged they are with this new approach to mathematics. </w:t>
      </w:r>
    </w:p>
    <w:p w14:paraId="10A4986D" w14:textId="77777777" w:rsidR="005726B2" w:rsidRDefault="005726B2" w:rsidP="00E46918">
      <w:pPr>
        <w:spacing w:line="360" w:lineRule="auto"/>
        <w:jc w:val="both"/>
        <w:rPr>
          <w:rFonts w:ascii="Arial" w:hAnsi="Arial" w:cs="Arial"/>
          <w:sz w:val="24"/>
          <w:szCs w:val="24"/>
        </w:rPr>
      </w:pPr>
    </w:p>
    <w:p w14:paraId="40B8CF56" w14:textId="77777777" w:rsidR="005726B2" w:rsidRDefault="005726B2" w:rsidP="00E46918">
      <w:pPr>
        <w:spacing w:line="360" w:lineRule="auto"/>
        <w:jc w:val="both"/>
        <w:rPr>
          <w:rFonts w:ascii="Arial" w:hAnsi="Arial" w:cs="Arial"/>
          <w:b/>
          <w:sz w:val="32"/>
          <w:szCs w:val="32"/>
          <w:u w:val="single"/>
        </w:rPr>
      </w:pPr>
    </w:p>
    <w:p w14:paraId="501F9784" w14:textId="77777777" w:rsidR="00156711" w:rsidRDefault="00156711" w:rsidP="00E46918">
      <w:pPr>
        <w:spacing w:line="360" w:lineRule="auto"/>
        <w:jc w:val="both"/>
        <w:rPr>
          <w:rFonts w:ascii="Arial" w:hAnsi="Arial" w:cs="Arial"/>
          <w:b/>
          <w:sz w:val="32"/>
          <w:szCs w:val="32"/>
          <w:u w:val="single"/>
        </w:rPr>
      </w:pPr>
    </w:p>
    <w:p w14:paraId="32E68167" w14:textId="77777777" w:rsidR="00156711" w:rsidRDefault="00156711" w:rsidP="00E46918">
      <w:pPr>
        <w:spacing w:line="360" w:lineRule="auto"/>
        <w:jc w:val="both"/>
        <w:rPr>
          <w:rFonts w:ascii="Arial" w:hAnsi="Arial" w:cs="Arial"/>
          <w:b/>
          <w:sz w:val="32"/>
          <w:szCs w:val="32"/>
          <w:u w:val="single"/>
        </w:rPr>
      </w:pPr>
    </w:p>
    <w:p w14:paraId="068EB024" w14:textId="77777777" w:rsidR="00156711" w:rsidRDefault="00156711" w:rsidP="00E46918">
      <w:pPr>
        <w:spacing w:line="360" w:lineRule="auto"/>
        <w:jc w:val="both"/>
        <w:rPr>
          <w:rFonts w:ascii="Arial" w:hAnsi="Arial" w:cs="Arial"/>
          <w:b/>
          <w:sz w:val="32"/>
          <w:szCs w:val="32"/>
          <w:u w:val="single"/>
        </w:rPr>
      </w:pPr>
    </w:p>
    <w:p w14:paraId="6F3E3DE5" w14:textId="2B08064F" w:rsidR="00976219" w:rsidRDefault="00976219" w:rsidP="00E46918">
      <w:pPr>
        <w:spacing w:line="360" w:lineRule="auto"/>
        <w:jc w:val="both"/>
        <w:rPr>
          <w:rFonts w:ascii="Arial" w:hAnsi="Arial" w:cs="Arial"/>
          <w:b/>
          <w:sz w:val="32"/>
          <w:szCs w:val="32"/>
          <w:u w:val="single"/>
        </w:rPr>
      </w:pPr>
      <w:r>
        <w:rPr>
          <w:rFonts w:ascii="Arial" w:hAnsi="Arial" w:cs="Arial"/>
          <w:b/>
          <w:sz w:val="32"/>
          <w:szCs w:val="32"/>
          <w:u w:val="single"/>
        </w:rPr>
        <w:t>Conclusion:</w:t>
      </w:r>
    </w:p>
    <w:p w14:paraId="7496BFC0" w14:textId="77777777" w:rsidR="00976219" w:rsidRDefault="00976219" w:rsidP="00976219">
      <w:pPr>
        <w:spacing w:line="360" w:lineRule="auto"/>
        <w:ind w:firstLine="720"/>
        <w:jc w:val="both"/>
        <w:rPr>
          <w:rFonts w:ascii="Arial" w:hAnsi="Arial" w:cs="Arial"/>
          <w:color w:val="FF0000"/>
          <w:sz w:val="24"/>
          <w:szCs w:val="24"/>
        </w:rPr>
      </w:pPr>
    </w:p>
    <w:p w14:paraId="6A16352F" w14:textId="461CF05E" w:rsidR="00F62DF4" w:rsidRDefault="00E719B2" w:rsidP="00156711">
      <w:pPr>
        <w:spacing w:line="360" w:lineRule="auto"/>
        <w:ind w:firstLine="720"/>
        <w:jc w:val="both"/>
        <w:rPr>
          <w:rFonts w:ascii="Arial" w:hAnsi="Arial" w:cs="Arial"/>
          <w:sz w:val="24"/>
          <w:szCs w:val="24"/>
        </w:rPr>
      </w:pPr>
      <w:r>
        <w:rPr>
          <w:rFonts w:ascii="Arial" w:hAnsi="Arial" w:cs="Arial"/>
          <w:sz w:val="24"/>
          <w:szCs w:val="24"/>
        </w:rPr>
        <w:t>To conclude this assignment</w:t>
      </w:r>
      <w:r w:rsidR="00586AEE">
        <w:rPr>
          <w:rFonts w:ascii="Arial" w:hAnsi="Arial" w:cs="Arial"/>
          <w:sz w:val="24"/>
          <w:szCs w:val="24"/>
        </w:rPr>
        <w:t xml:space="preserve">, </w:t>
      </w:r>
      <w:proofErr w:type="gramStart"/>
      <w:r w:rsidR="00586AEE">
        <w:rPr>
          <w:rFonts w:ascii="Arial" w:hAnsi="Arial" w:cs="Arial"/>
          <w:sz w:val="24"/>
          <w:szCs w:val="24"/>
        </w:rPr>
        <w:t>a number of</w:t>
      </w:r>
      <w:proofErr w:type="gramEnd"/>
      <w:r w:rsidR="00586AEE">
        <w:rPr>
          <w:rFonts w:ascii="Arial" w:hAnsi="Arial" w:cs="Arial"/>
          <w:sz w:val="24"/>
          <w:szCs w:val="24"/>
        </w:rPr>
        <w:t xml:space="preserve"> approaches have been identified to progress Child A in the learning process. It is felt that an inquiry-based learning approach could allow for the learner to become more engaged within mathematics. </w:t>
      </w:r>
      <w:r w:rsidR="00156711">
        <w:rPr>
          <w:rFonts w:ascii="Arial" w:hAnsi="Arial" w:cs="Arial"/>
          <w:sz w:val="24"/>
          <w:szCs w:val="24"/>
        </w:rPr>
        <w:t>Also,</w:t>
      </w:r>
      <w:r w:rsidR="00586AEE">
        <w:rPr>
          <w:rFonts w:ascii="Arial" w:hAnsi="Arial" w:cs="Arial"/>
          <w:sz w:val="24"/>
          <w:szCs w:val="24"/>
        </w:rPr>
        <w:t xml:space="preserve"> with Child A showing an interest in practical areas within the classroom and the outdoor provision, it would be beneficial to Child A, if a multi-sensory approach to learning was adopted to channel into their interests. In relation to th</w:t>
      </w:r>
      <w:r w:rsidR="00156711">
        <w:rPr>
          <w:rFonts w:ascii="Arial" w:hAnsi="Arial" w:cs="Arial"/>
          <w:sz w:val="24"/>
          <w:szCs w:val="24"/>
        </w:rPr>
        <w:t>ese</w:t>
      </w:r>
      <w:r w:rsidR="00586AEE">
        <w:rPr>
          <w:rFonts w:ascii="Arial" w:hAnsi="Arial" w:cs="Arial"/>
          <w:sz w:val="24"/>
          <w:szCs w:val="24"/>
        </w:rPr>
        <w:t xml:space="preserve"> approach</w:t>
      </w:r>
      <w:r w:rsidR="00156711">
        <w:rPr>
          <w:rFonts w:ascii="Arial" w:hAnsi="Arial" w:cs="Arial"/>
          <w:sz w:val="24"/>
          <w:szCs w:val="24"/>
        </w:rPr>
        <w:t>es</w:t>
      </w:r>
      <w:r w:rsidR="00586AEE">
        <w:rPr>
          <w:rFonts w:ascii="Arial" w:hAnsi="Arial" w:cs="Arial"/>
          <w:sz w:val="24"/>
          <w:szCs w:val="24"/>
        </w:rPr>
        <w:t xml:space="preserve">, it is </w:t>
      </w:r>
      <w:r w:rsidR="0030577F">
        <w:rPr>
          <w:rFonts w:ascii="Arial" w:hAnsi="Arial" w:cs="Arial"/>
          <w:sz w:val="24"/>
          <w:szCs w:val="24"/>
        </w:rPr>
        <w:t>also fe</w:t>
      </w:r>
      <w:r w:rsidR="00586AEE">
        <w:rPr>
          <w:rFonts w:ascii="Arial" w:hAnsi="Arial" w:cs="Arial"/>
          <w:sz w:val="24"/>
          <w:szCs w:val="24"/>
        </w:rPr>
        <w:t>lt</w:t>
      </w:r>
      <w:r w:rsidR="0030577F">
        <w:rPr>
          <w:rFonts w:ascii="Arial" w:hAnsi="Arial" w:cs="Arial"/>
          <w:sz w:val="24"/>
          <w:szCs w:val="24"/>
        </w:rPr>
        <w:t xml:space="preserve"> that with the new curriculum</w:t>
      </w:r>
      <w:r w:rsidR="00586AEE">
        <w:rPr>
          <w:rFonts w:ascii="Arial" w:hAnsi="Arial" w:cs="Arial"/>
          <w:sz w:val="24"/>
          <w:szCs w:val="24"/>
        </w:rPr>
        <w:t xml:space="preserve"> for Wales</w:t>
      </w:r>
      <w:r w:rsidR="0030577F">
        <w:rPr>
          <w:rFonts w:ascii="Arial" w:hAnsi="Arial" w:cs="Arial"/>
          <w:sz w:val="24"/>
          <w:szCs w:val="24"/>
        </w:rPr>
        <w:t xml:space="preserve"> (Donaldson, 2015) having a </w:t>
      </w:r>
      <w:r w:rsidR="00586AEE">
        <w:rPr>
          <w:rFonts w:ascii="Arial" w:hAnsi="Arial" w:cs="Arial"/>
          <w:sz w:val="24"/>
          <w:szCs w:val="24"/>
        </w:rPr>
        <w:t>high focus on pupil well-being, a range</w:t>
      </w:r>
      <w:r w:rsidR="00DB3809">
        <w:rPr>
          <w:rFonts w:ascii="Arial" w:hAnsi="Arial" w:cs="Arial"/>
          <w:sz w:val="24"/>
          <w:szCs w:val="24"/>
        </w:rPr>
        <w:t xml:space="preserve"> of</w:t>
      </w:r>
      <w:r w:rsidR="0030577F">
        <w:rPr>
          <w:rFonts w:ascii="Arial" w:hAnsi="Arial" w:cs="Arial"/>
          <w:sz w:val="24"/>
          <w:szCs w:val="24"/>
        </w:rPr>
        <w:t xml:space="preserve"> </w:t>
      </w:r>
      <w:r w:rsidR="00586AEE">
        <w:rPr>
          <w:rFonts w:ascii="Arial" w:hAnsi="Arial" w:cs="Arial"/>
          <w:sz w:val="24"/>
          <w:szCs w:val="24"/>
        </w:rPr>
        <w:t xml:space="preserve">varied </w:t>
      </w:r>
      <w:r w:rsidR="00156711">
        <w:rPr>
          <w:rFonts w:ascii="Arial" w:hAnsi="Arial" w:cs="Arial"/>
          <w:sz w:val="24"/>
          <w:szCs w:val="24"/>
        </w:rPr>
        <w:t>approaches should be adopted to allow for learners to get the most out of their education.</w:t>
      </w:r>
    </w:p>
    <w:p w14:paraId="5F3E0F6D" w14:textId="77777777" w:rsidR="00156711" w:rsidRDefault="00156711" w:rsidP="00156711">
      <w:pPr>
        <w:spacing w:line="360" w:lineRule="auto"/>
        <w:ind w:firstLine="720"/>
        <w:jc w:val="both"/>
        <w:rPr>
          <w:rFonts w:ascii="Arial" w:hAnsi="Arial" w:cs="Arial"/>
          <w:sz w:val="24"/>
          <w:szCs w:val="24"/>
        </w:rPr>
      </w:pPr>
    </w:p>
    <w:p w14:paraId="26CB8EE1" w14:textId="6AE2BB29" w:rsidR="00F62DF4" w:rsidRPr="0030577F" w:rsidRDefault="00F62DF4" w:rsidP="00405CC8">
      <w:pPr>
        <w:spacing w:line="360" w:lineRule="auto"/>
        <w:ind w:firstLine="720"/>
        <w:jc w:val="both"/>
        <w:rPr>
          <w:rFonts w:ascii="Arial" w:hAnsi="Arial" w:cs="Arial"/>
          <w:sz w:val="24"/>
          <w:szCs w:val="24"/>
        </w:rPr>
      </w:pPr>
      <w:r>
        <w:rPr>
          <w:rFonts w:ascii="Arial" w:hAnsi="Arial" w:cs="Arial"/>
          <w:sz w:val="24"/>
          <w:szCs w:val="24"/>
        </w:rPr>
        <w:t>To improve th</w:t>
      </w:r>
      <w:r w:rsidR="00E719B2">
        <w:rPr>
          <w:rFonts w:ascii="Arial" w:hAnsi="Arial" w:cs="Arial"/>
          <w:sz w:val="24"/>
          <w:szCs w:val="24"/>
        </w:rPr>
        <w:t>is</w:t>
      </w:r>
      <w:r>
        <w:rPr>
          <w:rFonts w:ascii="Arial" w:hAnsi="Arial" w:cs="Arial"/>
          <w:sz w:val="24"/>
          <w:szCs w:val="24"/>
        </w:rPr>
        <w:t xml:space="preserve"> study, it should</w:t>
      </w:r>
      <w:r w:rsidR="00E719B2">
        <w:rPr>
          <w:rFonts w:ascii="Arial" w:hAnsi="Arial" w:cs="Arial"/>
          <w:sz w:val="24"/>
          <w:szCs w:val="24"/>
        </w:rPr>
        <w:t xml:space="preserve"> have been given more time</w:t>
      </w:r>
      <w:r w:rsidR="00D27522">
        <w:rPr>
          <w:rFonts w:ascii="Arial" w:hAnsi="Arial" w:cs="Arial"/>
          <w:sz w:val="24"/>
          <w:szCs w:val="24"/>
        </w:rPr>
        <w:t>, so that</w:t>
      </w:r>
      <w:r w:rsidR="00E719B2">
        <w:rPr>
          <w:rFonts w:ascii="Arial" w:hAnsi="Arial" w:cs="Arial"/>
          <w:sz w:val="24"/>
          <w:szCs w:val="24"/>
        </w:rPr>
        <w:t xml:space="preserve"> the researcher could have gathered more evidence on Child A and got a better understanding of them holistically. </w:t>
      </w:r>
      <w:r w:rsidR="00D27522">
        <w:rPr>
          <w:rFonts w:ascii="Arial" w:hAnsi="Arial" w:cs="Arial"/>
          <w:sz w:val="24"/>
          <w:szCs w:val="24"/>
        </w:rPr>
        <w:t xml:space="preserve">I feel that having two observers instead of one would </w:t>
      </w:r>
      <w:r w:rsidR="00E719B2">
        <w:rPr>
          <w:rFonts w:ascii="Arial" w:hAnsi="Arial" w:cs="Arial"/>
          <w:sz w:val="24"/>
          <w:szCs w:val="24"/>
        </w:rPr>
        <w:t>improve the study</w:t>
      </w:r>
      <w:r w:rsidR="00D27522">
        <w:rPr>
          <w:rFonts w:ascii="Arial" w:hAnsi="Arial" w:cs="Arial"/>
          <w:sz w:val="24"/>
          <w:szCs w:val="24"/>
        </w:rPr>
        <w:t xml:space="preserve">, as it could avoid </w:t>
      </w:r>
      <w:r w:rsidR="00E719B2">
        <w:rPr>
          <w:rFonts w:ascii="Arial" w:hAnsi="Arial" w:cs="Arial"/>
          <w:sz w:val="24"/>
          <w:szCs w:val="24"/>
        </w:rPr>
        <w:t xml:space="preserve">any of the </w:t>
      </w:r>
      <w:r w:rsidR="00D27522">
        <w:rPr>
          <w:rFonts w:ascii="Arial" w:hAnsi="Arial" w:cs="Arial"/>
          <w:sz w:val="24"/>
          <w:szCs w:val="24"/>
        </w:rPr>
        <w:t xml:space="preserve">results being </w:t>
      </w:r>
      <w:r w:rsidR="00E719B2">
        <w:rPr>
          <w:rFonts w:ascii="Arial" w:hAnsi="Arial" w:cs="Arial"/>
          <w:sz w:val="24"/>
          <w:szCs w:val="24"/>
        </w:rPr>
        <w:t xml:space="preserve">viewed as </w:t>
      </w:r>
      <w:r w:rsidR="00D27522">
        <w:rPr>
          <w:rFonts w:ascii="Arial" w:hAnsi="Arial" w:cs="Arial"/>
          <w:sz w:val="24"/>
          <w:szCs w:val="24"/>
        </w:rPr>
        <w:t xml:space="preserve">bias. </w:t>
      </w:r>
    </w:p>
    <w:p w14:paraId="3691E7B2" w14:textId="77777777" w:rsidR="00361A66" w:rsidRDefault="00361A66" w:rsidP="00E46918">
      <w:pPr>
        <w:spacing w:line="360" w:lineRule="auto"/>
        <w:jc w:val="both"/>
        <w:rPr>
          <w:rFonts w:ascii="Arial" w:hAnsi="Arial" w:cs="Arial"/>
          <w:b/>
          <w:sz w:val="32"/>
          <w:szCs w:val="32"/>
          <w:u w:val="single"/>
        </w:rPr>
      </w:pPr>
    </w:p>
    <w:p w14:paraId="69783CF7" w14:textId="77777777" w:rsidR="00964E44" w:rsidRDefault="00361A66" w:rsidP="00E46918">
      <w:pPr>
        <w:spacing w:line="360" w:lineRule="auto"/>
        <w:jc w:val="both"/>
        <w:rPr>
          <w:rFonts w:ascii="Arial" w:hAnsi="Arial" w:cs="Arial"/>
          <w:sz w:val="24"/>
          <w:szCs w:val="24"/>
          <w:shd w:val="clear" w:color="auto" w:fill="FFFFFF"/>
        </w:rPr>
      </w:pPr>
      <w:r>
        <w:rPr>
          <w:rFonts w:ascii="Arial" w:hAnsi="Arial" w:cs="Arial"/>
          <w:sz w:val="24"/>
          <w:szCs w:val="24"/>
        </w:rPr>
        <w:tab/>
      </w:r>
      <w:bookmarkStart w:id="1" w:name="_Hlk1982027"/>
      <w:r w:rsidR="007842C3">
        <w:rPr>
          <w:rFonts w:ascii="Arial" w:hAnsi="Arial" w:cs="Arial"/>
          <w:sz w:val="24"/>
          <w:szCs w:val="24"/>
        </w:rPr>
        <w:t xml:space="preserve"> </w:t>
      </w:r>
      <w:bookmarkEnd w:id="1"/>
    </w:p>
    <w:p w14:paraId="75328AF8" w14:textId="77777777" w:rsidR="00F62DF4" w:rsidRDefault="00F62DF4" w:rsidP="00E46918">
      <w:pPr>
        <w:spacing w:line="360" w:lineRule="auto"/>
        <w:jc w:val="both"/>
        <w:rPr>
          <w:rFonts w:ascii="Arial" w:hAnsi="Arial" w:cs="Arial"/>
          <w:b/>
          <w:sz w:val="32"/>
          <w:szCs w:val="32"/>
          <w:u w:val="single"/>
        </w:rPr>
      </w:pPr>
    </w:p>
    <w:p w14:paraId="3643B235" w14:textId="77777777" w:rsidR="00F62DF4" w:rsidRDefault="00F62DF4" w:rsidP="00E46918">
      <w:pPr>
        <w:spacing w:line="360" w:lineRule="auto"/>
        <w:jc w:val="both"/>
        <w:rPr>
          <w:rFonts w:ascii="Arial" w:hAnsi="Arial" w:cs="Arial"/>
          <w:b/>
          <w:sz w:val="32"/>
          <w:szCs w:val="32"/>
          <w:u w:val="single"/>
        </w:rPr>
      </w:pPr>
    </w:p>
    <w:p w14:paraId="682EEF78" w14:textId="77777777" w:rsidR="00F62DF4" w:rsidRDefault="00F62DF4" w:rsidP="00E46918">
      <w:pPr>
        <w:spacing w:line="360" w:lineRule="auto"/>
        <w:jc w:val="both"/>
        <w:rPr>
          <w:rFonts w:ascii="Arial" w:hAnsi="Arial" w:cs="Arial"/>
          <w:b/>
          <w:sz w:val="32"/>
          <w:szCs w:val="32"/>
          <w:u w:val="single"/>
        </w:rPr>
      </w:pPr>
    </w:p>
    <w:p w14:paraId="0E1108AF" w14:textId="77777777" w:rsidR="000B406F" w:rsidRDefault="000B406F" w:rsidP="00E46918">
      <w:pPr>
        <w:spacing w:line="360" w:lineRule="auto"/>
        <w:jc w:val="both"/>
        <w:rPr>
          <w:rFonts w:ascii="Arial" w:hAnsi="Arial" w:cs="Arial"/>
          <w:b/>
          <w:sz w:val="32"/>
          <w:szCs w:val="32"/>
          <w:u w:val="single"/>
        </w:rPr>
      </w:pPr>
    </w:p>
    <w:p w14:paraId="05FF5D62" w14:textId="6EDC21FE" w:rsidR="00627CF3" w:rsidRPr="00964E44" w:rsidRDefault="00361A66" w:rsidP="00E46918">
      <w:pPr>
        <w:spacing w:line="360" w:lineRule="auto"/>
        <w:jc w:val="both"/>
        <w:rPr>
          <w:rFonts w:ascii="Arial" w:hAnsi="Arial" w:cs="Arial"/>
          <w:sz w:val="24"/>
          <w:szCs w:val="24"/>
          <w:shd w:val="clear" w:color="auto" w:fill="FFFFFF"/>
        </w:rPr>
      </w:pPr>
      <w:r>
        <w:rPr>
          <w:rFonts w:ascii="Arial" w:hAnsi="Arial" w:cs="Arial"/>
          <w:b/>
          <w:sz w:val="32"/>
          <w:szCs w:val="32"/>
          <w:u w:val="single"/>
        </w:rPr>
        <w:t>Reference List:</w:t>
      </w:r>
    </w:p>
    <w:p w14:paraId="400CD554" w14:textId="01F4E4CB" w:rsidR="00627CF3" w:rsidRDefault="00627CF3" w:rsidP="00627CF3">
      <w:pPr>
        <w:spacing w:line="360" w:lineRule="auto"/>
        <w:jc w:val="both"/>
        <w:rPr>
          <w:rFonts w:ascii="Arial" w:hAnsi="Arial" w:cs="Arial"/>
          <w:sz w:val="24"/>
          <w:szCs w:val="24"/>
          <w:shd w:val="clear" w:color="auto" w:fill="FFFFFF"/>
        </w:rPr>
      </w:pPr>
    </w:p>
    <w:p w14:paraId="0313A794" w14:textId="2B02C81A" w:rsidR="004D63C6" w:rsidRDefault="004D63C6" w:rsidP="004D63C6">
      <w:pPr>
        <w:spacing w:line="360" w:lineRule="auto"/>
        <w:jc w:val="both"/>
        <w:rPr>
          <w:rFonts w:ascii="Arial" w:hAnsi="Arial" w:cs="Arial"/>
          <w:sz w:val="24"/>
          <w:szCs w:val="24"/>
          <w:shd w:val="clear" w:color="auto" w:fill="FFFFFF"/>
        </w:rPr>
      </w:pPr>
      <w:proofErr w:type="spellStart"/>
      <w:r w:rsidRPr="004D63C6">
        <w:rPr>
          <w:rFonts w:ascii="Arial" w:hAnsi="Arial" w:cs="Arial"/>
          <w:bCs/>
          <w:sz w:val="24"/>
          <w:szCs w:val="24"/>
          <w:shd w:val="clear" w:color="auto" w:fill="FFFFFF"/>
        </w:rPr>
        <w:lastRenderedPageBreak/>
        <w:t>Blessinger</w:t>
      </w:r>
      <w:proofErr w:type="spellEnd"/>
      <w:r w:rsidRPr="004D63C6">
        <w:rPr>
          <w:rFonts w:ascii="Arial" w:hAnsi="Arial" w:cs="Arial"/>
          <w:sz w:val="24"/>
          <w:szCs w:val="24"/>
          <w:shd w:val="clear" w:color="auto" w:fill="FFFFFF"/>
        </w:rPr>
        <w:t xml:space="preserve">, P., &amp; </w:t>
      </w:r>
      <w:proofErr w:type="spellStart"/>
      <w:r w:rsidRPr="004D63C6">
        <w:rPr>
          <w:rFonts w:ascii="Arial" w:hAnsi="Arial" w:cs="Arial"/>
          <w:sz w:val="24"/>
          <w:szCs w:val="24"/>
          <w:shd w:val="clear" w:color="auto" w:fill="FFFFFF"/>
        </w:rPr>
        <w:t>Carfora</w:t>
      </w:r>
      <w:proofErr w:type="spellEnd"/>
      <w:r w:rsidRPr="004D63C6">
        <w:rPr>
          <w:rFonts w:ascii="Arial" w:hAnsi="Arial" w:cs="Arial"/>
          <w:sz w:val="24"/>
          <w:szCs w:val="24"/>
          <w:shd w:val="clear" w:color="auto" w:fill="FFFFFF"/>
        </w:rPr>
        <w:t xml:space="preserve">, J.M. (2014) </w:t>
      </w:r>
      <w:r w:rsidRPr="008A263E">
        <w:rPr>
          <w:rFonts w:ascii="Arial" w:hAnsi="Arial" w:cs="Arial"/>
          <w:i/>
          <w:sz w:val="24"/>
          <w:szCs w:val="24"/>
          <w:shd w:val="clear" w:color="auto" w:fill="FFFFFF"/>
        </w:rPr>
        <w:t>Innovative approaches in teaching and learning: An introduction to inquiry-based learning for the arts, humanities, and social sciences. Bingley</w:t>
      </w:r>
      <w:r w:rsidRPr="004D63C6">
        <w:rPr>
          <w:rFonts w:ascii="Arial" w:hAnsi="Arial" w:cs="Arial"/>
          <w:sz w:val="24"/>
          <w:szCs w:val="24"/>
          <w:shd w:val="clear" w:color="auto" w:fill="FFFFFF"/>
        </w:rPr>
        <w:t>, UK Emerald Group Publishing.</w:t>
      </w:r>
    </w:p>
    <w:p w14:paraId="24C35E4C" w14:textId="76053CB5" w:rsidR="002C6DCD" w:rsidRDefault="002C6DCD" w:rsidP="004D63C6">
      <w:pPr>
        <w:spacing w:line="360" w:lineRule="auto"/>
        <w:jc w:val="both"/>
        <w:rPr>
          <w:rFonts w:ascii="Arial" w:hAnsi="Arial" w:cs="Arial"/>
          <w:sz w:val="24"/>
          <w:szCs w:val="24"/>
          <w:shd w:val="clear" w:color="auto" w:fill="FFFFFF"/>
        </w:rPr>
      </w:pPr>
    </w:p>
    <w:p w14:paraId="60162064" w14:textId="77777777" w:rsidR="002C6DCD" w:rsidRPr="002C6DCD" w:rsidRDefault="002C6DCD" w:rsidP="002C6DCD">
      <w:pPr>
        <w:spacing w:line="360" w:lineRule="auto"/>
        <w:jc w:val="both"/>
        <w:rPr>
          <w:rFonts w:ascii="Arial" w:hAnsi="Arial" w:cs="Arial"/>
          <w:sz w:val="24"/>
          <w:szCs w:val="24"/>
          <w:shd w:val="clear" w:color="auto" w:fill="FFFFFF"/>
        </w:rPr>
      </w:pPr>
      <w:r w:rsidRPr="002C6DCD">
        <w:rPr>
          <w:rFonts w:ascii="Arial" w:hAnsi="Arial" w:cs="Arial"/>
          <w:sz w:val="24"/>
          <w:szCs w:val="24"/>
          <w:shd w:val="clear" w:color="auto" w:fill="FFFFFF"/>
        </w:rPr>
        <w:t>Bloom, B. S. (1956). Taxonomy of educational objectives: The classification of educational goals.</w:t>
      </w:r>
    </w:p>
    <w:p w14:paraId="76009C1C" w14:textId="77777777" w:rsidR="004D63C6" w:rsidRDefault="004D63C6" w:rsidP="00627CF3">
      <w:pPr>
        <w:spacing w:line="360" w:lineRule="auto"/>
        <w:jc w:val="both"/>
        <w:rPr>
          <w:rFonts w:ascii="Arial" w:hAnsi="Arial" w:cs="Arial"/>
          <w:sz w:val="24"/>
          <w:szCs w:val="24"/>
          <w:shd w:val="clear" w:color="auto" w:fill="FFFFFF"/>
        </w:rPr>
      </w:pPr>
    </w:p>
    <w:p w14:paraId="2AF9F685" w14:textId="45A56AD7" w:rsidR="00C7117C" w:rsidRDefault="00C7117C" w:rsidP="00627CF3">
      <w:pPr>
        <w:spacing w:line="360" w:lineRule="auto"/>
        <w:jc w:val="both"/>
        <w:rPr>
          <w:rFonts w:ascii="Arial" w:hAnsi="Arial" w:cs="Arial"/>
          <w:sz w:val="24"/>
          <w:szCs w:val="24"/>
          <w:shd w:val="clear" w:color="auto" w:fill="FFFFFF"/>
        </w:rPr>
      </w:pPr>
      <w:proofErr w:type="spellStart"/>
      <w:r w:rsidRPr="00C7117C">
        <w:rPr>
          <w:rFonts w:ascii="Arial" w:hAnsi="Arial" w:cs="Arial"/>
          <w:sz w:val="24"/>
          <w:szCs w:val="24"/>
          <w:shd w:val="clear" w:color="auto" w:fill="FFFFFF"/>
        </w:rPr>
        <w:t>Boaler</w:t>
      </w:r>
      <w:proofErr w:type="spellEnd"/>
      <w:r w:rsidRPr="00C7117C">
        <w:rPr>
          <w:rFonts w:ascii="Arial" w:hAnsi="Arial" w:cs="Arial"/>
          <w:sz w:val="24"/>
          <w:szCs w:val="24"/>
          <w:shd w:val="clear" w:color="auto" w:fill="FFFFFF"/>
        </w:rPr>
        <w:t xml:space="preserve"> J (201</w:t>
      </w:r>
      <w:r>
        <w:rPr>
          <w:rFonts w:ascii="Arial" w:hAnsi="Arial" w:cs="Arial"/>
          <w:sz w:val="24"/>
          <w:szCs w:val="24"/>
          <w:shd w:val="clear" w:color="auto" w:fill="FFFFFF"/>
        </w:rPr>
        <w:t>5</w:t>
      </w:r>
      <w:r w:rsidRPr="00C7117C">
        <w:rPr>
          <w:rFonts w:ascii="Arial" w:hAnsi="Arial" w:cs="Arial"/>
          <w:sz w:val="24"/>
          <w:szCs w:val="24"/>
          <w:shd w:val="clear" w:color="auto" w:fill="FFFFFF"/>
        </w:rPr>
        <w:t xml:space="preserve">) </w:t>
      </w:r>
      <w:r w:rsidRPr="008A263E">
        <w:rPr>
          <w:rFonts w:ascii="Arial" w:hAnsi="Arial" w:cs="Arial"/>
          <w:i/>
          <w:sz w:val="24"/>
          <w:szCs w:val="24"/>
          <w:shd w:val="clear" w:color="auto" w:fill="FFFFFF"/>
        </w:rPr>
        <w:t>Mathematical mindsets: Unleashing students’ potential through creative math, inspiring messages and innovative teaching,</w:t>
      </w:r>
      <w:r w:rsidRPr="00C7117C">
        <w:rPr>
          <w:rFonts w:ascii="Arial" w:hAnsi="Arial" w:cs="Arial"/>
          <w:sz w:val="24"/>
          <w:szCs w:val="24"/>
          <w:shd w:val="clear" w:color="auto" w:fill="FFFFFF"/>
        </w:rPr>
        <w:t xml:space="preserve"> San Francisco: Jossey-Bass</w:t>
      </w:r>
    </w:p>
    <w:p w14:paraId="24121FC7" w14:textId="77777777" w:rsidR="00C7117C" w:rsidRDefault="00C7117C" w:rsidP="00627CF3">
      <w:pPr>
        <w:spacing w:line="360" w:lineRule="auto"/>
        <w:jc w:val="both"/>
        <w:rPr>
          <w:rFonts w:ascii="Arial" w:hAnsi="Arial" w:cs="Arial"/>
          <w:sz w:val="24"/>
          <w:szCs w:val="24"/>
          <w:shd w:val="clear" w:color="auto" w:fill="FFFFFF"/>
        </w:rPr>
      </w:pPr>
    </w:p>
    <w:p w14:paraId="5AB76742" w14:textId="06693CE0" w:rsidR="00E22B8D" w:rsidRDefault="00E22B8D" w:rsidP="00E22B8D">
      <w:pPr>
        <w:spacing w:line="360" w:lineRule="auto"/>
        <w:jc w:val="both"/>
        <w:rPr>
          <w:rFonts w:ascii="Arial" w:hAnsi="Arial" w:cs="Arial"/>
          <w:sz w:val="24"/>
          <w:szCs w:val="24"/>
          <w:shd w:val="clear" w:color="auto" w:fill="FFFFFF"/>
        </w:rPr>
      </w:pPr>
      <w:r w:rsidRPr="00E22B8D">
        <w:rPr>
          <w:rFonts w:ascii="Arial" w:hAnsi="Arial" w:cs="Arial"/>
          <w:sz w:val="24"/>
          <w:szCs w:val="24"/>
          <w:shd w:val="clear" w:color="auto" w:fill="FFFFFF"/>
        </w:rPr>
        <w:t xml:space="preserve">British Educational Research Association (BERA). (2018) </w:t>
      </w:r>
      <w:r w:rsidRPr="00E22B8D">
        <w:rPr>
          <w:rFonts w:ascii="Arial" w:hAnsi="Arial" w:cs="Arial"/>
          <w:i/>
          <w:iCs/>
          <w:sz w:val="24"/>
          <w:szCs w:val="24"/>
          <w:shd w:val="clear" w:color="auto" w:fill="FFFFFF"/>
        </w:rPr>
        <w:t>Ethical guidelines for educational research</w:t>
      </w:r>
      <w:r w:rsidRPr="00E22B8D">
        <w:rPr>
          <w:rFonts w:ascii="Arial" w:hAnsi="Arial" w:cs="Arial"/>
          <w:sz w:val="24"/>
          <w:szCs w:val="24"/>
          <w:shd w:val="clear" w:color="auto" w:fill="FFFFFF"/>
        </w:rPr>
        <w:t xml:space="preserve">. </w:t>
      </w:r>
      <w:r>
        <w:rPr>
          <w:rFonts w:ascii="Arial" w:hAnsi="Arial" w:cs="Arial"/>
          <w:sz w:val="24"/>
          <w:szCs w:val="24"/>
          <w:shd w:val="clear" w:color="auto" w:fill="FFFFFF"/>
        </w:rPr>
        <w:t>(</w:t>
      </w:r>
      <w:r w:rsidRPr="00E22B8D">
        <w:rPr>
          <w:rFonts w:ascii="Arial" w:hAnsi="Arial" w:cs="Arial"/>
          <w:sz w:val="24"/>
          <w:szCs w:val="24"/>
          <w:shd w:val="clear" w:color="auto" w:fill="FFFFFF"/>
        </w:rPr>
        <w:t>4</w:t>
      </w:r>
      <w:r w:rsidRPr="00E22B8D">
        <w:rPr>
          <w:rFonts w:ascii="Arial" w:hAnsi="Arial" w:cs="Arial"/>
          <w:sz w:val="24"/>
          <w:szCs w:val="24"/>
          <w:shd w:val="clear" w:color="auto" w:fill="FFFFFF"/>
          <w:vertAlign w:val="superscript"/>
        </w:rPr>
        <w:t>th</w:t>
      </w:r>
      <w:r w:rsidRPr="00E22B8D">
        <w:rPr>
          <w:rFonts w:ascii="Arial" w:hAnsi="Arial" w:cs="Arial"/>
          <w:sz w:val="24"/>
          <w:szCs w:val="24"/>
          <w:shd w:val="clear" w:color="auto" w:fill="FFFFFF"/>
        </w:rPr>
        <w:t xml:space="preserve"> ed</w:t>
      </w:r>
      <w:r>
        <w:rPr>
          <w:rFonts w:ascii="Arial" w:hAnsi="Arial" w:cs="Arial"/>
          <w:sz w:val="24"/>
          <w:szCs w:val="24"/>
          <w:shd w:val="clear" w:color="auto" w:fill="FFFFFF"/>
        </w:rPr>
        <w:t>ition).</w:t>
      </w:r>
      <w:r w:rsidRPr="00E22B8D">
        <w:rPr>
          <w:rFonts w:ascii="Arial" w:hAnsi="Arial" w:cs="Arial"/>
          <w:sz w:val="24"/>
          <w:szCs w:val="24"/>
          <w:shd w:val="clear" w:color="auto" w:fill="FFFFFF"/>
        </w:rPr>
        <w:t xml:space="preserve"> Available at: </w:t>
      </w:r>
      <w:hyperlink r:id="rId7" w:history="1">
        <w:r w:rsidRPr="00E22B8D">
          <w:rPr>
            <w:rStyle w:val="Hyperlink"/>
            <w:rFonts w:ascii="Arial" w:hAnsi="Arial" w:cs="Arial"/>
            <w:color w:val="auto"/>
            <w:sz w:val="24"/>
            <w:szCs w:val="24"/>
            <w:u w:val="none"/>
            <w:shd w:val="clear" w:color="auto" w:fill="FFFFFF"/>
          </w:rPr>
          <w:t>https://www.bera.ac.uk/researchers-resources/publications/ethical-guidelines-for-educational-research-2018</w:t>
        </w:r>
      </w:hyperlink>
      <w:r w:rsidRPr="00E22B8D">
        <w:rPr>
          <w:rFonts w:ascii="Arial" w:hAnsi="Arial" w:cs="Arial"/>
          <w:sz w:val="24"/>
          <w:szCs w:val="24"/>
          <w:shd w:val="clear" w:color="auto" w:fill="FFFFFF"/>
        </w:rPr>
        <w:t xml:space="preserve"> (Accessed: </w:t>
      </w:r>
      <w:r>
        <w:rPr>
          <w:rFonts w:ascii="Arial" w:hAnsi="Arial" w:cs="Arial"/>
          <w:sz w:val="24"/>
          <w:szCs w:val="24"/>
          <w:shd w:val="clear" w:color="auto" w:fill="FFFFFF"/>
        </w:rPr>
        <w:t>2</w:t>
      </w:r>
      <w:r w:rsidR="008A263E">
        <w:rPr>
          <w:rFonts w:ascii="Arial" w:hAnsi="Arial" w:cs="Arial"/>
          <w:sz w:val="24"/>
          <w:szCs w:val="24"/>
          <w:shd w:val="clear" w:color="auto" w:fill="FFFFFF"/>
        </w:rPr>
        <w:t>2</w:t>
      </w:r>
      <w:r>
        <w:rPr>
          <w:rFonts w:ascii="Arial" w:hAnsi="Arial" w:cs="Arial"/>
          <w:sz w:val="24"/>
          <w:szCs w:val="24"/>
          <w:shd w:val="clear" w:color="auto" w:fill="FFFFFF"/>
        </w:rPr>
        <w:t>nd Ma</w:t>
      </w:r>
      <w:r w:rsidR="008A263E">
        <w:rPr>
          <w:rFonts w:ascii="Arial" w:hAnsi="Arial" w:cs="Arial"/>
          <w:sz w:val="24"/>
          <w:szCs w:val="24"/>
          <w:shd w:val="clear" w:color="auto" w:fill="FFFFFF"/>
        </w:rPr>
        <w:t>y</w:t>
      </w:r>
      <w:r w:rsidRPr="00E22B8D">
        <w:rPr>
          <w:rFonts w:ascii="Arial" w:hAnsi="Arial" w:cs="Arial"/>
          <w:sz w:val="24"/>
          <w:szCs w:val="24"/>
          <w:shd w:val="clear" w:color="auto" w:fill="FFFFFF"/>
        </w:rPr>
        <w:t xml:space="preserve"> 201</w:t>
      </w:r>
      <w:r>
        <w:rPr>
          <w:rFonts w:ascii="Arial" w:hAnsi="Arial" w:cs="Arial"/>
          <w:sz w:val="24"/>
          <w:szCs w:val="24"/>
          <w:shd w:val="clear" w:color="auto" w:fill="FFFFFF"/>
        </w:rPr>
        <w:t>9</w:t>
      </w:r>
      <w:r w:rsidRPr="00E22B8D">
        <w:rPr>
          <w:rFonts w:ascii="Arial" w:hAnsi="Arial" w:cs="Arial"/>
          <w:sz w:val="24"/>
          <w:szCs w:val="24"/>
          <w:shd w:val="clear" w:color="auto" w:fill="FFFFFF"/>
        </w:rPr>
        <w:t xml:space="preserve">). </w:t>
      </w:r>
      <w:r>
        <w:rPr>
          <w:rFonts w:ascii="Arial" w:hAnsi="Arial" w:cs="Arial"/>
          <w:sz w:val="24"/>
          <w:szCs w:val="24"/>
          <w:shd w:val="clear" w:color="auto" w:fill="FFFFFF"/>
        </w:rPr>
        <w:t xml:space="preserve"> </w:t>
      </w:r>
    </w:p>
    <w:p w14:paraId="36DF28B3" w14:textId="2A2923B6" w:rsidR="00862A4A" w:rsidRDefault="00862A4A" w:rsidP="00E22B8D">
      <w:pPr>
        <w:spacing w:line="360" w:lineRule="auto"/>
        <w:jc w:val="both"/>
        <w:rPr>
          <w:rFonts w:ascii="Arial" w:hAnsi="Arial" w:cs="Arial"/>
          <w:sz w:val="24"/>
          <w:szCs w:val="24"/>
          <w:shd w:val="clear" w:color="auto" w:fill="FFFFFF"/>
        </w:rPr>
      </w:pPr>
    </w:p>
    <w:p w14:paraId="074BB7F1" w14:textId="6C4C810C" w:rsidR="00862A4A" w:rsidRDefault="00862A4A" w:rsidP="00E22B8D">
      <w:pPr>
        <w:spacing w:line="360" w:lineRule="auto"/>
        <w:jc w:val="both"/>
        <w:rPr>
          <w:rFonts w:ascii="Arial" w:hAnsi="Arial" w:cs="Arial"/>
          <w:sz w:val="24"/>
          <w:szCs w:val="24"/>
          <w:shd w:val="clear" w:color="auto" w:fill="FFFFFF"/>
        </w:rPr>
      </w:pPr>
      <w:r w:rsidRPr="00862A4A">
        <w:rPr>
          <w:rFonts w:ascii="Arial" w:hAnsi="Arial" w:cs="Arial"/>
          <w:sz w:val="24"/>
          <w:szCs w:val="24"/>
          <w:shd w:val="clear" w:color="auto" w:fill="FFFFFF"/>
        </w:rPr>
        <w:t xml:space="preserve">Clark, A. </w:t>
      </w:r>
      <w:r w:rsidR="004D63C6">
        <w:rPr>
          <w:rFonts w:ascii="Arial" w:hAnsi="Arial" w:cs="Arial"/>
          <w:sz w:val="24"/>
          <w:szCs w:val="24"/>
          <w:shd w:val="clear" w:color="auto" w:fill="FFFFFF"/>
        </w:rPr>
        <w:t>(</w:t>
      </w:r>
      <w:r w:rsidRPr="00862A4A">
        <w:rPr>
          <w:rFonts w:ascii="Arial" w:hAnsi="Arial" w:cs="Arial"/>
          <w:sz w:val="24"/>
          <w:szCs w:val="24"/>
          <w:shd w:val="clear" w:color="auto" w:fill="FFFFFF"/>
        </w:rPr>
        <w:t>2004</w:t>
      </w:r>
      <w:r w:rsidR="004D63C6">
        <w:rPr>
          <w:rFonts w:ascii="Arial" w:hAnsi="Arial" w:cs="Arial"/>
          <w:sz w:val="24"/>
          <w:szCs w:val="24"/>
          <w:shd w:val="clear" w:color="auto" w:fill="FFFFFF"/>
        </w:rPr>
        <w:t>)</w:t>
      </w:r>
      <w:r w:rsidRPr="00862A4A">
        <w:rPr>
          <w:rFonts w:ascii="Arial" w:hAnsi="Arial" w:cs="Arial"/>
          <w:sz w:val="24"/>
          <w:szCs w:val="24"/>
          <w:shd w:val="clear" w:color="auto" w:fill="FFFFFF"/>
        </w:rPr>
        <w:t xml:space="preserve"> </w:t>
      </w:r>
      <w:r w:rsidRPr="008A263E">
        <w:rPr>
          <w:rFonts w:ascii="Arial" w:hAnsi="Arial" w:cs="Arial"/>
          <w:i/>
          <w:sz w:val="24"/>
          <w:szCs w:val="24"/>
          <w:shd w:val="clear" w:color="auto" w:fill="FFFFFF"/>
        </w:rPr>
        <w:t>The Mosaic approach and research with children</w:t>
      </w:r>
      <w:r w:rsidRPr="00862A4A">
        <w:rPr>
          <w:rFonts w:ascii="Arial" w:hAnsi="Arial" w:cs="Arial"/>
          <w:sz w:val="24"/>
          <w:szCs w:val="24"/>
          <w:shd w:val="clear" w:color="auto" w:fill="FFFFFF"/>
        </w:rPr>
        <w:t xml:space="preserve">. </w:t>
      </w:r>
      <w:r w:rsidR="008A263E">
        <w:rPr>
          <w:rFonts w:ascii="Arial" w:hAnsi="Arial" w:cs="Arial"/>
          <w:sz w:val="24"/>
          <w:szCs w:val="24"/>
          <w:shd w:val="clear" w:color="auto" w:fill="FFFFFF"/>
        </w:rPr>
        <w:t>London: Sage</w:t>
      </w:r>
    </w:p>
    <w:p w14:paraId="4AB4E034" w14:textId="6F44E247" w:rsidR="00862A4A" w:rsidRDefault="00862A4A" w:rsidP="00E22B8D">
      <w:pPr>
        <w:spacing w:line="360" w:lineRule="auto"/>
        <w:jc w:val="both"/>
        <w:rPr>
          <w:rFonts w:ascii="Arial" w:hAnsi="Arial" w:cs="Arial"/>
          <w:sz w:val="24"/>
          <w:szCs w:val="24"/>
          <w:shd w:val="clear" w:color="auto" w:fill="FFFFFF"/>
        </w:rPr>
      </w:pPr>
    </w:p>
    <w:p w14:paraId="6D8FCFBA" w14:textId="6F411087" w:rsidR="00E50BCC" w:rsidRDefault="00862A4A" w:rsidP="00295C05">
      <w:pPr>
        <w:spacing w:line="360" w:lineRule="auto"/>
        <w:jc w:val="both"/>
        <w:rPr>
          <w:rFonts w:ascii="Arial" w:hAnsi="Arial" w:cs="Arial"/>
          <w:sz w:val="24"/>
          <w:szCs w:val="24"/>
          <w:shd w:val="clear" w:color="auto" w:fill="FFFFFF"/>
        </w:rPr>
      </w:pPr>
      <w:r w:rsidRPr="00862A4A">
        <w:rPr>
          <w:rFonts w:ascii="Arial" w:hAnsi="Arial" w:cs="Arial"/>
          <w:sz w:val="24"/>
          <w:szCs w:val="24"/>
          <w:shd w:val="clear" w:color="auto" w:fill="FFFFFF"/>
        </w:rPr>
        <w:t xml:space="preserve">Clark, A., &amp; P. Moss. </w:t>
      </w:r>
      <w:r w:rsidR="004D63C6">
        <w:rPr>
          <w:rFonts w:ascii="Arial" w:hAnsi="Arial" w:cs="Arial"/>
          <w:sz w:val="24"/>
          <w:szCs w:val="24"/>
          <w:shd w:val="clear" w:color="auto" w:fill="FFFFFF"/>
        </w:rPr>
        <w:t>(</w:t>
      </w:r>
      <w:r w:rsidRPr="00862A4A">
        <w:rPr>
          <w:rFonts w:ascii="Arial" w:hAnsi="Arial" w:cs="Arial"/>
          <w:sz w:val="24"/>
          <w:szCs w:val="24"/>
          <w:shd w:val="clear" w:color="auto" w:fill="FFFFFF"/>
        </w:rPr>
        <w:t>2001</w:t>
      </w:r>
      <w:r w:rsidR="004D63C6">
        <w:rPr>
          <w:rFonts w:ascii="Arial" w:hAnsi="Arial" w:cs="Arial"/>
          <w:sz w:val="24"/>
          <w:szCs w:val="24"/>
          <w:shd w:val="clear" w:color="auto" w:fill="FFFFFF"/>
        </w:rPr>
        <w:t>)</w:t>
      </w:r>
      <w:r w:rsidRPr="00862A4A">
        <w:rPr>
          <w:rFonts w:ascii="Arial" w:hAnsi="Arial" w:cs="Arial"/>
          <w:sz w:val="24"/>
          <w:szCs w:val="24"/>
          <w:shd w:val="clear" w:color="auto" w:fill="FFFFFF"/>
        </w:rPr>
        <w:t xml:space="preserve"> </w:t>
      </w:r>
      <w:r w:rsidR="00C7117C" w:rsidRPr="008A263E">
        <w:rPr>
          <w:rFonts w:ascii="Arial" w:hAnsi="Arial" w:cs="Arial"/>
          <w:i/>
          <w:sz w:val="24"/>
          <w:szCs w:val="24"/>
          <w:shd w:val="clear" w:color="auto" w:fill="FFFFFF"/>
        </w:rPr>
        <w:t>Li</w:t>
      </w:r>
      <w:r w:rsidRPr="008A263E">
        <w:rPr>
          <w:rFonts w:ascii="Arial" w:hAnsi="Arial" w:cs="Arial"/>
          <w:i/>
          <w:sz w:val="24"/>
          <w:szCs w:val="24"/>
          <w:shd w:val="clear" w:color="auto" w:fill="FFFFFF"/>
        </w:rPr>
        <w:t>stening to young children: The Mosaic approach</w:t>
      </w:r>
      <w:r w:rsidRPr="00862A4A">
        <w:rPr>
          <w:rFonts w:ascii="Arial" w:hAnsi="Arial" w:cs="Arial"/>
          <w:sz w:val="24"/>
          <w:szCs w:val="24"/>
          <w:shd w:val="clear" w:color="auto" w:fill="FFFFFF"/>
        </w:rPr>
        <w:t>. London: National Children's Bureau.</w:t>
      </w:r>
    </w:p>
    <w:p w14:paraId="625BF5ED" w14:textId="7CF66C45" w:rsidR="00C7117C" w:rsidRDefault="00C7117C" w:rsidP="00295C05">
      <w:pPr>
        <w:spacing w:line="360" w:lineRule="auto"/>
        <w:jc w:val="both"/>
        <w:rPr>
          <w:rFonts w:ascii="Arial" w:hAnsi="Arial" w:cs="Arial"/>
          <w:sz w:val="24"/>
          <w:szCs w:val="24"/>
          <w:shd w:val="clear" w:color="auto" w:fill="FFFFFF"/>
        </w:rPr>
      </w:pPr>
    </w:p>
    <w:p w14:paraId="14A497D8" w14:textId="2E23FEA9" w:rsidR="00C7117C" w:rsidRDefault="00C7117C" w:rsidP="00295C05">
      <w:pPr>
        <w:spacing w:line="360" w:lineRule="auto"/>
        <w:jc w:val="both"/>
        <w:rPr>
          <w:rFonts w:ascii="Arial" w:hAnsi="Arial" w:cs="Arial"/>
          <w:sz w:val="24"/>
          <w:szCs w:val="24"/>
          <w:shd w:val="clear" w:color="auto" w:fill="FFFFFF"/>
        </w:rPr>
      </w:pPr>
      <w:r w:rsidRPr="00C7117C">
        <w:rPr>
          <w:rFonts w:ascii="Arial" w:hAnsi="Arial" w:cs="Arial"/>
          <w:sz w:val="24"/>
          <w:szCs w:val="24"/>
          <w:shd w:val="clear" w:color="auto" w:fill="FFFFFF"/>
        </w:rPr>
        <w:t xml:space="preserve">Clark, A., &amp; Moss, P. (2005) </w:t>
      </w:r>
      <w:r w:rsidRPr="008A263E">
        <w:rPr>
          <w:rFonts w:ascii="Arial" w:hAnsi="Arial" w:cs="Arial"/>
          <w:i/>
          <w:sz w:val="24"/>
          <w:szCs w:val="24"/>
          <w:shd w:val="clear" w:color="auto" w:fill="FFFFFF"/>
        </w:rPr>
        <w:t>Spaces to play: More listening to young children using the Mosaic approach.</w:t>
      </w:r>
      <w:r w:rsidRPr="00C7117C">
        <w:rPr>
          <w:rFonts w:ascii="Arial" w:hAnsi="Arial" w:cs="Arial"/>
          <w:sz w:val="24"/>
          <w:szCs w:val="24"/>
          <w:shd w:val="clear" w:color="auto" w:fill="FFFFFF"/>
        </w:rPr>
        <w:t xml:space="preserve"> London, United Kingdom: National Children’s Bureau.</w:t>
      </w:r>
    </w:p>
    <w:p w14:paraId="5DAADEF9" w14:textId="77777777" w:rsidR="00C7117C" w:rsidRDefault="00C7117C" w:rsidP="00295C05">
      <w:pPr>
        <w:spacing w:line="360" w:lineRule="auto"/>
        <w:jc w:val="both"/>
        <w:rPr>
          <w:rFonts w:ascii="Arial" w:hAnsi="Arial" w:cs="Arial"/>
          <w:sz w:val="24"/>
          <w:szCs w:val="24"/>
          <w:shd w:val="clear" w:color="auto" w:fill="FFFFFF"/>
        </w:rPr>
      </w:pPr>
    </w:p>
    <w:p w14:paraId="10322EEF" w14:textId="18F44359" w:rsidR="006307D2" w:rsidRDefault="006307D2" w:rsidP="006307D2">
      <w:pPr>
        <w:spacing w:line="360" w:lineRule="auto"/>
        <w:jc w:val="both"/>
        <w:rPr>
          <w:rFonts w:ascii="Arial" w:hAnsi="Arial" w:cs="Arial"/>
          <w:sz w:val="24"/>
          <w:szCs w:val="24"/>
          <w:shd w:val="clear" w:color="auto" w:fill="FFFFFF"/>
        </w:rPr>
      </w:pPr>
      <w:r w:rsidRPr="006307D2">
        <w:rPr>
          <w:rFonts w:ascii="Arial" w:hAnsi="Arial" w:cs="Arial"/>
          <w:sz w:val="24"/>
          <w:szCs w:val="24"/>
          <w:shd w:val="clear" w:color="auto" w:fill="FFFFFF"/>
        </w:rPr>
        <w:t>Donaldson G. (2015) </w:t>
      </w:r>
      <w:r w:rsidRPr="006307D2">
        <w:rPr>
          <w:rFonts w:ascii="Arial" w:hAnsi="Arial" w:cs="Arial"/>
          <w:i/>
          <w:iCs/>
          <w:sz w:val="24"/>
          <w:szCs w:val="24"/>
          <w:shd w:val="clear" w:color="auto" w:fill="FFFFFF"/>
        </w:rPr>
        <w:t>Successful Futures: Independent review of curriculum and assessment arrangements in Wales</w:t>
      </w:r>
      <w:r w:rsidRPr="006307D2">
        <w:rPr>
          <w:rFonts w:ascii="Arial" w:hAnsi="Arial" w:cs="Arial"/>
          <w:sz w:val="24"/>
          <w:szCs w:val="24"/>
          <w:shd w:val="clear" w:color="auto" w:fill="FFFFFF"/>
        </w:rPr>
        <w:t xml:space="preserve">. </w:t>
      </w:r>
      <w:proofErr w:type="spellStart"/>
      <w:r w:rsidRPr="006307D2">
        <w:rPr>
          <w:rFonts w:ascii="Arial" w:hAnsi="Arial" w:cs="Arial"/>
          <w:sz w:val="24"/>
          <w:szCs w:val="24"/>
          <w:shd w:val="clear" w:color="auto" w:fill="FFFFFF"/>
        </w:rPr>
        <w:t>Caerdydd</w:t>
      </w:r>
      <w:proofErr w:type="spellEnd"/>
      <w:r w:rsidRPr="006307D2">
        <w:rPr>
          <w:rFonts w:ascii="Arial" w:hAnsi="Arial" w:cs="Arial"/>
          <w:sz w:val="24"/>
          <w:szCs w:val="24"/>
          <w:shd w:val="clear" w:color="auto" w:fill="FFFFFF"/>
        </w:rPr>
        <w:t xml:space="preserve">: </w:t>
      </w:r>
      <w:proofErr w:type="spellStart"/>
      <w:r w:rsidRPr="006307D2">
        <w:rPr>
          <w:rFonts w:ascii="Arial" w:hAnsi="Arial" w:cs="Arial"/>
          <w:sz w:val="24"/>
          <w:szCs w:val="24"/>
          <w:shd w:val="clear" w:color="auto" w:fill="FFFFFF"/>
        </w:rPr>
        <w:t>Llywodraeth</w:t>
      </w:r>
      <w:proofErr w:type="spellEnd"/>
      <w:r w:rsidRPr="006307D2">
        <w:rPr>
          <w:rFonts w:ascii="Arial" w:hAnsi="Arial" w:cs="Arial"/>
          <w:sz w:val="24"/>
          <w:szCs w:val="24"/>
          <w:shd w:val="clear" w:color="auto" w:fill="FFFFFF"/>
        </w:rPr>
        <w:t xml:space="preserve"> </w:t>
      </w:r>
      <w:proofErr w:type="spellStart"/>
      <w:r w:rsidRPr="006307D2">
        <w:rPr>
          <w:rFonts w:ascii="Arial" w:hAnsi="Arial" w:cs="Arial"/>
          <w:sz w:val="24"/>
          <w:szCs w:val="24"/>
          <w:shd w:val="clear" w:color="auto" w:fill="FFFFFF"/>
        </w:rPr>
        <w:t>Cenedlaethol</w:t>
      </w:r>
      <w:proofErr w:type="spellEnd"/>
      <w:r w:rsidRPr="006307D2">
        <w:rPr>
          <w:rFonts w:ascii="Arial" w:hAnsi="Arial" w:cs="Arial"/>
          <w:sz w:val="24"/>
          <w:szCs w:val="24"/>
          <w:shd w:val="clear" w:color="auto" w:fill="FFFFFF"/>
        </w:rPr>
        <w:t xml:space="preserve"> Cymru.</w:t>
      </w:r>
    </w:p>
    <w:p w14:paraId="6DC85FD5" w14:textId="3B11640E" w:rsidR="009B01A7" w:rsidRDefault="009B01A7" w:rsidP="006307D2">
      <w:pPr>
        <w:spacing w:line="360" w:lineRule="auto"/>
        <w:jc w:val="both"/>
        <w:rPr>
          <w:rFonts w:ascii="Arial" w:hAnsi="Arial" w:cs="Arial"/>
          <w:sz w:val="24"/>
          <w:szCs w:val="24"/>
          <w:shd w:val="clear" w:color="auto" w:fill="FFFFFF"/>
        </w:rPr>
      </w:pPr>
    </w:p>
    <w:p w14:paraId="25383E16" w14:textId="48D7F53C" w:rsidR="009B01A7" w:rsidRDefault="009B01A7" w:rsidP="006307D2">
      <w:pPr>
        <w:spacing w:line="360" w:lineRule="auto"/>
        <w:jc w:val="both"/>
        <w:rPr>
          <w:rFonts w:ascii="Arial" w:hAnsi="Arial" w:cs="Arial"/>
          <w:sz w:val="24"/>
          <w:szCs w:val="24"/>
          <w:shd w:val="clear" w:color="auto" w:fill="FFFFFF"/>
        </w:rPr>
      </w:pPr>
      <w:r w:rsidRPr="009B01A7">
        <w:rPr>
          <w:rFonts w:ascii="Arial" w:hAnsi="Arial" w:cs="Arial"/>
          <w:sz w:val="24"/>
          <w:szCs w:val="24"/>
          <w:shd w:val="clear" w:color="auto" w:fill="FFFFFF"/>
        </w:rPr>
        <w:t xml:space="preserve">Drayton, B., &amp; Falk, J. (2001) Tell </w:t>
      </w:r>
      <w:r>
        <w:rPr>
          <w:rFonts w:ascii="Arial" w:hAnsi="Arial" w:cs="Arial"/>
          <w:sz w:val="24"/>
          <w:szCs w:val="24"/>
          <w:shd w:val="clear" w:color="auto" w:fill="FFFFFF"/>
        </w:rPr>
        <w:t>a</w:t>
      </w:r>
      <w:r w:rsidRPr="009B01A7">
        <w:rPr>
          <w:rFonts w:ascii="Arial" w:hAnsi="Arial" w:cs="Arial"/>
          <w:sz w:val="24"/>
          <w:szCs w:val="24"/>
          <w:shd w:val="clear" w:color="auto" w:fill="FFFFFF"/>
        </w:rPr>
        <w:t xml:space="preserve"> tale signs of the inquiry-oriented classroom. NASSP </w:t>
      </w:r>
      <w:proofErr w:type="gramStart"/>
      <w:r w:rsidRPr="009B01A7">
        <w:rPr>
          <w:rFonts w:ascii="Arial" w:hAnsi="Arial" w:cs="Arial"/>
          <w:sz w:val="24"/>
          <w:szCs w:val="24"/>
          <w:shd w:val="clear" w:color="auto" w:fill="FFFFFF"/>
        </w:rPr>
        <w:t>Bulletin ,</w:t>
      </w:r>
      <w:proofErr w:type="gramEnd"/>
      <w:r w:rsidRPr="009B01A7">
        <w:rPr>
          <w:rFonts w:ascii="Arial" w:hAnsi="Arial" w:cs="Arial"/>
          <w:sz w:val="24"/>
          <w:szCs w:val="24"/>
          <w:shd w:val="clear" w:color="auto" w:fill="FFFFFF"/>
        </w:rPr>
        <w:t xml:space="preserve"> 85 (623), 24 34.</w:t>
      </w:r>
    </w:p>
    <w:p w14:paraId="7581D63C" w14:textId="1104B183" w:rsidR="00C7117C" w:rsidRDefault="00C7117C" w:rsidP="006307D2">
      <w:pPr>
        <w:spacing w:line="360" w:lineRule="auto"/>
        <w:jc w:val="both"/>
        <w:rPr>
          <w:rFonts w:ascii="Arial" w:hAnsi="Arial" w:cs="Arial"/>
          <w:sz w:val="24"/>
          <w:szCs w:val="24"/>
          <w:shd w:val="clear" w:color="auto" w:fill="FFFFFF"/>
        </w:rPr>
      </w:pPr>
    </w:p>
    <w:p w14:paraId="7C1AAFD9" w14:textId="35ED6E4A" w:rsidR="00C7117C" w:rsidRPr="006307D2" w:rsidRDefault="00C7117C" w:rsidP="006307D2">
      <w:pPr>
        <w:spacing w:line="360" w:lineRule="auto"/>
        <w:jc w:val="both"/>
        <w:rPr>
          <w:rFonts w:ascii="Arial" w:hAnsi="Arial" w:cs="Arial"/>
          <w:sz w:val="24"/>
          <w:szCs w:val="24"/>
          <w:shd w:val="clear" w:color="auto" w:fill="FFFFFF"/>
        </w:rPr>
      </w:pPr>
      <w:r w:rsidRPr="00C7117C">
        <w:rPr>
          <w:rFonts w:ascii="Arial" w:hAnsi="Arial" w:cs="Arial"/>
          <w:sz w:val="24"/>
          <w:szCs w:val="24"/>
          <w:shd w:val="clear" w:color="auto" w:fill="FFFFFF"/>
        </w:rPr>
        <w:t xml:space="preserve">Gillham, B. (2000) </w:t>
      </w:r>
      <w:r w:rsidRPr="008E7EE7">
        <w:rPr>
          <w:rFonts w:ascii="Arial" w:hAnsi="Arial" w:cs="Arial"/>
          <w:i/>
          <w:sz w:val="24"/>
          <w:szCs w:val="24"/>
          <w:shd w:val="clear" w:color="auto" w:fill="FFFFFF"/>
        </w:rPr>
        <w:t>Case study research methods</w:t>
      </w:r>
      <w:r w:rsidRPr="00C7117C">
        <w:rPr>
          <w:rFonts w:ascii="Arial" w:hAnsi="Arial" w:cs="Arial"/>
          <w:sz w:val="24"/>
          <w:szCs w:val="24"/>
          <w:shd w:val="clear" w:color="auto" w:fill="FFFFFF"/>
        </w:rPr>
        <w:t>. London: Continuum.</w:t>
      </w:r>
    </w:p>
    <w:p w14:paraId="59B124FE" w14:textId="063D93E8" w:rsidR="00995F32" w:rsidRDefault="00995F32" w:rsidP="00295C05">
      <w:pPr>
        <w:spacing w:line="360" w:lineRule="auto"/>
        <w:jc w:val="both"/>
        <w:rPr>
          <w:rFonts w:ascii="Arial" w:hAnsi="Arial" w:cs="Arial"/>
          <w:sz w:val="24"/>
          <w:szCs w:val="24"/>
          <w:shd w:val="clear" w:color="auto" w:fill="FFFFFF"/>
        </w:rPr>
      </w:pPr>
    </w:p>
    <w:p w14:paraId="3BDC7B13" w14:textId="6659CB77" w:rsidR="002479EF" w:rsidRDefault="002479EF" w:rsidP="002479EF">
      <w:pPr>
        <w:spacing w:line="360" w:lineRule="auto"/>
        <w:jc w:val="both"/>
        <w:rPr>
          <w:rFonts w:ascii="Arial" w:hAnsi="Arial" w:cs="Arial"/>
          <w:sz w:val="24"/>
          <w:szCs w:val="24"/>
          <w:shd w:val="clear" w:color="auto" w:fill="FFFFFF"/>
        </w:rPr>
      </w:pPr>
      <w:proofErr w:type="spellStart"/>
      <w:r w:rsidRPr="002479EF">
        <w:rPr>
          <w:rFonts w:ascii="Arial" w:hAnsi="Arial" w:cs="Arial"/>
          <w:sz w:val="24"/>
          <w:szCs w:val="24"/>
          <w:shd w:val="clear" w:color="auto" w:fill="FFFFFF"/>
        </w:rPr>
        <w:t>Laevers</w:t>
      </w:r>
      <w:proofErr w:type="spellEnd"/>
      <w:r w:rsidRPr="002479EF">
        <w:rPr>
          <w:rFonts w:ascii="Arial" w:hAnsi="Arial" w:cs="Arial"/>
          <w:sz w:val="24"/>
          <w:szCs w:val="24"/>
          <w:shd w:val="clear" w:color="auto" w:fill="FFFFFF"/>
        </w:rPr>
        <w:t xml:space="preserve">, F., (Red.), (1994) The </w:t>
      </w:r>
      <w:smartTag w:uri="urn:schemas-microsoft-com:office:smarttags" w:element="place">
        <w:r w:rsidRPr="002479EF">
          <w:rPr>
            <w:rFonts w:ascii="Arial" w:hAnsi="Arial" w:cs="Arial"/>
            <w:sz w:val="24"/>
            <w:szCs w:val="24"/>
            <w:shd w:val="clear" w:color="auto" w:fill="FFFFFF"/>
          </w:rPr>
          <w:t>Leuven</w:t>
        </w:r>
      </w:smartTag>
      <w:r w:rsidRPr="002479EF">
        <w:rPr>
          <w:rFonts w:ascii="Arial" w:hAnsi="Arial" w:cs="Arial"/>
          <w:sz w:val="24"/>
          <w:szCs w:val="24"/>
          <w:shd w:val="clear" w:color="auto" w:fill="FFFFFF"/>
        </w:rPr>
        <w:t xml:space="preserve"> Involvement Scale for Young Children. Manual and video. Experiential Education Series, No 1. </w:t>
      </w:r>
      <w:smartTag w:uri="urn:schemas-microsoft-com:office:smarttags" w:element="place">
        <w:r w:rsidRPr="002479EF">
          <w:rPr>
            <w:rFonts w:ascii="Arial" w:hAnsi="Arial" w:cs="Arial"/>
            <w:sz w:val="24"/>
            <w:szCs w:val="24"/>
            <w:shd w:val="clear" w:color="auto" w:fill="FFFFFF"/>
          </w:rPr>
          <w:t>Leuven</w:t>
        </w:r>
      </w:smartTag>
      <w:r w:rsidRPr="002479EF">
        <w:rPr>
          <w:rFonts w:ascii="Arial" w:hAnsi="Arial" w:cs="Arial"/>
          <w:sz w:val="24"/>
          <w:szCs w:val="24"/>
          <w:shd w:val="clear" w:color="auto" w:fill="FFFFFF"/>
        </w:rPr>
        <w:t>: Centre for Experiential Education. (44 pp).</w:t>
      </w:r>
    </w:p>
    <w:p w14:paraId="1DDF7A96" w14:textId="216E849E" w:rsidR="00C7117C" w:rsidRDefault="00C7117C" w:rsidP="002479EF">
      <w:pPr>
        <w:spacing w:line="360" w:lineRule="auto"/>
        <w:jc w:val="both"/>
        <w:rPr>
          <w:rFonts w:ascii="Arial" w:hAnsi="Arial" w:cs="Arial"/>
          <w:sz w:val="24"/>
          <w:szCs w:val="24"/>
          <w:shd w:val="clear" w:color="auto" w:fill="FFFFFF"/>
        </w:rPr>
      </w:pPr>
    </w:p>
    <w:p w14:paraId="27E256C0" w14:textId="70ACDF00" w:rsidR="00C7117C" w:rsidRPr="002479EF" w:rsidRDefault="00C7117C" w:rsidP="002479EF">
      <w:pPr>
        <w:spacing w:line="360" w:lineRule="auto"/>
        <w:jc w:val="both"/>
        <w:rPr>
          <w:rFonts w:ascii="Arial" w:hAnsi="Arial" w:cs="Arial"/>
          <w:sz w:val="24"/>
          <w:szCs w:val="24"/>
          <w:shd w:val="clear" w:color="auto" w:fill="FFFFFF"/>
        </w:rPr>
      </w:pPr>
      <w:r w:rsidRPr="00C7117C">
        <w:rPr>
          <w:rFonts w:ascii="Arial" w:hAnsi="Arial" w:cs="Arial"/>
          <w:sz w:val="24"/>
          <w:szCs w:val="24"/>
          <w:shd w:val="clear" w:color="auto" w:fill="FFFFFF"/>
        </w:rPr>
        <w:t>Patton, M. Q. (2002) Qualitative research and evaluation methods. Thousand Oaks, California, United States of America: Sage Publications.</w:t>
      </w:r>
    </w:p>
    <w:p w14:paraId="1FE12D7B" w14:textId="59A0060A" w:rsidR="00EE7828" w:rsidRDefault="00EE7828" w:rsidP="00140766">
      <w:pPr>
        <w:spacing w:line="360" w:lineRule="auto"/>
        <w:jc w:val="both"/>
        <w:rPr>
          <w:rFonts w:ascii="Arial" w:hAnsi="Arial" w:cs="Arial"/>
          <w:sz w:val="24"/>
          <w:szCs w:val="24"/>
          <w:shd w:val="clear" w:color="auto" w:fill="FFFFFF"/>
        </w:rPr>
      </w:pPr>
    </w:p>
    <w:p w14:paraId="6B14A37E" w14:textId="3B5F00A2" w:rsidR="008E29F5" w:rsidRDefault="008E29F5" w:rsidP="00140766">
      <w:pPr>
        <w:spacing w:line="360" w:lineRule="auto"/>
        <w:jc w:val="both"/>
        <w:rPr>
          <w:rFonts w:ascii="Arial" w:hAnsi="Arial" w:cs="Arial"/>
          <w:sz w:val="24"/>
          <w:szCs w:val="24"/>
          <w:shd w:val="clear" w:color="auto" w:fill="FFFFFF"/>
        </w:rPr>
      </w:pPr>
      <w:r w:rsidRPr="008E29F5">
        <w:rPr>
          <w:rFonts w:ascii="Arial" w:hAnsi="Arial" w:cs="Arial"/>
          <w:sz w:val="24"/>
          <w:szCs w:val="24"/>
          <w:shd w:val="clear" w:color="auto" w:fill="FFFFFF"/>
        </w:rPr>
        <w:t xml:space="preserve">Rains, J. R., Kelly, C. A., &amp; Durham, R. L. (2008) Multi-sensory teaching techniques in elementary mathematics: Theory and. </w:t>
      </w:r>
      <w:r w:rsidRPr="008A263E">
        <w:rPr>
          <w:rFonts w:ascii="Arial" w:hAnsi="Arial" w:cs="Arial"/>
          <w:i/>
          <w:sz w:val="24"/>
          <w:szCs w:val="24"/>
          <w:shd w:val="clear" w:color="auto" w:fill="FFFFFF"/>
        </w:rPr>
        <w:t>Journal of Theory and Practice in Education</w:t>
      </w:r>
      <w:r w:rsidRPr="008E29F5">
        <w:rPr>
          <w:rFonts w:ascii="Arial" w:hAnsi="Arial" w:cs="Arial"/>
          <w:sz w:val="24"/>
          <w:szCs w:val="24"/>
          <w:shd w:val="clear" w:color="auto" w:fill="FFFFFF"/>
        </w:rPr>
        <w:t>, 4, 239– 252.</w:t>
      </w:r>
    </w:p>
    <w:p w14:paraId="46A823FD" w14:textId="77777777" w:rsidR="008A263E" w:rsidRDefault="008A263E" w:rsidP="00140766">
      <w:pPr>
        <w:spacing w:line="360" w:lineRule="auto"/>
        <w:jc w:val="both"/>
        <w:rPr>
          <w:rFonts w:ascii="Arial" w:hAnsi="Arial" w:cs="Arial"/>
          <w:sz w:val="24"/>
          <w:szCs w:val="24"/>
          <w:shd w:val="clear" w:color="auto" w:fill="FFFFFF"/>
        </w:rPr>
      </w:pPr>
    </w:p>
    <w:p w14:paraId="58FADA4C" w14:textId="71DE0E6B" w:rsidR="00FE3CB8" w:rsidRDefault="00FE3CB8" w:rsidP="0014076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United </w:t>
      </w:r>
      <w:r w:rsidRPr="00FE3CB8">
        <w:rPr>
          <w:rFonts w:ascii="Arial" w:hAnsi="Arial" w:cs="Arial"/>
          <w:sz w:val="24"/>
          <w:szCs w:val="24"/>
          <w:shd w:val="clear" w:color="auto" w:fill="FFFFFF"/>
        </w:rPr>
        <w:t>Nations</w:t>
      </w:r>
      <w:r w:rsidR="004D19F9">
        <w:rPr>
          <w:rFonts w:ascii="Arial" w:hAnsi="Arial" w:cs="Arial"/>
          <w:sz w:val="24"/>
          <w:szCs w:val="24"/>
          <w:shd w:val="clear" w:color="auto" w:fill="FFFFFF"/>
        </w:rPr>
        <w:t>.</w:t>
      </w:r>
      <w:r w:rsidRPr="00FE3CB8">
        <w:rPr>
          <w:rFonts w:ascii="Arial" w:hAnsi="Arial" w:cs="Arial"/>
          <w:sz w:val="24"/>
          <w:szCs w:val="24"/>
          <w:shd w:val="clear" w:color="auto" w:fill="FFFFFF"/>
        </w:rPr>
        <w:t xml:space="preserve"> (1989) Convention on the Rights of the Child. Available at: </w:t>
      </w:r>
      <w:hyperlink r:id="rId8" w:history="1">
        <w:r w:rsidRPr="00FE3CB8">
          <w:rPr>
            <w:rStyle w:val="Hyperlink"/>
            <w:rFonts w:ascii="Arial" w:hAnsi="Arial" w:cs="Arial"/>
            <w:color w:val="auto"/>
            <w:sz w:val="24"/>
            <w:szCs w:val="24"/>
            <w:u w:val="none"/>
            <w:shd w:val="clear" w:color="auto" w:fill="FFFFFF"/>
          </w:rPr>
          <w:t>https://www.unicef.org.uk/what-we-do/un-convention-child-rights/</w:t>
        </w:r>
      </w:hyperlink>
      <w:r w:rsidRPr="00FE3CB8">
        <w:rPr>
          <w:rFonts w:ascii="Arial" w:hAnsi="Arial" w:cs="Arial"/>
          <w:sz w:val="24"/>
          <w:szCs w:val="24"/>
          <w:shd w:val="clear" w:color="auto" w:fill="FFFFFF"/>
        </w:rPr>
        <w:t xml:space="preserve"> </w:t>
      </w:r>
      <w:r>
        <w:rPr>
          <w:rFonts w:ascii="Arial" w:hAnsi="Arial" w:cs="Arial"/>
          <w:sz w:val="24"/>
          <w:szCs w:val="24"/>
          <w:shd w:val="clear" w:color="auto" w:fill="FFFFFF"/>
        </w:rPr>
        <w:t>(Accessed: 27</w:t>
      </w:r>
      <w:r w:rsidRPr="00FE3CB8">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w:t>
      </w:r>
      <w:r w:rsidR="000B406F">
        <w:rPr>
          <w:rFonts w:ascii="Arial" w:hAnsi="Arial" w:cs="Arial"/>
          <w:sz w:val="24"/>
          <w:szCs w:val="24"/>
          <w:shd w:val="clear" w:color="auto" w:fill="FFFFFF"/>
        </w:rPr>
        <w:t>May</w:t>
      </w:r>
      <w:r>
        <w:rPr>
          <w:rFonts w:ascii="Arial" w:hAnsi="Arial" w:cs="Arial"/>
          <w:sz w:val="24"/>
          <w:szCs w:val="24"/>
          <w:shd w:val="clear" w:color="auto" w:fill="FFFFFF"/>
        </w:rPr>
        <w:t xml:space="preserve"> 2019).</w:t>
      </w:r>
    </w:p>
    <w:p w14:paraId="31DFEF2B" w14:textId="76E71E15" w:rsidR="00CB0811" w:rsidRDefault="00CB0811" w:rsidP="00140766">
      <w:pPr>
        <w:spacing w:line="360" w:lineRule="auto"/>
        <w:jc w:val="both"/>
        <w:rPr>
          <w:rFonts w:ascii="Arial" w:hAnsi="Arial" w:cs="Arial"/>
          <w:sz w:val="24"/>
          <w:szCs w:val="24"/>
          <w:shd w:val="clear" w:color="auto" w:fill="FFFFFF"/>
        </w:rPr>
      </w:pPr>
    </w:p>
    <w:p w14:paraId="1B7A0730" w14:textId="2A01EE5E" w:rsidR="00CB0811" w:rsidRDefault="00CB0811" w:rsidP="00140766">
      <w:pPr>
        <w:spacing w:line="360" w:lineRule="auto"/>
        <w:jc w:val="both"/>
        <w:rPr>
          <w:rFonts w:ascii="Arial" w:hAnsi="Arial" w:cs="Arial"/>
          <w:sz w:val="24"/>
          <w:szCs w:val="24"/>
          <w:shd w:val="clear" w:color="auto" w:fill="FFFFFF"/>
        </w:rPr>
      </w:pPr>
      <w:r w:rsidRPr="00CB0811">
        <w:rPr>
          <w:rFonts w:ascii="Arial" w:hAnsi="Arial" w:cs="Arial"/>
          <w:sz w:val="24"/>
          <w:szCs w:val="24"/>
          <w:shd w:val="clear" w:color="auto" w:fill="FFFFFF"/>
        </w:rPr>
        <w:t xml:space="preserve">Vygotsky, L. (1978) </w:t>
      </w:r>
      <w:r w:rsidRPr="00CB0811">
        <w:rPr>
          <w:rFonts w:ascii="Arial" w:hAnsi="Arial" w:cs="Arial"/>
          <w:i/>
          <w:sz w:val="24"/>
          <w:szCs w:val="24"/>
          <w:shd w:val="clear" w:color="auto" w:fill="FFFFFF"/>
        </w:rPr>
        <w:t>Mind in Society: the development of higher mental processes.</w:t>
      </w:r>
      <w:r w:rsidRPr="00CB0811">
        <w:rPr>
          <w:rFonts w:ascii="Arial" w:hAnsi="Arial" w:cs="Arial"/>
          <w:sz w:val="24"/>
          <w:szCs w:val="24"/>
          <w:shd w:val="clear" w:color="auto" w:fill="FFFFFF"/>
        </w:rPr>
        <w:t xml:space="preserve"> Cambridge, MA: Harvard University Press.</w:t>
      </w:r>
    </w:p>
    <w:p w14:paraId="27226684" w14:textId="6DC38BAD" w:rsidR="00C7117C" w:rsidRDefault="00C7117C" w:rsidP="00140766">
      <w:pPr>
        <w:spacing w:line="360" w:lineRule="auto"/>
        <w:jc w:val="both"/>
        <w:rPr>
          <w:rFonts w:ascii="Arial" w:hAnsi="Arial" w:cs="Arial"/>
          <w:sz w:val="24"/>
          <w:szCs w:val="24"/>
          <w:shd w:val="clear" w:color="auto" w:fill="FFFFFF"/>
        </w:rPr>
      </w:pPr>
    </w:p>
    <w:p w14:paraId="01D24EC2" w14:textId="6563EAB8" w:rsidR="00C7117C" w:rsidRPr="000B406F" w:rsidRDefault="00C7117C" w:rsidP="00140766">
      <w:pPr>
        <w:spacing w:line="360" w:lineRule="auto"/>
        <w:jc w:val="both"/>
        <w:rPr>
          <w:rFonts w:ascii="Arial" w:hAnsi="Arial" w:cs="Arial"/>
          <w:color w:val="000000" w:themeColor="text1"/>
          <w:sz w:val="24"/>
          <w:szCs w:val="24"/>
          <w:shd w:val="clear" w:color="auto" w:fill="FFFFFF"/>
        </w:rPr>
      </w:pPr>
      <w:r w:rsidRPr="000B406F">
        <w:rPr>
          <w:rFonts w:ascii="Arial" w:hAnsi="Arial" w:cs="Arial"/>
          <w:color w:val="000000" w:themeColor="text1"/>
          <w:sz w:val="24"/>
          <w:szCs w:val="24"/>
          <w:shd w:val="clear" w:color="auto" w:fill="FFFFFF"/>
        </w:rPr>
        <w:t>Welsh Government</w:t>
      </w:r>
      <w:r w:rsidR="000B406F" w:rsidRPr="000B406F">
        <w:rPr>
          <w:rFonts w:ascii="Arial" w:hAnsi="Arial" w:cs="Arial"/>
          <w:color w:val="000000" w:themeColor="text1"/>
          <w:sz w:val="24"/>
          <w:szCs w:val="24"/>
          <w:shd w:val="clear" w:color="auto" w:fill="FFFFFF"/>
        </w:rPr>
        <w:t xml:space="preserve">. (2008) Observing Children. Available at: </w:t>
      </w:r>
      <w:hyperlink r:id="rId9" w:history="1">
        <w:r w:rsidR="000B406F" w:rsidRPr="000B406F">
          <w:rPr>
            <w:rStyle w:val="Hyperlink"/>
            <w:rFonts w:ascii="Arial" w:hAnsi="Arial" w:cs="Arial"/>
            <w:color w:val="000000" w:themeColor="text1"/>
            <w:sz w:val="24"/>
            <w:szCs w:val="24"/>
            <w:u w:val="none"/>
            <w:shd w:val="clear" w:color="auto" w:fill="FFFFFF"/>
          </w:rPr>
          <w:t>https://learning.gov.wales/resources/browse-all/observing-children/?lang=en</w:t>
        </w:r>
      </w:hyperlink>
      <w:r w:rsidR="000B406F">
        <w:rPr>
          <w:rFonts w:ascii="Arial" w:hAnsi="Arial" w:cs="Arial"/>
          <w:color w:val="000000" w:themeColor="text1"/>
          <w:sz w:val="24"/>
          <w:szCs w:val="24"/>
          <w:shd w:val="clear" w:color="auto" w:fill="FFFFFF"/>
        </w:rPr>
        <w:t xml:space="preserve"> (Accessed: 25</w:t>
      </w:r>
      <w:r w:rsidR="000B406F" w:rsidRPr="000B406F">
        <w:rPr>
          <w:rFonts w:ascii="Arial" w:hAnsi="Arial" w:cs="Arial"/>
          <w:color w:val="000000" w:themeColor="text1"/>
          <w:sz w:val="24"/>
          <w:szCs w:val="24"/>
          <w:shd w:val="clear" w:color="auto" w:fill="FFFFFF"/>
          <w:vertAlign w:val="superscript"/>
        </w:rPr>
        <w:t>th</w:t>
      </w:r>
      <w:r w:rsidR="000B406F">
        <w:rPr>
          <w:rFonts w:ascii="Arial" w:hAnsi="Arial" w:cs="Arial"/>
          <w:color w:val="000000" w:themeColor="text1"/>
          <w:sz w:val="24"/>
          <w:szCs w:val="24"/>
          <w:shd w:val="clear" w:color="auto" w:fill="FFFFFF"/>
        </w:rPr>
        <w:t xml:space="preserve"> May 2019).</w:t>
      </w:r>
    </w:p>
    <w:p w14:paraId="37EA383B" w14:textId="2F7C139D" w:rsidR="007E7F96" w:rsidRDefault="007E7F96" w:rsidP="00140766">
      <w:pPr>
        <w:spacing w:line="360" w:lineRule="auto"/>
        <w:jc w:val="both"/>
        <w:rPr>
          <w:rFonts w:ascii="Arial" w:hAnsi="Arial" w:cs="Arial"/>
          <w:sz w:val="24"/>
          <w:szCs w:val="24"/>
          <w:shd w:val="clear" w:color="auto" w:fill="FFFFFF"/>
        </w:rPr>
      </w:pPr>
    </w:p>
    <w:p w14:paraId="46094241" w14:textId="1B0FC56F" w:rsidR="007E7F96" w:rsidRDefault="007E7F96" w:rsidP="0014076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Welsh Government</w:t>
      </w:r>
      <w:r w:rsidR="004D19F9">
        <w:rPr>
          <w:rFonts w:ascii="Arial" w:hAnsi="Arial" w:cs="Arial"/>
          <w:sz w:val="24"/>
          <w:szCs w:val="24"/>
          <w:shd w:val="clear" w:color="auto" w:fill="FFFFFF"/>
        </w:rPr>
        <w:t xml:space="preserve">. (2011) Pupil Participation – Good Practice Guide. Available at: </w:t>
      </w:r>
      <w:hyperlink r:id="rId10" w:history="1">
        <w:r w:rsidR="004D19F9" w:rsidRPr="004D19F9">
          <w:rPr>
            <w:rStyle w:val="Hyperlink"/>
            <w:rFonts w:ascii="Arial" w:hAnsi="Arial" w:cs="Arial"/>
            <w:color w:val="auto"/>
            <w:sz w:val="24"/>
            <w:szCs w:val="24"/>
            <w:u w:val="none"/>
            <w:shd w:val="clear" w:color="auto" w:fill="FFFFFF"/>
          </w:rPr>
          <w:t>http://www.estyn.gov.wales/thematic-reports</w:t>
        </w:r>
      </w:hyperlink>
      <w:r w:rsidR="004D19F9">
        <w:rPr>
          <w:rFonts w:ascii="Arial" w:hAnsi="Arial" w:cs="Arial"/>
          <w:sz w:val="24"/>
          <w:szCs w:val="24"/>
          <w:shd w:val="clear" w:color="auto" w:fill="FFFFFF"/>
        </w:rPr>
        <w:t xml:space="preserve"> (Accessed: 27</w:t>
      </w:r>
      <w:r w:rsidR="004D19F9" w:rsidRPr="004D19F9">
        <w:rPr>
          <w:rFonts w:ascii="Arial" w:hAnsi="Arial" w:cs="Arial"/>
          <w:sz w:val="24"/>
          <w:szCs w:val="24"/>
          <w:shd w:val="clear" w:color="auto" w:fill="FFFFFF"/>
          <w:vertAlign w:val="superscript"/>
        </w:rPr>
        <w:t>th</w:t>
      </w:r>
      <w:r w:rsidR="004D19F9">
        <w:rPr>
          <w:rFonts w:ascii="Arial" w:hAnsi="Arial" w:cs="Arial"/>
          <w:sz w:val="24"/>
          <w:szCs w:val="24"/>
          <w:shd w:val="clear" w:color="auto" w:fill="FFFFFF"/>
        </w:rPr>
        <w:t xml:space="preserve"> </w:t>
      </w:r>
      <w:r w:rsidR="000B406F">
        <w:rPr>
          <w:rFonts w:ascii="Arial" w:hAnsi="Arial" w:cs="Arial"/>
          <w:sz w:val="24"/>
          <w:szCs w:val="24"/>
          <w:shd w:val="clear" w:color="auto" w:fill="FFFFFF"/>
        </w:rPr>
        <w:t>May</w:t>
      </w:r>
      <w:r w:rsidR="004D19F9">
        <w:rPr>
          <w:rFonts w:ascii="Arial" w:hAnsi="Arial" w:cs="Arial"/>
          <w:sz w:val="24"/>
          <w:szCs w:val="24"/>
          <w:shd w:val="clear" w:color="auto" w:fill="FFFFFF"/>
        </w:rPr>
        <w:t xml:space="preserve"> 2019).</w:t>
      </w:r>
    </w:p>
    <w:p w14:paraId="52A31FEB" w14:textId="77777777" w:rsidR="004D19F9" w:rsidRPr="00FE3CB8" w:rsidRDefault="004D19F9" w:rsidP="00140766">
      <w:pPr>
        <w:spacing w:line="360" w:lineRule="auto"/>
        <w:jc w:val="both"/>
        <w:rPr>
          <w:rFonts w:ascii="Arial" w:hAnsi="Arial" w:cs="Arial"/>
          <w:sz w:val="24"/>
          <w:szCs w:val="24"/>
          <w:shd w:val="clear" w:color="auto" w:fill="FFFFFF"/>
        </w:rPr>
      </w:pPr>
    </w:p>
    <w:p w14:paraId="6278608D" w14:textId="641FD1E5" w:rsidR="004964B8" w:rsidRDefault="00984B55" w:rsidP="0014076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Welsh Government. (20</w:t>
      </w:r>
      <w:r w:rsidR="006307D2">
        <w:rPr>
          <w:rFonts w:ascii="Arial" w:hAnsi="Arial" w:cs="Arial"/>
          <w:sz w:val="24"/>
          <w:szCs w:val="24"/>
          <w:shd w:val="clear" w:color="auto" w:fill="FFFFFF"/>
        </w:rPr>
        <w:t>15</w:t>
      </w:r>
      <w:r>
        <w:rPr>
          <w:rFonts w:ascii="Arial" w:hAnsi="Arial" w:cs="Arial"/>
          <w:sz w:val="24"/>
          <w:szCs w:val="24"/>
          <w:shd w:val="clear" w:color="auto" w:fill="FFFFFF"/>
        </w:rPr>
        <w:t xml:space="preserve">) </w:t>
      </w:r>
      <w:r w:rsidR="006307D2">
        <w:rPr>
          <w:rFonts w:ascii="Arial" w:hAnsi="Arial" w:cs="Arial"/>
          <w:sz w:val="24"/>
          <w:szCs w:val="24"/>
          <w:shd w:val="clear" w:color="auto" w:fill="FFFFFF"/>
        </w:rPr>
        <w:t>Foundation Phase Framework</w:t>
      </w:r>
      <w:r>
        <w:rPr>
          <w:rFonts w:ascii="Arial" w:hAnsi="Arial" w:cs="Arial"/>
          <w:sz w:val="24"/>
          <w:szCs w:val="24"/>
          <w:shd w:val="clear" w:color="auto" w:fill="FFFFFF"/>
        </w:rPr>
        <w:t xml:space="preserve">. </w:t>
      </w:r>
      <w:r w:rsidR="00E50BCC">
        <w:rPr>
          <w:rFonts w:ascii="Arial" w:hAnsi="Arial" w:cs="Arial"/>
          <w:sz w:val="24"/>
          <w:szCs w:val="24"/>
          <w:shd w:val="clear" w:color="auto" w:fill="FFFFFF"/>
        </w:rPr>
        <w:t>Available at</w:t>
      </w:r>
      <w:r w:rsidR="006307D2">
        <w:rPr>
          <w:rFonts w:ascii="Arial" w:hAnsi="Arial" w:cs="Arial"/>
          <w:sz w:val="24"/>
          <w:szCs w:val="24"/>
          <w:shd w:val="clear" w:color="auto" w:fill="FFFFFF"/>
        </w:rPr>
        <w:t>:</w:t>
      </w:r>
      <w:r w:rsidR="006307D2" w:rsidRPr="006307D2">
        <w:t xml:space="preserve"> </w:t>
      </w:r>
      <w:r w:rsidR="006307D2" w:rsidRPr="006307D2">
        <w:rPr>
          <w:rFonts w:ascii="Arial" w:hAnsi="Arial" w:cs="Arial"/>
          <w:sz w:val="24"/>
          <w:szCs w:val="24"/>
          <w:shd w:val="clear" w:color="auto" w:fill="FFFFFF"/>
        </w:rPr>
        <w:t>https://learning.gov.wales/resources/browse-all/foundationphaseframework/?lang=en</w:t>
      </w:r>
      <w:r w:rsidR="006307D2">
        <w:rPr>
          <w:rFonts w:ascii="Arial" w:hAnsi="Arial" w:cs="Arial"/>
          <w:sz w:val="24"/>
          <w:szCs w:val="24"/>
          <w:shd w:val="clear" w:color="auto" w:fill="FFFFFF"/>
        </w:rPr>
        <w:t xml:space="preserve"> </w:t>
      </w:r>
      <w:r>
        <w:rPr>
          <w:rFonts w:ascii="Arial" w:hAnsi="Arial" w:cs="Arial"/>
          <w:sz w:val="24"/>
          <w:szCs w:val="24"/>
          <w:shd w:val="clear" w:color="auto" w:fill="FFFFFF"/>
        </w:rPr>
        <w:t xml:space="preserve">(Accessed: </w:t>
      </w:r>
      <w:r w:rsidR="006307D2">
        <w:rPr>
          <w:rFonts w:ascii="Arial" w:hAnsi="Arial" w:cs="Arial"/>
          <w:sz w:val="24"/>
          <w:szCs w:val="24"/>
          <w:shd w:val="clear" w:color="auto" w:fill="FFFFFF"/>
        </w:rPr>
        <w:t xml:space="preserve">26th </w:t>
      </w:r>
      <w:r w:rsidR="000B406F">
        <w:rPr>
          <w:rFonts w:ascii="Arial" w:hAnsi="Arial" w:cs="Arial"/>
          <w:sz w:val="24"/>
          <w:szCs w:val="24"/>
          <w:shd w:val="clear" w:color="auto" w:fill="FFFFFF"/>
        </w:rPr>
        <w:t xml:space="preserve">May </w:t>
      </w:r>
      <w:r w:rsidR="006307D2">
        <w:rPr>
          <w:rFonts w:ascii="Arial" w:hAnsi="Arial" w:cs="Arial"/>
          <w:sz w:val="24"/>
          <w:szCs w:val="24"/>
          <w:shd w:val="clear" w:color="auto" w:fill="FFFFFF"/>
        </w:rPr>
        <w:t>2019</w:t>
      </w:r>
      <w:r>
        <w:rPr>
          <w:rFonts w:ascii="Arial" w:hAnsi="Arial" w:cs="Arial"/>
          <w:sz w:val="24"/>
          <w:szCs w:val="24"/>
          <w:shd w:val="clear" w:color="auto" w:fill="FFFFFF"/>
        </w:rPr>
        <w:t>).</w:t>
      </w:r>
    </w:p>
    <w:p w14:paraId="7D867FAA" w14:textId="4530907A" w:rsidR="00215B4D" w:rsidRPr="000B406F" w:rsidRDefault="00215B4D" w:rsidP="00140766">
      <w:pPr>
        <w:spacing w:line="360" w:lineRule="auto"/>
        <w:jc w:val="both"/>
        <w:rPr>
          <w:rFonts w:ascii="Arial" w:hAnsi="Arial" w:cs="Arial"/>
          <w:color w:val="000000" w:themeColor="text1"/>
          <w:sz w:val="24"/>
          <w:szCs w:val="24"/>
          <w:shd w:val="clear" w:color="auto" w:fill="FFFFFF"/>
        </w:rPr>
      </w:pPr>
    </w:p>
    <w:p w14:paraId="732366EB" w14:textId="5DA5EA71" w:rsidR="000B406F" w:rsidRPr="000B406F" w:rsidRDefault="000B406F" w:rsidP="00140766">
      <w:pPr>
        <w:spacing w:line="360" w:lineRule="auto"/>
        <w:jc w:val="both"/>
        <w:rPr>
          <w:rFonts w:ascii="Arial" w:hAnsi="Arial" w:cs="Arial"/>
          <w:color w:val="000000" w:themeColor="text1"/>
          <w:sz w:val="24"/>
          <w:szCs w:val="24"/>
          <w:shd w:val="clear" w:color="auto" w:fill="FFFFFF"/>
        </w:rPr>
      </w:pPr>
      <w:r w:rsidRPr="000B406F">
        <w:rPr>
          <w:rFonts w:ascii="Arial" w:hAnsi="Arial" w:cs="Arial"/>
          <w:color w:val="000000" w:themeColor="text1"/>
          <w:sz w:val="24"/>
          <w:szCs w:val="24"/>
          <w:shd w:val="clear" w:color="auto" w:fill="FFFFFF"/>
        </w:rPr>
        <w:lastRenderedPageBreak/>
        <w:t xml:space="preserve">Welsh Government. (2017) Foundation Phase Profile Handbook. Available at: </w:t>
      </w:r>
      <w:hyperlink r:id="rId11" w:history="1">
        <w:r w:rsidRPr="000B406F">
          <w:rPr>
            <w:rStyle w:val="Hyperlink"/>
            <w:rFonts w:ascii="Arial" w:hAnsi="Arial" w:cs="Arial"/>
            <w:color w:val="000000" w:themeColor="text1"/>
            <w:sz w:val="24"/>
            <w:szCs w:val="24"/>
            <w:u w:val="none"/>
            <w:shd w:val="clear" w:color="auto" w:fill="FFFFFF"/>
          </w:rPr>
          <w:t>https://gov.wales/sites/default/files/publications/2018-03/foundation-phase-profile-handbook-revised-september-2017.pdf</w:t>
        </w:r>
      </w:hyperlink>
      <w:r>
        <w:rPr>
          <w:rFonts w:ascii="Arial" w:hAnsi="Arial" w:cs="Arial"/>
          <w:color w:val="000000" w:themeColor="text1"/>
          <w:sz w:val="24"/>
          <w:szCs w:val="24"/>
          <w:shd w:val="clear" w:color="auto" w:fill="FFFFFF"/>
        </w:rPr>
        <w:t xml:space="preserve"> (Accessed: 24</w:t>
      </w:r>
      <w:r w:rsidRPr="000B406F">
        <w:rPr>
          <w:rFonts w:ascii="Arial" w:hAnsi="Arial" w:cs="Arial"/>
          <w:color w:val="000000" w:themeColor="text1"/>
          <w:sz w:val="24"/>
          <w:szCs w:val="24"/>
          <w:shd w:val="clear" w:color="auto" w:fill="FFFFFF"/>
          <w:vertAlign w:val="superscript"/>
        </w:rPr>
        <w:t>th</w:t>
      </w:r>
      <w:r>
        <w:rPr>
          <w:rFonts w:ascii="Arial" w:hAnsi="Arial" w:cs="Arial"/>
          <w:color w:val="000000" w:themeColor="text1"/>
          <w:sz w:val="24"/>
          <w:szCs w:val="24"/>
          <w:shd w:val="clear" w:color="auto" w:fill="FFFFFF"/>
        </w:rPr>
        <w:t xml:space="preserve"> May 2019).</w:t>
      </w:r>
    </w:p>
    <w:p w14:paraId="46314123" w14:textId="6A9CAC09" w:rsidR="00215B4D" w:rsidRDefault="00215B4D" w:rsidP="00140766">
      <w:pPr>
        <w:spacing w:line="360" w:lineRule="auto"/>
        <w:jc w:val="both"/>
        <w:rPr>
          <w:rFonts w:ascii="Arial" w:hAnsi="Arial" w:cs="Arial"/>
          <w:sz w:val="24"/>
          <w:szCs w:val="24"/>
          <w:shd w:val="clear" w:color="auto" w:fill="FFFFFF"/>
        </w:rPr>
      </w:pPr>
    </w:p>
    <w:p w14:paraId="1780CAAF" w14:textId="42EC6740" w:rsidR="00215B4D" w:rsidRDefault="00215B4D" w:rsidP="00140766">
      <w:pPr>
        <w:spacing w:line="360" w:lineRule="auto"/>
        <w:jc w:val="both"/>
        <w:rPr>
          <w:rFonts w:ascii="Arial" w:hAnsi="Arial" w:cs="Arial"/>
          <w:sz w:val="24"/>
          <w:szCs w:val="24"/>
          <w:shd w:val="clear" w:color="auto" w:fill="FFFFFF"/>
        </w:rPr>
      </w:pPr>
    </w:p>
    <w:p w14:paraId="0241EDA0" w14:textId="3645D1C4" w:rsidR="00215B4D" w:rsidRDefault="00215B4D" w:rsidP="00140766">
      <w:pPr>
        <w:spacing w:line="360" w:lineRule="auto"/>
        <w:jc w:val="both"/>
        <w:rPr>
          <w:rFonts w:ascii="Arial" w:hAnsi="Arial" w:cs="Arial"/>
          <w:sz w:val="24"/>
          <w:szCs w:val="24"/>
          <w:shd w:val="clear" w:color="auto" w:fill="FFFFFF"/>
        </w:rPr>
      </w:pPr>
    </w:p>
    <w:p w14:paraId="2F8D205A" w14:textId="541EE680" w:rsidR="00215B4D" w:rsidRDefault="00215B4D" w:rsidP="00140766">
      <w:pPr>
        <w:spacing w:line="360" w:lineRule="auto"/>
        <w:jc w:val="both"/>
        <w:rPr>
          <w:rFonts w:ascii="Arial" w:hAnsi="Arial" w:cs="Arial"/>
          <w:sz w:val="24"/>
          <w:szCs w:val="24"/>
          <w:shd w:val="clear" w:color="auto" w:fill="FFFFFF"/>
        </w:rPr>
      </w:pPr>
    </w:p>
    <w:p w14:paraId="407D931E" w14:textId="2C81BED7" w:rsidR="00215B4D" w:rsidRDefault="00215B4D" w:rsidP="00140766">
      <w:pPr>
        <w:spacing w:line="360" w:lineRule="auto"/>
        <w:jc w:val="both"/>
        <w:rPr>
          <w:rFonts w:ascii="Arial" w:hAnsi="Arial" w:cs="Arial"/>
          <w:sz w:val="24"/>
          <w:szCs w:val="24"/>
          <w:shd w:val="clear" w:color="auto" w:fill="FFFFFF"/>
        </w:rPr>
      </w:pPr>
    </w:p>
    <w:p w14:paraId="088308E3" w14:textId="25F8AA95" w:rsidR="00215B4D" w:rsidRDefault="00215B4D" w:rsidP="00140766">
      <w:pPr>
        <w:spacing w:line="360" w:lineRule="auto"/>
        <w:jc w:val="both"/>
        <w:rPr>
          <w:rFonts w:ascii="Arial" w:hAnsi="Arial" w:cs="Arial"/>
          <w:sz w:val="24"/>
          <w:szCs w:val="24"/>
          <w:shd w:val="clear" w:color="auto" w:fill="FFFFFF"/>
        </w:rPr>
      </w:pPr>
    </w:p>
    <w:p w14:paraId="4FB4DFDC" w14:textId="68FCCA92" w:rsidR="00215B4D" w:rsidRDefault="00215B4D" w:rsidP="00140766">
      <w:pPr>
        <w:spacing w:line="360" w:lineRule="auto"/>
        <w:jc w:val="both"/>
        <w:rPr>
          <w:rFonts w:ascii="Arial" w:hAnsi="Arial" w:cs="Arial"/>
          <w:sz w:val="24"/>
          <w:szCs w:val="24"/>
          <w:shd w:val="clear" w:color="auto" w:fill="FFFFFF"/>
        </w:rPr>
      </w:pPr>
    </w:p>
    <w:p w14:paraId="44F4201A" w14:textId="64804FD9" w:rsidR="00215B4D" w:rsidRDefault="00215B4D" w:rsidP="00140766">
      <w:pPr>
        <w:spacing w:line="360" w:lineRule="auto"/>
        <w:jc w:val="both"/>
        <w:rPr>
          <w:rFonts w:ascii="Arial" w:hAnsi="Arial" w:cs="Arial"/>
          <w:sz w:val="24"/>
          <w:szCs w:val="24"/>
          <w:shd w:val="clear" w:color="auto" w:fill="FFFFFF"/>
        </w:rPr>
      </w:pPr>
    </w:p>
    <w:p w14:paraId="1F2E1F07" w14:textId="77777777" w:rsidR="000246D1" w:rsidRDefault="000246D1" w:rsidP="00140766">
      <w:pPr>
        <w:spacing w:line="360" w:lineRule="auto"/>
        <w:jc w:val="both"/>
      </w:pPr>
    </w:p>
    <w:p w14:paraId="7AE3B622" w14:textId="77777777" w:rsidR="000246D1" w:rsidRDefault="000246D1" w:rsidP="00140766">
      <w:pPr>
        <w:spacing w:line="360" w:lineRule="auto"/>
        <w:jc w:val="both"/>
        <w:rPr>
          <w:rFonts w:ascii="Arial" w:hAnsi="Arial" w:cs="Arial"/>
          <w:sz w:val="24"/>
          <w:szCs w:val="24"/>
          <w:shd w:val="clear" w:color="auto" w:fill="FFFFFF"/>
        </w:rPr>
      </w:pPr>
    </w:p>
    <w:p w14:paraId="0175D97B" w14:textId="77777777" w:rsidR="000246D1" w:rsidRDefault="000246D1" w:rsidP="00140766">
      <w:pPr>
        <w:spacing w:line="360" w:lineRule="auto"/>
        <w:jc w:val="both"/>
      </w:pPr>
    </w:p>
    <w:p w14:paraId="6FB98256" w14:textId="77777777" w:rsidR="000246D1" w:rsidRDefault="000246D1" w:rsidP="00140766">
      <w:pPr>
        <w:spacing w:line="360" w:lineRule="auto"/>
        <w:jc w:val="both"/>
        <w:rPr>
          <w:rFonts w:ascii="Arial" w:hAnsi="Arial" w:cs="Arial"/>
          <w:b/>
          <w:sz w:val="32"/>
          <w:szCs w:val="32"/>
          <w:u w:val="single"/>
          <w:shd w:val="clear" w:color="auto" w:fill="FFFFFF"/>
        </w:rPr>
      </w:pPr>
    </w:p>
    <w:p w14:paraId="76E10FD8" w14:textId="77777777" w:rsidR="000246D1" w:rsidRDefault="000246D1" w:rsidP="00140766">
      <w:pPr>
        <w:spacing w:line="360" w:lineRule="auto"/>
        <w:jc w:val="both"/>
        <w:rPr>
          <w:rFonts w:ascii="Arial" w:hAnsi="Arial" w:cs="Arial"/>
          <w:b/>
          <w:sz w:val="32"/>
          <w:szCs w:val="32"/>
          <w:u w:val="single"/>
          <w:shd w:val="clear" w:color="auto" w:fill="FFFFFF"/>
        </w:rPr>
      </w:pPr>
    </w:p>
    <w:p w14:paraId="6688A35D" w14:textId="77777777" w:rsidR="000246D1" w:rsidRDefault="000246D1" w:rsidP="00140766">
      <w:pPr>
        <w:spacing w:line="360" w:lineRule="auto"/>
        <w:jc w:val="both"/>
        <w:rPr>
          <w:rFonts w:ascii="Arial" w:hAnsi="Arial" w:cs="Arial"/>
          <w:b/>
          <w:sz w:val="32"/>
          <w:szCs w:val="32"/>
          <w:u w:val="single"/>
          <w:shd w:val="clear" w:color="auto" w:fill="FFFFFF"/>
        </w:rPr>
      </w:pPr>
    </w:p>
    <w:p w14:paraId="70963AC8" w14:textId="77777777" w:rsidR="000246D1" w:rsidRDefault="000246D1" w:rsidP="00140766">
      <w:pPr>
        <w:spacing w:line="360" w:lineRule="auto"/>
        <w:jc w:val="both"/>
        <w:rPr>
          <w:rFonts w:ascii="Arial" w:hAnsi="Arial" w:cs="Arial"/>
          <w:b/>
          <w:sz w:val="32"/>
          <w:szCs w:val="32"/>
          <w:u w:val="single"/>
          <w:shd w:val="clear" w:color="auto" w:fill="FFFFFF"/>
        </w:rPr>
      </w:pPr>
    </w:p>
    <w:p w14:paraId="6B34FB92" w14:textId="77777777" w:rsidR="000246D1" w:rsidRDefault="000246D1" w:rsidP="00140766">
      <w:pPr>
        <w:spacing w:line="360" w:lineRule="auto"/>
        <w:jc w:val="both"/>
        <w:rPr>
          <w:rFonts w:ascii="Arial" w:hAnsi="Arial" w:cs="Arial"/>
          <w:b/>
          <w:sz w:val="32"/>
          <w:szCs w:val="32"/>
          <w:u w:val="single"/>
          <w:shd w:val="clear" w:color="auto" w:fill="FFFFFF"/>
        </w:rPr>
      </w:pPr>
    </w:p>
    <w:p w14:paraId="322716D2" w14:textId="77777777" w:rsidR="000246D1" w:rsidRDefault="000246D1" w:rsidP="00140766">
      <w:pPr>
        <w:spacing w:line="360" w:lineRule="auto"/>
        <w:jc w:val="both"/>
        <w:rPr>
          <w:rFonts w:ascii="Arial" w:hAnsi="Arial" w:cs="Arial"/>
          <w:b/>
          <w:sz w:val="32"/>
          <w:szCs w:val="32"/>
          <w:u w:val="single"/>
          <w:shd w:val="clear" w:color="auto" w:fill="FFFFFF"/>
        </w:rPr>
      </w:pPr>
    </w:p>
    <w:p w14:paraId="3493702B" w14:textId="77777777" w:rsidR="000246D1" w:rsidRDefault="000246D1" w:rsidP="00140766">
      <w:pPr>
        <w:spacing w:line="360" w:lineRule="auto"/>
        <w:jc w:val="both"/>
        <w:rPr>
          <w:rFonts w:ascii="Arial" w:hAnsi="Arial" w:cs="Arial"/>
          <w:b/>
          <w:sz w:val="32"/>
          <w:szCs w:val="32"/>
          <w:u w:val="single"/>
          <w:shd w:val="clear" w:color="auto" w:fill="FFFFFF"/>
        </w:rPr>
      </w:pPr>
    </w:p>
    <w:p w14:paraId="003709B9" w14:textId="77777777" w:rsidR="000246D1" w:rsidRDefault="000246D1" w:rsidP="00140766">
      <w:pPr>
        <w:spacing w:line="360" w:lineRule="auto"/>
        <w:jc w:val="both"/>
        <w:rPr>
          <w:rFonts w:ascii="Arial" w:hAnsi="Arial" w:cs="Arial"/>
          <w:b/>
          <w:sz w:val="32"/>
          <w:szCs w:val="32"/>
          <w:u w:val="single"/>
          <w:shd w:val="clear" w:color="auto" w:fill="FFFFFF"/>
        </w:rPr>
      </w:pPr>
    </w:p>
    <w:p w14:paraId="7D9C6E07" w14:textId="77777777" w:rsidR="000246D1" w:rsidRDefault="000246D1" w:rsidP="00140766">
      <w:pPr>
        <w:spacing w:line="360" w:lineRule="auto"/>
        <w:jc w:val="both"/>
        <w:rPr>
          <w:rFonts w:ascii="Arial" w:hAnsi="Arial" w:cs="Arial"/>
          <w:b/>
          <w:sz w:val="32"/>
          <w:szCs w:val="32"/>
          <w:u w:val="single"/>
          <w:shd w:val="clear" w:color="auto" w:fill="FFFFFF"/>
        </w:rPr>
      </w:pPr>
    </w:p>
    <w:p w14:paraId="335F1335" w14:textId="77777777" w:rsidR="000246D1" w:rsidRDefault="000246D1" w:rsidP="00140766">
      <w:pPr>
        <w:spacing w:line="360" w:lineRule="auto"/>
        <w:jc w:val="both"/>
        <w:rPr>
          <w:rFonts w:ascii="Arial" w:hAnsi="Arial" w:cs="Arial"/>
          <w:b/>
          <w:sz w:val="32"/>
          <w:szCs w:val="32"/>
          <w:u w:val="single"/>
          <w:shd w:val="clear" w:color="auto" w:fill="FFFFFF"/>
        </w:rPr>
      </w:pPr>
    </w:p>
    <w:p w14:paraId="3A08A46D" w14:textId="77777777" w:rsidR="000246D1" w:rsidRDefault="000246D1" w:rsidP="00140766">
      <w:pPr>
        <w:spacing w:line="360" w:lineRule="auto"/>
        <w:jc w:val="both"/>
        <w:rPr>
          <w:rFonts w:ascii="Arial" w:hAnsi="Arial" w:cs="Arial"/>
          <w:b/>
          <w:sz w:val="32"/>
          <w:szCs w:val="32"/>
          <w:u w:val="single"/>
          <w:shd w:val="clear" w:color="auto" w:fill="FFFFFF"/>
        </w:rPr>
      </w:pPr>
    </w:p>
    <w:p w14:paraId="19549CEE" w14:textId="77777777" w:rsidR="000246D1" w:rsidRDefault="000246D1" w:rsidP="00140766">
      <w:pPr>
        <w:spacing w:line="360" w:lineRule="auto"/>
        <w:jc w:val="both"/>
        <w:rPr>
          <w:rFonts w:ascii="Arial" w:hAnsi="Arial" w:cs="Arial"/>
          <w:b/>
          <w:sz w:val="32"/>
          <w:szCs w:val="32"/>
          <w:u w:val="single"/>
          <w:shd w:val="clear" w:color="auto" w:fill="FFFFFF"/>
        </w:rPr>
      </w:pPr>
    </w:p>
    <w:p w14:paraId="68420CD3" w14:textId="77777777" w:rsidR="000246D1" w:rsidRDefault="000246D1" w:rsidP="00140766">
      <w:pPr>
        <w:spacing w:line="360" w:lineRule="auto"/>
        <w:jc w:val="both"/>
        <w:rPr>
          <w:rFonts w:ascii="Arial" w:hAnsi="Arial" w:cs="Arial"/>
          <w:b/>
          <w:sz w:val="32"/>
          <w:szCs w:val="32"/>
          <w:u w:val="single"/>
          <w:shd w:val="clear" w:color="auto" w:fill="FFFFFF"/>
        </w:rPr>
      </w:pPr>
    </w:p>
    <w:p w14:paraId="278C6EE9" w14:textId="77777777" w:rsidR="000246D1" w:rsidRDefault="000246D1" w:rsidP="00140766">
      <w:pPr>
        <w:spacing w:line="360" w:lineRule="auto"/>
        <w:jc w:val="both"/>
        <w:rPr>
          <w:rFonts w:ascii="Arial" w:hAnsi="Arial" w:cs="Arial"/>
          <w:b/>
          <w:sz w:val="32"/>
          <w:szCs w:val="32"/>
          <w:u w:val="single"/>
          <w:shd w:val="clear" w:color="auto" w:fill="FFFFFF"/>
        </w:rPr>
      </w:pPr>
    </w:p>
    <w:p w14:paraId="47396CE8" w14:textId="77777777" w:rsidR="00BC6E00" w:rsidRDefault="00BC6E00" w:rsidP="00140766">
      <w:pPr>
        <w:spacing w:line="360" w:lineRule="auto"/>
        <w:jc w:val="both"/>
        <w:rPr>
          <w:rFonts w:ascii="Arial" w:hAnsi="Arial" w:cs="Arial"/>
          <w:b/>
          <w:sz w:val="32"/>
          <w:szCs w:val="32"/>
          <w:u w:val="single"/>
          <w:shd w:val="clear" w:color="auto" w:fill="FFFFFF"/>
        </w:rPr>
      </w:pPr>
    </w:p>
    <w:p w14:paraId="1F75F0BD" w14:textId="48BAF442" w:rsidR="000246D1" w:rsidRPr="000246D1" w:rsidRDefault="000246D1" w:rsidP="00140766">
      <w:pPr>
        <w:spacing w:line="360" w:lineRule="auto"/>
        <w:jc w:val="both"/>
        <w:rPr>
          <w:rFonts w:ascii="Arial" w:hAnsi="Arial" w:cs="Arial"/>
          <w:b/>
          <w:sz w:val="32"/>
          <w:szCs w:val="32"/>
          <w:u w:val="single"/>
          <w:shd w:val="clear" w:color="auto" w:fill="FFFFFF"/>
        </w:rPr>
      </w:pPr>
      <w:r>
        <w:rPr>
          <w:rFonts w:ascii="Arial" w:hAnsi="Arial" w:cs="Arial"/>
          <w:b/>
          <w:sz w:val="32"/>
          <w:szCs w:val="32"/>
          <w:u w:val="single"/>
          <w:shd w:val="clear" w:color="auto" w:fill="FFFFFF"/>
        </w:rPr>
        <w:t xml:space="preserve">Appendices </w:t>
      </w:r>
    </w:p>
    <w:p w14:paraId="29841FD6" w14:textId="2124E51B" w:rsidR="00215B4D" w:rsidRDefault="00215B4D" w:rsidP="00140766">
      <w:pPr>
        <w:spacing w:line="360" w:lineRule="auto"/>
        <w:jc w:val="both"/>
        <w:rPr>
          <w:rFonts w:ascii="Arial" w:hAnsi="Arial" w:cs="Arial"/>
          <w:sz w:val="24"/>
          <w:szCs w:val="24"/>
          <w:shd w:val="clear" w:color="auto" w:fill="FFFFFF"/>
        </w:rPr>
      </w:pPr>
      <w:r w:rsidRPr="00215B4D">
        <w:rPr>
          <w:noProof/>
        </w:rPr>
        <w:drawing>
          <wp:inline distT="0" distB="0" distL="0" distR="0" wp14:anchorId="7892328F" wp14:editId="2422F777">
            <wp:extent cx="5731510" cy="6813733"/>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6813733"/>
                    </a:xfrm>
                    <a:prstGeom prst="rect">
                      <a:avLst/>
                    </a:prstGeom>
                    <a:noFill/>
                    <a:ln>
                      <a:noFill/>
                    </a:ln>
                  </pic:spPr>
                </pic:pic>
              </a:graphicData>
            </a:graphic>
          </wp:inline>
        </w:drawing>
      </w:r>
    </w:p>
    <w:p w14:paraId="64E29641" w14:textId="76C4DF34" w:rsidR="00215B4D" w:rsidRDefault="00215B4D" w:rsidP="00140766">
      <w:pPr>
        <w:spacing w:line="360" w:lineRule="auto"/>
        <w:jc w:val="both"/>
        <w:rPr>
          <w:rFonts w:ascii="Arial" w:hAnsi="Arial" w:cs="Arial"/>
          <w:sz w:val="24"/>
          <w:szCs w:val="24"/>
          <w:shd w:val="clear" w:color="auto" w:fill="FFFFFF"/>
        </w:rPr>
      </w:pPr>
    </w:p>
    <w:p w14:paraId="24C25F3D" w14:textId="5AA42B1B" w:rsidR="00215B4D" w:rsidRDefault="00215B4D" w:rsidP="00140766">
      <w:pPr>
        <w:spacing w:line="360" w:lineRule="auto"/>
        <w:jc w:val="both"/>
        <w:rPr>
          <w:rFonts w:ascii="Arial" w:hAnsi="Arial" w:cs="Arial"/>
          <w:sz w:val="24"/>
          <w:szCs w:val="24"/>
          <w:shd w:val="clear" w:color="auto" w:fill="FFFFFF"/>
        </w:rPr>
      </w:pPr>
    </w:p>
    <w:p w14:paraId="6FBDDEC9" w14:textId="77777777" w:rsidR="00BC6E00" w:rsidRDefault="00BC6E00" w:rsidP="000246D1">
      <w:pPr>
        <w:rPr>
          <w:rFonts w:ascii="Arial" w:hAnsi="Arial" w:cs="Arial"/>
          <w:sz w:val="24"/>
          <w:szCs w:val="24"/>
          <w:shd w:val="clear" w:color="auto" w:fill="FFFFFF"/>
        </w:rPr>
      </w:pPr>
      <w:bookmarkStart w:id="2" w:name="_Hlk9955645"/>
    </w:p>
    <w:p w14:paraId="6C24CF7A" w14:textId="77777777" w:rsidR="00BC6E00" w:rsidRDefault="00BC6E00" w:rsidP="000246D1">
      <w:pPr>
        <w:rPr>
          <w:rFonts w:ascii="Arial" w:eastAsia="Cambria" w:hAnsi="Arial" w:cs="Arial"/>
          <w:b/>
          <w:sz w:val="32"/>
          <w:szCs w:val="32"/>
          <w:u w:val="single"/>
          <w:lang w:val="en-US" w:eastAsia="en-US"/>
        </w:rPr>
      </w:pPr>
    </w:p>
    <w:p w14:paraId="0BF0C198" w14:textId="6218CAB1" w:rsidR="000246D1" w:rsidRPr="000246D1" w:rsidRDefault="000246D1" w:rsidP="000246D1">
      <w:pPr>
        <w:rPr>
          <w:rFonts w:ascii="Arial" w:eastAsia="Cambria" w:hAnsi="Arial" w:cs="Arial"/>
          <w:b/>
          <w:sz w:val="32"/>
          <w:szCs w:val="32"/>
          <w:u w:val="single"/>
          <w:lang w:val="en-US" w:eastAsia="en-US"/>
        </w:rPr>
      </w:pPr>
      <w:r w:rsidRPr="000246D1">
        <w:rPr>
          <w:rFonts w:ascii="Arial" w:eastAsia="Cambria" w:hAnsi="Arial" w:cs="Arial"/>
          <w:b/>
          <w:sz w:val="32"/>
          <w:szCs w:val="32"/>
          <w:u w:val="single"/>
          <w:lang w:val="en-US" w:eastAsia="en-US"/>
        </w:rPr>
        <w:t xml:space="preserve">Appendix 2: Interview </w:t>
      </w:r>
      <w:bookmarkEnd w:id="2"/>
    </w:p>
    <w:p w14:paraId="2E3FA58F" w14:textId="77777777" w:rsidR="000246D1" w:rsidRPr="000246D1" w:rsidRDefault="000246D1" w:rsidP="000246D1">
      <w:pPr>
        <w:rPr>
          <w:rFonts w:ascii="Arial" w:eastAsia="Cambria" w:hAnsi="Arial" w:cs="Arial"/>
          <w:b/>
          <w:sz w:val="32"/>
          <w:szCs w:val="32"/>
          <w:u w:val="single"/>
          <w:lang w:val="en-US" w:eastAsia="en-US"/>
        </w:rPr>
      </w:pPr>
    </w:p>
    <w:p w14:paraId="5ABF2169" w14:textId="77777777" w:rsidR="000246D1" w:rsidRPr="000246D1" w:rsidRDefault="000246D1" w:rsidP="000246D1">
      <w:pPr>
        <w:rPr>
          <w:rFonts w:ascii="Arial" w:eastAsia="Cambria" w:hAnsi="Arial" w:cs="Arial"/>
          <w:b/>
          <w:sz w:val="32"/>
          <w:szCs w:val="32"/>
          <w:u w:val="single"/>
          <w:lang w:val="en-US" w:eastAsia="en-US"/>
        </w:rPr>
      </w:pPr>
    </w:p>
    <w:p w14:paraId="71719767" w14:textId="77777777" w:rsidR="000246D1" w:rsidRPr="000246D1" w:rsidRDefault="000246D1" w:rsidP="000246D1">
      <w:pPr>
        <w:rPr>
          <w:rFonts w:ascii="Arial" w:eastAsia="Cambria" w:hAnsi="Arial" w:cs="Arial"/>
          <w:sz w:val="32"/>
          <w:szCs w:val="32"/>
          <w:lang w:val="en-US" w:eastAsia="en-US"/>
        </w:rPr>
      </w:pPr>
      <w:r w:rsidRPr="000246D1">
        <w:rPr>
          <w:rFonts w:ascii="Arial" w:eastAsia="Cambria" w:hAnsi="Arial" w:cs="Arial"/>
          <w:sz w:val="32"/>
          <w:szCs w:val="32"/>
          <w:lang w:val="en-US" w:eastAsia="en-US"/>
        </w:rPr>
        <w:t>Interview 1: Researcher and Child A</w:t>
      </w:r>
    </w:p>
    <w:p w14:paraId="2DCA3797" w14:textId="77777777" w:rsidR="000246D1" w:rsidRPr="000246D1" w:rsidRDefault="000246D1" w:rsidP="000246D1">
      <w:pPr>
        <w:rPr>
          <w:rFonts w:ascii="Arial" w:eastAsia="Cambria" w:hAnsi="Arial" w:cs="Arial"/>
          <w:sz w:val="32"/>
          <w:szCs w:val="32"/>
          <w:lang w:val="en-US" w:eastAsia="en-US"/>
        </w:rPr>
      </w:pPr>
    </w:p>
    <w:p w14:paraId="41C3685C" w14:textId="77777777" w:rsidR="000246D1" w:rsidRPr="000246D1" w:rsidRDefault="000246D1" w:rsidP="000246D1">
      <w:pPr>
        <w:rPr>
          <w:rFonts w:ascii="Arial" w:eastAsia="Cambria" w:hAnsi="Arial" w:cs="Arial"/>
          <w:sz w:val="24"/>
          <w:szCs w:val="24"/>
          <w:lang w:val="en-US" w:eastAsia="en-US"/>
        </w:rPr>
      </w:pPr>
      <w:r w:rsidRPr="000246D1">
        <w:rPr>
          <w:rFonts w:ascii="Arial" w:eastAsia="Cambria" w:hAnsi="Arial" w:cs="Arial"/>
          <w:sz w:val="24"/>
          <w:szCs w:val="24"/>
          <w:lang w:val="en-US" w:eastAsia="en-US"/>
        </w:rPr>
        <w:t>Researcher – Which areas of the classroom do you enjoy going to?</w:t>
      </w:r>
    </w:p>
    <w:p w14:paraId="0087565C" w14:textId="77777777" w:rsidR="000246D1" w:rsidRPr="000246D1" w:rsidRDefault="000246D1" w:rsidP="000246D1">
      <w:pPr>
        <w:rPr>
          <w:rFonts w:ascii="Arial" w:eastAsia="Cambria" w:hAnsi="Arial" w:cs="Arial"/>
          <w:sz w:val="24"/>
          <w:szCs w:val="24"/>
          <w:lang w:val="en-US" w:eastAsia="en-US"/>
        </w:rPr>
      </w:pPr>
    </w:p>
    <w:p w14:paraId="6308BF17" w14:textId="77777777" w:rsidR="000246D1" w:rsidRPr="000246D1" w:rsidRDefault="000246D1" w:rsidP="000246D1">
      <w:pPr>
        <w:rPr>
          <w:rFonts w:ascii="Arial" w:eastAsia="Cambria" w:hAnsi="Arial" w:cs="Arial"/>
          <w:sz w:val="24"/>
          <w:szCs w:val="24"/>
          <w:lang w:val="en-US" w:eastAsia="en-US"/>
        </w:rPr>
      </w:pPr>
      <w:r w:rsidRPr="000246D1">
        <w:rPr>
          <w:rFonts w:ascii="Arial" w:eastAsia="Cambria" w:hAnsi="Arial" w:cs="Arial"/>
          <w:sz w:val="24"/>
          <w:szCs w:val="24"/>
          <w:lang w:val="en-US" w:eastAsia="en-US"/>
        </w:rPr>
        <w:t>Child A – I love the water area, I like doing my counting in there.</w:t>
      </w:r>
    </w:p>
    <w:p w14:paraId="6197D3FC" w14:textId="77777777" w:rsidR="000246D1" w:rsidRPr="000246D1" w:rsidRDefault="000246D1" w:rsidP="000246D1">
      <w:pPr>
        <w:rPr>
          <w:rFonts w:ascii="Arial" w:eastAsia="Cambria" w:hAnsi="Arial" w:cs="Arial"/>
          <w:sz w:val="24"/>
          <w:szCs w:val="24"/>
          <w:lang w:val="en-US" w:eastAsia="en-US"/>
        </w:rPr>
      </w:pPr>
    </w:p>
    <w:p w14:paraId="18AC4ECE" w14:textId="77777777" w:rsidR="000246D1" w:rsidRPr="000246D1" w:rsidRDefault="000246D1" w:rsidP="000246D1">
      <w:pPr>
        <w:rPr>
          <w:rFonts w:ascii="Arial" w:eastAsia="Cambria" w:hAnsi="Arial" w:cs="Arial"/>
          <w:sz w:val="24"/>
          <w:szCs w:val="24"/>
          <w:lang w:val="en-US" w:eastAsia="en-US"/>
        </w:rPr>
      </w:pPr>
      <w:r w:rsidRPr="000246D1">
        <w:rPr>
          <w:rFonts w:ascii="Arial" w:eastAsia="Cambria" w:hAnsi="Arial" w:cs="Arial"/>
          <w:sz w:val="24"/>
          <w:szCs w:val="24"/>
          <w:lang w:val="en-US" w:eastAsia="en-US"/>
        </w:rPr>
        <w:t>Researcher – Are there any other areas you like?</w:t>
      </w:r>
    </w:p>
    <w:p w14:paraId="2557E9AA" w14:textId="77777777" w:rsidR="000246D1" w:rsidRPr="000246D1" w:rsidRDefault="000246D1" w:rsidP="000246D1">
      <w:pPr>
        <w:rPr>
          <w:rFonts w:ascii="Arial" w:eastAsia="Cambria" w:hAnsi="Arial" w:cs="Arial"/>
          <w:sz w:val="24"/>
          <w:szCs w:val="24"/>
          <w:lang w:val="en-US" w:eastAsia="en-US"/>
        </w:rPr>
      </w:pPr>
    </w:p>
    <w:p w14:paraId="38ABD468" w14:textId="77777777" w:rsidR="000246D1" w:rsidRPr="000246D1" w:rsidRDefault="000246D1" w:rsidP="000246D1">
      <w:pPr>
        <w:rPr>
          <w:rFonts w:ascii="Arial" w:eastAsia="Cambria" w:hAnsi="Arial" w:cs="Arial"/>
          <w:sz w:val="24"/>
          <w:szCs w:val="24"/>
          <w:lang w:val="en-US" w:eastAsia="en-US"/>
        </w:rPr>
      </w:pPr>
      <w:r w:rsidRPr="000246D1">
        <w:rPr>
          <w:rFonts w:ascii="Arial" w:eastAsia="Cambria" w:hAnsi="Arial" w:cs="Arial"/>
          <w:sz w:val="24"/>
          <w:szCs w:val="24"/>
          <w:lang w:val="en-US" w:eastAsia="en-US"/>
        </w:rPr>
        <w:t>Child A – I really like looking at the tadpoles and making pictures in the ‘make it’ area.</w:t>
      </w:r>
    </w:p>
    <w:p w14:paraId="330075B8" w14:textId="77777777" w:rsidR="000246D1" w:rsidRPr="000246D1" w:rsidRDefault="000246D1" w:rsidP="000246D1">
      <w:pPr>
        <w:rPr>
          <w:rFonts w:ascii="Arial" w:eastAsia="Cambria" w:hAnsi="Arial" w:cs="Arial"/>
          <w:sz w:val="24"/>
          <w:szCs w:val="24"/>
          <w:lang w:val="en-US" w:eastAsia="en-US"/>
        </w:rPr>
      </w:pPr>
    </w:p>
    <w:p w14:paraId="33B0E8D0" w14:textId="77777777" w:rsidR="000246D1" w:rsidRPr="000246D1" w:rsidRDefault="000246D1" w:rsidP="000246D1">
      <w:pPr>
        <w:rPr>
          <w:rFonts w:ascii="Arial" w:eastAsia="Cambria" w:hAnsi="Arial" w:cs="Arial"/>
          <w:sz w:val="24"/>
          <w:szCs w:val="24"/>
          <w:lang w:val="en-US" w:eastAsia="en-US"/>
        </w:rPr>
      </w:pPr>
      <w:r w:rsidRPr="000246D1">
        <w:rPr>
          <w:rFonts w:ascii="Arial" w:eastAsia="Cambria" w:hAnsi="Arial" w:cs="Arial"/>
          <w:sz w:val="24"/>
          <w:szCs w:val="24"/>
          <w:lang w:val="en-US" w:eastAsia="en-US"/>
        </w:rPr>
        <w:t xml:space="preserve">Researcher – That’s </w:t>
      </w:r>
      <w:proofErr w:type="gramStart"/>
      <w:r w:rsidRPr="000246D1">
        <w:rPr>
          <w:rFonts w:ascii="Arial" w:eastAsia="Cambria" w:hAnsi="Arial" w:cs="Arial"/>
          <w:sz w:val="24"/>
          <w:szCs w:val="24"/>
          <w:lang w:val="en-US" w:eastAsia="en-US"/>
        </w:rPr>
        <w:t>really cool</w:t>
      </w:r>
      <w:proofErr w:type="gramEnd"/>
      <w:r w:rsidRPr="000246D1">
        <w:rPr>
          <w:rFonts w:ascii="Arial" w:eastAsia="Cambria" w:hAnsi="Arial" w:cs="Arial"/>
          <w:sz w:val="24"/>
          <w:szCs w:val="24"/>
          <w:lang w:val="en-US" w:eastAsia="en-US"/>
        </w:rPr>
        <w:t>, are there any other areas around the school that you enjoy?</w:t>
      </w:r>
    </w:p>
    <w:p w14:paraId="24E04CA7" w14:textId="77777777" w:rsidR="000246D1" w:rsidRPr="000246D1" w:rsidRDefault="000246D1" w:rsidP="000246D1">
      <w:pPr>
        <w:rPr>
          <w:rFonts w:ascii="Arial" w:eastAsia="Cambria" w:hAnsi="Arial" w:cs="Arial"/>
          <w:sz w:val="24"/>
          <w:szCs w:val="24"/>
          <w:lang w:val="en-US" w:eastAsia="en-US"/>
        </w:rPr>
      </w:pPr>
    </w:p>
    <w:p w14:paraId="4BE97B62" w14:textId="77777777" w:rsidR="000246D1" w:rsidRPr="000246D1" w:rsidRDefault="000246D1" w:rsidP="000246D1">
      <w:pPr>
        <w:rPr>
          <w:rFonts w:ascii="Arial" w:eastAsia="Cambria" w:hAnsi="Arial" w:cs="Arial"/>
          <w:sz w:val="24"/>
          <w:szCs w:val="24"/>
          <w:lang w:val="en-US" w:eastAsia="en-US"/>
        </w:rPr>
      </w:pPr>
      <w:r w:rsidRPr="000246D1">
        <w:rPr>
          <w:rFonts w:ascii="Arial" w:eastAsia="Cambria" w:hAnsi="Arial" w:cs="Arial"/>
          <w:sz w:val="24"/>
          <w:szCs w:val="24"/>
          <w:lang w:val="en-US" w:eastAsia="en-US"/>
        </w:rPr>
        <w:t>Child A – Yes, I love using the insect magnifiers outside and the water shooters.</w:t>
      </w:r>
    </w:p>
    <w:p w14:paraId="572F3AD6" w14:textId="77777777" w:rsidR="000246D1" w:rsidRPr="000246D1" w:rsidRDefault="000246D1" w:rsidP="000246D1">
      <w:pPr>
        <w:rPr>
          <w:rFonts w:ascii="Arial" w:eastAsia="Cambria" w:hAnsi="Arial" w:cs="Arial"/>
          <w:sz w:val="24"/>
          <w:szCs w:val="24"/>
          <w:lang w:val="en-US" w:eastAsia="en-US"/>
        </w:rPr>
      </w:pPr>
    </w:p>
    <w:p w14:paraId="49F11495" w14:textId="77777777" w:rsidR="000246D1" w:rsidRPr="000246D1" w:rsidRDefault="000246D1" w:rsidP="000246D1">
      <w:pPr>
        <w:rPr>
          <w:rFonts w:ascii="Arial" w:eastAsia="Cambria" w:hAnsi="Arial" w:cs="Arial"/>
          <w:sz w:val="24"/>
          <w:szCs w:val="24"/>
          <w:lang w:val="en-US" w:eastAsia="en-US"/>
        </w:rPr>
      </w:pPr>
    </w:p>
    <w:p w14:paraId="40AF8719" w14:textId="77777777" w:rsidR="000246D1" w:rsidRPr="000246D1" w:rsidRDefault="000246D1" w:rsidP="000246D1">
      <w:pPr>
        <w:rPr>
          <w:rFonts w:ascii="Arial" w:eastAsia="Cambria" w:hAnsi="Arial" w:cs="Arial"/>
          <w:sz w:val="24"/>
          <w:szCs w:val="24"/>
          <w:lang w:val="en-US" w:eastAsia="en-US"/>
        </w:rPr>
      </w:pPr>
    </w:p>
    <w:p w14:paraId="28DEA44C" w14:textId="77777777" w:rsidR="000246D1" w:rsidRPr="000246D1" w:rsidRDefault="000246D1" w:rsidP="000246D1">
      <w:pPr>
        <w:rPr>
          <w:rFonts w:ascii="Arial" w:eastAsia="Cambria" w:hAnsi="Arial" w:cs="Arial"/>
          <w:sz w:val="32"/>
          <w:szCs w:val="32"/>
          <w:lang w:val="en-US" w:eastAsia="en-US"/>
        </w:rPr>
      </w:pPr>
      <w:r w:rsidRPr="000246D1">
        <w:rPr>
          <w:rFonts w:ascii="Arial" w:eastAsia="Cambria" w:hAnsi="Arial" w:cs="Arial"/>
          <w:sz w:val="32"/>
          <w:szCs w:val="32"/>
          <w:lang w:val="en-US" w:eastAsia="en-US"/>
        </w:rPr>
        <w:t>Interview 2: Researcher and Class Teacher</w:t>
      </w:r>
    </w:p>
    <w:p w14:paraId="0051C5C4" w14:textId="77777777" w:rsidR="000246D1" w:rsidRPr="000246D1" w:rsidRDefault="000246D1" w:rsidP="000246D1">
      <w:pPr>
        <w:rPr>
          <w:rFonts w:ascii="Arial" w:eastAsia="Cambria" w:hAnsi="Arial" w:cs="Arial"/>
          <w:sz w:val="32"/>
          <w:szCs w:val="32"/>
          <w:lang w:val="en-US" w:eastAsia="en-US"/>
        </w:rPr>
      </w:pPr>
    </w:p>
    <w:p w14:paraId="5C1C8E9F" w14:textId="77777777" w:rsidR="000246D1" w:rsidRPr="000246D1" w:rsidRDefault="000246D1" w:rsidP="000246D1">
      <w:pPr>
        <w:rPr>
          <w:rFonts w:ascii="Arial" w:eastAsia="Cambria" w:hAnsi="Arial" w:cs="Arial"/>
          <w:sz w:val="24"/>
          <w:szCs w:val="24"/>
          <w:lang w:val="en-US" w:eastAsia="en-US"/>
        </w:rPr>
      </w:pPr>
      <w:r w:rsidRPr="000246D1">
        <w:rPr>
          <w:rFonts w:ascii="Arial" w:eastAsia="Cambria" w:hAnsi="Arial" w:cs="Arial"/>
          <w:sz w:val="24"/>
          <w:szCs w:val="24"/>
          <w:lang w:val="en-US" w:eastAsia="en-US"/>
        </w:rPr>
        <w:t>Researcher – How is Child A doing, regards to the outcomes?</w:t>
      </w:r>
    </w:p>
    <w:p w14:paraId="4E986039" w14:textId="77777777" w:rsidR="000246D1" w:rsidRPr="000246D1" w:rsidRDefault="000246D1" w:rsidP="000246D1">
      <w:pPr>
        <w:rPr>
          <w:rFonts w:ascii="Arial" w:eastAsia="Cambria" w:hAnsi="Arial" w:cs="Arial"/>
          <w:sz w:val="24"/>
          <w:szCs w:val="24"/>
          <w:lang w:val="en-US" w:eastAsia="en-US"/>
        </w:rPr>
      </w:pPr>
    </w:p>
    <w:p w14:paraId="46B0599A" w14:textId="77777777" w:rsidR="000246D1" w:rsidRPr="000246D1" w:rsidRDefault="000246D1" w:rsidP="000246D1">
      <w:pPr>
        <w:rPr>
          <w:rFonts w:ascii="Arial" w:eastAsia="Cambria" w:hAnsi="Arial" w:cs="Arial"/>
          <w:sz w:val="24"/>
          <w:szCs w:val="24"/>
          <w:lang w:val="en-US" w:eastAsia="en-US"/>
        </w:rPr>
      </w:pPr>
      <w:r w:rsidRPr="000246D1">
        <w:rPr>
          <w:rFonts w:ascii="Arial" w:eastAsia="Cambria" w:hAnsi="Arial" w:cs="Arial"/>
          <w:sz w:val="24"/>
          <w:szCs w:val="24"/>
          <w:lang w:val="en-US" w:eastAsia="en-US"/>
        </w:rPr>
        <w:t>Class Teacher – He is achieving outcome 3 in all areas.</w:t>
      </w:r>
    </w:p>
    <w:p w14:paraId="766A3C30" w14:textId="77777777" w:rsidR="000246D1" w:rsidRPr="000246D1" w:rsidRDefault="000246D1" w:rsidP="000246D1">
      <w:pPr>
        <w:rPr>
          <w:rFonts w:ascii="Arial" w:eastAsia="Cambria" w:hAnsi="Arial" w:cs="Arial"/>
          <w:sz w:val="24"/>
          <w:szCs w:val="24"/>
          <w:lang w:val="en-US" w:eastAsia="en-US"/>
        </w:rPr>
      </w:pPr>
    </w:p>
    <w:p w14:paraId="6493F612" w14:textId="77777777" w:rsidR="000246D1" w:rsidRPr="000246D1" w:rsidRDefault="000246D1" w:rsidP="000246D1">
      <w:pPr>
        <w:rPr>
          <w:rFonts w:ascii="Arial" w:eastAsia="Cambria" w:hAnsi="Arial" w:cs="Arial"/>
          <w:sz w:val="24"/>
          <w:szCs w:val="24"/>
          <w:lang w:val="en-US" w:eastAsia="en-US"/>
        </w:rPr>
      </w:pPr>
      <w:r w:rsidRPr="000246D1">
        <w:rPr>
          <w:rFonts w:ascii="Arial" w:eastAsia="Cambria" w:hAnsi="Arial" w:cs="Arial"/>
          <w:sz w:val="24"/>
          <w:szCs w:val="24"/>
          <w:lang w:val="en-US" w:eastAsia="en-US"/>
        </w:rPr>
        <w:t xml:space="preserve">Researcher – Are there any </w:t>
      </w:r>
      <w:proofErr w:type="gramStart"/>
      <w:r w:rsidRPr="000246D1">
        <w:rPr>
          <w:rFonts w:ascii="Arial" w:eastAsia="Cambria" w:hAnsi="Arial" w:cs="Arial"/>
          <w:sz w:val="24"/>
          <w:szCs w:val="24"/>
          <w:lang w:val="en-US" w:eastAsia="en-US"/>
        </w:rPr>
        <w:t>particular things</w:t>
      </w:r>
      <w:proofErr w:type="gramEnd"/>
      <w:r w:rsidRPr="000246D1">
        <w:rPr>
          <w:rFonts w:ascii="Arial" w:eastAsia="Cambria" w:hAnsi="Arial" w:cs="Arial"/>
          <w:sz w:val="24"/>
          <w:szCs w:val="24"/>
          <w:lang w:val="en-US" w:eastAsia="en-US"/>
        </w:rPr>
        <w:t xml:space="preserve"> Child A struggles with?</w:t>
      </w:r>
    </w:p>
    <w:p w14:paraId="1B53FB77" w14:textId="77777777" w:rsidR="000246D1" w:rsidRPr="000246D1" w:rsidRDefault="000246D1" w:rsidP="000246D1">
      <w:pPr>
        <w:rPr>
          <w:rFonts w:ascii="Arial" w:eastAsia="Cambria" w:hAnsi="Arial" w:cs="Arial"/>
          <w:sz w:val="24"/>
          <w:szCs w:val="24"/>
          <w:lang w:val="en-US" w:eastAsia="en-US"/>
        </w:rPr>
      </w:pPr>
    </w:p>
    <w:p w14:paraId="7FE2BF6C" w14:textId="77777777" w:rsidR="000246D1" w:rsidRPr="000246D1" w:rsidRDefault="000246D1" w:rsidP="000246D1">
      <w:pPr>
        <w:rPr>
          <w:rFonts w:ascii="Arial" w:eastAsia="Cambria" w:hAnsi="Arial" w:cs="Arial"/>
          <w:sz w:val="24"/>
          <w:szCs w:val="24"/>
          <w:lang w:val="en-US" w:eastAsia="en-US"/>
        </w:rPr>
      </w:pPr>
      <w:r w:rsidRPr="000246D1">
        <w:rPr>
          <w:rFonts w:ascii="Arial" w:eastAsia="Cambria" w:hAnsi="Arial" w:cs="Arial"/>
          <w:sz w:val="24"/>
          <w:szCs w:val="24"/>
          <w:lang w:val="en-US" w:eastAsia="en-US"/>
        </w:rPr>
        <w:t>Class Teacher – He struggles with getting his days of the week in order and he disengages with</w:t>
      </w:r>
      <w:r w:rsidRPr="000246D1">
        <w:rPr>
          <w:rFonts w:ascii="Arial" w:eastAsia="Cambria" w:hAnsi="Arial" w:cs="Arial"/>
          <w:sz w:val="24"/>
          <w:szCs w:val="24"/>
          <w:lang w:val="en-US" w:eastAsia="en-US"/>
        </w:rPr>
        <w:tab/>
      </w:r>
      <w:r w:rsidRPr="000246D1">
        <w:rPr>
          <w:rFonts w:ascii="Arial" w:eastAsia="Cambria" w:hAnsi="Arial" w:cs="Arial"/>
          <w:sz w:val="24"/>
          <w:szCs w:val="24"/>
          <w:lang w:val="en-US" w:eastAsia="en-US"/>
        </w:rPr>
        <w:tab/>
        <w:t xml:space="preserve">      mathematics.</w:t>
      </w:r>
    </w:p>
    <w:p w14:paraId="38D67F1B" w14:textId="77777777" w:rsidR="000246D1" w:rsidRPr="000246D1" w:rsidRDefault="000246D1" w:rsidP="000246D1">
      <w:pPr>
        <w:rPr>
          <w:rFonts w:ascii="Arial" w:eastAsia="Cambria" w:hAnsi="Arial" w:cs="Arial"/>
          <w:b/>
          <w:sz w:val="32"/>
          <w:szCs w:val="32"/>
          <w:u w:val="single"/>
          <w:lang w:val="en-US" w:eastAsia="en-US"/>
        </w:rPr>
      </w:pPr>
    </w:p>
    <w:p w14:paraId="17D705CE" w14:textId="77777777" w:rsidR="000246D1" w:rsidRPr="000246D1" w:rsidRDefault="000246D1" w:rsidP="000246D1">
      <w:pPr>
        <w:rPr>
          <w:rFonts w:ascii="Arial" w:eastAsia="Cambria" w:hAnsi="Arial" w:cs="Arial"/>
          <w:b/>
          <w:sz w:val="32"/>
          <w:szCs w:val="32"/>
          <w:u w:val="single"/>
          <w:lang w:val="en-US" w:eastAsia="en-US"/>
        </w:rPr>
      </w:pPr>
    </w:p>
    <w:p w14:paraId="2F065EE4" w14:textId="77777777" w:rsidR="000246D1" w:rsidRPr="000246D1" w:rsidRDefault="000246D1" w:rsidP="000246D1">
      <w:pPr>
        <w:rPr>
          <w:rFonts w:ascii="Arial" w:eastAsia="Cambria" w:hAnsi="Arial" w:cs="Arial"/>
          <w:b/>
          <w:sz w:val="32"/>
          <w:szCs w:val="32"/>
          <w:u w:val="single"/>
          <w:lang w:val="en-US" w:eastAsia="en-US"/>
        </w:rPr>
      </w:pPr>
    </w:p>
    <w:p w14:paraId="22732D5E" w14:textId="77777777" w:rsidR="000246D1" w:rsidRPr="000246D1" w:rsidRDefault="000246D1" w:rsidP="000246D1">
      <w:pPr>
        <w:rPr>
          <w:rFonts w:ascii="Arial" w:eastAsia="Cambria" w:hAnsi="Arial" w:cs="Arial"/>
          <w:b/>
          <w:sz w:val="32"/>
          <w:szCs w:val="32"/>
          <w:u w:val="single"/>
          <w:lang w:val="en-US" w:eastAsia="en-US"/>
        </w:rPr>
      </w:pPr>
    </w:p>
    <w:p w14:paraId="20035434" w14:textId="77777777" w:rsidR="00BC6E00" w:rsidRDefault="00BC6E00" w:rsidP="000246D1">
      <w:pPr>
        <w:rPr>
          <w:rFonts w:ascii="Arial" w:eastAsia="Cambria" w:hAnsi="Arial" w:cs="Arial"/>
          <w:b/>
          <w:sz w:val="32"/>
          <w:szCs w:val="32"/>
          <w:u w:val="single"/>
          <w:lang w:val="en-US" w:eastAsia="en-US"/>
        </w:rPr>
      </w:pPr>
    </w:p>
    <w:p w14:paraId="1BD72FAE" w14:textId="77777777" w:rsidR="00BC6E00" w:rsidRDefault="00BC6E00" w:rsidP="000246D1">
      <w:pPr>
        <w:rPr>
          <w:rFonts w:ascii="Arial" w:eastAsia="Cambria" w:hAnsi="Arial" w:cs="Arial"/>
          <w:b/>
          <w:sz w:val="32"/>
          <w:szCs w:val="32"/>
          <w:u w:val="single"/>
          <w:lang w:val="en-US" w:eastAsia="en-US"/>
        </w:rPr>
      </w:pPr>
    </w:p>
    <w:p w14:paraId="06C909C6" w14:textId="77777777" w:rsidR="00BC6E00" w:rsidRDefault="00BC6E00" w:rsidP="000246D1">
      <w:pPr>
        <w:rPr>
          <w:rFonts w:ascii="Arial" w:eastAsia="Cambria" w:hAnsi="Arial" w:cs="Arial"/>
          <w:b/>
          <w:sz w:val="32"/>
          <w:szCs w:val="32"/>
          <w:u w:val="single"/>
          <w:lang w:val="en-US" w:eastAsia="en-US"/>
        </w:rPr>
      </w:pPr>
    </w:p>
    <w:p w14:paraId="3A48D941" w14:textId="77777777" w:rsidR="00BC6E00" w:rsidRDefault="00BC6E00" w:rsidP="000246D1">
      <w:pPr>
        <w:rPr>
          <w:rFonts w:ascii="Arial" w:eastAsia="Cambria" w:hAnsi="Arial" w:cs="Arial"/>
          <w:b/>
          <w:sz w:val="32"/>
          <w:szCs w:val="32"/>
          <w:u w:val="single"/>
          <w:lang w:val="en-US" w:eastAsia="en-US"/>
        </w:rPr>
      </w:pPr>
    </w:p>
    <w:p w14:paraId="40130514" w14:textId="77777777" w:rsidR="00BC6E00" w:rsidRDefault="00BC6E00" w:rsidP="000246D1">
      <w:pPr>
        <w:rPr>
          <w:rFonts w:ascii="Arial" w:eastAsia="Cambria" w:hAnsi="Arial" w:cs="Arial"/>
          <w:b/>
          <w:sz w:val="32"/>
          <w:szCs w:val="32"/>
          <w:u w:val="single"/>
          <w:lang w:val="en-US" w:eastAsia="en-US"/>
        </w:rPr>
      </w:pPr>
    </w:p>
    <w:p w14:paraId="5F12FAB2" w14:textId="77777777" w:rsidR="00BC6E00" w:rsidRDefault="00BC6E00" w:rsidP="000246D1">
      <w:pPr>
        <w:rPr>
          <w:rFonts w:ascii="Arial" w:eastAsia="Cambria" w:hAnsi="Arial" w:cs="Arial"/>
          <w:b/>
          <w:sz w:val="32"/>
          <w:szCs w:val="32"/>
          <w:u w:val="single"/>
          <w:lang w:val="en-US" w:eastAsia="en-US"/>
        </w:rPr>
      </w:pPr>
    </w:p>
    <w:p w14:paraId="273EBC74" w14:textId="34B6ACE1" w:rsidR="000246D1" w:rsidRPr="000246D1" w:rsidRDefault="000246D1" w:rsidP="000246D1">
      <w:pPr>
        <w:rPr>
          <w:rFonts w:ascii="Arial" w:eastAsia="Cambria" w:hAnsi="Arial" w:cs="Arial"/>
          <w:b/>
          <w:sz w:val="32"/>
          <w:szCs w:val="32"/>
          <w:u w:val="single"/>
          <w:lang w:val="en-US" w:eastAsia="en-US"/>
        </w:rPr>
      </w:pPr>
      <w:r w:rsidRPr="000246D1">
        <w:rPr>
          <w:rFonts w:ascii="Arial" w:eastAsia="Cambria" w:hAnsi="Arial" w:cs="Arial"/>
          <w:b/>
          <w:sz w:val="32"/>
          <w:szCs w:val="32"/>
          <w:u w:val="single"/>
          <w:lang w:val="en-US" w:eastAsia="en-US"/>
        </w:rPr>
        <w:t>Appendix 3: Photographs</w:t>
      </w:r>
    </w:p>
    <w:p w14:paraId="2CD0654A" w14:textId="77777777" w:rsidR="000246D1" w:rsidRPr="000246D1" w:rsidRDefault="000246D1" w:rsidP="000246D1">
      <w:pPr>
        <w:tabs>
          <w:tab w:val="left" w:pos="1260"/>
        </w:tabs>
        <w:rPr>
          <w:rFonts w:ascii="Arial" w:eastAsia="Cambria" w:hAnsi="Arial" w:cs="Arial"/>
          <w:b/>
          <w:sz w:val="32"/>
          <w:szCs w:val="32"/>
          <w:u w:val="single"/>
          <w:lang w:val="en-US" w:eastAsia="en-US"/>
        </w:rPr>
      </w:pPr>
    </w:p>
    <w:p w14:paraId="51CA95BC" w14:textId="77777777" w:rsidR="000246D1" w:rsidRPr="000246D1" w:rsidRDefault="000246D1" w:rsidP="000246D1">
      <w:pPr>
        <w:rPr>
          <w:rFonts w:ascii="Arial" w:eastAsia="Cambria" w:hAnsi="Arial" w:cs="Arial"/>
          <w:sz w:val="32"/>
          <w:szCs w:val="32"/>
          <w:lang w:val="en-US" w:eastAsia="en-US"/>
        </w:rPr>
      </w:pPr>
    </w:p>
    <w:p w14:paraId="63DF1C92" w14:textId="77777777" w:rsidR="000246D1" w:rsidRPr="000246D1" w:rsidRDefault="000246D1" w:rsidP="000246D1">
      <w:pPr>
        <w:rPr>
          <w:rFonts w:ascii="Arial" w:eastAsia="Cambria" w:hAnsi="Arial" w:cs="Arial"/>
          <w:sz w:val="32"/>
          <w:szCs w:val="32"/>
          <w:lang w:val="en-US" w:eastAsia="en-US"/>
        </w:rPr>
      </w:pPr>
      <w:r w:rsidRPr="000246D1">
        <w:rPr>
          <w:rFonts w:ascii="Arial" w:eastAsia="Cambria" w:hAnsi="Arial" w:cs="Arial"/>
          <w:sz w:val="32"/>
          <w:szCs w:val="32"/>
          <w:lang w:val="en-US" w:eastAsia="en-US"/>
        </w:rPr>
        <w:t>Photograph 1 – The water area in the classroom.</w:t>
      </w:r>
    </w:p>
    <w:p w14:paraId="0157EDA0" w14:textId="77777777" w:rsidR="000246D1" w:rsidRPr="000246D1" w:rsidRDefault="000246D1" w:rsidP="000246D1">
      <w:pPr>
        <w:rPr>
          <w:rFonts w:ascii="Arial" w:eastAsia="Cambria" w:hAnsi="Arial" w:cs="Arial"/>
          <w:sz w:val="32"/>
          <w:szCs w:val="32"/>
          <w:lang w:val="en-US" w:eastAsia="en-US"/>
        </w:rPr>
      </w:pPr>
    </w:p>
    <w:p w14:paraId="2543CBC6" w14:textId="77777777" w:rsidR="000246D1" w:rsidRPr="000246D1" w:rsidRDefault="000246D1" w:rsidP="000246D1">
      <w:pPr>
        <w:rPr>
          <w:rFonts w:ascii="Arial" w:eastAsia="Cambria" w:hAnsi="Arial" w:cs="Arial"/>
          <w:sz w:val="32"/>
          <w:szCs w:val="32"/>
          <w:lang w:val="en-US" w:eastAsia="en-US"/>
        </w:rPr>
      </w:pPr>
      <w:r w:rsidRPr="000246D1">
        <w:rPr>
          <w:rFonts w:ascii="Arial" w:eastAsia="Cambria" w:hAnsi="Arial" w:cs="Arial"/>
          <w:noProof/>
          <w:sz w:val="32"/>
          <w:szCs w:val="32"/>
          <w:lang w:val="en-US" w:eastAsia="en-US"/>
        </w:rPr>
        <w:drawing>
          <wp:inline distT="0" distB="0" distL="0" distR="0" wp14:anchorId="6795F1B1" wp14:editId="7E660E2E">
            <wp:extent cx="2438400" cy="3249295"/>
            <wp:effectExtent l="0" t="0" r="0" b="825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38400" cy="3249295"/>
                    </a:xfrm>
                    <a:prstGeom prst="rect">
                      <a:avLst/>
                    </a:prstGeom>
                    <a:noFill/>
                  </pic:spPr>
                </pic:pic>
              </a:graphicData>
            </a:graphic>
          </wp:inline>
        </w:drawing>
      </w:r>
    </w:p>
    <w:p w14:paraId="34ED2AB2" w14:textId="77777777" w:rsidR="000246D1" w:rsidRPr="000246D1" w:rsidRDefault="000246D1" w:rsidP="000246D1">
      <w:pPr>
        <w:rPr>
          <w:rFonts w:ascii="Arial" w:eastAsia="Cambria" w:hAnsi="Arial" w:cs="Arial"/>
          <w:sz w:val="32"/>
          <w:szCs w:val="32"/>
          <w:lang w:val="en-US" w:eastAsia="en-US"/>
        </w:rPr>
      </w:pPr>
    </w:p>
    <w:p w14:paraId="098BC3C0" w14:textId="77777777" w:rsidR="000246D1" w:rsidRPr="000246D1" w:rsidRDefault="000246D1" w:rsidP="000246D1">
      <w:pPr>
        <w:rPr>
          <w:rFonts w:ascii="Arial" w:eastAsia="Cambria" w:hAnsi="Arial" w:cs="Arial"/>
          <w:sz w:val="32"/>
          <w:szCs w:val="32"/>
          <w:lang w:val="en-US" w:eastAsia="en-US"/>
        </w:rPr>
      </w:pPr>
    </w:p>
    <w:p w14:paraId="37308300" w14:textId="77777777" w:rsidR="000246D1" w:rsidRPr="000246D1" w:rsidRDefault="000246D1" w:rsidP="000246D1">
      <w:pPr>
        <w:rPr>
          <w:rFonts w:ascii="Arial" w:eastAsia="Cambria" w:hAnsi="Arial" w:cs="Arial"/>
          <w:sz w:val="32"/>
          <w:szCs w:val="32"/>
          <w:lang w:val="en-US" w:eastAsia="en-US"/>
        </w:rPr>
      </w:pPr>
      <w:r w:rsidRPr="000246D1">
        <w:rPr>
          <w:rFonts w:ascii="Arial" w:eastAsia="Cambria" w:hAnsi="Arial" w:cs="Arial"/>
          <w:sz w:val="32"/>
          <w:szCs w:val="32"/>
          <w:lang w:val="en-US" w:eastAsia="en-US"/>
        </w:rPr>
        <w:t>Photograph 2 – The class tadpoles.</w:t>
      </w:r>
    </w:p>
    <w:p w14:paraId="5B1E7AE1" w14:textId="77777777" w:rsidR="000246D1" w:rsidRPr="000246D1" w:rsidRDefault="000246D1" w:rsidP="000246D1">
      <w:pPr>
        <w:rPr>
          <w:rFonts w:ascii="Arial" w:eastAsia="Cambria" w:hAnsi="Arial" w:cs="Arial"/>
          <w:sz w:val="32"/>
          <w:szCs w:val="32"/>
          <w:lang w:val="en-US" w:eastAsia="en-US"/>
        </w:rPr>
      </w:pPr>
    </w:p>
    <w:p w14:paraId="2103A2DC" w14:textId="5DCA2BE5" w:rsidR="000246D1" w:rsidRDefault="000246D1" w:rsidP="000246D1">
      <w:pPr>
        <w:rPr>
          <w:rFonts w:ascii="Arial" w:eastAsia="Cambria" w:hAnsi="Arial" w:cs="Arial"/>
          <w:sz w:val="32"/>
          <w:szCs w:val="32"/>
          <w:lang w:val="en-US" w:eastAsia="en-US"/>
        </w:rPr>
      </w:pPr>
      <w:r w:rsidRPr="000246D1">
        <w:rPr>
          <w:rFonts w:ascii="Arial" w:eastAsia="Cambria" w:hAnsi="Arial" w:cs="Arial"/>
          <w:noProof/>
          <w:sz w:val="32"/>
          <w:szCs w:val="32"/>
          <w:lang w:val="en-US" w:eastAsia="en-US"/>
        </w:rPr>
        <w:drawing>
          <wp:inline distT="0" distB="0" distL="0" distR="0" wp14:anchorId="2C3AF6B8" wp14:editId="08F7B0CF">
            <wp:extent cx="2706172" cy="2030819"/>
            <wp:effectExtent l="0" t="0" r="0"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16617" cy="2038657"/>
                    </a:xfrm>
                    <a:prstGeom prst="rect">
                      <a:avLst/>
                    </a:prstGeom>
                    <a:noFill/>
                  </pic:spPr>
                </pic:pic>
              </a:graphicData>
            </a:graphic>
          </wp:inline>
        </w:drawing>
      </w:r>
    </w:p>
    <w:p w14:paraId="3002DDE3" w14:textId="77777777" w:rsidR="000B406F" w:rsidRDefault="000B406F" w:rsidP="000246D1">
      <w:pPr>
        <w:rPr>
          <w:rFonts w:ascii="Arial" w:eastAsia="Cambria" w:hAnsi="Arial" w:cs="Arial"/>
          <w:sz w:val="32"/>
          <w:szCs w:val="32"/>
          <w:lang w:val="en-US" w:eastAsia="en-US"/>
        </w:rPr>
      </w:pPr>
    </w:p>
    <w:p w14:paraId="04EC3DA2" w14:textId="77777777" w:rsidR="00BC6E00" w:rsidRDefault="00BC6E00" w:rsidP="000246D1">
      <w:pPr>
        <w:rPr>
          <w:rFonts w:ascii="Arial" w:eastAsia="Cambria" w:hAnsi="Arial" w:cs="Arial"/>
          <w:sz w:val="32"/>
          <w:szCs w:val="32"/>
          <w:lang w:val="en-US" w:eastAsia="en-US"/>
        </w:rPr>
      </w:pPr>
    </w:p>
    <w:p w14:paraId="3F87CF69" w14:textId="77777777" w:rsidR="00BC6E00" w:rsidRDefault="00BC6E00" w:rsidP="000246D1">
      <w:pPr>
        <w:rPr>
          <w:rFonts w:ascii="Arial" w:eastAsia="Cambria" w:hAnsi="Arial" w:cs="Arial"/>
          <w:sz w:val="32"/>
          <w:szCs w:val="32"/>
          <w:lang w:val="en-US" w:eastAsia="en-US"/>
        </w:rPr>
      </w:pPr>
    </w:p>
    <w:p w14:paraId="4CEDBF4D" w14:textId="76052C77" w:rsidR="000246D1" w:rsidRPr="000246D1" w:rsidRDefault="000246D1" w:rsidP="000246D1">
      <w:pPr>
        <w:rPr>
          <w:rFonts w:ascii="Arial" w:eastAsia="Cambria" w:hAnsi="Arial" w:cs="Arial"/>
          <w:sz w:val="32"/>
          <w:szCs w:val="32"/>
          <w:lang w:val="en-US" w:eastAsia="en-US"/>
        </w:rPr>
      </w:pPr>
      <w:r w:rsidRPr="000246D1">
        <w:rPr>
          <w:rFonts w:ascii="Arial" w:eastAsia="Cambria" w:hAnsi="Arial" w:cs="Arial"/>
          <w:sz w:val="32"/>
          <w:szCs w:val="32"/>
          <w:lang w:val="en-US" w:eastAsia="en-US"/>
        </w:rPr>
        <w:t>Photograph 3 – The ‘make it’ area in the classroom.</w:t>
      </w:r>
    </w:p>
    <w:p w14:paraId="57D0D19A" w14:textId="77777777" w:rsidR="000246D1" w:rsidRPr="000246D1" w:rsidRDefault="000246D1" w:rsidP="000246D1">
      <w:pPr>
        <w:rPr>
          <w:rFonts w:ascii="Arial" w:eastAsia="Cambria" w:hAnsi="Arial" w:cs="Arial"/>
          <w:sz w:val="32"/>
          <w:szCs w:val="32"/>
          <w:lang w:val="en-US" w:eastAsia="en-US"/>
        </w:rPr>
      </w:pPr>
    </w:p>
    <w:p w14:paraId="0105D89E" w14:textId="77777777" w:rsidR="000246D1" w:rsidRPr="000246D1" w:rsidRDefault="000246D1" w:rsidP="000246D1">
      <w:pPr>
        <w:rPr>
          <w:rFonts w:ascii="Arial" w:eastAsia="Cambria" w:hAnsi="Arial" w:cs="Arial"/>
          <w:sz w:val="32"/>
          <w:szCs w:val="32"/>
          <w:lang w:val="en-US" w:eastAsia="en-US"/>
        </w:rPr>
      </w:pPr>
      <w:r w:rsidRPr="000246D1">
        <w:rPr>
          <w:rFonts w:ascii="Arial" w:eastAsia="Cambria" w:hAnsi="Arial" w:cs="Arial"/>
          <w:noProof/>
          <w:sz w:val="32"/>
          <w:szCs w:val="32"/>
          <w:lang w:val="en-US" w:eastAsia="en-US"/>
        </w:rPr>
        <w:drawing>
          <wp:inline distT="0" distB="0" distL="0" distR="0" wp14:anchorId="42940698" wp14:editId="43CDD0DB">
            <wp:extent cx="2438400" cy="3249295"/>
            <wp:effectExtent l="0" t="0" r="0" b="825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38400" cy="3249295"/>
                    </a:xfrm>
                    <a:prstGeom prst="rect">
                      <a:avLst/>
                    </a:prstGeom>
                    <a:noFill/>
                  </pic:spPr>
                </pic:pic>
              </a:graphicData>
            </a:graphic>
          </wp:inline>
        </w:drawing>
      </w:r>
    </w:p>
    <w:p w14:paraId="5853C671" w14:textId="77777777" w:rsidR="000246D1" w:rsidRPr="000246D1" w:rsidRDefault="000246D1" w:rsidP="000246D1">
      <w:pPr>
        <w:rPr>
          <w:rFonts w:ascii="Arial" w:eastAsia="Cambria" w:hAnsi="Arial" w:cs="Arial"/>
          <w:sz w:val="32"/>
          <w:szCs w:val="32"/>
          <w:lang w:val="en-US" w:eastAsia="en-US"/>
        </w:rPr>
      </w:pPr>
    </w:p>
    <w:p w14:paraId="20F0BADD" w14:textId="77777777" w:rsidR="000246D1" w:rsidRPr="000246D1" w:rsidRDefault="000246D1" w:rsidP="000246D1">
      <w:pPr>
        <w:rPr>
          <w:rFonts w:ascii="Arial" w:eastAsia="Cambria" w:hAnsi="Arial" w:cs="Arial"/>
          <w:sz w:val="32"/>
          <w:szCs w:val="32"/>
          <w:lang w:val="en-US" w:eastAsia="en-US"/>
        </w:rPr>
      </w:pPr>
    </w:p>
    <w:p w14:paraId="3C6C5600" w14:textId="77777777" w:rsidR="000246D1" w:rsidRDefault="000246D1" w:rsidP="000246D1">
      <w:pPr>
        <w:rPr>
          <w:rFonts w:ascii="Arial" w:eastAsia="Cambria" w:hAnsi="Arial" w:cs="Arial"/>
          <w:sz w:val="32"/>
          <w:szCs w:val="32"/>
          <w:lang w:val="en-US" w:eastAsia="en-US"/>
        </w:rPr>
      </w:pPr>
    </w:p>
    <w:p w14:paraId="48C94795" w14:textId="238B91FD" w:rsidR="000246D1" w:rsidRPr="000246D1" w:rsidRDefault="000246D1" w:rsidP="000246D1">
      <w:pPr>
        <w:rPr>
          <w:rFonts w:ascii="Arial" w:eastAsia="Cambria" w:hAnsi="Arial" w:cs="Arial"/>
          <w:sz w:val="32"/>
          <w:szCs w:val="32"/>
          <w:lang w:val="en-US" w:eastAsia="en-US"/>
        </w:rPr>
      </w:pPr>
      <w:r w:rsidRPr="000246D1">
        <w:rPr>
          <w:rFonts w:ascii="Arial" w:eastAsia="Cambria" w:hAnsi="Arial" w:cs="Arial"/>
          <w:sz w:val="32"/>
          <w:szCs w:val="32"/>
          <w:lang w:val="en-US" w:eastAsia="en-US"/>
        </w:rPr>
        <w:t>Photograph 4 – The ‘insect magnifiers’, in the outdoor provision.</w:t>
      </w:r>
    </w:p>
    <w:p w14:paraId="6CCBE961" w14:textId="77777777" w:rsidR="000246D1" w:rsidRPr="000246D1" w:rsidRDefault="000246D1" w:rsidP="000246D1">
      <w:pPr>
        <w:rPr>
          <w:rFonts w:ascii="Arial" w:eastAsia="Cambria" w:hAnsi="Arial" w:cs="Arial"/>
          <w:sz w:val="32"/>
          <w:szCs w:val="32"/>
          <w:lang w:val="en-US" w:eastAsia="en-US"/>
        </w:rPr>
      </w:pPr>
    </w:p>
    <w:p w14:paraId="65C52EAA" w14:textId="77777777" w:rsidR="000246D1" w:rsidRPr="000246D1" w:rsidRDefault="000246D1" w:rsidP="000246D1">
      <w:pPr>
        <w:rPr>
          <w:rFonts w:ascii="Arial" w:eastAsia="Cambria" w:hAnsi="Arial" w:cs="Arial"/>
          <w:sz w:val="32"/>
          <w:szCs w:val="32"/>
          <w:lang w:val="en-US" w:eastAsia="en-US"/>
        </w:rPr>
      </w:pPr>
      <w:r w:rsidRPr="000246D1">
        <w:rPr>
          <w:rFonts w:ascii="Arial" w:eastAsia="Cambria" w:hAnsi="Arial" w:cs="Arial"/>
          <w:noProof/>
          <w:sz w:val="32"/>
          <w:szCs w:val="32"/>
          <w:lang w:val="en-US" w:eastAsia="en-US"/>
        </w:rPr>
        <w:lastRenderedPageBreak/>
        <w:drawing>
          <wp:inline distT="0" distB="0" distL="0" distR="0" wp14:anchorId="49D24104" wp14:editId="22152007">
            <wp:extent cx="3249295" cy="2438400"/>
            <wp:effectExtent l="0" t="0" r="825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49295" cy="2438400"/>
                    </a:xfrm>
                    <a:prstGeom prst="rect">
                      <a:avLst/>
                    </a:prstGeom>
                    <a:noFill/>
                  </pic:spPr>
                </pic:pic>
              </a:graphicData>
            </a:graphic>
          </wp:inline>
        </w:drawing>
      </w:r>
    </w:p>
    <w:p w14:paraId="589C167C" w14:textId="77777777" w:rsidR="000246D1" w:rsidRPr="000246D1" w:rsidRDefault="000246D1" w:rsidP="000246D1">
      <w:pPr>
        <w:rPr>
          <w:rFonts w:ascii="Arial" w:eastAsia="Cambria" w:hAnsi="Arial" w:cs="Arial"/>
          <w:sz w:val="32"/>
          <w:szCs w:val="32"/>
          <w:lang w:val="en-US" w:eastAsia="en-US"/>
        </w:rPr>
      </w:pPr>
    </w:p>
    <w:p w14:paraId="77176E02" w14:textId="77777777" w:rsidR="000246D1" w:rsidRPr="000246D1" w:rsidRDefault="000246D1" w:rsidP="000246D1">
      <w:pPr>
        <w:rPr>
          <w:rFonts w:ascii="Arial" w:eastAsia="Cambria" w:hAnsi="Arial" w:cs="Arial"/>
          <w:sz w:val="32"/>
          <w:szCs w:val="32"/>
          <w:lang w:val="en-US" w:eastAsia="en-US"/>
        </w:rPr>
      </w:pPr>
    </w:p>
    <w:p w14:paraId="58E43032" w14:textId="77777777" w:rsidR="000246D1" w:rsidRPr="000246D1" w:rsidRDefault="000246D1" w:rsidP="000246D1">
      <w:pPr>
        <w:rPr>
          <w:rFonts w:ascii="Arial" w:eastAsia="Cambria" w:hAnsi="Arial" w:cs="Arial"/>
          <w:sz w:val="32"/>
          <w:szCs w:val="32"/>
          <w:lang w:val="en-US" w:eastAsia="en-US"/>
        </w:rPr>
      </w:pPr>
    </w:p>
    <w:p w14:paraId="437F382D" w14:textId="77777777" w:rsidR="00BC6E00" w:rsidRDefault="00BC6E00" w:rsidP="000246D1">
      <w:pPr>
        <w:rPr>
          <w:rFonts w:ascii="Arial" w:eastAsia="Cambria" w:hAnsi="Arial" w:cs="Arial"/>
          <w:sz w:val="32"/>
          <w:szCs w:val="32"/>
          <w:lang w:val="en-US" w:eastAsia="en-US"/>
        </w:rPr>
      </w:pPr>
    </w:p>
    <w:p w14:paraId="4519D68A" w14:textId="3AC21A7E" w:rsidR="000246D1" w:rsidRPr="000246D1" w:rsidRDefault="000246D1" w:rsidP="000246D1">
      <w:pPr>
        <w:rPr>
          <w:rFonts w:ascii="Arial" w:eastAsia="Cambria" w:hAnsi="Arial" w:cs="Arial"/>
          <w:sz w:val="32"/>
          <w:szCs w:val="32"/>
          <w:lang w:val="en-US" w:eastAsia="en-US"/>
        </w:rPr>
      </w:pPr>
      <w:r w:rsidRPr="000246D1">
        <w:rPr>
          <w:rFonts w:ascii="Arial" w:eastAsia="Cambria" w:hAnsi="Arial" w:cs="Arial"/>
          <w:sz w:val="32"/>
          <w:szCs w:val="32"/>
          <w:lang w:val="en-US" w:eastAsia="en-US"/>
        </w:rPr>
        <w:t>Photograph 5 – The ‘water shooters’, in the outdoor provision.</w:t>
      </w:r>
    </w:p>
    <w:p w14:paraId="0B4846F3" w14:textId="77777777" w:rsidR="000246D1" w:rsidRPr="000246D1" w:rsidRDefault="000246D1" w:rsidP="000246D1">
      <w:pPr>
        <w:rPr>
          <w:rFonts w:ascii="Arial" w:eastAsia="Cambria" w:hAnsi="Arial" w:cs="Arial"/>
          <w:sz w:val="32"/>
          <w:szCs w:val="32"/>
          <w:lang w:val="en-US" w:eastAsia="en-US"/>
        </w:rPr>
      </w:pPr>
    </w:p>
    <w:p w14:paraId="6ED69172" w14:textId="77777777" w:rsidR="000246D1" w:rsidRPr="000246D1" w:rsidRDefault="000246D1" w:rsidP="000246D1">
      <w:pPr>
        <w:rPr>
          <w:rFonts w:ascii="Arial" w:eastAsia="Cambria" w:hAnsi="Arial" w:cs="Arial"/>
          <w:sz w:val="32"/>
          <w:szCs w:val="32"/>
          <w:lang w:val="en-US" w:eastAsia="en-US"/>
        </w:rPr>
      </w:pPr>
      <w:r w:rsidRPr="000246D1">
        <w:rPr>
          <w:rFonts w:ascii="Arial" w:eastAsia="Cambria" w:hAnsi="Arial" w:cs="Arial"/>
          <w:noProof/>
          <w:sz w:val="32"/>
          <w:szCs w:val="32"/>
          <w:lang w:val="en-US" w:eastAsia="en-US"/>
        </w:rPr>
        <w:drawing>
          <wp:inline distT="0" distB="0" distL="0" distR="0" wp14:anchorId="1F7A83C3" wp14:editId="3A1D93CD">
            <wp:extent cx="3249295" cy="2438400"/>
            <wp:effectExtent l="0" t="0" r="825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49295" cy="2438400"/>
                    </a:xfrm>
                    <a:prstGeom prst="rect">
                      <a:avLst/>
                    </a:prstGeom>
                    <a:noFill/>
                  </pic:spPr>
                </pic:pic>
              </a:graphicData>
            </a:graphic>
          </wp:inline>
        </w:drawing>
      </w:r>
    </w:p>
    <w:p w14:paraId="3896B2F5" w14:textId="77777777" w:rsidR="000246D1" w:rsidRPr="000246D1" w:rsidRDefault="000246D1" w:rsidP="000246D1">
      <w:pPr>
        <w:rPr>
          <w:rFonts w:ascii="Arial" w:eastAsia="Cambria" w:hAnsi="Arial" w:cs="Arial"/>
          <w:sz w:val="32"/>
          <w:szCs w:val="32"/>
          <w:lang w:val="en-US" w:eastAsia="en-US"/>
        </w:rPr>
      </w:pPr>
    </w:p>
    <w:p w14:paraId="085C3441" w14:textId="77777777" w:rsidR="000246D1" w:rsidRPr="000246D1" w:rsidRDefault="000246D1" w:rsidP="000246D1">
      <w:pPr>
        <w:rPr>
          <w:rFonts w:ascii="Arial" w:eastAsia="Cambria" w:hAnsi="Arial" w:cs="Arial"/>
          <w:sz w:val="32"/>
          <w:szCs w:val="32"/>
          <w:lang w:val="en-US" w:eastAsia="en-US"/>
        </w:rPr>
      </w:pPr>
    </w:p>
    <w:p w14:paraId="544D4D85" w14:textId="77777777" w:rsidR="000246D1" w:rsidRPr="000246D1" w:rsidRDefault="000246D1" w:rsidP="000246D1">
      <w:pPr>
        <w:rPr>
          <w:rFonts w:ascii="Arial" w:eastAsia="Cambria" w:hAnsi="Arial" w:cs="Arial"/>
          <w:sz w:val="32"/>
          <w:szCs w:val="32"/>
          <w:lang w:val="en-US" w:eastAsia="en-US"/>
        </w:rPr>
      </w:pPr>
    </w:p>
    <w:p w14:paraId="34A3D217" w14:textId="77777777" w:rsidR="000246D1" w:rsidRPr="000246D1" w:rsidRDefault="000246D1" w:rsidP="000246D1">
      <w:pPr>
        <w:rPr>
          <w:rFonts w:ascii="Arial" w:eastAsia="Cambria" w:hAnsi="Arial" w:cs="Arial"/>
          <w:sz w:val="32"/>
          <w:szCs w:val="32"/>
          <w:lang w:val="en-US" w:eastAsia="en-US"/>
        </w:rPr>
      </w:pPr>
    </w:p>
    <w:p w14:paraId="0BBF8FFB" w14:textId="77777777" w:rsidR="000246D1" w:rsidRPr="000246D1" w:rsidRDefault="000246D1" w:rsidP="000246D1">
      <w:pPr>
        <w:rPr>
          <w:rFonts w:ascii="Arial" w:eastAsia="Cambria" w:hAnsi="Arial" w:cs="Arial"/>
          <w:sz w:val="32"/>
          <w:szCs w:val="32"/>
          <w:lang w:val="en-US" w:eastAsia="en-US"/>
        </w:rPr>
      </w:pPr>
    </w:p>
    <w:p w14:paraId="4F033892" w14:textId="77777777" w:rsidR="000246D1" w:rsidRPr="000246D1" w:rsidRDefault="000246D1" w:rsidP="000246D1">
      <w:pPr>
        <w:rPr>
          <w:rFonts w:ascii="Arial" w:eastAsia="Cambria" w:hAnsi="Arial" w:cs="Arial"/>
          <w:sz w:val="32"/>
          <w:szCs w:val="32"/>
          <w:lang w:val="en-US" w:eastAsia="en-US"/>
        </w:rPr>
      </w:pPr>
    </w:p>
    <w:p w14:paraId="499E0F35" w14:textId="77777777" w:rsidR="000246D1" w:rsidRPr="000246D1" w:rsidRDefault="000246D1" w:rsidP="000246D1">
      <w:pPr>
        <w:rPr>
          <w:rFonts w:ascii="Arial" w:eastAsia="Cambria" w:hAnsi="Arial" w:cs="Arial"/>
          <w:sz w:val="32"/>
          <w:szCs w:val="32"/>
          <w:lang w:val="en-US" w:eastAsia="en-US"/>
        </w:rPr>
      </w:pPr>
    </w:p>
    <w:p w14:paraId="4FBA39BF" w14:textId="77777777" w:rsidR="000246D1" w:rsidRPr="000246D1" w:rsidRDefault="000246D1" w:rsidP="000246D1">
      <w:pPr>
        <w:rPr>
          <w:rFonts w:ascii="Arial" w:eastAsia="Cambria" w:hAnsi="Arial" w:cs="Arial"/>
          <w:sz w:val="32"/>
          <w:szCs w:val="32"/>
          <w:lang w:val="en-US" w:eastAsia="en-US"/>
        </w:rPr>
      </w:pPr>
    </w:p>
    <w:p w14:paraId="364637E4" w14:textId="77777777" w:rsidR="000246D1" w:rsidRPr="000246D1" w:rsidRDefault="000246D1" w:rsidP="000246D1">
      <w:pPr>
        <w:rPr>
          <w:rFonts w:ascii="Arial" w:eastAsia="Cambria" w:hAnsi="Arial" w:cs="Arial"/>
          <w:sz w:val="32"/>
          <w:szCs w:val="32"/>
          <w:lang w:val="en-US" w:eastAsia="en-US"/>
        </w:rPr>
      </w:pPr>
    </w:p>
    <w:p w14:paraId="3EDB080F" w14:textId="77777777" w:rsidR="000246D1" w:rsidRPr="000246D1" w:rsidRDefault="000246D1" w:rsidP="000246D1">
      <w:pPr>
        <w:rPr>
          <w:rFonts w:ascii="Arial" w:eastAsia="Cambria" w:hAnsi="Arial" w:cs="Arial"/>
          <w:sz w:val="32"/>
          <w:szCs w:val="32"/>
          <w:lang w:val="en-US" w:eastAsia="en-US"/>
        </w:rPr>
      </w:pPr>
    </w:p>
    <w:p w14:paraId="73D1064E" w14:textId="77777777" w:rsidR="000246D1" w:rsidRPr="000246D1" w:rsidRDefault="000246D1" w:rsidP="000246D1">
      <w:pPr>
        <w:rPr>
          <w:rFonts w:ascii="Arial" w:eastAsia="Cambria" w:hAnsi="Arial" w:cs="Arial"/>
          <w:sz w:val="32"/>
          <w:szCs w:val="32"/>
          <w:lang w:val="en-US" w:eastAsia="en-US"/>
        </w:rPr>
      </w:pPr>
    </w:p>
    <w:p w14:paraId="34EBDCE4" w14:textId="77777777" w:rsidR="000246D1" w:rsidRPr="000246D1" w:rsidRDefault="000246D1" w:rsidP="000246D1">
      <w:pPr>
        <w:rPr>
          <w:rFonts w:ascii="Arial" w:eastAsia="Cambria" w:hAnsi="Arial" w:cs="Arial"/>
          <w:sz w:val="32"/>
          <w:szCs w:val="32"/>
          <w:lang w:val="en-US" w:eastAsia="en-US"/>
        </w:rPr>
      </w:pPr>
    </w:p>
    <w:p w14:paraId="5785E8B9" w14:textId="77777777" w:rsidR="000246D1" w:rsidRPr="000246D1" w:rsidRDefault="000246D1" w:rsidP="000246D1">
      <w:pPr>
        <w:rPr>
          <w:rFonts w:ascii="Arial" w:eastAsia="Cambria" w:hAnsi="Arial" w:cs="Arial"/>
          <w:sz w:val="32"/>
          <w:szCs w:val="32"/>
          <w:lang w:val="en-US" w:eastAsia="en-US"/>
        </w:rPr>
      </w:pPr>
    </w:p>
    <w:p w14:paraId="473DEF80" w14:textId="77777777" w:rsidR="000246D1" w:rsidRPr="000246D1" w:rsidRDefault="000246D1" w:rsidP="000246D1">
      <w:pPr>
        <w:rPr>
          <w:rFonts w:ascii="Arial" w:eastAsia="Cambria" w:hAnsi="Arial" w:cs="Arial"/>
          <w:sz w:val="32"/>
          <w:szCs w:val="32"/>
          <w:lang w:val="en-US" w:eastAsia="en-US"/>
        </w:rPr>
      </w:pPr>
    </w:p>
    <w:p w14:paraId="2E19E9BA" w14:textId="77777777" w:rsidR="000246D1" w:rsidRPr="000246D1" w:rsidRDefault="000246D1" w:rsidP="000246D1">
      <w:pPr>
        <w:rPr>
          <w:rFonts w:ascii="Arial" w:eastAsia="Cambria" w:hAnsi="Arial" w:cs="Arial"/>
          <w:sz w:val="32"/>
          <w:szCs w:val="32"/>
          <w:lang w:val="en-US" w:eastAsia="en-US"/>
        </w:rPr>
      </w:pPr>
    </w:p>
    <w:p w14:paraId="33285173" w14:textId="77777777" w:rsidR="000246D1" w:rsidRPr="000246D1" w:rsidRDefault="000246D1" w:rsidP="000246D1">
      <w:pPr>
        <w:rPr>
          <w:rFonts w:ascii="Arial" w:eastAsia="Cambria" w:hAnsi="Arial" w:cs="Arial"/>
          <w:sz w:val="32"/>
          <w:szCs w:val="32"/>
          <w:lang w:val="en-US" w:eastAsia="en-US"/>
        </w:rPr>
      </w:pPr>
    </w:p>
    <w:p w14:paraId="2CC96A31" w14:textId="77777777" w:rsidR="000246D1" w:rsidRPr="000246D1" w:rsidRDefault="000246D1" w:rsidP="000246D1">
      <w:pPr>
        <w:rPr>
          <w:rFonts w:ascii="Arial" w:eastAsia="Cambria" w:hAnsi="Arial" w:cs="Arial"/>
          <w:sz w:val="32"/>
          <w:szCs w:val="32"/>
          <w:lang w:val="en-US" w:eastAsia="en-US"/>
        </w:rPr>
      </w:pPr>
    </w:p>
    <w:p w14:paraId="45FBA33B" w14:textId="77777777" w:rsidR="000246D1" w:rsidRPr="000246D1" w:rsidRDefault="000246D1" w:rsidP="000246D1">
      <w:pPr>
        <w:rPr>
          <w:rFonts w:ascii="Arial" w:eastAsia="Cambria" w:hAnsi="Arial" w:cs="Arial"/>
          <w:sz w:val="32"/>
          <w:szCs w:val="32"/>
          <w:lang w:val="en-US" w:eastAsia="en-US"/>
        </w:rPr>
      </w:pPr>
    </w:p>
    <w:p w14:paraId="61B1E892" w14:textId="77777777" w:rsidR="000246D1" w:rsidRPr="000246D1" w:rsidRDefault="000246D1" w:rsidP="000246D1">
      <w:pPr>
        <w:rPr>
          <w:rFonts w:ascii="Arial" w:eastAsia="Cambria" w:hAnsi="Arial" w:cs="Arial"/>
          <w:sz w:val="32"/>
          <w:szCs w:val="32"/>
          <w:lang w:val="en-US" w:eastAsia="en-US"/>
        </w:rPr>
      </w:pPr>
    </w:p>
    <w:p w14:paraId="487AC4FA" w14:textId="77777777" w:rsidR="00BC6E00" w:rsidRDefault="00BC6E00" w:rsidP="000246D1">
      <w:pPr>
        <w:rPr>
          <w:rFonts w:ascii="Arial" w:eastAsia="Cambria" w:hAnsi="Arial" w:cs="Arial"/>
          <w:sz w:val="32"/>
          <w:szCs w:val="32"/>
          <w:lang w:val="en-US" w:eastAsia="en-US"/>
        </w:rPr>
      </w:pPr>
    </w:p>
    <w:p w14:paraId="3B0D1240" w14:textId="582CC47D" w:rsidR="000246D1" w:rsidRPr="000246D1" w:rsidRDefault="000246D1" w:rsidP="000246D1">
      <w:pPr>
        <w:rPr>
          <w:rFonts w:ascii="Arial" w:eastAsia="Cambria" w:hAnsi="Arial" w:cs="Arial"/>
          <w:b/>
          <w:sz w:val="32"/>
          <w:szCs w:val="32"/>
          <w:u w:val="single"/>
          <w:lang w:val="en-US" w:eastAsia="en-US"/>
        </w:rPr>
      </w:pPr>
      <w:r w:rsidRPr="000246D1">
        <w:rPr>
          <w:rFonts w:ascii="Arial" w:eastAsia="Cambria" w:hAnsi="Arial" w:cs="Arial"/>
          <w:b/>
          <w:sz w:val="32"/>
          <w:szCs w:val="32"/>
          <w:u w:val="single"/>
          <w:lang w:val="en-US" w:eastAsia="en-US"/>
        </w:rPr>
        <w:t>Appendix 4: Child A’s Work</w:t>
      </w:r>
    </w:p>
    <w:p w14:paraId="7F81F1CB" w14:textId="77777777" w:rsidR="000246D1" w:rsidRPr="000246D1" w:rsidRDefault="000246D1" w:rsidP="000246D1">
      <w:pPr>
        <w:rPr>
          <w:rFonts w:ascii="Arial" w:eastAsia="Cambria" w:hAnsi="Arial" w:cs="Arial"/>
          <w:b/>
          <w:sz w:val="32"/>
          <w:szCs w:val="32"/>
          <w:u w:val="single"/>
          <w:lang w:val="en-US" w:eastAsia="en-US"/>
        </w:rPr>
      </w:pPr>
    </w:p>
    <w:p w14:paraId="37260311" w14:textId="77777777" w:rsidR="000246D1" w:rsidRPr="000246D1" w:rsidRDefault="000246D1" w:rsidP="000246D1">
      <w:pPr>
        <w:rPr>
          <w:rFonts w:ascii="Arial" w:eastAsia="Cambria" w:hAnsi="Arial" w:cs="Arial"/>
          <w:sz w:val="32"/>
          <w:szCs w:val="32"/>
          <w:lang w:val="en-US" w:eastAsia="en-US"/>
        </w:rPr>
      </w:pPr>
      <w:r w:rsidRPr="000246D1">
        <w:rPr>
          <w:rFonts w:ascii="Arial" w:eastAsia="Cambria" w:hAnsi="Arial" w:cs="Arial"/>
          <w:sz w:val="32"/>
          <w:szCs w:val="32"/>
          <w:lang w:val="en-US" w:eastAsia="en-US"/>
        </w:rPr>
        <w:t>Creative</w:t>
      </w:r>
    </w:p>
    <w:p w14:paraId="485062A4" w14:textId="77777777" w:rsidR="000246D1" w:rsidRPr="000246D1" w:rsidRDefault="000246D1" w:rsidP="000246D1">
      <w:pPr>
        <w:rPr>
          <w:rFonts w:ascii="Arial" w:eastAsia="Cambria" w:hAnsi="Arial" w:cs="Arial"/>
          <w:sz w:val="32"/>
          <w:szCs w:val="32"/>
          <w:lang w:val="en-US" w:eastAsia="en-US"/>
        </w:rPr>
      </w:pPr>
    </w:p>
    <w:p w14:paraId="4EE501A6" w14:textId="77777777" w:rsidR="000246D1" w:rsidRPr="000246D1" w:rsidRDefault="000246D1" w:rsidP="000246D1">
      <w:pPr>
        <w:rPr>
          <w:rFonts w:ascii="Arial" w:eastAsia="Cambria" w:hAnsi="Arial" w:cs="Arial"/>
          <w:sz w:val="32"/>
          <w:szCs w:val="32"/>
          <w:lang w:val="en-US" w:eastAsia="en-US"/>
        </w:rPr>
      </w:pPr>
      <w:r w:rsidRPr="000246D1">
        <w:rPr>
          <w:rFonts w:ascii="Cambria" w:eastAsia="Cambria" w:hAnsi="Cambria"/>
          <w:noProof/>
          <w:sz w:val="24"/>
          <w:szCs w:val="24"/>
          <w:lang w:val="en-US" w:eastAsia="en-US"/>
        </w:rPr>
        <w:drawing>
          <wp:inline distT="0" distB="0" distL="0" distR="0" wp14:anchorId="1BBBEFA6" wp14:editId="13E5746C">
            <wp:extent cx="1828800" cy="2438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838099" cy="2450799"/>
                    </a:xfrm>
                    <a:prstGeom prst="rect">
                      <a:avLst/>
                    </a:prstGeom>
                  </pic:spPr>
                </pic:pic>
              </a:graphicData>
            </a:graphic>
          </wp:inline>
        </w:drawing>
      </w:r>
    </w:p>
    <w:p w14:paraId="427D0F80" w14:textId="77777777" w:rsidR="000246D1" w:rsidRPr="000246D1" w:rsidRDefault="000246D1" w:rsidP="000246D1">
      <w:pPr>
        <w:rPr>
          <w:rFonts w:ascii="Arial" w:eastAsia="Cambria" w:hAnsi="Arial" w:cs="Arial"/>
          <w:sz w:val="32"/>
          <w:szCs w:val="32"/>
          <w:lang w:val="en-US" w:eastAsia="en-US"/>
        </w:rPr>
      </w:pPr>
    </w:p>
    <w:p w14:paraId="52C8854E" w14:textId="77777777" w:rsidR="000246D1" w:rsidRPr="000246D1" w:rsidRDefault="000246D1" w:rsidP="000246D1">
      <w:pPr>
        <w:rPr>
          <w:rFonts w:ascii="Arial" w:eastAsia="Cambria" w:hAnsi="Arial" w:cs="Arial"/>
          <w:sz w:val="32"/>
          <w:szCs w:val="32"/>
          <w:lang w:val="en-US" w:eastAsia="en-US"/>
        </w:rPr>
      </w:pPr>
      <w:r w:rsidRPr="000246D1">
        <w:rPr>
          <w:rFonts w:ascii="Arial" w:eastAsia="Cambria" w:hAnsi="Arial" w:cs="Arial"/>
          <w:sz w:val="32"/>
          <w:szCs w:val="32"/>
          <w:lang w:val="en-US" w:eastAsia="en-US"/>
        </w:rPr>
        <w:t>Knowledge and Understanding of the World</w:t>
      </w:r>
    </w:p>
    <w:p w14:paraId="71AED913" w14:textId="77777777" w:rsidR="000246D1" w:rsidRPr="000246D1" w:rsidRDefault="000246D1" w:rsidP="000246D1">
      <w:pPr>
        <w:rPr>
          <w:rFonts w:ascii="Arial" w:eastAsia="Cambria" w:hAnsi="Arial" w:cs="Arial"/>
          <w:sz w:val="32"/>
          <w:szCs w:val="32"/>
          <w:lang w:val="en-US" w:eastAsia="en-US"/>
        </w:rPr>
      </w:pPr>
    </w:p>
    <w:p w14:paraId="5BCAA2A4" w14:textId="77777777" w:rsidR="000246D1" w:rsidRPr="000246D1" w:rsidRDefault="000246D1" w:rsidP="000246D1">
      <w:pPr>
        <w:rPr>
          <w:rFonts w:ascii="Arial" w:eastAsia="Cambria" w:hAnsi="Arial" w:cs="Arial"/>
          <w:sz w:val="32"/>
          <w:szCs w:val="32"/>
          <w:lang w:val="en-US" w:eastAsia="en-US"/>
        </w:rPr>
      </w:pPr>
      <w:r w:rsidRPr="000246D1">
        <w:rPr>
          <w:rFonts w:ascii="Arial" w:eastAsia="Cambria" w:hAnsi="Arial" w:cs="Arial"/>
          <w:sz w:val="32"/>
          <w:szCs w:val="32"/>
          <w:lang w:val="en-US" w:eastAsia="en-US"/>
        </w:rPr>
        <w:lastRenderedPageBreak/>
        <w:t xml:space="preserve"> </w:t>
      </w:r>
      <w:r w:rsidRPr="000246D1">
        <w:rPr>
          <w:rFonts w:ascii="Cambria" w:eastAsia="Cambria" w:hAnsi="Cambria"/>
          <w:noProof/>
          <w:sz w:val="24"/>
          <w:szCs w:val="24"/>
          <w:lang w:val="en-US" w:eastAsia="en-US"/>
        </w:rPr>
        <w:drawing>
          <wp:inline distT="0" distB="0" distL="0" distR="0" wp14:anchorId="64B000CA" wp14:editId="4F1B3001">
            <wp:extent cx="1833674" cy="244489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844179" cy="2458905"/>
                    </a:xfrm>
                    <a:prstGeom prst="rect">
                      <a:avLst/>
                    </a:prstGeom>
                  </pic:spPr>
                </pic:pic>
              </a:graphicData>
            </a:graphic>
          </wp:inline>
        </w:drawing>
      </w:r>
    </w:p>
    <w:p w14:paraId="07CE476C" w14:textId="77777777" w:rsidR="000246D1" w:rsidRPr="000246D1" w:rsidRDefault="000246D1" w:rsidP="000246D1">
      <w:pPr>
        <w:rPr>
          <w:rFonts w:ascii="Arial" w:eastAsia="Cambria" w:hAnsi="Arial" w:cs="Arial"/>
          <w:sz w:val="32"/>
          <w:szCs w:val="32"/>
          <w:lang w:val="en-US" w:eastAsia="en-US"/>
        </w:rPr>
      </w:pPr>
    </w:p>
    <w:p w14:paraId="4FED44CA" w14:textId="77777777" w:rsidR="000246D1" w:rsidRDefault="000246D1" w:rsidP="000246D1">
      <w:pPr>
        <w:rPr>
          <w:rFonts w:ascii="Arial" w:eastAsia="Cambria" w:hAnsi="Arial" w:cs="Arial"/>
          <w:sz w:val="32"/>
          <w:szCs w:val="32"/>
          <w:lang w:val="en-US" w:eastAsia="en-US"/>
        </w:rPr>
      </w:pPr>
    </w:p>
    <w:p w14:paraId="0C1C7DC0" w14:textId="77777777" w:rsidR="000246D1" w:rsidRDefault="000246D1" w:rsidP="000246D1">
      <w:pPr>
        <w:rPr>
          <w:rFonts w:ascii="Arial" w:eastAsia="Cambria" w:hAnsi="Arial" w:cs="Arial"/>
          <w:sz w:val="32"/>
          <w:szCs w:val="32"/>
          <w:lang w:val="en-US" w:eastAsia="en-US"/>
        </w:rPr>
      </w:pPr>
    </w:p>
    <w:p w14:paraId="6D340EB7" w14:textId="77777777" w:rsidR="000246D1" w:rsidRDefault="000246D1" w:rsidP="000246D1">
      <w:pPr>
        <w:rPr>
          <w:rFonts w:ascii="Arial" w:eastAsia="Cambria" w:hAnsi="Arial" w:cs="Arial"/>
          <w:sz w:val="32"/>
          <w:szCs w:val="32"/>
          <w:lang w:val="en-US" w:eastAsia="en-US"/>
        </w:rPr>
      </w:pPr>
    </w:p>
    <w:p w14:paraId="169D6AB3" w14:textId="77777777" w:rsidR="000246D1" w:rsidRDefault="000246D1" w:rsidP="000246D1">
      <w:pPr>
        <w:rPr>
          <w:rFonts w:ascii="Arial" w:eastAsia="Cambria" w:hAnsi="Arial" w:cs="Arial"/>
          <w:sz w:val="32"/>
          <w:szCs w:val="32"/>
          <w:lang w:val="en-US" w:eastAsia="en-US"/>
        </w:rPr>
      </w:pPr>
    </w:p>
    <w:p w14:paraId="699287FC" w14:textId="77777777" w:rsidR="000246D1" w:rsidRDefault="000246D1" w:rsidP="000246D1">
      <w:pPr>
        <w:rPr>
          <w:rFonts w:ascii="Arial" w:eastAsia="Cambria" w:hAnsi="Arial" w:cs="Arial"/>
          <w:sz w:val="32"/>
          <w:szCs w:val="32"/>
          <w:lang w:val="en-US" w:eastAsia="en-US"/>
        </w:rPr>
      </w:pPr>
    </w:p>
    <w:p w14:paraId="4F19EAC5" w14:textId="77777777" w:rsidR="000246D1" w:rsidRDefault="000246D1" w:rsidP="000246D1">
      <w:pPr>
        <w:rPr>
          <w:rFonts w:ascii="Arial" w:eastAsia="Cambria" w:hAnsi="Arial" w:cs="Arial"/>
          <w:sz w:val="32"/>
          <w:szCs w:val="32"/>
          <w:lang w:val="en-US" w:eastAsia="en-US"/>
        </w:rPr>
      </w:pPr>
    </w:p>
    <w:p w14:paraId="0F96A58C" w14:textId="3577C6FF" w:rsidR="000246D1" w:rsidRPr="000246D1" w:rsidRDefault="000246D1" w:rsidP="000246D1">
      <w:pPr>
        <w:rPr>
          <w:rFonts w:ascii="Arial" w:eastAsia="Cambria" w:hAnsi="Arial" w:cs="Arial"/>
          <w:sz w:val="32"/>
          <w:szCs w:val="32"/>
          <w:lang w:val="en-US" w:eastAsia="en-US"/>
        </w:rPr>
      </w:pPr>
      <w:r w:rsidRPr="000246D1">
        <w:rPr>
          <w:rFonts w:ascii="Arial" w:eastAsia="Cambria" w:hAnsi="Arial" w:cs="Arial"/>
          <w:sz w:val="32"/>
          <w:szCs w:val="32"/>
          <w:lang w:val="en-US" w:eastAsia="en-US"/>
        </w:rPr>
        <w:t>Mathematics</w:t>
      </w:r>
    </w:p>
    <w:p w14:paraId="21599EE3" w14:textId="77777777" w:rsidR="000246D1" w:rsidRPr="000246D1" w:rsidRDefault="000246D1" w:rsidP="000246D1">
      <w:pPr>
        <w:rPr>
          <w:rFonts w:ascii="Arial" w:eastAsia="Cambria" w:hAnsi="Arial" w:cs="Arial"/>
          <w:sz w:val="32"/>
          <w:szCs w:val="32"/>
          <w:lang w:val="en-US" w:eastAsia="en-US"/>
        </w:rPr>
      </w:pPr>
    </w:p>
    <w:p w14:paraId="063138B2" w14:textId="77777777" w:rsidR="000246D1" w:rsidRPr="000246D1" w:rsidRDefault="000246D1" w:rsidP="000246D1">
      <w:pPr>
        <w:rPr>
          <w:rFonts w:ascii="Arial" w:eastAsia="Cambria" w:hAnsi="Arial" w:cs="Arial"/>
          <w:sz w:val="32"/>
          <w:szCs w:val="32"/>
          <w:lang w:val="en-US" w:eastAsia="en-US"/>
        </w:rPr>
      </w:pPr>
      <w:r w:rsidRPr="000246D1">
        <w:rPr>
          <w:rFonts w:ascii="Cambria" w:eastAsia="Cambria" w:hAnsi="Cambria"/>
          <w:noProof/>
          <w:sz w:val="24"/>
          <w:szCs w:val="24"/>
          <w:lang w:val="en-US" w:eastAsia="en-US"/>
        </w:rPr>
        <w:drawing>
          <wp:inline distT="0" distB="0" distL="0" distR="0" wp14:anchorId="610D8268" wp14:editId="5E50CD22">
            <wp:extent cx="1913860" cy="2551813"/>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flipH="1">
                      <a:off x="0" y="0"/>
                      <a:ext cx="1934453" cy="2579270"/>
                    </a:xfrm>
                    <a:prstGeom prst="rect">
                      <a:avLst/>
                    </a:prstGeom>
                  </pic:spPr>
                </pic:pic>
              </a:graphicData>
            </a:graphic>
          </wp:inline>
        </w:drawing>
      </w:r>
    </w:p>
    <w:p w14:paraId="16CCA36C" w14:textId="77777777" w:rsidR="000246D1" w:rsidRDefault="000246D1" w:rsidP="000246D1">
      <w:pPr>
        <w:rPr>
          <w:rFonts w:ascii="Arial" w:eastAsia="Cambria" w:hAnsi="Arial" w:cs="Arial"/>
          <w:sz w:val="32"/>
          <w:szCs w:val="32"/>
          <w:lang w:val="en-US" w:eastAsia="en-US"/>
        </w:rPr>
      </w:pPr>
    </w:p>
    <w:p w14:paraId="2958AA0E" w14:textId="30506202" w:rsidR="000246D1" w:rsidRPr="000246D1" w:rsidRDefault="000246D1" w:rsidP="000246D1">
      <w:pPr>
        <w:rPr>
          <w:rFonts w:ascii="Arial" w:eastAsia="Cambria" w:hAnsi="Arial" w:cs="Arial"/>
          <w:sz w:val="32"/>
          <w:szCs w:val="32"/>
          <w:lang w:val="en-US" w:eastAsia="en-US"/>
        </w:rPr>
      </w:pPr>
      <w:r w:rsidRPr="000246D1">
        <w:rPr>
          <w:rFonts w:ascii="Arial" w:eastAsia="Cambria" w:hAnsi="Arial" w:cs="Arial"/>
          <w:sz w:val="32"/>
          <w:szCs w:val="32"/>
          <w:lang w:val="en-US" w:eastAsia="en-US"/>
        </w:rPr>
        <w:t>Literacy</w:t>
      </w:r>
    </w:p>
    <w:p w14:paraId="4980A710" w14:textId="2AF06160" w:rsidR="000246D1" w:rsidRDefault="000246D1" w:rsidP="000246D1">
      <w:pPr>
        <w:rPr>
          <w:rFonts w:ascii="Arial" w:eastAsia="Cambria" w:hAnsi="Arial" w:cs="Arial"/>
          <w:sz w:val="32"/>
          <w:szCs w:val="32"/>
          <w:lang w:val="en-US" w:eastAsia="en-US"/>
        </w:rPr>
      </w:pPr>
    </w:p>
    <w:p w14:paraId="62D46362" w14:textId="571A6555" w:rsidR="000246D1" w:rsidRPr="000246D1" w:rsidRDefault="000246D1" w:rsidP="000246D1">
      <w:pPr>
        <w:rPr>
          <w:rFonts w:ascii="Arial" w:eastAsia="Cambria" w:hAnsi="Arial" w:cs="Arial"/>
          <w:sz w:val="32"/>
          <w:szCs w:val="32"/>
          <w:lang w:val="en-US" w:eastAsia="en-US"/>
        </w:rPr>
      </w:pPr>
      <w:r>
        <w:rPr>
          <w:rFonts w:ascii="Arial" w:eastAsia="Cambria" w:hAnsi="Arial" w:cs="Arial"/>
          <w:noProof/>
          <w:sz w:val="32"/>
          <w:szCs w:val="32"/>
          <w:lang w:val="en-US" w:eastAsia="en-US"/>
        </w:rPr>
        <w:lastRenderedPageBreak/>
        <w:drawing>
          <wp:inline distT="0" distB="0" distL="0" distR="0" wp14:anchorId="30A4F1BC" wp14:editId="58F8AD3A">
            <wp:extent cx="1962785" cy="261556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962785" cy="2615565"/>
                    </a:xfrm>
                    <a:prstGeom prst="rect">
                      <a:avLst/>
                    </a:prstGeom>
                    <a:noFill/>
                  </pic:spPr>
                </pic:pic>
              </a:graphicData>
            </a:graphic>
          </wp:inline>
        </w:drawing>
      </w:r>
    </w:p>
    <w:p w14:paraId="5038757A" w14:textId="77777777" w:rsidR="000246D1" w:rsidRDefault="000246D1" w:rsidP="00140766">
      <w:pPr>
        <w:spacing w:line="360" w:lineRule="auto"/>
        <w:jc w:val="both"/>
        <w:rPr>
          <w:rFonts w:ascii="Arial" w:hAnsi="Arial" w:cs="Arial"/>
          <w:sz w:val="24"/>
          <w:szCs w:val="24"/>
          <w:shd w:val="clear" w:color="auto" w:fill="FFFFFF"/>
        </w:rPr>
      </w:pPr>
    </w:p>
    <w:p w14:paraId="6E6A6920" w14:textId="034FDF4C" w:rsidR="00215B4D" w:rsidRDefault="00215B4D" w:rsidP="00140766">
      <w:pPr>
        <w:spacing w:line="360" w:lineRule="auto"/>
        <w:jc w:val="both"/>
        <w:rPr>
          <w:rFonts w:ascii="Arial" w:hAnsi="Arial" w:cs="Arial"/>
          <w:sz w:val="24"/>
          <w:szCs w:val="24"/>
          <w:shd w:val="clear" w:color="auto" w:fill="FFFFFF"/>
        </w:rPr>
      </w:pPr>
    </w:p>
    <w:p w14:paraId="2A362507" w14:textId="7A373CC8" w:rsidR="00215B4D" w:rsidRDefault="00215B4D" w:rsidP="00140766">
      <w:pPr>
        <w:spacing w:line="360" w:lineRule="auto"/>
        <w:jc w:val="both"/>
        <w:rPr>
          <w:rFonts w:ascii="Arial" w:hAnsi="Arial" w:cs="Arial"/>
          <w:sz w:val="24"/>
          <w:szCs w:val="24"/>
          <w:shd w:val="clear" w:color="auto" w:fill="FFFFFF"/>
        </w:rPr>
      </w:pPr>
    </w:p>
    <w:p w14:paraId="3423C130" w14:textId="5AB72414" w:rsidR="00215B4D" w:rsidRDefault="00215B4D" w:rsidP="00140766">
      <w:pPr>
        <w:spacing w:line="360" w:lineRule="auto"/>
        <w:jc w:val="both"/>
        <w:rPr>
          <w:rFonts w:ascii="Arial" w:hAnsi="Arial" w:cs="Arial"/>
          <w:sz w:val="24"/>
          <w:szCs w:val="24"/>
          <w:shd w:val="clear" w:color="auto" w:fill="FFFFFF"/>
        </w:rPr>
      </w:pPr>
    </w:p>
    <w:p w14:paraId="3EF004B5" w14:textId="18F16DBF" w:rsidR="00215B4D" w:rsidRDefault="00215B4D" w:rsidP="00140766">
      <w:pPr>
        <w:spacing w:line="360" w:lineRule="auto"/>
        <w:jc w:val="both"/>
        <w:rPr>
          <w:rFonts w:ascii="Arial" w:hAnsi="Arial" w:cs="Arial"/>
          <w:sz w:val="24"/>
          <w:szCs w:val="24"/>
          <w:shd w:val="clear" w:color="auto" w:fill="FFFFFF"/>
        </w:rPr>
      </w:pPr>
    </w:p>
    <w:p w14:paraId="754AFB2A" w14:textId="686CCA92" w:rsidR="00215B4D" w:rsidRDefault="00215B4D">
      <w:pPr>
        <w:spacing w:after="200" w:line="276" w:lineRule="auto"/>
        <w:rPr>
          <w:rFonts w:ascii="Arial" w:hAnsi="Arial" w:cs="Arial"/>
          <w:sz w:val="24"/>
          <w:szCs w:val="24"/>
          <w:shd w:val="clear" w:color="auto" w:fill="FFFFFF"/>
        </w:rPr>
      </w:pPr>
    </w:p>
    <w:p w14:paraId="30A430F6" w14:textId="77777777" w:rsidR="000246D1" w:rsidRDefault="000246D1">
      <w:pPr>
        <w:spacing w:after="200" w:line="276" w:lineRule="auto"/>
        <w:rPr>
          <w:rFonts w:ascii="Arial" w:hAnsi="Arial" w:cs="Arial"/>
          <w:sz w:val="24"/>
          <w:szCs w:val="24"/>
          <w:shd w:val="clear" w:color="auto" w:fill="FFFFFF"/>
        </w:rPr>
      </w:pPr>
    </w:p>
    <w:p w14:paraId="6C2D4612" w14:textId="77777777" w:rsidR="00215B4D" w:rsidRDefault="00215B4D" w:rsidP="00140766">
      <w:pPr>
        <w:spacing w:line="360" w:lineRule="auto"/>
        <w:jc w:val="both"/>
        <w:rPr>
          <w:rFonts w:ascii="Arial" w:hAnsi="Arial" w:cs="Arial"/>
          <w:sz w:val="24"/>
          <w:szCs w:val="24"/>
          <w:shd w:val="clear" w:color="auto" w:fill="FFFFFF"/>
        </w:rPr>
      </w:pPr>
    </w:p>
    <w:p w14:paraId="68279299" w14:textId="77777777" w:rsidR="00215B4D" w:rsidRDefault="00215B4D" w:rsidP="00140766">
      <w:pPr>
        <w:spacing w:line="360" w:lineRule="auto"/>
        <w:jc w:val="both"/>
        <w:rPr>
          <w:rFonts w:ascii="Arial" w:hAnsi="Arial" w:cs="Arial"/>
          <w:sz w:val="24"/>
          <w:szCs w:val="24"/>
          <w:shd w:val="clear" w:color="auto" w:fill="FFFFFF"/>
        </w:rPr>
      </w:pPr>
    </w:p>
    <w:p w14:paraId="1F53719E" w14:textId="77777777" w:rsidR="005D3980" w:rsidRPr="00A27F8F" w:rsidRDefault="005D3980" w:rsidP="00EF102F">
      <w:pPr>
        <w:spacing w:line="360" w:lineRule="auto"/>
        <w:jc w:val="both"/>
        <w:rPr>
          <w:rFonts w:ascii="Helvetica" w:hAnsi="Helvetica" w:cs="Helvetica"/>
          <w:color w:val="FF0000"/>
          <w:sz w:val="21"/>
          <w:szCs w:val="21"/>
          <w:shd w:val="clear" w:color="auto" w:fill="FFFFFF"/>
        </w:rPr>
      </w:pPr>
    </w:p>
    <w:p w14:paraId="1077DB43" w14:textId="25F712C1" w:rsidR="000246D1" w:rsidRDefault="000246D1" w:rsidP="00EF102F">
      <w:pPr>
        <w:spacing w:line="360" w:lineRule="auto"/>
        <w:jc w:val="both"/>
        <w:rPr>
          <w:rFonts w:ascii="Arial" w:hAnsi="Arial" w:cs="Arial"/>
          <w:color w:val="FF0000"/>
          <w:sz w:val="24"/>
          <w:szCs w:val="24"/>
        </w:rPr>
      </w:pPr>
    </w:p>
    <w:p w14:paraId="72EFE047" w14:textId="77777777" w:rsidR="000246D1" w:rsidRPr="000246D1" w:rsidRDefault="000246D1" w:rsidP="000246D1">
      <w:pPr>
        <w:rPr>
          <w:rFonts w:ascii="Arial" w:hAnsi="Arial" w:cs="Arial"/>
          <w:sz w:val="24"/>
          <w:szCs w:val="24"/>
        </w:rPr>
      </w:pPr>
    </w:p>
    <w:p w14:paraId="69EED3C3" w14:textId="77777777" w:rsidR="000246D1" w:rsidRPr="000246D1" w:rsidRDefault="000246D1" w:rsidP="000246D1">
      <w:pPr>
        <w:rPr>
          <w:rFonts w:ascii="Arial" w:hAnsi="Arial" w:cs="Arial"/>
          <w:sz w:val="24"/>
          <w:szCs w:val="24"/>
        </w:rPr>
      </w:pPr>
    </w:p>
    <w:p w14:paraId="24A80B66" w14:textId="77777777" w:rsidR="000246D1" w:rsidRPr="000246D1" w:rsidRDefault="000246D1" w:rsidP="000246D1">
      <w:pPr>
        <w:rPr>
          <w:rFonts w:ascii="Arial" w:hAnsi="Arial" w:cs="Arial"/>
          <w:sz w:val="24"/>
          <w:szCs w:val="24"/>
        </w:rPr>
      </w:pPr>
    </w:p>
    <w:p w14:paraId="2E43E2B6" w14:textId="77777777" w:rsidR="000246D1" w:rsidRPr="000246D1" w:rsidRDefault="000246D1" w:rsidP="000246D1">
      <w:pPr>
        <w:rPr>
          <w:rFonts w:ascii="Arial" w:hAnsi="Arial" w:cs="Arial"/>
          <w:sz w:val="24"/>
          <w:szCs w:val="24"/>
        </w:rPr>
      </w:pPr>
    </w:p>
    <w:p w14:paraId="78CAE89C" w14:textId="77777777" w:rsidR="000246D1" w:rsidRPr="000246D1" w:rsidRDefault="000246D1" w:rsidP="000246D1">
      <w:pPr>
        <w:rPr>
          <w:rFonts w:ascii="Arial" w:hAnsi="Arial" w:cs="Arial"/>
          <w:sz w:val="24"/>
          <w:szCs w:val="24"/>
        </w:rPr>
      </w:pPr>
    </w:p>
    <w:p w14:paraId="184381E3" w14:textId="77777777" w:rsidR="000246D1" w:rsidRPr="000246D1" w:rsidRDefault="000246D1" w:rsidP="000246D1">
      <w:pPr>
        <w:rPr>
          <w:rFonts w:ascii="Arial" w:hAnsi="Arial" w:cs="Arial"/>
          <w:sz w:val="24"/>
          <w:szCs w:val="24"/>
        </w:rPr>
      </w:pPr>
    </w:p>
    <w:p w14:paraId="0D00CE2F" w14:textId="77777777" w:rsidR="000246D1" w:rsidRPr="000246D1" w:rsidRDefault="000246D1" w:rsidP="000246D1">
      <w:pPr>
        <w:rPr>
          <w:rFonts w:ascii="Arial" w:hAnsi="Arial" w:cs="Arial"/>
          <w:sz w:val="24"/>
          <w:szCs w:val="24"/>
        </w:rPr>
      </w:pPr>
    </w:p>
    <w:p w14:paraId="5E148416" w14:textId="77777777" w:rsidR="000246D1" w:rsidRPr="000246D1" w:rsidRDefault="000246D1" w:rsidP="000246D1">
      <w:pPr>
        <w:rPr>
          <w:rFonts w:ascii="Arial" w:hAnsi="Arial" w:cs="Arial"/>
          <w:sz w:val="24"/>
          <w:szCs w:val="24"/>
        </w:rPr>
      </w:pPr>
    </w:p>
    <w:p w14:paraId="54C755AC" w14:textId="77777777" w:rsidR="000246D1" w:rsidRPr="000246D1" w:rsidRDefault="000246D1" w:rsidP="000246D1">
      <w:pPr>
        <w:rPr>
          <w:rFonts w:ascii="Arial" w:hAnsi="Arial" w:cs="Arial"/>
          <w:sz w:val="24"/>
          <w:szCs w:val="24"/>
        </w:rPr>
      </w:pPr>
    </w:p>
    <w:p w14:paraId="591E5F15" w14:textId="77777777" w:rsidR="000246D1" w:rsidRPr="000246D1" w:rsidRDefault="000246D1" w:rsidP="000246D1">
      <w:pPr>
        <w:rPr>
          <w:rFonts w:ascii="Arial" w:hAnsi="Arial" w:cs="Arial"/>
          <w:sz w:val="24"/>
          <w:szCs w:val="24"/>
        </w:rPr>
      </w:pPr>
    </w:p>
    <w:p w14:paraId="16EEF9D2" w14:textId="77777777" w:rsidR="000246D1" w:rsidRPr="000246D1" w:rsidRDefault="000246D1" w:rsidP="000246D1">
      <w:pPr>
        <w:rPr>
          <w:rFonts w:ascii="Arial" w:hAnsi="Arial" w:cs="Arial"/>
          <w:sz w:val="24"/>
          <w:szCs w:val="24"/>
        </w:rPr>
      </w:pPr>
    </w:p>
    <w:p w14:paraId="3E05DCC6" w14:textId="77777777" w:rsidR="000246D1" w:rsidRPr="000246D1" w:rsidRDefault="000246D1" w:rsidP="000246D1">
      <w:pPr>
        <w:rPr>
          <w:rFonts w:ascii="Arial" w:hAnsi="Arial" w:cs="Arial"/>
          <w:sz w:val="24"/>
          <w:szCs w:val="24"/>
        </w:rPr>
      </w:pPr>
    </w:p>
    <w:p w14:paraId="72A2ACC5" w14:textId="77777777" w:rsidR="000246D1" w:rsidRPr="000246D1" w:rsidRDefault="000246D1" w:rsidP="000246D1">
      <w:pPr>
        <w:rPr>
          <w:rFonts w:ascii="Arial" w:hAnsi="Arial" w:cs="Arial"/>
          <w:sz w:val="24"/>
          <w:szCs w:val="24"/>
        </w:rPr>
      </w:pPr>
    </w:p>
    <w:p w14:paraId="3882C612" w14:textId="77777777" w:rsidR="000246D1" w:rsidRPr="000246D1" w:rsidRDefault="000246D1" w:rsidP="000246D1">
      <w:pPr>
        <w:rPr>
          <w:rFonts w:ascii="Arial" w:hAnsi="Arial" w:cs="Arial"/>
          <w:sz w:val="24"/>
          <w:szCs w:val="24"/>
        </w:rPr>
      </w:pPr>
    </w:p>
    <w:p w14:paraId="6042B0FE" w14:textId="77777777" w:rsidR="000246D1" w:rsidRPr="000246D1" w:rsidRDefault="000246D1" w:rsidP="000246D1">
      <w:pPr>
        <w:rPr>
          <w:rFonts w:ascii="Arial" w:hAnsi="Arial" w:cs="Arial"/>
          <w:sz w:val="24"/>
          <w:szCs w:val="24"/>
        </w:rPr>
      </w:pPr>
    </w:p>
    <w:p w14:paraId="2B5BFEED" w14:textId="77777777" w:rsidR="000246D1" w:rsidRPr="000246D1" w:rsidRDefault="000246D1" w:rsidP="000246D1">
      <w:pPr>
        <w:rPr>
          <w:rFonts w:ascii="Arial" w:hAnsi="Arial" w:cs="Arial"/>
          <w:sz w:val="24"/>
          <w:szCs w:val="24"/>
        </w:rPr>
      </w:pPr>
    </w:p>
    <w:p w14:paraId="1CFB71C8" w14:textId="77777777" w:rsidR="000246D1" w:rsidRPr="000246D1" w:rsidRDefault="000246D1" w:rsidP="000246D1">
      <w:pPr>
        <w:rPr>
          <w:rFonts w:ascii="Arial" w:hAnsi="Arial" w:cs="Arial"/>
          <w:sz w:val="24"/>
          <w:szCs w:val="24"/>
        </w:rPr>
      </w:pPr>
    </w:p>
    <w:p w14:paraId="048E1807" w14:textId="77777777" w:rsidR="000246D1" w:rsidRPr="000246D1" w:rsidRDefault="000246D1" w:rsidP="000246D1">
      <w:pPr>
        <w:rPr>
          <w:rFonts w:ascii="Arial" w:hAnsi="Arial" w:cs="Arial"/>
          <w:sz w:val="24"/>
          <w:szCs w:val="24"/>
        </w:rPr>
      </w:pPr>
    </w:p>
    <w:p w14:paraId="5BDDF49C" w14:textId="77777777" w:rsidR="000246D1" w:rsidRPr="000246D1" w:rsidRDefault="000246D1" w:rsidP="000246D1">
      <w:pPr>
        <w:rPr>
          <w:rFonts w:ascii="Arial" w:hAnsi="Arial" w:cs="Arial"/>
          <w:sz w:val="24"/>
          <w:szCs w:val="24"/>
        </w:rPr>
      </w:pPr>
    </w:p>
    <w:p w14:paraId="639B8A42" w14:textId="77777777" w:rsidR="000246D1" w:rsidRPr="000246D1" w:rsidRDefault="000246D1" w:rsidP="000246D1">
      <w:pPr>
        <w:rPr>
          <w:rFonts w:ascii="Arial" w:hAnsi="Arial" w:cs="Arial"/>
          <w:sz w:val="24"/>
          <w:szCs w:val="24"/>
        </w:rPr>
      </w:pPr>
    </w:p>
    <w:p w14:paraId="558C036C" w14:textId="77777777" w:rsidR="000246D1" w:rsidRPr="000246D1" w:rsidRDefault="000246D1" w:rsidP="000246D1">
      <w:pPr>
        <w:rPr>
          <w:rFonts w:ascii="Arial" w:hAnsi="Arial" w:cs="Arial"/>
          <w:sz w:val="24"/>
          <w:szCs w:val="24"/>
        </w:rPr>
      </w:pPr>
    </w:p>
    <w:p w14:paraId="08C419D7" w14:textId="77777777" w:rsidR="000246D1" w:rsidRPr="000246D1" w:rsidRDefault="000246D1" w:rsidP="000246D1">
      <w:pPr>
        <w:rPr>
          <w:rFonts w:ascii="Arial" w:hAnsi="Arial" w:cs="Arial"/>
          <w:sz w:val="24"/>
          <w:szCs w:val="24"/>
        </w:rPr>
      </w:pPr>
    </w:p>
    <w:p w14:paraId="72D4BC0B" w14:textId="77777777" w:rsidR="000246D1" w:rsidRPr="000246D1" w:rsidRDefault="000246D1" w:rsidP="000246D1">
      <w:pPr>
        <w:rPr>
          <w:rFonts w:ascii="Arial" w:hAnsi="Arial" w:cs="Arial"/>
          <w:sz w:val="24"/>
          <w:szCs w:val="24"/>
        </w:rPr>
      </w:pPr>
    </w:p>
    <w:p w14:paraId="14CAC3B6" w14:textId="77777777" w:rsidR="000246D1" w:rsidRPr="000246D1" w:rsidRDefault="000246D1" w:rsidP="000246D1">
      <w:pPr>
        <w:rPr>
          <w:rFonts w:ascii="Arial" w:hAnsi="Arial" w:cs="Arial"/>
          <w:sz w:val="24"/>
          <w:szCs w:val="24"/>
        </w:rPr>
      </w:pPr>
    </w:p>
    <w:p w14:paraId="6D4160ED" w14:textId="77777777" w:rsidR="000246D1" w:rsidRPr="000246D1" w:rsidRDefault="000246D1" w:rsidP="000246D1">
      <w:pPr>
        <w:rPr>
          <w:rFonts w:ascii="Arial" w:hAnsi="Arial" w:cs="Arial"/>
          <w:sz w:val="24"/>
          <w:szCs w:val="24"/>
        </w:rPr>
      </w:pPr>
    </w:p>
    <w:p w14:paraId="5A56DD5F" w14:textId="77777777" w:rsidR="000246D1" w:rsidRPr="000246D1" w:rsidRDefault="000246D1" w:rsidP="000246D1">
      <w:pPr>
        <w:rPr>
          <w:rFonts w:ascii="Arial" w:hAnsi="Arial" w:cs="Arial"/>
          <w:sz w:val="24"/>
          <w:szCs w:val="24"/>
        </w:rPr>
      </w:pPr>
    </w:p>
    <w:p w14:paraId="6F3255FB" w14:textId="77777777" w:rsidR="000246D1" w:rsidRPr="000246D1" w:rsidRDefault="000246D1" w:rsidP="000246D1">
      <w:pPr>
        <w:rPr>
          <w:rFonts w:ascii="Arial" w:hAnsi="Arial" w:cs="Arial"/>
          <w:sz w:val="24"/>
          <w:szCs w:val="24"/>
        </w:rPr>
      </w:pPr>
    </w:p>
    <w:p w14:paraId="5D4704DB" w14:textId="77777777" w:rsidR="000246D1" w:rsidRPr="000246D1" w:rsidRDefault="000246D1" w:rsidP="000246D1">
      <w:pPr>
        <w:rPr>
          <w:rFonts w:ascii="Arial" w:hAnsi="Arial" w:cs="Arial"/>
          <w:sz w:val="24"/>
          <w:szCs w:val="24"/>
        </w:rPr>
      </w:pPr>
    </w:p>
    <w:p w14:paraId="6DBC24D2" w14:textId="77777777" w:rsidR="000246D1" w:rsidRPr="000246D1" w:rsidRDefault="000246D1" w:rsidP="000246D1">
      <w:pPr>
        <w:rPr>
          <w:rFonts w:ascii="Arial" w:hAnsi="Arial" w:cs="Arial"/>
          <w:sz w:val="24"/>
          <w:szCs w:val="24"/>
        </w:rPr>
      </w:pPr>
    </w:p>
    <w:p w14:paraId="7DCB61E2" w14:textId="77777777" w:rsidR="000246D1" w:rsidRPr="000246D1" w:rsidRDefault="000246D1" w:rsidP="000246D1">
      <w:pPr>
        <w:rPr>
          <w:rFonts w:ascii="Arial" w:hAnsi="Arial" w:cs="Arial"/>
          <w:sz w:val="24"/>
          <w:szCs w:val="24"/>
        </w:rPr>
      </w:pPr>
    </w:p>
    <w:p w14:paraId="370F5729" w14:textId="77777777" w:rsidR="000246D1" w:rsidRPr="000246D1" w:rsidRDefault="000246D1" w:rsidP="000246D1">
      <w:pPr>
        <w:rPr>
          <w:rFonts w:ascii="Arial" w:hAnsi="Arial" w:cs="Arial"/>
          <w:sz w:val="24"/>
          <w:szCs w:val="24"/>
        </w:rPr>
      </w:pPr>
    </w:p>
    <w:p w14:paraId="3832282E" w14:textId="77777777" w:rsidR="000246D1" w:rsidRPr="000246D1" w:rsidRDefault="000246D1" w:rsidP="000246D1">
      <w:pPr>
        <w:rPr>
          <w:rFonts w:ascii="Arial" w:hAnsi="Arial" w:cs="Arial"/>
          <w:sz w:val="24"/>
          <w:szCs w:val="24"/>
        </w:rPr>
      </w:pPr>
    </w:p>
    <w:p w14:paraId="5C26BB04" w14:textId="77777777" w:rsidR="000246D1" w:rsidRPr="000246D1" w:rsidRDefault="000246D1" w:rsidP="000246D1">
      <w:pPr>
        <w:rPr>
          <w:rFonts w:ascii="Arial" w:hAnsi="Arial" w:cs="Arial"/>
          <w:sz w:val="24"/>
          <w:szCs w:val="24"/>
        </w:rPr>
      </w:pPr>
    </w:p>
    <w:p w14:paraId="69787B65" w14:textId="77777777" w:rsidR="000246D1" w:rsidRPr="000246D1" w:rsidRDefault="000246D1" w:rsidP="000246D1">
      <w:pPr>
        <w:rPr>
          <w:rFonts w:ascii="Arial" w:hAnsi="Arial" w:cs="Arial"/>
          <w:sz w:val="24"/>
          <w:szCs w:val="24"/>
        </w:rPr>
      </w:pPr>
    </w:p>
    <w:p w14:paraId="241E0671" w14:textId="77777777" w:rsidR="000246D1" w:rsidRPr="000246D1" w:rsidRDefault="000246D1" w:rsidP="000246D1">
      <w:pPr>
        <w:rPr>
          <w:rFonts w:ascii="Arial" w:hAnsi="Arial" w:cs="Arial"/>
          <w:sz w:val="24"/>
          <w:szCs w:val="24"/>
        </w:rPr>
      </w:pPr>
    </w:p>
    <w:p w14:paraId="5CC90781" w14:textId="77777777" w:rsidR="000246D1" w:rsidRPr="000246D1" w:rsidRDefault="000246D1" w:rsidP="000246D1">
      <w:pPr>
        <w:rPr>
          <w:rFonts w:ascii="Arial" w:hAnsi="Arial" w:cs="Arial"/>
          <w:sz w:val="24"/>
          <w:szCs w:val="24"/>
        </w:rPr>
      </w:pPr>
    </w:p>
    <w:p w14:paraId="3BD0277E" w14:textId="77777777" w:rsidR="000246D1" w:rsidRPr="000246D1" w:rsidRDefault="000246D1" w:rsidP="000246D1">
      <w:pPr>
        <w:rPr>
          <w:rFonts w:ascii="Arial" w:hAnsi="Arial" w:cs="Arial"/>
          <w:sz w:val="24"/>
          <w:szCs w:val="24"/>
        </w:rPr>
      </w:pPr>
    </w:p>
    <w:p w14:paraId="653A02A4" w14:textId="77777777" w:rsidR="000246D1" w:rsidRPr="000246D1" w:rsidRDefault="000246D1" w:rsidP="000246D1">
      <w:pPr>
        <w:rPr>
          <w:rFonts w:ascii="Arial" w:hAnsi="Arial" w:cs="Arial"/>
          <w:sz w:val="24"/>
          <w:szCs w:val="24"/>
        </w:rPr>
      </w:pPr>
    </w:p>
    <w:p w14:paraId="5302B8DE" w14:textId="77777777" w:rsidR="000246D1" w:rsidRPr="000246D1" w:rsidRDefault="000246D1" w:rsidP="000246D1">
      <w:pPr>
        <w:rPr>
          <w:rFonts w:ascii="Arial" w:hAnsi="Arial" w:cs="Arial"/>
          <w:sz w:val="24"/>
          <w:szCs w:val="24"/>
        </w:rPr>
      </w:pPr>
    </w:p>
    <w:p w14:paraId="1297313C" w14:textId="2A7B082C" w:rsidR="00985CC6" w:rsidRPr="000246D1" w:rsidRDefault="000246D1" w:rsidP="000246D1">
      <w:pPr>
        <w:tabs>
          <w:tab w:val="left" w:pos="6028"/>
        </w:tabs>
        <w:rPr>
          <w:rFonts w:ascii="Arial" w:hAnsi="Arial" w:cs="Arial"/>
          <w:sz w:val="24"/>
          <w:szCs w:val="24"/>
        </w:rPr>
      </w:pPr>
      <w:r>
        <w:rPr>
          <w:rFonts w:ascii="Arial" w:hAnsi="Arial" w:cs="Arial"/>
          <w:sz w:val="24"/>
          <w:szCs w:val="24"/>
        </w:rPr>
        <w:tab/>
      </w:r>
    </w:p>
    <w:sectPr w:rsidR="00985CC6" w:rsidRPr="000246D1" w:rsidSect="007B332D">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A93CCA" w14:textId="77777777" w:rsidR="00C740CC" w:rsidRDefault="00C740CC" w:rsidP="00E46918">
      <w:r>
        <w:separator/>
      </w:r>
    </w:p>
  </w:endnote>
  <w:endnote w:type="continuationSeparator" w:id="0">
    <w:p w14:paraId="7B66484F" w14:textId="77777777" w:rsidR="00C740CC" w:rsidRDefault="00C740CC" w:rsidP="00E469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7199534"/>
      <w:docPartObj>
        <w:docPartGallery w:val="Page Numbers (Bottom of Page)"/>
        <w:docPartUnique/>
      </w:docPartObj>
    </w:sdtPr>
    <w:sdtEndPr>
      <w:rPr>
        <w:noProof/>
      </w:rPr>
    </w:sdtEndPr>
    <w:sdtContent>
      <w:p w14:paraId="2903CBC8" w14:textId="3B24BFE7" w:rsidR="00C740CC" w:rsidRDefault="00C740CC">
        <w:pPr>
          <w:pStyle w:val="Footer"/>
        </w:pPr>
        <w:r>
          <w:fldChar w:fldCharType="begin"/>
        </w:r>
        <w:r>
          <w:instrText xml:space="preserve"> PAGE   \* MERGEFORMAT </w:instrText>
        </w:r>
        <w:r>
          <w:fldChar w:fldCharType="separate"/>
        </w:r>
        <w:r>
          <w:rPr>
            <w:noProof/>
          </w:rPr>
          <w:t>9</w:t>
        </w:r>
        <w:r>
          <w:rPr>
            <w:noProof/>
          </w:rPr>
          <w:fldChar w:fldCharType="end"/>
        </w:r>
      </w:p>
    </w:sdtContent>
  </w:sdt>
  <w:p w14:paraId="4475AD14" w14:textId="77777777" w:rsidR="00C740CC" w:rsidRDefault="00C740CC">
    <w:pPr>
      <w:pStyle w:val="Footer"/>
    </w:pPr>
  </w:p>
  <w:p w14:paraId="2CF7F1EC" w14:textId="77777777" w:rsidR="00C740CC" w:rsidRDefault="00C740CC"/>
  <w:p w14:paraId="57950C2E" w14:textId="77777777" w:rsidR="00C740CC" w:rsidRDefault="00C740CC"/>
  <w:p w14:paraId="1A5DA0CD" w14:textId="77777777" w:rsidR="00C740CC" w:rsidRDefault="00C740CC"/>
  <w:p w14:paraId="2DF7B57A" w14:textId="77777777" w:rsidR="00C740CC" w:rsidRDefault="00C740C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85E311" w14:textId="77777777" w:rsidR="00C740CC" w:rsidRDefault="00C740CC" w:rsidP="00E46918">
      <w:r>
        <w:separator/>
      </w:r>
    </w:p>
  </w:footnote>
  <w:footnote w:type="continuationSeparator" w:id="0">
    <w:p w14:paraId="63132714" w14:textId="77777777" w:rsidR="00C740CC" w:rsidRDefault="00C740CC" w:rsidP="00E469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D1269C" w14:textId="7A0486AA" w:rsidR="00C740CC" w:rsidRDefault="00C740CC">
    <w:pPr>
      <w:pStyle w:val="Header"/>
    </w:pPr>
    <w:r>
      <w:t>Student Number: 1703089</w:t>
    </w:r>
  </w:p>
  <w:p w14:paraId="1AAF1455" w14:textId="49ABBBFF" w:rsidR="00C740CC" w:rsidRDefault="00C740CC">
    <w:pPr>
      <w:pStyle w:val="Header"/>
    </w:pPr>
  </w:p>
  <w:p w14:paraId="171151C2" w14:textId="586C7E90" w:rsidR="00C740CC" w:rsidRDefault="00C740CC" w:rsidP="000246D1">
    <w:pPr>
      <w:pStyle w:val="Header"/>
    </w:pPr>
    <w:r>
      <w:t>Word Count: 6276</w:t>
    </w:r>
  </w:p>
  <w:p w14:paraId="72E0A7BB" w14:textId="77777777" w:rsidR="00C740CC" w:rsidRDefault="00C740CC"/>
  <w:p w14:paraId="6338C873" w14:textId="77777777" w:rsidR="00C740CC" w:rsidRDefault="00C740C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172233"/>
    <w:multiLevelType w:val="multilevel"/>
    <w:tmpl w:val="5E72D6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625124C"/>
    <w:multiLevelType w:val="hybridMultilevel"/>
    <w:tmpl w:val="564E483E"/>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 w15:restartNumberingAfterBreak="0">
    <w:nsid w:val="29E20DC3"/>
    <w:multiLevelType w:val="multilevel"/>
    <w:tmpl w:val="578CFF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A097075"/>
    <w:multiLevelType w:val="hybridMultilevel"/>
    <w:tmpl w:val="B5CCD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6918"/>
    <w:rsid w:val="00002C7C"/>
    <w:rsid w:val="00010F0C"/>
    <w:rsid w:val="00012668"/>
    <w:rsid w:val="00014088"/>
    <w:rsid w:val="0002261D"/>
    <w:rsid w:val="00024587"/>
    <w:rsid w:val="000246D1"/>
    <w:rsid w:val="0002704B"/>
    <w:rsid w:val="00035083"/>
    <w:rsid w:val="00035B45"/>
    <w:rsid w:val="00037D50"/>
    <w:rsid w:val="00043960"/>
    <w:rsid w:val="0005098A"/>
    <w:rsid w:val="00052CE4"/>
    <w:rsid w:val="00053196"/>
    <w:rsid w:val="0006086F"/>
    <w:rsid w:val="000648DE"/>
    <w:rsid w:val="00065CC2"/>
    <w:rsid w:val="00067720"/>
    <w:rsid w:val="00070D9E"/>
    <w:rsid w:val="00085944"/>
    <w:rsid w:val="00085AB1"/>
    <w:rsid w:val="00090C71"/>
    <w:rsid w:val="00092F6E"/>
    <w:rsid w:val="00097110"/>
    <w:rsid w:val="0009797C"/>
    <w:rsid w:val="000A3F13"/>
    <w:rsid w:val="000A4D48"/>
    <w:rsid w:val="000A5CF8"/>
    <w:rsid w:val="000A7B05"/>
    <w:rsid w:val="000B00DB"/>
    <w:rsid w:val="000B1C81"/>
    <w:rsid w:val="000B406F"/>
    <w:rsid w:val="000B4100"/>
    <w:rsid w:val="000B5C79"/>
    <w:rsid w:val="000C0DC7"/>
    <w:rsid w:val="000C5EF8"/>
    <w:rsid w:val="000D3333"/>
    <w:rsid w:val="000D5448"/>
    <w:rsid w:val="000E0EBD"/>
    <w:rsid w:val="000E3386"/>
    <w:rsid w:val="000E66FF"/>
    <w:rsid w:val="000F415E"/>
    <w:rsid w:val="000F45BC"/>
    <w:rsid w:val="00100E5B"/>
    <w:rsid w:val="00101405"/>
    <w:rsid w:val="00104FE3"/>
    <w:rsid w:val="001058D1"/>
    <w:rsid w:val="00111413"/>
    <w:rsid w:val="00112E85"/>
    <w:rsid w:val="001147A3"/>
    <w:rsid w:val="00120BE0"/>
    <w:rsid w:val="0012498A"/>
    <w:rsid w:val="00127FC5"/>
    <w:rsid w:val="001357C3"/>
    <w:rsid w:val="00140766"/>
    <w:rsid w:val="00142675"/>
    <w:rsid w:val="00142E32"/>
    <w:rsid w:val="001446CC"/>
    <w:rsid w:val="00144934"/>
    <w:rsid w:val="0014621F"/>
    <w:rsid w:val="00151C32"/>
    <w:rsid w:val="00156711"/>
    <w:rsid w:val="0017176D"/>
    <w:rsid w:val="00172442"/>
    <w:rsid w:val="00174EA0"/>
    <w:rsid w:val="001770BC"/>
    <w:rsid w:val="00177B91"/>
    <w:rsid w:val="00177D5E"/>
    <w:rsid w:val="00180018"/>
    <w:rsid w:val="0018154E"/>
    <w:rsid w:val="00182970"/>
    <w:rsid w:val="0018424C"/>
    <w:rsid w:val="00196D4D"/>
    <w:rsid w:val="001A0978"/>
    <w:rsid w:val="001A2077"/>
    <w:rsid w:val="001A380E"/>
    <w:rsid w:val="001A6187"/>
    <w:rsid w:val="001B3E2D"/>
    <w:rsid w:val="001B6B2A"/>
    <w:rsid w:val="001C05B6"/>
    <w:rsid w:val="001C3039"/>
    <w:rsid w:val="001D22E4"/>
    <w:rsid w:val="001D26D8"/>
    <w:rsid w:val="001D3479"/>
    <w:rsid w:val="001D6610"/>
    <w:rsid w:val="001D6B08"/>
    <w:rsid w:val="001E703D"/>
    <w:rsid w:val="001E7F45"/>
    <w:rsid w:val="001F15AE"/>
    <w:rsid w:val="001F3828"/>
    <w:rsid w:val="0020331D"/>
    <w:rsid w:val="0021367F"/>
    <w:rsid w:val="002136F7"/>
    <w:rsid w:val="00215B4D"/>
    <w:rsid w:val="0022541C"/>
    <w:rsid w:val="00225540"/>
    <w:rsid w:val="00241C25"/>
    <w:rsid w:val="002439BA"/>
    <w:rsid w:val="00244DEA"/>
    <w:rsid w:val="00246529"/>
    <w:rsid w:val="00246EC7"/>
    <w:rsid w:val="002479EF"/>
    <w:rsid w:val="00247B47"/>
    <w:rsid w:val="00250173"/>
    <w:rsid w:val="0025116E"/>
    <w:rsid w:val="002809A3"/>
    <w:rsid w:val="00284E8D"/>
    <w:rsid w:val="002901C1"/>
    <w:rsid w:val="00293BBD"/>
    <w:rsid w:val="00295C05"/>
    <w:rsid w:val="0029681B"/>
    <w:rsid w:val="0029712A"/>
    <w:rsid w:val="002A2031"/>
    <w:rsid w:val="002A4218"/>
    <w:rsid w:val="002A745F"/>
    <w:rsid w:val="002B13DE"/>
    <w:rsid w:val="002B1A26"/>
    <w:rsid w:val="002B771F"/>
    <w:rsid w:val="002C21DC"/>
    <w:rsid w:val="002C6DCD"/>
    <w:rsid w:val="002D1DBD"/>
    <w:rsid w:val="002D3E44"/>
    <w:rsid w:val="002D5346"/>
    <w:rsid w:val="002E0A29"/>
    <w:rsid w:val="002E17FE"/>
    <w:rsid w:val="002E1A8B"/>
    <w:rsid w:val="002E372E"/>
    <w:rsid w:val="002E3921"/>
    <w:rsid w:val="002E75B3"/>
    <w:rsid w:val="002F2A72"/>
    <w:rsid w:val="002F363A"/>
    <w:rsid w:val="00301E99"/>
    <w:rsid w:val="0030577F"/>
    <w:rsid w:val="00305F25"/>
    <w:rsid w:val="0031483B"/>
    <w:rsid w:val="00317658"/>
    <w:rsid w:val="00323CF7"/>
    <w:rsid w:val="0032643F"/>
    <w:rsid w:val="00334105"/>
    <w:rsid w:val="00334954"/>
    <w:rsid w:val="00334AE7"/>
    <w:rsid w:val="003371A2"/>
    <w:rsid w:val="00337BE8"/>
    <w:rsid w:val="00342396"/>
    <w:rsid w:val="00344D1D"/>
    <w:rsid w:val="00353FAE"/>
    <w:rsid w:val="003612C4"/>
    <w:rsid w:val="00361A66"/>
    <w:rsid w:val="0037179E"/>
    <w:rsid w:val="00374BF3"/>
    <w:rsid w:val="00382A7F"/>
    <w:rsid w:val="00384C56"/>
    <w:rsid w:val="003875C5"/>
    <w:rsid w:val="00391C18"/>
    <w:rsid w:val="00397263"/>
    <w:rsid w:val="003A31BE"/>
    <w:rsid w:val="003A65A3"/>
    <w:rsid w:val="003A661F"/>
    <w:rsid w:val="003B1330"/>
    <w:rsid w:val="003B551C"/>
    <w:rsid w:val="003B5649"/>
    <w:rsid w:val="003C3D01"/>
    <w:rsid w:val="003C5A05"/>
    <w:rsid w:val="003C655B"/>
    <w:rsid w:val="003C78A0"/>
    <w:rsid w:val="003D0C75"/>
    <w:rsid w:val="003D442D"/>
    <w:rsid w:val="003D6A49"/>
    <w:rsid w:val="003E32CF"/>
    <w:rsid w:val="003E38FE"/>
    <w:rsid w:val="003F244B"/>
    <w:rsid w:val="003F352B"/>
    <w:rsid w:val="003F3D5B"/>
    <w:rsid w:val="003F68A4"/>
    <w:rsid w:val="003F74CC"/>
    <w:rsid w:val="00404096"/>
    <w:rsid w:val="0040510A"/>
    <w:rsid w:val="00405CC8"/>
    <w:rsid w:val="004126A5"/>
    <w:rsid w:val="00414396"/>
    <w:rsid w:val="0041442C"/>
    <w:rsid w:val="00417AA8"/>
    <w:rsid w:val="0042150A"/>
    <w:rsid w:val="00427C4B"/>
    <w:rsid w:val="0043125F"/>
    <w:rsid w:val="004363BD"/>
    <w:rsid w:val="0043654E"/>
    <w:rsid w:val="004375E9"/>
    <w:rsid w:val="00440CEC"/>
    <w:rsid w:val="004427F3"/>
    <w:rsid w:val="00445A0B"/>
    <w:rsid w:val="00445DE9"/>
    <w:rsid w:val="00453966"/>
    <w:rsid w:val="00454D52"/>
    <w:rsid w:val="00457CD4"/>
    <w:rsid w:val="004605D3"/>
    <w:rsid w:val="00463294"/>
    <w:rsid w:val="004634A1"/>
    <w:rsid w:val="00465A9B"/>
    <w:rsid w:val="00465FF7"/>
    <w:rsid w:val="004751A6"/>
    <w:rsid w:val="00481F2A"/>
    <w:rsid w:val="004932E8"/>
    <w:rsid w:val="00494B1A"/>
    <w:rsid w:val="00494EFB"/>
    <w:rsid w:val="004964B8"/>
    <w:rsid w:val="00496B2F"/>
    <w:rsid w:val="004A2915"/>
    <w:rsid w:val="004A2E9B"/>
    <w:rsid w:val="004A3A02"/>
    <w:rsid w:val="004B5919"/>
    <w:rsid w:val="004B5C43"/>
    <w:rsid w:val="004C21A9"/>
    <w:rsid w:val="004C272B"/>
    <w:rsid w:val="004C34B0"/>
    <w:rsid w:val="004C3568"/>
    <w:rsid w:val="004C3E23"/>
    <w:rsid w:val="004C7006"/>
    <w:rsid w:val="004C7D58"/>
    <w:rsid w:val="004D009F"/>
    <w:rsid w:val="004D19F9"/>
    <w:rsid w:val="004D63C6"/>
    <w:rsid w:val="004E093E"/>
    <w:rsid w:val="004F2E15"/>
    <w:rsid w:val="004F38D8"/>
    <w:rsid w:val="004F531C"/>
    <w:rsid w:val="005006E2"/>
    <w:rsid w:val="00511EA7"/>
    <w:rsid w:val="005250BD"/>
    <w:rsid w:val="005274A7"/>
    <w:rsid w:val="00531148"/>
    <w:rsid w:val="005366BB"/>
    <w:rsid w:val="005476BC"/>
    <w:rsid w:val="00551259"/>
    <w:rsid w:val="00551690"/>
    <w:rsid w:val="005529C4"/>
    <w:rsid w:val="005638DB"/>
    <w:rsid w:val="005674FE"/>
    <w:rsid w:val="005726B2"/>
    <w:rsid w:val="0058363A"/>
    <w:rsid w:val="00585356"/>
    <w:rsid w:val="00586AEE"/>
    <w:rsid w:val="00594786"/>
    <w:rsid w:val="00595414"/>
    <w:rsid w:val="005A017E"/>
    <w:rsid w:val="005A4D59"/>
    <w:rsid w:val="005A69DF"/>
    <w:rsid w:val="005A6DE5"/>
    <w:rsid w:val="005A7F43"/>
    <w:rsid w:val="005C4426"/>
    <w:rsid w:val="005C5F34"/>
    <w:rsid w:val="005D0E9B"/>
    <w:rsid w:val="005D2AE5"/>
    <w:rsid w:val="005D346E"/>
    <w:rsid w:val="005D3980"/>
    <w:rsid w:val="005D41BB"/>
    <w:rsid w:val="005D56CE"/>
    <w:rsid w:val="005D610C"/>
    <w:rsid w:val="005D641C"/>
    <w:rsid w:val="005D7F6B"/>
    <w:rsid w:val="005E0AC4"/>
    <w:rsid w:val="005E7E24"/>
    <w:rsid w:val="005E7F3B"/>
    <w:rsid w:val="005F091A"/>
    <w:rsid w:val="005F4747"/>
    <w:rsid w:val="00600712"/>
    <w:rsid w:val="00601915"/>
    <w:rsid w:val="00601CC6"/>
    <w:rsid w:val="00605412"/>
    <w:rsid w:val="00612B26"/>
    <w:rsid w:val="0061525D"/>
    <w:rsid w:val="006262A9"/>
    <w:rsid w:val="00627CF3"/>
    <w:rsid w:val="006307D2"/>
    <w:rsid w:val="00641DF5"/>
    <w:rsid w:val="00642B88"/>
    <w:rsid w:val="00642EEB"/>
    <w:rsid w:val="0065099C"/>
    <w:rsid w:val="006600E1"/>
    <w:rsid w:val="00661C1E"/>
    <w:rsid w:val="00666C6E"/>
    <w:rsid w:val="00675B82"/>
    <w:rsid w:val="00681719"/>
    <w:rsid w:val="0068184F"/>
    <w:rsid w:val="00683667"/>
    <w:rsid w:val="006869A9"/>
    <w:rsid w:val="006904A6"/>
    <w:rsid w:val="0069069C"/>
    <w:rsid w:val="00697CAA"/>
    <w:rsid w:val="006A068D"/>
    <w:rsid w:val="006A1084"/>
    <w:rsid w:val="006A1CBD"/>
    <w:rsid w:val="006A3B18"/>
    <w:rsid w:val="006A5F0B"/>
    <w:rsid w:val="006B41FF"/>
    <w:rsid w:val="006B58E0"/>
    <w:rsid w:val="006B5BC8"/>
    <w:rsid w:val="006C35E3"/>
    <w:rsid w:val="006C3DDA"/>
    <w:rsid w:val="006C6611"/>
    <w:rsid w:val="006C7900"/>
    <w:rsid w:val="006D12DD"/>
    <w:rsid w:val="006D4C43"/>
    <w:rsid w:val="006D6B24"/>
    <w:rsid w:val="006E1708"/>
    <w:rsid w:val="006E2EF2"/>
    <w:rsid w:val="006E4682"/>
    <w:rsid w:val="006F0A18"/>
    <w:rsid w:val="006F1C91"/>
    <w:rsid w:val="006F3A3D"/>
    <w:rsid w:val="006F71F8"/>
    <w:rsid w:val="0070492B"/>
    <w:rsid w:val="00706414"/>
    <w:rsid w:val="00710B7F"/>
    <w:rsid w:val="00710BDE"/>
    <w:rsid w:val="0071211B"/>
    <w:rsid w:val="00714CC8"/>
    <w:rsid w:val="00715A90"/>
    <w:rsid w:val="00716736"/>
    <w:rsid w:val="0072110A"/>
    <w:rsid w:val="007212DD"/>
    <w:rsid w:val="0072403F"/>
    <w:rsid w:val="0072506F"/>
    <w:rsid w:val="00725F13"/>
    <w:rsid w:val="00731A16"/>
    <w:rsid w:val="007400AC"/>
    <w:rsid w:val="007416AA"/>
    <w:rsid w:val="007430B4"/>
    <w:rsid w:val="007438FF"/>
    <w:rsid w:val="007449DA"/>
    <w:rsid w:val="00745A45"/>
    <w:rsid w:val="00750267"/>
    <w:rsid w:val="00751EC8"/>
    <w:rsid w:val="00761277"/>
    <w:rsid w:val="00763F5C"/>
    <w:rsid w:val="00765398"/>
    <w:rsid w:val="00782846"/>
    <w:rsid w:val="007842C3"/>
    <w:rsid w:val="00786D6C"/>
    <w:rsid w:val="00787751"/>
    <w:rsid w:val="00794BB1"/>
    <w:rsid w:val="00795E34"/>
    <w:rsid w:val="00797176"/>
    <w:rsid w:val="007A33C2"/>
    <w:rsid w:val="007A44AD"/>
    <w:rsid w:val="007B332D"/>
    <w:rsid w:val="007B349C"/>
    <w:rsid w:val="007B4771"/>
    <w:rsid w:val="007C48DD"/>
    <w:rsid w:val="007C4BBB"/>
    <w:rsid w:val="007D0124"/>
    <w:rsid w:val="007D6327"/>
    <w:rsid w:val="007E3594"/>
    <w:rsid w:val="007E4DB4"/>
    <w:rsid w:val="007E7F96"/>
    <w:rsid w:val="007F0230"/>
    <w:rsid w:val="007F127C"/>
    <w:rsid w:val="007F2A7B"/>
    <w:rsid w:val="007F3D45"/>
    <w:rsid w:val="007F5F8E"/>
    <w:rsid w:val="007F60B7"/>
    <w:rsid w:val="007F7F71"/>
    <w:rsid w:val="0080043A"/>
    <w:rsid w:val="00803919"/>
    <w:rsid w:val="0080705A"/>
    <w:rsid w:val="008205D5"/>
    <w:rsid w:val="00821828"/>
    <w:rsid w:val="0082556F"/>
    <w:rsid w:val="008263C0"/>
    <w:rsid w:val="0082659C"/>
    <w:rsid w:val="00831954"/>
    <w:rsid w:val="00831E78"/>
    <w:rsid w:val="00840307"/>
    <w:rsid w:val="00840653"/>
    <w:rsid w:val="00841919"/>
    <w:rsid w:val="008430F9"/>
    <w:rsid w:val="00852CA1"/>
    <w:rsid w:val="00854B51"/>
    <w:rsid w:val="00862A4A"/>
    <w:rsid w:val="008634E0"/>
    <w:rsid w:val="00863579"/>
    <w:rsid w:val="0086583E"/>
    <w:rsid w:val="00867675"/>
    <w:rsid w:val="0087264D"/>
    <w:rsid w:val="008733C7"/>
    <w:rsid w:val="008736BF"/>
    <w:rsid w:val="00876F03"/>
    <w:rsid w:val="00886AF7"/>
    <w:rsid w:val="00887145"/>
    <w:rsid w:val="0089465B"/>
    <w:rsid w:val="008A0C31"/>
    <w:rsid w:val="008A1B51"/>
    <w:rsid w:val="008A1FE9"/>
    <w:rsid w:val="008A263E"/>
    <w:rsid w:val="008A3754"/>
    <w:rsid w:val="008A4132"/>
    <w:rsid w:val="008A4E68"/>
    <w:rsid w:val="008A5C57"/>
    <w:rsid w:val="008B2D2E"/>
    <w:rsid w:val="008B6B7E"/>
    <w:rsid w:val="008C1632"/>
    <w:rsid w:val="008C22CD"/>
    <w:rsid w:val="008C2A33"/>
    <w:rsid w:val="008C5D67"/>
    <w:rsid w:val="008D5848"/>
    <w:rsid w:val="008D60D5"/>
    <w:rsid w:val="008D65DC"/>
    <w:rsid w:val="008E17F6"/>
    <w:rsid w:val="008E23A4"/>
    <w:rsid w:val="008E29F5"/>
    <w:rsid w:val="008E409A"/>
    <w:rsid w:val="008E4E6A"/>
    <w:rsid w:val="008E7EE7"/>
    <w:rsid w:val="008F1D69"/>
    <w:rsid w:val="008F40BF"/>
    <w:rsid w:val="00900881"/>
    <w:rsid w:val="00901D98"/>
    <w:rsid w:val="00913B5A"/>
    <w:rsid w:val="0091502E"/>
    <w:rsid w:val="0091569F"/>
    <w:rsid w:val="00915752"/>
    <w:rsid w:val="009206C2"/>
    <w:rsid w:val="009210C2"/>
    <w:rsid w:val="00921A2B"/>
    <w:rsid w:val="00921B3B"/>
    <w:rsid w:val="0092215C"/>
    <w:rsid w:val="00927A40"/>
    <w:rsid w:val="009354DB"/>
    <w:rsid w:val="0094192A"/>
    <w:rsid w:val="00946260"/>
    <w:rsid w:val="00946390"/>
    <w:rsid w:val="00955EE6"/>
    <w:rsid w:val="00956368"/>
    <w:rsid w:val="00961052"/>
    <w:rsid w:val="00963120"/>
    <w:rsid w:val="00964E44"/>
    <w:rsid w:val="00967A24"/>
    <w:rsid w:val="0097478D"/>
    <w:rsid w:val="00976219"/>
    <w:rsid w:val="00977263"/>
    <w:rsid w:val="00977356"/>
    <w:rsid w:val="009802B0"/>
    <w:rsid w:val="00984796"/>
    <w:rsid w:val="00984B55"/>
    <w:rsid w:val="00985CC6"/>
    <w:rsid w:val="00986A56"/>
    <w:rsid w:val="0098795D"/>
    <w:rsid w:val="00990441"/>
    <w:rsid w:val="0099204F"/>
    <w:rsid w:val="00995F32"/>
    <w:rsid w:val="009969B9"/>
    <w:rsid w:val="00996DE2"/>
    <w:rsid w:val="009A0FBC"/>
    <w:rsid w:val="009B01A7"/>
    <w:rsid w:val="009B1EB4"/>
    <w:rsid w:val="009B7C90"/>
    <w:rsid w:val="009C1194"/>
    <w:rsid w:val="009C6A27"/>
    <w:rsid w:val="009C6D37"/>
    <w:rsid w:val="009C717C"/>
    <w:rsid w:val="009D44E4"/>
    <w:rsid w:val="009D725E"/>
    <w:rsid w:val="009D75F2"/>
    <w:rsid w:val="009E628B"/>
    <w:rsid w:val="009F1D4B"/>
    <w:rsid w:val="009F6A7D"/>
    <w:rsid w:val="009F794A"/>
    <w:rsid w:val="00A00004"/>
    <w:rsid w:val="00A05D13"/>
    <w:rsid w:val="00A070D8"/>
    <w:rsid w:val="00A10362"/>
    <w:rsid w:val="00A1036D"/>
    <w:rsid w:val="00A10C53"/>
    <w:rsid w:val="00A16504"/>
    <w:rsid w:val="00A172FB"/>
    <w:rsid w:val="00A17510"/>
    <w:rsid w:val="00A17A51"/>
    <w:rsid w:val="00A263F5"/>
    <w:rsid w:val="00A27F8F"/>
    <w:rsid w:val="00A30A7D"/>
    <w:rsid w:val="00A3114B"/>
    <w:rsid w:val="00A31A5B"/>
    <w:rsid w:val="00A340E0"/>
    <w:rsid w:val="00A3524C"/>
    <w:rsid w:val="00A412F6"/>
    <w:rsid w:val="00A4442C"/>
    <w:rsid w:val="00A4483E"/>
    <w:rsid w:val="00A44C53"/>
    <w:rsid w:val="00A45278"/>
    <w:rsid w:val="00A467B1"/>
    <w:rsid w:val="00A615F0"/>
    <w:rsid w:val="00A616DE"/>
    <w:rsid w:val="00A65867"/>
    <w:rsid w:val="00A673C8"/>
    <w:rsid w:val="00A77A52"/>
    <w:rsid w:val="00A8095D"/>
    <w:rsid w:val="00A81E9A"/>
    <w:rsid w:val="00A82CF6"/>
    <w:rsid w:val="00A8322B"/>
    <w:rsid w:val="00A83D5D"/>
    <w:rsid w:val="00A90AAA"/>
    <w:rsid w:val="00A90DDA"/>
    <w:rsid w:val="00A91175"/>
    <w:rsid w:val="00A9686C"/>
    <w:rsid w:val="00AA0DCA"/>
    <w:rsid w:val="00AA2F51"/>
    <w:rsid w:val="00AA4C37"/>
    <w:rsid w:val="00AB39F3"/>
    <w:rsid w:val="00AB7845"/>
    <w:rsid w:val="00AD0F47"/>
    <w:rsid w:val="00AD0FFA"/>
    <w:rsid w:val="00AD383D"/>
    <w:rsid w:val="00AD73D6"/>
    <w:rsid w:val="00AD76D0"/>
    <w:rsid w:val="00AF3484"/>
    <w:rsid w:val="00B000EE"/>
    <w:rsid w:val="00B06FD8"/>
    <w:rsid w:val="00B1229C"/>
    <w:rsid w:val="00B13875"/>
    <w:rsid w:val="00B1610B"/>
    <w:rsid w:val="00B2220C"/>
    <w:rsid w:val="00B25031"/>
    <w:rsid w:val="00B301A1"/>
    <w:rsid w:val="00B31C78"/>
    <w:rsid w:val="00B3371A"/>
    <w:rsid w:val="00B373B0"/>
    <w:rsid w:val="00B439C4"/>
    <w:rsid w:val="00B44BB0"/>
    <w:rsid w:val="00B44E14"/>
    <w:rsid w:val="00B44EF4"/>
    <w:rsid w:val="00B55829"/>
    <w:rsid w:val="00B55E2A"/>
    <w:rsid w:val="00B565C2"/>
    <w:rsid w:val="00B57916"/>
    <w:rsid w:val="00B64781"/>
    <w:rsid w:val="00B668B0"/>
    <w:rsid w:val="00B71B07"/>
    <w:rsid w:val="00B7367B"/>
    <w:rsid w:val="00B74560"/>
    <w:rsid w:val="00B769EA"/>
    <w:rsid w:val="00B81BF1"/>
    <w:rsid w:val="00B83A21"/>
    <w:rsid w:val="00B92399"/>
    <w:rsid w:val="00B97711"/>
    <w:rsid w:val="00BA6C13"/>
    <w:rsid w:val="00BA778C"/>
    <w:rsid w:val="00BC2653"/>
    <w:rsid w:val="00BC6E00"/>
    <w:rsid w:val="00BD082E"/>
    <w:rsid w:val="00BD1151"/>
    <w:rsid w:val="00BD1302"/>
    <w:rsid w:val="00BD29F3"/>
    <w:rsid w:val="00BE0704"/>
    <w:rsid w:val="00BF2D94"/>
    <w:rsid w:val="00BF608F"/>
    <w:rsid w:val="00C000AA"/>
    <w:rsid w:val="00C06450"/>
    <w:rsid w:val="00C116EF"/>
    <w:rsid w:val="00C14716"/>
    <w:rsid w:val="00C16AD1"/>
    <w:rsid w:val="00C2030D"/>
    <w:rsid w:val="00C21D1D"/>
    <w:rsid w:val="00C22CF8"/>
    <w:rsid w:val="00C242AB"/>
    <w:rsid w:val="00C2738F"/>
    <w:rsid w:val="00C40C02"/>
    <w:rsid w:val="00C410CB"/>
    <w:rsid w:val="00C54911"/>
    <w:rsid w:val="00C56CC7"/>
    <w:rsid w:val="00C660D1"/>
    <w:rsid w:val="00C6635F"/>
    <w:rsid w:val="00C7117C"/>
    <w:rsid w:val="00C72365"/>
    <w:rsid w:val="00C72F88"/>
    <w:rsid w:val="00C740CC"/>
    <w:rsid w:val="00C74EB1"/>
    <w:rsid w:val="00C80462"/>
    <w:rsid w:val="00C80A8D"/>
    <w:rsid w:val="00C80B84"/>
    <w:rsid w:val="00C96F3B"/>
    <w:rsid w:val="00CA497A"/>
    <w:rsid w:val="00CA728A"/>
    <w:rsid w:val="00CB0811"/>
    <w:rsid w:val="00CC4A24"/>
    <w:rsid w:val="00CD76CC"/>
    <w:rsid w:val="00CE2565"/>
    <w:rsid w:val="00CE4426"/>
    <w:rsid w:val="00CF3BFC"/>
    <w:rsid w:val="00CF4CC8"/>
    <w:rsid w:val="00D0080C"/>
    <w:rsid w:val="00D008AF"/>
    <w:rsid w:val="00D03E24"/>
    <w:rsid w:val="00D04535"/>
    <w:rsid w:val="00D048E5"/>
    <w:rsid w:val="00D10CDA"/>
    <w:rsid w:val="00D10DFA"/>
    <w:rsid w:val="00D135E4"/>
    <w:rsid w:val="00D16CEC"/>
    <w:rsid w:val="00D1762E"/>
    <w:rsid w:val="00D26F67"/>
    <w:rsid w:val="00D27522"/>
    <w:rsid w:val="00D31887"/>
    <w:rsid w:val="00D36D3A"/>
    <w:rsid w:val="00D407D6"/>
    <w:rsid w:val="00D4785E"/>
    <w:rsid w:val="00D52688"/>
    <w:rsid w:val="00D52C85"/>
    <w:rsid w:val="00D53AE7"/>
    <w:rsid w:val="00D54072"/>
    <w:rsid w:val="00D614CF"/>
    <w:rsid w:val="00D75C50"/>
    <w:rsid w:val="00D838A5"/>
    <w:rsid w:val="00D84392"/>
    <w:rsid w:val="00D87564"/>
    <w:rsid w:val="00D9004C"/>
    <w:rsid w:val="00D937C6"/>
    <w:rsid w:val="00DA1FE6"/>
    <w:rsid w:val="00DA2549"/>
    <w:rsid w:val="00DA494B"/>
    <w:rsid w:val="00DA7E02"/>
    <w:rsid w:val="00DB12E2"/>
    <w:rsid w:val="00DB28B1"/>
    <w:rsid w:val="00DB3809"/>
    <w:rsid w:val="00DB4AD6"/>
    <w:rsid w:val="00DC6ED6"/>
    <w:rsid w:val="00DD3EAA"/>
    <w:rsid w:val="00DD7EC6"/>
    <w:rsid w:val="00DE3D92"/>
    <w:rsid w:val="00DF393B"/>
    <w:rsid w:val="00DF3C6E"/>
    <w:rsid w:val="00DF4BC2"/>
    <w:rsid w:val="00DF76D9"/>
    <w:rsid w:val="00E0426D"/>
    <w:rsid w:val="00E04D6A"/>
    <w:rsid w:val="00E14ABB"/>
    <w:rsid w:val="00E21D81"/>
    <w:rsid w:val="00E22B8D"/>
    <w:rsid w:val="00E23D98"/>
    <w:rsid w:val="00E277C4"/>
    <w:rsid w:val="00E30525"/>
    <w:rsid w:val="00E312BF"/>
    <w:rsid w:val="00E372C2"/>
    <w:rsid w:val="00E418D1"/>
    <w:rsid w:val="00E4220D"/>
    <w:rsid w:val="00E44901"/>
    <w:rsid w:val="00E46918"/>
    <w:rsid w:val="00E50B1F"/>
    <w:rsid w:val="00E50BCC"/>
    <w:rsid w:val="00E55646"/>
    <w:rsid w:val="00E65EB2"/>
    <w:rsid w:val="00E719B2"/>
    <w:rsid w:val="00E71D47"/>
    <w:rsid w:val="00E720EB"/>
    <w:rsid w:val="00E7449C"/>
    <w:rsid w:val="00E8085C"/>
    <w:rsid w:val="00E80D61"/>
    <w:rsid w:val="00E82241"/>
    <w:rsid w:val="00E84FC7"/>
    <w:rsid w:val="00E85121"/>
    <w:rsid w:val="00E86575"/>
    <w:rsid w:val="00E953A4"/>
    <w:rsid w:val="00E95A00"/>
    <w:rsid w:val="00EA3671"/>
    <w:rsid w:val="00EA3B3A"/>
    <w:rsid w:val="00EB409F"/>
    <w:rsid w:val="00EB53DE"/>
    <w:rsid w:val="00EB7458"/>
    <w:rsid w:val="00EC1125"/>
    <w:rsid w:val="00EC12CD"/>
    <w:rsid w:val="00EC3390"/>
    <w:rsid w:val="00ED1E45"/>
    <w:rsid w:val="00ED5639"/>
    <w:rsid w:val="00EE0C8E"/>
    <w:rsid w:val="00EE3FE5"/>
    <w:rsid w:val="00EE7828"/>
    <w:rsid w:val="00EE7F17"/>
    <w:rsid w:val="00EF014E"/>
    <w:rsid w:val="00EF0418"/>
    <w:rsid w:val="00EF102F"/>
    <w:rsid w:val="00F007F6"/>
    <w:rsid w:val="00F02BB8"/>
    <w:rsid w:val="00F10EF7"/>
    <w:rsid w:val="00F13438"/>
    <w:rsid w:val="00F1511D"/>
    <w:rsid w:val="00F23795"/>
    <w:rsid w:val="00F24B10"/>
    <w:rsid w:val="00F25937"/>
    <w:rsid w:val="00F25CC4"/>
    <w:rsid w:val="00F3076E"/>
    <w:rsid w:val="00F40448"/>
    <w:rsid w:val="00F42480"/>
    <w:rsid w:val="00F45B45"/>
    <w:rsid w:val="00F45D7B"/>
    <w:rsid w:val="00F46487"/>
    <w:rsid w:val="00F51DA4"/>
    <w:rsid w:val="00F55959"/>
    <w:rsid w:val="00F55980"/>
    <w:rsid w:val="00F620D3"/>
    <w:rsid w:val="00F62DF4"/>
    <w:rsid w:val="00F63A0B"/>
    <w:rsid w:val="00F64A4F"/>
    <w:rsid w:val="00F7204E"/>
    <w:rsid w:val="00F73048"/>
    <w:rsid w:val="00F862FA"/>
    <w:rsid w:val="00F9014C"/>
    <w:rsid w:val="00F90E86"/>
    <w:rsid w:val="00F9242B"/>
    <w:rsid w:val="00F95A1B"/>
    <w:rsid w:val="00F96967"/>
    <w:rsid w:val="00FA310C"/>
    <w:rsid w:val="00FA4101"/>
    <w:rsid w:val="00FC07FC"/>
    <w:rsid w:val="00FC08CF"/>
    <w:rsid w:val="00FC3442"/>
    <w:rsid w:val="00FC3C00"/>
    <w:rsid w:val="00FC4384"/>
    <w:rsid w:val="00FC5F1F"/>
    <w:rsid w:val="00FC69F6"/>
    <w:rsid w:val="00FC6A48"/>
    <w:rsid w:val="00FD0E4D"/>
    <w:rsid w:val="00FD1ACA"/>
    <w:rsid w:val="00FD264E"/>
    <w:rsid w:val="00FD4460"/>
    <w:rsid w:val="00FD4FAC"/>
    <w:rsid w:val="00FE147B"/>
    <w:rsid w:val="00FE17E5"/>
    <w:rsid w:val="00FE2A43"/>
    <w:rsid w:val="00FE3C78"/>
    <w:rsid w:val="00FE3CB8"/>
    <w:rsid w:val="00FE3D3F"/>
    <w:rsid w:val="00FE591C"/>
    <w:rsid w:val="00FE7FCA"/>
    <w:rsid w:val="00FF2FC6"/>
    <w:rsid w:val="00FF6C07"/>
    <w:rsid w:val="79A91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hapeDefaults>
    <o:shapedefaults v:ext="edit" spidmax="1026"/>
    <o:shapelayout v:ext="edit">
      <o:idmap v:ext="edit" data="1"/>
    </o:shapelayout>
  </w:shapeDefaults>
  <w:decimalSymbol w:val="."/>
  <w:listSeparator w:val=","/>
  <w14:docId w14:val="1F527BE4"/>
  <w15:chartTrackingRefBased/>
  <w15:docId w15:val="{4F2E9FE0-5406-44D1-A8B6-DC3388ADD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E46918"/>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F620D3"/>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E46918"/>
    <w:pPr>
      <w:keepNext/>
      <w:jc w:val="both"/>
      <w:outlineLvl w:val="1"/>
    </w:pPr>
    <w:rPr>
      <w:b/>
      <w:sz w:val="24"/>
    </w:rPr>
  </w:style>
  <w:style w:type="paragraph" w:styleId="Heading4">
    <w:name w:val="heading 4"/>
    <w:basedOn w:val="Normal"/>
    <w:next w:val="Normal"/>
    <w:link w:val="Heading4Char"/>
    <w:qFormat/>
    <w:rsid w:val="00E46918"/>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E46918"/>
    <w:pPr>
      <w:tabs>
        <w:tab w:val="center" w:pos="4513"/>
        <w:tab w:val="right" w:pos="9026"/>
      </w:tabs>
    </w:pPr>
  </w:style>
  <w:style w:type="character" w:customStyle="1" w:styleId="HeaderChar">
    <w:name w:val="Header Char"/>
    <w:basedOn w:val="DefaultParagraphFont"/>
    <w:link w:val="Header"/>
    <w:rsid w:val="00E46918"/>
  </w:style>
  <w:style w:type="paragraph" w:styleId="Footer">
    <w:name w:val="footer"/>
    <w:basedOn w:val="Normal"/>
    <w:link w:val="FooterChar"/>
    <w:uiPriority w:val="99"/>
    <w:unhideWhenUsed/>
    <w:rsid w:val="00E46918"/>
    <w:pPr>
      <w:tabs>
        <w:tab w:val="center" w:pos="4513"/>
        <w:tab w:val="right" w:pos="9026"/>
      </w:tabs>
    </w:pPr>
  </w:style>
  <w:style w:type="character" w:customStyle="1" w:styleId="FooterChar">
    <w:name w:val="Footer Char"/>
    <w:basedOn w:val="DefaultParagraphFont"/>
    <w:link w:val="Footer"/>
    <w:uiPriority w:val="99"/>
    <w:rsid w:val="00E46918"/>
  </w:style>
  <w:style w:type="character" w:customStyle="1" w:styleId="Heading2Char">
    <w:name w:val="Heading 2 Char"/>
    <w:basedOn w:val="DefaultParagraphFont"/>
    <w:link w:val="Heading2"/>
    <w:rsid w:val="00E46918"/>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E46918"/>
    <w:rPr>
      <w:rFonts w:ascii="Times New Roman" w:eastAsia="Times New Roman" w:hAnsi="Times New Roman" w:cs="Times New Roman"/>
      <w:sz w:val="40"/>
      <w:szCs w:val="20"/>
      <w:lang w:eastAsia="en-GB"/>
    </w:rPr>
  </w:style>
  <w:style w:type="paragraph" w:customStyle="1" w:styleId="BodyText1">
    <w:name w:val="Body Text1"/>
    <w:basedOn w:val="Normal"/>
    <w:rsid w:val="00E720EB"/>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E720EB"/>
    <w:pPr>
      <w:ind w:left="720"/>
      <w:contextualSpacing/>
    </w:pPr>
  </w:style>
  <w:style w:type="paragraph" w:customStyle="1" w:styleId="paragraph">
    <w:name w:val="paragraph"/>
    <w:basedOn w:val="Normal"/>
    <w:rsid w:val="00E720EB"/>
    <w:pPr>
      <w:spacing w:before="100" w:beforeAutospacing="1" w:after="100" w:afterAutospacing="1"/>
    </w:pPr>
    <w:rPr>
      <w:sz w:val="24"/>
      <w:szCs w:val="24"/>
    </w:rPr>
  </w:style>
  <w:style w:type="character" w:styleId="Emphasis">
    <w:name w:val="Emphasis"/>
    <w:basedOn w:val="DefaultParagraphFont"/>
    <w:uiPriority w:val="20"/>
    <w:rsid w:val="00EF102F"/>
    <w:rPr>
      <w:rFonts w:ascii="Arial" w:hAnsi="Arial" w:cs="Arial"/>
      <w:i/>
      <w:iCs/>
      <w:color w:val="333333"/>
      <w:sz w:val="24"/>
      <w:szCs w:val="24"/>
      <w:shd w:val="clear" w:color="auto" w:fill="FFFFFF"/>
    </w:rPr>
  </w:style>
  <w:style w:type="character" w:styleId="Hyperlink">
    <w:name w:val="Hyperlink"/>
    <w:basedOn w:val="DefaultParagraphFont"/>
    <w:uiPriority w:val="99"/>
    <w:unhideWhenUsed/>
    <w:rsid w:val="00786D6C"/>
    <w:rPr>
      <w:color w:val="0000FF"/>
      <w:u w:val="single"/>
    </w:rPr>
  </w:style>
  <w:style w:type="character" w:customStyle="1" w:styleId="UnresolvedMention1">
    <w:name w:val="Unresolved Mention1"/>
    <w:basedOn w:val="DefaultParagraphFont"/>
    <w:uiPriority w:val="99"/>
    <w:semiHidden/>
    <w:unhideWhenUsed/>
    <w:rsid w:val="00786D6C"/>
    <w:rPr>
      <w:color w:val="808080"/>
      <w:shd w:val="clear" w:color="auto" w:fill="E6E6E6"/>
    </w:rPr>
  </w:style>
  <w:style w:type="character" w:styleId="Strong">
    <w:name w:val="Strong"/>
    <w:basedOn w:val="DefaultParagraphFont"/>
    <w:uiPriority w:val="22"/>
    <w:qFormat/>
    <w:rsid w:val="00EF102F"/>
    <w:rPr>
      <w:b/>
      <w:bCs/>
    </w:rPr>
  </w:style>
  <w:style w:type="character" w:customStyle="1" w:styleId="selectable">
    <w:name w:val="selectable"/>
    <w:basedOn w:val="DefaultParagraphFont"/>
    <w:rsid w:val="00EF102F"/>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065CC2"/>
    <w:pPr>
      <w:spacing w:before="100" w:beforeAutospacing="1" w:after="100" w:afterAutospacing="1"/>
    </w:pPr>
    <w:rPr>
      <w:sz w:val="24"/>
      <w:szCs w:val="24"/>
    </w:rPr>
  </w:style>
  <w:style w:type="paragraph" w:styleId="z-TopofForm">
    <w:name w:val="HTML Top of Form"/>
    <w:basedOn w:val="Normal"/>
    <w:next w:val="Normal"/>
    <w:link w:val="z-TopofFormChar"/>
    <w:hidden/>
    <w:uiPriority w:val="99"/>
    <w:semiHidden/>
    <w:unhideWhenUsed/>
    <w:rsid w:val="00065CC2"/>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065CC2"/>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065CC2"/>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065CC2"/>
    <w:rPr>
      <w:rFonts w:ascii="Arial" w:eastAsia="Times New Roman" w:hAnsi="Arial" w:cs="Arial"/>
      <w:vanish/>
      <w:sz w:val="16"/>
      <w:szCs w:val="16"/>
      <w:lang w:eastAsia="en-GB"/>
    </w:rPr>
  </w:style>
  <w:style w:type="character" w:customStyle="1" w:styleId="Heading1Char">
    <w:name w:val="Heading 1 Char"/>
    <w:basedOn w:val="DefaultParagraphFont"/>
    <w:link w:val="Heading1"/>
    <w:uiPriority w:val="9"/>
    <w:rsid w:val="00F620D3"/>
    <w:rPr>
      <w:rFonts w:asciiTheme="majorHAnsi" w:eastAsiaTheme="majorEastAsia" w:hAnsiTheme="majorHAnsi" w:cstheme="majorBidi"/>
      <w:color w:val="365F91" w:themeColor="accent1" w:themeShade="BF"/>
      <w:sz w:val="32"/>
      <w:szCs w:val="32"/>
      <w:lang w:eastAsia="en-GB"/>
    </w:rPr>
  </w:style>
  <w:style w:type="character" w:styleId="UnresolvedMention">
    <w:name w:val="Unresolved Mention"/>
    <w:basedOn w:val="DefaultParagraphFont"/>
    <w:uiPriority w:val="99"/>
    <w:semiHidden/>
    <w:unhideWhenUsed/>
    <w:rsid w:val="0082556F"/>
    <w:rPr>
      <w:color w:val="808080"/>
      <w:shd w:val="clear" w:color="auto" w:fill="E6E6E6"/>
    </w:rPr>
  </w:style>
  <w:style w:type="character" w:customStyle="1" w:styleId="media-delimiter">
    <w:name w:val="media-delimiter"/>
    <w:basedOn w:val="DefaultParagraphFont"/>
    <w:rsid w:val="009969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0551052">
      <w:bodyDiv w:val="1"/>
      <w:marLeft w:val="0"/>
      <w:marRight w:val="0"/>
      <w:marTop w:val="0"/>
      <w:marBottom w:val="0"/>
      <w:divBdr>
        <w:top w:val="none" w:sz="0" w:space="0" w:color="auto"/>
        <w:left w:val="none" w:sz="0" w:space="0" w:color="auto"/>
        <w:bottom w:val="none" w:sz="0" w:space="0" w:color="auto"/>
        <w:right w:val="none" w:sz="0" w:space="0" w:color="auto"/>
      </w:divBdr>
    </w:div>
    <w:div w:id="782500533">
      <w:bodyDiv w:val="1"/>
      <w:marLeft w:val="0"/>
      <w:marRight w:val="0"/>
      <w:marTop w:val="0"/>
      <w:marBottom w:val="0"/>
      <w:divBdr>
        <w:top w:val="none" w:sz="0" w:space="0" w:color="auto"/>
        <w:left w:val="none" w:sz="0" w:space="0" w:color="auto"/>
        <w:bottom w:val="none" w:sz="0" w:space="0" w:color="auto"/>
        <w:right w:val="none" w:sz="0" w:space="0" w:color="auto"/>
      </w:divBdr>
    </w:div>
    <w:div w:id="1049185627">
      <w:bodyDiv w:val="1"/>
      <w:marLeft w:val="0"/>
      <w:marRight w:val="0"/>
      <w:marTop w:val="0"/>
      <w:marBottom w:val="0"/>
      <w:divBdr>
        <w:top w:val="none" w:sz="0" w:space="0" w:color="auto"/>
        <w:left w:val="none" w:sz="0" w:space="0" w:color="auto"/>
        <w:bottom w:val="none" w:sz="0" w:space="0" w:color="auto"/>
        <w:right w:val="none" w:sz="0" w:space="0" w:color="auto"/>
      </w:divBdr>
      <w:divsChild>
        <w:div w:id="741563640">
          <w:marLeft w:val="0"/>
          <w:marRight w:val="0"/>
          <w:marTop w:val="0"/>
          <w:marBottom w:val="0"/>
          <w:divBdr>
            <w:top w:val="none" w:sz="0" w:space="0" w:color="auto"/>
            <w:left w:val="none" w:sz="0" w:space="0" w:color="auto"/>
            <w:bottom w:val="none" w:sz="0" w:space="0" w:color="auto"/>
            <w:right w:val="none" w:sz="0" w:space="0" w:color="auto"/>
          </w:divBdr>
          <w:divsChild>
            <w:div w:id="271982275">
              <w:marLeft w:val="0"/>
              <w:marRight w:val="0"/>
              <w:marTop w:val="0"/>
              <w:marBottom w:val="0"/>
              <w:divBdr>
                <w:top w:val="none" w:sz="0" w:space="0" w:color="auto"/>
                <w:left w:val="none" w:sz="0" w:space="0" w:color="auto"/>
                <w:bottom w:val="none" w:sz="0" w:space="0" w:color="auto"/>
                <w:right w:val="none" w:sz="0" w:space="0" w:color="auto"/>
              </w:divBdr>
              <w:divsChild>
                <w:div w:id="1580139971">
                  <w:marLeft w:val="0"/>
                  <w:marRight w:val="0"/>
                  <w:marTop w:val="0"/>
                  <w:marBottom w:val="0"/>
                  <w:divBdr>
                    <w:top w:val="none" w:sz="0" w:space="0" w:color="auto"/>
                    <w:left w:val="none" w:sz="0" w:space="0" w:color="auto"/>
                    <w:bottom w:val="none" w:sz="0" w:space="0" w:color="auto"/>
                    <w:right w:val="none" w:sz="0" w:space="0" w:color="auto"/>
                  </w:divBdr>
                  <w:divsChild>
                    <w:div w:id="1310091097">
                      <w:marLeft w:val="0"/>
                      <w:marRight w:val="0"/>
                      <w:marTop w:val="0"/>
                      <w:marBottom w:val="0"/>
                      <w:divBdr>
                        <w:top w:val="none" w:sz="0" w:space="0" w:color="auto"/>
                        <w:left w:val="none" w:sz="0" w:space="0" w:color="auto"/>
                        <w:bottom w:val="none" w:sz="0" w:space="0" w:color="auto"/>
                        <w:right w:val="none" w:sz="0" w:space="0" w:color="auto"/>
                      </w:divBdr>
                      <w:divsChild>
                        <w:div w:id="129566629">
                          <w:marLeft w:val="0"/>
                          <w:marRight w:val="0"/>
                          <w:marTop w:val="0"/>
                          <w:marBottom w:val="0"/>
                          <w:divBdr>
                            <w:top w:val="none" w:sz="0" w:space="0" w:color="auto"/>
                            <w:left w:val="none" w:sz="0" w:space="0" w:color="auto"/>
                            <w:bottom w:val="none" w:sz="0" w:space="0" w:color="auto"/>
                            <w:right w:val="none" w:sz="0" w:space="0" w:color="auto"/>
                          </w:divBdr>
                          <w:divsChild>
                            <w:div w:id="225145190">
                              <w:marLeft w:val="0"/>
                              <w:marRight w:val="0"/>
                              <w:marTop w:val="0"/>
                              <w:marBottom w:val="0"/>
                              <w:divBdr>
                                <w:top w:val="none" w:sz="0" w:space="0" w:color="auto"/>
                                <w:left w:val="none" w:sz="0" w:space="0" w:color="auto"/>
                                <w:bottom w:val="none" w:sz="0" w:space="0" w:color="auto"/>
                                <w:right w:val="none" w:sz="0" w:space="0" w:color="auto"/>
                              </w:divBdr>
                              <w:divsChild>
                                <w:div w:id="1025249211">
                                  <w:marLeft w:val="-225"/>
                                  <w:marRight w:val="-225"/>
                                  <w:marTop w:val="0"/>
                                  <w:marBottom w:val="0"/>
                                  <w:divBdr>
                                    <w:top w:val="none" w:sz="0" w:space="0" w:color="auto"/>
                                    <w:left w:val="none" w:sz="0" w:space="0" w:color="auto"/>
                                    <w:bottom w:val="none" w:sz="0" w:space="0" w:color="auto"/>
                                    <w:right w:val="none" w:sz="0" w:space="0" w:color="auto"/>
                                  </w:divBdr>
                                  <w:divsChild>
                                    <w:div w:id="118763511">
                                      <w:marLeft w:val="3190"/>
                                      <w:marRight w:val="0"/>
                                      <w:marTop w:val="0"/>
                                      <w:marBottom w:val="0"/>
                                      <w:divBdr>
                                        <w:top w:val="none" w:sz="0" w:space="0" w:color="auto"/>
                                        <w:left w:val="none" w:sz="0" w:space="0" w:color="auto"/>
                                        <w:bottom w:val="none" w:sz="0" w:space="0" w:color="auto"/>
                                        <w:right w:val="none" w:sz="0" w:space="0" w:color="auto"/>
                                      </w:divBdr>
                                      <w:divsChild>
                                        <w:div w:id="2045204069">
                                          <w:marLeft w:val="0"/>
                                          <w:marRight w:val="0"/>
                                          <w:marTop w:val="0"/>
                                          <w:marBottom w:val="0"/>
                                          <w:divBdr>
                                            <w:top w:val="single" w:sz="6" w:space="9" w:color="DAD9D6"/>
                                            <w:left w:val="single" w:sz="6" w:space="9" w:color="DAD9D6"/>
                                            <w:bottom w:val="single" w:sz="6" w:space="9" w:color="DAD9D6"/>
                                            <w:right w:val="single" w:sz="6" w:space="9" w:color="DAD9D6"/>
                                          </w:divBdr>
                                          <w:divsChild>
                                            <w:div w:id="277954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80102024">
      <w:bodyDiv w:val="1"/>
      <w:marLeft w:val="0"/>
      <w:marRight w:val="0"/>
      <w:marTop w:val="0"/>
      <w:marBottom w:val="0"/>
      <w:divBdr>
        <w:top w:val="none" w:sz="0" w:space="0" w:color="auto"/>
        <w:left w:val="none" w:sz="0" w:space="0" w:color="auto"/>
        <w:bottom w:val="none" w:sz="0" w:space="0" w:color="auto"/>
        <w:right w:val="none" w:sz="0" w:space="0" w:color="auto"/>
      </w:divBdr>
    </w:div>
    <w:div w:id="1116413722">
      <w:bodyDiv w:val="1"/>
      <w:marLeft w:val="0"/>
      <w:marRight w:val="0"/>
      <w:marTop w:val="0"/>
      <w:marBottom w:val="0"/>
      <w:divBdr>
        <w:top w:val="none" w:sz="0" w:space="0" w:color="auto"/>
        <w:left w:val="none" w:sz="0" w:space="0" w:color="auto"/>
        <w:bottom w:val="none" w:sz="0" w:space="0" w:color="auto"/>
        <w:right w:val="none" w:sz="0" w:space="0" w:color="auto"/>
      </w:divBdr>
    </w:div>
    <w:div w:id="1215772401">
      <w:bodyDiv w:val="1"/>
      <w:marLeft w:val="0"/>
      <w:marRight w:val="0"/>
      <w:marTop w:val="0"/>
      <w:marBottom w:val="0"/>
      <w:divBdr>
        <w:top w:val="none" w:sz="0" w:space="0" w:color="auto"/>
        <w:left w:val="none" w:sz="0" w:space="0" w:color="auto"/>
        <w:bottom w:val="none" w:sz="0" w:space="0" w:color="auto"/>
        <w:right w:val="none" w:sz="0" w:space="0" w:color="auto"/>
      </w:divBdr>
    </w:div>
    <w:div w:id="1354916591">
      <w:bodyDiv w:val="1"/>
      <w:marLeft w:val="0"/>
      <w:marRight w:val="0"/>
      <w:marTop w:val="0"/>
      <w:marBottom w:val="0"/>
      <w:divBdr>
        <w:top w:val="none" w:sz="0" w:space="0" w:color="auto"/>
        <w:left w:val="none" w:sz="0" w:space="0" w:color="auto"/>
        <w:bottom w:val="none" w:sz="0" w:space="0" w:color="auto"/>
        <w:right w:val="none" w:sz="0" w:space="0" w:color="auto"/>
      </w:divBdr>
    </w:div>
    <w:div w:id="1385374364">
      <w:bodyDiv w:val="1"/>
      <w:marLeft w:val="0"/>
      <w:marRight w:val="0"/>
      <w:marTop w:val="0"/>
      <w:marBottom w:val="0"/>
      <w:divBdr>
        <w:top w:val="none" w:sz="0" w:space="0" w:color="auto"/>
        <w:left w:val="none" w:sz="0" w:space="0" w:color="auto"/>
        <w:bottom w:val="none" w:sz="0" w:space="0" w:color="auto"/>
        <w:right w:val="none" w:sz="0" w:space="0" w:color="auto"/>
      </w:divBdr>
    </w:div>
    <w:div w:id="1412242686">
      <w:bodyDiv w:val="1"/>
      <w:marLeft w:val="0"/>
      <w:marRight w:val="0"/>
      <w:marTop w:val="0"/>
      <w:marBottom w:val="0"/>
      <w:divBdr>
        <w:top w:val="none" w:sz="0" w:space="0" w:color="auto"/>
        <w:left w:val="none" w:sz="0" w:space="0" w:color="auto"/>
        <w:bottom w:val="none" w:sz="0" w:space="0" w:color="auto"/>
        <w:right w:val="none" w:sz="0" w:space="0" w:color="auto"/>
      </w:divBdr>
      <w:divsChild>
        <w:div w:id="1565792924">
          <w:marLeft w:val="0"/>
          <w:marRight w:val="0"/>
          <w:marTop w:val="0"/>
          <w:marBottom w:val="0"/>
          <w:divBdr>
            <w:top w:val="none" w:sz="0" w:space="0" w:color="auto"/>
            <w:left w:val="none" w:sz="0" w:space="0" w:color="auto"/>
            <w:bottom w:val="none" w:sz="0" w:space="0" w:color="auto"/>
            <w:right w:val="none" w:sz="0" w:space="0" w:color="auto"/>
          </w:divBdr>
        </w:div>
        <w:div w:id="1540124458">
          <w:marLeft w:val="0"/>
          <w:marRight w:val="0"/>
          <w:marTop w:val="0"/>
          <w:marBottom w:val="0"/>
          <w:divBdr>
            <w:top w:val="none" w:sz="0" w:space="0" w:color="auto"/>
            <w:left w:val="none" w:sz="0" w:space="0" w:color="auto"/>
            <w:bottom w:val="none" w:sz="0" w:space="0" w:color="auto"/>
            <w:right w:val="none" w:sz="0" w:space="0" w:color="auto"/>
          </w:divBdr>
        </w:div>
        <w:div w:id="1467042052">
          <w:marLeft w:val="0"/>
          <w:marRight w:val="0"/>
          <w:marTop w:val="0"/>
          <w:marBottom w:val="0"/>
          <w:divBdr>
            <w:top w:val="none" w:sz="0" w:space="0" w:color="auto"/>
            <w:left w:val="none" w:sz="0" w:space="0" w:color="auto"/>
            <w:bottom w:val="none" w:sz="0" w:space="0" w:color="auto"/>
            <w:right w:val="none" w:sz="0" w:space="0" w:color="auto"/>
          </w:divBdr>
        </w:div>
        <w:div w:id="11544460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uk/what-we-do/un-convention-child-rights/" TargetMode="Externa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hyperlink" Target="https://www.bera.ac.uk/researchers-resources/publications/ethical-guidelines-for-educational-research-2018" TargetMode="External"/><Relationship Id="rId12" Type="http://schemas.openxmlformats.org/officeDocument/2006/relationships/image" Target="media/image1.emf"/><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sites/default/files/publications/2018-03/foundation-phase-profile-handbook-revised-september-2017.pdf"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footer" Target="footer1.xml"/><Relationship Id="rId10" Type="http://schemas.openxmlformats.org/officeDocument/2006/relationships/hyperlink" Target="http://www.estyn.gov.wales/thematic-reports" TargetMode="External"/><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hyperlink" Target="https://learning.gov.wales/resources/browse-all/observing-children/?lang=en" TargetMode="External"/><Relationship Id="rId14" Type="http://schemas.openxmlformats.org/officeDocument/2006/relationships/image" Target="media/image3.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1544</TotalTime>
  <Pages>22</Pages>
  <Words>3638</Words>
  <Characters>20738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Luke Kinsey (1703089)</cp:lastModifiedBy>
  <cp:revision>39</cp:revision>
  <cp:lastPrinted>2019-03-03T14:26:00Z</cp:lastPrinted>
  <dcterms:created xsi:type="dcterms:W3CDTF">2019-05-27T11:23:00Z</dcterms:created>
  <dcterms:modified xsi:type="dcterms:W3CDTF">2019-05-29T21:27:00Z</dcterms:modified>
</cp:coreProperties>
</file>