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0D8F50" w14:textId="77777777" w:rsidR="002A0BCA" w:rsidRDefault="002A0BCA" w:rsidP="00A45B2A">
      <w:pPr>
        <w:pStyle w:val="Title"/>
        <w:jc w:val="center"/>
      </w:pPr>
    </w:p>
    <w:p w14:paraId="477496AD" w14:textId="77777777" w:rsidR="002A0BCA" w:rsidRDefault="002A0BCA" w:rsidP="00A45B2A">
      <w:pPr>
        <w:pStyle w:val="Title"/>
        <w:jc w:val="center"/>
      </w:pPr>
    </w:p>
    <w:p w14:paraId="503C6D5E" w14:textId="77777777" w:rsidR="002A0BCA" w:rsidRDefault="002A0BCA" w:rsidP="00A45B2A">
      <w:pPr>
        <w:pStyle w:val="Title"/>
        <w:jc w:val="center"/>
      </w:pPr>
    </w:p>
    <w:p w14:paraId="64DE46DF" w14:textId="77777777" w:rsidR="002A0BCA" w:rsidRDefault="002A0BCA" w:rsidP="00A45B2A">
      <w:pPr>
        <w:pStyle w:val="Title"/>
        <w:jc w:val="center"/>
      </w:pPr>
    </w:p>
    <w:p w14:paraId="60161D8E" w14:textId="77777777" w:rsidR="002A0BCA" w:rsidRDefault="002A0BCA" w:rsidP="00A45B2A">
      <w:pPr>
        <w:pStyle w:val="Title"/>
        <w:jc w:val="center"/>
      </w:pPr>
    </w:p>
    <w:p w14:paraId="70A49874" w14:textId="77777777" w:rsidR="002A0BCA" w:rsidRDefault="002A0BCA" w:rsidP="00A45B2A">
      <w:pPr>
        <w:pStyle w:val="Title"/>
        <w:jc w:val="center"/>
      </w:pPr>
    </w:p>
    <w:p w14:paraId="5545722A" w14:textId="77777777" w:rsidR="002A0BCA" w:rsidRDefault="002A0BCA" w:rsidP="00A45B2A">
      <w:pPr>
        <w:pStyle w:val="Title"/>
        <w:jc w:val="center"/>
      </w:pPr>
    </w:p>
    <w:p w14:paraId="0E870B84" w14:textId="77777777" w:rsidR="002A0BCA" w:rsidRDefault="002A0BCA" w:rsidP="00A45B2A">
      <w:pPr>
        <w:pStyle w:val="Title"/>
        <w:jc w:val="center"/>
      </w:pPr>
    </w:p>
    <w:p w14:paraId="1AD0C2ED" w14:textId="0A98E5F2" w:rsidR="002A0BCA" w:rsidRPr="002A0BCA" w:rsidRDefault="002A0BCA" w:rsidP="00A45B2A">
      <w:pPr>
        <w:pStyle w:val="Title"/>
        <w:jc w:val="center"/>
        <w:rPr>
          <w:i/>
          <w:iCs/>
        </w:rPr>
      </w:pPr>
      <w:r w:rsidRPr="002A0BCA">
        <w:rPr>
          <w:i/>
          <w:iCs/>
        </w:rPr>
        <w:t>Developing Workplace Critical Thinking</w:t>
      </w:r>
    </w:p>
    <w:p w14:paraId="26BA2672" w14:textId="4E61995D" w:rsidR="002A0BCA" w:rsidRDefault="002A0BCA" w:rsidP="002A0BCA"/>
    <w:p w14:paraId="1145563C" w14:textId="2C0A0048" w:rsidR="002A0BCA" w:rsidRDefault="002A0BCA" w:rsidP="002A0BCA"/>
    <w:p w14:paraId="16B9A4BF" w14:textId="6AF1FE03" w:rsidR="002A0BCA" w:rsidRDefault="002A0BCA" w:rsidP="002A0BCA"/>
    <w:p w14:paraId="60AAB5FE" w14:textId="1014C9B0" w:rsidR="002A0BCA" w:rsidRDefault="002A0BCA" w:rsidP="002A0BCA"/>
    <w:p w14:paraId="088A1472" w14:textId="343F1309" w:rsidR="002A0BCA" w:rsidRDefault="002A0BCA" w:rsidP="002A0BCA"/>
    <w:p w14:paraId="72CA0DE4" w14:textId="4C83EAEC" w:rsidR="002A0BCA" w:rsidRDefault="002A0BCA" w:rsidP="002A0BCA"/>
    <w:p w14:paraId="7BD84CC0" w14:textId="34056CF8" w:rsidR="002A0BCA" w:rsidRDefault="002A0BCA" w:rsidP="002A0BCA"/>
    <w:p w14:paraId="4F322C73" w14:textId="52E0271F" w:rsidR="002A0BCA" w:rsidRDefault="002A0BCA" w:rsidP="002A0BCA"/>
    <w:p w14:paraId="2218EDE2" w14:textId="316AB598" w:rsidR="002A0BCA" w:rsidRDefault="002A0BCA" w:rsidP="002A0BCA"/>
    <w:p w14:paraId="65C54E6D" w14:textId="5D5E8D01" w:rsidR="002A0BCA" w:rsidRDefault="002A0BCA" w:rsidP="002A0BCA"/>
    <w:p w14:paraId="2501A174" w14:textId="4C18A961" w:rsidR="002A0BCA" w:rsidRPr="002A0BCA" w:rsidRDefault="002A0BCA" w:rsidP="002A0BCA">
      <w:pPr>
        <w:rPr>
          <w:rFonts w:ascii="Times New Roman" w:hAnsi="Times New Roman" w:cs="Times New Roman"/>
          <w:sz w:val="40"/>
          <w:szCs w:val="40"/>
        </w:rPr>
      </w:pPr>
      <w:r w:rsidRPr="002A0BCA">
        <w:rPr>
          <w:rFonts w:ascii="Times New Roman" w:hAnsi="Times New Roman" w:cs="Times New Roman"/>
          <w:sz w:val="40"/>
          <w:szCs w:val="40"/>
        </w:rPr>
        <w:t xml:space="preserve">Student name:                                 </w:t>
      </w:r>
      <w:r>
        <w:rPr>
          <w:rFonts w:ascii="Times New Roman" w:hAnsi="Times New Roman" w:cs="Times New Roman"/>
          <w:sz w:val="40"/>
          <w:szCs w:val="40"/>
        </w:rPr>
        <w:t xml:space="preserve">  </w:t>
      </w:r>
      <w:r w:rsidRPr="002A0BCA">
        <w:rPr>
          <w:rFonts w:ascii="Times New Roman" w:hAnsi="Times New Roman" w:cs="Times New Roman"/>
          <w:sz w:val="40"/>
          <w:szCs w:val="40"/>
        </w:rPr>
        <w:t xml:space="preserve">     Student number:</w:t>
      </w:r>
    </w:p>
    <w:p w14:paraId="0F543E4D" w14:textId="627951D0" w:rsidR="002A0BCA" w:rsidRPr="002A0BCA" w:rsidRDefault="002A0BCA" w:rsidP="002A0BCA">
      <w:pPr>
        <w:rPr>
          <w:rFonts w:ascii="Times New Roman" w:hAnsi="Times New Roman" w:cs="Times New Roman"/>
          <w:sz w:val="40"/>
          <w:szCs w:val="40"/>
        </w:rPr>
      </w:pPr>
      <w:r w:rsidRPr="002A0BCA">
        <w:rPr>
          <w:rFonts w:ascii="Times New Roman" w:hAnsi="Times New Roman" w:cs="Times New Roman"/>
          <w:sz w:val="40"/>
          <w:szCs w:val="40"/>
        </w:rPr>
        <w:t>Ancuta Gidoiu                                            1905822</w:t>
      </w:r>
    </w:p>
    <w:p w14:paraId="005FC217" w14:textId="676A8027" w:rsidR="00366F3E" w:rsidRDefault="00B57AC4" w:rsidP="00A45B2A">
      <w:pPr>
        <w:pStyle w:val="Title"/>
        <w:jc w:val="center"/>
      </w:pPr>
      <w:r>
        <w:br w:type="page"/>
      </w:r>
    </w:p>
    <w:sdt>
      <w:sdtPr>
        <w:id w:val="235445529"/>
        <w:docPartObj>
          <w:docPartGallery w:val="Table of Contents"/>
          <w:docPartUnique/>
        </w:docPartObj>
      </w:sdtPr>
      <w:sdtEndPr>
        <w:rPr>
          <w:rFonts w:asciiTheme="minorHAnsi" w:eastAsiaTheme="minorHAnsi" w:hAnsiTheme="minorHAnsi" w:cstheme="minorBidi"/>
          <w:noProof/>
          <w:color w:val="auto"/>
          <w:sz w:val="22"/>
          <w:szCs w:val="22"/>
          <w:lang w:val="en-IN"/>
        </w:rPr>
      </w:sdtEndPr>
      <w:sdtContent>
        <w:p w14:paraId="5E24E745" w14:textId="330ABC37" w:rsidR="003630CF" w:rsidRDefault="003630CF">
          <w:pPr>
            <w:pStyle w:val="TOCHeading"/>
            <w:rPr>
              <w:i/>
              <w:iCs/>
            </w:rPr>
          </w:pPr>
          <w:r w:rsidRPr="003630CF">
            <w:rPr>
              <w:i/>
              <w:iCs/>
            </w:rPr>
            <w:t>Table of Contents</w:t>
          </w:r>
        </w:p>
        <w:p w14:paraId="3BB1AA11" w14:textId="77777777" w:rsidR="003630CF" w:rsidRPr="003630CF" w:rsidRDefault="003630CF" w:rsidP="003630CF">
          <w:pPr>
            <w:rPr>
              <w:lang w:val="en-US"/>
            </w:rPr>
          </w:pPr>
        </w:p>
        <w:p w14:paraId="6A6357BB" w14:textId="1B243D24" w:rsidR="003630CF" w:rsidRPr="003630CF" w:rsidRDefault="003630CF">
          <w:pPr>
            <w:pStyle w:val="TOC1"/>
            <w:tabs>
              <w:tab w:val="right" w:leader="dot" w:pos="9016"/>
            </w:tabs>
            <w:rPr>
              <w:rFonts w:eastAsiaTheme="minorEastAsia"/>
              <w:i/>
              <w:iCs/>
              <w:noProof/>
              <w:lang w:val="en-GB" w:eastAsia="en-GB"/>
            </w:rPr>
          </w:pPr>
          <w:r w:rsidRPr="003630CF">
            <w:rPr>
              <w:i/>
              <w:iCs/>
            </w:rPr>
            <w:fldChar w:fldCharType="begin"/>
          </w:r>
          <w:r w:rsidRPr="003630CF">
            <w:rPr>
              <w:i/>
              <w:iCs/>
            </w:rPr>
            <w:instrText xml:space="preserve"> TOC \o "1-3" \h \z \u </w:instrText>
          </w:r>
          <w:r w:rsidRPr="003630CF">
            <w:rPr>
              <w:i/>
              <w:iCs/>
            </w:rPr>
            <w:fldChar w:fldCharType="separate"/>
          </w:r>
          <w:hyperlink w:anchor="_Toc59134742" w:history="1">
            <w:r w:rsidRPr="003630CF">
              <w:rPr>
                <w:rStyle w:val="Hyperlink"/>
                <w:rFonts w:ascii="Times New Roman" w:hAnsi="Times New Roman" w:cs="Times New Roman"/>
                <w:i/>
                <w:iCs/>
                <w:noProof/>
              </w:rPr>
              <w:t>Introduction</w:t>
            </w:r>
            <w:r w:rsidRPr="003630CF">
              <w:rPr>
                <w:i/>
                <w:iCs/>
                <w:noProof/>
                <w:webHidden/>
              </w:rPr>
              <w:tab/>
            </w:r>
            <w:r w:rsidRPr="003630CF">
              <w:rPr>
                <w:i/>
                <w:iCs/>
                <w:noProof/>
                <w:webHidden/>
              </w:rPr>
              <w:fldChar w:fldCharType="begin"/>
            </w:r>
            <w:r w:rsidRPr="003630CF">
              <w:rPr>
                <w:i/>
                <w:iCs/>
                <w:noProof/>
                <w:webHidden/>
              </w:rPr>
              <w:instrText xml:space="preserve"> PAGEREF _Toc59134742 \h </w:instrText>
            </w:r>
            <w:r w:rsidRPr="003630CF">
              <w:rPr>
                <w:i/>
                <w:iCs/>
                <w:noProof/>
                <w:webHidden/>
              </w:rPr>
            </w:r>
            <w:r w:rsidRPr="003630CF">
              <w:rPr>
                <w:i/>
                <w:iCs/>
                <w:noProof/>
                <w:webHidden/>
              </w:rPr>
              <w:fldChar w:fldCharType="separate"/>
            </w:r>
            <w:r>
              <w:rPr>
                <w:i/>
                <w:iCs/>
                <w:noProof/>
                <w:webHidden/>
              </w:rPr>
              <w:t>3</w:t>
            </w:r>
            <w:r w:rsidRPr="003630CF">
              <w:rPr>
                <w:i/>
                <w:iCs/>
                <w:noProof/>
                <w:webHidden/>
              </w:rPr>
              <w:fldChar w:fldCharType="end"/>
            </w:r>
          </w:hyperlink>
        </w:p>
        <w:p w14:paraId="002988CA" w14:textId="33F573EE" w:rsidR="003630CF" w:rsidRPr="003630CF" w:rsidRDefault="003630CF">
          <w:pPr>
            <w:pStyle w:val="TOC1"/>
            <w:tabs>
              <w:tab w:val="right" w:leader="dot" w:pos="9016"/>
            </w:tabs>
            <w:rPr>
              <w:rStyle w:val="Hyperlink"/>
              <w:i/>
              <w:iCs/>
              <w:noProof/>
            </w:rPr>
          </w:pPr>
          <w:hyperlink w:anchor="_Toc59134743" w:history="1">
            <w:r w:rsidRPr="003630CF">
              <w:rPr>
                <w:rStyle w:val="Hyperlink"/>
                <w:rFonts w:ascii="Times New Roman" w:hAnsi="Times New Roman" w:cs="Times New Roman"/>
                <w:i/>
                <w:iCs/>
                <w:noProof/>
              </w:rPr>
              <w:t>Management Theories in National Health Services</w:t>
            </w:r>
            <w:r w:rsidRPr="003630CF">
              <w:rPr>
                <w:i/>
                <w:iCs/>
                <w:noProof/>
                <w:webHidden/>
              </w:rPr>
              <w:tab/>
            </w:r>
            <w:r w:rsidRPr="003630CF">
              <w:rPr>
                <w:i/>
                <w:iCs/>
                <w:noProof/>
                <w:webHidden/>
              </w:rPr>
              <w:fldChar w:fldCharType="begin"/>
            </w:r>
            <w:r w:rsidRPr="003630CF">
              <w:rPr>
                <w:i/>
                <w:iCs/>
                <w:noProof/>
                <w:webHidden/>
              </w:rPr>
              <w:instrText xml:space="preserve"> PAGEREF _Toc59134743 \h </w:instrText>
            </w:r>
            <w:r w:rsidRPr="003630CF">
              <w:rPr>
                <w:i/>
                <w:iCs/>
                <w:noProof/>
                <w:webHidden/>
              </w:rPr>
            </w:r>
            <w:r w:rsidRPr="003630CF">
              <w:rPr>
                <w:i/>
                <w:iCs/>
                <w:noProof/>
                <w:webHidden/>
              </w:rPr>
              <w:fldChar w:fldCharType="separate"/>
            </w:r>
            <w:r>
              <w:rPr>
                <w:i/>
                <w:iCs/>
                <w:noProof/>
                <w:webHidden/>
              </w:rPr>
              <w:t>4</w:t>
            </w:r>
            <w:r w:rsidRPr="003630CF">
              <w:rPr>
                <w:i/>
                <w:iCs/>
                <w:noProof/>
                <w:webHidden/>
              </w:rPr>
              <w:fldChar w:fldCharType="end"/>
            </w:r>
          </w:hyperlink>
        </w:p>
        <w:p w14:paraId="6B83E6D9" w14:textId="7E071FE9" w:rsidR="003630CF" w:rsidRPr="003630CF" w:rsidRDefault="003630CF" w:rsidP="003630CF">
          <w:pPr>
            <w:rPr>
              <w:i/>
              <w:iCs/>
              <w:noProof/>
            </w:rPr>
          </w:pPr>
          <w:r w:rsidRPr="003630CF">
            <w:rPr>
              <w:i/>
              <w:iCs/>
              <w:noProof/>
            </w:rPr>
            <w:t>Scientific Management</w:t>
          </w:r>
          <w:r w:rsidRPr="003630CF">
            <w:rPr>
              <w:i/>
              <w:iCs/>
              <w:noProof/>
            </w:rPr>
            <w:t>………………………………………………………………………………………………………………………4</w:t>
          </w:r>
        </w:p>
        <w:p w14:paraId="500142F0" w14:textId="3E15F0D5" w:rsidR="003630CF" w:rsidRPr="003630CF" w:rsidRDefault="003630CF" w:rsidP="003630CF">
          <w:pPr>
            <w:rPr>
              <w:i/>
              <w:iCs/>
              <w:noProof/>
            </w:rPr>
          </w:pPr>
          <w:r w:rsidRPr="003630CF">
            <w:rPr>
              <w:i/>
              <w:iCs/>
              <w:noProof/>
            </w:rPr>
            <w:t>Administrative Management Theory</w:t>
          </w:r>
          <w:r w:rsidRPr="003630CF">
            <w:rPr>
              <w:i/>
              <w:iCs/>
              <w:noProof/>
            </w:rPr>
            <w:t>………………………………………………………………………………………………….4</w:t>
          </w:r>
        </w:p>
        <w:p w14:paraId="54688111" w14:textId="06465E61" w:rsidR="003630CF" w:rsidRPr="003630CF" w:rsidRDefault="003630CF" w:rsidP="003630CF">
          <w:pPr>
            <w:rPr>
              <w:i/>
              <w:iCs/>
              <w:noProof/>
            </w:rPr>
          </w:pPr>
          <w:r w:rsidRPr="003630CF">
            <w:rPr>
              <w:i/>
              <w:iCs/>
              <w:noProof/>
            </w:rPr>
            <w:t>Culture Theory</w:t>
          </w:r>
          <w:r w:rsidRPr="003630CF">
            <w:rPr>
              <w:i/>
              <w:iCs/>
              <w:noProof/>
            </w:rPr>
            <w:t>…………………………………………………………………………………………………………………………………4</w:t>
          </w:r>
        </w:p>
        <w:p w14:paraId="3A5C7348" w14:textId="407002F1" w:rsidR="003630CF" w:rsidRPr="003630CF" w:rsidRDefault="003630CF" w:rsidP="003630CF">
          <w:pPr>
            <w:rPr>
              <w:i/>
              <w:iCs/>
              <w:noProof/>
            </w:rPr>
          </w:pPr>
          <w:r w:rsidRPr="003630CF">
            <w:rPr>
              <w:i/>
              <w:iCs/>
              <w:noProof/>
            </w:rPr>
            <w:t>Behavioural Management Theory</w:t>
          </w:r>
          <w:r w:rsidRPr="003630CF">
            <w:rPr>
              <w:i/>
              <w:iCs/>
              <w:noProof/>
            </w:rPr>
            <w:t>…………………………………………………………………………………………………….4</w:t>
          </w:r>
        </w:p>
        <w:p w14:paraId="57785EFE" w14:textId="3076BD64" w:rsidR="003630CF" w:rsidRPr="003630CF" w:rsidRDefault="003630CF" w:rsidP="003630CF">
          <w:pPr>
            <w:rPr>
              <w:i/>
              <w:iCs/>
              <w:noProof/>
            </w:rPr>
          </w:pPr>
          <w:r w:rsidRPr="003630CF">
            <w:rPr>
              <w:i/>
              <w:iCs/>
              <w:noProof/>
            </w:rPr>
            <w:t>Red model of critical thinking</w:t>
          </w:r>
          <w:r w:rsidRPr="003630CF">
            <w:rPr>
              <w:i/>
              <w:iCs/>
              <w:noProof/>
            </w:rPr>
            <w:t>…………………………………………………………………………………………………………..5</w:t>
          </w:r>
        </w:p>
        <w:p w14:paraId="5737F164" w14:textId="69CBE69E" w:rsidR="003630CF" w:rsidRPr="003630CF" w:rsidRDefault="003630CF" w:rsidP="003630CF">
          <w:pPr>
            <w:rPr>
              <w:i/>
              <w:iCs/>
              <w:noProof/>
            </w:rPr>
          </w:pPr>
          <w:r w:rsidRPr="003630CF">
            <w:rPr>
              <w:i/>
              <w:iCs/>
              <w:noProof/>
            </w:rPr>
            <w:t>Weber’s theory of clear distribution of roles and powers</w:t>
          </w:r>
          <w:r w:rsidRPr="003630CF">
            <w:rPr>
              <w:i/>
              <w:iCs/>
              <w:noProof/>
            </w:rPr>
            <w:t>…………………………………………………………………5</w:t>
          </w:r>
        </w:p>
        <w:p w14:paraId="3D81430F" w14:textId="1D38CD0B" w:rsidR="003630CF" w:rsidRPr="003630CF" w:rsidRDefault="003630CF" w:rsidP="003630CF">
          <w:pPr>
            <w:rPr>
              <w:i/>
              <w:iCs/>
              <w:noProof/>
            </w:rPr>
          </w:pPr>
          <w:r w:rsidRPr="003630CF">
            <w:rPr>
              <w:i/>
              <w:iCs/>
              <w:noProof/>
            </w:rPr>
            <w:t>Adair’s leadership theory</w:t>
          </w:r>
          <w:r w:rsidRPr="003630CF">
            <w:rPr>
              <w:i/>
              <w:iCs/>
              <w:noProof/>
            </w:rPr>
            <w:t>………………………………………………………………………………………………………………….6</w:t>
          </w:r>
        </w:p>
        <w:p w14:paraId="5471576B" w14:textId="7E3F1705" w:rsidR="003630CF" w:rsidRPr="003630CF" w:rsidRDefault="003630CF">
          <w:pPr>
            <w:pStyle w:val="TOC1"/>
            <w:tabs>
              <w:tab w:val="right" w:leader="dot" w:pos="9016"/>
            </w:tabs>
            <w:rPr>
              <w:rFonts w:eastAsiaTheme="minorEastAsia"/>
              <w:i/>
              <w:iCs/>
              <w:noProof/>
              <w:lang w:val="en-GB" w:eastAsia="en-GB"/>
            </w:rPr>
          </w:pPr>
          <w:hyperlink w:anchor="_Toc59134744" w:history="1">
            <w:r w:rsidRPr="003630CF">
              <w:rPr>
                <w:rStyle w:val="Hyperlink"/>
                <w:rFonts w:ascii="Times New Roman" w:hAnsi="Times New Roman" w:cs="Times New Roman"/>
                <w:i/>
                <w:iCs/>
                <w:noProof/>
              </w:rPr>
              <w:t>Impact of theories on belief, value, and attitude</w:t>
            </w:r>
            <w:r w:rsidRPr="003630CF">
              <w:rPr>
                <w:i/>
                <w:iCs/>
                <w:noProof/>
                <w:webHidden/>
              </w:rPr>
              <w:tab/>
            </w:r>
            <w:r w:rsidRPr="003630CF">
              <w:rPr>
                <w:i/>
                <w:iCs/>
                <w:noProof/>
                <w:webHidden/>
              </w:rPr>
              <w:fldChar w:fldCharType="begin"/>
            </w:r>
            <w:r w:rsidRPr="003630CF">
              <w:rPr>
                <w:i/>
                <w:iCs/>
                <w:noProof/>
                <w:webHidden/>
              </w:rPr>
              <w:instrText xml:space="preserve"> PAGEREF _Toc59134744 \h </w:instrText>
            </w:r>
            <w:r w:rsidRPr="003630CF">
              <w:rPr>
                <w:i/>
                <w:iCs/>
                <w:noProof/>
                <w:webHidden/>
              </w:rPr>
            </w:r>
            <w:r w:rsidRPr="003630CF">
              <w:rPr>
                <w:i/>
                <w:iCs/>
                <w:noProof/>
                <w:webHidden/>
              </w:rPr>
              <w:fldChar w:fldCharType="separate"/>
            </w:r>
            <w:r>
              <w:rPr>
                <w:i/>
                <w:iCs/>
                <w:noProof/>
                <w:webHidden/>
              </w:rPr>
              <w:t>6</w:t>
            </w:r>
            <w:r w:rsidRPr="003630CF">
              <w:rPr>
                <w:i/>
                <w:iCs/>
                <w:noProof/>
                <w:webHidden/>
              </w:rPr>
              <w:fldChar w:fldCharType="end"/>
            </w:r>
          </w:hyperlink>
        </w:p>
        <w:p w14:paraId="1B3379E5" w14:textId="55F3A1DB" w:rsidR="003630CF" w:rsidRPr="003630CF" w:rsidRDefault="003630CF">
          <w:pPr>
            <w:pStyle w:val="TOC1"/>
            <w:tabs>
              <w:tab w:val="right" w:leader="dot" w:pos="9016"/>
            </w:tabs>
            <w:rPr>
              <w:rFonts w:eastAsiaTheme="minorEastAsia"/>
              <w:i/>
              <w:iCs/>
              <w:noProof/>
              <w:lang w:val="en-GB" w:eastAsia="en-GB"/>
            </w:rPr>
          </w:pPr>
          <w:hyperlink w:anchor="_Toc59134745" w:history="1">
            <w:r w:rsidRPr="003630CF">
              <w:rPr>
                <w:rStyle w:val="Hyperlink"/>
                <w:rFonts w:ascii="Times New Roman" w:hAnsi="Times New Roman" w:cs="Times New Roman"/>
                <w:i/>
                <w:iCs/>
                <w:noProof/>
              </w:rPr>
              <w:t>Significance of aligning the values of the workers at the workplace</w:t>
            </w:r>
            <w:r w:rsidRPr="003630CF">
              <w:rPr>
                <w:i/>
                <w:iCs/>
                <w:noProof/>
                <w:webHidden/>
              </w:rPr>
              <w:tab/>
            </w:r>
            <w:r w:rsidRPr="003630CF">
              <w:rPr>
                <w:i/>
                <w:iCs/>
                <w:noProof/>
                <w:webHidden/>
              </w:rPr>
              <w:fldChar w:fldCharType="begin"/>
            </w:r>
            <w:r w:rsidRPr="003630CF">
              <w:rPr>
                <w:i/>
                <w:iCs/>
                <w:noProof/>
                <w:webHidden/>
              </w:rPr>
              <w:instrText xml:space="preserve"> PAGEREF _Toc59134745 \h </w:instrText>
            </w:r>
            <w:r w:rsidRPr="003630CF">
              <w:rPr>
                <w:i/>
                <w:iCs/>
                <w:noProof/>
                <w:webHidden/>
              </w:rPr>
            </w:r>
            <w:r w:rsidRPr="003630CF">
              <w:rPr>
                <w:i/>
                <w:iCs/>
                <w:noProof/>
                <w:webHidden/>
              </w:rPr>
              <w:fldChar w:fldCharType="separate"/>
            </w:r>
            <w:r>
              <w:rPr>
                <w:i/>
                <w:iCs/>
                <w:noProof/>
                <w:webHidden/>
              </w:rPr>
              <w:t>7</w:t>
            </w:r>
            <w:r w:rsidRPr="003630CF">
              <w:rPr>
                <w:i/>
                <w:iCs/>
                <w:noProof/>
                <w:webHidden/>
              </w:rPr>
              <w:fldChar w:fldCharType="end"/>
            </w:r>
          </w:hyperlink>
        </w:p>
        <w:p w14:paraId="20D7F5C6" w14:textId="3CA2F290" w:rsidR="003630CF" w:rsidRPr="003630CF" w:rsidRDefault="003630CF">
          <w:pPr>
            <w:pStyle w:val="TOC1"/>
            <w:tabs>
              <w:tab w:val="right" w:leader="dot" w:pos="9016"/>
            </w:tabs>
            <w:rPr>
              <w:rFonts w:eastAsiaTheme="minorEastAsia"/>
              <w:i/>
              <w:iCs/>
              <w:noProof/>
              <w:lang w:val="en-GB" w:eastAsia="en-GB"/>
            </w:rPr>
          </w:pPr>
          <w:hyperlink w:anchor="_Toc59134746" w:history="1">
            <w:r w:rsidRPr="003630CF">
              <w:rPr>
                <w:rStyle w:val="Hyperlink"/>
                <w:rFonts w:ascii="Times New Roman" w:hAnsi="Times New Roman" w:cs="Times New Roman"/>
                <w:i/>
                <w:iCs/>
                <w:noProof/>
              </w:rPr>
              <w:t>How to align the personal beliefs, values, and attitude</w:t>
            </w:r>
            <w:r w:rsidRPr="003630CF">
              <w:rPr>
                <w:i/>
                <w:iCs/>
                <w:noProof/>
                <w:webHidden/>
              </w:rPr>
              <w:tab/>
            </w:r>
            <w:r w:rsidRPr="003630CF">
              <w:rPr>
                <w:i/>
                <w:iCs/>
                <w:noProof/>
                <w:webHidden/>
              </w:rPr>
              <w:fldChar w:fldCharType="begin"/>
            </w:r>
            <w:r w:rsidRPr="003630CF">
              <w:rPr>
                <w:i/>
                <w:iCs/>
                <w:noProof/>
                <w:webHidden/>
              </w:rPr>
              <w:instrText xml:space="preserve"> PAGEREF _Toc59134746 \h </w:instrText>
            </w:r>
            <w:r w:rsidRPr="003630CF">
              <w:rPr>
                <w:i/>
                <w:iCs/>
                <w:noProof/>
                <w:webHidden/>
              </w:rPr>
            </w:r>
            <w:r w:rsidRPr="003630CF">
              <w:rPr>
                <w:i/>
                <w:iCs/>
                <w:noProof/>
                <w:webHidden/>
              </w:rPr>
              <w:fldChar w:fldCharType="separate"/>
            </w:r>
            <w:r>
              <w:rPr>
                <w:i/>
                <w:iCs/>
                <w:noProof/>
                <w:webHidden/>
              </w:rPr>
              <w:t>9</w:t>
            </w:r>
            <w:r w:rsidRPr="003630CF">
              <w:rPr>
                <w:i/>
                <w:iCs/>
                <w:noProof/>
                <w:webHidden/>
              </w:rPr>
              <w:fldChar w:fldCharType="end"/>
            </w:r>
          </w:hyperlink>
        </w:p>
        <w:p w14:paraId="17FC6D85" w14:textId="06FEBED0" w:rsidR="003630CF" w:rsidRPr="003630CF" w:rsidRDefault="003630CF">
          <w:pPr>
            <w:pStyle w:val="TOC1"/>
            <w:tabs>
              <w:tab w:val="right" w:leader="dot" w:pos="9016"/>
            </w:tabs>
            <w:rPr>
              <w:rFonts w:eastAsiaTheme="minorEastAsia"/>
              <w:i/>
              <w:iCs/>
              <w:noProof/>
              <w:lang w:val="en-GB" w:eastAsia="en-GB"/>
            </w:rPr>
          </w:pPr>
          <w:hyperlink w:anchor="_Toc59134747" w:history="1">
            <w:r w:rsidRPr="003630CF">
              <w:rPr>
                <w:rStyle w:val="Hyperlink"/>
                <w:rFonts w:ascii="Times New Roman" w:hAnsi="Times New Roman" w:cs="Times New Roman"/>
                <w:i/>
                <w:iCs/>
                <w:noProof/>
              </w:rPr>
              <w:t>Conclusion</w:t>
            </w:r>
            <w:r w:rsidRPr="003630CF">
              <w:rPr>
                <w:i/>
                <w:iCs/>
                <w:noProof/>
                <w:webHidden/>
              </w:rPr>
              <w:tab/>
            </w:r>
            <w:r w:rsidRPr="003630CF">
              <w:rPr>
                <w:i/>
                <w:iCs/>
                <w:noProof/>
                <w:webHidden/>
              </w:rPr>
              <w:fldChar w:fldCharType="begin"/>
            </w:r>
            <w:r w:rsidRPr="003630CF">
              <w:rPr>
                <w:i/>
                <w:iCs/>
                <w:noProof/>
                <w:webHidden/>
              </w:rPr>
              <w:instrText xml:space="preserve"> PAGEREF _Toc59134747 \h </w:instrText>
            </w:r>
            <w:r w:rsidRPr="003630CF">
              <w:rPr>
                <w:i/>
                <w:iCs/>
                <w:noProof/>
                <w:webHidden/>
              </w:rPr>
            </w:r>
            <w:r w:rsidRPr="003630CF">
              <w:rPr>
                <w:i/>
                <w:iCs/>
                <w:noProof/>
                <w:webHidden/>
              </w:rPr>
              <w:fldChar w:fldCharType="separate"/>
            </w:r>
            <w:r>
              <w:rPr>
                <w:i/>
                <w:iCs/>
                <w:noProof/>
                <w:webHidden/>
              </w:rPr>
              <w:t>10</w:t>
            </w:r>
            <w:r w:rsidRPr="003630CF">
              <w:rPr>
                <w:i/>
                <w:iCs/>
                <w:noProof/>
                <w:webHidden/>
              </w:rPr>
              <w:fldChar w:fldCharType="end"/>
            </w:r>
          </w:hyperlink>
        </w:p>
        <w:p w14:paraId="4A0250D2" w14:textId="4FAC3EF1" w:rsidR="003630CF" w:rsidRPr="003630CF" w:rsidRDefault="003630CF">
          <w:pPr>
            <w:pStyle w:val="TOC1"/>
            <w:tabs>
              <w:tab w:val="right" w:leader="dot" w:pos="9016"/>
            </w:tabs>
            <w:rPr>
              <w:rFonts w:eastAsiaTheme="minorEastAsia"/>
              <w:i/>
              <w:iCs/>
              <w:noProof/>
              <w:lang w:val="en-GB" w:eastAsia="en-GB"/>
            </w:rPr>
          </w:pPr>
          <w:hyperlink w:anchor="_Toc59134748" w:history="1">
            <w:r w:rsidRPr="003630CF">
              <w:rPr>
                <w:rStyle w:val="Hyperlink"/>
                <w:rFonts w:ascii="Times New Roman" w:hAnsi="Times New Roman" w:cs="Times New Roman"/>
                <w:i/>
                <w:iCs/>
                <w:noProof/>
              </w:rPr>
              <w:t>References</w:t>
            </w:r>
            <w:r w:rsidRPr="003630CF">
              <w:rPr>
                <w:i/>
                <w:iCs/>
                <w:noProof/>
                <w:webHidden/>
              </w:rPr>
              <w:tab/>
            </w:r>
            <w:r w:rsidRPr="003630CF">
              <w:rPr>
                <w:i/>
                <w:iCs/>
                <w:noProof/>
                <w:webHidden/>
              </w:rPr>
              <w:fldChar w:fldCharType="begin"/>
            </w:r>
            <w:r w:rsidRPr="003630CF">
              <w:rPr>
                <w:i/>
                <w:iCs/>
                <w:noProof/>
                <w:webHidden/>
              </w:rPr>
              <w:instrText xml:space="preserve"> PAGEREF _Toc59134748 \h </w:instrText>
            </w:r>
            <w:r w:rsidRPr="003630CF">
              <w:rPr>
                <w:i/>
                <w:iCs/>
                <w:noProof/>
                <w:webHidden/>
              </w:rPr>
            </w:r>
            <w:r w:rsidRPr="003630CF">
              <w:rPr>
                <w:i/>
                <w:iCs/>
                <w:noProof/>
                <w:webHidden/>
              </w:rPr>
              <w:fldChar w:fldCharType="separate"/>
            </w:r>
            <w:r>
              <w:rPr>
                <w:i/>
                <w:iCs/>
                <w:noProof/>
                <w:webHidden/>
              </w:rPr>
              <w:t>11</w:t>
            </w:r>
            <w:r w:rsidRPr="003630CF">
              <w:rPr>
                <w:i/>
                <w:iCs/>
                <w:noProof/>
                <w:webHidden/>
              </w:rPr>
              <w:fldChar w:fldCharType="end"/>
            </w:r>
          </w:hyperlink>
        </w:p>
        <w:p w14:paraId="48C9262C" w14:textId="3D5AE5EA" w:rsidR="003630CF" w:rsidRDefault="003630CF">
          <w:r w:rsidRPr="003630CF">
            <w:rPr>
              <w:b/>
              <w:bCs/>
              <w:i/>
              <w:iCs/>
              <w:noProof/>
            </w:rPr>
            <w:fldChar w:fldCharType="end"/>
          </w:r>
        </w:p>
      </w:sdtContent>
    </w:sdt>
    <w:p w14:paraId="4B4BD4C9" w14:textId="77777777" w:rsidR="00A45B2A" w:rsidRPr="002A0BCA" w:rsidRDefault="00A45B2A" w:rsidP="00A45B2A">
      <w:pPr>
        <w:rPr>
          <w:rFonts w:ascii="Times New Roman" w:hAnsi="Times New Roman" w:cs="Times New Roman"/>
          <w:sz w:val="24"/>
          <w:szCs w:val="24"/>
        </w:rPr>
      </w:pPr>
    </w:p>
    <w:p w14:paraId="372EF511" w14:textId="77777777" w:rsidR="00A45B2A" w:rsidRPr="002A0BCA" w:rsidRDefault="00B57AC4">
      <w:pPr>
        <w:rPr>
          <w:rFonts w:ascii="Times New Roman" w:eastAsiaTheme="majorEastAsia" w:hAnsi="Times New Roman" w:cs="Times New Roman"/>
          <w:b/>
          <w:bCs/>
          <w:color w:val="365F91" w:themeColor="accent1" w:themeShade="BF"/>
          <w:sz w:val="24"/>
          <w:szCs w:val="24"/>
        </w:rPr>
      </w:pPr>
      <w:r w:rsidRPr="002A0BCA">
        <w:rPr>
          <w:rFonts w:ascii="Times New Roman" w:hAnsi="Times New Roman" w:cs="Times New Roman"/>
          <w:sz w:val="24"/>
          <w:szCs w:val="24"/>
        </w:rPr>
        <w:br w:type="page"/>
      </w:r>
    </w:p>
    <w:p w14:paraId="1F7C630C" w14:textId="79CDD92B" w:rsidR="00366F3E" w:rsidRPr="002A0BCA" w:rsidRDefault="00B57AC4" w:rsidP="00366F3E">
      <w:pPr>
        <w:pStyle w:val="Heading1"/>
        <w:rPr>
          <w:rFonts w:ascii="Times New Roman" w:hAnsi="Times New Roman" w:cs="Times New Roman"/>
          <w:i/>
          <w:iCs/>
          <w:sz w:val="24"/>
          <w:szCs w:val="24"/>
        </w:rPr>
      </w:pPr>
      <w:bookmarkStart w:id="0" w:name="_Toc59134742"/>
      <w:r w:rsidRPr="002A0BCA">
        <w:rPr>
          <w:rFonts w:ascii="Times New Roman" w:hAnsi="Times New Roman" w:cs="Times New Roman"/>
          <w:i/>
          <w:iCs/>
          <w:sz w:val="24"/>
          <w:szCs w:val="24"/>
        </w:rPr>
        <w:lastRenderedPageBreak/>
        <w:t>Introduction</w:t>
      </w:r>
      <w:bookmarkEnd w:id="0"/>
      <w:r w:rsidRPr="002A0BCA">
        <w:rPr>
          <w:rFonts w:ascii="Times New Roman" w:hAnsi="Times New Roman" w:cs="Times New Roman"/>
          <w:i/>
          <w:iCs/>
          <w:sz w:val="24"/>
          <w:szCs w:val="24"/>
        </w:rPr>
        <w:t xml:space="preserve"> </w:t>
      </w:r>
    </w:p>
    <w:p w14:paraId="04EAF863" w14:textId="77777777" w:rsidR="005D1B14" w:rsidRPr="002A0BCA" w:rsidRDefault="005D1B14" w:rsidP="005D1B14">
      <w:pPr>
        <w:rPr>
          <w:rFonts w:ascii="Times New Roman" w:hAnsi="Times New Roman" w:cs="Times New Roman"/>
          <w:sz w:val="24"/>
          <w:szCs w:val="24"/>
        </w:rPr>
      </w:pPr>
    </w:p>
    <w:p w14:paraId="01F07CFC" w14:textId="77777777" w:rsidR="00366F3E" w:rsidRPr="002A0BCA" w:rsidRDefault="00B57AC4" w:rsidP="00366F3E">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The following formal report will critically evaluate the management theories relevant to the National Health Services of the United Kingdom and significantly assess the influence of these hypotheses or theories on the values, beliefs, and attitudes of the company. Furthermore, it will carefully look at the implication of the values of the firm's workers with those of the organization. In this report, the highlights of the interpretation of management theories by individuals with distinct beliefs and attitudes will be done. Finally, at last, my personal values, ideas, and attitudes will also be demonstrated with the corporate examples used in the report. </w:t>
      </w:r>
    </w:p>
    <w:p w14:paraId="01F776D0" w14:textId="69177190" w:rsidR="00366F3E" w:rsidRPr="002A0BCA" w:rsidRDefault="00B57AC4" w:rsidP="00366F3E">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The National Health Service was established in 1948. From the previous decade, it has been confronting several structural modifications and reforms to put forward its efficiency and competitiveness for curtailing the costs. The corporation is the widespread medical supervision provider for citizens of the UK (Walker et al., 2020). It was initially composed to ensure the assistance was procured for free to </w:t>
      </w:r>
      <w:r w:rsidR="005D1B14" w:rsidRPr="002A0BCA">
        <w:rPr>
          <w:rFonts w:ascii="Times New Roman" w:hAnsi="Times New Roman" w:cs="Times New Roman"/>
          <w:sz w:val="24"/>
          <w:szCs w:val="24"/>
        </w:rPr>
        <w:t>fulfil</w:t>
      </w:r>
      <w:r w:rsidRPr="002A0BCA">
        <w:rPr>
          <w:rFonts w:ascii="Times New Roman" w:hAnsi="Times New Roman" w:cs="Times New Roman"/>
          <w:sz w:val="24"/>
          <w:szCs w:val="24"/>
        </w:rPr>
        <w:t xml:space="preserve"> everyone’s health and clinical necessity. </w:t>
      </w:r>
    </w:p>
    <w:p w14:paraId="0D95C3F0" w14:textId="77777777" w:rsidR="00366F3E" w:rsidRPr="002A0BCA" w:rsidRDefault="00366F3E" w:rsidP="00366F3E">
      <w:pPr>
        <w:pStyle w:val="Normal1"/>
        <w:jc w:val="both"/>
        <w:rPr>
          <w:rFonts w:ascii="Times New Roman" w:hAnsi="Times New Roman" w:cs="Times New Roman"/>
          <w:sz w:val="24"/>
          <w:szCs w:val="24"/>
        </w:rPr>
      </w:pPr>
    </w:p>
    <w:p w14:paraId="458A8568" w14:textId="77777777" w:rsidR="00366F3E" w:rsidRPr="002A0BCA" w:rsidRDefault="00B57AC4">
      <w:pPr>
        <w:rPr>
          <w:rFonts w:ascii="Times New Roman" w:eastAsiaTheme="majorEastAsia" w:hAnsi="Times New Roman" w:cs="Times New Roman"/>
          <w:b/>
          <w:bCs/>
          <w:color w:val="365F91" w:themeColor="accent1" w:themeShade="BF"/>
          <w:sz w:val="24"/>
          <w:szCs w:val="24"/>
        </w:rPr>
      </w:pPr>
      <w:r w:rsidRPr="002A0BCA">
        <w:rPr>
          <w:rFonts w:ascii="Times New Roman" w:hAnsi="Times New Roman" w:cs="Times New Roman"/>
          <w:sz w:val="24"/>
          <w:szCs w:val="24"/>
        </w:rPr>
        <w:br w:type="page"/>
      </w:r>
    </w:p>
    <w:p w14:paraId="6E2CB3F9" w14:textId="47773BE3" w:rsidR="00366F3E" w:rsidRPr="002A0BCA" w:rsidRDefault="00B57AC4" w:rsidP="00366F3E">
      <w:pPr>
        <w:pStyle w:val="Heading1"/>
        <w:rPr>
          <w:rFonts w:ascii="Times New Roman" w:hAnsi="Times New Roman" w:cs="Times New Roman"/>
          <w:i/>
          <w:iCs/>
          <w:sz w:val="24"/>
          <w:szCs w:val="24"/>
        </w:rPr>
      </w:pPr>
      <w:bookmarkStart w:id="1" w:name="_Toc59134743"/>
      <w:r w:rsidRPr="002A0BCA">
        <w:rPr>
          <w:rFonts w:ascii="Times New Roman" w:hAnsi="Times New Roman" w:cs="Times New Roman"/>
          <w:i/>
          <w:iCs/>
          <w:sz w:val="24"/>
          <w:szCs w:val="24"/>
        </w:rPr>
        <w:lastRenderedPageBreak/>
        <w:t xml:space="preserve">Management Theories </w:t>
      </w:r>
      <w:r w:rsidR="009C2DE5" w:rsidRPr="002A0BCA">
        <w:rPr>
          <w:rFonts w:ascii="Times New Roman" w:hAnsi="Times New Roman" w:cs="Times New Roman"/>
          <w:i/>
          <w:iCs/>
          <w:sz w:val="24"/>
          <w:szCs w:val="24"/>
        </w:rPr>
        <w:t>in</w:t>
      </w:r>
      <w:r w:rsidRPr="002A0BCA">
        <w:rPr>
          <w:rFonts w:ascii="Times New Roman" w:hAnsi="Times New Roman" w:cs="Times New Roman"/>
          <w:i/>
          <w:iCs/>
          <w:sz w:val="24"/>
          <w:szCs w:val="24"/>
        </w:rPr>
        <w:t xml:space="preserve"> National Health Services</w:t>
      </w:r>
      <w:bookmarkEnd w:id="1"/>
      <w:r w:rsidRPr="002A0BCA">
        <w:rPr>
          <w:rFonts w:ascii="Times New Roman" w:hAnsi="Times New Roman" w:cs="Times New Roman"/>
          <w:i/>
          <w:iCs/>
          <w:sz w:val="24"/>
          <w:szCs w:val="24"/>
        </w:rPr>
        <w:t xml:space="preserve"> </w:t>
      </w:r>
    </w:p>
    <w:p w14:paraId="255AA16C" w14:textId="77777777" w:rsidR="005F0F8B" w:rsidRPr="002A0BCA" w:rsidRDefault="005F0F8B" w:rsidP="00366F3E">
      <w:pPr>
        <w:pStyle w:val="Normal1"/>
        <w:jc w:val="both"/>
        <w:rPr>
          <w:rFonts w:ascii="Times New Roman" w:hAnsi="Times New Roman" w:cs="Times New Roman"/>
          <w:sz w:val="24"/>
          <w:szCs w:val="24"/>
        </w:rPr>
      </w:pPr>
    </w:p>
    <w:p w14:paraId="4401533D" w14:textId="7B5274E0" w:rsidR="00366F3E" w:rsidRPr="002A0BCA" w:rsidRDefault="00B57AC4" w:rsidP="00366F3E">
      <w:pPr>
        <w:pStyle w:val="Normal1"/>
        <w:jc w:val="both"/>
        <w:rPr>
          <w:rFonts w:ascii="Times New Roman" w:hAnsi="Times New Roman" w:cs="Times New Roman"/>
          <w:sz w:val="24"/>
          <w:szCs w:val="24"/>
        </w:rPr>
      </w:pPr>
      <w:r w:rsidRPr="002A0BCA">
        <w:rPr>
          <w:rFonts w:ascii="Times New Roman" w:hAnsi="Times New Roman" w:cs="Times New Roman"/>
          <w:sz w:val="24"/>
          <w:szCs w:val="24"/>
        </w:rPr>
        <w:t>Management hypotheses are an assortment of impressions that propose comprehensive regulations for the way to regulate a company or a business (</w:t>
      </w:r>
      <w:proofErr w:type="spellStart"/>
      <w:r w:rsidRPr="002A0BCA">
        <w:rPr>
          <w:rFonts w:ascii="Times New Roman" w:hAnsi="Times New Roman" w:cs="Times New Roman"/>
          <w:sz w:val="24"/>
          <w:szCs w:val="24"/>
        </w:rPr>
        <w:t>Kitana</w:t>
      </w:r>
      <w:proofErr w:type="spellEnd"/>
      <w:r w:rsidRPr="002A0BCA">
        <w:rPr>
          <w:rFonts w:ascii="Times New Roman" w:hAnsi="Times New Roman" w:cs="Times New Roman"/>
          <w:sz w:val="24"/>
          <w:szCs w:val="24"/>
        </w:rPr>
        <w:t>, 2016). Management theories deal with how the management authority in an organization implements policies to achieve organizational objectives and how they stimulate workers to execute at their elevated proficiency.</w:t>
      </w:r>
    </w:p>
    <w:p w14:paraId="4A4052E6" w14:textId="77DAB76F" w:rsidR="00B92CE9" w:rsidRPr="002A0BCA" w:rsidRDefault="00B92CE9" w:rsidP="00366F3E">
      <w:pPr>
        <w:pStyle w:val="Normal1"/>
        <w:jc w:val="both"/>
        <w:rPr>
          <w:rFonts w:ascii="Times New Roman" w:hAnsi="Times New Roman" w:cs="Times New Roman"/>
          <w:sz w:val="24"/>
          <w:szCs w:val="24"/>
          <w:highlight w:val="yellow"/>
        </w:rPr>
      </w:pPr>
    </w:p>
    <w:p w14:paraId="1A07AF03" w14:textId="77777777" w:rsidR="005F0F8B" w:rsidRPr="002A0BCA" w:rsidRDefault="00B57AC4" w:rsidP="005F0F8B">
      <w:pPr>
        <w:rPr>
          <w:rFonts w:ascii="Times New Roman" w:hAnsi="Times New Roman" w:cs="Times New Roman"/>
          <w:b/>
          <w:i/>
          <w:iCs/>
          <w:sz w:val="24"/>
          <w:szCs w:val="24"/>
        </w:rPr>
      </w:pPr>
      <w:r w:rsidRPr="002A0BCA">
        <w:rPr>
          <w:rFonts w:ascii="Times New Roman" w:hAnsi="Times New Roman" w:cs="Times New Roman"/>
          <w:b/>
          <w:i/>
          <w:iCs/>
          <w:sz w:val="24"/>
          <w:szCs w:val="24"/>
        </w:rPr>
        <w:t>Scientific Management</w:t>
      </w:r>
    </w:p>
    <w:p w14:paraId="2B12F170" w14:textId="3449CA12" w:rsidR="00366F3E" w:rsidRPr="002A0BCA" w:rsidRDefault="00B57AC4" w:rsidP="005F0F8B">
      <w:pPr>
        <w:rPr>
          <w:rFonts w:ascii="Times New Roman" w:hAnsi="Times New Roman" w:cs="Times New Roman"/>
          <w:sz w:val="24"/>
          <w:szCs w:val="24"/>
        </w:rPr>
      </w:pPr>
      <w:r w:rsidRPr="002A0BCA">
        <w:rPr>
          <w:rFonts w:ascii="Times New Roman" w:hAnsi="Times New Roman" w:cs="Times New Roman"/>
          <w:sz w:val="24"/>
          <w:szCs w:val="24"/>
        </w:rPr>
        <w:t xml:space="preserve">Scientific management refers to a hypothesis of management that evaluates and synthesizes the workflows. This theory’s primary purpose is enhancing monetary efficiency, particularly workers’ productivity and proficiency. This was among the initial </w:t>
      </w:r>
      <w:r w:rsidR="002A0BCA" w:rsidRPr="002A0BCA">
        <w:rPr>
          <w:rFonts w:ascii="Times New Roman" w:hAnsi="Times New Roman" w:cs="Times New Roman"/>
          <w:sz w:val="24"/>
          <w:szCs w:val="24"/>
        </w:rPr>
        <w:t>endeavours</w:t>
      </w:r>
      <w:r w:rsidRPr="002A0BCA">
        <w:rPr>
          <w:rFonts w:ascii="Times New Roman" w:hAnsi="Times New Roman" w:cs="Times New Roman"/>
          <w:sz w:val="24"/>
          <w:szCs w:val="24"/>
        </w:rPr>
        <w:t xml:space="preserve"> to correlate science to the engineering of procedures to management (Wells et al., 2019). </w:t>
      </w:r>
      <w:r w:rsidR="002A0BCA" w:rsidRPr="002A0BCA">
        <w:rPr>
          <w:rFonts w:ascii="Times New Roman" w:hAnsi="Times New Roman" w:cs="Times New Roman"/>
          <w:sz w:val="24"/>
          <w:szCs w:val="24"/>
        </w:rPr>
        <w:t>The scientific administration hypothesis underlines research to formulate a promising management network for the situations in the health care administration of the NHS. Scientific administration principles interpret the administrator's function as the individual accountable for improving the company's productivity. Under this system, administrators are credible for appointing, training, and improving workers with monetary incentives as dividends (Rosenberg Hansen and Ferlie, 2016).</w:t>
      </w:r>
    </w:p>
    <w:p w14:paraId="589AA987" w14:textId="77777777" w:rsidR="005D1B14" w:rsidRPr="002A0BCA" w:rsidRDefault="005D1B14" w:rsidP="005D1B14">
      <w:pPr>
        <w:pStyle w:val="Normal1"/>
        <w:jc w:val="both"/>
        <w:rPr>
          <w:rFonts w:ascii="Times New Roman" w:hAnsi="Times New Roman" w:cs="Times New Roman"/>
          <w:b/>
          <w:sz w:val="24"/>
          <w:szCs w:val="24"/>
        </w:rPr>
      </w:pPr>
    </w:p>
    <w:p w14:paraId="10C51D19" w14:textId="77777777" w:rsidR="00366F3E" w:rsidRPr="002A0BCA" w:rsidRDefault="00B57AC4" w:rsidP="00366F3E">
      <w:pPr>
        <w:pStyle w:val="Normal1"/>
        <w:jc w:val="both"/>
        <w:rPr>
          <w:rFonts w:ascii="Times New Roman" w:hAnsi="Times New Roman" w:cs="Times New Roman"/>
          <w:b/>
          <w:i/>
          <w:iCs/>
          <w:sz w:val="24"/>
          <w:szCs w:val="24"/>
        </w:rPr>
      </w:pPr>
      <w:bookmarkStart w:id="2" w:name="_Hlk59134777"/>
      <w:r w:rsidRPr="002A0BCA">
        <w:rPr>
          <w:rFonts w:ascii="Times New Roman" w:hAnsi="Times New Roman" w:cs="Times New Roman"/>
          <w:b/>
          <w:i/>
          <w:iCs/>
          <w:sz w:val="24"/>
          <w:szCs w:val="24"/>
        </w:rPr>
        <w:t>Administrative Management Theory</w:t>
      </w:r>
    </w:p>
    <w:bookmarkEnd w:id="2"/>
    <w:p w14:paraId="35CCC7C5" w14:textId="3547D152" w:rsidR="00366F3E" w:rsidRPr="002A0BCA" w:rsidRDefault="00B57AC4" w:rsidP="00366F3E">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Administrative management </w:t>
      </w:r>
      <w:r w:rsidR="00943E21" w:rsidRPr="002A0BCA">
        <w:rPr>
          <w:rFonts w:ascii="Times New Roman" w:hAnsi="Times New Roman" w:cs="Times New Roman"/>
          <w:sz w:val="24"/>
          <w:szCs w:val="24"/>
        </w:rPr>
        <w:t>favours</w:t>
      </w:r>
      <w:r w:rsidRPr="002A0BCA">
        <w:rPr>
          <w:rFonts w:ascii="Times New Roman" w:hAnsi="Times New Roman" w:cs="Times New Roman"/>
          <w:sz w:val="24"/>
          <w:szCs w:val="24"/>
        </w:rPr>
        <w:t xml:space="preserve"> communications in the NHS from bottom-to-top which in turn helps in the overall management of the organization. Executives in the NHS formulate a feeling of unity within the staff members where an eagerness to cooperate and express is highly encouraged. It underlines that workers must comprehend the transmission and acknowledges it as being consistent with the company's objectives and to the other workers (Wells et al., 2019). </w:t>
      </w:r>
    </w:p>
    <w:p w14:paraId="4956236A" w14:textId="77777777" w:rsidR="005D1B14" w:rsidRPr="002A0BCA" w:rsidRDefault="005D1B14" w:rsidP="00366F3E">
      <w:pPr>
        <w:pStyle w:val="Normal1"/>
        <w:jc w:val="both"/>
        <w:rPr>
          <w:rFonts w:ascii="Times New Roman" w:hAnsi="Times New Roman" w:cs="Times New Roman"/>
          <w:sz w:val="24"/>
          <w:szCs w:val="24"/>
        </w:rPr>
      </w:pPr>
    </w:p>
    <w:p w14:paraId="0C188F6F" w14:textId="77777777" w:rsidR="00366F3E" w:rsidRPr="002A0BCA" w:rsidRDefault="00B57AC4" w:rsidP="00366F3E">
      <w:pPr>
        <w:pStyle w:val="Normal1"/>
        <w:jc w:val="both"/>
        <w:rPr>
          <w:rFonts w:ascii="Times New Roman" w:hAnsi="Times New Roman" w:cs="Times New Roman"/>
          <w:b/>
          <w:i/>
          <w:iCs/>
          <w:sz w:val="24"/>
          <w:szCs w:val="24"/>
        </w:rPr>
      </w:pPr>
      <w:r w:rsidRPr="002A0BCA">
        <w:rPr>
          <w:rFonts w:ascii="Times New Roman" w:hAnsi="Times New Roman" w:cs="Times New Roman"/>
          <w:b/>
          <w:i/>
          <w:iCs/>
          <w:sz w:val="24"/>
          <w:szCs w:val="24"/>
        </w:rPr>
        <w:t>Culture Theory</w:t>
      </w:r>
    </w:p>
    <w:p w14:paraId="25435803" w14:textId="08996976" w:rsidR="00366F3E" w:rsidRPr="002A0BCA" w:rsidRDefault="00B57AC4" w:rsidP="00366F3E">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Culture management theory postulates that companies are composed as per the cultural significance for effective and efficient management. The NHS focuses on what is good or bad, right or wrong, and significant or insignificant. In other words, the NHS is aware of moral conscience in working and proper management (Saxena, 2019). A nation's values, like democracy, personal rights, and independence, or a work ethic, impact the overall management in the NHS. </w:t>
      </w:r>
    </w:p>
    <w:p w14:paraId="083106A4" w14:textId="77777777" w:rsidR="00366F3E" w:rsidRPr="002A0BCA" w:rsidRDefault="00366F3E" w:rsidP="00366F3E">
      <w:pPr>
        <w:pStyle w:val="Normal1"/>
        <w:jc w:val="both"/>
        <w:rPr>
          <w:rFonts w:ascii="Times New Roman" w:hAnsi="Times New Roman" w:cs="Times New Roman"/>
          <w:sz w:val="24"/>
          <w:szCs w:val="24"/>
        </w:rPr>
      </w:pPr>
    </w:p>
    <w:p w14:paraId="5BD868C4" w14:textId="77777777" w:rsidR="00366F3E" w:rsidRPr="002A0BCA" w:rsidRDefault="009C2DE5" w:rsidP="00366F3E">
      <w:pPr>
        <w:pStyle w:val="Normal1"/>
        <w:jc w:val="both"/>
        <w:rPr>
          <w:rFonts w:ascii="Times New Roman" w:hAnsi="Times New Roman" w:cs="Times New Roman"/>
          <w:b/>
          <w:i/>
          <w:iCs/>
          <w:sz w:val="24"/>
          <w:szCs w:val="24"/>
        </w:rPr>
      </w:pPr>
      <w:r w:rsidRPr="002A0BCA">
        <w:rPr>
          <w:rFonts w:ascii="Times New Roman" w:hAnsi="Times New Roman" w:cs="Times New Roman"/>
          <w:b/>
          <w:i/>
          <w:iCs/>
          <w:sz w:val="24"/>
          <w:szCs w:val="24"/>
        </w:rPr>
        <w:t>Behavioural</w:t>
      </w:r>
      <w:r w:rsidR="00B57AC4" w:rsidRPr="002A0BCA">
        <w:rPr>
          <w:rFonts w:ascii="Times New Roman" w:hAnsi="Times New Roman" w:cs="Times New Roman"/>
          <w:b/>
          <w:i/>
          <w:iCs/>
          <w:sz w:val="24"/>
          <w:szCs w:val="24"/>
        </w:rPr>
        <w:t xml:space="preserve"> Management Theory </w:t>
      </w:r>
    </w:p>
    <w:p w14:paraId="65E9F641" w14:textId="20EF8361" w:rsidR="005F0F8B" w:rsidRPr="002A0BCA" w:rsidRDefault="00B57AC4" w:rsidP="005F0F8B">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The </w:t>
      </w:r>
      <w:r w:rsidR="009C2DE5" w:rsidRPr="002A0BCA">
        <w:rPr>
          <w:rFonts w:ascii="Times New Roman" w:hAnsi="Times New Roman" w:cs="Times New Roman"/>
          <w:sz w:val="24"/>
          <w:szCs w:val="24"/>
        </w:rPr>
        <w:t>behavioural</w:t>
      </w:r>
      <w:r w:rsidRPr="002A0BCA">
        <w:rPr>
          <w:rFonts w:ascii="Times New Roman" w:hAnsi="Times New Roman" w:cs="Times New Roman"/>
          <w:sz w:val="24"/>
          <w:szCs w:val="24"/>
        </w:rPr>
        <w:t xml:space="preserve"> management theory in the NHS is highly imperative. It is also known as human connections action. The theory deals with the human proportions of the work. </w:t>
      </w:r>
      <w:r w:rsidR="009C2DE5" w:rsidRPr="002A0BCA">
        <w:rPr>
          <w:rFonts w:ascii="Times New Roman" w:hAnsi="Times New Roman" w:cs="Times New Roman"/>
          <w:sz w:val="24"/>
          <w:szCs w:val="24"/>
        </w:rPr>
        <w:t>Behavioural</w:t>
      </w:r>
      <w:r w:rsidRPr="002A0BCA">
        <w:rPr>
          <w:rFonts w:ascii="Times New Roman" w:hAnsi="Times New Roman" w:cs="Times New Roman"/>
          <w:sz w:val="24"/>
          <w:szCs w:val="24"/>
        </w:rPr>
        <w:t xml:space="preserve"> theorists speculated that a reasonable perception of human attitude at function, like vitality, conflict, group dynamics, expectations, and enhanced productivity (</w:t>
      </w:r>
      <w:proofErr w:type="spellStart"/>
      <w:r w:rsidRPr="002A0BCA">
        <w:rPr>
          <w:rFonts w:ascii="Times New Roman" w:hAnsi="Times New Roman" w:cs="Times New Roman"/>
          <w:sz w:val="24"/>
          <w:szCs w:val="24"/>
        </w:rPr>
        <w:t>Oluwuo</w:t>
      </w:r>
      <w:proofErr w:type="spellEnd"/>
      <w:r w:rsidRPr="002A0BCA">
        <w:rPr>
          <w:rFonts w:ascii="Times New Roman" w:hAnsi="Times New Roman" w:cs="Times New Roman"/>
          <w:sz w:val="24"/>
          <w:szCs w:val="24"/>
        </w:rPr>
        <w:t xml:space="preserve"> and </w:t>
      </w:r>
      <w:proofErr w:type="spellStart"/>
      <w:r w:rsidRPr="002A0BCA">
        <w:rPr>
          <w:rFonts w:ascii="Times New Roman" w:hAnsi="Times New Roman" w:cs="Times New Roman"/>
          <w:sz w:val="24"/>
          <w:szCs w:val="24"/>
        </w:rPr>
        <w:t>Nwabueze</w:t>
      </w:r>
      <w:proofErr w:type="spellEnd"/>
      <w:r w:rsidRPr="002A0BCA">
        <w:rPr>
          <w:rFonts w:ascii="Times New Roman" w:hAnsi="Times New Roman" w:cs="Times New Roman"/>
          <w:sz w:val="24"/>
          <w:szCs w:val="24"/>
        </w:rPr>
        <w:t>, 2016).</w:t>
      </w:r>
    </w:p>
    <w:p w14:paraId="6D26F4BA" w14:textId="77777777" w:rsidR="005F0F8B" w:rsidRPr="002A0BCA" w:rsidRDefault="005F0F8B" w:rsidP="00B92CE9">
      <w:pPr>
        <w:jc w:val="both"/>
        <w:rPr>
          <w:rFonts w:ascii="Times New Roman" w:hAnsi="Times New Roman" w:cs="Times New Roman"/>
          <w:b/>
          <w:i/>
          <w:iCs/>
          <w:sz w:val="24"/>
          <w:szCs w:val="24"/>
        </w:rPr>
      </w:pPr>
    </w:p>
    <w:p w14:paraId="59BA5627" w14:textId="1F8FDD3B" w:rsidR="00B92CE9" w:rsidRPr="002A0BCA" w:rsidRDefault="00B92CE9" w:rsidP="00B92CE9">
      <w:pPr>
        <w:jc w:val="both"/>
        <w:rPr>
          <w:rFonts w:ascii="Times New Roman" w:hAnsi="Times New Roman" w:cs="Times New Roman"/>
          <w:b/>
          <w:i/>
          <w:iCs/>
          <w:sz w:val="24"/>
          <w:szCs w:val="24"/>
        </w:rPr>
      </w:pPr>
      <w:bookmarkStart w:id="3" w:name="_Hlk59134836"/>
      <w:r w:rsidRPr="002A0BCA">
        <w:rPr>
          <w:rFonts w:ascii="Times New Roman" w:hAnsi="Times New Roman" w:cs="Times New Roman"/>
          <w:b/>
          <w:i/>
          <w:iCs/>
          <w:sz w:val="24"/>
          <w:szCs w:val="24"/>
        </w:rPr>
        <w:t xml:space="preserve">Red model of critical thinking </w:t>
      </w:r>
    </w:p>
    <w:bookmarkEnd w:id="3"/>
    <w:p w14:paraId="5C880A15" w14:textId="77777777" w:rsidR="00B92CE9" w:rsidRPr="002A0BCA" w:rsidRDefault="00B92CE9" w:rsidP="00B92CE9">
      <w:pPr>
        <w:jc w:val="both"/>
        <w:rPr>
          <w:rFonts w:ascii="Times New Roman" w:hAnsi="Times New Roman" w:cs="Times New Roman"/>
          <w:b/>
          <w:bCs/>
          <w:i/>
          <w:iCs/>
          <w:sz w:val="24"/>
          <w:szCs w:val="24"/>
        </w:rPr>
      </w:pPr>
      <w:r w:rsidRPr="002A0BCA">
        <w:rPr>
          <w:rFonts w:ascii="Times New Roman" w:hAnsi="Times New Roman" w:cs="Times New Roman"/>
          <w:b/>
          <w:bCs/>
          <w:i/>
          <w:iCs/>
          <w:sz w:val="24"/>
          <w:szCs w:val="24"/>
        </w:rPr>
        <w:t xml:space="preserve">Recognise assumption  </w:t>
      </w:r>
    </w:p>
    <w:p w14:paraId="69F7A164" w14:textId="5B26A562" w:rsidR="00B92CE9" w:rsidRPr="002A0BCA" w:rsidRDefault="00B92CE9" w:rsidP="00B92CE9">
      <w:pPr>
        <w:jc w:val="both"/>
        <w:rPr>
          <w:rFonts w:ascii="Times New Roman" w:hAnsi="Times New Roman" w:cs="Times New Roman"/>
          <w:sz w:val="24"/>
          <w:szCs w:val="24"/>
        </w:rPr>
      </w:pPr>
      <w:r w:rsidRPr="002A0BCA">
        <w:rPr>
          <w:rFonts w:ascii="Times New Roman" w:hAnsi="Times New Roman" w:cs="Times New Roman"/>
          <w:sz w:val="24"/>
          <w:szCs w:val="24"/>
        </w:rPr>
        <w:t>Within the National Health Service recognising assumption is the capability to separate the facts from the given opinions. Recognising the assumptions is all about comprehension. While recognising assumptions in the National Health Service the major part is to correctly identify whether the assumptions that are being made are identified correctly or not (</w:t>
      </w:r>
      <w:proofErr w:type="spellStart"/>
      <w:r w:rsidRPr="002A0BCA">
        <w:rPr>
          <w:rFonts w:ascii="Times New Roman" w:hAnsi="Times New Roman" w:cs="Times New Roman"/>
          <w:sz w:val="24"/>
          <w:szCs w:val="24"/>
        </w:rPr>
        <w:t>Bensley</w:t>
      </w:r>
      <w:proofErr w:type="spellEnd"/>
      <w:r w:rsidRPr="002A0BCA">
        <w:rPr>
          <w:rFonts w:ascii="Times New Roman" w:hAnsi="Times New Roman" w:cs="Times New Roman"/>
          <w:sz w:val="24"/>
          <w:szCs w:val="24"/>
        </w:rPr>
        <w:t xml:space="preserve">, 2020). It further looks for the validation for </w:t>
      </w:r>
      <w:r w:rsidR="00480648" w:rsidRPr="002A0BCA">
        <w:rPr>
          <w:rFonts w:ascii="Times New Roman" w:hAnsi="Times New Roman" w:cs="Times New Roman"/>
          <w:sz w:val="24"/>
          <w:szCs w:val="24"/>
        </w:rPr>
        <w:t>the</w:t>
      </w:r>
      <w:r w:rsidRPr="002A0BCA">
        <w:rPr>
          <w:rFonts w:ascii="Times New Roman" w:hAnsi="Times New Roman" w:cs="Times New Roman"/>
          <w:sz w:val="24"/>
          <w:szCs w:val="24"/>
        </w:rPr>
        <w:t xml:space="preserve"> critical evaluation of the Assumption. This is majorly done by several other prospective sources which could assist in identifying the logical inconsistencies or about the missing information on health service. </w:t>
      </w:r>
    </w:p>
    <w:p w14:paraId="5BF76A65" w14:textId="77777777" w:rsidR="00B92CE9" w:rsidRPr="002A0BCA" w:rsidRDefault="00B92CE9" w:rsidP="00B92CE9">
      <w:pPr>
        <w:jc w:val="both"/>
        <w:rPr>
          <w:rFonts w:ascii="Times New Roman" w:hAnsi="Times New Roman" w:cs="Times New Roman"/>
          <w:b/>
          <w:bCs/>
          <w:i/>
          <w:iCs/>
          <w:sz w:val="24"/>
          <w:szCs w:val="24"/>
        </w:rPr>
      </w:pPr>
      <w:r w:rsidRPr="002A0BCA">
        <w:rPr>
          <w:rFonts w:ascii="Times New Roman" w:hAnsi="Times New Roman" w:cs="Times New Roman"/>
          <w:b/>
          <w:bCs/>
          <w:i/>
          <w:iCs/>
          <w:sz w:val="24"/>
          <w:szCs w:val="24"/>
        </w:rPr>
        <w:t xml:space="preserve">Evaluate arguments </w:t>
      </w:r>
    </w:p>
    <w:p w14:paraId="10C4D2BF" w14:textId="05B98B1C" w:rsidR="00B92CE9" w:rsidRPr="002A0BCA" w:rsidRDefault="00B92CE9" w:rsidP="00B92CE9">
      <w:pPr>
        <w:jc w:val="both"/>
        <w:rPr>
          <w:rFonts w:ascii="Times New Roman" w:hAnsi="Times New Roman" w:cs="Times New Roman"/>
          <w:sz w:val="24"/>
          <w:szCs w:val="24"/>
        </w:rPr>
      </w:pPr>
      <w:r w:rsidRPr="002A0BCA">
        <w:rPr>
          <w:rFonts w:ascii="Times New Roman" w:hAnsi="Times New Roman" w:cs="Times New Roman"/>
          <w:sz w:val="24"/>
          <w:szCs w:val="24"/>
        </w:rPr>
        <w:t xml:space="preserve">Evaluating arguments in the National Health Service is basically about the proper or systematic analysis or examination of the data evidence as well as the arguments that are being provided. Evaluating arguments at the National Health Service is about being able to stay objective at the time of logically operating through information and arguments. </w:t>
      </w:r>
    </w:p>
    <w:p w14:paraId="69D5924C" w14:textId="77777777" w:rsidR="00B92CE9" w:rsidRPr="002A0BCA" w:rsidRDefault="00B92CE9" w:rsidP="00B92CE9">
      <w:pPr>
        <w:jc w:val="both"/>
        <w:rPr>
          <w:rFonts w:ascii="Times New Roman" w:hAnsi="Times New Roman" w:cs="Times New Roman"/>
          <w:b/>
          <w:bCs/>
          <w:i/>
          <w:iCs/>
          <w:sz w:val="24"/>
          <w:szCs w:val="24"/>
        </w:rPr>
      </w:pPr>
      <w:r w:rsidRPr="002A0BCA">
        <w:rPr>
          <w:rFonts w:ascii="Times New Roman" w:hAnsi="Times New Roman" w:cs="Times New Roman"/>
          <w:b/>
          <w:bCs/>
          <w:i/>
          <w:iCs/>
          <w:sz w:val="24"/>
          <w:szCs w:val="24"/>
        </w:rPr>
        <w:t xml:space="preserve">Draw conclusion </w:t>
      </w:r>
    </w:p>
    <w:p w14:paraId="40768CCF" w14:textId="12E6A1BF" w:rsidR="00B92CE9" w:rsidRPr="002A0BCA" w:rsidRDefault="00B92CE9" w:rsidP="00B92CE9">
      <w:pPr>
        <w:jc w:val="both"/>
        <w:rPr>
          <w:rFonts w:ascii="Times New Roman" w:hAnsi="Times New Roman" w:cs="Times New Roman"/>
          <w:sz w:val="24"/>
          <w:szCs w:val="24"/>
        </w:rPr>
      </w:pPr>
      <w:r w:rsidRPr="002A0BCA">
        <w:rPr>
          <w:rFonts w:ascii="Times New Roman" w:hAnsi="Times New Roman" w:cs="Times New Roman"/>
          <w:sz w:val="24"/>
          <w:szCs w:val="24"/>
        </w:rPr>
        <w:t xml:space="preserve">Being able to draw the conclusion is the capability or skill of pulling together an extent of large information and reaching the logical and a reasonable conclusion which would be based upon the findings and evidence of the outcome </w:t>
      </w:r>
      <w:proofErr w:type="gramStart"/>
      <w:r w:rsidRPr="002A0BCA">
        <w:rPr>
          <w:rFonts w:ascii="Times New Roman" w:hAnsi="Times New Roman" w:cs="Times New Roman"/>
          <w:sz w:val="24"/>
          <w:szCs w:val="24"/>
        </w:rPr>
        <w:t>In</w:t>
      </w:r>
      <w:proofErr w:type="gramEnd"/>
      <w:r w:rsidRPr="002A0BCA">
        <w:rPr>
          <w:rFonts w:ascii="Times New Roman" w:hAnsi="Times New Roman" w:cs="Times New Roman"/>
          <w:sz w:val="24"/>
          <w:szCs w:val="24"/>
        </w:rPr>
        <w:t xml:space="preserve"> the health sector (</w:t>
      </w:r>
      <w:proofErr w:type="spellStart"/>
      <w:r w:rsidRPr="002A0BCA">
        <w:rPr>
          <w:rFonts w:ascii="Times New Roman" w:hAnsi="Times New Roman" w:cs="Times New Roman"/>
          <w:sz w:val="24"/>
          <w:szCs w:val="24"/>
        </w:rPr>
        <w:t>Bensley</w:t>
      </w:r>
      <w:proofErr w:type="spellEnd"/>
      <w:r w:rsidRPr="002A0BCA">
        <w:rPr>
          <w:rFonts w:ascii="Times New Roman" w:hAnsi="Times New Roman" w:cs="Times New Roman"/>
          <w:sz w:val="24"/>
          <w:szCs w:val="24"/>
        </w:rPr>
        <w:t xml:space="preserve">, 2020). The employees in NHS who have strong or robust critical thinking abilities or skills would be competent enough to adjust or mould their conclusions which would further emerge as the evidence that results in another distant conclusion regarding health service </w:t>
      </w:r>
    </w:p>
    <w:p w14:paraId="1F04C754" w14:textId="417F479E" w:rsidR="00B92CE9" w:rsidRPr="002A0BCA" w:rsidRDefault="00B92CE9" w:rsidP="00B92CE9">
      <w:pPr>
        <w:jc w:val="both"/>
        <w:rPr>
          <w:rFonts w:ascii="Times New Roman" w:hAnsi="Times New Roman" w:cs="Times New Roman"/>
          <w:sz w:val="24"/>
          <w:szCs w:val="24"/>
        </w:rPr>
      </w:pPr>
      <w:r w:rsidRPr="002A0BCA">
        <w:rPr>
          <w:rFonts w:ascii="Times New Roman" w:hAnsi="Times New Roman" w:cs="Times New Roman"/>
          <w:sz w:val="24"/>
          <w:szCs w:val="24"/>
        </w:rPr>
        <w:t>Critical thinking within National Health Service is highly important as the employees who participate in quality of critical thinking are able to make better and effective decisions. These workers usually reach the conclusion that they are impartial, have an objective, and are well informed which is the necessity of the health centre (</w:t>
      </w:r>
      <w:proofErr w:type="spellStart"/>
      <w:r w:rsidRPr="002A0BCA">
        <w:rPr>
          <w:rFonts w:ascii="Times New Roman" w:hAnsi="Times New Roman" w:cs="Times New Roman"/>
          <w:sz w:val="24"/>
          <w:szCs w:val="24"/>
        </w:rPr>
        <w:t>Bensley</w:t>
      </w:r>
      <w:proofErr w:type="spellEnd"/>
      <w:r w:rsidRPr="002A0BCA">
        <w:rPr>
          <w:rFonts w:ascii="Times New Roman" w:hAnsi="Times New Roman" w:cs="Times New Roman"/>
          <w:sz w:val="24"/>
          <w:szCs w:val="24"/>
        </w:rPr>
        <w:t xml:space="preserve">, 2020). </w:t>
      </w:r>
    </w:p>
    <w:p w14:paraId="0D13C64B" w14:textId="77777777" w:rsidR="005F0F8B" w:rsidRPr="002A0BCA" w:rsidRDefault="005F0F8B" w:rsidP="005F0F8B">
      <w:pPr>
        <w:jc w:val="both"/>
        <w:rPr>
          <w:rFonts w:ascii="Times New Roman" w:hAnsi="Times New Roman" w:cs="Times New Roman"/>
          <w:b/>
          <w:bCs/>
          <w:i/>
          <w:iCs/>
          <w:sz w:val="24"/>
          <w:szCs w:val="24"/>
        </w:rPr>
      </w:pPr>
      <w:bookmarkStart w:id="4" w:name="_Hlk59134858"/>
      <w:r w:rsidRPr="002A0BCA">
        <w:rPr>
          <w:rFonts w:ascii="Times New Roman" w:hAnsi="Times New Roman" w:cs="Times New Roman"/>
          <w:b/>
          <w:bCs/>
          <w:i/>
          <w:iCs/>
          <w:sz w:val="24"/>
          <w:szCs w:val="24"/>
        </w:rPr>
        <w:t xml:space="preserve">Weber’s theory of clear distribution of roles and powers </w:t>
      </w:r>
    </w:p>
    <w:bookmarkEnd w:id="4"/>
    <w:p w14:paraId="7D3A5296" w14:textId="77777777" w:rsidR="005F0F8B" w:rsidRPr="002A0BCA" w:rsidRDefault="005F0F8B" w:rsidP="005F0F8B">
      <w:pPr>
        <w:jc w:val="both"/>
        <w:rPr>
          <w:rFonts w:ascii="Times New Roman" w:hAnsi="Times New Roman" w:cs="Times New Roman"/>
          <w:i/>
          <w:iCs/>
          <w:sz w:val="24"/>
          <w:szCs w:val="24"/>
        </w:rPr>
      </w:pPr>
      <w:r w:rsidRPr="002A0BCA">
        <w:rPr>
          <w:rFonts w:ascii="Times New Roman" w:hAnsi="Times New Roman" w:cs="Times New Roman"/>
          <w:i/>
          <w:iCs/>
          <w:sz w:val="24"/>
          <w:szCs w:val="24"/>
        </w:rPr>
        <w:t xml:space="preserve">Task specialisation or division of work.  </w:t>
      </w:r>
    </w:p>
    <w:p w14:paraId="67A226E7" w14:textId="4075AB52" w:rsidR="005F0F8B" w:rsidRPr="002A0BCA" w:rsidRDefault="005F0F8B" w:rsidP="005F0F8B">
      <w:pPr>
        <w:jc w:val="both"/>
        <w:rPr>
          <w:rFonts w:ascii="Times New Roman" w:hAnsi="Times New Roman" w:cs="Times New Roman"/>
          <w:i/>
          <w:iCs/>
          <w:sz w:val="24"/>
          <w:szCs w:val="24"/>
        </w:rPr>
      </w:pPr>
      <w:r w:rsidRPr="002A0BCA">
        <w:rPr>
          <w:rFonts w:ascii="Times New Roman" w:hAnsi="Times New Roman" w:cs="Times New Roman"/>
          <w:sz w:val="24"/>
          <w:szCs w:val="24"/>
        </w:rPr>
        <w:t>The NHS division of work promotes effective time management and timely completion or finishing of the work with maximum utilisation of the highest level of the abilities and skills (</w:t>
      </w:r>
      <w:proofErr w:type="spellStart"/>
      <w:r w:rsidRPr="002A0BCA">
        <w:rPr>
          <w:rFonts w:ascii="Times New Roman" w:hAnsi="Times New Roman" w:cs="Times New Roman"/>
          <w:sz w:val="24"/>
          <w:szCs w:val="24"/>
        </w:rPr>
        <w:t>Őnday</w:t>
      </w:r>
      <w:proofErr w:type="spellEnd"/>
      <w:r w:rsidRPr="002A0BCA">
        <w:rPr>
          <w:rFonts w:ascii="Times New Roman" w:hAnsi="Times New Roman" w:cs="Times New Roman"/>
          <w:sz w:val="24"/>
          <w:szCs w:val="24"/>
        </w:rPr>
        <w:t xml:space="preserve">, 2016). In National Health Service the work is divided depending upon the abilities, competencies, and expertise of the team members. Departments and employees have clear comprehension of their defined responsibilities and rules. </w:t>
      </w:r>
    </w:p>
    <w:p w14:paraId="187AA52E" w14:textId="232543AE" w:rsidR="005F0F8B" w:rsidRPr="002A0BCA" w:rsidRDefault="005F0F8B" w:rsidP="005F0F8B">
      <w:pPr>
        <w:jc w:val="both"/>
        <w:rPr>
          <w:rFonts w:ascii="Times New Roman" w:hAnsi="Times New Roman" w:cs="Times New Roman"/>
          <w:i/>
          <w:iCs/>
          <w:sz w:val="24"/>
          <w:szCs w:val="24"/>
        </w:rPr>
      </w:pPr>
      <w:r w:rsidRPr="002A0BCA">
        <w:rPr>
          <w:rFonts w:ascii="Times New Roman" w:hAnsi="Times New Roman" w:cs="Times New Roman"/>
          <w:i/>
          <w:iCs/>
          <w:sz w:val="24"/>
          <w:szCs w:val="24"/>
        </w:rPr>
        <w:t>Hierarchical management structure</w:t>
      </w:r>
    </w:p>
    <w:p w14:paraId="1033CAC3" w14:textId="61776D5D" w:rsidR="005F0F8B" w:rsidRPr="002A0BCA" w:rsidRDefault="005F0F8B" w:rsidP="005F0F8B">
      <w:pPr>
        <w:jc w:val="both"/>
        <w:rPr>
          <w:rFonts w:ascii="Times New Roman" w:hAnsi="Times New Roman" w:cs="Times New Roman"/>
          <w:sz w:val="24"/>
          <w:szCs w:val="24"/>
        </w:rPr>
      </w:pPr>
      <w:r w:rsidRPr="002A0BCA">
        <w:rPr>
          <w:rFonts w:ascii="Times New Roman" w:hAnsi="Times New Roman" w:cs="Times New Roman"/>
          <w:sz w:val="24"/>
          <w:szCs w:val="24"/>
        </w:rPr>
        <w:lastRenderedPageBreak/>
        <w:t xml:space="preserve">In National Health Service the management is organised into several layers where in each layer is responsible for the performance of the team members. Within this every layer of management </w:t>
      </w:r>
      <w:proofErr w:type="gramStart"/>
      <w:r w:rsidRPr="002A0BCA">
        <w:rPr>
          <w:rFonts w:ascii="Times New Roman" w:hAnsi="Times New Roman" w:cs="Times New Roman"/>
          <w:sz w:val="24"/>
          <w:szCs w:val="24"/>
        </w:rPr>
        <w:t>provides assistance</w:t>
      </w:r>
      <w:proofErr w:type="gramEnd"/>
      <w:r w:rsidRPr="002A0BCA">
        <w:rPr>
          <w:rFonts w:ascii="Times New Roman" w:hAnsi="Times New Roman" w:cs="Times New Roman"/>
          <w:sz w:val="24"/>
          <w:szCs w:val="24"/>
        </w:rPr>
        <w:t xml:space="preserve"> and supervision to the layers that are below them (</w:t>
      </w:r>
      <w:proofErr w:type="spellStart"/>
      <w:r w:rsidRPr="002A0BCA">
        <w:rPr>
          <w:rFonts w:ascii="Times New Roman" w:hAnsi="Times New Roman" w:cs="Times New Roman"/>
          <w:sz w:val="24"/>
          <w:szCs w:val="24"/>
        </w:rPr>
        <w:t>Wasieleski</w:t>
      </w:r>
      <w:proofErr w:type="spellEnd"/>
      <w:r w:rsidRPr="002A0BCA">
        <w:rPr>
          <w:rFonts w:ascii="Times New Roman" w:hAnsi="Times New Roman" w:cs="Times New Roman"/>
          <w:sz w:val="24"/>
          <w:szCs w:val="24"/>
        </w:rPr>
        <w:t xml:space="preserve">, 2019). </w:t>
      </w:r>
    </w:p>
    <w:p w14:paraId="2DF6665E" w14:textId="77777777" w:rsidR="005F0F8B" w:rsidRPr="002A0BCA" w:rsidRDefault="005F0F8B" w:rsidP="005F0F8B">
      <w:pPr>
        <w:jc w:val="both"/>
        <w:rPr>
          <w:rFonts w:ascii="Times New Roman" w:hAnsi="Times New Roman" w:cs="Times New Roman"/>
          <w:i/>
          <w:iCs/>
          <w:sz w:val="24"/>
          <w:szCs w:val="24"/>
        </w:rPr>
      </w:pPr>
      <w:r w:rsidRPr="002A0BCA">
        <w:rPr>
          <w:rFonts w:ascii="Times New Roman" w:hAnsi="Times New Roman" w:cs="Times New Roman"/>
          <w:i/>
          <w:iCs/>
          <w:sz w:val="24"/>
          <w:szCs w:val="24"/>
        </w:rPr>
        <w:t>Formal selection rules</w:t>
      </w:r>
    </w:p>
    <w:p w14:paraId="60C20195" w14:textId="77777777" w:rsidR="005F0F8B" w:rsidRPr="002A0BCA" w:rsidRDefault="005F0F8B" w:rsidP="005F0F8B">
      <w:pPr>
        <w:jc w:val="both"/>
        <w:rPr>
          <w:rFonts w:ascii="Times New Roman" w:hAnsi="Times New Roman" w:cs="Times New Roman"/>
          <w:sz w:val="24"/>
          <w:szCs w:val="24"/>
        </w:rPr>
      </w:pPr>
      <w:r w:rsidRPr="002A0BCA">
        <w:rPr>
          <w:rFonts w:ascii="Times New Roman" w:hAnsi="Times New Roman" w:cs="Times New Roman"/>
          <w:sz w:val="24"/>
          <w:szCs w:val="24"/>
        </w:rPr>
        <w:t>In this, NHS employees are chosen or selected based upon their competencies and technical skills that are acquired by experience, training, and education. Apart from these mentioned factors no other aspect is considered within the working of the NHS (</w:t>
      </w:r>
      <w:proofErr w:type="spellStart"/>
      <w:r w:rsidRPr="002A0BCA">
        <w:rPr>
          <w:rFonts w:ascii="Times New Roman" w:hAnsi="Times New Roman" w:cs="Times New Roman"/>
          <w:sz w:val="24"/>
          <w:szCs w:val="24"/>
        </w:rPr>
        <w:t>Wasieleski</w:t>
      </w:r>
      <w:proofErr w:type="spellEnd"/>
      <w:r w:rsidRPr="002A0BCA">
        <w:rPr>
          <w:rFonts w:ascii="Times New Roman" w:hAnsi="Times New Roman" w:cs="Times New Roman"/>
          <w:sz w:val="24"/>
          <w:szCs w:val="24"/>
        </w:rPr>
        <w:t xml:space="preserve">, 2019). </w:t>
      </w:r>
    </w:p>
    <w:p w14:paraId="0DC39E61" w14:textId="77777777" w:rsidR="005F0F8B" w:rsidRPr="002A0BCA" w:rsidRDefault="005F0F8B" w:rsidP="005F0F8B">
      <w:pPr>
        <w:jc w:val="both"/>
        <w:rPr>
          <w:rFonts w:ascii="Times New Roman" w:hAnsi="Times New Roman" w:cs="Times New Roman"/>
          <w:i/>
          <w:iCs/>
          <w:sz w:val="24"/>
          <w:szCs w:val="24"/>
        </w:rPr>
      </w:pPr>
      <w:r w:rsidRPr="002A0BCA">
        <w:rPr>
          <w:rFonts w:ascii="Times New Roman" w:hAnsi="Times New Roman" w:cs="Times New Roman"/>
          <w:i/>
          <w:iCs/>
          <w:sz w:val="24"/>
          <w:szCs w:val="24"/>
        </w:rPr>
        <w:t>Uniform and efficient requirements</w:t>
      </w:r>
    </w:p>
    <w:p w14:paraId="249F9C46" w14:textId="59AF483E" w:rsidR="005F0F8B" w:rsidRPr="002A0BCA" w:rsidRDefault="005F0F8B" w:rsidP="005F0F8B">
      <w:pPr>
        <w:jc w:val="both"/>
        <w:rPr>
          <w:rFonts w:ascii="Times New Roman" w:hAnsi="Times New Roman" w:cs="Times New Roman"/>
          <w:sz w:val="24"/>
          <w:szCs w:val="24"/>
        </w:rPr>
      </w:pPr>
      <w:r w:rsidRPr="002A0BCA">
        <w:rPr>
          <w:rFonts w:ascii="Times New Roman" w:hAnsi="Times New Roman" w:cs="Times New Roman"/>
          <w:sz w:val="24"/>
          <w:szCs w:val="24"/>
        </w:rPr>
        <w:t>The NHS expects its employees to know what the organisation is expecting from them to perform. In the company the regulations and rules are well defined, and these are strictly followed (</w:t>
      </w:r>
      <w:proofErr w:type="spellStart"/>
      <w:r w:rsidRPr="002A0BCA">
        <w:rPr>
          <w:rFonts w:ascii="Times New Roman" w:hAnsi="Times New Roman" w:cs="Times New Roman"/>
          <w:sz w:val="24"/>
          <w:szCs w:val="24"/>
        </w:rPr>
        <w:t>Őnday</w:t>
      </w:r>
      <w:proofErr w:type="spellEnd"/>
      <w:r w:rsidRPr="002A0BCA">
        <w:rPr>
          <w:rFonts w:ascii="Times New Roman" w:hAnsi="Times New Roman" w:cs="Times New Roman"/>
          <w:sz w:val="24"/>
          <w:szCs w:val="24"/>
        </w:rPr>
        <w:t xml:space="preserve">, 2016). </w:t>
      </w:r>
    </w:p>
    <w:p w14:paraId="1A3AE347" w14:textId="77777777" w:rsidR="005F0F8B" w:rsidRPr="002A0BCA" w:rsidRDefault="005F0F8B" w:rsidP="005F0F8B">
      <w:pPr>
        <w:jc w:val="both"/>
        <w:rPr>
          <w:rFonts w:ascii="Times New Roman" w:hAnsi="Times New Roman" w:cs="Times New Roman"/>
          <w:i/>
          <w:iCs/>
          <w:sz w:val="24"/>
          <w:szCs w:val="24"/>
        </w:rPr>
      </w:pPr>
      <w:r w:rsidRPr="002A0BCA">
        <w:rPr>
          <w:rFonts w:ascii="Times New Roman" w:hAnsi="Times New Roman" w:cs="Times New Roman"/>
          <w:i/>
          <w:iCs/>
          <w:sz w:val="24"/>
          <w:szCs w:val="24"/>
        </w:rPr>
        <w:t>Impersonal environment</w:t>
      </w:r>
    </w:p>
    <w:p w14:paraId="155FAB19" w14:textId="7A7FA977" w:rsidR="00B92CE9" w:rsidRPr="002A0BCA" w:rsidRDefault="005F0F8B" w:rsidP="00B92CE9">
      <w:pPr>
        <w:jc w:val="both"/>
        <w:rPr>
          <w:rFonts w:ascii="Times New Roman" w:hAnsi="Times New Roman" w:cs="Times New Roman"/>
          <w:sz w:val="24"/>
          <w:szCs w:val="24"/>
        </w:rPr>
      </w:pPr>
      <w:r w:rsidRPr="002A0BCA">
        <w:rPr>
          <w:rFonts w:ascii="Times New Roman" w:hAnsi="Times New Roman" w:cs="Times New Roman"/>
          <w:sz w:val="24"/>
          <w:szCs w:val="24"/>
        </w:rPr>
        <w:t xml:space="preserve">The NHS makes sure that the relationship between the workers is only professional. It prevents nepotism or favouritism along with the outsider’s involvement are the political influence. In Other </w:t>
      </w:r>
      <w:proofErr w:type="gramStart"/>
      <w:r w:rsidRPr="002A0BCA">
        <w:rPr>
          <w:rFonts w:ascii="Times New Roman" w:hAnsi="Times New Roman" w:cs="Times New Roman"/>
          <w:sz w:val="24"/>
          <w:szCs w:val="24"/>
        </w:rPr>
        <w:t>words</w:t>
      </w:r>
      <w:proofErr w:type="gramEnd"/>
      <w:r w:rsidRPr="002A0BCA">
        <w:rPr>
          <w:rFonts w:ascii="Times New Roman" w:hAnsi="Times New Roman" w:cs="Times New Roman"/>
          <w:sz w:val="24"/>
          <w:szCs w:val="24"/>
        </w:rPr>
        <w:t xml:space="preserve"> anything which could hinder the vision and mission of the organisation (</w:t>
      </w:r>
      <w:proofErr w:type="spellStart"/>
      <w:r w:rsidRPr="002A0BCA">
        <w:rPr>
          <w:rFonts w:ascii="Times New Roman" w:hAnsi="Times New Roman" w:cs="Times New Roman"/>
          <w:sz w:val="24"/>
          <w:szCs w:val="24"/>
        </w:rPr>
        <w:t>Wasieleski</w:t>
      </w:r>
      <w:proofErr w:type="spellEnd"/>
      <w:r w:rsidRPr="002A0BCA">
        <w:rPr>
          <w:rFonts w:ascii="Times New Roman" w:hAnsi="Times New Roman" w:cs="Times New Roman"/>
          <w:sz w:val="24"/>
          <w:szCs w:val="24"/>
        </w:rPr>
        <w:t>, 2019).</w:t>
      </w:r>
    </w:p>
    <w:p w14:paraId="718E487C" w14:textId="0E953424" w:rsidR="005F0F8B" w:rsidRPr="002A0BCA" w:rsidRDefault="00B92CE9" w:rsidP="005F0F8B">
      <w:pPr>
        <w:rPr>
          <w:rFonts w:ascii="Times New Roman" w:hAnsi="Times New Roman" w:cs="Times New Roman"/>
          <w:b/>
          <w:bCs/>
          <w:i/>
          <w:iCs/>
          <w:sz w:val="24"/>
          <w:szCs w:val="24"/>
        </w:rPr>
      </w:pPr>
      <w:r w:rsidRPr="002A0BCA">
        <w:rPr>
          <w:rFonts w:ascii="Times New Roman" w:hAnsi="Times New Roman" w:cs="Times New Roman"/>
          <w:b/>
          <w:bCs/>
          <w:i/>
          <w:iCs/>
          <w:sz w:val="24"/>
          <w:szCs w:val="24"/>
        </w:rPr>
        <w:t xml:space="preserve">Adair’s leadership theory </w:t>
      </w:r>
    </w:p>
    <w:p w14:paraId="1699C346" w14:textId="3DE51B00" w:rsidR="00A7785B" w:rsidRPr="002A0BCA" w:rsidRDefault="00B92CE9" w:rsidP="00A7785B">
      <w:pPr>
        <w:jc w:val="both"/>
        <w:rPr>
          <w:rFonts w:ascii="Times New Roman" w:hAnsi="Times New Roman" w:cs="Times New Roman"/>
          <w:sz w:val="24"/>
          <w:szCs w:val="24"/>
        </w:rPr>
      </w:pPr>
      <w:r w:rsidRPr="002A0BCA">
        <w:rPr>
          <w:rFonts w:ascii="Times New Roman" w:hAnsi="Times New Roman" w:cs="Times New Roman"/>
          <w:sz w:val="24"/>
          <w:szCs w:val="24"/>
        </w:rPr>
        <w:t xml:space="preserve">This theory demonstrates about the TQM that is total quality management; this theory develops the individual and team will ensure cohesion as well as the shared values of the NHS with the employees. Using this </w:t>
      </w:r>
      <w:r w:rsidR="00691871" w:rsidRPr="002A0BCA">
        <w:rPr>
          <w:rFonts w:ascii="Times New Roman" w:hAnsi="Times New Roman" w:cs="Times New Roman"/>
          <w:sz w:val="24"/>
          <w:szCs w:val="24"/>
        </w:rPr>
        <w:t>theory,</w:t>
      </w:r>
      <w:r w:rsidRPr="002A0BCA">
        <w:rPr>
          <w:rFonts w:ascii="Times New Roman" w:hAnsi="Times New Roman" w:cs="Times New Roman"/>
          <w:sz w:val="24"/>
          <w:szCs w:val="24"/>
        </w:rPr>
        <w:t xml:space="preserve"> the NHS knows that the manager can effectively rectify and reassure the workers and let them know about the safety which is an integral value for the business (Adair, 2018). Within the working of the NHS this theory has helped to modify the perception of administration to include leadership which encompass the associated skills of effective </w:t>
      </w:r>
      <w:r w:rsidR="00480648" w:rsidRPr="002A0BCA">
        <w:rPr>
          <w:rFonts w:ascii="Times New Roman" w:hAnsi="Times New Roman" w:cs="Times New Roman"/>
          <w:sz w:val="24"/>
          <w:szCs w:val="24"/>
        </w:rPr>
        <w:t>decision-making</w:t>
      </w:r>
      <w:r w:rsidRPr="002A0BCA">
        <w:rPr>
          <w:rFonts w:ascii="Times New Roman" w:hAnsi="Times New Roman" w:cs="Times New Roman"/>
          <w:sz w:val="24"/>
          <w:szCs w:val="24"/>
        </w:rPr>
        <w:t xml:space="preserve"> time management as well as communication. </w:t>
      </w:r>
    </w:p>
    <w:p w14:paraId="27DA0D51" w14:textId="0E573D8E" w:rsidR="005D1B14" w:rsidRPr="002A0BCA" w:rsidRDefault="00B57AC4" w:rsidP="005F0F8B">
      <w:pPr>
        <w:pStyle w:val="Heading1"/>
        <w:rPr>
          <w:rFonts w:ascii="Times New Roman" w:hAnsi="Times New Roman" w:cs="Times New Roman"/>
          <w:i/>
          <w:iCs/>
          <w:sz w:val="24"/>
          <w:szCs w:val="24"/>
        </w:rPr>
      </w:pPr>
      <w:bookmarkStart w:id="5" w:name="_Toc59134744"/>
      <w:r w:rsidRPr="002A0BCA">
        <w:rPr>
          <w:rFonts w:ascii="Times New Roman" w:hAnsi="Times New Roman" w:cs="Times New Roman"/>
          <w:i/>
          <w:iCs/>
          <w:sz w:val="24"/>
          <w:szCs w:val="24"/>
        </w:rPr>
        <w:t>Impact of theories on belief, value</w:t>
      </w:r>
      <w:r w:rsidR="009C2DE5" w:rsidRPr="002A0BCA">
        <w:rPr>
          <w:rFonts w:ascii="Times New Roman" w:hAnsi="Times New Roman" w:cs="Times New Roman"/>
          <w:i/>
          <w:iCs/>
          <w:sz w:val="24"/>
          <w:szCs w:val="24"/>
        </w:rPr>
        <w:t>, and</w:t>
      </w:r>
      <w:r w:rsidRPr="002A0BCA">
        <w:rPr>
          <w:rFonts w:ascii="Times New Roman" w:hAnsi="Times New Roman" w:cs="Times New Roman"/>
          <w:i/>
          <w:iCs/>
          <w:sz w:val="24"/>
          <w:szCs w:val="24"/>
        </w:rPr>
        <w:t xml:space="preserve"> attitude</w:t>
      </w:r>
      <w:bookmarkEnd w:id="5"/>
    </w:p>
    <w:p w14:paraId="64B18E41" w14:textId="77777777" w:rsidR="005F0F8B" w:rsidRPr="002A0BCA" w:rsidRDefault="005F0F8B" w:rsidP="005F0F8B">
      <w:pPr>
        <w:rPr>
          <w:rFonts w:ascii="Times New Roman" w:hAnsi="Times New Roman" w:cs="Times New Roman"/>
          <w:sz w:val="24"/>
          <w:szCs w:val="24"/>
          <w:highlight w:val="yellow"/>
        </w:rPr>
      </w:pPr>
    </w:p>
    <w:p w14:paraId="1F7EEDBB" w14:textId="27BD533E" w:rsidR="00366F3E" w:rsidRPr="002A0BCA" w:rsidRDefault="00B57AC4" w:rsidP="00A45B2A">
      <w:pPr>
        <w:jc w:val="both"/>
        <w:rPr>
          <w:rFonts w:ascii="Times New Roman" w:hAnsi="Times New Roman" w:cs="Times New Roman"/>
          <w:b/>
          <w:sz w:val="24"/>
          <w:szCs w:val="24"/>
        </w:rPr>
      </w:pPr>
      <w:r w:rsidRPr="002A0BCA">
        <w:rPr>
          <w:rFonts w:ascii="Times New Roman" w:hAnsi="Times New Roman" w:cs="Times New Roman"/>
          <w:sz w:val="24"/>
          <w:szCs w:val="24"/>
        </w:rPr>
        <w:t xml:space="preserve">In </w:t>
      </w:r>
      <w:r w:rsidR="009C2DE5" w:rsidRPr="002A0BCA">
        <w:rPr>
          <w:rFonts w:ascii="Times New Roman" w:hAnsi="Times New Roman" w:cs="Times New Roman"/>
          <w:sz w:val="24"/>
          <w:szCs w:val="24"/>
        </w:rPr>
        <w:t>behavioural</w:t>
      </w:r>
      <w:r w:rsidRPr="002A0BCA">
        <w:rPr>
          <w:rFonts w:ascii="Times New Roman" w:hAnsi="Times New Roman" w:cs="Times New Roman"/>
          <w:sz w:val="24"/>
          <w:szCs w:val="24"/>
        </w:rPr>
        <w:t xml:space="preserve"> theory, executives should establish a stable environment where the </w:t>
      </w:r>
      <w:r w:rsidR="00691871" w:rsidRPr="002A0BCA">
        <w:rPr>
          <w:rFonts w:ascii="Times New Roman" w:hAnsi="Times New Roman" w:cs="Times New Roman"/>
          <w:sz w:val="24"/>
          <w:szCs w:val="24"/>
        </w:rPr>
        <w:t>employees</w:t>
      </w:r>
      <w:r w:rsidRPr="002A0BCA">
        <w:rPr>
          <w:rFonts w:ascii="Times New Roman" w:hAnsi="Times New Roman" w:cs="Times New Roman"/>
          <w:sz w:val="24"/>
          <w:szCs w:val="24"/>
        </w:rPr>
        <w:t xml:space="preserve"> </w:t>
      </w:r>
      <w:r w:rsidR="00252857" w:rsidRPr="002A0BCA">
        <w:rPr>
          <w:rFonts w:ascii="Times New Roman" w:hAnsi="Times New Roman" w:cs="Times New Roman"/>
          <w:sz w:val="24"/>
          <w:szCs w:val="24"/>
        </w:rPr>
        <w:t>think</w:t>
      </w:r>
      <w:r w:rsidRPr="002A0BCA">
        <w:rPr>
          <w:rFonts w:ascii="Times New Roman" w:hAnsi="Times New Roman" w:cs="Times New Roman"/>
          <w:sz w:val="24"/>
          <w:szCs w:val="24"/>
        </w:rPr>
        <w:t xml:space="preserve"> that their beliefs, ideas, and the </w:t>
      </w:r>
      <w:r w:rsidR="009C2DE5" w:rsidRPr="002A0BCA">
        <w:rPr>
          <w:rFonts w:ascii="Times New Roman" w:hAnsi="Times New Roman" w:cs="Times New Roman"/>
          <w:sz w:val="24"/>
          <w:szCs w:val="24"/>
        </w:rPr>
        <w:t>endeavour</w:t>
      </w:r>
      <w:r w:rsidRPr="002A0BCA">
        <w:rPr>
          <w:rFonts w:ascii="Times New Roman" w:hAnsi="Times New Roman" w:cs="Times New Roman"/>
          <w:sz w:val="24"/>
          <w:szCs w:val="24"/>
        </w:rPr>
        <w:t xml:space="preserve"> that they provide are valued. Encourage </w:t>
      </w:r>
      <w:r w:rsidR="00691871" w:rsidRPr="002A0BCA">
        <w:rPr>
          <w:rFonts w:ascii="Times New Roman" w:hAnsi="Times New Roman" w:cs="Times New Roman"/>
          <w:sz w:val="24"/>
          <w:szCs w:val="24"/>
        </w:rPr>
        <w:t>employees</w:t>
      </w:r>
      <w:r w:rsidRPr="002A0BCA">
        <w:rPr>
          <w:rFonts w:ascii="Times New Roman" w:hAnsi="Times New Roman" w:cs="Times New Roman"/>
          <w:sz w:val="24"/>
          <w:szCs w:val="24"/>
        </w:rPr>
        <w:t xml:space="preserve"> to reflect on their </w:t>
      </w:r>
      <w:r w:rsidR="009C2DE5" w:rsidRPr="002A0BCA">
        <w:rPr>
          <w:rFonts w:ascii="Times New Roman" w:hAnsi="Times New Roman" w:cs="Times New Roman"/>
          <w:sz w:val="24"/>
          <w:szCs w:val="24"/>
        </w:rPr>
        <w:t>endeavour</w:t>
      </w:r>
      <w:r w:rsidRPr="002A0BCA">
        <w:rPr>
          <w:rFonts w:ascii="Times New Roman" w:hAnsi="Times New Roman" w:cs="Times New Roman"/>
          <w:sz w:val="24"/>
          <w:szCs w:val="24"/>
        </w:rPr>
        <w:t xml:space="preserve"> and attitude; it motivates them to become more proficient. A few administrators tend to maintain their </w:t>
      </w:r>
      <w:r w:rsidR="00691871" w:rsidRPr="002A0BCA">
        <w:rPr>
          <w:rFonts w:ascii="Times New Roman" w:hAnsi="Times New Roman" w:cs="Times New Roman"/>
          <w:sz w:val="24"/>
          <w:szCs w:val="24"/>
        </w:rPr>
        <w:t>employees</w:t>
      </w:r>
      <w:r w:rsidRPr="002A0BCA">
        <w:rPr>
          <w:rFonts w:ascii="Times New Roman" w:hAnsi="Times New Roman" w:cs="Times New Roman"/>
          <w:sz w:val="24"/>
          <w:szCs w:val="24"/>
        </w:rPr>
        <w:t xml:space="preserve"> close to the best that restricts their development ability and the potential of the group as a whole. Rather than facilitating and assisting those to deliver input wherein their abilities will be esteemed (</w:t>
      </w:r>
      <w:proofErr w:type="spellStart"/>
      <w:r w:rsidRPr="002A0BCA">
        <w:rPr>
          <w:rFonts w:ascii="Times New Roman" w:hAnsi="Times New Roman" w:cs="Times New Roman"/>
          <w:sz w:val="24"/>
          <w:szCs w:val="24"/>
        </w:rPr>
        <w:t>Kunc</w:t>
      </w:r>
      <w:proofErr w:type="spellEnd"/>
      <w:r w:rsidRPr="002A0BCA">
        <w:rPr>
          <w:rFonts w:ascii="Times New Roman" w:hAnsi="Times New Roman" w:cs="Times New Roman"/>
          <w:sz w:val="24"/>
          <w:szCs w:val="24"/>
        </w:rPr>
        <w:t xml:space="preserve"> et al., 2016). This builds confidence and moreover motivates new ways to generate ideas transfer and coordinated thinking. </w:t>
      </w:r>
    </w:p>
    <w:p w14:paraId="6372D794" w14:textId="4ADA28B1" w:rsidR="00366F3E" w:rsidRPr="002A0BCA" w:rsidRDefault="00B57AC4" w:rsidP="00366F3E">
      <w:pPr>
        <w:pStyle w:val="Normal1"/>
        <w:jc w:val="both"/>
        <w:rPr>
          <w:rFonts w:ascii="Times New Roman" w:hAnsi="Times New Roman" w:cs="Times New Roman"/>
          <w:sz w:val="24"/>
          <w:szCs w:val="24"/>
        </w:rPr>
      </w:pPr>
      <w:r w:rsidRPr="002A0BCA">
        <w:rPr>
          <w:rFonts w:ascii="Times New Roman" w:hAnsi="Times New Roman" w:cs="Times New Roman"/>
          <w:sz w:val="24"/>
          <w:szCs w:val="24"/>
        </w:rPr>
        <w:t>Apart from that, a few leadership characteristics assisted in some specific catastrophe and so the administration would be required to alter the given fresh pair of situations (</w:t>
      </w:r>
      <w:proofErr w:type="spellStart"/>
      <w:r w:rsidRPr="002A0BCA">
        <w:rPr>
          <w:rFonts w:ascii="Times New Roman" w:hAnsi="Times New Roman" w:cs="Times New Roman"/>
          <w:sz w:val="24"/>
          <w:szCs w:val="24"/>
        </w:rPr>
        <w:t>Nason</w:t>
      </w:r>
      <w:proofErr w:type="spellEnd"/>
      <w:r w:rsidRPr="002A0BCA">
        <w:rPr>
          <w:rFonts w:ascii="Times New Roman" w:hAnsi="Times New Roman" w:cs="Times New Roman"/>
          <w:sz w:val="24"/>
          <w:szCs w:val="24"/>
        </w:rPr>
        <w:t xml:space="preserve"> et al., </w:t>
      </w:r>
      <w:r w:rsidRPr="002A0BCA">
        <w:rPr>
          <w:rFonts w:ascii="Times New Roman" w:hAnsi="Times New Roman" w:cs="Times New Roman"/>
          <w:sz w:val="24"/>
          <w:szCs w:val="24"/>
        </w:rPr>
        <w:lastRenderedPageBreak/>
        <w:t xml:space="preserve">2018). Fielder's Contingency hypothesis formulated the 3 following notions that explain that there is no single way to govern a company; </w:t>
      </w:r>
      <w:r w:rsidR="002A0BCA" w:rsidRPr="002A0BCA">
        <w:rPr>
          <w:rFonts w:ascii="Times New Roman" w:hAnsi="Times New Roman" w:cs="Times New Roman"/>
          <w:sz w:val="24"/>
          <w:szCs w:val="24"/>
        </w:rPr>
        <w:t>creators</w:t>
      </w:r>
      <w:r w:rsidRPr="002A0BCA">
        <w:rPr>
          <w:rFonts w:ascii="Times New Roman" w:hAnsi="Times New Roman" w:cs="Times New Roman"/>
          <w:sz w:val="24"/>
          <w:szCs w:val="24"/>
        </w:rPr>
        <w:t xml:space="preserve"> must be prepared to observe which administration style will assist in attaining the organization's objectives in a specific circumstance. As the Healthcare industry above-mentioned beliefs in the NHS function as of the vitality from the executive, it stimulates the employees of the company to be additionally efficient so that their private and skilled development boosts (Kulkarni, 2017). It is moreover our alternative to having administrators that effectively and efficiently bargain with the problems and conserve a reliable or improving degree of proficiency and productivity in the NHS.</w:t>
      </w:r>
    </w:p>
    <w:p w14:paraId="1EA52BEA" w14:textId="31A449E3" w:rsidR="00691871" w:rsidRPr="002A0BCA" w:rsidRDefault="00B57AC4" w:rsidP="005F0F8B">
      <w:pPr>
        <w:pStyle w:val="Heading1"/>
        <w:rPr>
          <w:rFonts w:ascii="Times New Roman" w:hAnsi="Times New Roman" w:cs="Times New Roman"/>
          <w:i/>
          <w:iCs/>
          <w:sz w:val="24"/>
          <w:szCs w:val="24"/>
        </w:rPr>
      </w:pPr>
      <w:bookmarkStart w:id="6" w:name="_Toc59134745"/>
      <w:r w:rsidRPr="002A0BCA">
        <w:rPr>
          <w:rFonts w:ascii="Times New Roman" w:hAnsi="Times New Roman" w:cs="Times New Roman"/>
          <w:i/>
          <w:iCs/>
          <w:sz w:val="24"/>
          <w:szCs w:val="24"/>
        </w:rPr>
        <w:t>Significance of aligning the values of the workers at the workplace</w:t>
      </w:r>
      <w:bookmarkEnd w:id="6"/>
      <w:r w:rsidRPr="002A0BCA">
        <w:rPr>
          <w:rFonts w:ascii="Times New Roman" w:hAnsi="Times New Roman" w:cs="Times New Roman"/>
          <w:i/>
          <w:iCs/>
          <w:sz w:val="24"/>
          <w:szCs w:val="24"/>
        </w:rPr>
        <w:t xml:space="preserve"> </w:t>
      </w:r>
    </w:p>
    <w:p w14:paraId="0F8FD905" w14:textId="77777777" w:rsidR="005F0F8B" w:rsidRPr="002A0BCA" w:rsidRDefault="005F0F8B" w:rsidP="005F0F8B">
      <w:pPr>
        <w:rPr>
          <w:rFonts w:ascii="Times New Roman" w:hAnsi="Times New Roman" w:cs="Times New Roman"/>
          <w:sz w:val="24"/>
          <w:szCs w:val="24"/>
        </w:rPr>
      </w:pPr>
    </w:p>
    <w:p w14:paraId="26B461F5" w14:textId="48F092BD" w:rsidR="00366F3E" w:rsidRPr="002A0BCA" w:rsidRDefault="00B57AC4" w:rsidP="00366F3E">
      <w:pPr>
        <w:pStyle w:val="Normal1"/>
        <w:jc w:val="both"/>
        <w:rPr>
          <w:rFonts w:ascii="Times New Roman" w:hAnsi="Times New Roman" w:cs="Times New Roman"/>
          <w:sz w:val="24"/>
          <w:szCs w:val="24"/>
        </w:rPr>
      </w:pPr>
      <w:r w:rsidRPr="002A0BCA">
        <w:rPr>
          <w:rFonts w:ascii="Times New Roman" w:hAnsi="Times New Roman" w:cs="Times New Roman"/>
          <w:sz w:val="24"/>
          <w:szCs w:val="24"/>
        </w:rPr>
        <w:t>Values alignment assists the company as an aggregate to attain its core goal. When the values are not in alignment, employees operate towards distinct objectives, with varied expectations, and with diverse results. This can harm the working relationships, proficiency, productivity, creative potential, and job satisfaction (Painter et al., 2019).</w:t>
      </w:r>
    </w:p>
    <w:p w14:paraId="711EC4A0" w14:textId="77777777" w:rsidR="00366F3E" w:rsidRPr="002A0BCA" w:rsidRDefault="00B57AC4" w:rsidP="00366F3E">
      <w:pPr>
        <w:pStyle w:val="Normal1"/>
        <w:jc w:val="both"/>
        <w:rPr>
          <w:rFonts w:ascii="Times New Roman" w:hAnsi="Times New Roman" w:cs="Times New Roman"/>
          <w:b/>
          <w:sz w:val="24"/>
          <w:szCs w:val="24"/>
        </w:rPr>
      </w:pPr>
      <w:r w:rsidRPr="002A0BCA">
        <w:rPr>
          <w:rFonts w:ascii="Times New Roman" w:hAnsi="Times New Roman" w:cs="Times New Roman"/>
          <w:b/>
          <w:sz w:val="24"/>
          <w:szCs w:val="24"/>
        </w:rPr>
        <w:t>Values at the workplace</w:t>
      </w:r>
    </w:p>
    <w:p w14:paraId="446A190C" w14:textId="77777777" w:rsidR="00366F3E" w:rsidRPr="002A0BCA" w:rsidRDefault="00B57AC4" w:rsidP="00366F3E">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Values interpret what a company speculates and the attitudes it approves to live by on a regular basis. Values establish certain expectations for the way workers conduct while interacting with the consumers, colleagues, and members. Values disseminate </w:t>
      </w:r>
      <w:proofErr w:type="gramStart"/>
      <w:r w:rsidRPr="002A0BCA">
        <w:rPr>
          <w:rFonts w:ascii="Times New Roman" w:hAnsi="Times New Roman" w:cs="Times New Roman"/>
          <w:sz w:val="24"/>
          <w:szCs w:val="24"/>
        </w:rPr>
        <w:t>what's</w:t>
      </w:r>
      <w:proofErr w:type="gramEnd"/>
      <w:r w:rsidRPr="002A0BCA">
        <w:rPr>
          <w:rFonts w:ascii="Times New Roman" w:hAnsi="Times New Roman" w:cs="Times New Roman"/>
          <w:sz w:val="24"/>
          <w:szCs w:val="24"/>
        </w:rPr>
        <w:t xml:space="preserve"> crucial to the company and empower transparency and guidance for decision-making. A few companies use phrases like guiding principles, organization beliefs, and business principles interchangeably for the organizational values (</w:t>
      </w:r>
      <w:proofErr w:type="spellStart"/>
      <w:r w:rsidRPr="002A0BCA">
        <w:rPr>
          <w:rFonts w:ascii="Times New Roman" w:hAnsi="Times New Roman" w:cs="Times New Roman"/>
          <w:sz w:val="24"/>
          <w:szCs w:val="24"/>
        </w:rPr>
        <w:t>Novitzky</w:t>
      </w:r>
      <w:proofErr w:type="spellEnd"/>
      <w:r w:rsidRPr="002A0BCA">
        <w:rPr>
          <w:rFonts w:ascii="Times New Roman" w:hAnsi="Times New Roman" w:cs="Times New Roman"/>
          <w:sz w:val="24"/>
          <w:szCs w:val="24"/>
        </w:rPr>
        <w:t xml:space="preserve"> et al., 2020). Every company expects devoted employees. </w:t>
      </w:r>
      <w:proofErr w:type="gramStart"/>
      <w:r w:rsidRPr="002A0BCA">
        <w:rPr>
          <w:rFonts w:ascii="Times New Roman" w:hAnsi="Times New Roman" w:cs="Times New Roman"/>
          <w:sz w:val="24"/>
          <w:szCs w:val="24"/>
        </w:rPr>
        <w:t>That's</w:t>
      </w:r>
      <w:proofErr w:type="gramEnd"/>
      <w:r w:rsidRPr="002A0BCA">
        <w:rPr>
          <w:rFonts w:ascii="Times New Roman" w:hAnsi="Times New Roman" w:cs="Times New Roman"/>
          <w:sz w:val="24"/>
          <w:szCs w:val="24"/>
        </w:rPr>
        <w:t xml:space="preserve"> why putting up employees into consideration when establishing corporate values is extremely significant. When workers share similar values as the corporation they function for, they evolve as the person who is more active and diligent in their work. This subsequently results in heightened proficiency and productivity, better job achievement, and less stress (Liu et al., 2020).</w:t>
      </w:r>
    </w:p>
    <w:p w14:paraId="354FC2FE" w14:textId="2878184A" w:rsidR="00366F3E" w:rsidRPr="002A0BCA" w:rsidRDefault="00B57AC4" w:rsidP="00366F3E">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Values are incredibly indispensable for an organization because it provides an organization with the needed corporate structure to empower workers towards attaining organizational objectives. In the NHS, without the proper alignment of the values, the organization might lack behind that of its competitors in the era of cut-throat competitive markets even in the field of health care. The NHS performs its task while keeping in mind the mission and vision of the company (Liu et al., 2020). The promptly rising volume of individuals who possess long-term health situations compels a network of collective assistance for self-care by applying the core values throughout the NHS. A policy to bolster self-care requires it to be aligned effectively to the networks that aid community development and </w:t>
      </w:r>
      <w:r w:rsidR="00691871" w:rsidRPr="002A0BCA">
        <w:rPr>
          <w:rFonts w:ascii="Times New Roman" w:hAnsi="Times New Roman" w:cs="Times New Roman"/>
          <w:sz w:val="24"/>
          <w:szCs w:val="24"/>
        </w:rPr>
        <w:t>shared care</w:t>
      </w:r>
      <w:r w:rsidRPr="002A0BCA">
        <w:rPr>
          <w:rFonts w:ascii="Times New Roman" w:hAnsi="Times New Roman" w:cs="Times New Roman"/>
          <w:sz w:val="24"/>
          <w:szCs w:val="24"/>
        </w:rPr>
        <w:t>, creating it simpler for the multidisciplinary committees who empower maintenance to assist patients and communities to assist themselves. Public health practitioners require functioning nearly with clinicians to attain this (Painter et al., 2019).</w:t>
      </w:r>
    </w:p>
    <w:p w14:paraId="64693CBF" w14:textId="3295A26D" w:rsidR="005F0F8B" w:rsidRPr="002A0BCA" w:rsidRDefault="00B57AC4" w:rsidP="00366F3E">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Values also give guidance to the employees in the NHS for the decision-making process and also to lead them in a way to enable them in performing the tasks effectively and efficiently. </w:t>
      </w:r>
      <w:r w:rsidRPr="002A0BCA">
        <w:rPr>
          <w:rFonts w:ascii="Times New Roman" w:hAnsi="Times New Roman" w:cs="Times New Roman"/>
          <w:sz w:val="24"/>
          <w:szCs w:val="24"/>
        </w:rPr>
        <w:lastRenderedPageBreak/>
        <w:t>Values give rise to interaction and communication which is highly imperative for an organization. This enables the employees to interact with colleagues, parents, and customers proficiently. Value makes a common language in the whole enterprise (</w:t>
      </w:r>
      <w:proofErr w:type="spellStart"/>
      <w:r w:rsidRPr="002A0BCA">
        <w:rPr>
          <w:rFonts w:ascii="Times New Roman" w:hAnsi="Times New Roman" w:cs="Times New Roman"/>
          <w:sz w:val="24"/>
          <w:szCs w:val="24"/>
        </w:rPr>
        <w:t>Novitzky</w:t>
      </w:r>
      <w:proofErr w:type="spellEnd"/>
      <w:r w:rsidRPr="002A0BCA">
        <w:rPr>
          <w:rFonts w:ascii="Times New Roman" w:hAnsi="Times New Roman" w:cs="Times New Roman"/>
          <w:sz w:val="24"/>
          <w:szCs w:val="24"/>
        </w:rPr>
        <w:t xml:space="preserve"> et al., 2020). </w:t>
      </w:r>
    </w:p>
    <w:p w14:paraId="33F526B6" w14:textId="77777777" w:rsidR="00366F3E" w:rsidRPr="002A0BCA" w:rsidRDefault="00B57AC4" w:rsidP="00366F3E">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The organization's value shall support the business goals that the company possesses. Companies should keep in mind the kind of behavior that will reflect the corporate culture and drive effective and efficient outcomes and results while choosing the values. In the NHS, values are considered to be both authentic as well as aspirational that points towards what the firm is committed to becoming (Liu et al., 2020). Eventually, when the core values of the organization align with the purpose and goal of the firm, the acceleration at which the company attains its results or outcomes ultimately boosts up. </w:t>
      </w:r>
    </w:p>
    <w:p w14:paraId="5EDAE57D" w14:textId="557B358A" w:rsidR="00366F3E" w:rsidRPr="002A0BCA" w:rsidRDefault="00B57AC4" w:rsidP="00366F3E">
      <w:pPr>
        <w:pStyle w:val="Normal1"/>
        <w:jc w:val="both"/>
        <w:rPr>
          <w:rFonts w:ascii="Times New Roman" w:hAnsi="Times New Roman" w:cs="Times New Roman"/>
          <w:sz w:val="24"/>
          <w:szCs w:val="24"/>
        </w:rPr>
      </w:pPr>
      <w:r w:rsidRPr="002A0BCA">
        <w:rPr>
          <w:rFonts w:ascii="Times New Roman" w:hAnsi="Times New Roman" w:cs="Times New Roman"/>
          <w:sz w:val="24"/>
          <w:szCs w:val="24"/>
        </w:rPr>
        <w:t>In the healthcare industry where</w:t>
      </w:r>
      <w:r w:rsidR="00691871" w:rsidRPr="002A0BCA">
        <w:rPr>
          <w:rFonts w:ascii="Times New Roman" w:hAnsi="Times New Roman" w:cs="Times New Roman"/>
          <w:sz w:val="24"/>
          <w:szCs w:val="24"/>
        </w:rPr>
        <w:t xml:space="preserve"> </w:t>
      </w:r>
      <w:r w:rsidRPr="002A0BCA">
        <w:rPr>
          <w:rFonts w:ascii="Times New Roman" w:hAnsi="Times New Roman" w:cs="Times New Roman"/>
          <w:sz w:val="24"/>
          <w:szCs w:val="24"/>
        </w:rPr>
        <w:t>in the business needs to retain a high degree of customer service by serving the patients it is very important to align the values (</w:t>
      </w:r>
      <w:proofErr w:type="spellStart"/>
      <w:r w:rsidRPr="002A0BCA">
        <w:rPr>
          <w:rFonts w:ascii="Times New Roman" w:hAnsi="Times New Roman" w:cs="Times New Roman"/>
          <w:sz w:val="24"/>
          <w:szCs w:val="24"/>
        </w:rPr>
        <w:t>Novitzky</w:t>
      </w:r>
      <w:proofErr w:type="spellEnd"/>
      <w:r w:rsidRPr="002A0BCA">
        <w:rPr>
          <w:rFonts w:ascii="Times New Roman" w:hAnsi="Times New Roman" w:cs="Times New Roman"/>
          <w:sz w:val="24"/>
          <w:szCs w:val="24"/>
        </w:rPr>
        <w:t xml:space="preserve"> et al., 2020).</w:t>
      </w:r>
    </w:p>
    <w:p w14:paraId="0EA2D04B" w14:textId="77777777" w:rsidR="00366F3E" w:rsidRPr="002A0BCA" w:rsidRDefault="00B57AC4" w:rsidP="00366F3E">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For instance, in the NHS, it is requisite for the organization to develop the trust of their patients to be successful. And earning faith and trust means the company must be transparent in interaction and communication. Values in these firms also look for action-oriented behavior from the staff members (Painter et al., 2019). </w:t>
      </w:r>
    </w:p>
    <w:p w14:paraId="171D8598" w14:textId="77777777" w:rsidR="00366F3E" w:rsidRPr="002A0BCA" w:rsidRDefault="00B57AC4">
      <w:pPr>
        <w:rPr>
          <w:rFonts w:ascii="Times New Roman" w:eastAsiaTheme="majorEastAsia" w:hAnsi="Times New Roman" w:cs="Times New Roman"/>
          <w:b/>
          <w:bCs/>
          <w:color w:val="365F91" w:themeColor="accent1" w:themeShade="BF"/>
          <w:sz w:val="24"/>
          <w:szCs w:val="24"/>
        </w:rPr>
      </w:pPr>
      <w:r w:rsidRPr="002A0BCA">
        <w:rPr>
          <w:rFonts w:ascii="Times New Roman" w:hAnsi="Times New Roman" w:cs="Times New Roman"/>
          <w:sz w:val="24"/>
          <w:szCs w:val="24"/>
        </w:rPr>
        <w:br w:type="page"/>
      </w:r>
    </w:p>
    <w:p w14:paraId="0D222305" w14:textId="2F35E5CD" w:rsidR="005F0F8B" w:rsidRPr="003630CF" w:rsidRDefault="00B57AC4" w:rsidP="00480648">
      <w:pPr>
        <w:pStyle w:val="Heading1"/>
        <w:rPr>
          <w:rFonts w:ascii="Times New Roman" w:hAnsi="Times New Roman" w:cs="Times New Roman"/>
          <w:i/>
          <w:iCs/>
          <w:sz w:val="24"/>
          <w:szCs w:val="24"/>
        </w:rPr>
      </w:pPr>
      <w:bookmarkStart w:id="7" w:name="_Toc59134746"/>
      <w:r w:rsidRPr="003630CF">
        <w:rPr>
          <w:rFonts w:ascii="Times New Roman" w:hAnsi="Times New Roman" w:cs="Times New Roman"/>
          <w:i/>
          <w:iCs/>
          <w:sz w:val="24"/>
          <w:szCs w:val="24"/>
        </w:rPr>
        <w:lastRenderedPageBreak/>
        <w:t>How to align the personal beliefs, values, and attitude</w:t>
      </w:r>
      <w:bookmarkEnd w:id="7"/>
      <w:r w:rsidRPr="003630CF">
        <w:rPr>
          <w:rFonts w:ascii="Times New Roman" w:hAnsi="Times New Roman" w:cs="Times New Roman"/>
          <w:i/>
          <w:iCs/>
          <w:sz w:val="24"/>
          <w:szCs w:val="24"/>
        </w:rPr>
        <w:t xml:space="preserve"> </w:t>
      </w:r>
    </w:p>
    <w:p w14:paraId="6AEF1605" w14:textId="72C1C06D" w:rsidR="00366F3E" w:rsidRPr="002A0BCA" w:rsidRDefault="00B57AC4" w:rsidP="00366F3E">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Everyone as an individual has their own personal set of values, attitudes, and beliefs that is being developed from the start of that resemblance of who we are and the way we glimpse at the world. </w:t>
      </w:r>
    </w:p>
    <w:p w14:paraId="712CA464" w14:textId="7F0E1430" w:rsidR="00366F3E" w:rsidRPr="002A0BCA" w:rsidRDefault="00B57AC4" w:rsidP="00366F3E">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Beliefs are the hypotheses an individual makes about others, themselves in the realm, and about the way a person expects elements to be (Ng and Sears, 2020). Individuals or Customers have their own subjective beliefs that impact each of the facets of everyday lives. Attitudes are the conventional directions of reacting to people and circumstances that an individual has learned, established on the beliefs, values, and hypotheses they hold. Personal attitudes come to be manifest by an individual's behavior. If an employee at the workplace has an optimistic attitude about something, they generally possess </w:t>
      </w:r>
      <w:r w:rsidR="00691871" w:rsidRPr="002A0BCA">
        <w:rPr>
          <w:rFonts w:ascii="Times New Roman" w:hAnsi="Times New Roman" w:cs="Times New Roman"/>
          <w:sz w:val="24"/>
          <w:szCs w:val="24"/>
        </w:rPr>
        <w:t>favourable</w:t>
      </w:r>
      <w:r w:rsidRPr="002A0BCA">
        <w:rPr>
          <w:rFonts w:ascii="Times New Roman" w:hAnsi="Times New Roman" w:cs="Times New Roman"/>
          <w:sz w:val="24"/>
          <w:szCs w:val="24"/>
        </w:rPr>
        <w:t xml:space="preserve"> outcomes. Values are termed as how people have comprehended to think elements ought to be or individuals ought to act, particularly in the context of respectability such as morality, integrity, honesty, and openness in an organization (Lombardi et al., 2020). For an individual to be eligible to expand critical thinking, they must have specific moral importance, ethical belief, and </w:t>
      </w:r>
      <w:proofErr w:type="spellStart"/>
      <w:r w:rsidRPr="002A0BCA">
        <w:rPr>
          <w:rFonts w:ascii="Times New Roman" w:hAnsi="Times New Roman" w:cs="Times New Roman"/>
          <w:sz w:val="24"/>
          <w:szCs w:val="24"/>
        </w:rPr>
        <w:t>favorable</w:t>
      </w:r>
      <w:proofErr w:type="spellEnd"/>
      <w:r w:rsidRPr="002A0BCA">
        <w:rPr>
          <w:rFonts w:ascii="Times New Roman" w:hAnsi="Times New Roman" w:cs="Times New Roman"/>
          <w:sz w:val="24"/>
          <w:szCs w:val="24"/>
        </w:rPr>
        <w:t xml:space="preserve"> cognitive attitude towards the work or towards the co-worker in order to enable them to arise with a </w:t>
      </w:r>
      <w:proofErr w:type="spellStart"/>
      <w:r w:rsidRPr="002A0BCA">
        <w:rPr>
          <w:rFonts w:ascii="Times New Roman" w:hAnsi="Times New Roman" w:cs="Times New Roman"/>
          <w:sz w:val="24"/>
          <w:szCs w:val="24"/>
        </w:rPr>
        <w:t>favorable</w:t>
      </w:r>
      <w:proofErr w:type="spellEnd"/>
      <w:r w:rsidRPr="002A0BCA">
        <w:rPr>
          <w:rFonts w:ascii="Times New Roman" w:hAnsi="Times New Roman" w:cs="Times New Roman"/>
          <w:sz w:val="24"/>
          <w:szCs w:val="24"/>
        </w:rPr>
        <w:t xml:space="preserve"> judgment and logical reasoning.</w:t>
      </w:r>
    </w:p>
    <w:p w14:paraId="58AB83CB" w14:textId="77777777" w:rsidR="00366F3E" w:rsidRPr="002A0BCA" w:rsidRDefault="00B57AC4" w:rsidP="00366F3E">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As an aspiring executive at a healthcare organization like the NHS, it is a satisfactory exercise to think about personal or own beliefs, attitudes, and values and put up with or take it into deliberation in giving rise to an appropriate decision. To assess the several crises in the company, an individual or employee must possess a reasonable understanding of fundamental reasoning and the procedure of critical thinking as these are important in giving rise to promising decisions and building simple connections (Chowdhury, 2020). For example, in bargaining with disputes among the personnel, management should evaluate the situation by examining and </w:t>
      </w:r>
      <w:proofErr w:type="spellStart"/>
      <w:r w:rsidRPr="002A0BCA">
        <w:rPr>
          <w:rFonts w:ascii="Times New Roman" w:hAnsi="Times New Roman" w:cs="Times New Roman"/>
          <w:sz w:val="24"/>
          <w:szCs w:val="24"/>
        </w:rPr>
        <w:t>analyzing</w:t>
      </w:r>
      <w:proofErr w:type="spellEnd"/>
      <w:r w:rsidRPr="002A0BCA">
        <w:rPr>
          <w:rFonts w:ascii="Times New Roman" w:hAnsi="Times New Roman" w:cs="Times New Roman"/>
          <w:sz w:val="24"/>
          <w:szCs w:val="24"/>
        </w:rPr>
        <w:t xml:space="preserve"> the positives and negatives of the clash and while rendering decisions, the management of the NHS should critically understand and arrive at a reasonable judgment which will not be biased for both the sides. When a disagreement among staff members in the NHS is present, the management or the individuals should handle it or deal with it in a calm and composed manner professionally and assertively.</w:t>
      </w:r>
    </w:p>
    <w:p w14:paraId="46EBD923" w14:textId="278985CA" w:rsidR="00366F3E" w:rsidRPr="002A0BCA" w:rsidRDefault="00B57AC4" w:rsidP="00366F3E">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From an individual's beliefs, everyone derives their own values that can either be accurate or inaccurate when correlated with fact, still hold validity for </w:t>
      </w:r>
      <w:r w:rsidR="00480648">
        <w:rPr>
          <w:rFonts w:ascii="Times New Roman" w:hAnsi="Times New Roman" w:cs="Times New Roman"/>
          <w:sz w:val="24"/>
          <w:szCs w:val="24"/>
        </w:rPr>
        <w:t>all</w:t>
      </w:r>
      <w:r w:rsidRPr="002A0BCA">
        <w:rPr>
          <w:rFonts w:ascii="Times New Roman" w:hAnsi="Times New Roman" w:cs="Times New Roman"/>
          <w:sz w:val="24"/>
          <w:szCs w:val="24"/>
        </w:rPr>
        <w:t xml:space="preserve">. Similarly, employees' personal beliefs and values in a workplace can moreover be bolstered by experience or knowledge (Lombardi et al., 2020). </w:t>
      </w:r>
      <w:r w:rsidR="00480648" w:rsidRPr="00480648">
        <w:rPr>
          <w:rFonts w:ascii="Times New Roman" w:hAnsi="Times New Roman" w:cs="Times New Roman"/>
          <w:sz w:val="24"/>
          <w:szCs w:val="24"/>
        </w:rPr>
        <w:t>For illustration, one of the patients at the NHS required the blood transfusion but on the contrary, her daughter who's a Jehovah's Witness denied it, but the mother of her is in the middle of life and death. She asserted blood transfusion is absolutely against their belief and religion; nonetheless, she yearns for prolonging her mother's life. Therefore, she was approved by the physician, and her mother healed and recovered. In the care outlining, the way National Health Service provides supervision with the Service User indicates the organizations and the employees working their belief, attitude, and values (Ng and Sears, 2020). For an executive in the firm to operate efficiently, it is crucial to comprehend their own beliefs and values to discern the significance of not authorizing them to influence the manner of working with the employees</w:t>
      </w:r>
    </w:p>
    <w:p w14:paraId="582275AD" w14:textId="2A8D2E86" w:rsidR="00366F3E" w:rsidRPr="00480648" w:rsidRDefault="00B57AC4" w:rsidP="00480648">
      <w:pPr>
        <w:pStyle w:val="Heading1"/>
        <w:rPr>
          <w:rFonts w:ascii="Times New Roman" w:hAnsi="Times New Roman" w:cs="Times New Roman"/>
          <w:sz w:val="24"/>
          <w:szCs w:val="24"/>
        </w:rPr>
      </w:pPr>
      <w:r w:rsidRPr="002A0BCA">
        <w:rPr>
          <w:rFonts w:ascii="Times New Roman" w:hAnsi="Times New Roman" w:cs="Times New Roman"/>
          <w:sz w:val="24"/>
          <w:szCs w:val="24"/>
        </w:rPr>
        <w:br w:type="page"/>
      </w:r>
    </w:p>
    <w:p w14:paraId="3D095134" w14:textId="7CB9BA56" w:rsidR="00366F3E" w:rsidRPr="002A0BCA" w:rsidRDefault="00B57AC4" w:rsidP="00366F3E">
      <w:pPr>
        <w:pStyle w:val="Heading1"/>
        <w:rPr>
          <w:rFonts w:ascii="Times New Roman" w:hAnsi="Times New Roman" w:cs="Times New Roman"/>
          <w:sz w:val="24"/>
          <w:szCs w:val="24"/>
        </w:rPr>
      </w:pPr>
      <w:bookmarkStart w:id="8" w:name="_Toc59134747"/>
      <w:r w:rsidRPr="002A0BCA">
        <w:rPr>
          <w:rFonts w:ascii="Times New Roman" w:hAnsi="Times New Roman" w:cs="Times New Roman"/>
          <w:sz w:val="24"/>
          <w:szCs w:val="24"/>
        </w:rPr>
        <w:lastRenderedPageBreak/>
        <w:t>Conclusion</w:t>
      </w:r>
      <w:bookmarkEnd w:id="8"/>
      <w:r w:rsidRPr="002A0BCA">
        <w:rPr>
          <w:rFonts w:ascii="Times New Roman" w:hAnsi="Times New Roman" w:cs="Times New Roman"/>
          <w:sz w:val="24"/>
          <w:szCs w:val="24"/>
        </w:rPr>
        <w:t xml:space="preserve"> </w:t>
      </w:r>
    </w:p>
    <w:p w14:paraId="115D7224" w14:textId="77777777" w:rsidR="005F0F8B" w:rsidRPr="002A0BCA" w:rsidRDefault="005F0F8B" w:rsidP="005F0F8B">
      <w:pPr>
        <w:rPr>
          <w:rFonts w:ascii="Times New Roman" w:hAnsi="Times New Roman" w:cs="Times New Roman"/>
          <w:sz w:val="24"/>
          <w:szCs w:val="24"/>
        </w:rPr>
      </w:pPr>
    </w:p>
    <w:p w14:paraId="297D0C30" w14:textId="77777777" w:rsidR="00366F3E" w:rsidRPr="002A0BCA" w:rsidRDefault="00B57AC4" w:rsidP="00366F3E">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To recapitulate, from the report above, it is apparent that values, attitudes, and beliefs are essential for an organization and its management. The report has highlighted the various management theories that are crucial in the administration of the National Health Services. Furthermore, the report has </w:t>
      </w:r>
      <w:proofErr w:type="spellStart"/>
      <w:r w:rsidRPr="002A0BCA">
        <w:rPr>
          <w:rFonts w:ascii="Times New Roman" w:hAnsi="Times New Roman" w:cs="Times New Roman"/>
          <w:sz w:val="24"/>
          <w:szCs w:val="24"/>
        </w:rPr>
        <w:t>analyzed</w:t>
      </w:r>
      <w:proofErr w:type="spellEnd"/>
      <w:r w:rsidRPr="002A0BCA">
        <w:rPr>
          <w:rFonts w:ascii="Times New Roman" w:hAnsi="Times New Roman" w:cs="Times New Roman"/>
          <w:sz w:val="24"/>
          <w:szCs w:val="24"/>
        </w:rPr>
        <w:t xml:space="preserve"> the impact of the management theories on the belief, attitudes, and values of the company. Apart from that, it has also described the importance or significance of these beliefs, values, and attitudes of the employees in the organization. At last, the report has evaluated the alignment of these values, beliefs, and attitudes with the NHS before concluding.</w:t>
      </w:r>
    </w:p>
    <w:p w14:paraId="3D494E2D" w14:textId="77777777" w:rsidR="00366F3E" w:rsidRPr="002A0BCA" w:rsidRDefault="00366F3E" w:rsidP="00366F3E">
      <w:pPr>
        <w:pStyle w:val="Normal1"/>
        <w:jc w:val="both"/>
        <w:rPr>
          <w:rFonts w:ascii="Times New Roman" w:hAnsi="Times New Roman" w:cs="Times New Roman"/>
          <w:sz w:val="24"/>
          <w:szCs w:val="24"/>
        </w:rPr>
      </w:pPr>
    </w:p>
    <w:p w14:paraId="4048EBCA" w14:textId="77777777" w:rsidR="00366F3E" w:rsidRPr="002A0BCA" w:rsidRDefault="00B57AC4">
      <w:pPr>
        <w:rPr>
          <w:rFonts w:ascii="Times New Roman" w:eastAsiaTheme="majorEastAsia" w:hAnsi="Times New Roman" w:cs="Times New Roman"/>
          <w:b/>
          <w:bCs/>
          <w:color w:val="365F91" w:themeColor="accent1" w:themeShade="BF"/>
          <w:sz w:val="24"/>
          <w:szCs w:val="24"/>
        </w:rPr>
      </w:pPr>
      <w:r w:rsidRPr="002A0BCA">
        <w:rPr>
          <w:rFonts w:ascii="Times New Roman" w:hAnsi="Times New Roman" w:cs="Times New Roman"/>
          <w:sz w:val="24"/>
          <w:szCs w:val="24"/>
        </w:rPr>
        <w:br w:type="page"/>
      </w:r>
    </w:p>
    <w:p w14:paraId="488A7D3F" w14:textId="77777777" w:rsidR="00B92CE9" w:rsidRPr="002A0BCA" w:rsidRDefault="00B57AC4" w:rsidP="00B92CE9">
      <w:pPr>
        <w:pStyle w:val="Heading1"/>
        <w:rPr>
          <w:rFonts w:ascii="Times New Roman" w:hAnsi="Times New Roman" w:cs="Times New Roman"/>
          <w:sz w:val="24"/>
          <w:szCs w:val="24"/>
        </w:rPr>
      </w:pPr>
      <w:bookmarkStart w:id="9" w:name="_Toc59134748"/>
      <w:r w:rsidRPr="002A0BCA">
        <w:rPr>
          <w:rFonts w:ascii="Times New Roman" w:hAnsi="Times New Roman" w:cs="Times New Roman"/>
          <w:sz w:val="24"/>
          <w:szCs w:val="24"/>
        </w:rPr>
        <w:lastRenderedPageBreak/>
        <w:t>References</w:t>
      </w:r>
      <w:bookmarkEnd w:id="9"/>
      <w:r w:rsidRPr="002A0BCA">
        <w:rPr>
          <w:rFonts w:ascii="Times New Roman" w:hAnsi="Times New Roman" w:cs="Times New Roman"/>
          <w:sz w:val="24"/>
          <w:szCs w:val="24"/>
        </w:rPr>
        <w:t xml:space="preserve"> </w:t>
      </w:r>
    </w:p>
    <w:p w14:paraId="03F3C410" w14:textId="77777777" w:rsidR="00B92CE9" w:rsidRPr="002A0BCA" w:rsidRDefault="00B92CE9" w:rsidP="00B92CE9">
      <w:pPr>
        <w:jc w:val="both"/>
        <w:rPr>
          <w:rFonts w:ascii="Times New Roman" w:hAnsi="Times New Roman" w:cs="Times New Roman"/>
          <w:sz w:val="24"/>
          <w:szCs w:val="24"/>
        </w:rPr>
      </w:pPr>
      <w:r w:rsidRPr="002A0BCA">
        <w:rPr>
          <w:rFonts w:ascii="Times New Roman" w:hAnsi="Times New Roman" w:cs="Times New Roman"/>
          <w:sz w:val="24"/>
          <w:szCs w:val="24"/>
        </w:rPr>
        <w:t>Adair, J., 2018. Lessons in Leadership: 12 Key Concepts. Bloomsbury Publishing.</w:t>
      </w:r>
    </w:p>
    <w:p w14:paraId="39B55C0D" w14:textId="77777777" w:rsidR="00B92CE9" w:rsidRPr="002A0BCA" w:rsidRDefault="00B92CE9" w:rsidP="00B92CE9">
      <w:pPr>
        <w:jc w:val="both"/>
        <w:rPr>
          <w:rFonts w:ascii="Times New Roman" w:hAnsi="Times New Roman" w:cs="Times New Roman"/>
          <w:sz w:val="24"/>
          <w:szCs w:val="24"/>
        </w:rPr>
      </w:pPr>
      <w:proofErr w:type="spellStart"/>
      <w:r w:rsidRPr="002A0BCA">
        <w:rPr>
          <w:rFonts w:ascii="Times New Roman" w:hAnsi="Times New Roman" w:cs="Times New Roman"/>
          <w:sz w:val="24"/>
          <w:szCs w:val="24"/>
        </w:rPr>
        <w:t>Bensley</w:t>
      </w:r>
      <w:proofErr w:type="spellEnd"/>
      <w:r w:rsidRPr="002A0BCA">
        <w:rPr>
          <w:rFonts w:ascii="Times New Roman" w:hAnsi="Times New Roman" w:cs="Times New Roman"/>
          <w:sz w:val="24"/>
          <w:szCs w:val="24"/>
        </w:rPr>
        <w:t>, D.A., 2020. Critical thinking and the rejection of unsubstantiated claims. Critical thinking in psychology.</w:t>
      </w:r>
    </w:p>
    <w:p w14:paraId="7D992813" w14:textId="77777777" w:rsidR="00B92CE9" w:rsidRPr="002A0BCA" w:rsidRDefault="00B92CE9" w:rsidP="00B92CE9">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Chowdhury, R.M., 2020. Personal Values and Consumers’ Ethical Beliefs: The Mediating Roles of Moral Identity and Machiavellianism. Journal of </w:t>
      </w:r>
      <w:proofErr w:type="spellStart"/>
      <w:r w:rsidRPr="002A0BCA">
        <w:rPr>
          <w:rFonts w:ascii="Times New Roman" w:hAnsi="Times New Roman" w:cs="Times New Roman"/>
          <w:sz w:val="24"/>
          <w:szCs w:val="24"/>
        </w:rPr>
        <w:t>Macromarketing</w:t>
      </w:r>
      <w:proofErr w:type="spellEnd"/>
      <w:r w:rsidRPr="002A0BCA">
        <w:rPr>
          <w:rFonts w:ascii="Times New Roman" w:hAnsi="Times New Roman" w:cs="Times New Roman"/>
          <w:sz w:val="24"/>
          <w:szCs w:val="24"/>
        </w:rPr>
        <w:t>, p.0276146720917431.</w:t>
      </w:r>
    </w:p>
    <w:p w14:paraId="77A35A6F" w14:textId="77777777" w:rsidR="00B92CE9" w:rsidRPr="002A0BCA" w:rsidRDefault="00B92CE9" w:rsidP="00B92CE9">
      <w:pPr>
        <w:pStyle w:val="Normal1"/>
        <w:jc w:val="both"/>
        <w:rPr>
          <w:rFonts w:ascii="Times New Roman" w:hAnsi="Times New Roman" w:cs="Times New Roman"/>
          <w:sz w:val="24"/>
          <w:szCs w:val="24"/>
        </w:rPr>
      </w:pPr>
      <w:proofErr w:type="spellStart"/>
      <w:r w:rsidRPr="002A0BCA">
        <w:rPr>
          <w:rFonts w:ascii="Times New Roman" w:hAnsi="Times New Roman" w:cs="Times New Roman"/>
          <w:sz w:val="24"/>
          <w:szCs w:val="24"/>
        </w:rPr>
        <w:t>Kitana</w:t>
      </w:r>
      <w:proofErr w:type="spellEnd"/>
      <w:r w:rsidRPr="002A0BCA">
        <w:rPr>
          <w:rFonts w:ascii="Times New Roman" w:hAnsi="Times New Roman" w:cs="Times New Roman"/>
          <w:sz w:val="24"/>
          <w:szCs w:val="24"/>
        </w:rPr>
        <w:t>, A., 2016. Overview of the managerial thoughts and theories from the history: Classical management theory to modern management theory. Indian Journal of Management Science, 6(1), p.16.</w:t>
      </w:r>
    </w:p>
    <w:p w14:paraId="50D14624" w14:textId="77777777" w:rsidR="00B92CE9" w:rsidRPr="002A0BCA" w:rsidRDefault="00B92CE9" w:rsidP="00B92CE9">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Kulkarni, V., 2017. Contingency Theory. The International </w:t>
      </w:r>
      <w:proofErr w:type="spellStart"/>
      <w:r w:rsidRPr="002A0BCA">
        <w:rPr>
          <w:rFonts w:ascii="Times New Roman" w:hAnsi="Times New Roman" w:cs="Times New Roman"/>
          <w:sz w:val="24"/>
          <w:szCs w:val="24"/>
        </w:rPr>
        <w:t>Encyclopedia</w:t>
      </w:r>
      <w:proofErr w:type="spellEnd"/>
      <w:r w:rsidRPr="002A0BCA">
        <w:rPr>
          <w:rFonts w:ascii="Times New Roman" w:hAnsi="Times New Roman" w:cs="Times New Roman"/>
          <w:sz w:val="24"/>
          <w:szCs w:val="24"/>
        </w:rPr>
        <w:t xml:space="preserve"> of Organizational Communication, pp.1-6.</w:t>
      </w:r>
    </w:p>
    <w:p w14:paraId="077CA9A0" w14:textId="77777777" w:rsidR="00B92CE9" w:rsidRPr="002A0BCA" w:rsidRDefault="00B92CE9" w:rsidP="00B92CE9">
      <w:pPr>
        <w:pStyle w:val="Normal1"/>
        <w:jc w:val="both"/>
        <w:rPr>
          <w:rFonts w:ascii="Times New Roman" w:hAnsi="Times New Roman" w:cs="Times New Roman"/>
          <w:sz w:val="24"/>
          <w:szCs w:val="24"/>
        </w:rPr>
      </w:pPr>
      <w:proofErr w:type="spellStart"/>
      <w:r w:rsidRPr="002A0BCA">
        <w:rPr>
          <w:rFonts w:ascii="Times New Roman" w:hAnsi="Times New Roman" w:cs="Times New Roman"/>
          <w:sz w:val="24"/>
          <w:szCs w:val="24"/>
        </w:rPr>
        <w:t>Kunc</w:t>
      </w:r>
      <w:proofErr w:type="spellEnd"/>
      <w:r w:rsidRPr="002A0BCA">
        <w:rPr>
          <w:rFonts w:ascii="Times New Roman" w:hAnsi="Times New Roman" w:cs="Times New Roman"/>
          <w:sz w:val="24"/>
          <w:szCs w:val="24"/>
        </w:rPr>
        <w:t xml:space="preserve">, M., </w:t>
      </w:r>
      <w:proofErr w:type="spellStart"/>
      <w:r w:rsidRPr="002A0BCA">
        <w:rPr>
          <w:rFonts w:ascii="Times New Roman" w:hAnsi="Times New Roman" w:cs="Times New Roman"/>
          <w:sz w:val="24"/>
          <w:szCs w:val="24"/>
        </w:rPr>
        <w:t>Malpass</w:t>
      </w:r>
      <w:proofErr w:type="spellEnd"/>
      <w:r w:rsidRPr="002A0BCA">
        <w:rPr>
          <w:rFonts w:ascii="Times New Roman" w:hAnsi="Times New Roman" w:cs="Times New Roman"/>
          <w:sz w:val="24"/>
          <w:szCs w:val="24"/>
        </w:rPr>
        <w:t xml:space="preserve">, J., and White, L. eds., 2016. </w:t>
      </w:r>
      <w:proofErr w:type="spellStart"/>
      <w:r w:rsidRPr="002A0BCA">
        <w:rPr>
          <w:rFonts w:ascii="Times New Roman" w:hAnsi="Times New Roman" w:cs="Times New Roman"/>
          <w:sz w:val="24"/>
          <w:szCs w:val="24"/>
        </w:rPr>
        <w:t>Behavioral</w:t>
      </w:r>
      <w:proofErr w:type="spellEnd"/>
      <w:r w:rsidRPr="002A0BCA">
        <w:rPr>
          <w:rFonts w:ascii="Times New Roman" w:hAnsi="Times New Roman" w:cs="Times New Roman"/>
          <w:sz w:val="24"/>
          <w:szCs w:val="24"/>
        </w:rPr>
        <w:t xml:space="preserve"> operational research: theory, methodology and practice. Springer.</w:t>
      </w:r>
    </w:p>
    <w:p w14:paraId="54840ABB" w14:textId="77777777" w:rsidR="00B92CE9" w:rsidRPr="002A0BCA" w:rsidRDefault="00B92CE9" w:rsidP="00B92CE9">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Liu, Z., Cao, Y., Pan, L., Li, J. and Chua, T.S., 2020. Exploring and Evaluating Attributes, Values, and Structures for Entity Alignment. </w:t>
      </w:r>
      <w:proofErr w:type="spellStart"/>
      <w:r w:rsidRPr="002A0BCA">
        <w:rPr>
          <w:rFonts w:ascii="Times New Roman" w:hAnsi="Times New Roman" w:cs="Times New Roman"/>
          <w:sz w:val="24"/>
          <w:szCs w:val="24"/>
        </w:rPr>
        <w:t>arXiv</w:t>
      </w:r>
      <w:proofErr w:type="spellEnd"/>
      <w:r w:rsidRPr="002A0BCA">
        <w:rPr>
          <w:rFonts w:ascii="Times New Roman" w:hAnsi="Times New Roman" w:cs="Times New Roman"/>
          <w:sz w:val="24"/>
          <w:szCs w:val="24"/>
        </w:rPr>
        <w:t xml:space="preserve"> preprint arXiv:2010.03249.</w:t>
      </w:r>
    </w:p>
    <w:p w14:paraId="689C9D32" w14:textId="77777777" w:rsidR="00B92CE9" w:rsidRPr="002A0BCA" w:rsidRDefault="00B92CE9" w:rsidP="00B92CE9">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Lombardi, D., </w:t>
      </w:r>
      <w:proofErr w:type="spellStart"/>
      <w:r w:rsidRPr="002A0BCA">
        <w:rPr>
          <w:rFonts w:ascii="Times New Roman" w:hAnsi="Times New Roman" w:cs="Times New Roman"/>
          <w:sz w:val="24"/>
          <w:szCs w:val="24"/>
        </w:rPr>
        <w:t>Heddy</w:t>
      </w:r>
      <w:proofErr w:type="spellEnd"/>
      <w:r w:rsidRPr="002A0BCA">
        <w:rPr>
          <w:rFonts w:ascii="Times New Roman" w:hAnsi="Times New Roman" w:cs="Times New Roman"/>
          <w:sz w:val="24"/>
          <w:szCs w:val="24"/>
        </w:rPr>
        <w:t xml:space="preserve">, B.C. and </w:t>
      </w:r>
      <w:proofErr w:type="spellStart"/>
      <w:r w:rsidRPr="002A0BCA">
        <w:rPr>
          <w:rFonts w:ascii="Times New Roman" w:hAnsi="Times New Roman" w:cs="Times New Roman"/>
          <w:sz w:val="24"/>
          <w:szCs w:val="24"/>
        </w:rPr>
        <w:t>Matewos</w:t>
      </w:r>
      <w:proofErr w:type="spellEnd"/>
      <w:r w:rsidRPr="002A0BCA">
        <w:rPr>
          <w:rFonts w:ascii="Times New Roman" w:hAnsi="Times New Roman" w:cs="Times New Roman"/>
          <w:sz w:val="24"/>
          <w:szCs w:val="24"/>
        </w:rPr>
        <w:t>, A.M., 2020. VALUES, ATTITUDES, AND BELIEFS. Handbook of Learning from Multiple Representations and Perspectives.</w:t>
      </w:r>
    </w:p>
    <w:p w14:paraId="5B476B44" w14:textId="77777777" w:rsidR="00B92CE9" w:rsidRPr="002A0BCA" w:rsidRDefault="00B92CE9" w:rsidP="00B92CE9">
      <w:pPr>
        <w:pStyle w:val="Normal1"/>
        <w:jc w:val="both"/>
        <w:rPr>
          <w:rFonts w:ascii="Times New Roman" w:hAnsi="Times New Roman" w:cs="Times New Roman"/>
          <w:sz w:val="24"/>
          <w:szCs w:val="24"/>
        </w:rPr>
      </w:pPr>
      <w:proofErr w:type="spellStart"/>
      <w:r w:rsidRPr="002A0BCA">
        <w:rPr>
          <w:rFonts w:ascii="Times New Roman" w:hAnsi="Times New Roman" w:cs="Times New Roman"/>
          <w:sz w:val="24"/>
          <w:szCs w:val="24"/>
        </w:rPr>
        <w:t>Nason</w:t>
      </w:r>
      <w:proofErr w:type="spellEnd"/>
      <w:r w:rsidRPr="002A0BCA">
        <w:rPr>
          <w:rFonts w:ascii="Times New Roman" w:hAnsi="Times New Roman" w:cs="Times New Roman"/>
          <w:sz w:val="24"/>
          <w:szCs w:val="24"/>
        </w:rPr>
        <w:t xml:space="preserve">, R.S., </w:t>
      </w:r>
      <w:proofErr w:type="spellStart"/>
      <w:r w:rsidRPr="002A0BCA">
        <w:rPr>
          <w:rFonts w:ascii="Times New Roman" w:hAnsi="Times New Roman" w:cs="Times New Roman"/>
          <w:sz w:val="24"/>
          <w:szCs w:val="24"/>
        </w:rPr>
        <w:t>Bacq</w:t>
      </w:r>
      <w:proofErr w:type="spellEnd"/>
      <w:r w:rsidRPr="002A0BCA">
        <w:rPr>
          <w:rFonts w:ascii="Times New Roman" w:hAnsi="Times New Roman" w:cs="Times New Roman"/>
          <w:sz w:val="24"/>
          <w:szCs w:val="24"/>
        </w:rPr>
        <w:t xml:space="preserve">, S. and Gras, D., 2018. A </w:t>
      </w:r>
      <w:proofErr w:type="spellStart"/>
      <w:r w:rsidRPr="002A0BCA">
        <w:rPr>
          <w:rFonts w:ascii="Times New Roman" w:hAnsi="Times New Roman" w:cs="Times New Roman"/>
          <w:sz w:val="24"/>
          <w:szCs w:val="24"/>
        </w:rPr>
        <w:t>behavioral</w:t>
      </w:r>
      <w:proofErr w:type="spellEnd"/>
      <w:r w:rsidRPr="002A0BCA">
        <w:rPr>
          <w:rFonts w:ascii="Times New Roman" w:hAnsi="Times New Roman" w:cs="Times New Roman"/>
          <w:sz w:val="24"/>
          <w:szCs w:val="24"/>
        </w:rPr>
        <w:t xml:space="preserve"> theory of social performance: Social identity and stakeholder expectations. Academy of Management Review, 43(2), pp.259-283.</w:t>
      </w:r>
    </w:p>
    <w:p w14:paraId="5DEB0351" w14:textId="77777777" w:rsidR="00B92CE9" w:rsidRPr="002A0BCA" w:rsidRDefault="00B92CE9" w:rsidP="00B92CE9">
      <w:pPr>
        <w:pStyle w:val="Normal1"/>
        <w:jc w:val="both"/>
        <w:rPr>
          <w:rFonts w:ascii="Times New Roman" w:hAnsi="Times New Roman" w:cs="Times New Roman"/>
          <w:sz w:val="24"/>
          <w:szCs w:val="24"/>
        </w:rPr>
      </w:pPr>
      <w:r w:rsidRPr="002A0BCA">
        <w:rPr>
          <w:rFonts w:ascii="Times New Roman" w:hAnsi="Times New Roman" w:cs="Times New Roman"/>
          <w:sz w:val="24"/>
          <w:szCs w:val="24"/>
        </w:rPr>
        <w:t>Ng, E.S. and Sears, G.J., 2020. Walking the talk on diversity: CEO beliefs, moral values, and the implementation of workplace diversity practices. Journal of Business Ethics, 164(3), pp.437-450.</w:t>
      </w:r>
    </w:p>
    <w:p w14:paraId="1BEB1EAF" w14:textId="77777777" w:rsidR="00B92CE9" w:rsidRPr="002A0BCA" w:rsidRDefault="00B92CE9" w:rsidP="00B92CE9">
      <w:pPr>
        <w:pStyle w:val="Normal1"/>
        <w:jc w:val="both"/>
        <w:rPr>
          <w:rFonts w:ascii="Times New Roman" w:hAnsi="Times New Roman" w:cs="Times New Roman"/>
          <w:sz w:val="24"/>
          <w:szCs w:val="24"/>
        </w:rPr>
      </w:pPr>
      <w:proofErr w:type="spellStart"/>
      <w:r w:rsidRPr="002A0BCA">
        <w:rPr>
          <w:rFonts w:ascii="Times New Roman" w:hAnsi="Times New Roman" w:cs="Times New Roman"/>
          <w:sz w:val="24"/>
          <w:szCs w:val="24"/>
        </w:rPr>
        <w:t>Novitzky</w:t>
      </w:r>
      <w:proofErr w:type="spellEnd"/>
      <w:r w:rsidRPr="002A0BCA">
        <w:rPr>
          <w:rFonts w:ascii="Times New Roman" w:hAnsi="Times New Roman" w:cs="Times New Roman"/>
          <w:sz w:val="24"/>
          <w:szCs w:val="24"/>
        </w:rPr>
        <w:t xml:space="preserve">, P., Bernstein, M.J., Blok, V., Braun, R., Chan, T.T., </w:t>
      </w:r>
      <w:proofErr w:type="spellStart"/>
      <w:r w:rsidRPr="002A0BCA">
        <w:rPr>
          <w:rFonts w:ascii="Times New Roman" w:hAnsi="Times New Roman" w:cs="Times New Roman"/>
          <w:sz w:val="24"/>
          <w:szCs w:val="24"/>
        </w:rPr>
        <w:t>Lamers</w:t>
      </w:r>
      <w:proofErr w:type="spellEnd"/>
      <w:r w:rsidRPr="002A0BCA">
        <w:rPr>
          <w:rFonts w:ascii="Times New Roman" w:hAnsi="Times New Roman" w:cs="Times New Roman"/>
          <w:sz w:val="24"/>
          <w:szCs w:val="24"/>
        </w:rPr>
        <w:t xml:space="preserve">, W., </w:t>
      </w:r>
      <w:proofErr w:type="spellStart"/>
      <w:r w:rsidRPr="002A0BCA">
        <w:rPr>
          <w:rFonts w:ascii="Times New Roman" w:hAnsi="Times New Roman" w:cs="Times New Roman"/>
          <w:sz w:val="24"/>
          <w:szCs w:val="24"/>
        </w:rPr>
        <w:t>Loeber</w:t>
      </w:r>
      <w:proofErr w:type="spellEnd"/>
      <w:r w:rsidRPr="002A0BCA">
        <w:rPr>
          <w:rFonts w:ascii="Times New Roman" w:hAnsi="Times New Roman" w:cs="Times New Roman"/>
          <w:sz w:val="24"/>
          <w:szCs w:val="24"/>
        </w:rPr>
        <w:t xml:space="preserve">, A., Meijer, I., Lindner, R. and </w:t>
      </w:r>
      <w:proofErr w:type="spellStart"/>
      <w:r w:rsidRPr="002A0BCA">
        <w:rPr>
          <w:rFonts w:ascii="Times New Roman" w:hAnsi="Times New Roman" w:cs="Times New Roman"/>
          <w:sz w:val="24"/>
          <w:szCs w:val="24"/>
        </w:rPr>
        <w:t>Griessler</w:t>
      </w:r>
      <w:proofErr w:type="spellEnd"/>
      <w:r w:rsidRPr="002A0BCA">
        <w:rPr>
          <w:rFonts w:ascii="Times New Roman" w:hAnsi="Times New Roman" w:cs="Times New Roman"/>
          <w:sz w:val="24"/>
          <w:szCs w:val="24"/>
        </w:rPr>
        <w:t>, E., 2020. Improve alignment of research policy and societal values. Science, 369(6499), pp.39-41.</w:t>
      </w:r>
    </w:p>
    <w:p w14:paraId="2604D467" w14:textId="77777777" w:rsidR="00B92CE9" w:rsidRPr="002A0BCA" w:rsidRDefault="00B92CE9" w:rsidP="00B92CE9">
      <w:pPr>
        <w:pStyle w:val="Normal1"/>
        <w:jc w:val="both"/>
        <w:rPr>
          <w:rFonts w:ascii="Times New Roman" w:hAnsi="Times New Roman" w:cs="Times New Roman"/>
          <w:sz w:val="24"/>
          <w:szCs w:val="24"/>
        </w:rPr>
      </w:pPr>
      <w:proofErr w:type="spellStart"/>
      <w:r w:rsidRPr="002A0BCA">
        <w:rPr>
          <w:rFonts w:ascii="Times New Roman" w:hAnsi="Times New Roman" w:cs="Times New Roman"/>
          <w:sz w:val="24"/>
          <w:szCs w:val="24"/>
        </w:rPr>
        <w:t>Oluwuo</w:t>
      </w:r>
      <w:proofErr w:type="spellEnd"/>
      <w:r w:rsidRPr="002A0BCA">
        <w:rPr>
          <w:rFonts w:ascii="Times New Roman" w:hAnsi="Times New Roman" w:cs="Times New Roman"/>
          <w:sz w:val="24"/>
          <w:szCs w:val="24"/>
        </w:rPr>
        <w:t xml:space="preserve">, S.O. and </w:t>
      </w:r>
      <w:proofErr w:type="spellStart"/>
      <w:r w:rsidRPr="002A0BCA">
        <w:rPr>
          <w:rFonts w:ascii="Times New Roman" w:hAnsi="Times New Roman" w:cs="Times New Roman"/>
          <w:sz w:val="24"/>
          <w:szCs w:val="24"/>
        </w:rPr>
        <w:t>Nwabueze</w:t>
      </w:r>
      <w:proofErr w:type="spellEnd"/>
      <w:r w:rsidRPr="002A0BCA">
        <w:rPr>
          <w:rFonts w:ascii="Times New Roman" w:hAnsi="Times New Roman" w:cs="Times New Roman"/>
          <w:sz w:val="24"/>
          <w:szCs w:val="24"/>
        </w:rPr>
        <w:t>, A.I., 2016. Development of management theories. Managing schools for productivity: Emerging perspectives, pp.01-40.</w:t>
      </w:r>
    </w:p>
    <w:p w14:paraId="22552912" w14:textId="77777777" w:rsidR="00B92CE9" w:rsidRPr="002A0BCA" w:rsidRDefault="00B92CE9" w:rsidP="00B92CE9">
      <w:pPr>
        <w:jc w:val="both"/>
        <w:rPr>
          <w:rFonts w:ascii="Times New Roman" w:hAnsi="Times New Roman" w:cs="Times New Roman"/>
          <w:sz w:val="24"/>
          <w:szCs w:val="24"/>
        </w:rPr>
      </w:pPr>
      <w:proofErr w:type="spellStart"/>
      <w:r w:rsidRPr="002A0BCA">
        <w:rPr>
          <w:rFonts w:ascii="Times New Roman" w:hAnsi="Times New Roman" w:cs="Times New Roman"/>
          <w:sz w:val="24"/>
          <w:szCs w:val="24"/>
        </w:rPr>
        <w:t>Őnday</w:t>
      </w:r>
      <w:proofErr w:type="spellEnd"/>
      <w:r w:rsidRPr="002A0BCA">
        <w:rPr>
          <w:rFonts w:ascii="Times New Roman" w:hAnsi="Times New Roman" w:cs="Times New Roman"/>
          <w:sz w:val="24"/>
          <w:szCs w:val="24"/>
        </w:rPr>
        <w:t>, Ő., 2016. Classical organization theory: from generic management of Socrates to bureaucracy of Weber. International journal of business and management review, 4(1), pp.87-105.</w:t>
      </w:r>
    </w:p>
    <w:p w14:paraId="38154D1D" w14:textId="77777777" w:rsidR="00B92CE9" w:rsidRPr="002A0BCA" w:rsidRDefault="00B92CE9" w:rsidP="00B92CE9">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Painter, M., </w:t>
      </w:r>
      <w:proofErr w:type="spellStart"/>
      <w:r w:rsidRPr="002A0BCA">
        <w:rPr>
          <w:rFonts w:ascii="Times New Roman" w:hAnsi="Times New Roman" w:cs="Times New Roman"/>
          <w:sz w:val="24"/>
          <w:szCs w:val="24"/>
        </w:rPr>
        <w:t>Pouryousefi</w:t>
      </w:r>
      <w:proofErr w:type="spellEnd"/>
      <w:r w:rsidRPr="002A0BCA">
        <w:rPr>
          <w:rFonts w:ascii="Times New Roman" w:hAnsi="Times New Roman" w:cs="Times New Roman"/>
          <w:sz w:val="24"/>
          <w:szCs w:val="24"/>
        </w:rPr>
        <w:t xml:space="preserve">, S., Hibbert, S. and </w:t>
      </w:r>
      <w:proofErr w:type="spellStart"/>
      <w:r w:rsidRPr="002A0BCA">
        <w:rPr>
          <w:rFonts w:ascii="Times New Roman" w:hAnsi="Times New Roman" w:cs="Times New Roman"/>
          <w:sz w:val="24"/>
          <w:szCs w:val="24"/>
        </w:rPr>
        <w:t>Russon</w:t>
      </w:r>
      <w:proofErr w:type="spellEnd"/>
      <w:r w:rsidRPr="002A0BCA">
        <w:rPr>
          <w:rFonts w:ascii="Times New Roman" w:hAnsi="Times New Roman" w:cs="Times New Roman"/>
          <w:sz w:val="24"/>
          <w:szCs w:val="24"/>
        </w:rPr>
        <w:t>, J.A., 2019. Sharing vocabularies: Towards horizontal alignment of values-driven business functions. Journal of Business Ethics, 155(4), pp.965-979.</w:t>
      </w:r>
    </w:p>
    <w:p w14:paraId="243C2682" w14:textId="77777777" w:rsidR="00B92CE9" w:rsidRPr="002A0BCA" w:rsidRDefault="00B92CE9" w:rsidP="00B92CE9">
      <w:pPr>
        <w:pStyle w:val="Normal1"/>
        <w:jc w:val="both"/>
        <w:rPr>
          <w:rFonts w:ascii="Times New Roman" w:hAnsi="Times New Roman" w:cs="Times New Roman"/>
          <w:sz w:val="24"/>
          <w:szCs w:val="24"/>
        </w:rPr>
      </w:pPr>
      <w:r w:rsidRPr="002A0BCA">
        <w:rPr>
          <w:rFonts w:ascii="Times New Roman" w:hAnsi="Times New Roman" w:cs="Times New Roman"/>
          <w:sz w:val="24"/>
          <w:szCs w:val="24"/>
        </w:rPr>
        <w:t>Rosenberg Hansen, J. and Ferlie, E., 2016. Applying strategic management theories in public sector organizations: Developing a Typology. Public Management Review, 18(1), pp.1-19.</w:t>
      </w:r>
    </w:p>
    <w:p w14:paraId="329DFBF4" w14:textId="77777777" w:rsidR="00B92CE9" w:rsidRPr="002A0BCA" w:rsidRDefault="00B92CE9" w:rsidP="00B92CE9">
      <w:pPr>
        <w:pStyle w:val="Normal1"/>
        <w:jc w:val="both"/>
        <w:rPr>
          <w:rFonts w:ascii="Times New Roman" w:hAnsi="Times New Roman" w:cs="Times New Roman"/>
          <w:sz w:val="24"/>
          <w:szCs w:val="24"/>
        </w:rPr>
      </w:pPr>
      <w:r w:rsidRPr="002A0BCA">
        <w:rPr>
          <w:rFonts w:ascii="Times New Roman" w:hAnsi="Times New Roman" w:cs="Times New Roman"/>
          <w:sz w:val="24"/>
          <w:szCs w:val="24"/>
        </w:rPr>
        <w:t>Saxena, N., 2019. An Overview of Classical Management Theories. BICON-2019, p.173.</w:t>
      </w:r>
    </w:p>
    <w:p w14:paraId="71D7985A" w14:textId="77777777" w:rsidR="00B92CE9" w:rsidRPr="002A0BCA" w:rsidRDefault="00B92CE9" w:rsidP="00B92CE9">
      <w:pPr>
        <w:jc w:val="both"/>
        <w:rPr>
          <w:rFonts w:ascii="Times New Roman" w:hAnsi="Times New Roman" w:cs="Times New Roman"/>
          <w:sz w:val="24"/>
          <w:szCs w:val="24"/>
        </w:rPr>
      </w:pPr>
      <w:r w:rsidRPr="002A0BCA">
        <w:rPr>
          <w:rFonts w:ascii="Times New Roman" w:hAnsi="Times New Roman" w:cs="Times New Roman"/>
          <w:sz w:val="24"/>
          <w:szCs w:val="24"/>
        </w:rPr>
        <w:t xml:space="preserve">Seay, M., Fortin, E. and </w:t>
      </w:r>
      <w:proofErr w:type="spellStart"/>
      <w:r w:rsidRPr="002A0BCA">
        <w:rPr>
          <w:rFonts w:ascii="Times New Roman" w:hAnsi="Times New Roman" w:cs="Times New Roman"/>
          <w:sz w:val="24"/>
          <w:szCs w:val="24"/>
        </w:rPr>
        <w:t>Digre</w:t>
      </w:r>
      <w:proofErr w:type="spellEnd"/>
      <w:r w:rsidRPr="002A0BCA">
        <w:rPr>
          <w:rFonts w:ascii="Times New Roman" w:hAnsi="Times New Roman" w:cs="Times New Roman"/>
          <w:sz w:val="24"/>
          <w:szCs w:val="24"/>
        </w:rPr>
        <w:t xml:space="preserve">, K., 2019. Great Conversations: Dr. Barrett Katz. Journal of Neuro-Ophthalmology, 39(3), </w:t>
      </w:r>
      <w:proofErr w:type="gramStart"/>
      <w:r w:rsidRPr="002A0BCA">
        <w:rPr>
          <w:rFonts w:ascii="Times New Roman" w:hAnsi="Times New Roman" w:cs="Times New Roman"/>
          <w:sz w:val="24"/>
          <w:szCs w:val="24"/>
        </w:rPr>
        <w:t>pp.e</w:t>
      </w:r>
      <w:proofErr w:type="gramEnd"/>
      <w:r w:rsidRPr="002A0BCA">
        <w:rPr>
          <w:rFonts w:ascii="Times New Roman" w:hAnsi="Times New Roman" w:cs="Times New Roman"/>
          <w:sz w:val="24"/>
          <w:szCs w:val="24"/>
        </w:rPr>
        <w:t>13-e14.</w:t>
      </w:r>
    </w:p>
    <w:p w14:paraId="76FCB74B" w14:textId="77777777" w:rsidR="00B92CE9" w:rsidRPr="002A0BCA" w:rsidRDefault="00B92CE9" w:rsidP="00B92CE9">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Walker, C., Hanna, P. and </w:t>
      </w:r>
      <w:proofErr w:type="spellStart"/>
      <w:r w:rsidRPr="002A0BCA">
        <w:rPr>
          <w:rFonts w:ascii="Times New Roman" w:hAnsi="Times New Roman" w:cs="Times New Roman"/>
          <w:sz w:val="24"/>
          <w:szCs w:val="24"/>
        </w:rPr>
        <w:t>Raisborough</w:t>
      </w:r>
      <w:proofErr w:type="spellEnd"/>
      <w:r w:rsidRPr="002A0BCA">
        <w:rPr>
          <w:rFonts w:ascii="Times New Roman" w:hAnsi="Times New Roman" w:cs="Times New Roman"/>
          <w:sz w:val="24"/>
          <w:szCs w:val="24"/>
        </w:rPr>
        <w:t>, J., 2020. Representations of the National Health Service (NHS) in UK print media. Health Promotion International.</w:t>
      </w:r>
    </w:p>
    <w:p w14:paraId="5810A929" w14:textId="77777777" w:rsidR="00B92CE9" w:rsidRPr="002A0BCA" w:rsidRDefault="00B92CE9" w:rsidP="00B92CE9">
      <w:pPr>
        <w:jc w:val="both"/>
        <w:rPr>
          <w:rFonts w:ascii="Times New Roman" w:hAnsi="Times New Roman" w:cs="Times New Roman"/>
          <w:sz w:val="24"/>
          <w:szCs w:val="24"/>
        </w:rPr>
      </w:pPr>
      <w:proofErr w:type="spellStart"/>
      <w:r w:rsidRPr="002A0BCA">
        <w:rPr>
          <w:rFonts w:ascii="Times New Roman" w:hAnsi="Times New Roman" w:cs="Times New Roman"/>
          <w:sz w:val="24"/>
          <w:szCs w:val="24"/>
        </w:rPr>
        <w:lastRenderedPageBreak/>
        <w:t>Wasieleski</w:t>
      </w:r>
      <w:proofErr w:type="spellEnd"/>
      <w:r w:rsidRPr="002A0BCA">
        <w:rPr>
          <w:rFonts w:ascii="Times New Roman" w:hAnsi="Times New Roman" w:cs="Times New Roman"/>
          <w:sz w:val="24"/>
          <w:szCs w:val="24"/>
        </w:rPr>
        <w:t>, D.M., 2019. DAVID M. WASIELESKI AND JAMES WEBER.</w:t>
      </w:r>
    </w:p>
    <w:p w14:paraId="12367FE9" w14:textId="77777777" w:rsidR="00B92CE9" w:rsidRPr="002A0BCA" w:rsidRDefault="00B92CE9" w:rsidP="00B92CE9">
      <w:pPr>
        <w:pStyle w:val="Normal1"/>
        <w:jc w:val="both"/>
        <w:rPr>
          <w:rFonts w:ascii="Times New Roman" w:hAnsi="Times New Roman" w:cs="Times New Roman"/>
          <w:sz w:val="24"/>
          <w:szCs w:val="24"/>
        </w:rPr>
      </w:pPr>
      <w:r w:rsidRPr="002A0BCA">
        <w:rPr>
          <w:rFonts w:ascii="Times New Roman" w:hAnsi="Times New Roman" w:cs="Times New Roman"/>
          <w:sz w:val="24"/>
          <w:szCs w:val="24"/>
        </w:rPr>
        <w:t xml:space="preserve">Wells, R., </w:t>
      </w:r>
      <w:proofErr w:type="spellStart"/>
      <w:r w:rsidRPr="002A0BCA">
        <w:rPr>
          <w:rFonts w:ascii="Times New Roman" w:hAnsi="Times New Roman" w:cs="Times New Roman"/>
          <w:sz w:val="24"/>
          <w:szCs w:val="24"/>
        </w:rPr>
        <w:t>Siañez</w:t>
      </w:r>
      <w:proofErr w:type="spellEnd"/>
      <w:r w:rsidRPr="002A0BCA">
        <w:rPr>
          <w:rFonts w:ascii="Times New Roman" w:hAnsi="Times New Roman" w:cs="Times New Roman"/>
          <w:sz w:val="24"/>
          <w:szCs w:val="24"/>
        </w:rPr>
        <w:t xml:space="preserve">, M., Tamayo, L., Breckenridge, E.D. and </w:t>
      </w:r>
      <w:proofErr w:type="spellStart"/>
      <w:r w:rsidRPr="002A0BCA">
        <w:rPr>
          <w:rFonts w:ascii="Times New Roman" w:hAnsi="Times New Roman" w:cs="Times New Roman"/>
          <w:sz w:val="24"/>
          <w:szCs w:val="24"/>
        </w:rPr>
        <w:t>Pennel</w:t>
      </w:r>
      <w:proofErr w:type="spellEnd"/>
      <w:r w:rsidRPr="002A0BCA">
        <w:rPr>
          <w:rFonts w:ascii="Times New Roman" w:hAnsi="Times New Roman" w:cs="Times New Roman"/>
          <w:sz w:val="24"/>
          <w:szCs w:val="24"/>
        </w:rPr>
        <w:t>, C., 2019. Care Management Theories versus Realities in Health Care. Human Service Organizations: Management, Leadership &amp; Governance, 43(5), pp.407-420.</w:t>
      </w:r>
    </w:p>
    <w:p w14:paraId="4FD5C457" w14:textId="77777777" w:rsidR="00B92CE9" w:rsidRPr="002A0BCA" w:rsidRDefault="00B92CE9" w:rsidP="00B92CE9">
      <w:pPr>
        <w:pStyle w:val="Normal1"/>
        <w:jc w:val="both"/>
        <w:rPr>
          <w:rFonts w:ascii="Times New Roman" w:hAnsi="Times New Roman" w:cs="Times New Roman"/>
          <w:sz w:val="24"/>
          <w:szCs w:val="24"/>
        </w:rPr>
      </w:pPr>
      <w:proofErr w:type="spellStart"/>
      <w:r w:rsidRPr="002A0BCA">
        <w:rPr>
          <w:rFonts w:ascii="Times New Roman" w:hAnsi="Times New Roman" w:cs="Times New Roman"/>
          <w:sz w:val="24"/>
          <w:szCs w:val="24"/>
        </w:rPr>
        <w:t>Zilahy</w:t>
      </w:r>
      <w:proofErr w:type="spellEnd"/>
      <w:r w:rsidRPr="002A0BCA">
        <w:rPr>
          <w:rFonts w:ascii="Times New Roman" w:hAnsi="Times New Roman" w:cs="Times New Roman"/>
          <w:sz w:val="24"/>
          <w:szCs w:val="24"/>
        </w:rPr>
        <w:t xml:space="preserve">, G., 2016. Sustainable Business Models–What Do Management Theories </w:t>
      </w:r>
      <w:proofErr w:type="gramStart"/>
      <w:r w:rsidRPr="002A0BCA">
        <w:rPr>
          <w:rFonts w:ascii="Times New Roman" w:hAnsi="Times New Roman" w:cs="Times New Roman"/>
          <w:sz w:val="24"/>
          <w:szCs w:val="24"/>
        </w:rPr>
        <w:t>Say?.</w:t>
      </w:r>
      <w:proofErr w:type="gramEnd"/>
      <w:r w:rsidRPr="002A0BCA">
        <w:rPr>
          <w:rFonts w:ascii="Times New Roman" w:hAnsi="Times New Roman" w:cs="Times New Roman"/>
          <w:sz w:val="24"/>
          <w:szCs w:val="24"/>
        </w:rPr>
        <w:t xml:space="preserve"> </w:t>
      </w:r>
      <w:proofErr w:type="spellStart"/>
      <w:r w:rsidRPr="002A0BCA">
        <w:rPr>
          <w:rFonts w:ascii="Times New Roman" w:hAnsi="Times New Roman" w:cs="Times New Roman"/>
          <w:sz w:val="24"/>
          <w:szCs w:val="24"/>
        </w:rPr>
        <w:t>Vezetéstudomány</w:t>
      </w:r>
      <w:proofErr w:type="spellEnd"/>
      <w:r w:rsidRPr="002A0BCA">
        <w:rPr>
          <w:rFonts w:ascii="Times New Roman" w:hAnsi="Times New Roman" w:cs="Times New Roman"/>
          <w:sz w:val="24"/>
          <w:szCs w:val="24"/>
        </w:rPr>
        <w:t>-Budapest Management Review, 47(10), pp.62-72.</w:t>
      </w:r>
    </w:p>
    <w:sectPr w:rsidR="00B92CE9" w:rsidRPr="002A0BCA" w:rsidSect="001262C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B5BD78" w14:textId="77777777" w:rsidR="007D150A" w:rsidRDefault="007D150A" w:rsidP="00312EAA">
      <w:pPr>
        <w:spacing w:after="0" w:line="240" w:lineRule="auto"/>
      </w:pPr>
      <w:r>
        <w:separator/>
      </w:r>
    </w:p>
  </w:endnote>
  <w:endnote w:type="continuationSeparator" w:id="0">
    <w:p w14:paraId="1E045E36" w14:textId="77777777" w:rsidR="007D150A" w:rsidRDefault="007D150A" w:rsidP="00312E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5184197"/>
      <w:docPartObj>
        <w:docPartGallery w:val="Page Numbers (Bottom of Page)"/>
        <w:docPartUnique/>
      </w:docPartObj>
    </w:sdtPr>
    <w:sdtEndPr/>
    <w:sdtContent>
      <w:p w14:paraId="1A9E021C" w14:textId="77777777" w:rsidR="00A45B2A" w:rsidRDefault="00312EAA">
        <w:pPr>
          <w:pStyle w:val="Footer"/>
          <w:jc w:val="right"/>
        </w:pPr>
        <w:r>
          <w:fldChar w:fldCharType="begin"/>
        </w:r>
        <w:r w:rsidR="00B57AC4">
          <w:instrText xml:space="preserve"> PAGE   \* MERGEFORMAT </w:instrText>
        </w:r>
        <w:r>
          <w:fldChar w:fldCharType="separate"/>
        </w:r>
        <w:r w:rsidR="00B92CE9">
          <w:rPr>
            <w:noProof/>
          </w:rPr>
          <w:t>2</w:t>
        </w:r>
        <w:r>
          <w:rPr>
            <w:noProof/>
          </w:rPr>
          <w:fldChar w:fldCharType="end"/>
        </w:r>
      </w:p>
    </w:sdtContent>
  </w:sdt>
  <w:p w14:paraId="3AC3A56B" w14:textId="77777777" w:rsidR="00A45B2A" w:rsidRDefault="00A45B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EDDDAD" w14:textId="77777777" w:rsidR="007D150A" w:rsidRDefault="007D150A" w:rsidP="00312EAA">
      <w:pPr>
        <w:spacing w:after="0" w:line="240" w:lineRule="auto"/>
      </w:pPr>
      <w:r>
        <w:separator/>
      </w:r>
    </w:p>
  </w:footnote>
  <w:footnote w:type="continuationSeparator" w:id="0">
    <w:p w14:paraId="4610051C" w14:textId="77777777" w:rsidR="007D150A" w:rsidRDefault="007D150A" w:rsidP="00312E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6F3E"/>
    <w:rsid w:val="001262CE"/>
    <w:rsid w:val="00252857"/>
    <w:rsid w:val="002A0BCA"/>
    <w:rsid w:val="00312EAA"/>
    <w:rsid w:val="003630CF"/>
    <w:rsid w:val="00366F3E"/>
    <w:rsid w:val="00396ECA"/>
    <w:rsid w:val="00480648"/>
    <w:rsid w:val="0053046E"/>
    <w:rsid w:val="005D1B14"/>
    <w:rsid w:val="005F0F8B"/>
    <w:rsid w:val="00603F6E"/>
    <w:rsid w:val="00691871"/>
    <w:rsid w:val="00776967"/>
    <w:rsid w:val="007D150A"/>
    <w:rsid w:val="008765F4"/>
    <w:rsid w:val="00943E21"/>
    <w:rsid w:val="009C2DE5"/>
    <w:rsid w:val="00A45B2A"/>
    <w:rsid w:val="00A74700"/>
    <w:rsid w:val="00A7785B"/>
    <w:rsid w:val="00B57AC4"/>
    <w:rsid w:val="00B92CE9"/>
    <w:rsid w:val="00EC1F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BF674"/>
  <w15:docId w15:val="{6AB6E2BD-61F5-4410-BA52-455E6DA73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62CE"/>
  </w:style>
  <w:style w:type="paragraph" w:styleId="Heading1">
    <w:name w:val="heading 1"/>
    <w:basedOn w:val="Normal"/>
    <w:next w:val="Normal"/>
    <w:link w:val="Heading1Char"/>
    <w:uiPriority w:val="9"/>
    <w:qFormat/>
    <w:rsid w:val="00366F3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F0F8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66F3E"/>
    <w:pPr>
      <w:spacing w:after="0"/>
    </w:pPr>
    <w:rPr>
      <w:rFonts w:ascii="Arial" w:eastAsia="Arial" w:hAnsi="Arial" w:cs="Arial"/>
      <w:lang w:eastAsia="en-IN"/>
    </w:rPr>
  </w:style>
  <w:style w:type="character" w:customStyle="1" w:styleId="Heading1Char">
    <w:name w:val="Heading 1 Char"/>
    <w:basedOn w:val="DefaultParagraphFont"/>
    <w:link w:val="Heading1"/>
    <w:uiPriority w:val="9"/>
    <w:rsid w:val="00366F3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366F3E"/>
    <w:pPr>
      <w:outlineLvl w:val="9"/>
    </w:pPr>
    <w:rPr>
      <w:lang w:val="en-US"/>
    </w:rPr>
  </w:style>
  <w:style w:type="paragraph" w:styleId="TOC1">
    <w:name w:val="toc 1"/>
    <w:basedOn w:val="Normal"/>
    <w:next w:val="Normal"/>
    <w:autoRedefine/>
    <w:uiPriority w:val="39"/>
    <w:unhideWhenUsed/>
    <w:rsid w:val="00366F3E"/>
    <w:pPr>
      <w:spacing w:after="100"/>
    </w:pPr>
  </w:style>
  <w:style w:type="character" w:styleId="Hyperlink">
    <w:name w:val="Hyperlink"/>
    <w:basedOn w:val="DefaultParagraphFont"/>
    <w:uiPriority w:val="99"/>
    <w:unhideWhenUsed/>
    <w:rsid w:val="00366F3E"/>
    <w:rPr>
      <w:color w:val="0000FF" w:themeColor="hyperlink"/>
      <w:u w:val="single"/>
    </w:rPr>
  </w:style>
  <w:style w:type="paragraph" w:styleId="BalloonText">
    <w:name w:val="Balloon Text"/>
    <w:basedOn w:val="Normal"/>
    <w:link w:val="BalloonTextChar"/>
    <w:uiPriority w:val="99"/>
    <w:semiHidden/>
    <w:unhideWhenUsed/>
    <w:rsid w:val="00366F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6F3E"/>
    <w:rPr>
      <w:rFonts w:ascii="Tahoma" w:hAnsi="Tahoma" w:cs="Tahoma"/>
      <w:sz w:val="16"/>
      <w:szCs w:val="16"/>
    </w:rPr>
  </w:style>
  <w:style w:type="paragraph" w:styleId="Title">
    <w:name w:val="Title"/>
    <w:basedOn w:val="Normal"/>
    <w:next w:val="Normal"/>
    <w:link w:val="TitleChar"/>
    <w:uiPriority w:val="10"/>
    <w:qFormat/>
    <w:rsid w:val="00366F3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366F3E"/>
    <w:rPr>
      <w:rFonts w:asciiTheme="majorHAnsi" w:eastAsiaTheme="majorEastAsia" w:hAnsiTheme="majorHAnsi" w:cstheme="majorBidi"/>
      <w:color w:val="17365D" w:themeColor="text2" w:themeShade="BF"/>
      <w:spacing w:val="5"/>
      <w:kern w:val="28"/>
      <w:sz w:val="52"/>
      <w:szCs w:val="52"/>
    </w:rPr>
  </w:style>
  <w:style w:type="paragraph" w:styleId="NoSpacing">
    <w:name w:val="No Spacing"/>
    <w:uiPriority w:val="1"/>
    <w:qFormat/>
    <w:rsid w:val="00A45B2A"/>
    <w:pPr>
      <w:spacing w:after="0" w:line="240" w:lineRule="auto"/>
    </w:pPr>
  </w:style>
  <w:style w:type="paragraph" w:styleId="Header">
    <w:name w:val="header"/>
    <w:basedOn w:val="Normal"/>
    <w:link w:val="HeaderChar"/>
    <w:uiPriority w:val="99"/>
    <w:semiHidden/>
    <w:unhideWhenUsed/>
    <w:rsid w:val="00A45B2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45B2A"/>
  </w:style>
  <w:style w:type="paragraph" w:styleId="Footer">
    <w:name w:val="footer"/>
    <w:basedOn w:val="Normal"/>
    <w:link w:val="FooterChar"/>
    <w:uiPriority w:val="99"/>
    <w:unhideWhenUsed/>
    <w:rsid w:val="00A45B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B2A"/>
  </w:style>
  <w:style w:type="character" w:customStyle="1" w:styleId="Heading2Char">
    <w:name w:val="Heading 2 Char"/>
    <w:basedOn w:val="DefaultParagraphFont"/>
    <w:link w:val="Heading2"/>
    <w:uiPriority w:val="9"/>
    <w:rsid w:val="005F0F8B"/>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7476FF-BC24-4112-ADA0-E0ABA897B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Pages>
  <Words>3399</Words>
  <Characters>19379</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22733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Mitin Budhwani</dc:creator>
  <cp:lastModifiedBy>anca anca</cp:lastModifiedBy>
  <cp:revision>8</cp:revision>
  <dcterms:created xsi:type="dcterms:W3CDTF">2020-12-17T14:36:00Z</dcterms:created>
  <dcterms:modified xsi:type="dcterms:W3CDTF">2020-12-17T22:06:00Z</dcterms:modified>
</cp:coreProperties>
</file>