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85634" w14:textId="79835017" w:rsidR="00213931" w:rsidRDefault="00213931" w:rsidP="009312DE">
      <w:pPr>
        <w:spacing w:after="160" w:line="259" w:lineRule="auto"/>
      </w:pPr>
      <w:r>
        <w:rPr>
          <w:noProof/>
        </w:rPr>
        <w:drawing>
          <wp:inline distT="0" distB="0" distL="0" distR="0" wp14:anchorId="12B4D14E" wp14:editId="3DA48508">
            <wp:extent cx="5727700" cy="8098790"/>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1000"/>
                              </a14:imgEffect>
                            </a14:imgLayer>
                          </a14:imgProps>
                        </a:ex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p>
    <w:p w14:paraId="03D5F54D" w14:textId="77777777" w:rsidR="00213931" w:rsidRDefault="00213931">
      <w:pPr>
        <w:spacing w:after="160" w:line="259" w:lineRule="auto"/>
      </w:pPr>
      <w:r>
        <w:br w:type="page"/>
      </w:r>
    </w:p>
    <w:p w14:paraId="3FBAC77B" w14:textId="77777777" w:rsidR="009312DE" w:rsidRDefault="009312DE" w:rsidP="009312DE">
      <w:pPr>
        <w:spacing w:after="160" w:line="259" w:lineRule="auto"/>
        <w:sectPr w:rsidR="009312DE" w:rsidSect="009312DE">
          <w:headerReference w:type="default" r:id="rId13"/>
          <w:footerReference w:type="default" r:id="rId14"/>
          <w:type w:val="continuous"/>
          <w:pgSz w:w="11906" w:h="16838"/>
          <w:pgMar w:top="1440" w:right="1440" w:bottom="1440" w:left="1440" w:header="708" w:footer="708" w:gutter="0"/>
          <w:cols w:sep="1" w:space="720"/>
          <w:titlePg/>
          <w:docGrid w:linePitch="360"/>
        </w:sectPr>
      </w:pPr>
    </w:p>
    <w:p w14:paraId="353EC663" w14:textId="628FB5A0" w:rsidR="009312DE" w:rsidRDefault="009312DE" w:rsidP="009312DE">
      <w:pPr>
        <w:spacing w:after="160" w:line="259" w:lineRule="auto"/>
        <w:sectPr w:rsidR="009312DE" w:rsidSect="009312DE">
          <w:type w:val="continuous"/>
          <w:pgSz w:w="11906" w:h="16838"/>
          <w:pgMar w:top="1440" w:right="1440" w:bottom="1440" w:left="1440" w:header="708" w:footer="708" w:gutter="0"/>
          <w:cols w:num="2" w:sep="1" w:space="720"/>
          <w:titlePg/>
          <w:docGrid w:linePitch="360"/>
        </w:sectPr>
      </w:pPr>
    </w:p>
    <w:p w14:paraId="6EF10D6C" w14:textId="1CBB8FFE" w:rsidR="009312DE" w:rsidRPr="009312DE" w:rsidRDefault="009312DE" w:rsidP="009312DE">
      <w:pPr>
        <w:pStyle w:val="TOCHeading"/>
        <w:rPr>
          <w:rFonts w:ascii="Times New Roman" w:eastAsia="Times New Roman" w:hAnsi="Times New Roman" w:cs="Times New Roman"/>
          <w:color w:val="auto"/>
          <w:sz w:val="20"/>
          <w:szCs w:val="20"/>
          <w:lang w:val="en-GB" w:eastAsia="en-GB"/>
        </w:rPr>
        <w:sectPr w:rsidR="009312DE" w:rsidRPr="009312DE" w:rsidSect="009312DE">
          <w:type w:val="continuous"/>
          <w:pgSz w:w="11906" w:h="16838"/>
          <w:pgMar w:top="1440" w:right="1440" w:bottom="1440" w:left="1440" w:header="708" w:footer="708" w:gutter="0"/>
          <w:cols w:sep="1" w:space="720"/>
          <w:titlePg/>
          <w:docGrid w:linePitch="360"/>
        </w:sectPr>
      </w:pPr>
    </w:p>
    <w:p w14:paraId="5828822F" w14:textId="77777777" w:rsidR="009312DE" w:rsidRDefault="009312DE" w:rsidP="009312DE">
      <w:pPr>
        <w:pStyle w:val="Heading1"/>
        <w:sectPr w:rsidR="009312DE" w:rsidSect="009312DE">
          <w:type w:val="continuous"/>
          <w:pgSz w:w="11906" w:h="16838"/>
          <w:pgMar w:top="1440" w:right="1440" w:bottom="1440" w:left="1440" w:header="708" w:footer="708" w:gutter="0"/>
          <w:cols w:num="2" w:sep="1" w:space="720"/>
          <w:titlePg/>
          <w:docGrid w:linePitch="360"/>
        </w:sectPr>
      </w:pPr>
    </w:p>
    <w:bookmarkStart w:id="0" w:name="_Toc35615897" w:displacedByCustomXml="next"/>
    <w:sdt>
      <w:sdtPr>
        <w:rPr>
          <w:rFonts w:ascii="Times New Roman" w:eastAsia="Times New Roman" w:hAnsi="Times New Roman" w:cs="Times New Roman"/>
          <w:color w:val="auto"/>
          <w:sz w:val="20"/>
          <w:szCs w:val="20"/>
          <w:lang w:val="en-GB" w:eastAsia="en-GB"/>
        </w:rPr>
        <w:id w:val="390239343"/>
        <w:docPartObj>
          <w:docPartGallery w:val="Table of Contents"/>
          <w:docPartUnique/>
        </w:docPartObj>
      </w:sdtPr>
      <w:sdtEndPr>
        <w:rPr>
          <w:b/>
          <w:bCs/>
          <w:noProof/>
        </w:rPr>
      </w:sdtEndPr>
      <w:sdtContent>
        <w:p w14:paraId="7D9E2419" w14:textId="1FC2B4DE" w:rsidR="009312DE" w:rsidRDefault="009312DE">
          <w:pPr>
            <w:pStyle w:val="TOCHeading"/>
          </w:pPr>
          <w:r>
            <w:t>Contents</w:t>
          </w:r>
        </w:p>
        <w:p w14:paraId="48280D05" w14:textId="2BDC1E92" w:rsidR="001113DC" w:rsidRDefault="009312DE">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5708531" w:history="1">
            <w:r w:rsidR="001113DC" w:rsidRPr="007A65A4">
              <w:rPr>
                <w:rStyle w:val="Hyperlink"/>
                <w:noProof/>
              </w:rPr>
              <w:t>Computer Forensics</w:t>
            </w:r>
            <w:r w:rsidR="001113DC">
              <w:rPr>
                <w:noProof/>
                <w:webHidden/>
              </w:rPr>
              <w:tab/>
            </w:r>
            <w:r w:rsidR="001113DC">
              <w:rPr>
                <w:noProof/>
                <w:webHidden/>
              </w:rPr>
              <w:fldChar w:fldCharType="begin"/>
            </w:r>
            <w:r w:rsidR="001113DC">
              <w:rPr>
                <w:noProof/>
                <w:webHidden/>
              </w:rPr>
              <w:instrText xml:space="preserve"> PAGEREF _Toc35708531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43886324" w14:textId="6383089B"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32" w:history="1">
            <w:r w:rsidR="001113DC" w:rsidRPr="007A65A4">
              <w:rPr>
                <w:rStyle w:val="Hyperlink"/>
                <w:noProof/>
              </w:rPr>
              <w:t>Computer forensics, what is it?</w:t>
            </w:r>
            <w:r w:rsidR="001113DC">
              <w:rPr>
                <w:noProof/>
                <w:webHidden/>
              </w:rPr>
              <w:tab/>
            </w:r>
            <w:r w:rsidR="001113DC">
              <w:rPr>
                <w:noProof/>
                <w:webHidden/>
              </w:rPr>
              <w:fldChar w:fldCharType="begin"/>
            </w:r>
            <w:r w:rsidR="001113DC">
              <w:rPr>
                <w:noProof/>
                <w:webHidden/>
              </w:rPr>
              <w:instrText xml:space="preserve"> PAGEREF _Toc35708532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62502C40" w14:textId="0057A3CF" w:rsidR="001113DC" w:rsidRDefault="001255F7">
          <w:pPr>
            <w:pStyle w:val="TOC3"/>
            <w:tabs>
              <w:tab w:val="right" w:leader="dot" w:pos="9016"/>
            </w:tabs>
            <w:rPr>
              <w:rFonts w:asciiTheme="minorHAnsi" w:eastAsiaTheme="minorEastAsia" w:hAnsiTheme="minorHAnsi" w:cstheme="minorBidi"/>
              <w:noProof/>
              <w:sz w:val="22"/>
              <w:szCs w:val="22"/>
            </w:rPr>
          </w:pPr>
          <w:hyperlink w:anchor="_Toc35708533" w:history="1">
            <w:r w:rsidR="001113DC" w:rsidRPr="007A65A4">
              <w:rPr>
                <w:rStyle w:val="Hyperlink"/>
                <w:noProof/>
              </w:rPr>
              <w:t>What Knowledge is needed?</w:t>
            </w:r>
            <w:r w:rsidR="001113DC">
              <w:rPr>
                <w:noProof/>
                <w:webHidden/>
              </w:rPr>
              <w:tab/>
            </w:r>
            <w:r w:rsidR="001113DC">
              <w:rPr>
                <w:noProof/>
                <w:webHidden/>
              </w:rPr>
              <w:fldChar w:fldCharType="begin"/>
            </w:r>
            <w:r w:rsidR="001113DC">
              <w:rPr>
                <w:noProof/>
                <w:webHidden/>
              </w:rPr>
              <w:instrText xml:space="preserve"> PAGEREF _Toc35708533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38BE7ABA" w14:textId="119265E9" w:rsidR="001113DC" w:rsidRDefault="001255F7">
          <w:pPr>
            <w:pStyle w:val="TOC3"/>
            <w:tabs>
              <w:tab w:val="right" w:leader="dot" w:pos="9016"/>
            </w:tabs>
            <w:rPr>
              <w:rFonts w:asciiTheme="minorHAnsi" w:eastAsiaTheme="minorEastAsia" w:hAnsiTheme="minorHAnsi" w:cstheme="minorBidi"/>
              <w:noProof/>
              <w:sz w:val="22"/>
              <w:szCs w:val="22"/>
            </w:rPr>
          </w:pPr>
          <w:hyperlink w:anchor="_Toc35708534" w:history="1">
            <w:r w:rsidR="001113DC" w:rsidRPr="007A65A4">
              <w:rPr>
                <w:rStyle w:val="Hyperlink"/>
                <w:noProof/>
              </w:rPr>
              <w:t>What’s New About Cybercrime?</w:t>
            </w:r>
            <w:r w:rsidR="001113DC">
              <w:rPr>
                <w:noProof/>
                <w:webHidden/>
              </w:rPr>
              <w:tab/>
            </w:r>
            <w:r w:rsidR="001113DC">
              <w:rPr>
                <w:noProof/>
                <w:webHidden/>
              </w:rPr>
              <w:fldChar w:fldCharType="begin"/>
            </w:r>
            <w:r w:rsidR="001113DC">
              <w:rPr>
                <w:noProof/>
                <w:webHidden/>
              </w:rPr>
              <w:instrText xml:space="preserve"> PAGEREF _Toc35708534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7E77057D" w14:textId="4F3C3F9A" w:rsidR="001113DC" w:rsidRDefault="001255F7">
          <w:pPr>
            <w:pStyle w:val="TOC3"/>
            <w:tabs>
              <w:tab w:val="right" w:leader="dot" w:pos="9016"/>
            </w:tabs>
            <w:rPr>
              <w:rFonts w:asciiTheme="minorHAnsi" w:eastAsiaTheme="minorEastAsia" w:hAnsiTheme="minorHAnsi" w:cstheme="minorBidi"/>
              <w:noProof/>
              <w:sz w:val="22"/>
              <w:szCs w:val="22"/>
            </w:rPr>
          </w:pPr>
          <w:hyperlink w:anchor="_Toc35708535" w:history="1">
            <w:r w:rsidR="001113DC" w:rsidRPr="007A65A4">
              <w:rPr>
                <w:rStyle w:val="Hyperlink"/>
                <w:noProof/>
              </w:rPr>
              <w:t>Who use computer Forensics?</w:t>
            </w:r>
            <w:r w:rsidR="001113DC">
              <w:rPr>
                <w:noProof/>
                <w:webHidden/>
              </w:rPr>
              <w:tab/>
            </w:r>
            <w:r w:rsidR="001113DC">
              <w:rPr>
                <w:noProof/>
                <w:webHidden/>
              </w:rPr>
              <w:fldChar w:fldCharType="begin"/>
            </w:r>
            <w:r w:rsidR="001113DC">
              <w:rPr>
                <w:noProof/>
                <w:webHidden/>
              </w:rPr>
              <w:instrText xml:space="preserve"> PAGEREF _Toc35708535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371A7709" w14:textId="4B18E2EA" w:rsidR="001113DC" w:rsidRDefault="001255F7">
          <w:pPr>
            <w:pStyle w:val="TOC3"/>
            <w:tabs>
              <w:tab w:val="right" w:leader="dot" w:pos="9016"/>
            </w:tabs>
            <w:rPr>
              <w:rFonts w:asciiTheme="minorHAnsi" w:eastAsiaTheme="minorEastAsia" w:hAnsiTheme="minorHAnsi" w:cstheme="minorBidi"/>
              <w:noProof/>
              <w:sz w:val="22"/>
              <w:szCs w:val="22"/>
            </w:rPr>
          </w:pPr>
          <w:hyperlink w:anchor="_Toc35708536" w:history="1">
            <w:r w:rsidR="001113DC" w:rsidRPr="007A65A4">
              <w:rPr>
                <w:rStyle w:val="Hyperlink"/>
                <w:noProof/>
              </w:rPr>
              <w:t>Computer Forensics Process</w:t>
            </w:r>
            <w:r w:rsidR="001113DC">
              <w:rPr>
                <w:noProof/>
                <w:webHidden/>
              </w:rPr>
              <w:tab/>
            </w:r>
            <w:r w:rsidR="001113DC">
              <w:rPr>
                <w:noProof/>
                <w:webHidden/>
              </w:rPr>
              <w:fldChar w:fldCharType="begin"/>
            </w:r>
            <w:r w:rsidR="001113DC">
              <w:rPr>
                <w:noProof/>
                <w:webHidden/>
              </w:rPr>
              <w:instrText xml:space="preserve"> PAGEREF _Toc35708536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0D555A08" w14:textId="49C76A79" w:rsidR="001113DC" w:rsidRDefault="001255F7">
          <w:pPr>
            <w:pStyle w:val="TOC3"/>
            <w:tabs>
              <w:tab w:val="right" w:leader="dot" w:pos="9016"/>
            </w:tabs>
            <w:rPr>
              <w:rFonts w:asciiTheme="minorHAnsi" w:eastAsiaTheme="minorEastAsia" w:hAnsiTheme="minorHAnsi" w:cstheme="minorBidi"/>
              <w:noProof/>
              <w:sz w:val="22"/>
              <w:szCs w:val="22"/>
            </w:rPr>
          </w:pPr>
          <w:hyperlink w:anchor="_Toc35708537" w:history="1">
            <w:r w:rsidR="001113DC" w:rsidRPr="007A65A4">
              <w:rPr>
                <w:rStyle w:val="Hyperlink"/>
                <w:noProof/>
              </w:rPr>
              <w:t>Types of Evidence</w:t>
            </w:r>
            <w:r w:rsidR="001113DC">
              <w:rPr>
                <w:noProof/>
                <w:webHidden/>
              </w:rPr>
              <w:tab/>
            </w:r>
            <w:r w:rsidR="001113DC">
              <w:rPr>
                <w:noProof/>
                <w:webHidden/>
              </w:rPr>
              <w:fldChar w:fldCharType="begin"/>
            </w:r>
            <w:r w:rsidR="001113DC">
              <w:rPr>
                <w:noProof/>
                <w:webHidden/>
              </w:rPr>
              <w:instrText xml:space="preserve"> PAGEREF _Toc35708537 \h </w:instrText>
            </w:r>
            <w:r w:rsidR="001113DC">
              <w:rPr>
                <w:noProof/>
                <w:webHidden/>
              </w:rPr>
            </w:r>
            <w:r w:rsidR="001113DC">
              <w:rPr>
                <w:noProof/>
                <w:webHidden/>
              </w:rPr>
              <w:fldChar w:fldCharType="separate"/>
            </w:r>
            <w:r w:rsidR="001113DC">
              <w:rPr>
                <w:noProof/>
                <w:webHidden/>
              </w:rPr>
              <w:t>3</w:t>
            </w:r>
            <w:r w:rsidR="001113DC">
              <w:rPr>
                <w:noProof/>
                <w:webHidden/>
              </w:rPr>
              <w:fldChar w:fldCharType="end"/>
            </w:r>
          </w:hyperlink>
        </w:p>
        <w:p w14:paraId="1E6B9C81" w14:textId="0FC8F8BA" w:rsidR="001113DC" w:rsidRDefault="001255F7">
          <w:pPr>
            <w:pStyle w:val="TOC3"/>
            <w:tabs>
              <w:tab w:val="right" w:leader="dot" w:pos="9016"/>
            </w:tabs>
            <w:rPr>
              <w:rFonts w:asciiTheme="minorHAnsi" w:eastAsiaTheme="minorEastAsia" w:hAnsiTheme="minorHAnsi" w:cstheme="minorBidi"/>
              <w:noProof/>
              <w:sz w:val="22"/>
              <w:szCs w:val="22"/>
            </w:rPr>
          </w:pPr>
          <w:hyperlink w:anchor="_Toc35708538" w:history="1">
            <w:r w:rsidR="001113DC" w:rsidRPr="007A65A4">
              <w:rPr>
                <w:rStyle w:val="Hyperlink"/>
                <w:noProof/>
              </w:rPr>
              <w:t>UK Law in Computer Forensics</w:t>
            </w:r>
            <w:r w:rsidR="001113DC">
              <w:rPr>
                <w:noProof/>
                <w:webHidden/>
              </w:rPr>
              <w:tab/>
            </w:r>
            <w:r w:rsidR="001113DC">
              <w:rPr>
                <w:noProof/>
                <w:webHidden/>
              </w:rPr>
              <w:fldChar w:fldCharType="begin"/>
            </w:r>
            <w:r w:rsidR="001113DC">
              <w:rPr>
                <w:noProof/>
                <w:webHidden/>
              </w:rPr>
              <w:instrText xml:space="preserve"> PAGEREF _Toc35708538 \h </w:instrText>
            </w:r>
            <w:r w:rsidR="001113DC">
              <w:rPr>
                <w:noProof/>
                <w:webHidden/>
              </w:rPr>
            </w:r>
            <w:r w:rsidR="001113DC">
              <w:rPr>
                <w:noProof/>
                <w:webHidden/>
              </w:rPr>
              <w:fldChar w:fldCharType="separate"/>
            </w:r>
            <w:r w:rsidR="001113DC">
              <w:rPr>
                <w:noProof/>
                <w:webHidden/>
              </w:rPr>
              <w:t>4</w:t>
            </w:r>
            <w:r w:rsidR="001113DC">
              <w:rPr>
                <w:noProof/>
                <w:webHidden/>
              </w:rPr>
              <w:fldChar w:fldCharType="end"/>
            </w:r>
          </w:hyperlink>
        </w:p>
        <w:p w14:paraId="215FD22A" w14:textId="0B93F15D" w:rsidR="001113DC" w:rsidRDefault="001255F7">
          <w:pPr>
            <w:pStyle w:val="TOC1"/>
            <w:tabs>
              <w:tab w:val="right" w:leader="dot" w:pos="9016"/>
            </w:tabs>
            <w:rPr>
              <w:rFonts w:asciiTheme="minorHAnsi" w:eastAsiaTheme="minorEastAsia" w:hAnsiTheme="minorHAnsi" w:cstheme="minorBidi"/>
              <w:noProof/>
              <w:sz w:val="22"/>
              <w:szCs w:val="22"/>
            </w:rPr>
          </w:pPr>
          <w:hyperlink w:anchor="_Toc35708539" w:history="1">
            <w:r w:rsidR="001113DC" w:rsidRPr="007A65A4">
              <w:rPr>
                <w:rStyle w:val="Hyperlink"/>
                <w:noProof/>
              </w:rPr>
              <w:t>Methods &amp; Tools</w:t>
            </w:r>
            <w:r w:rsidR="001113DC">
              <w:rPr>
                <w:noProof/>
                <w:webHidden/>
              </w:rPr>
              <w:tab/>
            </w:r>
            <w:r w:rsidR="001113DC">
              <w:rPr>
                <w:noProof/>
                <w:webHidden/>
              </w:rPr>
              <w:fldChar w:fldCharType="begin"/>
            </w:r>
            <w:r w:rsidR="001113DC">
              <w:rPr>
                <w:noProof/>
                <w:webHidden/>
              </w:rPr>
              <w:instrText xml:space="preserve"> PAGEREF _Toc35708539 \h </w:instrText>
            </w:r>
            <w:r w:rsidR="001113DC">
              <w:rPr>
                <w:noProof/>
                <w:webHidden/>
              </w:rPr>
            </w:r>
            <w:r w:rsidR="001113DC">
              <w:rPr>
                <w:noProof/>
                <w:webHidden/>
              </w:rPr>
              <w:fldChar w:fldCharType="separate"/>
            </w:r>
            <w:r w:rsidR="001113DC">
              <w:rPr>
                <w:noProof/>
                <w:webHidden/>
              </w:rPr>
              <w:t>4</w:t>
            </w:r>
            <w:r w:rsidR="001113DC">
              <w:rPr>
                <w:noProof/>
                <w:webHidden/>
              </w:rPr>
              <w:fldChar w:fldCharType="end"/>
            </w:r>
          </w:hyperlink>
        </w:p>
        <w:p w14:paraId="740E4BCE" w14:textId="472FC6D0"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0" w:history="1">
            <w:r w:rsidR="001113DC" w:rsidRPr="007A65A4">
              <w:rPr>
                <w:rStyle w:val="Hyperlink"/>
                <w:noProof/>
              </w:rPr>
              <w:t>Caine OS</w:t>
            </w:r>
            <w:r w:rsidR="001113DC">
              <w:rPr>
                <w:noProof/>
                <w:webHidden/>
              </w:rPr>
              <w:tab/>
            </w:r>
            <w:r w:rsidR="001113DC">
              <w:rPr>
                <w:noProof/>
                <w:webHidden/>
              </w:rPr>
              <w:fldChar w:fldCharType="begin"/>
            </w:r>
            <w:r w:rsidR="001113DC">
              <w:rPr>
                <w:noProof/>
                <w:webHidden/>
              </w:rPr>
              <w:instrText xml:space="preserve"> PAGEREF _Toc35708540 \h </w:instrText>
            </w:r>
            <w:r w:rsidR="001113DC">
              <w:rPr>
                <w:noProof/>
                <w:webHidden/>
              </w:rPr>
            </w:r>
            <w:r w:rsidR="001113DC">
              <w:rPr>
                <w:noProof/>
                <w:webHidden/>
              </w:rPr>
              <w:fldChar w:fldCharType="separate"/>
            </w:r>
            <w:r w:rsidR="001113DC">
              <w:rPr>
                <w:noProof/>
                <w:webHidden/>
              </w:rPr>
              <w:t>4</w:t>
            </w:r>
            <w:r w:rsidR="001113DC">
              <w:rPr>
                <w:noProof/>
                <w:webHidden/>
              </w:rPr>
              <w:fldChar w:fldCharType="end"/>
            </w:r>
          </w:hyperlink>
        </w:p>
        <w:p w14:paraId="637F00AA" w14:textId="669F1610"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1" w:history="1">
            <w:r w:rsidR="001113DC" w:rsidRPr="007A65A4">
              <w:rPr>
                <w:rStyle w:val="Hyperlink"/>
                <w:noProof/>
              </w:rPr>
              <w:t>X-Ways Forensics</w:t>
            </w:r>
            <w:r w:rsidR="001113DC">
              <w:rPr>
                <w:noProof/>
                <w:webHidden/>
              </w:rPr>
              <w:tab/>
            </w:r>
            <w:r w:rsidR="001113DC">
              <w:rPr>
                <w:noProof/>
                <w:webHidden/>
              </w:rPr>
              <w:fldChar w:fldCharType="begin"/>
            </w:r>
            <w:r w:rsidR="001113DC">
              <w:rPr>
                <w:noProof/>
                <w:webHidden/>
              </w:rPr>
              <w:instrText xml:space="preserve"> PAGEREF _Toc35708541 \h </w:instrText>
            </w:r>
            <w:r w:rsidR="001113DC">
              <w:rPr>
                <w:noProof/>
                <w:webHidden/>
              </w:rPr>
            </w:r>
            <w:r w:rsidR="001113DC">
              <w:rPr>
                <w:noProof/>
                <w:webHidden/>
              </w:rPr>
              <w:fldChar w:fldCharType="separate"/>
            </w:r>
            <w:r w:rsidR="001113DC">
              <w:rPr>
                <w:noProof/>
                <w:webHidden/>
              </w:rPr>
              <w:t>4</w:t>
            </w:r>
            <w:r w:rsidR="001113DC">
              <w:rPr>
                <w:noProof/>
                <w:webHidden/>
              </w:rPr>
              <w:fldChar w:fldCharType="end"/>
            </w:r>
          </w:hyperlink>
        </w:p>
        <w:p w14:paraId="1A496A14" w14:textId="7E582E1E"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2" w:history="1">
            <w:r w:rsidR="001113DC" w:rsidRPr="007A65A4">
              <w:rPr>
                <w:rStyle w:val="Hyperlink"/>
                <w:noProof/>
              </w:rPr>
              <w:t>FTK</w:t>
            </w:r>
            <w:r w:rsidR="001113DC">
              <w:rPr>
                <w:noProof/>
                <w:webHidden/>
              </w:rPr>
              <w:tab/>
            </w:r>
            <w:r w:rsidR="001113DC">
              <w:rPr>
                <w:noProof/>
                <w:webHidden/>
              </w:rPr>
              <w:fldChar w:fldCharType="begin"/>
            </w:r>
            <w:r w:rsidR="001113DC">
              <w:rPr>
                <w:noProof/>
                <w:webHidden/>
              </w:rPr>
              <w:instrText xml:space="preserve"> PAGEREF _Toc35708542 \h </w:instrText>
            </w:r>
            <w:r w:rsidR="001113DC">
              <w:rPr>
                <w:noProof/>
                <w:webHidden/>
              </w:rPr>
            </w:r>
            <w:r w:rsidR="001113DC">
              <w:rPr>
                <w:noProof/>
                <w:webHidden/>
              </w:rPr>
              <w:fldChar w:fldCharType="separate"/>
            </w:r>
            <w:r w:rsidR="001113DC">
              <w:rPr>
                <w:noProof/>
                <w:webHidden/>
              </w:rPr>
              <w:t>4</w:t>
            </w:r>
            <w:r w:rsidR="001113DC">
              <w:rPr>
                <w:noProof/>
                <w:webHidden/>
              </w:rPr>
              <w:fldChar w:fldCharType="end"/>
            </w:r>
          </w:hyperlink>
        </w:p>
        <w:p w14:paraId="0D773F76" w14:textId="7DD3F9CA"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3" w:history="1">
            <w:r w:rsidR="001113DC" w:rsidRPr="007A65A4">
              <w:rPr>
                <w:rStyle w:val="Hyperlink"/>
                <w:noProof/>
              </w:rPr>
              <w:t>Sleuth Kit – Autopsy</w:t>
            </w:r>
            <w:r w:rsidR="001113DC">
              <w:rPr>
                <w:noProof/>
                <w:webHidden/>
              </w:rPr>
              <w:tab/>
            </w:r>
            <w:r w:rsidR="001113DC">
              <w:rPr>
                <w:noProof/>
                <w:webHidden/>
              </w:rPr>
              <w:fldChar w:fldCharType="begin"/>
            </w:r>
            <w:r w:rsidR="001113DC">
              <w:rPr>
                <w:noProof/>
                <w:webHidden/>
              </w:rPr>
              <w:instrText xml:space="preserve"> PAGEREF _Toc35708543 \h </w:instrText>
            </w:r>
            <w:r w:rsidR="001113DC">
              <w:rPr>
                <w:noProof/>
                <w:webHidden/>
              </w:rPr>
            </w:r>
            <w:r w:rsidR="001113DC">
              <w:rPr>
                <w:noProof/>
                <w:webHidden/>
              </w:rPr>
              <w:fldChar w:fldCharType="separate"/>
            </w:r>
            <w:r w:rsidR="001113DC">
              <w:rPr>
                <w:noProof/>
                <w:webHidden/>
              </w:rPr>
              <w:t>5</w:t>
            </w:r>
            <w:r w:rsidR="001113DC">
              <w:rPr>
                <w:noProof/>
                <w:webHidden/>
              </w:rPr>
              <w:fldChar w:fldCharType="end"/>
            </w:r>
          </w:hyperlink>
        </w:p>
        <w:p w14:paraId="32CA3C34" w14:textId="02671786"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4" w:history="1">
            <w:r w:rsidR="001113DC" w:rsidRPr="007A65A4">
              <w:rPr>
                <w:rStyle w:val="Hyperlink"/>
                <w:noProof/>
              </w:rPr>
              <w:t>iVe</w:t>
            </w:r>
            <w:r w:rsidR="001113DC">
              <w:rPr>
                <w:noProof/>
                <w:webHidden/>
              </w:rPr>
              <w:tab/>
            </w:r>
            <w:r w:rsidR="001113DC">
              <w:rPr>
                <w:noProof/>
                <w:webHidden/>
              </w:rPr>
              <w:fldChar w:fldCharType="begin"/>
            </w:r>
            <w:r w:rsidR="001113DC">
              <w:rPr>
                <w:noProof/>
                <w:webHidden/>
              </w:rPr>
              <w:instrText xml:space="preserve"> PAGEREF _Toc35708544 \h </w:instrText>
            </w:r>
            <w:r w:rsidR="001113DC">
              <w:rPr>
                <w:noProof/>
                <w:webHidden/>
              </w:rPr>
            </w:r>
            <w:r w:rsidR="001113DC">
              <w:rPr>
                <w:noProof/>
                <w:webHidden/>
              </w:rPr>
              <w:fldChar w:fldCharType="separate"/>
            </w:r>
            <w:r w:rsidR="001113DC">
              <w:rPr>
                <w:noProof/>
                <w:webHidden/>
              </w:rPr>
              <w:t>5</w:t>
            </w:r>
            <w:r w:rsidR="001113DC">
              <w:rPr>
                <w:noProof/>
                <w:webHidden/>
              </w:rPr>
              <w:fldChar w:fldCharType="end"/>
            </w:r>
          </w:hyperlink>
        </w:p>
        <w:p w14:paraId="1374626C" w14:textId="6BC0F5F2"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5" w:history="1">
            <w:r w:rsidR="001113DC" w:rsidRPr="007A65A4">
              <w:rPr>
                <w:rStyle w:val="Hyperlink"/>
                <w:noProof/>
              </w:rPr>
              <w:t>Oxygen Forensics</w:t>
            </w:r>
            <w:r w:rsidR="001113DC">
              <w:rPr>
                <w:noProof/>
                <w:webHidden/>
              </w:rPr>
              <w:tab/>
            </w:r>
            <w:r w:rsidR="001113DC">
              <w:rPr>
                <w:noProof/>
                <w:webHidden/>
              </w:rPr>
              <w:fldChar w:fldCharType="begin"/>
            </w:r>
            <w:r w:rsidR="001113DC">
              <w:rPr>
                <w:noProof/>
                <w:webHidden/>
              </w:rPr>
              <w:instrText xml:space="preserve"> PAGEREF _Toc35708545 \h </w:instrText>
            </w:r>
            <w:r w:rsidR="001113DC">
              <w:rPr>
                <w:noProof/>
                <w:webHidden/>
              </w:rPr>
            </w:r>
            <w:r w:rsidR="001113DC">
              <w:rPr>
                <w:noProof/>
                <w:webHidden/>
              </w:rPr>
              <w:fldChar w:fldCharType="separate"/>
            </w:r>
            <w:r w:rsidR="001113DC">
              <w:rPr>
                <w:noProof/>
                <w:webHidden/>
              </w:rPr>
              <w:t>5</w:t>
            </w:r>
            <w:r w:rsidR="001113DC">
              <w:rPr>
                <w:noProof/>
                <w:webHidden/>
              </w:rPr>
              <w:fldChar w:fldCharType="end"/>
            </w:r>
          </w:hyperlink>
        </w:p>
        <w:p w14:paraId="72F0804E" w14:textId="0F5F62F3"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6" w:history="1">
            <w:r w:rsidR="001113DC" w:rsidRPr="007A65A4">
              <w:rPr>
                <w:rStyle w:val="Hyperlink"/>
                <w:noProof/>
              </w:rPr>
              <w:t>MailXaminer</w:t>
            </w:r>
            <w:r w:rsidR="001113DC">
              <w:rPr>
                <w:noProof/>
                <w:webHidden/>
              </w:rPr>
              <w:tab/>
            </w:r>
            <w:r w:rsidR="001113DC">
              <w:rPr>
                <w:noProof/>
                <w:webHidden/>
              </w:rPr>
              <w:fldChar w:fldCharType="begin"/>
            </w:r>
            <w:r w:rsidR="001113DC">
              <w:rPr>
                <w:noProof/>
                <w:webHidden/>
              </w:rPr>
              <w:instrText xml:space="preserve"> PAGEREF _Toc35708546 \h </w:instrText>
            </w:r>
            <w:r w:rsidR="001113DC">
              <w:rPr>
                <w:noProof/>
                <w:webHidden/>
              </w:rPr>
            </w:r>
            <w:r w:rsidR="001113DC">
              <w:rPr>
                <w:noProof/>
                <w:webHidden/>
              </w:rPr>
              <w:fldChar w:fldCharType="separate"/>
            </w:r>
            <w:r w:rsidR="001113DC">
              <w:rPr>
                <w:noProof/>
                <w:webHidden/>
              </w:rPr>
              <w:t>6</w:t>
            </w:r>
            <w:r w:rsidR="001113DC">
              <w:rPr>
                <w:noProof/>
                <w:webHidden/>
              </w:rPr>
              <w:fldChar w:fldCharType="end"/>
            </w:r>
          </w:hyperlink>
        </w:p>
        <w:p w14:paraId="0F771D96" w14:textId="0D6BC26C"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7" w:history="1">
            <w:r w:rsidR="001113DC" w:rsidRPr="007A65A4">
              <w:rPr>
                <w:rStyle w:val="Hyperlink"/>
                <w:noProof/>
              </w:rPr>
              <w:t>Volatility Framework</w:t>
            </w:r>
            <w:r w:rsidR="001113DC">
              <w:rPr>
                <w:noProof/>
                <w:webHidden/>
              </w:rPr>
              <w:tab/>
            </w:r>
            <w:r w:rsidR="001113DC">
              <w:rPr>
                <w:noProof/>
                <w:webHidden/>
              </w:rPr>
              <w:fldChar w:fldCharType="begin"/>
            </w:r>
            <w:r w:rsidR="001113DC">
              <w:rPr>
                <w:noProof/>
                <w:webHidden/>
              </w:rPr>
              <w:instrText xml:space="preserve"> PAGEREF _Toc35708547 \h </w:instrText>
            </w:r>
            <w:r w:rsidR="001113DC">
              <w:rPr>
                <w:noProof/>
                <w:webHidden/>
              </w:rPr>
            </w:r>
            <w:r w:rsidR="001113DC">
              <w:rPr>
                <w:noProof/>
                <w:webHidden/>
              </w:rPr>
              <w:fldChar w:fldCharType="separate"/>
            </w:r>
            <w:r w:rsidR="001113DC">
              <w:rPr>
                <w:noProof/>
                <w:webHidden/>
              </w:rPr>
              <w:t>6</w:t>
            </w:r>
            <w:r w:rsidR="001113DC">
              <w:rPr>
                <w:noProof/>
                <w:webHidden/>
              </w:rPr>
              <w:fldChar w:fldCharType="end"/>
            </w:r>
          </w:hyperlink>
        </w:p>
        <w:p w14:paraId="67B6B0AC" w14:textId="689D8643"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8" w:history="1">
            <w:r w:rsidR="001113DC" w:rsidRPr="007A65A4">
              <w:rPr>
                <w:rStyle w:val="Hyperlink"/>
                <w:noProof/>
              </w:rPr>
              <w:t>USB Historian</w:t>
            </w:r>
            <w:r w:rsidR="001113DC">
              <w:rPr>
                <w:noProof/>
                <w:webHidden/>
              </w:rPr>
              <w:tab/>
            </w:r>
            <w:r w:rsidR="001113DC">
              <w:rPr>
                <w:noProof/>
                <w:webHidden/>
              </w:rPr>
              <w:fldChar w:fldCharType="begin"/>
            </w:r>
            <w:r w:rsidR="001113DC">
              <w:rPr>
                <w:noProof/>
                <w:webHidden/>
              </w:rPr>
              <w:instrText xml:space="preserve"> PAGEREF _Toc35708548 \h </w:instrText>
            </w:r>
            <w:r w:rsidR="001113DC">
              <w:rPr>
                <w:noProof/>
                <w:webHidden/>
              </w:rPr>
            </w:r>
            <w:r w:rsidR="001113DC">
              <w:rPr>
                <w:noProof/>
                <w:webHidden/>
              </w:rPr>
              <w:fldChar w:fldCharType="separate"/>
            </w:r>
            <w:r w:rsidR="001113DC">
              <w:rPr>
                <w:noProof/>
                <w:webHidden/>
              </w:rPr>
              <w:t>6</w:t>
            </w:r>
            <w:r w:rsidR="001113DC">
              <w:rPr>
                <w:noProof/>
                <w:webHidden/>
              </w:rPr>
              <w:fldChar w:fldCharType="end"/>
            </w:r>
          </w:hyperlink>
        </w:p>
        <w:p w14:paraId="66A4A4A0" w14:textId="66A9B3C8"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49" w:history="1">
            <w:r w:rsidR="001113DC" w:rsidRPr="007A65A4">
              <w:rPr>
                <w:rStyle w:val="Hyperlink"/>
                <w:noProof/>
              </w:rPr>
              <w:t>GRP Rapid Response</w:t>
            </w:r>
            <w:r w:rsidR="001113DC">
              <w:rPr>
                <w:noProof/>
                <w:webHidden/>
              </w:rPr>
              <w:tab/>
            </w:r>
            <w:r w:rsidR="001113DC">
              <w:rPr>
                <w:noProof/>
                <w:webHidden/>
              </w:rPr>
              <w:fldChar w:fldCharType="begin"/>
            </w:r>
            <w:r w:rsidR="001113DC">
              <w:rPr>
                <w:noProof/>
                <w:webHidden/>
              </w:rPr>
              <w:instrText xml:space="preserve"> PAGEREF _Toc35708549 \h </w:instrText>
            </w:r>
            <w:r w:rsidR="001113DC">
              <w:rPr>
                <w:noProof/>
                <w:webHidden/>
              </w:rPr>
            </w:r>
            <w:r w:rsidR="001113DC">
              <w:rPr>
                <w:noProof/>
                <w:webHidden/>
              </w:rPr>
              <w:fldChar w:fldCharType="separate"/>
            </w:r>
            <w:r w:rsidR="001113DC">
              <w:rPr>
                <w:noProof/>
                <w:webHidden/>
              </w:rPr>
              <w:t>7</w:t>
            </w:r>
            <w:r w:rsidR="001113DC">
              <w:rPr>
                <w:noProof/>
                <w:webHidden/>
              </w:rPr>
              <w:fldChar w:fldCharType="end"/>
            </w:r>
          </w:hyperlink>
        </w:p>
        <w:p w14:paraId="554C8EC7" w14:textId="73408773" w:rsidR="001113DC" w:rsidRDefault="001255F7">
          <w:pPr>
            <w:pStyle w:val="TOC1"/>
            <w:tabs>
              <w:tab w:val="right" w:leader="dot" w:pos="9016"/>
            </w:tabs>
            <w:rPr>
              <w:rFonts w:asciiTheme="minorHAnsi" w:eastAsiaTheme="minorEastAsia" w:hAnsiTheme="minorHAnsi" w:cstheme="minorBidi"/>
              <w:noProof/>
              <w:sz w:val="22"/>
              <w:szCs w:val="22"/>
            </w:rPr>
          </w:pPr>
          <w:hyperlink w:anchor="_Toc35708550" w:history="1">
            <w:r w:rsidR="001113DC" w:rsidRPr="007A65A4">
              <w:rPr>
                <w:rStyle w:val="Hyperlink"/>
                <w:noProof/>
              </w:rPr>
              <w:t>Case Study</w:t>
            </w:r>
            <w:r w:rsidR="001113DC">
              <w:rPr>
                <w:noProof/>
                <w:webHidden/>
              </w:rPr>
              <w:tab/>
            </w:r>
            <w:r w:rsidR="001113DC">
              <w:rPr>
                <w:noProof/>
                <w:webHidden/>
              </w:rPr>
              <w:fldChar w:fldCharType="begin"/>
            </w:r>
            <w:r w:rsidR="001113DC">
              <w:rPr>
                <w:noProof/>
                <w:webHidden/>
              </w:rPr>
              <w:instrText xml:space="preserve"> PAGEREF _Toc35708550 \h </w:instrText>
            </w:r>
            <w:r w:rsidR="001113DC">
              <w:rPr>
                <w:noProof/>
                <w:webHidden/>
              </w:rPr>
            </w:r>
            <w:r w:rsidR="001113DC">
              <w:rPr>
                <w:noProof/>
                <w:webHidden/>
              </w:rPr>
              <w:fldChar w:fldCharType="separate"/>
            </w:r>
            <w:r w:rsidR="001113DC">
              <w:rPr>
                <w:noProof/>
                <w:webHidden/>
              </w:rPr>
              <w:t>8</w:t>
            </w:r>
            <w:r w:rsidR="001113DC">
              <w:rPr>
                <w:noProof/>
                <w:webHidden/>
              </w:rPr>
              <w:fldChar w:fldCharType="end"/>
            </w:r>
          </w:hyperlink>
        </w:p>
        <w:p w14:paraId="750E3D69" w14:textId="71D79320"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51" w:history="1">
            <w:r w:rsidR="001113DC" w:rsidRPr="007A65A4">
              <w:rPr>
                <w:rStyle w:val="Hyperlink"/>
                <w:noProof/>
              </w:rPr>
              <w:t>Opening</w:t>
            </w:r>
            <w:r w:rsidR="001113DC">
              <w:rPr>
                <w:noProof/>
                <w:webHidden/>
              </w:rPr>
              <w:tab/>
            </w:r>
            <w:r w:rsidR="001113DC">
              <w:rPr>
                <w:noProof/>
                <w:webHidden/>
              </w:rPr>
              <w:fldChar w:fldCharType="begin"/>
            </w:r>
            <w:r w:rsidR="001113DC">
              <w:rPr>
                <w:noProof/>
                <w:webHidden/>
              </w:rPr>
              <w:instrText xml:space="preserve"> PAGEREF _Toc35708551 \h </w:instrText>
            </w:r>
            <w:r w:rsidR="001113DC">
              <w:rPr>
                <w:noProof/>
                <w:webHidden/>
              </w:rPr>
            </w:r>
            <w:r w:rsidR="001113DC">
              <w:rPr>
                <w:noProof/>
                <w:webHidden/>
              </w:rPr>
              <w:fldChar w:fldCharType="separate"/>
            </w:r>
            <w:r w:rsidR="001113DC">
              <w:rPr>
                <w:noProof/>
                <w:webHidden/>
              </w:rPr>
              <w:t>8</w:t>
            </w:r>
            <w:r w:rsidR="001113DC">
              <w:rPr>
                <w:noProof/>
                <w:webHidden/>
              </w:rPr>
              <w:fldChar w:fldCharType="end"/>
            </w:r>
          </w:hyperlink>
        </w:p>
        <w:p w14:paraId="3E56CC2C" w14:textId="78F4BCBF" w:rsidR="001113DC" w:rsidRDefault="001255F7">
          <w:pPr>
            <w:pStyle w:val="TOC2"/>
            <w:tabs>
              <w:tab w:val="right" w:leader="dot" w:pos="9016"/>
            </w:tabs>
            <w:rPr>
              <w:rFonts w:asciiTheme="minorHAnsi" w:eastAsiaTheme="minorEastAsia" w:hAnsiTheme="minorHAnsi" w:cstheme="minorBidi"/>
              <w:noProof/>
              <w:sz w:val="22"/>
              <w:szCs w:val="22"/>
            </w:rPr>
          </w:pPr>
          <w:hyperlink w:anchor="_Toc35708552" w:history="1">
            <w:r w:rsidR="001113DC" w:rsidRPr="007A65A4">
              <w:rPr>
                <w:rStyle w:val="Hyperlink"/>
                <w:noProof/>
              </w:rPr>
              <w:t>Forensic Methods Used</w:t>
            </w:r>
            <w:r w:rsidR="001113DC">
              <w:rPr>
                <w:noProof/>
                <w:webHidden/>
              </w:rPr>
              <w:tab/>
            </w:r>
            <w:r w:rsidR="001113DC">
              <w:rPr>
                <w:noProof/>
                <w:webHidden/>
              </w:rPr>
              <w:fldChar w:fldCharType="begin"/>
            </w:r>
            <w:r w:rsidR="001113DC">
              <w:rPr>
                <w:noProof/>
                <w:webHidden/>
              </w:rPr>
              <w:instrText xml:space="preserve"> PAGEREF _Toc35708552 \h </w:instrText>
            </w:r>
            <w:r w:rsidR="001113DC">
              <w:rPr>
                <w:noProof/>
                <w:webHidden/>
              </w:rPr>
            </w:r>
            <w:r w:rsidR="001113DC">
              <w:rPr>
                <w:noProof/>
                <w:webHidden/>
              </w:rPr>
              <w:fldChar w:fldCharType="separate"/>
            </w:r>
            <w:r w:rsidR="001113DC">
              <w:rPr>
                <w:noProof/>
                <w:webHidden/>
              </w:rPr>
              <w:t>8</w:t>
            </w:r>
            <w:r w:rsidR="001113DC">
              <w:rPr>
                <w:noProof/>
                <w:webHidden/>
              </w:rPr>
              <w:fldChar w:fldCharType="end"/>
            </w:r>
          </w:hyperlink>
        </w:p>
        <w:p w14:paraId="22E38489" w14:textId="0E06D66A" w:rsidR="001113DC" w:rsidRDefault="001255F7">
          <w:pPr>
            <w:pStyle w:val="TOC1"/>
            <w:tabs>
              <w:tab w:val="right" w:leader="dot" w:pos="9016"/>
            </w:tabs>
            <w:rPr>
              <w:rFonts w:asciiTheme="minorHAnsi" w:eastAsiaTheme="minorEastAsia" w:hAnsiTheme="minorHAnsi" w:cstheme="minorBidi"/>
              <w:noProof/>
              <w:sz w:val="22"/>
              <w:szCs w:val="22"/>
            </w:rPr>
          </w:pPr>
          <w:hyperlink w:anchor="_Toc35708553" w:history="1">
            <w:r w:rsidR="001113DC" w:rsidRPr="007A65A4">
              <w:rPr>
                <w:rStyle w:val="Hyperlink"/>
                <w:noProof/>
              </w:rPr>
              <w:t>Appendix</w:t>
            </w:r>
            <w:r w:rsidR="001113DC">
              <w:rPr>
                <w:noProof/>
                <w:webHidden/>
              </w:rPr>
              <w:tab/>
            </w:r>
            <w:r w:rsidR="001113DC">
              <w:rPr>
                <w:noProof/>
                <w:webHidden/>
              </w:rPr>
              <w:fldChar w:fldCharType="begin"/>
            </w:r>
            <w:r w:rsidR="001113DC">
              <w:rPr>
                <w:noProof/>
                <w:webHidden/>
              </w:rPr>
              <w:instrText xml:space="preserve"> PAGEREF _Toc35708553 \h </w:instrText>
            </w:r>
            <w:r w:rsidR="001113DC">
              <w:rPr>
                <w:noProof/>
                <w:webHidden/>
              </w:rPr>
            </w:r>
            <w:r w:rsidR="001113DC">
              <w:rPr>
                <w:noProof/>
                <w:webHidden/>
              </w:rPr>
              <w:fldChar w:fldCharType="separate"/>
            </w:r>
            <w:r w:rsidR="001113DC">
              <w:rPr>
                <w:noProof/>
                <w:webHidden/>
              </w:rPr>
              <w:t>11</w:t>
            </w:r>
            <w:r w:rsidR="001113DC">
              <w:rPr>
                <w:noProof/>
                <w:webHidden/>
              </w:rPr>
              <w:fldChar w:fldCharType="end"/>
            </w:r>
          </w:hyperlink>
        </w:p>
        <w:p w14:paraId="36DBC559" w14:textId="0D60395D" w:rsidR="009312DE" w:rsidRDefault="009312DE">
          <w:r>
            <w:rPr>
              <w:b/>
              <w:bCs/>
              <w:noProof/>
            </w:rPr>
            <w:fldChar w:fldCharType="end"/>
          </w:r>
        </w:p>
      </w:sdtContent>
    </w:sdt>
    <w:p w14:paraId="75B69543" w14:textId="77777777" w:rsidR="009312DE" w:rsidRDefault="009312DE">
      <w:pPr>
        <w:spacing w:after="160" w:line="259" w:lineRule="auto"/>
        <w:rPr>
          <w:rFonts w:asciiTheme="majorHAnsi" w:eastAsiaTheme="majorEastAsia" w:hAnsiTheme="majorHAnsi" w:cstheme="majorBidi"/>
          <w:color w:val="2F5496" w:themeColor="accent1" w:themeShade="BF"/>
          <w:sz w:val="32"/>
          <w:szCs w:val="32"/>
        </w:rPr>
      </w:pPr>
      <w:r>
        <w:br w:type="page"/>
      </w:r>
    </w:p>
    <w:p w14:paraId="2BEE6DB8" w14:textId="77777777" w:rsidR="009312DE" w:rsidRDefault="009312DE" w:rsidP="009312DE">
      <w:pPr>
        <w:pStyle w:val="Heading1"/>
        <w:sectPr w:rsidR="009312DE" w:rsidSect="009312DE">
          <w:type w:val="continuous"/>
          <w:pgSz w:w="11906" w:h="16838"/>
          <w:pgMar w:top="1440" w:right="1440" w:bottom="1440" w:left="1440" w:header="708" w:footer="708" w:gutter="0"/>
          <w:cols w:sep="1" w:space="720"/>
          <w:titlePg/>
          <w:docGrid w:linePitch="360"/>
        </w:sectPr>
      </w:pPr>
    </w:p>
    <w:p w14:paraId="25171C71" w14:textId="5D0BE21E" w:rsidR="009312DE" w:rsidRDefault="009312DE" w:rsidP="009312DE">
      <w:pPr>
        <w:pStyle w:val="Heading1"/>
      </w:pPr>
      <w:bookmarkStart w:id="1" w:name="_Toc35708531"/>
      <w:r>
        <w:lastRenderedPageBreak/>
        <w:t>Computer Forensics</w:t>
      </w:r>
      <w:bookmarkEnd w:id="1"/>
      <w:bookmarkEnd w:id="0"/>
    </w:p>
    <w:p w14:paraId="02AAECF4" w14:textId="77777777" w:rsidR="009312DE" w:rsidRDefault="009312DE" w:rsidP="009312DE">
      <w:pPr>
        <w:pStyle w:val="Heading2"/>
      </w:pPr>
      <w:bookmarkStart w:id="2" w:name="_Toc35615898"/>
      <w:bookmarkStart w:id="3" w:name="_Toc35708532"/>
      <w:r>
        <w:t>Computer forensics, what is it?</w:t>
      </w:r>
      <w:bookmarkEnd w:id="2"/>
      <w:bookmarkEnd w:id="3"/>
    </w:p>
    <w:p w14:paraId="7250EE35" w14:textId="77777777" w:rsidR="009312DE" w:rsidRPr="009B6663" w:rsidRDefault="009312DE" w:rsidP="009312DE">
      <w:r w:rsidRPr="009B6663">
        <w:t>Digital forensics is using different techniques and methods to gather information on investigations to create evidence from devices that were present or used in a crime, this information is then created and formatted into a presentation slash document to be used in court of law [2]. The investigation that takes place will create a chain of evidence to log all the activity and operations that were created during the time of the crime on the device.</w:t>
      </w:r>
    </w:p>
    <w:p w14:paraId="25CF4F7C" w14:textId="77777777" w:rsidR="009312DE" w:rsidRPr="00EF4EE8" w:rsidRDefault="009312DE" w:rsidP="009312DE"/>
    <w:p w14:paraId="1D290591" w14:textId="77777777" w:rsidR="009312DE" w:rsidRDefault="009312DE" w:rsidP="009312DE">
      <w:pPr>
        <w:pStyle w:val="Heading3"/>
      </w:pPr>
      <w:bookmarkStart w:id="4" w:name="_Toc35615899"/>
      <w:bookmarkStart w:id="5" w:name="_Toc35708533"/>
      <w:r>
        <w:t>What Knowledge is needed?</w:t>
      </w:r>
      <w:bookmarkEnd w:id="4"/>
      <w:bookmarkEnd w:id="5"/>
      <w:r>
        <w:t xml:space="preserve"> </w:t>
      </w:r>
    </w:p>
    <w:p w14:paraId="49C74406" w14:textId="77777777" w:rsidR="009312DE" w:rsidRDefault="009312DE" w:rsidP="009312DE">
      <w:r w:rsidRPr="00CD6B44">
        <w:t>People who start a career in digital forensics needs to learn a lot of different areas before they start with their first case</w:t>
      </w:r>
      <w:r>
        <w:t xml:space="preserve"> [3]. The </w:t>
      </w:r>
      <w:r w:rsidRPr="00AB6DD8">
        <w:t>reason for this</w:t>
      </w:r>
      <w:r>
        <w:t xml:space="preserve"> is</w:t>
      </w:r>
      <w:r w:rsidRPr="00AB6DD8">
        <w:t xml:space="preserve"> being there's a lot of areas that the user needs to know before they can start working</w:t>
      </w:r>
      <w:r>
        <w:t xml:space="preserve"> [4]. </w:t>
      </w:r>
      <w:r w:rsidRPr="000974B2">
        <w:t>the investigator needs to know and understand a various number of digital devices as when they are working, they'll be interacting with many different devices such as tablets</w:t>
      </w:r>
      <w:r>
        <w:t>,</w:t>
      </w:r>
      <w:r w:rsidRPr="000974B2">
        <w:t xml:space="preserve"> phones</w:t>
      </w:r>
      <w:r>
        <w:t>,</w:t>
      </w:r>
      <w:r w:rsidRPr="000974B2">
        <w:t xml:space="preserve"> laptops</w:t>
      </w:r>
      <w:r>
        <w:t>,</w:t>
      </w:r>
      <w:r w:rsidRPr="000974B2">
        <w:t xml:space="preserve"> desktops</w:t>
      </w:r>
      <w:r>
        <w:t>,</w:t>
      </w:r>
      <w:r w:rsidRPr="000974B2">
        <w:t xml:space="preserve"> </w:t>
      </w:r>
      <w:r w:rsidRPr="0057252D">
        <w:t>digital cameras and various other devices</w:t>
      </w:r>
      <w:r>
        <w:t xml:space="preserve"> [5]. Networking and Software are area also to have a good understanding for, </w:t>
      </w:r>
      <w:r w:rsidRPr="00944E51">
        <w:t xml:space="preserve">Investigators will need networking concepts and understandable knowledge </w:t>
      </w:r>
      <w:r w:rsidRPr="00631261">
        <w:t xml:space="preserve">as they would be investigating not only individual systems but also systems that have been connected to them in the past with </w:t>
      </w:r>
      <w:r>
        <w:t>LAN to be examined [5].</w:t>
      </w:r>
    </w:p>
    <w:p w14:paraId="7C89646E" w14:textId="77777777" w:rsidR="009312DE" w:rsidRDefault="009312DE" w:rsidP="009312DE"/>
    <w:p w14:paraId="3DDED063" w14:textId="77777777" w:rsidR="009312DE" w:rsidRDefault="009312DE" w:rsidP="009312DE">
      <w:pPr>
        <w:pStyle w:val="Heading3"/>
      </w:pPr>
      <w:bookmarkStart w:id="6" w:name="_Toc35615900"/>
      <w:bookmarkStart w:id="7" w:name="_Toc35708534"/>
      <w:r>
        <w:t>What’s New About Cybercrime?</w:t>
      </w:r>
      <w:bookmarkEnd w:id="6"/>
      <w:bookmarkEnd w:id="7"/>
      <w:r>
        <w:t xml:space="preserve"> </w:t>
      </w:r>
    </w:p>
    <w:p w14:paraId="27ED4CB1" w14:textId="77777777" w:rsidR="009312DE" w:rsidRDefault="009312DE" w:rsidP="009312DE">
      <w:r w:rsidRPr="005855A2">
        <w:t xml:space="preserve">Cybercrime </w:t>
      </w:r>
      <w:r w:rsidRPr="00FD1348">
        <w:t>has been growing over the years rapidly and the reasons for this is because there are no physical or geographical boundaries criminals aren't restricted to an area or a city</w:t>
      </w:r>
      <w:r>
        <w:t>. T</w:t>
      </w:r>
      <w:r w:rsidRPr="00DC7FC4">
        <w:t>his means the speed of crimes that are conducted can grow</w:t>
      </w:r>
      <w:r>
        <w:t xml:space="preserve"> very fast and</w:t>
      </w:r>
      <w:r w:rsidRPr="00DC7FC4">
        <w:t xml:space="preserve"> rapidly into larger pools of potential victims</w:t>
      </w:r>
      <w:r>
        <w:t xml:space="preserve">. </w:t>
      </w:r>
      <w:r w:rsidRPr="005C6EFF">
        <w:t xml:space="preserve">Overall reconnaissance is made easier and less effort by the perpetrators is done which means making crimes can be done easier </w:t>
      </w:r>
      <w:r>
        <w:t xml:space="preserve">with </w:t>
      </w:r>
      <w:r w:rsidRPr="005C6EFF">
        <w:t>less work</w:t>
      </w:r>
      <w:r>
        <w:t>. There is also the ability of to access information quick and easy [6].</w:t>
      </w:r>
    </w:p>
    <w:p w14:paraId="55A3FD43" w14:textId="77777777" w:rsidR="009312DE" w:rsidRDefault="009312DE" w:rsidP="009312DE">
      <w:r w:rsidRPr="008263CB">
        <w:t>The biggest difference is that cybercrime is committed using technology and the Internet</w:t>
      </w:r>
      <w:r>
        <w:t xml:space="preserve">, </w:t>
      </w:r>
      <w:r w:rsidRPr="00CE7D65">
        <w:t>they might be talked about differently, but they are still committ</w:t>
      </w:r>
      <w:r>
        <w:t>ing</w:t>
      </w:r>
      <w:r w:rsidRPr="00CE7D65">
        <w:t xml:space="preserve"> the same crime</w:t>
      </w:r>
      <w:r>
        <w:t>,</w:t>
      </w:r>
      <w:r w:rsidRPr="00CE7D65">
        <w:t xml:space="preserve"> i</w:t>
      </w:r>
      <w:r>
        <w:t>t is</w:t>
      </w:r>
      <w:r w:rsidRPr="00CE7D65">
        <w:t xml:space="preserve"> just a different means and way of the crime being committed</w:t>
      </w:r>
      <w:r>
        <w:t xml:space="preserve"> [7]</w:t>
      </w:r>
    </w:p>
    <w:p w14:paraId="0F37E0D0" w14:textId="77777777" w:rsidR="009312DE" w:rsidRPr="008C42D3" w:rsidRDefault="009312DE" w:rsidP="009312DE"/>
    <w:p w14:paraId="6DB84D7F" w14:textId="77777777" w:rsidR="009312DE" w:rsidRDefault="009312DE" w:rsidP="009312DE">
      <w:pPr>
        <w:pStyle w:val="Heading3"/>
      </w:pPr>
      <w:bookmarkStart w:id="8" w:name="_Toc35615901"/>
      <w:bookmarkStart w:id="9" w:name="_Toc35708535"/>
      <w:r>
        <w:t>Who use computer Forensics?</w:t>
      </w:r>
      <w:bookmarkEnd w:id="8"/>
      <w:bookmarkEnd w:id="9"/>
    </w:p>
    <w:p w14:paraId="5281FB58" w14:textId="77777777" w:rsidR="009312DE" w:rsidRDefault="009312DE" w:rsidP="009312DE">
      <w:r w:rsidRPr="009232B0">
        <w:t>There are lots of different organi</w:t>
      </w:r>
      <w:r>
        <w:t>s</w:t>
      </w:r>
      <w:r w:rsidRPr="009232B0">
        <w:t>ations and companies that use computer forensics for everyday use or for emergency usage</w:t>
      </w:r>
      <w:r>
        <w:t xml:space="preserve">. </w:t>
      </w:r>
      <w:r w:rsidRPr="00F51AD2">
        <w:t xml:space="preserve">Some of the companies or organisations that use computer </w:t>
      </w:r>
      <w:r w:rsidRPr="00CE6CD4">
        <w:t xml:space="preserve">Forensics </w:t>
      </w:r>
      <w:r>
        <w:t>are the</w:t>
      </w:r>
      <w:r w:rsidRPr="00CE6CD4">
        <w:t xml:space="preserve"> government</w:t>
      </w:r>
      <w:r>
        <w:t>,</w:t>
      </w:r>
      <w:r w:rsidRPr="00CE6CD4">
        <w:t xml:space="preserve"> law firms</w:t>
      </w:r>
      <w:r>
        <w:t>,</w:t>
      </w:r>
      <w:r w:rsidRPr="00CE6CD4">
        <w:t xml:space="preserve"> criminal</w:t>
      </w:r>
      <w:r>
        <w:t xml:space="preserve"> </w:t>
      </w:r>
      <w:r w:rsidRPr="00CE6CD4">
        <w:t>prosecutors</w:t>
      </w:r>
      <w:r>
        <w:t>,</w:t>
      </w:r>
      <w:r w:rsidRPr="00CE6CD4">
        <w:t xml:space="preserve"> academia</w:t>
      </w:r>
      <w:r>
        <w:t>,</w:t>
      </w:r>
      <w:r w:rsidRPr="00CE6CD4">
        <w:t xml:space="preserve"> data recovery firms</w:t>
      </w:r>
      <w:r>
        <w:t xml:space="preserve"> and </w:t>
      </w:r>
      <w:r w:rsidRPr="00CE6CD4">
        <w:t>insurance companies</w:t>
      </w:r>
      <w:r>
        <w:t xml:space="preserve"> [8].  </w:t>
      </w:r>
    </w:p>
    <w:p w14:paraId="5F9442B2" w14:textId="77777777" w:rsidR="009312DE" w:rsidRDefault="009312DE" w:rsidP="009312DE">
      <w:pPr>
        <w:pStyle w:val="Heading3"/>
      </w:pPr>
      <w:bookmarkStart w:id="10" w:name="_Toc35615902"/>
      <w:bookmarkStart w:id="11" w:name="_Toc35708536"/>
      <w:r>
        <w:t>Computer Forensics Process</w:t>
      </w:r>
      <w:bookmarkEnd w:id="10"/>
      <w:bookmarkEnd w:id="11"/>
    </w:p>
    <w:p w14:paraId="55CF9DCD" w14:textId="77777777" w:rsidR="009312DE" w:rsidRDefault="009312DE" w:rsidP="009312DE">
      <w:pPr>
        <w:pStyle w:val="Heading4"/>
      </w:pPr>
      <w:r>
        <w:t>Collecting</w:t>
      </w:r>
    </w:p>
    <w:p w14:paraId="18E593F9" w14:textId="77777777" w:rsidR="009312DE" w:rsidRPr="00EC4E35" w:rsidRDefault="009312DE" w:rsidP="009312DE">
      <w:r>
        <w:t xml:space="preserve">The first part of the Process is collecting the data and creating a chain of custody from the first point of acquiring the data, this will then record all reports and finding, keeping it logged. This will also keep a record of who has access to the data, where the original was stored, who had access to the forensic copy of the data. Also, this part of this process is the creation of the document trail and making sure the evidence is in a safe location [9, 10]. </w:t>
      </w:r>
    </w:p>
    <w:p w14:paraId="3A6A6A69" w14:textId="77777777" w:rsidR="009312DE" w:rsidRDefault="009312DE" w:rsidP="009312DE">
      <w:pPr>
        <w:pStyle w:val="Heading4"/>
      </w:pPr>
      <w:r>
        <w:t>Analysing</w:t>
      </w:r>
    </w:p>
    <w:p w14:paraId="1F810567" w14:textId="77777777" w:rsidR="009312DE" w:rsidRDefault="009312DE" w:rsidP="009312DE">
      <w:r>
        <w:t>The second part is all about analysing the evidence, looking at every detail that can be found and log it, then making sure that the evidence is supported to each finding that is made. Also being able to consider other alternatives and conclusions, so the investigator is not tunnel vision in to only one outcome [10].</w:t>
      </w:r>
    </w:p>
    <w:p w14:paraId="33B9104B" w14:textId="77777777" w:rsidR="009312DE" w:rsidRDefault="009312DE" w:rsidP="009312DE">
      <w:pPr>
        <w:pStyle w:val="Heading4"/>
      </w:pPr>
      <w:r>
        <w:t xml:space="preserve">Presenting </w:t>
      </w:r>
    </w:p>
    <w:p w14:paraId="5DB2D8D9" w14:textId="77777777" w:rsidR="009312DE" w:rsidRDefault="009312DE" w:rsidP="009312DE">
      <w:r>
        <w:t>The third step is about writing an expert report, that list all the test that was conducted thought out the instigation, also what was found and then the conclusion. The aim is to show other that follow the steps to recreate the investigation to help reach a conclusion. [7,10]</w:t>
      </w:r>
    </w:p>
    <w:p w14:paraId="3135E13D" w14:textId="77777777" w:rsidR="009312DE" w:rsidRPr="008068B8" w:rsidRDefault="009312DE" w:rsidP="009312DE"/>
    <w:p w14:paraId="7B0EA3EB" w14:textId="77777777" w:rsidR="009312DE" w:rsidRDefault="009312DE" w:rsidP="009312DE">
      <w:pPr>
        <w:pStyle w:val="Heading3"/>
      </w:pPr>
      <w:bookmarkStart w:id="12" w:name="_Toc35615903"/>
      <w:bookmarkStart w:id="13" w:name="_Toc35708537"/>
      <w:r>
        <w:t>Types of Evidence</w:t>
      </w:r>
      <w:bookmarkEnd w:id="12"/>
      <w:bookmarkEnd w:id="13"/>
    </w:p>
    <w:p w14:paraId="7BB36880" w14:textId="77777777" w:rsidR="009312DE" w:rsidRDefault="009312DE" w:rsidP="009312DE">
      <w:r>
        <w:t>There are different types of evidence, multiply of them are used in different was in court.</w:t>
      </w:r>
    </w:p>
    <w:p w14:paraId="2CBCF9B3" w14:textId="77777777" w:rsidR="009312DE" w:rsidRDefault="009312DE" w:rsidP="009312DE">
      <w:pPr>
        <w:pStyle w:val="Heading4"/>
      </w:pPr>
      <w:r>
        <w:t>Real</w:t>
      </w:r>
    </w:p>
    <w:p w14:paraId="68C423F6" w14:textId="77777777" w:rsidR="009312DE" w:rsidRDefault="009312DE" w:rsidP="009312DE">
      <w:r>
        <w:t>Real evidence is very black and white, it is clear to see what is going on without relying on anything else to help. In computing this would be done with a simple system audit check, if no log has been altered in anyway [7, 11, 12, 13].</w:t>
      </w:r>
    </w:p>
    <w:p w14:paraId="47A48FB3" w14:textId="77777777" w:rsidR="009312DE" w:rsidRDefault="009312DE" w:rsidP="009312DE">
      <w:pPr>
        <w:pStyle w:val="Heading4"/>
      </w:pPr>
      <w:r>
        <w:t xml:space="preserve">Testimonial </w:t>
      </w:r>
    </w:p>
    <w:p w14:paraId="0F299F1F" w14:textId="77777777" w:rsidR="009312DE" w:rsidRDefault="009312DE" w:rsidP="009312DE">
      <w:r>
        <w:t xml:space="preserve">This type of evidence comes from a witness, if the witness is preserved reliable then the statement that the witness give is very close the real evidence. If a witness writes out into a word document then gives the statement over digital mean, Word or text document and signed it as the author then this would be able to be committed as a statement too. </w:t>
      </w:r>
    </w:p>
    <w:p w14:paraId="4ACA1A9D" w14:textId="77777777" w:rsidR="009312DE" w:rsidRDefault="009312DE" w:rsidP="009312DE">
      <w:pPr>
        <w:pStyle w:val="Heading4"/>
      </w:pPr>
      <w:r>
        <w:t>Demonstrative</w:t>
      </w:r>
    </w:p>
    <w:p w14:paraId="466BD546" w14:textId="77777777" w:rsidR="009312DE" w:rsidRPr="004C5B1B" w:rsidRDefault="009312DE" w:rsidP="009312DE">
      <w:r>
        <w:t>This form is used to directly demonstrate the evidence. This way is normally a very reliable type of evidence, Example: Photos, Videos and Recording [11, 13].</w:t>
      </w:r>
    </w:p>
    <w:p w14:paraId="31E1A8E9" w14:textId="77777777" w:rsidR="009312DE" w:rsidRDefault="009312DE" w:rsidP="009312DE">
      <w:pPr>
        <w:pStyle w:val="Heading4"/>
      </w:pPr>
      <w:r>
        <w:t>Documentary</w:t>
      </w:r>
    </w:p>
    <w:p w14:paraId="3919BB40" w14:textId="77777777" w:rsidR="009312DE" w:rsidRDefault="009312DE" w:rsidP="009312DE">
      <w:r>
        <w:t>This is commonly seeing as written forms of evidence, like letters or wills and other forms of recorded data can be email, images, news articles, videos and audio records [11, 12, 13].</w:t>
      </w:r>
    </w:p>
    <w:p w14:paraId="204E8362" w14:textId="77777777" w:rsidR="009312DE" w:rsidRDefault="009312DE" w:rsidP="009312DE">
      <w:pPr>
        <w:pStyle w:val="Heading3"/>
      </w:pPr>
      <w:bookmarkStart w:id="14" w:name="_Toc35615904"/>
      <w:bookmarkStart w:id="15" w:name="_Toc35708538"/>
      <w:r>
        <w:lastRenderedPageBreak/>
        <w:t>UK Law in Computer Forensics</w:t>
      </w:r>
      <w:bookmarkEnd w:id="14"/>
      <w:bookmarkEnd w:id="15"/>
    </w:p>
    <w:p w14:paraId="7F130B62" w14:textId="77777777" w:rsidR="009312DE" w:rsidRDefault="009312DE" w:rsidP="009312DE">
      <w:r>
        <w:t xml:space="preserve">There are many laws that have been created and updated over the year to protect the public from online cybercrime, </w:t>
      </w:r>
      <w:r w:rsidRPr="00FF56B6">
        <w:t>some of the laws are</w:t>
      </w:r>
      <w:r>
        <w:t xml:space="preserve"> [16]:</w:t>
      </w:r>
    </w:p>
    <w:p w14:paraId="18A8A511" w14:textId="77777777" w:rsidR="009312DE" w:rsidRDefault="009312DE" w:rsidP="009312DE">
      <w:pPr>
        <w:pStyle w:val="ListParagraph"/>
        <w:numPr>
          <w:ilvl w:val="0"/>
          <w:numId w:val="11"/>
        </w:numPr>
      </w:pPr>
      <w:r>
        <w:t>Computer Misuse Act 1990</w:t>
      </w:r>
      <w:r w:rsidRPr="00FF56B6">
        <w:t xml:space="preserve"> </w:t>
      </w:r>
    </w:p>
    <w:p w14:paraId="18D13766" w14:textId="77777777" w:rsidR="009312DE" w:rsidRDefault="009312DE" w:rsidP="009312DE">
      <w:pPr>
        <w:pStyle w:val="ListParagraph"/>
        <w:numPr>
          <w:ilvl w:val="0"/>
          <w:numId w:val="11"/>
        </w:numPr>
      </w:pPr>
      <w:r>
        <w:t>Data Protection Act 2018 (GDPR)</w:t>
      </w:r>
    </w:p>
    <w:p w14:paraId="2D46FCB4" w14:textId="77777777" w:rsidR="009312DE" w:rsidRDefault="009312DE" w:rsidP="009312DE">
      <w:pPr>
        <w:pStyle w:val="ListParagraph"/>
        <w:numPr>
          <w:ilvl w:val="0"/>
          <w:numId w:val="11"/>
        </w:numPr>
      </w:pPr>
      <w:r>
        <w:t>Regulation of Investigatory Power Act 2000</w:t>
      </w:r>
    </w:p>
    <w:p w14:paraId="17594528" w14:textId="77777777" w:rsidR="009312DE" w:rsidRDefault="009312DE" w:rsidP="009312DE">
      <w:pPr>
        <w:pStyle w:val="ListParagraph"/>
        <w:numPr>
          <w:ilvl w:val="0"/>
          <w:numId w:val="11"/>
        </w:numPr>
      </w:pPr>
      <w:r>
        <w:t>Police and Criminal Evidence Act 1984</w:t>
      </w:r>
    </w:p>
    <w:p w14:paraId="56BED91C" w14:textId="77777777" w:rsidR="009312DE" w:rsidRDefault="009312DE" w:rsidP="009312DE">
      <w:r>
        <w:t>These are some of the biggest and most known laws that are used in the UK, some of these laws have gone thought multiply updates and changed over the year to keep up with the current state of times [15,17,18].</w:t>
      </w:r>
    </w:p>
    <w:p w14:paraId="23601D84" w14:textId="77777777" w:rsidR="002C48B9" w:rsidRDefault="009312DE" w:rsidP="002C48B9">
      <w:pPr>
        <w:keepNext/>
      </w:pPr>
      <w:r>
        <w:rPr>
          <w:noProof/>
        </w:rPr>
        <w:drawing>
          <wp:inline distT="0" distB="0" distL="0" distR="0" wp14:anchorId="0C930D8F" wp14:editId="007BE79E">
            <wp:extent cx="2266950" cy="1644398"/>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oyal_Coat_of_Arms_of_the_United_Kingdom_(HM_Government).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295571" cy="1665159"/>
                    </a:xfrm>
                    <a:prstGeom prst="rect">
                      <a:avLst/>
                    </a:prstGeom>
                  </pic:spPr>
                </pic:pic>
              </a:graphicData>
            </a:graphic>
          </wp:inline>
        </w:drawing>
      </w:r>
    </w:p>
    <w:p w14:paraId="729BEF3F" w14:textId="6707F9FA" w:rsidR="009312DE" w:rsidRDefault="002C48B9" w:rsidP="002C48B9">
      <w:pPr>
        <w:pStyle w:val="Caption"/>
      </w:pPr>
      <w:bookmarkStart w:id="16" w:name="_Toc36142019"/>
      <w:r>
        <w:t xml:space="preserve">Figure </w:t>
      </w:r>
      <w:fldSimple w:instr=" SEQ Figure \* ARABIC ">
        <w:r w:rsidR="00571D16">
          <w:rPr>
            <w:noProof/>
          </w:rPr>
          <w:t>1</w:t>
        </w:r>
      </w:fldSimple>
      <w:r>
        <w:t>-</w:t>
      </w:r>
      <w:r w:rsidRPr="001D7A6A">
        <w:t xml:space="preserve"> United Kingdom Parliament</w:t>
      </w:r>
      <w:bookmarkEnd w:id="16"/>
    </w:p>
    <w:p w14:paraId="2FD70675" w14:textId="77777777" w:rsidR="009312DE" w:rsidRDefault="009312DE" w:rsidP="009312DE">
      <w:pPr>
        <w:pStyle w:val="Heading1"/>
      </w:pPr>
      <w:bookmarkStart w:id="17" w:name="_Toc35615905"/>
      <w:bookmarkStart w:id="18" w:name="_Toc35708539"/>
      <w:r>
        <w:t>Methods &amp; Tools</w:t>
      </w:r>
      <w:bookmarkEnd w:id="17"/>
      <w:bookmarkEnd w:id="18"/>
    </w:p>
    <w:p w14:paraId="671F7F2F" w14:textId="77777777" w:rsidR="009312DE" w:rsidRDefault="009312DE" w:rsidP="009312DE">
      <w:pPr>
        <w:pStyle w:val="Heading2"/>
      </w:pPr>
      <w:bookmarkStart w:id="19" w:name="_Toc35615906"/>
      <w:bookmarkStart w:id="20" w:name="_Toc35708540"/>
      <w:r>
        <w:t>Caine OS</w:t>
      </w:r>
      <w:bookmarkEnd w:id="19"/>
      <w:bookmarkEnd w:id="20"/>
    </w:p>
    <w:p w14:paraId="3E5F0F42" w14:textId="5210B203" w:rsidR="009312DE" w:rsidRDefault="002C48B9" w:rsidP="009312DE">
      <w:pPr>
        <w:rPr>
          <w:shd w:val="clear" w:color="auto" w:fill="FFFFFF"/>
        </w:rPr>
      </w:pPr>
      <w:r>
        <w:rPr>
          <w:noProof/>
        </w:rPr>
        <mc:AlternateContent>
          <mc:Choice Requires="wps">
            <w:drawing>
              <wp:anchor distT="0" distB="0" distL="114300" distR="114300" simplePos="0" relativeHeight="251661312" behindDoc="1" locked="0" layoutInCell="1" allowOverlap="1" wp14:anchorId="6589EC96" wp14:editId="1A5F6FF4">
                <wp:simplePos x="0" y="0"/>
                <wp:positionH relativeFrom="column">
                  <wp:posOffset>0</wp:posOffset>
                </wp:positionH>
                <wp:positionV relativeFrom="paragraph">
                  <wp:posOffset>2503170</wp:posOffset>
                </wp:positionV>
                <wp:extent cx="2292350"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2292350" cy="635"/>
                        </a:xfrm>
                        <a:prstGeom prst="rect">
                          <a:avLst/>
                        </a:prstGeom>
                        <a:solidFill>
                          <a:prstClr val="white"/>
                        </a:solidFill>
                        <a:ln>
                          <a:noFill/>
                        </a:ln>
                      </wps:spPr>
                      <wps:txbx>
                        <w:txbxContent>
                          <w:p w14:paraId="43D43665" w14:textId="23E1487E" w:rsidR="001255F7" w:rsidRPr="005F3A1E" w:rsidRDefault="001255F7" w:rsidP="002C48B9">
                            <w:pPr>
                              <w:pStyle w:val="Caption"/>
                              <w:rPr>
                                <w:noProof/>
                                <w:sz w:val="20"/>
                                <w:szCs w:val="20"/>
                              </w:rPr>
                            </w:pPr>
                            <w:bookmarkStart w:id="21" w:name="_Toc36142020"/>
                            <w:r>
                              <w:t xml:space="preserve">Figure </w:t>
                            </w:r>
                            <w:fldSimple w:instr=" SEQ Figure \* ARABIC ">
                              <w:r>
                                <w:rPr>
                                  <w:noProof/>
                                </w:rPr>
                                <w:t>2</w:t>
                              </w:r>
                            </w:fldSimple>
                            <w:r>
                              <w:t xml:space="preserve"> - </w:t>
                            </w:r>
                            <w:proofErr w:type="spellStart"/>
                            <w:r w:rsidRPr="009E4AB6">
                              <w:t>caineos</w:t>
                            </w:r>
                            <w:bookmarkEnd w:id="21"/>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589EC96" id="_x0000_t202" coordsize="21600,21600" o:spt="202" path="m,l,21600r21600,l21600,xe">
                <v:stroke joinstyle="miter"/>
                <v:path gradientshapeok="t" o:connecttype="rect"/>
              </v:shapetype>
              <v:shape id="Text Box 1" o:spid="_x0000_s1026" type="#_x0000_t202" style="position:absolute;margin-left:0;margin-top:197.1pt;width:180.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" stroked="f">
                <v:textbox style="mso-fit-shape-to-text:t" inset="0,0,0,0">
                  <w:txbxContent>
                    <w:p w14:paraId="43D43665" w14:textId="23E1487E" w:rsidR="001255F7" w:rsidRPr="005F3A1E" w:rsidRDefault="001255F7" w:rsidP="002C48B9">
                      <w:pPr>
                        <w:pStyle w:val="Caption"/>
                        <w:rPr>
                          <w:noProof/>
                          <w:sz w:val="20"/>
                          <w:szCs w:val="20"/>
                        </w:rPr>
                      </w:pPr>
                      <w:bookmarkStart w:id="22" w:name="_Toc36142020"/>
                      <w:r>
                        <w:t xml:space="preserve">Figure </w:t>
                      </w:r>
                      <w:fldSimple w:instr=" SEQ Figure \* ARABIC ">
                        <w:r>
                          <w:rPr>
                            <w:noProof/>
                          </w:rPr>
                          <w:t>2</w:t>
                        </w:r>
                      </w:fldSimple>
                      <w:r>
                        <w:t xml:space="preserve"> - </w:t>
                      </w:r>
                      <w:proofErr w:type="spellStart"/>
                      <w:r w:rsidRPr="009E4AB6">
                        <w:t>caineos</w:t>
                      </w:r>
                      <w:bookmarkEnd w:id="22"/>
                      <w:proofErr w:type="spellEnd"/>
                    </w:p>
                  </w:txbxContent>
                </v:textbox>
                <w10:wrap type="tight"/>
              </v:shape>
            </w:pict>
          </mc:Fallback>
        </mc:AlternateContent>
      </w:r>
      <w:r w:rsidR="009312DE">
        <w:rPr>
          <w:noProof/>
        </w:rPr>
        <w:drawing>
          <wp:anchor distT="0" distB="0" distL="114300" distR="114300" simplePos="0" relativeHeight="251659264" behindDoc="1" locked="0" layoutInCell="1" allowOverlap="1" wp14:anchorId="2C714282" wp14:editId="10115238">
            <wp:simplePos x="0" y="0"/>
            <wp:positionH relativeFrom="margin">
              <wp:align>left</wp:align>
            </wp:positionH>
            <wp:positionV relativeFrom="paragraph">
              <wp:posOffset>1061720</wp:posOffset>
            </wp:positionV>
            <wp:extent cx="2292350" cy="1384300"/>
            <wp:effectExtent l="0" t="0" r="0" b="6350"/>
            <wp:wrapTight wrapText="bothSides">
              <wp:wrapPolygon edited="0">
                <wp:start x="0" y="0"/>
                <wp:lineTo x="0" y="21402"/>
                <wp:lineTo x="21361" y="21402"/>
                <wp:lineTo x="213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1590" cy="1389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12DE">
        <w:t>Caine (</w:t>
      </w:r>
      <w:r w:rsidR="009312DE">
        <w:rPr>
          <w:shd w:val="clear" w:color="auto" w:fill="FFFFFF"/>
        </w:rPr>
        <w:t>Computer Aided Investigative Environment) is a live CD that is for Linux that contains a vast amount of digital forensics tools that are the most up to date and widely used within the industry [22]. This OS offer a friendly interface that allows investigator quick and easy navigation to software packages instead of entering command line [23].</w:t>
      </w:r>
    </w:p>
    <w:p w14:paraId="5FD92101" w14:textId="77777777" w:rsidR="009312DE" w:rsidRDefault="009312DE" w:rsidP="009312DE">
      <w:pPr>
        <w:rPr>
          <w:shd w:val="clear" w:color="auto" w:fill="FFFFFF"/>
        </w:rPr>
      </w:pPr>
    </w:p>
    <w:p w14:paraId="27D40EE3" w14:textId="77777777" w:rsidR="009312DE" w:rsidRDefault="009312DE" w:rsidP="009312DE">
      <w:pPr>
        <w:rPr>
          <w:sz w:val="16"/>
          <w:szCs w:val="16"/>
        </w:rPr>
      </w:pPr>
    </w:p>
    <w:p w14:paraId="0D4BE70C" w14:textId="77777777" w:rsidR="009312DE" w:rsidRDefault="009312DE" w:rsidP="009312DE">
      <w:pPr>
        <w:rPr>
          <w:sz w:val="16"/>
          <w:szCs w:val="16"/>
        </w:rPr>
      </w:pPr>
    </w:p>
    <w:p w14:paraId="33EB5CE6" w14:textId="77777777" w:rsidR="009312DE" w:rsidRDefault="009312DE" w:rsidP="009312DE">
      <w:pPr>
        <w:rPr>
          <w:sz w:val="16"/>
          <w:szCs w:val="16"/>
        </w:rPr>
      </w:pPr>
    </w:p>
    <w:p w14:paraId="6757BD77" w14:textId="77777777" w:rsidR="009312DE" w:rsidRDefault="009312DE" w:rsidP="009312DE">
      <w:pPr>
        <w:rPr>
          <w:sz w:val="16"/>
          <w:szCs w:val="16"/>
        </w:rPr>
      </w:pPr>
    </w:p>
    <w:p w14:paraId="2C0C7D3C" w14:textId="77777777" w:rsidR="009312DE" w:rsidRDefault="009312DE" w:rsidP="009312DE">
      <w:pPr>
        <w:rPr>
          <w:sz w:val="16"/>
          <w:szCs w:val="16"/>
        </w:rPr>
      </w:pPr>
    </w:p>
    <w:p w14:paraId="762D3C10" w14:textId="77777777" w:rsidR="009312DE" w:rsidRDefault="009312DE" w:rsidP="009312DE">
      <w:pPr>
        <w:rPr>
          <w:sz w:val="16"/>
          <w:szCs w:val="16"/>
        </w:rPr>
      </w:pPr>
    </w:p>
    <w:p w14:paraId="406626C7" w14:textId="77777777" w:rsidR="009312DE" w:rsidRDefault="009312DE" w:rsidP="009312DE">
      <w:pPr>
        <w:rPr>
          <w:sz w:val="16"/>
          <w:szCs w:val="16"/>
        </w:rPr>
      </w:pPr>
    </w:p>
    <w:p w14:paraId="29EA689A" w14:textId="77777777" w:rsidR="009312DE" w:rsidRDefault="009312DE" w:rsidP="009312DE">
      <w:pPr>
        <w:rPr>
          <w:sz w:val="16"/>
          <w:szCs w:val="16"/>
        </w:rPr>
      </w:pPr>
    </w:p>
    <w:p w14:paraId="20BB9A4A" w14:textId="77777777" w:rsidR="009312DE" w:rsidRDefault="009312DE" w:rsidP="009312DE">
      <w:pPr>
        <w:rPr>
          <w:sz w:val="16"/>
          <w:szCs w:val="16"/>
        </w:rPr>
      </w:pPr>
    </w:p>
    <w:p w14:paraId="581AC127" w14:textId="3D929D0A" w:rsidR="009312DE" w:rsidRPr="0040722A" w:rsidRDefault="009312DE" w:rsidP="009312DE">
      <w:pPr>
        <w:rPr>
          <w:sz w:val="16"/>
          <w:szCs w:val="16"/>
        </w:rPr>
      </w:pPr>
    </w:p>
    <w:p w14:paraId="1570DED2" w14:textId="77777777" w:rsidR="009312DE" w:rsidRDefault="009312DE" w:rsidP="009312DE">
      <w:pPr>
        <w:rPr>
          <w:shd w:val="clear" w:color="auto" w:fill="FFFFFF"/>
        </w:rPr>
      </w:pPr>
    </w:p>
    <w:p w14:paraId="2620D61D" w14:textId="77777777" w:rsidR="009312DE" w:rsidRDefault="009312DE" w:rsidP="009312DE">
      <w:r>
        <w:t>Key Features:</w:t>
      </w:r>
    </w:p>
    <w:p w14:paraId="54C2D660" w14:textId="77777777" w:rsidR="009312DE" w:rsidRPr="0018674B" w:rsidRDefault="009312DE" w:rsidP="009312DE">
      <w:pPr>
        <w:pStyle w:val="ListParagraph"/>
        <w:numPr>
          <w:ilvl w:val="0"/>
          <w:numId w:val="13"/>
        </w:numPr>
      </w:pPr>
      <w:r w:rsidRPr="0018674B">
        <w:t xml:space="preserve">Preloaded with user-friendly Interface. </w:t>
      </w:r>
    </w:p>
    <w:p w14:paraId="51A6F16C" w14:textId="77777777" w:rsidR="009312DE" w:rsidRDefault="009312DE" w:rsidP="009312DE">
      <w:pPr>
        <w:pStyle w:val="ListParagraph"/>
        <w:numPr>
          <w:ilvl w:val="0"/>
          <w:numId w:val="13"/>
        </w:numPr>
      </w:pPr>
      <w:r w:rsidRPr="0018674B">
        <w:t>Preloaded with many open-source forensics tools.</w:t>
      </w:r>
    </w:p>
    <w:p w14:paraId="0C88A031" w14:textId="77777777" w:rsidR="009312DE" w:rsidRDefault="009312DE" w:rsidP="009312DE">
      <w:pPr>
        <w:pStyle w:val="ListParagraph"/>
        <w:numPr>
          <w:ilvl w:val="0"/>
          <w:numId w:val="13"/>
        </w:numPr>
      </w:pPr>
      <w:r>
        <w:t xml:space="preserve">This Particular Forensics OS follows </w:t>
      </w:r>
      <w:r w:rsidRPr="00382350">
        <w:t>investigation procedure by Italian laws.</w:t>
      </w:r>
    </w:p>
    <w:p w14:paraId="7076371D" w14:textId="77777777" w:rsidR="009312DE" w:rsidRDefault="009312DE" w:rsidP="009312DE">
      <w:pPr>
        <w:pStyle w:val="ListParagraph"/>
        <w:numPr>
          <w:ilvl w:val="0"/>
          <w:numId w:val="13"/>
        </w:numPr>
      </w:pPr>
      <w:r>
        <w:t>It was created with an optimised intent for deep forensic analysis.</w:t>
      </w:r>
    </w:p>
    <w:p w14:paraId="022D4009" w14:textId="77777777" w:rsidR="009312DE" w:rsidRPr="001400DD" w:rsidRDefault="009312DE" w:rsidP="009312DE">
      <w:pPr>
        <w:pStyle w:val="ListParagraph"/>
        <w:numPr>
          <w:ilvl w:val="0"/>
          <w:numId w:val="13"/>
        </w:numPr>
      </w:pPr>
      <w:r>
        <w:t xml:space="preserve">Quick to export reports to multiply formats </w:t>
      </w:r>
    </w:p>
    <w:p w14:paraId="1CFE4D59" w14:textId="77777777" w:rsidR="009312DE" w:rsidRDefault="009312DE" w:rsidP="009312DE">
      <w:pPr>
        <w:pStyle w:val="Heading2"/>
      </w:pPr>
      <w:bookmarkStart w:id="23" w:name="_Toc35615907"/>
      <w:bookmarkStart w:id="24" w:name="_Toc35708541"/>
      <w:r w:rsidRPr="005F581B">
        <w:t>X-Ways Forensics</w:t>
      </w:r>
      <w:bookmarkEnd w:id="23"/>
      <w:bookmarkEnd w:id="24"/>
    </w:p>
    <w:p w14:paraId="62EA0C06" w14:textId="77777777" w:rsidR="009312DE" w:rsidRDefault="009312DE" w:rsidP="009312DE">
      <w:pPr>
        <w:pStyle w:val="NoSpacing"/>
      </w:pPr>
      <w:r w:rsidRPr="007A6365">
        <w:t>X-Ways Forensics is an all in one types of package, it is very good a manging resource on the devices and has a good history of device compatibility and it work efficiently</w:t>
      </w:r>
      <w:r>
        <w:t xml:space="preserve">. The X-Ways also has many supported tools and options that it can offer, disk imaging and cloning, </w:t>
      </w:r>
      <w:r w:rsidRPr="007910B9">
        <w:t>detection of deleted or lost hard disk partition</w:t>
      </w:r>
      <w:r>
        <w:t xml:space="preserve"> and v</w:t>
      </w:r>
      <w:r w:rsidRPr="00C1625D">
        <w:t>iewing and editing binary data structures</w:t>
      </w:r>
      <w:r>
        <w:t>. Large community of support to help and guidance [29, 31].</w:t>
      </w:r>
    </w:p>
    <w:p w14:paraId="47DC37F8" w14:textId="77777777" w:rsidR="009312DE" w:rsidRDefault="009312DE" w:rsidP="009312DE">
      <w:pPr>
        <w:pStyle w:val="NoSpacing"/>
      </w:pPr>
    </w:p>
    <w:p w14:paraId="3E902C21" w14:textId="77777777" w:rsidR="002C48B9" w:rsidRDefault="009312DE" w:rsidP="002C48B9">
      <w:pPr>
        <w:pStyle w:val="NoSpacing"/>
        <w:keepNext/>
      </w:pPr>
      <w:r>
        <w:rPr>
          <w:noProof/>
        </w:rPr>
        <w:drawing>
          <wp:inline distT="0" distB="0" distL="0" distR="0" wp14:anchorId="038BD6EC" wp14:editId="26C0C9C8">
            <wp:extent cx="2637155" cy="17265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37155" cy="1726565"/>
                    </a:xfrm>
                    <a:prstGeom prst="rect">
                      <a:avLst/>
                    </a:prstGeom>
                    <a:noFill/>
                    <a:ln>
                      <a:noFill/>
                    </a:ln>
                  </pic:spPr>
                </pic:pic>
              </a:graphicData>
            </a:graphic>
          </wp:inline>
        </w:drawing>
      </w:r>
    </w:p>
    <w:p w14:paraId="665BED3F" w14:textId="454BC8BF" w:rsidR="009312DE" w:rsidRPr="006F71E5" w:rsidRDefault="002C48B9" w:rsidP="002C48B9">
      <w:pPr>
        <w:pStyle w:val="Caption"/>
      </w:pPr>
      <w:bookmarkStart w:id="25" w:name="_Toc36142021"/>
      <w:r>
        <w:t xml:space="preserve">Figure </w:t>
      </w:r>
      <w:fldSimple w:instr=" SEQ Figure \* ARABIC ">
        <w:r w:rsidR="00571D16">
          <w:rPr>
            <w:noProof/>
          </w:rPr>
          <w:t>3</w:t>
        </w:r>
      </w:fldSimple>
      <w:r>
        <w:t xml:space="preserve"> - </w:t>
      </w:r>
      <w:r w:rsidRPr="00461303">
        <w:t>x-ways.net</w:t>
      </w:r>
      <w:bookmarkEnd w:id="25"/>
    </w:p>
    <w:p w14:paraId="55AD8B54" w14:textId="77777777" w:rsidR="009312DE" w:rsidRDefault="009312DE" w:rsidP="009312DE"/>
    <w:p w14:paraId="7DC6FE7D" w14:textId="77777777" w:rsidR="009312DE" w:rsidRDefault="009312DE" w:rsidP="009312DE">
      <w:r>
        <w:t>Key Features:</w:t>
      </w:r>
    </w:p>
    <w:p w14:paraId="561DED9B" w14:textId="77777777" w:rsidR="009312DE" w:rsidRPr="006258F0" w:rsidRDefault="009312DE" w:rsidP="009312DE">
      <w:pPr>
        <w:pStyle w:val="ListParagraph"/>
        <w:numPr>
          <w:ilvl w:val="0"/>
          <w:numId w:val="25"/>
        </w:numPr>
        <w:rPr>
          <w:rStyle w:val="Strong"/>
          <w:b w:val="0"/>
          <w:bCs w:val="0"/>
        </w:rPr>
      </w:pPr>
      <w:r w:rsidRPr="006258F0">
        <w:rPr>
          <w:rStyle w:val="Strong"/>
          <w:b w:val="0"/>
          <w:bCs w:val="0"/>
        </w:rPr>
        <w:t>Disk Editor, File Editor, RAM Editor.</w:t>
      </w:r>
    </w:p>
    <w:p w14:paraId="5531383C" w14:textId="77777777" w:rsidR="009312DE" w:rsidRDefault="009312DE" w:rsidP="009312DE">
      <w:pPr>
        <w:pStyle w:val="ListParagraph"/>
        <w:numPr>
          <w:ilvl w:val="0"/>
          <w:numId w:val="25"/>
        </w:numPr>
      </w:pPr>
      <w:r>
        <w:t>Data Recovery / Partition Recovery.</w:t>
      </w:r>
    </w:p>
    <w:p w14:paraId="5C474956" w14:textId="77777777" w:rsidR="009312DE" w:rsidRDefault="009312DE" w:rsidP="009312DE">
      <w:pPr>
        <w:pStyle w:val="ListParagraph"/>
        <w:numPr>
          <w:ilvl w:val="0"/>
          <w:numId w:val="25"/>
        </w:numPr>
      </w:pPr>
      <w:r>
        <w:t xml:space="preserve">File stack Capturing </w:t>
      </w:r>
    </w:p>
    <w:p w14:paraId="35D54587" w14:textId="77777777" w:rsidR="009312DE" w:rsidRPr="002C048F" w:rsidRDefault="009312DE" w:rsidP="009312DE">
      <w:pPr>
        <w:pStyle w:val="ListParagraph"/>
        <w:numPr>
          <w:ilvl w:val="0"/>
          <w:numId w:val="25"/>
        </w:numPr>
      </w:pPr>
      <w:r w:rsidRPr="006258F0">
        <w:rPr>
          <w:rStyle w:val="Strong"/>
          <w:b w:val="0"/>
          <w:bCs w:val="0"/>
        </w:rPr>
        <w:t>Browser for FAT, NTFS, Ext2/Ext3 and other</w:t>
      </w:r>
      <w:r>
        <w:rPr>
          <w:rStyle w:val="Strong"/>
          <w:b w:val="0"/>
          <w:bCs w:val="0"/>
        </w:rPr>
        <w:t xml:space="preserve"> </w:t>
      </w:r>
    </w:p>
    <w:p w14:paraId="51D92B5A" w14:textId="77777777" w:rsidR="009312DE" w:rsidRDefault="009312DE" w:rsidP="009312DE">
      <w:pPr>
        <w:pStyle w:val="Heading2"/>
      </w:pPr>
      <w:bookmarkStart w:id="26" w:name="_Toc35615908"/>
      <w:bookmarkStart w:id="27" w:name="_Toc35708542"/>
      <w:r>
        <w:t>FTK</w:t>
      </w:r>
      <w:bookmarkEnd w:id="26"/>
      <w:bookmarkEnd w:id="27"/>
    </w:p>
    <w:p w14:paraId="1360F756" w14:textId="77777777" w:rsidR="009312DE" w:rsidRDefault="009312DE" w:rsidP="009312DE">
      <w:r>
        <w:t>This software pack is cited for court use and is also one of the top data preview and imaging tool currently available. This software can e</w:t>
      </w:r>
      <w:r w:rsidRPr="004A63FD">
        <w:t>xamine files and folders on local hard drives, network drives, CDs/DVDs, and</w:t>
      </w:r>
      <w:r>
        <w:t xml:space="preserve"> able to </w:t>
      </w:r>
      <w:r w:rsidRPr="004A63FD">
        <w:t>review the content of forensic images or memory dumps</w:t>
      </w:r>
      <w:r>
        <w:t xml:space="preserve"> [22]</w:t>
      </w:r>
      <w:r w:rsidRPr="004A63FD">
        <w:t>. </w:t>
      </w:r>
      <w:r>
        <w:t>FTK can read deleted data if it has not had the memory block over written then it will be recoverable.</w:t>
      </w:r>
    </w:p>
    <w:p w14:paraId="09FD5757" w14:textId="77777777" w:rsidR="009312DE" w:rsidRDefault="009312DE" w:rsidP="009312DE">
      <w:r>
        <w:t>There is also a portable version of FTK, this can be used with just a USB [24].</w:t>
      </w:r>
    </w:p>
    <w:p w14:paraId="570C67D1" w14:textId="77777777" w:rsidR="009312DE" w:rsidRDefault="009312DE" w:rsidP="009312DE"/>
    <w:p w14:paraId="6C1D9062" w14:textId="77777777" w:rsidR="00DB4D44" w:rsidRDefault="009312DE" w:rsidP="00DB4D44">
      <w:pPr>
        <w:keepNext/>
      </w:pPr>
      <w:r>
        <w:rPr>
          <w:noProof/>
        </w:rPr>
        <w:lastRenderedPageBreak/>
        <w:drawing>
          <wp:inline distT="0" distB="0" distL="0" distR="0" wp14:anchorId="4D09B5AA" wp14:editId="088B1F34">
            <wp:extent cx="2446281" cy="22796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6158" cy="2288854"/>
                    </a:xfrm>
                    <a:prstGeom prst="rect">
                      <a:avLst/>
                    </a:prstGeom>
                    <a:noFill/>
                    <a:ln>
                      <a:noFill/>
                    </a:ln>
                  </pic:spPr>
                </pic:pic>
              </a:graphicData>
            </a:graphic>
          </wp:inline>
        </w:drawing>
      </w:r>
    </w:p>
    <w:p w14:paraId="11F79425" w14:textId="35B4B504" w:rsidR="009312DE" w:rsidRDefault="00DB4D44" w:rsidP="00DB4D44">
      <w:pPr>
        <w:pStyle w:val="Caption"/>
      </w:pPr>
      <w:bookmarkStart w:id="28" w:name="_Toc36142022"/>
      <w:r>
        <w:t xml:space="preserve">Figure </w:t>
      </w:r>
      <w:fldSimple w:instr=" SEQ Figure \* ARABIC ">
        <w:r w:rsidR="00571D16">
          <w:rPr>
            <w:noProof/>
          </w:rPr>
          <w:t>4</w:t>
        </w:r>
      </w:fldSimple>
      <w:r>
        <w:t xml:space="preserve"> - </w:t>
      </w:r>
      <w:r w:rsidRPr="003E0EBC">
        <w:t>techtalk.gfi.com</w:t>
      </w:r>
      <w:bookmarkEnd w:id="28"/>
    </w:p>
    <w:p w14:paraId="61FB1366" w14:textId="5FF0C83E" w:rsidR="009312DE" w:rsidRDefault="009312DE" w:rsidP="009312DE">
      <w:pPr>
        <w:rPr>
          <w:sz w:val="16"/>
          <w:szCs w:val="16"/>
        </w:rPr>
      </w:pPr>
      <w:r w:rsidRPr="0040722A">
        <w:rPr>
          <w:sz w:val="16"/>
          <w:szCs w:val="16"/>
        </w:rPr>
        <w:t xml:space="preserve"> </w:t>
      </w:r>
    </w:p>
    <w:p w14:paraId="78242697" w14:textId="77777777" w:rsidR="009312DE" w:rsidRDefault="009312DE" w:rsidP="009312DE">
      <w:pPr>
        <w:rPr>
          <w:sz w:val="16"/>
          <w:szCs w:val="16"/>
        </w:rPr>
      </w:pPr>
    </w:p>
    <w:p w14:paraId="1DE95655" w14:textId="77777777" w:rsidR="009312DE" w:rsidRDefault="009312DE" w:rsidP="009312DE">
      <w:r>
        <w:t>Key Features [31, 32]:</w:t>
      </w:r>
    </w:p>
    <w:p w14:paraId="1BA1CEE0" w14:textId="77777777" w:rsidR="009312DE" w:rsidRDefault="009312DE" w:rsidP="009312DE">
      <w:pPr>
        <w:pStyle w:val="ListParagraph"/>
        <w:numPr>
          <w:ilvl w:val="0"/>
          <w:numId w:val="16"/>
        </w:numPr>
      </w:pPr>
      <w:r>
        <w:t>Preview data and able to recover deleted data.</w:t>
      </w:r>
    </w:p>
    <w:p w14:paraId="298A329B" w14:textId="77777777" w:rsidR="009312DE" w:rsidRDefault="009312DE" w:rsidP="009312DE">
      <w:pPr>
        <w:pStyle w:val="ListParagraph"/>
        <w:numPr>
          <w:ilvl w:val="0"/>
          <w:numId w:val="16"/>
        </w:numPr>
      </w:pPr>
      <w:r>
        <w:t>FTK can support image mounting</w:t>
      </w:r>
    </w:p>
    <w:p w14:paraId="35C425DF" w14:textId="77777777" w:rsidR="009312DE" w:rsidRPr="00A110F9" w:rsidRDefault="009312DE" w:rsidP="009312DE">
      <w:pPr>
        <w:pStyle w:val="ListParagraph"/>
        <w:numPr>
          <w:ilvl w:val="0"/>
          <w:numId w:val="16"/>
        </w:numPr>
      </w:pPr>
      <w:r w:rsidRPr="00A110F9">
        <w:t>Software to uses multi-core CPUs to increases speed and to allow for paralleli</w:t>
      </w:r>
      <w:r>
        <w:t>s</w:t>
      </w:r>
      <w:r w:rsidRPr="00A110F9">
        <w:t>ation actions.</w:t>
      </w:r>
    </w:p>
    <w:p w14:paraId="40EDB361" w14:textId="77777777" w:rsidR="009312DE" w:rsidRDefault="009312DE" w:rsidP="009312DE">
      <w:pPr>
        <w:pStyle w:val="ListParagraph"/>
        <w:numPr>
          <w:ilvl w:val="0"/>
          <w:numId w:val="16"/>
        </w:numPr>
      </w:pPr>
      <w:r>
        <w:t>FTK Is also able to Email analysis, File Decryption, Data Carving, Data Visualization, Web Viewer, Cerberus and OCR.</w:t>
      </w:r>
    </w:p>
    <w:p w14:paraId="7A076222" w14:textId="77777777" w:rsidR="009312DE" w:rsidRDefault="009312DE" w:rsidP="009312DE">
      <w:pPr>
        <w:pStyle w:val="ListParagraph"/>
        <w:numPr>
          <w:ilvl w:val="0"/>
          <w:numId w:val="16"/>
        </w:numPr>
      </w:pPr>
      <w:r>
        <w:t>Collaboration with shared case database, allowing for one central database to host everything for a single case.</w:t>
      </w:r>
    </w:p>
    <w:p w14:paraId="084CA0A6" w14:textId="77777777" w:rsidR="009312DE" w:rsidRPr="00D41691" w:rsidRDefault="009312DE" w:rsidP="009312DE">
      <w:pPr>
        <w:rPr>
          <w:sz w:val="16"/>
          <w:szCs w:val="16"/>
        </w:rPr>
      </w:pPr>
    </w:p>
    <w:p w14:paraId="7EBBC22A" w14:textId="77777777" w:rsidR="009312DE" w:rsidRDefault="009312DE" w:rsidP="009312DE">
      <w:pPr>
        <w:pStyle w:val="Heading2"/>
      </w:pPr>
      <w:bookmarkStart w:id="29" w:name="_Toc35615909"/>
      <w:bookmarkStart w:id="30" w:name="_Toc35708543"/>
      <w:r>
        <w:t>Sleuth Kit – Autopsy</w:t>
      </w:r>
      <w:bookmarkEnd w:id="29"/>
      <w:bookmarkEnd w:id="30"/>
    </w:p>
    <w:p w14:paraId="0414B880" w14:textId="77777777" w:rsidR="009312DE" w:rsidRDefault="009312DE" w:rsidP="009312DE">
      <w:r>
        <w:t xml:space="preserve">Sleuth Kit is very powerful investigation kit that is used to search hard drives and smartphones, it is based on windows pc that uses user graphical interface with good design for the user. For Linux users Autopsy is the only application available, but this is where most of the features lie, it does offer a user interface or command line. It is very good and fast at creating cases. A lot of the system can be controlled over a web interface. [33, 34, 35]. </w:t>
      </w:r>
    </w:p>
    <w:p w14:paraId="29F6C810" w14:textId="77777777" w:rsidR="009312DE" w:rsidRDefault="009312DE" w:rsidP="009312DE"/>
    <w:p w14:paraId="7FB91FBF" w14:textId="77777777" w:rsidR="007C6553" w:rsidRDefault="009312DE" w:rsidP="007C6553">
      <w:pPr>
        <w:keepNext/>
      </w:pPr>
      <w:r>
        <w:rPr>
          <w:noProof/>
        </w:rPr>
        <w:drawing>
          <wp:inline distT="0" distB="0" distL="0" distR="0" wp14:anchorId="5C38C0FE" wp14:editId="0850A578">
            <wp:extent cx="2301348" cy="1866900"/>
            <wp:effectExtent l="0" t="0" r="3810" b="0"/>
            <wp:docPr id="15" name="Picture 15" descr="Image result for autopsy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autopsy softwar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52480" cy="1989501"/>
                    </a:xfrm>
                    <a:prstGeom prst="rect">
                      <a:avLst/>
                    </a:prstGeom>
                    <a:noFill/>
                    <a:ln>
                      <a:noFill/>
                    </a:ln>
                  </pic:spPr>
                </pic:pic>
              </a:graphicData>
            </a:graphic>
          </wp:inline>
        </w:drawing>
      </w:r>
    </w:p>
    <w:p w14:paraId="7B65E52D" w14:textId="59D055C8" w:rsidR="009312DE" w:rsidRPr="005A6A11" w:rsidRDefault="007C6553" w:rsidP="007C6553">
      <w:pPr>
        <w:pStyle w:val="Caption"/>
      </w:pPr>
      <w:bookmarkStart w:id="31" w:name="_Toc36142023"/>
      <w:r>
        <w:t xml:space="preserve">Figure </w:t>
      </w:r>
      <w:fldSimple w:instr=" SEQ Figure \* ARABIC ">
        <w:r w:rsidR="00571D16">
          <w:rPr>
            <w:noProof/>
          </w:rPr>
          <w:t>5</w:t>
        </w:r>
      </w:fldSimple>
      <w:r>
        <w:t xml:space="preserve"> - </w:t>
      </w:r>
      <w:r w:rsidRPr="00D468C3">
        <w:t>sleuthkit.org</w:t>
      </w:r>
      <w:bookmarkEnd w:id="31"/>
    </w:p>
    <w:p w14:paraId="0F15E79C" w14:textId="432DB066" w:rsidR="009312DE" w:rsidRPr="00AD6F59" w:rsidRDefault="009312DE" w:rsidP="009312DE"/>
    <w:p w14:paraId="566313AD" w14:textId="77777777" w:rsidR="009312DE" w:rsidRDefault="009312DE" w:rsidP="009312DE"/>
    <w:p w14:paraId="31F6C30B" w14:textId="77777777" w:rsidR="009312DE" w:rsidRDefault="009312DE" w:rsidP="009312DE">
      <w:r>
        <w:t>Key Features:</w:t>
      </w:r>
    </w:p>
    <w:p w14:paraId="62A545C0" w14:textId="77777777" w:rsidR="009312DE" w:rsidRPr="00F00DF3" w:rsidRDefault="009312DE" w:rsidP="009312DE">
      <w:pPr>
        <w:pStyle w:val="ListParagraph"/>
        <w:numPr>
          <w:ilvl w:val="0"/>
          <w:numId w:val="28"/>
        </w:numPr>
      </w:pPr>
      <w:r w:rsidRPr="00F00DF3">
        <w:t>Supports advanced graphical event viewing interface with simple and easy controls.</w:t>
      </w:r>
    </w:p>
    <w:p w14:paraId="7971BEE6" w14:textId="77777777" w:rsidR="009312DE" w:rsidRPr="00F00DF3" w:rsidRDefault="009312DE" w:rsidP="009312DE">
      <w:pPr>
        <w:pStyle w:val="ListParagraph"/>
        <w:numPr>
          <w:ilvl w:val="0"/>
          <w:numId w:val="28"/>
        </w:numPr>
      </w:pPr>
      <w:r w:rsidRPr="00F00DF3">
        <w:t>Autopsy can flag known bad files and ignore known good with hash filtering.</w:t>
      </w:r>
    </w:p>
    <w:p w14:paraId="1BB569D4" w14:textId="77777777" w:rsidR="009312DE" w:rsidRPr="00F00DF3" w:rsidRDefault="009312DE" w:rsidP="009312DE">
      <w:pPr>
        <w:pStyle w:val="ListParagraph"/>
        <w:numPr>
          <w:ilvl w:val="0"/>
          <w:numId w:val="28"/>
        </w:numPr>
      </w:pPr>
      <w:r w:rsidRPr="00F00DF3">
        <w:t>Search case files for certain word to find files or application.</w:t>
      </w:r>
    </w:p>
    <w:p w14:paraId="1DC35D27" w14:textId="37B2C3F5" w:rsidR="009312DE" w:rsidRDefault="009312DE" w:rsidP="009312DE">
      <w:pPr>
        <w:pStyle w:val="ListParagraph"/>
        <w:numPr>
          <w:ilvl w:val="0"/>
          <w:numId w:val="28"/>
        </w:numPr>
      </w:pPr>
      <w:r w:rsidRPr="00F00DF3">
        <w:t>Extract history, bookmarks, and cookies from all different types of browsers like Firefox, Chrome and other.</w:t>
      </w:r>
    </w:p>
    <w:p w14:paraId="6DFA42B5" w14:textId="77777777" w:rsidR="009312DE" w:rsidRPr="000F7E80" w:rsidRDefault="009312DE" w:rsidP="009312DE">
      <w:pPr>
        <w:pStyle w:val="Heading2"/>
      </w:pPr>
      <w:bookmarkStart w:id="32" w:name="_Toc35615910"/>
      <w:bookmarkStart w:id="33" w:name="_Toc35708544"/>
      <w:r w:rsidRPr="000F7E80">
        <w:t>iVe</w:t>
      </w:r>
      <w:bookmarkEnd w:id="32"/>
      <w:bookmarkEnd w:id="33"/>
    </w:p>
    <w:p w14:paraId="34DE128A" w14:textId="0B2D0B2F" w:rsidR="009312DE" w:rsidRDefault="009312DE" w:rsidP="009312DE">
      <w:r>
        <w:t xml:space="preserve">iVe is special software that focuses on car forensics, there </w:t>
      </w:r>
      <w:r w:rsidR="009B6663">
        <w:t>can</w:t>
      </w:r>
      <w:r>
        <w:t xml:space="preserve"> support wide range of cars, but are slowly growing to in other </w:t>
      </w:r>
      <w:r w:rsidR="009B6663">
        <w:t>make</w:t>
      </w:r>
      <w:r>
        <w:t>s. The</w:t>
      </w:r>
      <w:r w:rsidR="009B6663">
        <w:t>y</w:t>
      </w:r>
      <w:r>
        <w:t xml:space="preserve"> offer a combination of custom hardware and software to investigate, the software is created to support windows. There also have an app that can be used to help investigation too. [36]</w:t>
      </w:r>
    </w:p>
    <w:p w14:paraId="467A0A7B" w14:textId="77777777" w:rsidR="009312DE" w:rsidRDefault="009312DE" w:rsidP="009312DE"/>
    <w:p w14:paraId="58BC417C" w14:textId="77777777" w:rsidR="00DB4D44" w:rsidRDefault="009312DE" w:rsidP="00DB4D44">
      <w:pPr>
        <w:keepNext/>
      </w:pPr>
      <w:r>
        <w:rPr>
          <w:noProof/>
        </w:rPr>
        <w:drawing>
          <wp:inline distT="0" distB="0" distL="0" distR="0" wp14:anchorId="18E8B43A" wp14:editId="3256E16C">
            <wp:extent cx="2637155" cy="20008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7155" cy="2000885"/>
                    </a:xfrm>
                    <a:prstGeom prst="rect">
                      <a:avLst/>
                    </a:prstGeom>
                    <a:noFill/>
                    <a:ln>
                      <a:noFill/>
                    </a:ln>
                  </pic:spPr>
                </pic:pic>
              </a:graphicData>
            </a:graphic>
          </wp:inline>
        </w:drawing>
      </w:r>
    </w:p>
    <w:p w14:paraId="4705C930" w14:textId="0F6DB459" w:rsidR="009312DE" w:rsidRPr="00DB4D44" w:rsidRDefault="00DB4D44" w:rsidP="00DB4D44">
      <w:pPr>
        <w:pStyle w:val="Caption"/>
        <w:rPr>
          <w:sz w:val="16"/>
          <w:szCs w:val="16"/>
        </w:rPr>
      </w:pPr>
      <w:bookmarkStart w:id="34" w:name="_Toc36142024"/>
      <w:r>
        <w:t xml:space="preserve">Figure </w:t>
      </w:r>
      <w:fldSimple w:instr=" SEQ Figure \* ARABIC ">
        <w:r w:rsidR="00571D16">
          <w:rPr>
            <w:noProof/>
          </w:rPr>
          <w:t>6</w:t>
        </w:r>
      </w:fldSimple>
      <w:r>
        <w:t xml:space="preserve">- </w:t>
      </w:r>
      <w:r w:rsidRPr="001B2208">
        <w:t>berla.co</w:t>
      </w:r>
      <w:bookmarkEnd w:id="34"/>
    </w:p>
    <w:p w14:paraId="44040915" w14:textId="77777777" w:rsidR="009312DE" w:rsidRDefault="009312DE" w:rsidP="009312DE">
      <w:r>
        <w:t>Key Features:</w:t>
      </w:r>
    </w:p>
    <w:p w14:paraId="69DD51E1" w14:textId="77777777" w:rsidR="009312DE" w:rsidRDefault="009312DE" w:rsidP="009312DE">
      <w:pPr>
        <w:pStyle w:val="ListParagraph"/>
        <w:numPr>
          <w:ilvl w:val="0"/>
          <w:numId w:val="31"/>
        </w:numPr>
      </w:pPr>
      <w:r>
        <w:t>Discover Vehicle Data like: Routes, Vehicle events, Location Data, Connected Devices and Media.</w:t>
      </w:r>
    </w:p>
    <w:p w14:paraId="6A9B0A1D" w14:textId="77777777" w:rsidR="009312DE" w:rsidRDefault="009312DE" w:rsidP="009312DE">
      <w:pPr>
        <w:pStyle w:val="ListParagraph"/>
        <w:numPr>
          <w:ilvl w:val="0"/>
          <w:numId w:val="31"/>
        </w:numPr>
      </w:pPr>
      <w:r>
        <w:t>Predictions of what happened with data</w:t>
      </w:r>
    </w:p>
    <w:p w14:paraId="58DFF185" w14:textId="77777777" w:rsidR="009312DE" w:rsidRDefault="009312DE" w:rsidP="009312DE">
      <w:pPr>
        <w:pStyle w:val="ListParagraph"/>
        <w:numPr>
          <w:ilvl w:val="0"/>
          <w:numId w:val="31"/>
        </w:numPr>
      </w:pPr>
      <w:r>
        <w:t>In depth reports</w:t>
      </w:r>
    </w:p>
    <w:p w14:paraId="2241663E" w14:textId="77777777" w:rsidR="009312DE" w:rsidRDefault="009312DE" w:rsidP="009312DE">
      <w:pPr>
        <w:pStyle w:val="ListParagraph"/>
        <w:numPr>
          <w:ilvl w:val="0"/>
          <w:numId w:val="31"/>
        </w:numPr>
      </w:pPr>
      <w:r>
        <w:t>Patterns that can show or Identify problems, that happened at the scene,</w:t>
      </w:r>
    </w:p>
    <w:p w14:paraId="41FC13B8" w14:textId="77777777" w:rsidR="009312DE" w:rsidRDefault="009312DE" w:rsidP="009312DE">
      <w:pPr>
        <w:pStyle w:val="ListParagraph"/>
        <w:numPr>
          <w:ilvl w:val="0"/>
          <w:numId w:val="31"/>
        </w:numPr>
      </w:pPr>
      <w:r>
        <w:t>Track history records</w:t>
      </w:r>
    </w:p>
    <w:p w14:paraId="7E8D4059" w14:textId="77777777" w:rsidR="009312DE" w:rsidRDefault="009312DE" w:rsidP="009312DE">
      <w:pPr>
        <w:pStyle w:val="ListParagraph"/>
        <w:numPr>
          <w:ilvl w:val="0"/>
          <w:numId w:val="31"/>
        </w:numPr>
      </w:pPr>
      <w:r>
        <w:t>How long visit to certain location lasted and when they happened.</w:t>
      </w:r>
    </w:p>
    <w:p w14:paraId="412DBC7C" w14:textId="4C4E8562" w:rsidR="009312DE" w:rsidRDefault="009312DE" w:rsidP="009312DE">
      <w:pPr>
        <w:pStyle w:val="ListParagraph"/>
        <w:numPr>
          <w:ilvl w:val="0"/>
          <w:numId w:val="31"/>
        </w:numPr>
      </w:pPr>
      <w:r>
        <w:t>Trying to be provided information of who was involved or that number of people present.</w:t>
      </w:r>
    </w:p>
    <w:p w14:paraId="12A4C1B5" w14:textId="77777777" w:rsidR="009312DE" w:rsidRPr="00A77FF0" w:rsidRDefault="009312DE" w:rsidP="009312DE"/>
    <w:p w14:paraId="55A7FC5E" w14:textId="77777777" w:rsidR="009312DE" w:rsidRDefault="009312DE" w:rsidP="009312DE">
      <w:pPr>
        <w:pStyle w:val="Heading2"/>
      </w:pPr>
      <w:bookmarkStart w:id="35" w:name="_Toc35615911"/>
      <w:bookmarkStart w:id="36" w:name="_Toc35708545"/>
      <w:r>
        <w:t>Oxygen Forensics</w:t>
      </w:r>
      <w:bookmarkEnd w:id="35"/>
      <w:bookmarkEnd w:id="36"/>
    </w:p>
    <w:p w14:paraId="28898428" w14:textId="77777777" w:rsidR="009312DE" w:rsidRDefault="009312DE" w:rsidP="009312DE">
      <w:pPr>
        <w:pStyle w:val="NoSpacing"/>
      </w:pPr>
      <w:r>
        <w:t xml:space="preserve">This forensic package is used to gather evidence from </w:t>
      </w:r>
      <w:r w:rsidRPr="00EB4390">
        <w:t xml:space="preserve">mobile phone to support </w:t>
      </w:r>
      <w:r>
        <w:t>active</w:t>
      </w:r>
      <w:r w:rsidRPr="00EB4390">
        <w:t xml:space="preserve"> case. </w:t>
      </w:r>
      <w:r>
        <w:t xml:space="preserve">The tool has a wide verity of tools that can be useful for example it would be able to gather </w:t>
      </w:r>
      <w:r w:rsidRPr="00EB4390">
        <w:t>device information</w:t>
      </w:r>
      <w:r>
        <w:t xml:space="preserve"> </w:t>
      </w:r>
      <w:r w:rsidRPr="00EB4390">
        <w:t xml:space="preserve">manufacturer, OS, IMEI number, serial </w:t>
      </w:r>
      <w:r w:rsidRPr="00EB4390">
        <w:lastRenderedPageBreak/>
        <w:t>number</w:t>
      </w:r>
      <w:r>
        <w:t>. It would also be possible to get</w:t>
      </w:r>
      <w:r w:rsidRPr="00EB4390">
        <w:t xml:space="preserve"> contacts, messages</w:t>
      </w:r>
      <w:r>
        <w:t xml:space="preserve"> and </w:t>
      </w:r>
      <w:r w:rsidRPr="00EB4390">
        <w:t>recover deleted messages, call logs</w:t>
      </w:r>
      <w:r>
        <w:t>. [29]</w:t>
      </w:r>
    </w:p>
    <w:p w14:paraId="3E9FBC7C" w14:textId="77777777" w:rsidR="009312DE" w:rsidRDefault="009312DE" w:rsidP="009312DE">
      <w:pPr>
        <w:pStyle w:val="NoSpacing"/>
      </w:pPr>
      <w:r w:rsidRPr="00EB4390">
        <w:t xml:space="preserve"> </w:t>
      </w:r>
    </w:p>
    <w:p w14:paraId="110EC59B" w14:textId="77777777" w:rsidR="009312DE" w:rsidRDefault="009312DE" w:rsidP="009312DE">
      <w:pPr>
        <w:pStyle w:val="NoSpacing"/>
      </w:pPr>
      <w:r>
        <w:t xml:space="preserve">There are also features that can allow the user to access and </w:t>
      </w:r>
      <w:r w:rsidRPr="00EB4390">
        <w:t xml:space="preserve">analyse mobile device data and documents. </w:t>
      </w:r>
      <w:r>
        <w:t xml:space="preserve">This will then </w:t>
      </w:r>
      <w:r w:rsidRPr="00EB4390">
        <w:t>generate easy to understand reports</w:t>
      </w:r>
      <w:r>
        <w:t xml:space="preserve"> and export more detailed and complex report [30]</w:t>
      </w:r>
      <w:r w:rsidRPr="00EB4390">
        <w:t>.</w:t>
      </w:r>
    </w:p>
    <w:p w14:paraId="7EBF75A4" w14:textId="77777777" w:rsidR="009312DE" w:rsidRDefault="009312DE" w:rsidP="009312DE">
      <w:pPr>
        <w:pStyle w:val="NoSpacing"/>
      </w:pPr>
    </w:p>
    <w:p w14:paraId="77B589AD" w14:textId="77777777" w:rsidR="00476264" w:rsidRDefault="009312DE" w:rsidP="00476264">
      <w:pPr>
        <w:pStyle w:val="NoSpacing"/>
        <w:keepNext/>
      </w:pPr>
      <w:r>
        <w:rPr>
          <w:noProof/>
        </w:rPr>
        <w:drawing>
          <wp:inline distT="0" distB="0" distL="0" distR="0" wp14:anchorId="4A12C998" wp14:editId="4DCCB27F">
            <wp:extent cx="2637155" cy="1986280"/>
            <wp:effectExtent l="0" t="0" r="0" b="0"/>
            <wp:docPr id="13" name="Picture 13" descr="Image result for oxygen foren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oxygen forensic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37155" cy="1986280"/>
                    </a:xfrm>
                    <a:prstGeom prst="rect">
                      <a:avLst/>
                    </a:prstGeom>
                    <a:noFill/>
                    <a:ln>
                      <a:noFill/>
                    </a:ln>
                  </pic:spPr>
                </pic:pic>
              </a:graphicData>
            </a:graphic>
          </wp:inline>
        </w:drawing>
      </w:r>
    </w:p>
    <w:p w14:paraId="12110679" w14:textId="2DC69793" w:rsidR="009312DE" w:rsidRDefault="00476264" w:rsidP="00476264">
      <w:pPr>
        <w:pStyle w:val="Caption"/>
      </w:pPr>
      <w:bookmarkStart w:id="37" w:name="_Toc36142025"/>
      <w:r>
        <w:t xml:space="preserve">Figure </w:t>
      </w:r>
      <w:fldSimple w:instr=" SEQ Figure \* ARABIC ">
        <w:r w:rsidR="00571D16">
          <w:rPr>
            <w:noProof/>
          </w:rPr>
          <w:t>7</w:t>
        </w:r>
      </w:fldSimple>
      <w:r>
        <w:t xml:space="preserve"> - </w:t>
      </w:r>
      <w:r w:rsidRPr="005418AE">
        <w:t>oxygen-forensic.com</w:t>
      </w:r>
      <w:bookmarkEnd w:id="37"/>
    </w:p>
    <w:p w14:paraId="13A70CC8" w14:textId="77777777" w:rsidR="009312DE" w:rsidRDefault="009312DE" w:rsidP="009312DE"/>
    <w:p w14:paraId="0AA20E81" w14:textId="77777777" w:rsidR="009312DE" w:rsidRDefault="009312DE" w:rsidP="009312DE">
      <w:r>
        <w:t>Key Features:</w:t>
      </w:r>
    </w:p>
    <w:p w14:paraId="06132709" w14:textId="77777777" w:rsidR="009312DE" w:rsidRPr="00367A60" w:rsidRDefault="009312DE" w:rsidP="009312DE">
      <w:pPr>
        <w:pStyle w:val="ListParagraph"/>
        <w:numPr>
          <w:ilvl w:val="0"/>
          <w:numId w:val="23"/>
        </w:numPr>
      </w:pPr>
      <w:r w:rsidRPr="00367A60">
        <w:t>Decrypted passwords and authentication tokens that user have set on their devices</w:t>
      </w:r>
    </w:p>
    <w:p w14:paraId="27CD3247" w14:textId="77777777" w:rsidR="009312DE" w:rsidRPr="00367A60" w:rsidRDefault="009312DE" w:rsidP="009312DE">
      <w:pPr>
        <w:pStyle w:val="ListParagraph"/>
        <w:numPr>
          <w:ilvl w:val="0"/>
          <w:numId w:val="23"/>
        </w:numPr>
      </w:pPr>
      <w:r w:rsidRPr="00367A60">
        <w:t>Extracts and decrypt data for examination form popular apps.</w:t>
      </w:r>
    </w:p>
    <w:p w14:paraId="060E9581" w14:textId="77777777" w:rsidR="009312DE" w:rsidRDefault="009312DE" w:rsidP="009312DE">
      <w:pPr>
        <w:pStyle w:val="ListParagraph"/>
        <w:numPr>
          <w:ilvl w:val="0"/>
          <w:numId w:val="23"/>
        </w:numPr>
      </w:pPr>
      <w:r w:rsidRPr="00367A60">
        <w:t>Analyse calls for recordings that are obtained from wireless service providers</w:t>
      </w:r>
    </w:p>
    <w:p w14:paraId="788A22D1" w14:textId="77777777" w:rsidR="009312DE" w:rsidRDefault="009312DE" w:rsidP="009312DE">
      <w:pPr>
        <w:pStyle w:val="ListParagraph"/>
        <w:numPr>
          <w:ilvl w:val="0"/>
          <w:numId w:val="23"/>
        </w:numPr>
      </w:pPr>
      <w:r>
        <w:t>Track devices location using GEO data.</w:t>
      </w:r>
    </w:p>
    <w:p w14:paraId="6666AB87" w14:textId="77777777" w:rsidR="009312DE" w:rsidRPr="00980936" w:rsidRDefault="009312DE" w:rsidP="009312DE"/>
    <w:p w14:paraId="0BCF40C6" w14:textId="77777777" w:rsidR="009312DE" w:rsidRDefault="009312DE" w:rsidP="009312DE">
      <w:pPr>
        <w:pStyle w:val="Heading2"/>
      </w:pPr>
      <w:bookmarkStart w:id="38" w:name="_Toc35615912"/>
      <w:bookmarkStart w:id="39" w:name="_Toc35708546"/>
      <w:r>
        <w:t>MailXaminer</w:t>
      </w:r>
      <w:bookmarkEnd w:id="38"/>
      <w:bookmarkEnd w:id="39"/>
    </w:p>
    <w:p w14:paraId="28F4A088" w14:textId="77777777" w:rsidR="009312DE" w:rsidRDefault="009312DE" w:rsidP="009312DE">
      <w:r>
        <w:t>Email Examiner is software to is specialized in analysing emails for investigations, it is very fast and accurate with it finding in report that come with ease. MailXaminer is very efficient in working with legal service, creating cases allows for the case to be stored with MD5.</w:t>
      </w:r>
    </w:p>
    <w:p w14:paraId="4BBF4883" w14:textId="77777777" w:rsidR="009312DE" w:rsidRDefault="009312DE" w:rsidP="009312DE"/>
    <w:p w14:paraId="044DB1E5" w14:textId="77777777" w:rsidR="009312DE" w:rsidRDefault="009312DE" w:rsidP="009312DE">
      <w:r>
        <w:t>The interface works and looks a lot like MS Outlook, this allows the user to have a quick start to using the software as it looks like outlook. The powerful backend processing speed of this applications allows for quick reading of data with reports of this software processing terabytes of email data. [37]</w:t>
      </w:r>
    </w:p>
    <w:p w14:paraId="33AE4BAD" w14:textId="77777777" w:rsidR="009312DE" w:rsidRDefault="009312DE" w:rsidP="009312DE"/>
    <w:p w14:paraId="26EFF09F" w14:textId="77777777" w:rsidR="00476264" w:rsidRDefault="009312DE" w:rsidP="00476264">
      <w:pPr>
        <w:keepNext/>
      </w:pPr>
      <w:r>
        <w:rPr>
          <w:noProof/>
        </w:rPr>
        <w:drawing>
          <wp:inline distT="0" distB="0" distL="0" distR="0" wp14:anchorId="40E889A7" wp14:editId="33F5AB81">
            <wp:extent cx="2317750" cy="1384065"/>
            <wp:effectExtent l="0" t="0" r="6350" b="6985"/>
            <wp:docPr id="20" name="Picture 20" descr="Image result for mailxam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 result for mailxamin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51345" cy="1404127"/>
                    </a:xfrm>
                    <a:prstGeom prst="rect">
                      <a:avLst/>
                    </a:prstGeom>
                    <a:noFill/>
                    <a:ln>
                      <a:noFill/>
                    </a:ln>
                  </pic:spPr>
                </pic:pic>
              </a:graphicData>
            </a:graphic>
          </wp:inline>
        </w:drawing>
      </w:r>
    </w:p>
    <w:p w14:paraId="4099E924" w14:textId="6705E281" w:rsidR="009312DE" w:rsidRPr="001B178F" w:rsidRDefault="00476264" w:rsidP="00476264">
      <w:pPr>
        <w:pStyle w:val="Caption"/>
      </w:pPr>
      <w:bookmarkStart w:id="40" w:name="_Toc36142026"/>
      <w:r>
        <w:t xml:space="preserve">Figure </w:t>
      </w:r>
      <w:fldSimple w:instr=" SEQ Figure \* ARABIC ">
        <w:r w:rsidR="00571D16">
          <w:rPr>
            <w:noProof/>
          </w:rPr>
          <w:t>8</w:t>
        </w:r>
      </w:fldSimple>
      <w:r>
        <w:t xml:space="preserve"> - </w:t>
      </w:r>
      <w:r w:rsidRPr="0033645C">
        <w:t>mailxaminer.com</w:t>
      </w:r>
      <w:bookmarkEnd w:id="40"/>
    </w:p>
    <w:p w14:paraId="547A5BB8" w14:textId="77777777" w:rsidR="009312DE" w:rsidRDefault="009312DE" w:rsidP="009312DE">
      <w:pPr>
        <w:rPr>
          <w:sz w:val="16"/>
          <w:szCs w:val="16"/>
        </w:rPr>
      </w:pPr>
    </w:p>
    <w:p w14:paraId="751D7AC8" w14:textId="77777777" w:rsidR="009312DE" w:rsidRDefault="009312DE" w:rsidP="009312DE">
      <w:pPr>
        <w:pStyle w:val="NoSpacing"/>
      </w:pPr>
      <w:r w:rsidRPr="00075121">
        <w:t xml:space="preserve">Key Features: </w:t>
      </w:r>
    </w:p>
    <w:p w14:paraId="06FC3BCD" w14:textId="77777777" w:rsidR="009312DE" w:rsidRDefault="009312DE" w:rsidP="009312DE">
      <w:pPr>
        <w:pStyle w:val="NoSpacing"/>
        <w:numPr>
          <w:ilvl w:val="0"/>
          <w:numId w:val="32"/>
        </w:numPr>
      </w:pPr>
      <w:r>
        <w:t>Email Formats: Outlook, Lotus Notes, MAC Outlook OLX / OLM, Thunderbird.</w:t>
      </w:r>
    </w:p>
    <w:p w14:paraId="158EE5BE" w14:textId="77777777" w:rsidR="009312DE" w:rsidRDefault="009312DE" w:rsidP="009312DE">
      <w:pPr>
        <w:pStyle w:val="NoSpacing"/>
        <w:numPr>
          <w:ilvl w:val="0"/>
          <w:numId w:val="32"/>
        </w:numPr>
      </w:pPr>
      <w:r>
        <w:t>Wide Variety of Forensic Images like: E01, DD, LO1, Lx01.</w:t>
      </w:r>
    </w:p>
    <w:p w14:paraId="26105B54" w14:textId="77777777" w:rsidR="009312DE" w:rsidRPr="00075121" w:rsidRDefault="009312DE" w:rsidP="009312DE">
      <w:pPr>
        <w:pStyle w:val="NoSpacing"/>
        <w:numPr>
          <w:ilvl w:val="0"/>
          <w:numId w:val="32"/>
        </w:numPr>
      </w:pPr>
      <w:r>
        <w:t>Cloud support: IMAP, Gmail, Hotmail, iCloud.</w:t>
      </w:r>
    </w:p>
    <w:p w14:paraId="5C8C6CEC" w14:textId="77777777" w:rsidR="009312DE" w:rsidRDefault="009312DE" w:rsidP="009312DE">
      <w:pPr>
        <w:pStyle w:val="Heading2"/>
      </w:pPr>
      <w:bookmarkStart w:id="41" w:name="_Toc35615913"/>
      <w:bookmarkStart w:id="42" w:name="_Toc35708547"/>
      <w:r>
        <w:t>Volatility Framework</w:t>
      </w:r>
      <w:bookmarkEnd w:id="41"/>
      <w:bookmarkEnd w:id="42"/>
    </w:p>
    <w:p w14:paraId="123B778C" w14:textId="77777777" w:rsidR="009312DE" w:rsidRDefault="009312DE" w:rsidP="009312DE">
      <w:pPr>
        <w:rPr>
          <w:color w:val="000000"/>
        </w:rPr>
      </w:pPr>
      <w:r>
        <w:rPr>
          <w:color w:val="000000"/>
        </w:rPr>
        <w:t>This forensics framework for incident response and malware analysis, this will allow the user to extract digital artefacts from volatile memory dumps, this could also be known as RAM. Once the information has been successfully extracted from the system it will be able to create log and give information about the system: network connections and sockets that are open, cached registry hives and more [22, 25].</w:t>
      </w:r>
    </w:p>
    <w:p w14:paraId="0E65F939" w14:textId="77777777" w:rsidR="009312DE" w:rsidRDefault="009312DE" w:rsidP="009312DE">
      <w:pPr>
        <w:rPr>
          <w:color w:val="000000"/>
        </w:rPr>
      </w:pPr>
    </w:p>
    <w:p w14:paraId="396CBD46" w14:textId="77777777" w:rsidR="00476264" w:rsidRDefault="009312DE" w:rsidP="00476264">
      <w:pPr>
        <w:keepNext/>
      </w:pPr>
      <w:r>
        <w:rPr>
          <w:noProof/>
        </w:rPr>
        <w:drawing>
          <wp:inline distT="0" distB="0" distL="0" distR="0" wp14:anchorId="72C1338D" wp14:editId="78E39132">
            <wp:extent cx="2637155" cy="14833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37155" cy="1483360"/>
                    </a:xfrm>
                    <a:prstGeom prst="rect">
                      <a:avLst/>
                    </a:prstGeom>
                    <a:noFill/>
                    <a:ln>
                      <a:noFill/>
                    </a:ln>
                  </pic:spPr>
                </pic:pic>
              </a:graphicData>
            </a:graphic>
          </wp:inline>
        </w:drawing>
      </w:r>
    </w:p>
    <w:p w14:paraId="7916BE7E" w14:textId="7BDF72F2" w:rsidR="009312DE" w:rsidRDefault="00476264" w:rsidP="00476264">
      <w:pPr>
        <w:pStyle w:val="Caption"/>
      </w:pPr>
      <w:bookmarkStart w:id="43" w:name="_Toc36142027"/>
      <w:r>
        <w:t xml:space="preserve">Figure </w:t>
      </w:r>
      <w:fldSimple w:instr=" SEQ Figure \* ARABIC ">
        <w:r w:rsidR="00571D16">
          <w:rPr>
            <w:noProof/>
          </w:rPr>
          <w:t>9</w:t>
        </w:r>
      </w:fldSimple>
      <w:r>
        <w:t xml:space="preserve"> - </w:t>
      </w:r>
      <w:r w:rsidRPr="00C77FD2">
        <w:t>digitalforensics.com</w:t>
      </w:r>
      <w:bookmarkEnd w:id="43"/>
    </w:p>
    <w:p w14:paraId="518A6557" w14:textId="77777777" w:rsidR="009312DE" w:rsidRDefault="009312DE" w:rsidP="009312DE"/>
    <w:p w14:paraId="455EA215" w14:textId="77777777" w:rsidR="009312DE" w:rsidRPr="003B2307" w:rsidRDefault="009312DE" w:rsidP="009312DE">
      <w:pPr>
        <w:rPr>
          <w:sz w:val="24"/>
          <w:szCs w:val="24"/>
        </w:rPr>
      </w:pPr>
      <w:r w:rsidRPr="00720F14">
        <w:t>Key Features</w:t>
      </w:r>
    </w:p>
    <w:p w14:paraId="5A7CD38C" w14:textId="77777777" w:rsidR="009312DE" w:rsidRPr="00720F14" w:rsidRDefault="009312DE" w:rsidP="009312DE">
      <w:pPr>
        <w:pStyle w:val="ListParagraph"/>
        <w:numPr>
          <w:ilvl w:val="0"/>
          <w:numId w:val="18"/>
        </w:numPr>
      </w:pPr>
      <w:r w:rsidRPr="00720F14">
        <w:t>Volatility works on all the 3 biggest platforms, Windows, Linux and Mac.</w:t>
      </w:r>
    </w:p>
    <w:p w14:paraId="01CC8C7D" w14:textId="77777777" w:rsidR="009312DE" w:rsidRPr="00720F14" w:rsidRDefault="009312DE" w:rsidP="009312DE">
      <w:pPr>
        <w:pStyle w:val="ListParagraph"/>
        <w:numPr>
          <w:ilvl w:val="0"/>
          <w:numId w:val="18"/>
        </w:numPr>
      </w:pPr>
      <w:r w:rsidRPr="00720F14">
        <w:t>Developed for speed and efficient processing to analyse RAM dumps from very large systems.</w:t>
      </w:r>
    </w:p>
    <w:p w14:paraId="1F3636BC" w14:textId="77777777" w:rsidR="009312DE" w:rsidRPr="00720F14" w:rsidRDefault="009312DE" w:rsidP="009312DE">
      <w:pPr>
        <w:pStyle w:val="ListParagraph"/>
        <w:numPr>
          <w:ilvl w:val="0"/>
          <w:numId w:val="18"/>
        </w:numPr>
      </w:pPr>
      <w:r w:rsidRPr="00720F14">
        <w:t>Support multiple file formats.</w:t>
      </w:r>
    </w:p>
    <w:p w14:paraId="7DDE7AED" w14:textId="77777777" w:rsidR="009312DE" w:rsidRPr="00720F14" w:rsidRDefault="009312DE" w:rsidP="009312DE">
      <w:pPr>
        <w:pStyle w:val="ListParagraph"/>
        <w:numPr>
          <w:ilvl w:val="0"/>
          <w:numId w:val="18"/>
        </w:numPr>
      </w:pPr>
      <w:r w:rsidRPr="00720F14">
        <w:t>Third party developers can support with API access to create extensions and scripts.</w:t>
      </w:r>
    </w:p>
    <w:p w14:paraId="5B1EC284" w14:textId="77777777" w:rsidR="009312DE" w:rsidRPr="00CC371E" w:rsidRDefault="009312DE" w:rsidP="009312DE"/>
    <w:p w14:paraId="46193BDD" w14:textId="77777777" w:rsidR="009312DE" w:rsidRDefault="009312DE" w:rsidP="009312DE">
      <w:pPr>
        <w:pStyle w:val="Heading2"/>
      </w:pPr>
      <w:bookmarkStart w:id="44" w:name="_Toc35615914"/>
      <w:bookmarkStart w:id="45" w:name="_Toc35708548"/>
      <w:r>
        <w:t>USB Historian</w:t>
      </w:r>
      <w:bookmarkEnd w:id="44"/>
      <w:bookmarkEnd w:id="45"/>
    </w:p>
    <w:p w14:paraId="511A5511" w14:textId="77777777" w:rsidR="009312DE" w:rsidRPr="0083597B" w:rsidRDefault="009312DE" w:rsidP="009312DE">
      <w:r>
        <w:t xml:space="preserve">USB Historian is able to track and log all the activity of USB that have been used on any system drives, it logs the name of the USB and it can also give the drive it was connected and the date &amp; time </w:t>
      </w:r>
      <w:r>
        <w:lastRenderedPageBreak/>
        <w:t>of the operation too [22]. This tool is USB to see if any data has been removed and help investigators track down the device, it is able to log serial numbers to once a device is found there user can compare the device for a match.</w:t>
      </w:r>
    </w:p>
    <w:p w14:paraId="7A3E4776" w14:textId="77777777" w:rsidR="009312DE" w:rsidRPr="00ED217F" w:rsidRDefault="009312DE" w:rsidP="009312DE"/>
    <w:p w14:paraId="094423DD" w14:textId="77777777" w:rsidR="00476264" w:rsidRDefault="009312DE" w:rsidP="00476264">
      <w:pPr>
        <w:keepNext/>
      </w:pPr>
      <w:r>
        <w:rPr>
          <w:noProof/>
        </w:rPr>
        <w:drawing>
          <wp:inline distT="0" distB="0" distL="0" distR="0" wp14:anchorId="4D46176F" wp14:editId="14FDE94D">
            <wp:extent cx="2637155" cy="1581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37155" cy="1581150"/>
                    </a:xfrm>
                    <a:prstGeom prst="rect">
                      <a:avLst/>
                    </a:prstGeom>
                    <a:noFill/>
                    <a:ln>
                      <a:noFill/>
                    </a:ln>
                  </pic:spPr>
                </pic:pic>
              </a:graphicData>
            </a:graphic>
          </wp:inline>
        </w:drawing>
      </w:r>
    </w:p>
    <w:p w14:paraId="2CF59FE5" w14:textId="1A8DBB4E" w:rsidR="009312DE" w:rsidRDefault="00476264" w:rsidP="00476264">
      <w:pPr>
        <w:pStyle w:val="Caption"/>
      </w:pPr>
      <w:bookmarkStart w:id="46" w:name="_Toc36142028"/>
      <w:r>
        <w:t xml:space="preserve">Figure </w:t>
      </w:r>
      <w:fldSimple w:instr=" SEQ Figure \* ARABIC ">
        <w:r w:rsidR="00571D16">
          <w:rPr>
            <w:noProof/>
          </w:rPr>
          <w:t>10</w:t>
        </w:r>
      </w:fldSimple>
      <w:r>
        <w:t xml:space="preserve"> - </w:t>
      </w:r>
      <w:r w:rsidRPr="00B836A3">
        <w:t>techtalk.gfi.com</w:t>
      </w:r>
      <w:bookmarkEnd w:id="46"/>
    </w:p>
    <w:p w14:paraId="272FDEF5" w14:textId="77777777" w:rsidR="00476264" w:rsidRPr="00476264" w:rsidRDefault="00476264" w:rsidP="00476264"/>
    <w:p w14:paraId="6603F153" w14:textId="77777777" w:rsidR="009312DE" w:rsidRDefault="009312DE" w:rsidP="009312DE">
      <w:r>
        <w:t>Key Features:</w:t>
      </w:r>
    </w:p>
    <w:p w14:paraId="404DF4E3" w14:textId="77777777" w:rsidR="009312DE" w:rsidRPr="009B7459" w:rsidRDefault="009312DE" w:rsidP="009312DE">
      <w:pPr>
        <w:pStyle w:val="ListParagraph"/>
        <w:numPr>
          <w:ilvl w:val="0"/>
          <w:numId w:val="30"/>
        </w:numPr>
      </w:pPr>
      <w:r w:rsidRPr="009B7459">
        <w:t>This can deal with data and identity theft.</w:t>
      </w:r>
    </w:p>
    <w:p w14:paraId="09B88C59" w14:textId="77777777" w:rsidR="009312DE" w:rsidRPr="009B7459" w:rsidRDefault="009312DE" w:rsidP="009312DE">
      <w:pPr>
        <w:pStyle w:val="ListParagraph"/>
        <w:numPr>
          <w:ilvl w:val="0"/>
          <w:numId w:val="30"/>
        </w:numPr>
      </w:pPr>
      <w:r w:rsidRPr="009B7459">
        <w:t>Parses the computer name so it can locate USB devices</w:t>
      </w:r>
    </w:p>
    <w:p w14:paraId="07ECEAAF" w14:textId="77777777" w:rsidR="009312DE" w:rsidRDefault="009312DE" w:rsidP="009312DE">
      <w:pPr>
        <w:pStyle w:val="ListParagraph"/>
        <w:numPr>
          <w:ilvl w:val="0"/>
          <w:numId w:val="30"/>
        </w:numPr>
      </w:pPr>
      <w:r w:rsidRPr="009B7459">
        <w:t>Has a power user graphical interface for analysis</w:t>
      </w:r>
    </w:p>
    <w:p w14:paraId="26F3DF77" w14:textId="77777777" w:rsidR="009312DE" w:rsidRPr="009B7459" w:rsidRDefault="009312DE" w:rsidP="009312DE">
      <w:pPr>
        <w:pStyle w:val="ListParagraph"/>
        <w:numPr>
          <w:ilvl w:val="0"/>
          <w:numId w:val="30"/>
        </w:numPr>
      </w:pPr>
      <w:r>
        <w:t>Data and time checker</w:t>
      </w:r>
    </w:p>
    <w:p w14:paraId="74D0B24B" w14:textId="77777777" w:rsidR="009312DE" w:rsidRPr="009B7459" w:rsidRDefault="009312DE" w:rsidP="009312DE">
      <w:pPr>
        <w:shd w:val="clear" w:color="auto" w:fill="FFFFFF"/>
        <w:textAlignment w:val="baseline"/>
        <w:rPr>
          <w:rFonts w:ascii="inherit" w:hAnsi="inherit" w:cs="Helvetica"/>
          <w:color w:val="333333"/>
          <w:spacing w:val="3"/>
          <w:sz w:val="21"/>
          <w:szCs w:val="21"/>
        </w:rPr>
      </w:pPr>
    </w:p>
    <w:p w14:paraId="0554CDD4" w14:textId="77777777" w:rsidR="009312DE" w:rsidRDefault="009312DE" w:rsidP="009312DE">
      <w:pPr>
        <w:pStyle w:val="Heading2"/>
      </w:pPr>
      <w:bookmarkStart w:id="47" w:name="_Toc35615915"/>
      <w:bookmarkStart w:id="48" w:name="_Toc35708549"/>
      <w:r w:rsidRPr="003535FE">
        <w:t>GRP Rapid Response</w:t>
      </w:r>
      <w:bookmarkEnd w:id="47"/>
      <w:bookmarkEnd w:id="48"/>
    </w:p>
    <w:p w14:paraId="2168E4C1" w14:textId="77777777" w:rsidR="009312DE" w:rsidRDefault="009312DE" w:rsidP="009312DE">
      <w:r>
        <w:t xml:space="preserve">GRR Rapid Response is a framework that focuses on remote live forensics. GRR is to support forensics and investigations with a fast and scalable operation to allow analysts to quickly perform analysis remotely. GRR consists of 2 parts: client and server. Client is deployed on all systems, then the server will be able to work, by downloading files, listing directors and so on. The server connects to all end components and controls them through a web-based graphical user interface, also API endpoints that collects analyst’s data, and creates scheduled actions on the clients. </w:t>
      </w:r>
    </w:p>
    <w:p w14:paraId="4B13CBF9" w14:textId="77777777" w:rsidR="00476264" w:rsidRDefault="009312DE" w:rsidP="00476264">
      <w:pPr>
        <w:keepNext/>
      </w:pPr>
      <w:r>
        <w:rPr>
          <w:noProof/>
        </w:rPr>
        <w:drawing>
          <wp:inline distT="0" distB="0" distL="0" distR="0" wp14:anchorId="6BEBD8A1" wp14:editId="51E29864">
            <wp:extent cx="2637155" cy="784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7155" cy="784225"/>
                    </a:xfrm>
                    <a:prstGeom prst="rect">
                      <a:avLst/>
                    </a:prstGeom>
                    <a:noFill/>
                    <a:ln>
                      <a:noFill/>
                    </a:ln>
                  </pic:spPr>
                </pic:pic>
              </a:graphicData>
            </a:graphic>
          </wp:inline>
        </w:drawing>
      </w:r>
    </w:p>
    <w:p w14:paraId="781C23FC" w14:textId="5A397E2E" w:rsidR="009312DE" w:rsidRDefault="00476264" w:rsidP="00476264">
      <w:pPr>
        <w:pStyle w:val="Caption"/>
      </w:pPr>
      <w:bookmarkStart w:id="49" w:name="_Toc36142029"/>
      <w:r>
        <w:t xml:space="preserve">Figure </w:t>
      </w:r>
      <w:fldSimple w:instr=" SEQ Figure \* ARABIC ">
        <w:r w:rsidR="00571D16">
          <w:rPr>
            <w:noProof/>
          </w:rPr>
          <w:t>11</w:t>
        </w:r>
      </w:fldSimple>
      <w:r>
        <w:t xml:space="preserve"> - </w:t>
      </w:r>
      <w:r w:rsidRPr="005F3356">
        <w:t>githubusercontent.com</w:t>
      </w:r>
      <w:bookmarkEnd w:id="49"/>
    </w:p>
    <w:p w14:paraId="347AC083" w14:textId="77777777" w:rsidR="00476264" w:rsidRPr="00476264" w:rsidRDefault="00476264" w:rsidP="00476264"/>
    <w:p w14:paraId="6A9D604C" w14:textId="77777777" w:rsidR="009312DE" w:rsidRPr="0073570F" w:rsidRDefault="009312DE" w:rsidP="009312DE">
      <w:r w:rsidRPr="0073570F">
        <w:t>Key Features:</w:t>
      </w:r>
    </w:p>
    <w:p w14:paraId="3284373A" w14:textId="77777777" w:rsidR="009312DE" w:rsidRPr="00995D9B" w:rsidRDefault="009312DE" w:rsidP="009312DE">
      <w:pPr>
        <w:rPr>
          <w:b/>
          <w:bCs/>
        </w:rPr>
      </w:pPr>
      <w:r w:rsidRPr="00995D9B">
        <w:rPr>
          <w:b/>
          <w:bCs/>
        </w:rPr>
        <w:t>Client</w:t>
      </w:r>
    </w:p>
    <w:p w14:paraId="154769F7" w14:textId="77777777" w:rsidR="009312DE" w:rsidRPr="0073570F" w:rsidRDefault="009312DE" w:rsidP="009312DE">
      <w:pPr>
        <w:pStyle w:val="ListParagraph"/>
        <w:numPr>
          <w:ilvl w:val="0"/>
          <w:numId w:val="19"/>
        </w:numPr>
      </w:pPr>
      <w:r w:rsidRPr="0073570F">
        <w:t>Remote memory analysis.</w:t>
      </w:r>
    </w:p>
    <w:p w14:paraId="6FB8DD8D" w14:textId="77777777" w:rsidR="009312DE" w:rsidRPr="0073570F" w:rsidRDefault="009312DE" w:rsidP="009312DE">
      <w:pPr>
        <w:pStyle w:val="ListParagraph"/>
        <w:numPr>
          <w:ilvl w:val="0"/>
          <w:numId w:val="19"/>
        </w:numPr>
      </w:pPr>
      <w:r w:rsidRPr="0073570F">
        <w:t>Search and download for files across the system including windows registry.</w:t>
      </w:r>
    </w:p>
    <w:p w14:paraId="22186C9A" w14:textId="77777777" w:rsidR="009312DE" w:rsidRPr="0073570F" w:rsidRDefault="009312DE" w:rsidP="009312DE">
      <w:pPr>
        <w:pStyle w:val="ListParagraph"/>
        <w:numPr>
          <w:ilvl w:val="0"/>
          <w:numId w:val="19"/>
        </w:numPr>
      </w:pPr>
      <w:r w:rsidRPr="0073570F">
        <w:t>Operates at OS level.</w:t>
      </w:r>
    </w:p>
    <w:p w14:paraId="1E0B0585" w14:textId="6438209A" w:rsidR="009312DE" w:rsidRDefault="009312DE" w:rsidP="009312DE">
      <w:pPr>
        <w:pStyle w:val="ListParagraph"/>
        <w:numPr>
          <w:ilvl w:val="0"/>
          <w:numId w:val="19"/>
        </w:numPr>
      </w:pPr>
      <w:r w:rsidRPr="0073570F">
        <w:t>Built with high encryptions level for Secure communication over the internet with end devices.</w:t>
      </w:r>
    </w:p>
    <w:p w14:paraId="5847AAEE" w14:textId="77777777" w:rsidR="00476264" w:rsidRPr="0073570F" w:rsidRDefault="00476264" w:rsidP="00476264">
      <w:pPr>
        <w:pStyle w:val="ListParagraph"/>
      </w:pPr>
    </w:p>
    <w:p w14:paraId="27DF9449" w14:textId="77777777" w:rsidR="009312DE" w:rsidRPr="00995D9B" w:rsidRDefault="009312DE" w:rsidP="009312DE">
      <w:pPr>
        <w:rPr>
          <w:b/>
          <w:bCs/>
        </w:rPr>
      </w:pPr>
      <w:r w:rsidRPr="00995D9B">
        <w:rPr>
          <w:b/>
          <w:bCs/>
        </w:rPr>
        <w:t>Server</w:t>
      </w:r>
    </w:p>
    <w:p w14:paraId="47488D9C" w14:textId="77777777" w:rsidR="009312DE" w:rsidRPr="0073570F" w:rsidRDefault="009312DE" w:rsidP="009312DE">
      <w:pPr>
        <w:pStyle w:val="ListParagraph"/>
        <w:numPr>
          <w:ilvl w:val="0"/>
          <w:numId w:val="20"/>
        </w:numPr>
      </w:pPr>
      <w:r w:rsidRPr="0073570F">
        <w:t>Enterprise support</w:t>
      </w:r>
    </w:p>
    <w:p w14:paraId="456D7263" w14:textId="77777777" w:rsidR="009312DE" w:rsidRPr="0073570F" w:rsidRDefault="009312DE" w:rsidP="009312DE">
      <w:pPr>
        <w:pStyle w:val="ListParagraph"/>
        <w:numPr>
          <w:ilvl w:val="0"/>
          <w:numId w:val="20"/>
        </w:numPr>
      </w:pPr>
      <w:r w:rsidRPr="0073570F">
        <w:t>Fast and simple collection of hundreds of digital forensic artifacts.</w:t>
      </w:r>
    </w:p>
    <w:p w14:paraId="12CA1C34" w14:textId="77777777" w:rsidR="009312DE" w:rsidRPr="0073570F" w:rsidRDefault="009312DE" w:rsidP="009312DE">
      <w:pPr>
        <w:pStyle w:val="ListParagraph"/>
        <w:numPr>
          <w:ilvl w:val="0"/>
          <w:numId w:val="20"/>
        </w:numPr>
      </w:pPr>
      <w:r w:rsidRPr="0073570F">
        <w:t>Built with growth, able to handle large increases in deployment of devices.</w:t>
      </w:r>
    </w:p>
    <w:p w14:paraId="6EA8C15E" w14:textId="4799F3F5" w:rsidR="009312DE" w:rsidRDefault="009312DE" w:rsidP="009312DE">
      <w:pPr>
        <w:pStyle w:val="ListParagraph"/>
        <w:numPr>
          <w:ilvl w:val="0"/>
          <w:numId w:val="20"/>
        </w:numPr>
      </w:pPr>
      <w:r w:rsidRPr="0073570F">
        <w:t>Automated scheduling for recurring tasks.</w:t>
      </w:r>
    </w:p>
    <w:p w14:paraId="7830C6E8" w14:textId="77777777" w:rsidR="009312DE" w:rsidRDefault="009312DE">
      <w:pPr>
        <w:spacing w:after="160" w:line="259" w:lineRule="auto"/>
      </w:pPr>
      <w:r>
        <w:br w:type="page"/>
      </w:r>
    </w:p>
    <w:p w14:paraId="7F301B95" w14:textId="3D2028FA" w:rsidR="007E528B" w:rsidRDefault="00CE1F88" w:rsidP="00CE1F88">
      <w:pPr>
        <w:pStyle w:val="Heading1"/>
      </w:pPr>
      <w:bookmarkStart w:id="50" w:name="_Toc35708550"/>
      <w:r>
        <w:lastRenderedPageBreak/>
        <w:t>Case Study</w:t>
      </w:r>
      <w:bookmarkEnd w:id="50"/>
    </w:p>
    <w:p w14:paraId="15D0DAD6" w14:textId="3744F392" w:rsidR="00CE1F88" w:rsidRDefault="001113DC" w:rsidP="00CE1F88">
      <w:pPr>
        <w:pStyle w:val="Heading2"/>
      </w:pPr>
      <w:r>
        <w:t>Pre-investigation</w:t>
      </w:r>
    </w:p>
    <w:p w14:paraId="39D0E048" w14:textId="19E5EC99" w:rsidR="00CE1F88" w:rsidRDefault="00CE1F88" w:rsidP="00CE1F88">
      <w:pPr>
        <w:rPr>
          <w:rFonts w:eastAsia="Garamond"/>
        </w:rPr>
      </w:pPr>
      <w:r w:rsidRPr="00CE1F88">
        <w:t>A</w:t>
      </w:r>
      <w:r>
        <w:t>t</w:t>
      </w:r>
      <w:r w:rsidRPr="00CE1F88">
        <w:t xml:space="preserve"> Heathrow airport a terrorist was shot down with the intent to boom</w:t>
      </w:r>
      <w:r>
        <w:t xml:space="preserve"> </w:t>
      </w:r>
      <w:r w:rsidRPr="00CE1F88">
        <w:rPr>
          <w:rFonts w:eastAsia="Garamond"/>
        </w:rPr>
        <w:t>Mason</w:t>
      </w:r>
      <w:r>
        <w:rPr>
          <w:rFonts w:eastAsia="Garamond"/>
        </w:rPr>
        <w:t xml:space="preserve"> </w:t>
      </w:r>
      <w:r w:rsidRPr="00CE1F88">
        <w:rPr>
          <w:rFonts w:eastAsia="Garamond"/>
        </w:rPr>
        <w:t>International airport at Fiji</w:t>
      </w:r>
      <w:r>
        <w:rPr>
          <w:rFonts w:eastAsia="Garamond"/>
        </w:rPr>
        <w:t>. The terrorist was shot down trying to evade police once the police caught him.</w:t>
      </w:r>
      <w:r w:rsidR="00AA2D67">
        <w:rPr>
          <w:rFonts w:eastAsia="Garamond"/>
        </w:rPr>
        <w:t xml:space="preserve"> The unnamed </w:t>
      </w:r>
      <w:r w:rsidR="00AA2D67" w:rsidRPr="00CE1F88">
        <w:t xml:space="preserve">terrorist </w:t>
      </w:r>
      <w:r w:rsidRPr="00CE1F88">
        <w:rPr>
          <w:rFonts w:eastAsia="Garamond"/>
        </w:rPr>
        <w:t>was carrying a laptop briefcase when he was shot.</w:t>
      </w:r>
    </w:p>
    <w:p w14:paraId="24B265C0" w14:textId="6AF64B1E" w:rsidR="00AA2D67" w:rsidRDefault="00AA2D67" w:rsidP="00CE1F88">
      <w:pPr>
        <w:rPr>
          <w:rFonts w:eastAsia="Garamond"/>
        </w:rPr>
      </w:pPr>
    </w:p>
    <w:p w14:paraId="2DB77231" w14:textId="238137C5" w:rsidR="00CE1F88" w:rsidRDefault="00AA2D67" w:rsidP="00CE1F88">
      <w:pPr>
        <w:rPr>
          <w:rFonts w:eastAsia="Garamond"/>
        </w:rPr>
      </w:pPr>
      <w:r>
        <w:rPr>
          <w:rFonts w:eastAsia="Garamond"/>
        </w:rPr>
        <w:t xml:space="preserve">The investigation has been placed in charge of </w:t>
      </w:r>
      <w:r w:rsidR="00CE1F88" w:rsidRPr="00CE1F88">
        <w:rPr>
          <w:rFonts w:eastAsia="Garamond"/>
        </w:rPr>
        <w:t>Mr. Mark Wales, the Chief Investigator at The Heathrow Police Department</w:t>
      </w:r>
      <w:r>
        <w:rPr>
          <w:rFonts w:eastAsia="Garamond"/>
        </w:rPr>
        <w:t xml:space="preserve">. Mark make a call to a detective called John who is a </w:t>
      </w:r>
      <w:r w:rsidR="00CE1F88" w:rsidRPr="00CE1F88">
        <w:rPr>
          <w:rFonts w:eastAsia="Garamond"/>
        </w:rPr>
        <w:t xml:space="preserve">professional </w:t>
      </w:r>
      <w:r w:rsidRPr="00CE1F88">
        <w:rPr>
          <w:rFonts w:eastAsia="Garamond"/>
        </w:rPr>
        <w:t>investigato</w:t>
      </w:r>
      <w:r>
        <w:rPr>
          <w:rFonts w:eastAsia="Garamond"/>
        </w:rPr>
        <w:t>r</w:t>
      </w:r>
      <w:r w:rsidRPr="00CE1F88">
        <w:rPr>
          <w:rFonts w:eastAsia="Garamond"/>
        </w:rPr>
        <w:t xml:space="preserve"> and</w:t>
      </w:r>
      <w:r w:rsidR="00CE1F88" w:rsidRPr="00CE1F88">
        <w:rPr>
          <w:rFonts w:eastAsia="Garamond"/>
        </w:rPr>
        <w:t xml:space="preserve"> asked him to investigate the items in the </w:t>
      </w:r>
      <w:r w:rsidRPr="00CE1F88">
        <w:rPr>
          <w:rFonts w:eastAsia="Garamond"/>
        </w:rPr>
        <w:t>briefcase</w:t>
      </w:r>
      <w:r w:rsidR="00CE1F88" w:rsidRPr="00CE1F88">
        <w:rPr>
          <w:rFonts w:eastAsia="Garamond"/>
        </w:rPr>
        <w:t>.</w:t>
      </w:r>
    </w:p>
    <w:p w14:paraId="06DD518E" w14:textId="738E6F54" w:rsidR="00AA2D67" w:rsidRDefault="00AA2D67" w:rsidP="00CE1F88">
      <w:pPr>
        <w:rPr>
          <w:rFonts w:eastAsia="Garamond"/>
        </w:rPr>
      </w:pPr>
    </w:p>
    <w:p w14:paraId="3A51D2F1" w14:textId="744F8109" w:rsidR="00AA2D67" w:rsidRPr="00CE1F88" w:rsidRDefault="00AA2D67" w:rsidP="00CE1F88">
      <w:pPr>
        <w:rPr>
          <w:rFonts w:eastAsia="Garamond"/>
        </w:rPr>
      </w:pPr>
      <w:r>
        <w:rPr>
          <w:rFonts w:eastAsia="Garamond"/>
        </w:rPr>
        <w:t>John accept the case and start to work on the information and item that he has been given.</w:t>
      </w:r>
    </w:p>
    <w:p w14:paraId="108F8B64" w14:textId="155F7C7B" w:rsidR="00CE1F88" w:rsidRPr="00CE1F88" w:rsidRDefault="00CE1F88" w:rsidP="00CE1F88">
      <w:r>
        <w:t xml:space="preserve"> </w:t>
      </w:r>
    </w:p>
    <w:p w14:paraId="53D605AC" w14:textId="19687628" w:rsidR="00CE1F88" w:rsidRDefault="00CE1F88" w:rsidP="00CE1F88">
      <w:pPr>
        <w:pStyle w:val="Heading2"/>
      </w:pPr>
      <w:bookmarkStart w:id="51" w:name="_Toc35708552"/>
      <w:r>
        <w:t>Forensic Methods Used</w:t>
      </w:r>
      <w:bookmarkEnd w:id="51"/>
    </w:p>
    <w:p w14:paraId="6F97FFE1" w14:textId="7297667E" w:rsidR="001166C1" w:rsidRDefault="00735708" w:rsidP="00735708">
      <w:r>
        <w:t>1.) The</w:t>
      </w:r>
      <w:r w:rsidR="00484343">
        <w:t xml:space="preserve"> investigation started </w:t>
      </w:r>
      <w:r w:rsidR="001166C1">
        <w:t xml:space="preserve">when John turned up at the scene. John started to create a chain of custody, this was to be able to document the moment and the possession of the evidence. This will record location time and handling from the scene of the crime straight though until the case is closed. </w:t>
      </w:r>
    </w:p>
    <w:p w14:paraId="3543E7E2" w14:textId="77777777" w:rsidR="00B30FFC" w:rsidRDefault="00B30FFC" w:rsidP="00735708"/>
    <w:p w14:paraId="1FC00C6D" w14:textId="77777777" w:rsidR="00571D16" w:rsidRDefault="00B30FFC" w:rsidP="00571D16">
      <w:pPr>
        <w:keepNext/>
      </w:pPr>
      <w:r>
        <w:rPr>
          <w:noProof/>
        </w:rPr>
        <w:drawing>
          <wp:inline distT="0" distB="0" distL="0" distR="0" wp14:anchorId="7222CD5C" wp14:editId="662468DB">
            <wp:extent cx="2627630" cy="1537335"/>
            <wp:effectExtent l="0" t="0" r="127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27630" cy="1537335"/>
                    </a:xfrm>
                    <a:prstGeom prst="rect">
                      <a:avLst/>
                    </a:prstGeom>
                    <a:noFill/>
                    <a:ln>
                      <a:noFill/>
                    </a:ln>
                  </pic:spPr>
                </pic:pic>
              </a:graphicData>
            </a:graphic>
          </wp:inline>
        </w:drawing>
      </w:r>
    </w:p>
    <w:p w14:paraId="4155966F" w14:textId="0E841B8E" w:rsidR="00B30FFC" w:rsidRDefault="00571D16" w:rsidP="00571D16">
      <w:pPr>
        <w:pStyle w:val="Caption"/>
      </w:pPr>
      <w:bookmarkStart w:id="52" w:name="_Toc36142030"/>
      <w:r>
        <w:t xml:space="preserve">Figure </w:t>
      </w:r>
      <w:fldSimple w:instr=" SEQ Figure \* ARABIC ">
        <w:r>
          <w:rPr>
            <w:noProof/>
          </w:rPr>
          <w:t>12</w:t>
        </w:r>
      </w:fldSimple>
      <w:r>
        <w:t xml:space="preserve"> - Chain of Custody</w:t>
      </w:r>
      <w:r>
        <w:rPr>
          <w:noProof/>
        </w:rPr>
        <w:t xml:space="preserve"> form</w:t>
      </w:r>
      <w:bookmarkEnd w:id="52"/>
    </w:p>
    <w:p w14:paraId="6738D8B3" w14:textId="399C1D47" w:rsidR="00714CCB" w:rsidRDefault="00714CCB" w:rsidP="00735708">
      <w:r>
        <w:t xml:space="preserve">All the physical evidence that was found was </w:t>
      </w:r>
      <w:r w:rsidR="001F6C88">
        <w:t>given an evidence tag and was placed in the project logbook. This help provide help to prevent allegations of evidence tampering.</w:t>
      </w:r>
    </w:p>
    <w:p w14:paraId="0077C6AE" w14:textId="77777777" w:rsidR="001166C1" w:rsidRDefault="001166C1" w:rsidP="00735708"/>
    <w:p w14:paraId="54C06333" w14:textId="12604A0D" w:rsidR="00484343" w:rsidRDefault="001F6C88" w:rsidP="00735708">
      <w:r>
        <w:t>The f</w:t>
      </w:r>
      <w:r w:rsidR="00484343">
        <w:t xml:space="preserve">ingerprints match the laptop with the terrorist from the crime since. Careful handling the laptop with gloves, John take </w:t>
      </w:r>
      <w:r>
        <w:t xml:space="preserve">photo of the laptop and all other evidence that he is given to look at. This will be stored in </w:t>
      </w:r>
      <w:r w:rsidR="008F41AB">
        <w:t>John report.</w:t>
      </w:r>
    </w:p>
    <w:p w14:paraId="5FD9747E" w14:textId="3456FDBC" w:rsidR="00735708" w:rsidRDefault="00735708" w:rsidP="00484343"/>
    <w:p w14:paraId="0850E7B9" w14:textId="72032AEB" w:rsidR="00735708" w:rsidRDefault="00735708" w:rsidP="001569AB">
      <w:pPr>
        <w:pStyle w:val="NoSpacing"/>
      </w:pPr>
      <w:r>
        <w:t xml:space="preserve">2.) </w:t>
      </w:r>
      <w:r w:rsidR="00AD10A3">
        <w:t>John opened the laptop to see it was in standby mode, first John would need to use a tool called Volatility, this would save the</w:t>
      </w:r>
      <w:r w:rsidR="00AD10A3" w:rsidRPr="001569AB">
        <w:t xml:space="preserve"> </w:t>
      </w:r>
      <w:r w:rsidR="001569AB" w:rsidRPr="001569AB">
        <w:t>CPU registers, caches, and memory</w:t>
      </w:r>
      <w:r w:rsidR="00AD10A3" w:rsidRPr="001569AB">
        <w:t xml:space="preserve"> </w:t>
      </w:r>
      <w:r w:rsidR="00AD10A3">
        <w:t xml:space="preserve">into a file that can be examined at a later time, this would save all the information that is in the ram on this boot, once the pc is powered down this data would be </w:t>
      </w:r>
      <w:r w:rsidR="00AD10A3">
        <w:t xml:space="preserve">unrecoverable. The second </w:t>
      </w:r>
      <w:r>
        <w:t>job is to clone the disk</w:t>
      </w:r>
      <w:r w:rsidR="00AD10A3">
        <w:t>, this</w:t>
      </w:r>
      <w:r>
        <w:t xml:space="preserve"> is done for multiply reason for John benefit, it preserves the original evidence, prevents alteration of the original evidence while the investigation is in progress and it also recreation if needed to be done.</w:t>
      </w:r>
    </w:p>
    <w:p w14:paraId="6F4E12D5" w14:textId="21356B18" w:rsidR="00484343" w:rsidRDefault="00484343" w:rsidP="00484343"/>
    <w:p w14:paraId="3A563978" w14:textId="77777777" w:rsidR="000A1E4A" w:rsidRDefault="009B6663" w:rsidP="009B6663">
      <w:pPr>
        <w:pStyle w:val="NoSpacing"/>
      </w:pPr>
      <w:r>
        <w:t xml:space="preserve">3.) </w:t>
      </w:r>
      <w:r w:rsidRPr="009B6663">
        <w:t xml:space="preserve">John take photo of the screen with a </w:t>
      </w:r>
      <w:r w:rsidRPr="009B6663">
        <w:rPr>
          <w:rFonts w:eastAsia="Arial Black"/>
        </w:rPr>
        <w:t xml:space="preserve">Cannon </w:t>
      </w:r>
      <w:r>
        <w:rPr>
          <w:rFonts w:eastAsia="Arial Black"/>
        </w:rPr>
        <w:t>d</w:t>
      </w:r>
      <w:r w:rsidRPr="009B6663">
        <w:rPr>
          <w:rFonts w:eastAsia="Arial Black"/>
        </w:rPr>
        <w:t>igital camera</w:t>
      </w:r>
      <w:r>
        <w:rPr>
          <w:rFonts w:eastAsia="Arial Black"/>
        </w:rPr>
        <w:t xml:space="preserve">. John does this to have evidence if something failed while </w:t>
      </w:r>
      <w:r>
        <w:t>trying to create a clone of the hard drive. This is also done to have so</w:t>
      </w:r>
      <w:r w:rsidR="000A1E4A">
        <w:t>m</w:t>
      </w:r>
      <w:r>
        <w:t>e</w:t>
      </w:r>
      <w:r w:rsidR="000A1E4A">
        <w:t xml:space="preserve"> </w:t>
      </w:r>
      <w:r>
        <w:t>evidence if the data</w:t>
      </w:r>
      <w:r w:rsidR="000A1E4A">
        <w:t xml:space="preserve"> is lost through the process. </w:t>
      </w:r>
    </w:p>
    <w:p w14:paraId="06A24B65" w14:textId="77777777" w:rsidR="000A1E4A" w:rsidRDefault="000A1E4A" w:rsidP="009B6663">
      <w:pPr>
        <w:pStyle w:val="NoSpacing"/>
      </w:pPr>
    </w:p>
    <w:p w14:paraId="195A38FC" w14:textId="0A663108" w:rsidR="00484343" w:rsidRDefault="000A1E4A" w:rsidP="009B6663">
      <w:pPr>
        <w:pStyle w:val="NoSpacing"/>
      </w:pPr>
      <w:r>
        <w:t>4.) While the PC is on and working from the home screen, John was able to log that the OS is Windows XP professional with service pack 2</w:t>
      </w:r>
      <w:r w:rsidR="001737C2">
        <w:t xml:space="preserve"> other information was log, </w:t>
      </w:r>
      <w:r w:rsidR="002A3B03">
        <w:t>t</w:t>
      </w:r>
      <w:r w:rsidR="001737C2">
        <w:t>ime and location of the device, this will be important late for john</w:t>
      </w:r>
      <w:r>
        <w:t xml:space="preserve">.  </w:t>
      </w:r>
      <w:r w:rsidR="009B6663">
        <w:t xml:space="preserve"> </w:t>
      </w:r>
    </w:p>
    <w:p w14:paraId="3A675B47" w14:textId="2A2598FF" w:rsidR="000A1E4A" w:rsidRDefault="000A1E4A" w:rsidP="009B6663">
      <w:pPr>
        <w:pStyle w:val="NoSpacing"/>
      </w:pPr>
    </w:p>
    <w:p w14:paraId="7423B0BF" w14:textId="2170D5B6" w:rsidR="000A1E4A" w:rsidRDefault="000A1E4A" w:rsidP="000A1E4A">
      <w:r>
        <w:t xml:space="preserve">5.) Once this is done </w:t>
      </w:r>
      <w:r w:rsidR="003736AA">
        <w:t xml:space="preserve">John would have hashed the hard drive and stored the MD5 on record so if there was any tampering </w:t>
      </w:r>
      <w:r w:rsidR="001113DC">
        <w:t>with</w:t>
      </w:r>
      <w:r w:rsidR="003736AA">
        <w:t xml:space="preserve"> the document then it was not be the same after. </w:t>
      </w:r>
      <w:r>
        <w:t xml:space="preserve">and completed the hard drive would </w:t>
      </w:r>
      <w:r w:rsidR="001737C2">
        <w:t>be</w:t>
      </w:r>
      <w:r>
        <w:t xml:space="preserve"> sealed up</w:t>
      </w:r>
      <w:r w:rsidR="00AD10A3">
        <w:t xml:space="preserve"> in an anti-static bag</w:t>
      </w:r>
      <w:r>
        <w:t xml:space="preserve"> and </w:t>
      </w:r>
      <w:r w:rsidR="00AD10A3">
        <w:t>then would send</w:t>
      </w:r>
      <w:r>
        <w:t xml:space="preserve"> to a secure location where nobody would </w:t>
      </w:r>
      <w:r w:rsidR="001737C2">
        <w:t xml:space="preserve">be able </w:t>
      </w:r>
      <w:r>
        <w:t xml:space="preserve">tamper </w:t>
      </w:r>
      <w:r w:rsidR="001737C2">
        <w:t xml:space="preserve">with </w:t>
      </w:r>
      <w:r>
        <w:t>the evidence</w:t>
      </w:r>
      <w:r w:rsidR="001737C2">
        <w:t>.</w:t>
      </w:r>
    </w:p>
    <w:p w14:paraId="3E5DD1F6" w14:textId="304C9765" w:rsidR="001737C2" w:rsidRDefault="001737C2" w:rsidP="000A1E4A"/>
    <w:p w14:paraId="2C1C9E76" w14:textId="48990F1C" w:rsidR="00AD10A3" w:rsidRDefault="001737C2" w:rsidP="00AD10A3">
      <w:pPr>
        <w:rPr>
          <w:rFonts w:eastAsia="Garamond"/>
        </w:rPr>
      </w:pPr>
      <w:r>
        <w:t xml:space="preserve">6.) </w:t>
      </w:r>
      <w:r w:rsidR="00AD10A3">
        <w:t>John was then requested to find certain file types</w:t>
      </w:r>
      <w:r w:rsidR="00834B18">
        <w:t>, the files that that was requested are list below:</w:t>
      </w:r>
    </w:p>
    <w:p w14:paraId="1DA53FF2" w14:textId="1B5C1814"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Microsoft Word</w:t>
      </w:r>
    </w:p>
    <w:p w14:paraId="5FAE85A1" w14:textId="37AE0A8B"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Microsoft Excel</w:t>
      </w:r>
    </w:p>
    <w:p w14:paraId="2AD73D28" w14:textId="60582072"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PDF</w:t>
      </w:r>
    </w:p>
    <w:p w14:paraId="4B8F7DAD" w14:textId="77777777"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 xml:space="preserve">Image files: jpeg, </w:t>
      </w:r>
      <w:proofErr w:type="spellStart"/>
      <w:r w:rsidRPr="00834B18">
        <w:rPr>
          <w:rFonts w:eastAsia="Garamond"/>
          <w:sz w:val="16"/>
          <w:szCs w:val="16"/>
        </w:rPr>
        <w:t>giff</w:t>
      </w:r>
      <w:proofErr w:type="spellEnd"/>
      <w:r w:rsidRPr="00834B18">
        <w:rPr>
          <w:rFonts w:eastAsia="Garamond"/>
          <w:sz w:val="16"/>
          <w:szCs w:val="16"/>
        </w:rPr>
        <w:t>, bmp, tiff</w:t>
      </w:r>
    </w:p>
    <w:p w14:paraId="619D3E91" w14:textId="77777777"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 xml:space="preserve">Video files: </w:t>
      </w:r>
      <w:proofErr w:type="spellStart"/>
      <w:r w:rsidRPr="00834B18">
        <w:rPr>
          <w:rFonts w:eastAsia="Garamond"/>
          <w:sz w:val="16"/>
          <w:szCs w:val="16"/>
        </w:rPr>
        <w:t>avi</w:t>
      </w:r>
      <w:proofErr w:type="spellEnd"/>
      <w:r w:rsidRPr="00834B18">
        <w:rPr>
          <w:rFonts w:eastAsia="Garamond"/>
          <w:sz w:val="16"/>
          <w:szCs w:val="16"/>
        </w:rPr>
        <w:t xml:space="preserve">, mpeg, </w:t>
      </w:r>
      <w:proofErr w:type="spellStart"/>
      <w:r w:rsidRPr="00834B18">
        <w:rPr>
          <w:rFonts w:eastAsia="Garamond"/>
          <w:sz w:val="16"/>
          <w:szCs w:val="16"/>
        </w:rPr>
        <w:t>dat</w:t>
      </w:r>
      <w:proofErr w:type="spellEnd"/>
      <w:r w:rsidRPr="00834B18">
        <w:rPr>
          <w:rFonts w:eastAsia="Garamond"/>
          <w:sz w:val="16"/>
          <w:szCs w:val="16"/>
        </w:rPr>
        <w:t>, mov</w:t>
      </w:r>
    </w:p>
    <w:p w14:paraId="44E24FAD" w14:textId="56C1E7F1" w:rsidR="00DA6032" w:rsidRPr="00DA6032" w:rsidRDefault="00AD10A3" w:rsidP="00DA6032">
      <w:pPr>
        <w:pStyle w:val="ListParagraph"/>
        <w:numPr>
          <w:ilvl w:val="0"/>
          <w:numId w:val="34"/>
        </w:numPr>
        <w:rPr>
          <w:rFonts w:eastAsia="Garamond"/>
          <w:sz w:val="16"/>
          <w:szCs w:val="16"/>
        </w:rPr>
      </w:pPr>
      <w:r w:rsidRPr="00834B18">
        <w:rPr>
          <w:rFonts w:eastAsia="Garamond"/>
          <w:sz w:val="16"/>
          <w:szCs w:val="16"/>
        </w:rPr>
        <w:t>Audio files: mp3, wav, rm</w:t>
      </w:r>
    </w:p>
    <w:p w14:paraId="37C9070D" w14:textId="3F4D2A05" w:rsidR="000B4D24" w:rsidRPr="000B4D24" w:rsidRDefault="000B4D24" w:rsidP="002A3B03">
      <w:pPr>
        <w:rPr>
          <w:rFonts w:eastAsia="Garamond"/>
        </w:rPr>
      </w:pPr>
      <w:r>
        <w:rPr>
          <w:rFonts w:eastAsia="Garamond"/>
        </w:rPr>
        <w:t>Also, these file types are requested if found.</w:t>
      </w:r>
    </w:p>
    <w:p w14:paraId="2E07E244" w14:textId="77777777"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 xml:space="preserve">Microsoft Outlook contacts, </w:t>
      </w:r>
    </w:p>
    <w:p w14:paraId="4377EA0F" w14:textId="77777777" w:rsidR="00AD10A3" w:rsidRPr="00834B18" w:rsidRDefault="00AD10A3" w:rsidP="00AD10A3">
      <w:pPr>
        <w:pStyle w:val="ListParagraph"/>
        <w:numPr>
          <w:ilvl w:val="0"/>
          <w:numId w:val="34"/>
        </w:numPr>
        <w:rPr>
          <w:rFonts w:eastAsia="Garamond"/>
          <w:sz w:val="16"/>
          <w:szCs w:val="16"/>
        </w:rPr>
      </w:pPr>
      <w:r w:rsidRPr="00834B18">
        <w:rPr>
          <w:rFonts w:eastAsia="Garamond"/>
          <w:sz w:val="16"/>
          <w:szCs w:val="16"/>
        </w:rPr>
        <w:t>Email messages</w:t>
      </w:r>
    </w:p>
    <w:p w14:paraId="0018503B" w14:textId="3FCA8DA6" w:rsidR="00834B18" w:rsidRPr="00834B18" w:rsidRDefault="00AD10A3" w:rsidP="00AD10A3">
      <w:pPr>
        <w:pStyle w:val="ListParagraph"/>
        <w:numPr>
          <w:ilvl w:val="0"/>
          <w:numId w:val="34"/>
        </w:numPr>
        <w:rPr>
          <w:rFonts w:eastAsia="Garamond"/>
          <w:sz w:val="16"/>
          <w:szCs w:val="16"/>
        </w:rPr>
      </w:pPr>
      <w:r w:rsidRPr="00834B18">
        <w:rPr>
          <w:rFonts w:eastAsia="Garamond"/>
          <w:sz w:val="16"/>
          <w:szCs w:val="16"/>
        </w:rPr>
        <w:t xml:space="preserve">Messenger chat history </w:t>
      </w:r>
    </w:p>
    <w:p w14:paraId="338AE5B6" w14:textId="77777777" w:rsidR="00834B18" w:rsidRPr="00834B18" w:rsidRDefault="00834B18" w:rsidP="00AD10A3">
      <w:pPr>
        <w:pStyle w:val="ListParagraph"/>
        <w:numPr>
          <w:ilvl w:val="0"/>
          <w:numId w:val="34"/>
        </w:numPr>
        <w:rPr>
          <w:rFonts w:eastAsia="Garamond"/>
          <w:sz w:val="16"/>
          <w:szCs w:val="16"/>
        </w:rPr>
      </w:pPr>
      <w:r w:rsidRPr="00834B18">
        <w:rPr>
          <w:rFonts w:eastAsia="Garamond"/>
          <w:sz w:val="16"/>
          <w:szCs w:val="16"/>
        </w:rPr>
        <w:t>C</w:t>
      </w:r>
      <w:r w:rsidR="00AD10A3" w:rsidRPr="00834B18">
        <w:rPr>
          <w:rFonts w:eastAsia="Garamond"/>
          <w:sz w:val="16"/>
          <w:szCs w:val="16"/>
        </w:rPr>
        <w:t>ache files</w:t>
      </w:r>
    </w:p>
    <w:p w14:paraId="3A97909C" w14:textId="77777777" w:rsidR="00834B18" w:rsidRPr="00834B18" w:rsidRDefault="00AD10A3" w:rsidP="00AD10A3">
      <w:pPr>
        <w:pStyle w:val="ListParagraph"/>
        <w:numPr>
          <w:ilvl w:val="0"/>
          <w:numId w:val="34"/>
        </w:numPr>
        <w:rPr>
          <w:rFonts w:eastAsia="Garamond"/>
          <w:sz w:val="16"/>
          <w:szCs w:val="16"/>
        </w:rPr>
      </w:pPr>
      <w:r w:rsidRPr="00834B18">
        <w:rPr>
          <w:rFonts w:eastAsia="Garamond"/>
          <w:sz w:val="16"/>
          <w:szCs w:val="16"/>
        </w:rPr>
        <w:t>Temporary</w:t>
      </w:r>
    </w:p>
    <w:p w14:paraId="4F4D27A5" w14:textId="0656A6CD" w:rsidR="00AD10A3" w:rsidRDefault="00AD10A3" w:rsidP="00AD10A3">
      <w:pPr>
        <w:pStyle w:val="ListParagraph"/>
        <w:numPr>
          <w:ilvl w:val="0"/>
          <w:numId w:val="34"/>
        </w:numPr>
        <w:rPr>
          <w:rFonts w:eastAsia="Garamond"/>
          <w:sz w:val="16"/>
          <w:szCs w:val="16"/>
        </w:rPr>
      </w:pPr>
      <w:r w:rsidRPr="00834B18">
        <w:rPr>
          <w:rFonts w:eastAsia="Garamond"/>
          <w:sz w:val="16"/>
          <w:szCs w:val="16"/>
        </w:rPr>
        <w:t>Internet files</w:t>
      </w:r>
    </w:p>
    <w:p w14:paraId="4549CA22" w14:textId="2A08FAEE" w:rsidR="00652257" w:rsidRPr="00652257" w:rsidRDefault="00652257" w:rsidP="002A3B03">
      <w:pPr>
        <w:rPr>
          <w:rFonts w:eastAsia="Garamond"/>
        </w:rPr>
      </w:pPr>
      <w:r>
        <w:rPr>
          <w:rFonts w:eastAsia="Garamond"/>
        </w:rPr>
        <w:t>A check list was created and log to note if any of these files was found and the amount of them stored.</w:t>
      </w:r>
    </w:p>
    <w:p w14:paraId="1BB9FC4D" w14:textId="77777777" w:rsidR="002367FF" w:rsidRDefault="002367FF" w:rsidP="002A3B03">
      <w:pPr>
        <w:rPr>
          <w:rFonts w:eastAsia="Garamond"/>
        </w:rPr>
      </w:pPr>
    </w:p>
    <w:p w14:paraId="6A6E2097" w14:textId="60076B09" w:rsidR="002A3B03" w:rsidRDefault="00652257" w:rsidP="002A3B03">
      <w:pPr>
        <w:rPr>
          <w:rFonts w:eastAsia="Garamond"/>
        </w:rPr>
      </w:pPr>
      <w:r>
        <w:rPr>
          <w:rFonts w:eastAsia="Garamond"/>
        </w:rPr>
        <w:t xml:space="preserve">7.) </w:t>
      </w:r>
      <w:r w:rsidR="000B4D24">
        <w:rPr>
          <w:rFonts w:eastAsia="Garamond"/>
        </w:rPr>
        <w:t xml:space="preserve">John started to create his case with FTK, by using the </w:t>
      </w:r>
      <w:r>
        <w:rPr>
          <w:rFonts w:eastAsia="Garamond"/>
        </w:rPr>
        <w:t>cloned</w:t>
      </w:r>
      <w:r w:rsidR="000B4D24">
        <w:rPr>
          <w:rFonts w:eastAsia="Garamond"/>
        </w:rPr>
        <w:t xml:space="preserve"> copy of the </w:t>
      </w:r>
      <w:r>
        <w:rPr>
          <w:rFonts w:eastAsia="Garamond"/>
        </w:rPr>
        <w:t>terrorist</w:t>
      </w:r>
      <w:r w:rsidR="000B4D24">
        <w:rPr>
          <w:rFonts w:eastAsia="Garamond"/>
        </w:rPr>
        <w:t xml:space="preserve"> hard driv</w:t>
      </w:r>
      <w:r>
        <w:rPr>
          <w:rFonts w:eastAsia="Garamond"/>
        </w:rPr>
        <w:t xml:space="preserve">e, John was able to start investigating </w:t>
      </w:r>
      <w:r w:rsidR="00BC3550">
        <w:rPr>
          <w:rFonts w:eastAsia="Garamond"/>
        </w:rPr>
        <w:t>without</w:t>
      </w:r>
      <w:r>
        <w:rPr>
          <w:rFonts w:eastAsia="Garamond"/>
        </w:rPr>
        <w:t xml:space="preserve"> having trouble of corrupting the original. </w:t>
      </w:r>
    </w:p>
    <w:p w14:paraId="7C688BDD" w14:textId="77777777" w:rsidR="002A3B03" w:rsidRDefault="002A3B03" w:rsidP="002A3B03">
      <w:pPr>
        <w:rPr>
          <w:rFonts w:eastAsia="Garamon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9"/>
        <w:gridCol w:w="2074"/>
      </w:tblGrid>
      <w:tr w:rsidR="002A3B03" w14:paraId="611D9E37" w14:textId="77777777" w:rsidTr="002A3B03">
        <w:tc>
          <w:tcPr>
            <w:tcW w:w="2071" w:type="dxa"/>
          </w:tcPr>
          <w:p w14:paraId="0E7A55F0" w14:textId="77777777" w:rsidR="00571D16" w:rsidRDefault="002A3B03" w:rsidP="00571D16">
            <w:pPr>
              <w:keepNext/>
            </w:pPr>
            <w:r>
              <w:rPr>
                <w:rFonts w:eastAsia="Garamond"/>
                <w:noProof/>
                <w:sz w:val="16"/>
                <w:szCs w:val="16"/>
              </w:rPr>
              <w:drawing>
                <wp:inline distT="0" distB="0" distL="0" distR="0" wp14:anchorId="052CD69E" wp14:editId="6DE7B9C7">
                  <wp:extent cx="1301307" cy="9785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99466" cy="1052384"/>
                          </a:xfrm>
                          <a:prstGeom prst="rect">
                            <a:avLst/>
                          </a:prstGeom>
                          <a:noFill/>
                          <a:ln>
                            <a:noFill/>
                          </a:ln>
                        </pic:spPr>
                      </pic:pic>
                    </a:graphicData>
                  </a:graphic>
                </wp:inline>
              </w:drawing>
            </w:r>
          </w:p>
          <w:p w14:paraId="17300BD0" w14:textId="6128C0B4" w:rsidR="002A3B03" w:rsidRDefault="00571D16" w:rsidP="00571D16">
            <w:pPr>
              <w:pStyle w:val="Caption"/>
              <w:rPr>
                <w:rFonts w:eastAsia="Garamond"/>
              </w:rPr>
            </w:pPr>
            <w:bookmarkStart w:id="53" w:name="_Toc36142031"/>
            <w:r>
              <w:t xml:space="preserve">Figure </w:t>
            </w:r>
            <w:fldSimple w:instr=" SEQ Figure \* ARABIC ">
              <w:r>
                <w:rPr>
                  <w:noProof/>
                </w:rPr>
                <w:t>13</w:t>
              </w:r>
            </w:fldSimple>
            <w:r>
              <w:t>- FTK Screenshot loading files</w:t>
            </w:r>
            <w:bookmarkEnd w:id="53"/>
          </w:p>
        </w:tc>
        <w:tc>
          <w:tcPr>
            <w:tcW w:w="2072" w:type="dxa"/>
          </w:tcPr>
          <w:p w14:paraId="2941EC93" w14:textId="542A7C9D" w:rsidR="002A3B03" w:rsidRDefault="002A3B03" w:rsidP="002A3B03">
            <w:pPr>
              <w:rPr>
                <w:rFonts w:eastAsia="Garamond"/>
              </w:rPr>
            </w:pPr>
            <w:r>
              <w:rPr>
                <w:noProof/>
              </w:rPr>
              <w:drawing>
                <wp:inline distT="0" distB="0" distL="0" distR="0" wp14:anchorId="7CFB6E4B" wp14:editId="17C5FA22">
                  <wp:extent cx="1297875" cy="96653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8858" cy="1049187"/>
                          </a:xfrm>
                          <a:prstGeom prst="rect">
                            <a:avLst/>
                          </a:prstGeom>
                          <a:noFill/>
                          <a:ln>
                            <a:noFill/>
                          </a:ln>
                        </pic:spPr>
                      </pic:pic>
                    </a:graphicData>
                  </a:graphic>
                </wp:inline>
              </w:drawing>
            </w:r>
          </w:p>
        </w:tc>
      </w:tr>
    </w:tbl>
    <w:p w14:paraId="21364648" w14:textId="23336A04" w:rsidR="003736AA" w:rsidRDefault="003736AA" w:rsidP="002A3B03">
      <w:pPr>
        <w:rPr>
          <w:rFonts w:eastAsia="Garamond"/>
        </w:rPr>
      </w:pPr>
    </w:p>
    <w:p w14:paraId="4EBA3532" w14:textId="77777777" w:rsidR="003736AA" w:rsidRDefault="003736AA" w:rsidP="002A3B03">
      <w:pPr>
        <w:rPr>
          <w:rFonts w:eastAsia="Garamond"/>
        </w:rPr>
      </w:pPr>
    </w:p>
    <w:p w14:paraId="2A5641AF" w14:textId="3CE22F1B" w:rsidR="00652257" w:rsidRDefault="002A3B03" w:rsidP="002A3B03">
      <w:pPr>
        <w:rPr>
          <w:rFonts w:eastAsia="Garamond"/>
        </w:rPr>
      </w:pPr>
      <w:r>
        <w:rPr>
          <w:rFonts w:eastAsia="Garamond"/>
        </w:rPr>
        <w:t xml:space="preserve">John </w:t>
      </w:r>
      <w:r w:rsidR="003736AA">
        <w:rPr>
          <w:rFonts w:eastAsia="Garamond"/>
        </w:rPr>
        <w:t>starts</w:t>
      </w:r>
      <w:r>
        <w:rPr>
          <w:rFonts w:eastAsia="Garamond"/>
        </w:rPr>
        <w:t xml:space="preserve"> investigate though the created OS image. There are lot of information John finds while he </w:t>
      </w:r>
      <w:r w:rsidR="003736AA">
        <w:rPr>
          <w:rFonts w:eastAsia="Garamond"/>
        </w:rPr>
        <w:t xml:space="preserve">is looks around the image.  </w:t>
      </w:r>
      <w:r w:rsidR="00801230">
        <w:rPr>
          <w:rFonts w:eastAsia="Garamond"/>
        </w:rPr>
        <w:t>Retrieving the files done by creating a filter and searching for certain file extension. These then pulled out file</w:t>
      </w:r>
      <w:r w:rsidR="00032E99">
        <w:rPr>
          <w:rFonts w:eastAsia="Garamond"/>
        </w:rPr>
        <w:t xml:space="preserve">s by extracting them to his PC, from this point </w:t>
      </w:r>
      <w:r w:rsidR="00801230">
        <w:rPr>
          <w:rFonts w:eastAsia="Garamond"/>
        </w:rPr>
        <w:t xml:space="preserve">John </w:t>
      </w:r>
      <w:r w:rsidR="00032E99">
        <w:rPr>
          <w:rFonts w:eastAsia="Garamond"/>
        </w:rPr>
        <w:t>can start looking at individual files</w:t>
      </w:r>
      <w:r w:rsidR="00801230">
        <w:rPr>
          <w:rFonts w:eastAsia="Garamond"/>
        </w:rPr>
        <w:t>.</w:t>
      </w:r>
      <w:r w:rsidR="00032E99">
        <w:rPr>
          <w:rFonts w:eastAsia="Garamond"/>
        </w:rPr>
        <w:t xml:space="preserve"> </w:t>
      </w:r>
    </w:p>
    <w:p w14:paraId="0349D53C" w14:textId="42862155" w:rsidR="00032E99" w:rsidRDefault="00032E99" w:rsidP="002A3B03">
      <w:pPr>
        <w:rPr>
          <w:rFonts w:eastAsia="Garamond"/>
        </w:rPr>
      </w:pPr>
    </w:p>
    <w:p w14:paraId="22636633" w14:textId="00C368C2" w:rsidR="00A52463" w:rsidRDefault="00032E99" w:rsidP="002F7336">
      <w:pPr>
        <w:rPr>
          <w:rFonts w:eastAsia="Garamond"/>
        </w:rPr>
      </w:pPr>
      <w:r>
        <w:rPr>
          <w:rFonts w:eastAsia="Garamond"/>
        </w:rPr>
        <w:t>These files are placed in a folder for further examination.</w:t>
      </w:r>
    </w:p>
    <w:p w14:paraId="63969272" w14:textId="227D138E" w:rsidR="001113DC" w:rsidRDefault="001113DC" w:rsidP="002F7336">
      <w:pPr>
        <w:rPr>
          <w:rFonts w:eastAsia="Garamond"/>
        </w:rPr>
      </w:pPr>
    </w:p>
    <w:p w14:paraId="4F27D072" w14:textId="4203C3AB" w:rsidR="00820500" w:rsidRDefault="001113DC" w:rsidP="002F7336">
      <w:pPr>
        <w:rPr>
          <w:rFonts w:eastAsia="Garamond"/>
        </w:rPr>
      </w:pPr>
      <w:r>
        <w:rPr>
          <w:rFonts w:eastAsia="Garamond"/>
        </w:rPr>
        <w:t xml:space="preserve">See table for further </w:t>
      </w:r>
      <w:r w:rsidR="004C52D9">
        <w:rPr>
          <w:rFonts w:eastAsia="Garamond"/>
        </w:rPr>
        <w:t>in-depth</w:t>
      </w:r>
      <w:r>
        <w:rPr>
          <w:rFonts w:eastAsia="Garamond"/>
        </w:rPr>
        <w:t xml:space="preserve"> research (Table 2).</w:t>
      </w:r>
    </w:p>
    <w:p w14:paraId="26C82F78" w14:textId="77777777" w:rsidR="001D04C1" w:rsidRDefault="002F7336" w:rsidP="002F7336">
      <w:pPr>
        <w:rPr>
          <w:rFonts w:eastAsia="Garamond"/>
        </w:rPr>
      </w:pPr>
      <w:r>
        <w:rPr>
          <w:rFonts w:eastAsia="Garamond"/>
        </w:rPr>
        <w:t>8.)</w:t>
      </w:r>
      <w:r w:rsidR="002367FF">
        <w:rPr>
          <w:rFonts w:eastAsia="Garamond"/>
        </w:rPr>
        <w:t xml:space="preserve"> John was filtering though for certain file extensions, </w:t>
      </w:r>
      <w:r w:rsidR="001D04C1">
        <w:rPr>
          <w:rFonts w:eastAsia="Garamond"/>
        </w:rPr>
        <w:t>.mp4 brought up 13 different video files. John processed to log all the video files and report on each one. The videos showed that the terrorist was researching on terrorism, the videos showed:</w:t>
      </w:r>
    </w:p>
    <w:p w14:paraId="4150DDB0" w14:textId="46954966" w:rsidR="002F7336" w:rsidRPr="001113DC" w:rsidRDefault="002F7336" w:rsidP="001D04C1">
      <w:pPr>
        <w:pStyle w:val="ListParagraph"/>
        <w:numPr>
          <w:ilvl w:val="0"/>
          <w:numId w:val="35"/>
        </w:numPr>
        <w:rPr>
          <w:rFonts w:eastAsia="Garamond"/>
          <w:sz w:val="18"/>
          <w:szCs w:val="18"/>
        </w:rPr>
      </w:pPr>
      <w:r w:rsidRPr="001113DC">
        <w:rPr>
          <w:rFonts w:eastAsia="Garamond"/>
          <w:sz w:val="18"/>
          <w:szCs w:val="18"/>
        </w:rPr>
        <w:t xml:space="preserve">9/11 </w:t>
      </w:r>
      <w:r w:rsidR="001D04C1" w:rsidRPr="001113DC">
        <w:rPr>
          <w:rFonts w:eastAsia="Garamond"/>
          <w:sz w:val="18"/>
          <w:szCs w:val="18"/>
        </w:rPr>
        <w:t xml:space="preserve">Terrorist attack with 2 different videos. </w:t>
      </w:r>
    </w:p>
    <w:p w14:paraId="3B447BBE" w14:textId="3E6CAF48" w:rsidR="001D04C1" w:rsidRPr="001113DC" w:rsidRDefault="001D04C1" w:rsidP="001D04C1">
      <w:pPr>
        <w:pStyle w:val="ListParagraph"/>
        <w:numPr>
          <w:ilvl w:val="0"/>
          <w:numId w:val="35"/>
        </w:numPr>
        <w:rPr>
          <w:rFonts w:eastAsia="Garamond"/>
          <w:sz w:val="18"/>
          <w:szCs w:val="18"/>
        </w:rPr>
      </w:pPr>
      <w:r w:rsidRPr="001113DC">
        <w:rPr>
          <w:rFonts w:eastAsia="Garamond"/>
          <w:sz w:val="18"/>
          <w:szCs w:val="18"/>
        </w:rPr>
        <w:t>Detailed video show tours of Heathrow International Airport and Mason International airport at Fiji</w:t>
      </w:r>
    </w:p>
    <w:p w14:paraId="6A8D36EB" w14:textId="65B44CD2" w:rsidR="001D04C1" w:rsidRPr="001113DC" w:rsidRDefault="001D04C1" w:rsidP="001D04C1">
      <w:pPr>
        <w:pStyle w:val="ListParagraph"/>
        <w:numPr>
          <w:ilvl w:val="0"/>
          <w:numId w:val="35"/>
        </w:numPr>
        <w:rPr>
          <w:rFonts w:eastAsia="Garamond"/>
          <w:sz w:val="18"/>
          <w:szCs w:val="18"/>
        </w:rPr>
      </w:pPr>
      <w:r w:rsidRPr="001113DC">
        <w:rPr>
          <w:rFonts w:eastAsia="Garamond"/>
          <w:sz w:val="18"/>
          <w:szCs w:val="18"/>
        </w:rPr>
        <w:t>Show video showing Islamic State’s most wanted Terrorists.</w:t>
      </w:r>
    </w:p>
    <w:p w14:paraId="761BABD6" w14:textId="72CAE94D" w:rsidR="001D04C1" w:rsidRPr="001113DC" w:rsidRDefault="00E139F2" w:rsidP="001113DC">
      <w:pPr>
        <w:pStyle w:val="ListParagraph"/>
        <w:numPr>
          <w:ilvl w:val="0"/>
          <w:numId w:val="35"/>
        </w:numPr>
        <w:rPr>
          <w:rFonts w:eastAsia="Garamond"/>
          <w:sz w:val="18"/>
          <w:szCs w:val="18"/>
        </w:rPr>
      </w:pPr>
      <w:r w:rsidRPr="001113DC">
        <w:rPr>
          <w:rFonts w:eastAsia="Garamond"/>
          <w:sz w:val="18"/>
          <w:szCs w:val="18"/>
        </w:rPr>
        <w:t xml:space="preserve">Speeches from the united states president </w:t>
      </w:r>
    </w:p>
    <w:p w14:paraId="13ADD653" w14:textId="2EDF70B8" w:rsidR="001D04C1" w:rsidRPr="001113DC" w:rsidRDefault="002F7336" w:rsidP="001D04C1">
      <w:pPr>
        <w:pStyle w:val="ListParagraph"/>
        <w:numPr>
          <w:ilvl w:val="0"/>
          <w:numId w:val="35"/>
        </w:numPr>
        <w:rPr>
          <w:rFonts w:eastAsia="Garamond"/>
          <w:sz w:val="18"/>
          <w:szCs w:val="18"/>
        </w:rPr>
      </w:pPr>
      <w:r w:rsidRPr="001113DC">
        <w:rPr>
          <w:rFonts w:eastAsia="Garamond"/>
          <w:sz w:val="18"/>
          <w:szCs w:val="18"/>
        </w:rPr>
        <w:t xml:space="preserve">Video showing terrorists practicing at a terror camp </w:t>
      </w:r>
    </w:p>
    <w:p w14:paraId="56557477" w14:textId="0F03DC89" w:rsidR="002F7336" w:rsidRPr="001113DC" w:rsidRDefault="002F7336" w:rsidP="001D04C1">
      <w:pPr>
        <w:pStyle w:val="ListParagraph"/>
        <w:numPr>
          <w:ilvl w:val="0"/>
          <w:numId w:val="35"/>
        </w:numPr>
        <w:rPr>
          <w:rFonts w:eastAsia="Garamond"/>
          <w:sz w:val="18"/>
          <w:szCs w:val="18"/>
        </w:rPr>
      </w:pPr>
      <w:r w:rsidRPr="001113DC">
        <w:rPr>
          <w:rFonts w:eastAsia="Garamond"/>
          <w:sz w:val="18"/>
          <w:szCs w:val="18"/>
        </w:rPr>
        <w:t>Killing of kidnapped hostages</w:t>
      </w:r>
    </w:p>
    <w:p w14:paraId="2761D6AB" w14:textId="1D4023C6" w:rsidR="002F7336" w:rsidRPr="001113DC" w:rsidRDefault="002F7336" w:rsidP="001D04C1">
      <w:pPr>
        <w:pStyle w:val="ListParagraph"/>
        <w:numPr>
          <w:ilvl w:val="0"/>
          <w:numId w:val="35"/>
        </w:numPr>
        <w:rPr>
          <w:rFonts w:eastAsia="Garamond"/>
          <w:sz w:val="18"/>
          <w:szCs w:val="18"/>
        </w:rPr>
      </w:pPr>
      <w:r w:rsidRPr="001113DC">
        <w:rPr>
          <w:rFonts w:eastAsia="Garamond"/>
          <w:sz w:val="18"/>
          <w:szCs w:val="18"/>
        </w:rPr>
        <w:t xml:space="preserve">Motivational speeches by leaders of various terrorist </w:t>
      </w:r>
      <w:r w:rsidR="001113DC" w:rsidRPr="001113DC">
        <w:rPr>
          <w:rFonts w:eastAsia="Garamond"/>
          <w:sz w:val="18"/>
          <w:szCs w:val="18"/>
        </w:rPr>
        <w:t xml:space="preserve">organisations </w:t>
      </w:r>
    </w:p>
    <w:p w14:paraId="58896179" w14:textId="43AC7F79" w:rsidR="002F7336" w:rsidRDefault="00502A96" w:rsidP="001113DC">
      <w:pPr>
        <w:rPr>
          <w:rFonts w:eastAsia="Garamond"/>
        </w:rPr>
      </w:pPr>
      <w:r>
        <w:rPr>
          <w:rFonts w:eastAsia="Garamond"/>
        </w:rPr>
        <w:t>(Table 3 – Video)</w:t>
      </w:r>
    </w:p>
    <w:p w14:paraId="6392F3A6" w14:textId="516F9CF8" w:rsidR="00502A96" w:rsidRDefault="00502A96" w:rsidP="001113DC">
      <w:pPr>
        <w:rPr>
          <w:rFonts w:eastAsia="Garamond"/>
        </w:rPr>
      </w:pPr>
    </w:p>
    <w:p w14:paraId="41E5AAB0" w14:textId="0CFBC794" w:rsidR="00BB52C1" w:rsidRDefault="00BB52C1" w:rsidP="001113DC">
      <w:pPr>
        <w:rPr>
          <w:rFonts w:eastAsia="Garamond"/>
        </w:rPr>
      </w:pPr>
      <w:r>
        <w:rPr>
          <w:rFonts w:eastAsia="Garamond"/>
        </w:rPr>
        <w:t xml:space="preserve">John would need to start created a detailed document talking about the video and listing them, each video would need to be explained with a brief about what is happening, the reason why </w:t>
      </w:r>
      <w:r w:rsidR="00081A52">
        <w:rPr>
          <w:rFonts w:eastAsia="Garamond"/>
        </w:rPr>
        <w:t>John is doing this it to keep track of any records</w:t>
      </w:r>
    </w:p>
    <w:p w14:paraId="793C0B86" w14:textId="344A0054" w:rsidR="002A3B03" w:rsidRPr="002A3B03" w:rsidRDefault="002A3B03" w:rsidP="002A3B03">
      <w:pPr>
        <w:pStyle w:val="NoSpacing"/>
      </w:pPr>
    </w:p>
    <w:p w14:paraId="3F69328B" w14:textId="72168D0F" w:rsidR="001113DC" w:rsidRDefault="001113DC" w:rsidP="001113DC">
      <w:r>
        <w:t xml:space="preserve">10. The photo that was stored on that laptop was heavily detailing </w:t>
      </w:r>
      <w:r w:rsidR="00502A96">
        <w:t>of Heathrow</w:t>
      </w:r>
      <w:r>
        <w:t xml:space="preserve"> international airport and the Mason International Airport in Fiji. The terrorists did a lot of work to record the details of the airports as there was a </w:t>
      </w:r>
      <w:r w:rsidR="00502A96">
        <w:t>significant amount of</w:t>
      </w:r>
      <w:r>
        <w:t xml:space="preserve"> information about the lobby, check in desks, walkways, surrounding area and </w:t>
      </w:r>
      <w:r w:rsidR="00502A96">
        <w:t xml:space="preserve">the </w:t>
      </w:r>
      <w:r>
        <w:t xml:space="preserve">different </w:t>
      </w:r>
      <w:r w:rsidR="004C52D9">
        <w:t>terminals. The same amount of detail was also recorded at Fiji international airport.</w:t>
      </w:r>
    </w:p>
    <w:p w14:paraId="662E7D25" w14:textId="2083E8A8" w:rsidR="00502A96" w:rsidRDefault="00502A96" w:rsidP="001113DC"/>
    <w:p w14:paraId="53807BD9" w14:textId="64E6A0EF" w:rsidR="00DA6032" w:rsidRDefault="00502A96" w:rsidP="001113DC">
      <w:r>
        <w:t xml:space="preserve">John was able to find hidden images within the other files; these images was hidden under different files extensions. John Reversed engineered this by changing the file extensions back to the </w:t>
      </w:r>
      <w:r w:rsidR="00DA6032">
        <w:t>original.</w:t>
      </w:r>
    </w:p>
    <w:p w14:paraId="7EB8CE42" w14:textId="55A97B35" w:rsidR="00DA6032" w:rsidRDefault="00DA6032" w:rsidP="001113DC">
      <w:r>
        <w:t>All the changes can be seen in the table.</w:t>
      </w:r>
    </w:p>
    <w:p w14:paraId="713A2F6C" w14:textId="603A41B0" w:rsidR="00502A96" w:rsidRDefault="00502A96" w:rsidP="001113DC"/>
    <w:p w14:paraId="35F6D5BA" w14:textId="62C9C850" w:rsidR="00502A96" w:rsidRDefault="00502A96" w:rsidP="001113DC">
      <w:r>
        <w:t>(Table 4 – Images)</w:t>
      </w:r>
    </w:p>
    <w:p w14:paraId="37E054E6" w14:textId="520E3E6A" w:rsidR="004C52D9" w:rsidRDefault="004C52D9" w:rsidP="001113DC"/>
    <w:p w14:paraId="0D7B0F35" w14:textId="08D42F23" w:rsidR="00DA6032" w:rsidRDefault="00DA6032" w:rsidP="00DA6032">
      <w:r>
        <w:t xml:space="preserve">11.) Once John was done watch the video and created evidenced records of each MP4, there were a few </w:t>
      </w:r>
      <w:r w:rsidR="0066345F">
        <w:t>similarities</w:t>
      </w:r>
      <w:r>
        <w:t xml:space="preserve"> that allowed for John to make </w:t>
      </w:r>
      <w:r>
        <w:t>highly probably confirmation that the terrorist group that was behind this attack was Islamic State.</w:t>
      </w:r>
    </w:p>
    <w:p w14:paraId="09E8C896" w14:textId="4263DA9D" w:rsidR="0066345F" w:rsidRDefault="0066345F" w:rsidP="00DA6032"/>
    <w:p w14:paraId="0BC694C0" w14:textId="2C640790" w:rsidR="0066345F" w:rsidRDefault="0066345F" w:rsidP="00DA6032">
      <w:r>
        <w:t>There was video showing the most wanted member of the group and other videos show attacks they have committed.</w:t>
      </w:r>
    </w:p>
    <w:p w14:paraId="1482E333" w14:textId="7C52E4BB" w:rsidR="0066345F" w:rsidRDefault="0066345F" w:rsidP="00DA6032"/>
    <w:p w14:paraId="7F3510BB" w14:textId="55A1B475" w:rsidR="0066345F" w:rsidRDefault="0066345F" w:rsidP="0066345F">
      <w:r>
        <w:t xml:space="preserve">12.) </w:t>
      </w:r>
      <w:r w:rsidR="00BF7D49">
        <w:t>After some time more evidence was being found that lead to d</w:t>
      </w:r>
      <w:r>
        <w:t xml:space="preserve">ocuments </w:t>
      </w:r>
      <w:r w:rsidR="00BF7D49">
        <w:t xml:space="preserve">that </w:t>
      </w:r>
      <w:r>
        <w:t xml:space="preserve">relate to “How to make chemical bomb”, “How to prepare for Jihad”, “How to be a suicide bomber” </w:t>
      </w:r>
      <w:r w:rsidR="005C143C">
        <w:t xml:space="preserve"> and also there was a PDF files on cyber-attacks, it list information that could lead to molest hacking on webservers </w:t>
      </w:r>
      <w:r>
        <w:t>along</w:t>
      </w:r>
      <w:r w:rsidR="005C143C">
        <w:t>.</w:t>
      </w:r>
    </w:p>
    <w:p w14:paraId="131DC589" w14:textId="31CFC25B" w:rsidR="0066345F" w:rsidRDefault="0066345F" w:rsidP="00DA6032"/>
    <w:p w14:paraId="5BC9E96C" w14:textId="6C0CAEAC" w:rsidR="0066345F" w:rsidRDefault="0066345F" w:rsidP="00DA6032"/>
    <w:p w14:paraId="3D95DF8A" w14:textId="39AD9011" w:rsidR="0066345F" w:rsidRDefault="0066345F" w:rsidP="00DA6032"/>
    <w:p w14:paraId="5C695C2F" w14:textId="6CB11B41" w:rsidR="005C143C" w:rsidRDefault="005C143C" w:rsidP="005C143C">
      <w:r>
        <w:t>13. There are a handful of files that John found while searching, one of the files was called “How to bomb Mason International airport”</w:t>
      </w:r>
      <w:r w:rsidR="00463BC4">
        <w:t>. This</w:t>
      </w:r>
      <w:r>
        <w:t xml:space="preserve"> caught</w:t>
      </w:r>
      <w:r w:rsidR="00463BC4">
        <w:t xml:space="preserve"> the </w:t>
      </w:r>
      <w:r>
        <w:t>attention</w:t>
      </w:r>
      <w:r w:rsidR="00463BC4">
        <w:t xml:space="preserve"> of John</w:t>
      </w:r>
      <w:r>
        <w:t>.</w:t>
      </w:r>
      <w:r w:rsidR="00463BC4">
        <w:t xml:space="preserve"> This document then talks about how to create terror at the I</w:t>
      </w:r>
      <w:r>
        <w:t>nternational airport</w:t>
      </w:r>
      <w:r w:rsidR="00463BC4">
        <w:t xml:space="preserve"> in</w:t>
      </w:r>
      <w:r>
        <w:t xml:space="preserve"> Fiji. </w:t>
      </w:r>
      <w:r w:rsidR="00463BC4">
        <w:t xml:space="preserve">This created more evidence </w:t>
      </w:r>
      <w:r>
        <w:t>of the accused in the crime.</w:t>
      </w:r>
    </w:p>
    <w:p w14:paraId="0A5808E9" w14:textId="77777777" w:rsidR="001A3631" w:rsidRDefault="001A3631" w:rsidP="00463BC4">
      <w:pPr>
        <w:rPr>
          <w:b/>
          <w:bCs/>
        </w:rPr>
      </w:pPr>
    </w:p>
    <w:p w14:paraId="04225D04" w14:textId="77777777" w:rsidR="001A3631" w:rsidRDefault="00541BD7" w:rsidP="00463BC4">
      <w:r w:rsidRPr="00541BD7">
        <w:t>14.)</w:t>
      </w:r>
      <w:r>
        <w:t xml:space="preserve"> John noticed some files that are contacts for </w:t>
      </w:r>
      <w:r w:rsidR="001A3631">
        <w:t xml:space="preserve">MS </w:t>
      </w:r>
      <w:r>
        <w:t>outl</w:t>
      </w:r>
      <w:r w:rsidR="001A3631">
        <w:t>ook, john started to load the documents up into the MailXaminer, a case was created around these contact files and to continue a flow of logging and evidence for the case.</w:t>
      </w:r>
    </w:p>
    <w:p w14:paraId="674D7003" w14:textId="77777777" w:rsidR="001A3631" w:rsidRDefault="001A3631" w:rsidP="00463BC4"/>
    <w:p w14:paraId="73CF31ED" w14:textId="5D5CEFFD" w:rsidR="00A4647E" w:rsidRPr="004C52D9" w:rsidRDefault="001A3631" w:rsidP="00A4647E">
      <w:r>
        <w:t>Inside the files was matching names that was found in earlier,</w:t>
      </w:r>
      <w:r w:rsidR="00BB52C1">
        <w:t xml:space="preserve"> these names give more insight to who was being contact before and who else was a part of this attack.</w:t>
      </w:r>
    </w:p>
    <w:p w14:paraId="74703A9C" w14:textId="66A20201" w:rsidR="00463BC4" w:rsidRPr="004C52D9" w:rsidRDefault="00463BC4" w:rsidP="00463BC4">
      <w:pPr>
        <w:rPr>
          <w:b/>
          <w:bCs/>
        </w:rPr>
      </w:pPr>
    </w:p>
    <w:p w14:paraId="77DE59B4" w14:textId="2B415885" w:rsidR="00541BD7" w:rsidRDefault="00541BD7" w:rsidP="00DA6032">
      <w:r>
        <w:t xml:space="preserve">15.) </w:t>
      </w:r>
      <w:r w:rsidR="00A4647E">
        <w:t xml:space="preserve">An Excel file was found called bank, trying to open the file there was a password in place stop anyone trying to gain access. John lunch kali </w:t>
      </w:r>
      <w:r>
        <w:t>Linux</w:t>
      </w:r>
      <w:r w:rsidR="00A4647E">
        <w:t xml:space="preserve"> with a copy of Jonny running to crack the password</w:t>
      </w:r>
      <w:r>
        <w:t xml:space="preserve">. </w:t>
      </w:r>
    </w:p>
    <w:p w14:paraId="108F5582" w14:textId="77777777" w:rsidR="00541BD7" w:rsidRDefault="00541BD7" w:rsidP="00DA6032"/>
    <w:p w14:paraId="22A3C841" w14:textId="04EDC27B" w:rsidR="0066345F" w:rsidRDefault="00541BD7" w:rsidP="00DA6032">
      <w:r>
        <w:t>Once that was all running, in less than 1 minuet the work crack found the password to be “money”. This allowed john to start looking around, 2 names were found with their account numbers, IFCS, branch and the bank name. Merlin Malcom and Ibrahim, these 2 names have shown up in the document before, with Ibrahim being found and hidden.</w:t>
      </w:r>
    </w:p>
    <w:p w14:paraId="304AAC32" w14:textId="77777777" w:rsidR="00541BD7" w:rsidRDefault="00541BD7" w:rsidP="00DA6032"/>
    <w:p w14:paraId="4BBC1019" w14:textId="2D262A83" w:rsidR="00541BD7" w:rsidRDefault="00541BD7" w:rsidP="00DA6032">
      <w:r>
        <w:rPr>
          <w:noProof/>
        </w:rPr>
        <w:drawing>
          <wp:inline distT="0" distB="0" distL="0" distR="0" wp14:anchorId="2C399F4F" wp14:editId="34ADB5DA">
            <wp:extent cx="2637155" cy="8432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37155" cy="843280"/>
                    </a:xfrm>
                    <a:prstGeom prst="rect">
                      <a:avLst/>
                    </a:prstGeom>
                  </pic:spPr>
                </pic:pic>
              </a:graphicData>
            </a:graphic>
          </wp:inline>
        </w:drawing>
      </w:r>
    </w:p>
    <w:p w14:paraId="1FBE103E" w14:textId="77777777" w:rsidR="00A4647E" w:rsidRDefault="00A4647E" w:rsidP="00DA6032"/>
    <w:p w14:paraId="6B7DA292" w14:textId="75CD0AAA" w:rsidR="00463BC4" w:rsidRDefault="00463BC4" w:rsidP="00463BC4">
      <w:r>
        <w:t xml:space="preserve">16.) Inside the laptop back there was a few documents that was belonging to the individual that was shot. One of the documents was an </w:t>
      </w:r>
      <w:r>
        <w:lastRenderedPageBreak/>
        <w:t>immigration visas, this showed and brought up his links that was with other terrorist organizations from his background.</w:t>
      </w:r>
    </w:p>
    <w:p w14:paraId="1E7C3F2A" w14:textId="4A8E85CB" w:rsidR="0066345F" w:rsidRDefault="0066345F" w:rsidP="00DA6032"/>
    <w:p w14:paraId="58AF90BD" w14:textId="4DEECF92" w:rsidR="00C97724" w:rsidRDefault="00C97724" w:rsidP="00DA6032">
      <w:r>
        <w:t xml:space="preserve">17.) John would create a report with all the forensics analysis found </w:t>
      </w:r>
      <w:r w:rsidR="00A406B4">
        <w:t>inside</w:t>
      </w:r>
      <w:r>
        <w:t>, this would</w:t>
      </w:r>
      <w:r w:rsidR="00A406B4">
        <w:t xml:space="preserve"> detail</w:t>
      </w:r>
      <w:r w:rsidR="002D72E5">
        <w:t xml:space="preserve"> his </w:t>
      </w:r>
      <w:r w:rsidR="00016220">
        <w:t>investigation</w:t>
      </w:r>
      <w:r w:rsidR="002D72E5">
        <w:t xml:space="preserve"> with all the evidence he has found and more information around the case too. </w:t>
      </w:r>
      <w:r w:rsidR="00016220">
        <w:t xml:space="preserve">This would be the stage where john send </w:t>
      </w:r>
      <w:proofErr w:type="spellStart"/>
      <w:proofErr w:type="gramStart"/>
      <w:r w:rsidR="00016220">
        <w:t>a</w:t>
      </w:r>
      <w:proofErr w:type="spellEnd"/>
      <w:proofErr w:type="gramEnd"/>
      <w:r w:rsidR="00016220">
        <w:t xml:space="preserve"> invoice for his services too.</w:t>
      </w:r>
      <w:r>
        <w:t xml:space="preserve">  </w:t>
      </w:r>
    </w:p>
    <w:p w14:paraId="077D5A07" w14:textId="3F46ED56" w:rsidR="00DA6032" w:rsidRDefault="0042167A" w:rsidP="001113DC">
      <w:r>
        <w:rPr>
          <w:noProof/>
        </w:rPr>
        <w:drawing>
          <wp:inline distT="0" distB="0" distL="0" distR="0" wp14:anchorId="0E7C6C5A" wp14:editId="262B90F2">
            <wp:extent cx="2826734" cy="314513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77993" cy="3202167"/>
                    </a:xfrm>
                    <a:prstGeom prst="rect">
                      <a:avLst/>
                    </a:prstGeom>
                    <a:noFill/>
                    <a:ln>
                      <a:noFill/>
                    </a:ln>
                  </pic:spPr>
                </pic:pic>
              </a:graphicData>
            </a:graphic>
          </wp:inline>
        </w:drawing>
      </w:r>
    </w:p>
    <w:p w14:paraId="282DEFBF" w14:textId="6B415E98" w:rsidR="004C52D9" w:rsidRDefault="004C52D9" w:rsidP="001113DC"/>
    <w:p w14:paraId="35DA81DE" w14:textId="5A1D07B2" w:rsidR="001113DC" w:rsidRDefault="001113DC" w:rsidP="001113DC"/>
    <w:p w14:paraId="289FE46F" w14:textId="77777777" w:rsidR="001113DC" w:rsidRDefault="001113DC" w:rsidP="001113DC"/>
    <w:p w14:paraId="56FC6BE2" w14:textId="6DC79AE8" w:rsidR="002F7336" w:rsidRPr="00463BC4" w:rsidRDefault="002F7336" w:rsidP="00463BC4">
      <w:r w:rsidRPr="004C52D9">
        <w:rPr>
          <w:b/>
          <w:bCs/>
        </w:rPr>
        <w:br w:type="page"/>
      </w:r>
    </w:p>
    <w:p w14:paraId="31C651A9" w14:textId="77777777" w:rsidR="002F7336" w:rsidRDefault="002F7336" w:rsidP="00CE1F88">
      <w:pPr>
        <w:sectPr w:rsidR="002F7336" w:rsidSect="009312DE">
          <w:pgSz w:w="11906" w:h="16838"/>
          <w:pgMar w:top="1440" w:right="1440" w:bottom="1440" w:left="1440" w:header="708" w:footer="708" w:gutter="0"/>
          <w:cols w:num="2" w:sep="1" w:space="720"/>
          <w:docGrid w:linePitch="360"/>
        </w:sectPr>
      </w:pPr>
    </w:p>
    <w:p w14:paraId="20378BA0" w14:textId="2AE31AE0" w:rsidR="002F7336" w:rsidRDefault="002F7336" w:rsidP="002F7336">
      <w:pPr>
        <w:pStyle w:val="Heading1"/>
      </w:pPr>
      <w:bookmarkStart w:id="54" w:name="_Toc35708553"/>
      <w:r>
        <w:lastRenderedPageBreak/>
        <w:t>Appendix</w:t>
      </w:r>
      <w:bookmarkEnd w:id="54"/>
    </w:p>
    <w:p w14:paraId="1543CBB6" w14:textId="20DECEC3" w:rsidR="00571D16" w:rsidRDefault="002F7336">
      <w:pPr>
        <w:pStyle w:val="TableofFigures"/>
        <w:tabs>
          <w:tab w:val="right" w:leader="dot" w:pos="9350"/>
        </w:tabs>
        <w:rPr>
          <w:rFonts w:asciiTheme="minorHAnsi" w:eastAsiaTheme="minorEastAsia" w:hAnsiTheme="minorHAnsi" w:cstheme="minorBidi"/>
          <w:noProof/>
          <w:sz w:val="22"/>
          <w:szCs w:val="22"/>
        </w:rPr>
      </w:pPr>
      <w:r>
        <w:rPr>
          <w:rFonts w:eastAsia="Garamond"/>
        </w:rPr>
        <w:fldChar w:fldCharType="begin"/>
      </w:r>
      <w:r>
        <w:rPr>
          <w:rFonts w:eastAsia="Garamond"/>
        </w:rPr>
        <w:instrText xml:space="preserve"> TOC \h \z \c "Figure" </w:instrText>
      </w:r>
      <w:r>
        <w:rPr>
          <w:rFonts w:eastAsia="Garamond"/>
        </w:rPr>
        <w:fldChar w:fldCharType="separate"/>
      </w:r>
      <w:hyperlink w:anchor="_Toc36142019" w:history="1">
        <w:r w:rsidR="00571D16" w:rsidRPr="00E060CF">
          <w:rPr>
            <w:rStyle w:val="Hyperlink"/>
            <w:rFonts w:eastAsiaTheme="majorEastAsia"/>
            <w:noProof/>
          </w:rPr>
          <w:t>Figure 1- United Kingdom Parliament</w:t>
        </w:r>
        <w:r w:rsidR="00571D16">
          <w:rPr>
            <w:noProof/>
            <w:webHidden/>
          </w:rPr>
          <w:tab/>
        </w:r>
        <w:r w:rsidR="00571D16">
          <w:rPr>
            <w:noProof/>
            <w:webHidden/>
          </w:rPr>
          <w:fldChar w:fldCharType="begin"/>
        </w:r>
        <w:r w:rsidR="00571D16">
          <w:rPr>
            <w:noProof/>
            <w:webHidden/>
          </w:rPr>
          <w:instrText xml:space="preserve"> PAGEREF _Toc36142019 \h </w:instrText>
        </w:r>
        <w:r w:rsidR="00571D16">
          <w:rPr>
            <w:noProof/>
            <w:webHidden/>
          </w:rPr>
        </w:r>
        <w:r w:rsidR="00571D16">
          <w:rPr>
            <w:noProof/>
            <w:webHidden/>
          </w:rPr>
          <w:fldChar w:fldCharType="separate"/>
        </w:r>
        <w:r w:rsidR="00571D16">
          <w:rPr>
            <w:noProof/>
            <w:webHidden/>
          </w:rPr>
          <w:t>4</w:t>
        </w:r>
        <w:r w:rsidR="00571D16">
          <w:rPr>
            <w:noProof/>
            <w:webHidden/>
          </w:rPr>
          <w:fldChar w:fldCharType="end"/>
        </w:r>
      </w:hyperlink>
    </w:p>
    <w:p w14:paraId="64EAC1BB" w14:textId="53AA65AD" w:rsidR="00571D16" w:rsidRDefault="001255F7">
      <w:pPr>
        <w:pStyle w:val="TableofFigures"/>
        <w:tabs>
          <w:tab w:val="right" w:leader="dot" w:pos="9350"/>
        </w:tabs>
        <w:rPr>
          <w:rFonts w:asciiTheme="minorHAnsi" w:eastAsiaTheme="minorEastAsia" w:hAnsiTheme="minorHAnsi" w:cstheme="minorBidi"/>
          <w:noProof/>
          <w:sz w:val="22"/>
          <w:szCs w:val="22"/>
        </w:rPr>
      </w:pPr>
      <w:hyperlink r:id="rId32" w:anchor="_Toc36142020" w:history="1">
        <w:r w:rsidR="00571D16" w:rsidRPr="00E060CF">
          <w:rPr>
            <w:rStyle w:val="Hyperlink"/>
            <w:rFonts w:eastAsiaTheme="majorEastAsia"/>
            <w:noProof/>
          </w:rPr>
          <w:t>Figure 2 - caineos</w:t>
        </w:r>
        <w:r w:rsidR="00571D16">
          <w:rPr>
            <w:noProof/>
            <w:webHidden/>
          </w:rPr>
          <w:tab/>
        </w:r>
        <w:r w:rsidR="00571D16">
          <w:rPr>
            <w:noProof/>
            <w:webHidden/>
          </w:rPr>
          <w:fldChar w:fldCharType="begin"/>
        </w:r>
        <w:r w:rsidR="00571D16">
          <w:rPr>
            <w:noProof/>
            <w:webHidden/>
          </w:rPr>
          <w:instrText xml:space="preserve"> PAGEREF _Toc36142020 \h </w:instrText>
        </w:r>
        <w:r w:rsidR="00571D16">
          <w:rPr>
            <w:noProof/>
            <w:webHidden/>
          </w:rPr>
        </w:r>
        <w:r w:rsidR="00571D16">
          <w:rPr>
            <w:noProof/>
            <w:webHidden/>
          </w:rPr>
          <w:fldChar w:fldCharType="separate"/>
        </w:r>
        <w:r w:rsidR="00571D16">
          <w:rPr>
            <w:noProof/>
            <w:webHidden/>
          </w:rPr>
          <w:t>4</w:t>
        </w:r>
        <w:r w:rsidR="00571D16">
          <w:rPr>
            <w:noProof/>
            <w:webHidden/>
          </w:rPr>
          <w:fldChar w:fldCharType="end"/>
        </w:r>
      </w:hyperlink>
    </w:p>
    <w:p w14:paraId="1D17211E" w14:textId="2CC89193"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1" w:history="1">
        <w:r w:rsidR="00571D16" w:rsidRPr="00E060CF">
          <w:rPr>
            <w:rStyle w:val="Hyperlink"/>
            <w:rFonts w:eastAsiaTheme="majorEastAsia"/>
            <w:noProof/>
          </w:rPr>
          <w:t>Figure 3 - x-ways.net</w:t>
        </w:r>
        <w:r w:rsidR="00571D16">
          <w:rPr>
            <w:noProof/>
            <w:webHidden/>
          </w:rPr>
          <w:tab/>
        </w:r>
        <w:r w:rsidR="00571D16">
          <w:rPr>
            <w:noProof/>
            <w:webHidden/>
          </w:rPr>
          <w:fldChar w:fldCharType="begin"/>
        </w:r>
        <w:r w:rsidR="00571D16">
          <w:rPr>
            <w:noProof/>
            <w:webHidden/>
          </w:rPr>
          <w:instrText xml:space="preserve"> PAGEREF _Toc36142021 \h </w:instrText>
        </w:r>
        <w:r w:rsidR="00571D16">
          <w:rPr>
            <w:noProof/>
            <w:webHidden/>
          </w:rPr>
        </w:r>
        <w:r w:rsidR="00571D16">
          <w:rPr>
            <w:noProof/>
            <w:webHidden/>
          </w:rPr>
          <w:fldChar w:fldCharType="separate"/>
        </w:r>
        <w:r w:rsidR="00571D16">
          <w:rPr>
            <w:noProof/>
            <w:webHidden/>
          </w:rPr>
          <w:t>4</w:t>
        </w:r>
        <w:r w:rsidR="00571D16">
          <w:rPr>
            <w:noProof/>
            <w:webHidden/>
          </w:rPr>
          <w:fldChar w:fldCharType="end"/>
        </w:r>
      </w:hyperlink>
    </w:p>
    <w:p w14:paraId="1B5E2AE2" w14:textId="78AB432B"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2" w:history="1">
        <w:r w:rsidR="00571D16" w:rsidRPr="00E060CF">
          <w:rPr>
            <w:rStyle w:val="Hyperlink"/>
            <w:rFonts w:eastAsiaTheme="majorEastAsia"/>
            <w:noProof/>
          </w:rPr>
          <w:t>Figure 4 - techtalk.gfi.com</w:t>
        </w:r>
        <w:r w:rsidR="00571D16">
          <w:rPr>
            <w:noProof/>
            <w:webHidden/>
          </w:rPr>
          <w:tab/>
        </w:r>
        <w:r w:rsidR="00571D16">
          <w:rPr>
            <w:noProof/>
            <w:webHidden/>
          </w:rPr>
          <w:fldChar w:fldCharType="begin"/>
        </w:r>
        <w:r w:rsidR="00571D16">
          <w:rPr>
            <w:noProof/>
            <w:webHidden/>
          </w:rPr>
          <w:instrText xml:space="preserve"> PAGEREF _Toc36142022 \h </w:instrText>
        </w:r>
        <w:r w:rsidR="00571D16">
          <w:rPr>
            <w:noProof/>
            <w:webHidden/>
          </w:rPr>
        </w:r>
        <w:r w:rsidR="00571D16">
          <w:rPr>
            <w:noProof/>
            <w:webHidden/>
          </w:rPr>
          <w:fldChar w:fldCharType="separate"/>
        </w:r>
        <w:r w:rsidR="00571D16">
          <w:rPr>
            <w:noProof/>
            <w:webHidden/>
          </w:rPr>
          <w:t>5</w:t>
        </w:r>
        <w:r w:rsidR="00571D16">
          <w:rPr>
            <w:noProof/>
            <w:webHidden/>
          </w:rPr>
          <w:fldChar w:fldCharType="end"/>
        </w:r>
      </w:hyperlink>
    </w:p>
    <w:p w14:paraId="069FCF4F" w14:textId="25401A32"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3" w:history="1">
        <w:r w:rsidR="00571D16" w:rsidRPr="00E060CF">
          <w:rPr>
            <w:rStyle w:val="Hyperlink"/>
            <w:rFonts w:eastAsiaTheme="majorEastAsia"/>
            <w:noProof/>
          </w:rPr>
          <w:t>Figure 5 - sleuthkit.org</w:t>
        </w:r>
        <w:r w:rsidR="00571D16">
          <w:rPr>
            <w:noProof/>
            <w:webHidden/>
          </w:rPr>
          <w:tab/>
        </w:r>
        <w:r w:rsidR="00571D16">
          <w:rPr>
            <w:noProof/>
            <w:webHidden/>
          </w:rPr>
          <w:fldChar w:fldCharType="begin"/>
        </w:r>
        <w:r w:rsidR="00571D16">
          <w:rPr>
            <w:noProof/>
            <w:webHidden/>
          </w:rPr>
          <w:instrText xml:space="preserve"> PAGEREF _Toc36142023 \h </w:instrText>
        </w:r>
        <w:r w:rsidR="00571D16">
          <w:rPr>
            <w:noProof/>
            <w:webHidden/>
          </w:rPr>
        </w:r>
        <w:r w:rsidR="00571D16">
          <w:rPr>
            <w:noProof/>
            <w:webHidden/>
          </w:rPr>
          <w:fldChar w:fldCharType="separate"/>
        </w:r>
        <w:r w:rsidR="00571D16">
          <w:rPr>
            <w:noProof/>
            <w:webHidden/>
          </w:rPr>
          <w:t>5</w:t>
        </w:r>
        <w:r w:rsidR="00571D16">
          <w:rPr>
            <w:noProof/>
            <w:webHidden/>
          </w:rPr>
          <w:fldChar w:fldCharType="end"/>
        </w:r>
      </w:hyperlink>
    </w:p>
    <w:p w14:paraId="3BE0CDCF" w14:textId="691C9B91"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4" w:history="1">
        <w:r w:rsidR="00571D16" w:rsidRPr="00E060CF">
          <w:rPr>
            <w:rStyle w:val="Hyperlink"/>
            <w:rFonts w:eastAsiaTheme="majorEastAsia"/>
            <w:noProof/>
          </w:rPr>
          <w:t>Figure 6- berla.co</w:t>
        </w:r>
        <w:r w:rsidR="00571D16">
          <w:rPr>
            <w:noProof/>
            <w:webHidden/>
          </w:rPr>
          <w:tab/>
        </w:r>
        <w:r w:rsidR="00571D16">
          <w:rPr>
            <w:noProof/>
            <w:webHidden/>
          </w:rPr>
          <w:fldChar w:fldCharType="begin"/>
        </w:r>
        <w:r w:rsidR="00571D16">
          <w:rPr>
            <w:noProof/>
            <w:webHidden/>
          </w:rPr>
          <w:instrText xml:space="preserve"> PAGEREF _Toc36142024 \h </w:instrText>
        </w:r>
        <w:r w:rsidR="00571D16">
          <w:rPr>
            <w:noProof/>
            <w:webHidden/>
          </w:rPr>
        </w:r>
        <w:r w:rsidR="00571D16">
          <w:rPr>
            <w:noProof/>
            <w:webHidden/>
          </w:rPr>
          <w:fldChar w:fldCharType="separate"/>
        </w:r>
        <w:r w:rsidR="00571D16">
          <w:rPr>
            <w:noProof/>
            <w:webHidden/>
          </w:rPr>
          <w:t>5</w:t>
        </w:r>
        <w:r w:rsidR="00571D16">
          <w:rPr>
            <w:noProof/>
            <w:webHidden/>
          </w:rPr>
          <w:fldChar w:fldCharType="end"/>
        </w:r>
      </w:hyperlink>
    </w:p>
    <w:p w14:paraId="3A445C4F" w14:textId="6DAF1E3C"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5" w:history="1">
        <w:r w:rsidR="00571D16" w:rsidRPr="00E060CF">
          <w:rPr>
            <w:rStyle w:val="Hyperlink"/>
            <w:rFonts w:eastAsiaTheme="majorEastAsia"/>
            <w:noProof/>
          </w:rPr>
          <w:t>Figure 7 - oxygen-forensic.com</w:t>
        </w:r>
        <w:r w:rsidR="00571D16">
          <w:rPr>
            <w:noProof/>
            <w:webHidden/>
          </w:rPr>
          <w:tab/>
        </w:r>
        <w:r w:rsidR="00571D16">
          <w:rPr>
            <w:noProof/>
            <w:webHidden/>
          </w:rPr>
          <w:fldChar w:fldCharType="begin"/>
        </w:r>
        <w:r w:rsidR="00571D16">
          <w:rPr>
            <w:noProof/>
            <w:webHidden/>
          </w:rPr>
          <w:instrText xml:space="preserve"> PAGEREF _Toc36142025 \h </w:instrText>
        </w:r>
        <w:r w:rsidR="00571D16">
          <w:rPr>
            <w:noProof/>
            <w:webHidden/>
          </w:rPr>
        </w:r>
        <w:r w:rsidR="00571D16">
          <w:rPr>
            <w:noProof/>
            <w:webHidden/>
          </w:rPr>
          <w:fldChar w:fldCharType="separate"/>
        </w:r>
        <w:r w:rsidR="00571D16">
          <w:rPr>
            <w:noProof/>
            <w:webHidden/>
          </w:rPr>
          <w:t>6</w:t>
        </w:r>
        <w:r w:rsidR="00571D16">
          <w:rPr>
            <w:noProof/>
            <w:webHidden/>
          </w:rPr>
          <w:fldChar w:fldCharType="end"/>
        </w:r>
      </w:hyperlink>
    </w:p>
    <w:p w14:paraId="6B9621EE" w14:textId="4E3792D7"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6" w:history="1">
        <w:r w:rsidR="00571D16" w:rsidRPr="00E060CF">
          <w:rPr>
            <w:rStyle w:val="Hyperlink"/>
            <w:rFonts w:eastAsiaTheme="majorEastAsia"/>
            <w:noProof/>
          </w:rPr>
          <w:t>Figure 8 - mailxaminer.com</w:t>
        </w:r>
        <w:r w:rsidR="00571D16">
          <w:rPr>
            <w:noProof/>
            <w:webHidden/>
          </w:rPr>
          <w:tab/>
        </w:r>
        <w:r w:rsidR="00571D16">
          <w:rPr>
            <w:noProof/>
            <w:webHidden/>
          </w:rPr>
          <w:fldChar w:fldCharType="begin"/>
        </w:r>
        <w:r w:rsidR="00571D16">
          <w:rPr>
            <w:noProof/>
            <w:webHidden/>
          </w:rPr>
          <w:instrText xml:space="preserve"> PAGEREF _Toc36142026 \h </w:instrText>
        </w:r>
        <w:r w:rsidR="00571D16">
          <w:rPr>
            <w:noProof/>
            <w:webHidden/>
          </w:rPr>
        </w:r>
        <w:r w:rsidR="00571D16">
          <w:rPr>
            <w:noProof/>
            <w:webHidden/>
          </w:rPr>
          <w:fldChar w:fldCharType="separate"/>
        </w:r>
        <w:r w:rsidR="00571D16">
          <w:rPr>
            <w:noProof/>
            <w:webHidden/>
          </w:rPr>
          <w:t>6</w:t>
        </w:r>
        <w:r w:rsidR="00571D16">
          <w:rPr>
            <w:noProof/>
            <w:webHidden/>
          </w:rPr>
          <w:fldChar w:fldCharType="end"/>
        </w:r>
      </w:hyperlink>
    </w:p>
    <w:p w14:paraId="79A0A27D" w14:textId="11DD492B"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7" w:history="1">
        <w:r w:rsidR="00571D16" w:rsidRPr="00E060CF">
          <w:rPr>
            <w:rStyle w:val="Hyperlink"/>
            <w:rFonts w:eastAsiaTheme="majorEastAsia"/>
            <w:noProof/>
          </w:rPr>
          <w:t>Figure 9 - digitalforensics.com</w:t>
        </w:r>
        <w:r w:rsidR="00571D16">
          <w:rPr>
            <w:noProof/>
            <w:webHidden/>
          </w:rPr>
          <w:tab/>
        </w:r>
        <w:r w:rsidR="00571D16">
          <w:rPr>
            <w:noProof/>
            <w:webHidden/>
          </w:rPr>
          <w:fldChar w:fldCharType="begin"/>
        </w:r>
        <w:r w:rsidR="00571D16">
          <w:rPr>
            <w:noProof/>
            <w:webHidden/>
          </w:rPr>
          <w:instrText xml:space="preserve"> PAGEREF _Toc36142027 \h </w:instrText>
        </w:r>
        <w:r w:rsidR="00571D16">
          <w:rPr>
            <w:noProof/>
            <w:webHidden/>
          </w:rPr>
        </w:r>
        <w:r w:rsidR="00571D16">
          <w:rPr>
            <w:noProof/>
            <w:webHidden/>
          </w:rPr>
          <w:fldChar w:fldCharType="separate"/>
        </w:r>
        <w:r w:rsidR="00571D16">
          <w:rPr>
            <w:noProof/>
            <w:webHidden/>
          </w:rPr>
          <w:t>6</w:t>
        </w:r>
        <w:r w:rsidR="00571D16">
          <w:rPr>
            <w:noProof/>
            <w:webHidden/>
          </w:rPr>
          <w:fldChar w:fldCharType="end"/>
        </w:r>
      </w:hyperlink>
    </w:p>
    <w:p w14:paraId="22869F81" w14:textId="0B500B36"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8" w:history="1">
        <w:r w:rsidR="00571D16" w:rsidRPr="00E060CF">
          <w:rPr>
            <w:rStyle w:val="Hyperlink"/>
            <w:rFonts w:eastAsiaTheme="majorEastAsia"/>
            <w:noProof/>
          </w:rPr>
          <w:t>Figure 10 - techtalk.gfi.com</w:t>
        </w:r>
        <w:r w:rsidR="00571D16">
          <w:rPr>
            <w:noProof/>
            <w:webHidden/>
          </w:rPr>
          <w:tab/>
        </w:r>
        <w:r w:rsidR="00571D16">
          <w:rPr>
            <w:noProof/>
            <w:webHidden/>
          </w:rPr>
          <w:fldChar w:fldCharType="begin"/>
        </w:r>
        <w:r w:rsidR="00571D16">
          <w:rPr>
            <w:noProof/>
            <w:webHidden/>
          </w:rPr>
          <w:instrText xml:space="preserve"> PAGEREF _Toc36142028 \h </w:instrText>
        </w:r>
        <w:r w:rsidR="00571D16">
          <w:rPr>
            <w:noProof/>
            <w:webHidden/>
          </w:rPr>
        </w:r>
        <w:r w:rsidR="00571D16">
          <w:rPr>
            <w:noProof/>
            <w:webHidden/>
          </w:rPr>
          <w:fldChar w:fldCharType="separate"/>
        </w:r>
        <w:r w:rsidR="00571D16">
          <w:rPr>
            <w:noProof/>
            <w:webHidden/>
          </w:rPr>
          <w:t>7</w:t>
        </w:r>
        <w:r w:rsidR="00571D16">
          <w:rPr>
            <w:noProof/>
            <w:webHidden/>
          </w:rPr>
          <w:fldChar w:fldCharType="end"/>
        </w:r>
      </w:hyperlink>
    </w:p>
    <w:p w14:paraId="21A1E8B7" w14:textId="269620E6"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29" w:history="1">
        <w:r w:rsidR="00571D16" w:rsidRPr="00E060CF">
          <w:rPr>
            <w:rStyle w:val="Hyperlink"/>
            <w:rFonts w:eastAsiaTheme="majorEastAsia"/>
            <w:noProof/>
          </w:rPr>
          <w:t>Figure 11 - githubusercontent.com</w:t>
        </w:r>
        <w:r w:rsidR="00571D16">
          <w:rPr>
            <w:noProof/>
            <w:webHidden/>
          </w:rPr>
          <w:tab/>
        </w:r>
        <w:r w:rsidR="00571D16">
          <w:rPr>
            <w:noProof/>
            <w:webHidden/>
          </w:rPr>
          <w:fldChar w:fldCharType="begin"/>
        </w:r>
        <w:r w:rsidR="00571D16">
          <w:rPr>
            <w:noProof/>
            <w:webHidden/>
          </w:rPr>
          <w:instrText xml:space="preserve"> PAGEREF _Toc36142029 \h </w:instrText>
        </w:r>
        <w:r w:rsidR="00571D16">
          <w:rPr>
            <w:noProof/>
            <w:webHidden/>
          </w:rPr>
        </w:r>
        <w:r w:rsidR="00571D16">
          <w:rPr>
            <w:noProof/>
            <w:webHidden/>
          </w:rPr>
          <w:fldChar w:fldCharType="separate"/>
        </w:r>
        <w:r w:rsidR="00571D16">
          <w:rPr>
            <w:noProof/>
            <w:webHidden/>
          </w:rPr>
          <w:t>7</w:t>
        </w:r>
        <w:r w:rsidR="00571D16">
          <w:rPr>
            <w:noProof/>
            <w:webHidden/>
          </w:rPr>
          <w:fldChar w:fldCharType="end"/>
        </w:r>
      </w:hyperlink>
    </w:p>
    <w:p w14:paraId="5B696795" w14:textId="2FAC309A"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30" w:history="1">
        <w:r w:rsidR="00571D16" w:rsidRPr="00E060CF">
          <w:rPr>
            <w:rStyle w:val="Hyperlink"/>
            <w:rFonts w:eastAsiaTheme="majorEastAsia"/>
            <w:noProof/>
          </w:rPr>
          <w:t>Figure 12 - Chain of Custody form</w:t>
        </w:r>
        <w:r w:rsidR="00571D16">
          <w:rPr>
            <w:noProof/>
            <w:webHidden/>
          </w:rPr>
          <w:tab/>
        </w:r>
        <w:r w:rsidR="00571D16">
          <w:rPr>
            <w:noProof/>
            <w:webHidden/>
          </w:rPr>
          <w:fldChar w:fldCharType="begin"/>
        </w:r>
        <w:r w:rsidR="00571D16">
          <w:rPr>
            <w:noProof/>
            <w:webHidden/>
          </w:rPr>
          <w:instrText xml:space="preserve"> PAGEREF _Toc36142030 \h </w:instrText>
        </w:r>
        <w:r w:rsidR="00571D16">
          <w:rPr>
            <w:noProof/>
            <w:webHidden/>
          </w:rPr>
        </w:r>
        <w:r w:rsidR="00571D16">
          <w:rPr>
            <w:noProof/>
            <w:webHidden/>
          </w:rPr>
          <w:fldChar w:fldCharType="separate"/>
        </w:r>
        <w:r w:rsidR="00571D16">
          <w:rPr>
            <w:noProof/>
            <w:webHidden/>
          </w:rPr>
          <w:t>8</w:t>
        </w:r>
        <w:r w:rsidR="00571D16">
          <w:rPr>
            <w:noProof/>
            <w:webHidden/>
          </w:rPr>
          <w:fldChar w:fldCharType="end"/>
        </w:r>
      </w:hyperlink>
    </w:p>
    <w:p w14:paraId="75B79452" w14:textId="09DBCB9B" w:rsidR="00571D16" w:rsidRDefault="001255F7">
      <w:pPr>
        <w:pStyle w:val="TableofFigures"/>
        <w:tabs>
          <w:tab w:val="right" w:leader="dot" w:pos="9350"/>
        </w:tabs>
        <w:rPr>
          <w:rFonts w:asciiTheme="minorHAnsi" w:eastAsiaTheme="minorEastAsia" w:hAnsiTheme="minorHAnsi" w:cstheme="minorBidi"/>
          <w:noProof/>
          <w:sz w:val="22"/>
          <w:szCs w:val="22"/>
        </w:rPr>
      </w:pPr>
      <w:hyperlink w:anchor="_Toc36142031" w:history="1">
        <w:r w:rsidR="00571D16" w:rsidRPr="00E060CF">
          <w:rPr>
            <w:rStyle w:val="Hyperlink"/>
            <w:rFonts w:eastAsiaTheme="majorEastAsia"/>
            <w:noProof/>
          </w:rPr>
          <w:t>Figure 13</w:t>
        </w:r>
        <w:r w:rsidR="006B02E7">
          <w:rPr>
            <w:rStyle w:val="Hyperlink"/>
            <w:rFonts w:eastAsiaTheme="majorEastAsia"/>
            <w:noProof/>
          </w:rPr>
          <w:t xml:space="preserve"> </w:t>
        </w:r>
        <w:r w:rsidR="00571D16" w:rsidRPr="00E060CF">
          <w:rPr>
            <w:rStyle w:val="Hyperlink"/>
            <w:rFonts w:eastAsiaTheme="majorEastAsia"/>
            <w:noProof/>
          </w:rPr>
          <w:t>- FTK Screenshot loading files</w:t>
        </w:r>
        <w:r w:rsidR="00571D16">
          <w:rPr>
            <w:noProof/>
            <w:webHidden/>
          </w:rPr>
          <w:tab/>
        </w:r>
        <w:r w:rsidR="00571D16">
          <w:rPr>
            <w:noProof/>
            <w:webHidden/>
          </w:rPr>
          <w:fldChar w:fldCharType="begin"/>
        </w:r>
        <w:r w:rsidR="00571D16">
          <w:rPr>
            <w:noProof/>
            <w:webHidden/>
          </w:rPr>
          <w:instrText xml:space="preserve"> PAGEREF _Toc36142031 \h </w:instrText>
        </w:r>
        <w:r w:rsidR="00571D16">
          <w:rPr>
            <w:noProof/>
            <w:webHidden/>
          </w:rPr>
        </w:r>
        <w:r w:rsidR="00571D16">
          <w:rPr>
            <w:noProof/>
            <w:webHidden/>
          </w:rPr>
          <w:fldChar w:fldCharType="separate"/>
        </w:r>
        <w:r w:rsidR="00571D16">
          <w:rPr>
            <w:noProof/>
            <w:webHidden/>
          </w:rPr>
          <w:t>8</w:t>
        </w:r>
        <w:r w:rsidR="00571D16">
          <w:rPr>
            <w:noProof/>
            <w:webHidden/>
          </w:rPr>
          <w:fldChar w:fldCharType="end"/>
        </w:r>
      </w:hyperlink>
    </w:p>
    <w:p w14:paraId="49D61265" w14:textId="1EC1FBC9" w:rsidR="002F7336" w:rsidRDefault="002F7336" w:rsidP="002F7336">
      <w:pPr>
        <w:rPr>
          <w:rFonts w:eastAsia="Garamond"/>
        </w:rPr>
      </w:pPr>
      <w:r>
        <w:rPr>
          <w:rFonts w:eastAsia="Garamond"/>
        </w:rPr>
        <w:fldChar w:fldCharType="end"/>
      </w:r>
    </w:p>
    <w:p w14:paraId="652D07C4" w14:textId="77777777" w:rsidR="005B61CD" w:rsidRDefault="005B61CD" w:rsidP="002F7336">
      <w:pPr>
        <w:rPr>
          <w:rFonts w:eastAsia="Garamond"/>
        </w:rPr>
      </w:pPr>
    </w:p>
    <w:tbl>
      <w:tblPr>
        <w:tblStyle w:val="GridTable5Dark-Accent1"/>
        <w:tblW w:w="9913" w:type="dxa"/>
        <w:tblLayout w:type="fixed"/>
        <w:tblLook w:val="04A0" w:firstRow="1" w:lastRow="0" w:firstColumn="1" w:lastColumn="0" w:noHBand="0" w:noVBand="1"/>
      </w:tblPr>
      <w:tblGrid>
        <w:gridCol w:w="2043"/>
        <w:gridCol w:w="1638"/>
        <w:gridCol w:w="1527"/>
        <w:gridCol w:w="1561"/>
        <w:gridCol w:w="1336"/>
        <w:gridCol w:w="1808"/>
      </w:tblGrid>
      <w:tr w:rsidR="002C1B64" w14:paraId="44952C42" w14:textId="77777777" w:rsidTr="00B559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27D07CD7" w14:textId="77777777" w:rsidR="002C1B64" w:rsidRDefault="002C1B64" w:rsidP="002F7336">
            <w:pPr>
              <w:rPr>
                <w:rFonts w:eastAsia="Garamond"/>
              </w:rPr>
            </w:pPr>
          </w:p>
        </w:tc>
        <w:tc>
          <w:tcPr>
            <w:tcW w:w="1638" w:type="dxa"/>
          </w:tcPr>
          <w:p w14:paraId="04520A3E" w14:textId="6FE93684" w:rsidR="002C1B64" w:rsidRDefault="002C1B64"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Price</w:t>
            </w:r>
          </w:p>
        </w:tc>
        <w:tc>
          <w:tcPr>
            <w:tcW w:w="1527" w:type="dxa"/>
          </w:tcPr>
          <w:p w14:paraId="5A5FA099" w14:textId="770D8DD4" w:rsidR="002C1B64" w:rsidRDefault="002C1B64"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Platform</w:t>
            </w:r>
          </w:p>
        </w:tc>
        <w:tc>
          <w:tcPr>
            <w:tcW w:w="1561" w:type="dxa"/>
          </w:tcPr>
          <w:p w14:paraId="21A0F0A4" w14:textId="0A028964" w:rsidR="002C1B64" w:rsidRDefault="002C1B64"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License</w:t>
            </w:r>
          </w:p>
        </w:tc>
        <w:tc>
          <w:tcPr>
            <w:tcW w:w="1336" w:type="dxa"/>
          </w:tcPr>
          <w:p w14:paraId="363C7C00" w14:textId="21BF5E7C" w:rsidR="002C1B64" w:rsidRDefault="002C1B64"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 xml:space="preserve">Version </w:t>
            </w:r>
          </w:p>
        </w:tc>
        <w:tc>
          <w:tcPr>
            <w:tcW w:w="1808" w:type="dxa"/>
          </w:tcPr>
          <w:p w14:paraId="496DDD39" w14:textId="0DE9933C" w:rsidR="002C1B64" w:rsidRDefault="002C1B64"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Type</w:t>
            </w:r>
          </w:p>
        </w:tc>
      </w:tr>
      <w:tr w:rsidR="002C1B64" w14:paraId="5878A950" w14:textId="77777777" w:rsidTr="00B5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29CFA97C" w14:textId="322D30BE" w:rsidR="002C1B64" w:rsidRDefault="002C1B64" w:rsidP="002F7336">
            <w:pPr>
              <w:rPr>
                <w:rFonts w:eastAsia="Garamond"/>
              </w:rPr>
            </w:pPr>
            <w:proofErr w:type="spellStart"/>
            <w:r>
              <w:rPr>
                <w:rFonts w:eastAsia="Garamond"/>
              </w:rPr>
              <w:t>CaineOS</w:t>
            </w:r>
            <w:proofErr w:type="spellEnd"/>
          </w:p>
        </w:tc>
        <w:tc>
          <w:tcPr>
            <w:tcW w:w="1638" w:type="dxa"/>
          </w:tcPr>
          <w:p w14:paraId="1EA5B4CB" w14:textId="4942E898"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Free</w:t>
            </w:r>
          </w:p>
        </w:tc>
        <w:tc>
          <w:tcPr>
            <w:tcW w:w="1527" w:type="dxa"/>
          </w:tcPr>
          <w:p w14:paraId="561592CE" w14:textId="4E5141FA"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Ubuntu based</w:t>
            </w:r>
          </w:p>
        </w:tc>
        <w:tc>
          <w:tcPr>
            <w:tcW w:w="1561" w:type="dxa"/>
          </w:tcPr>
          <w:p w14:paraId="14ADD87B" w14:textId="36C44364"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CCL</w:t>
            </w:r>
          </w:p>
        </w:tc>
        <w:tc>
          <w:tcPr>
            <w:tcW w:w="1336" w:type="dxa"/>
          </w:tcPr>
          <w:p w14:paraId="6C56B2E2" w14:textId="18AE23D8"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11.x</w:t>
            </w:r>
          </w:p>
        </w:tc>
        <w:tc>
          <w:tcPr>
            <w:tcW w:w="1808" w:type="dxa"/>
          </w:tcPr>
          <w:p w14:paraId="55197DE3" w14:textId="50290650" w:rsidR="002C1B64" w:rsidRDefault="00B5593E"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 xml:space="preserve">Operating System that is </w:t>
            </w:r>
            <w:r w:rsidR="008A27F0">
              <w:rPr>
                <w:rFonts w:eastAsia="Garamond"/>
              </w:rPr>
              <w:t xml:space="preserve">preloaded with tools to create a case </w:t>
            </w:r>
            <w:r>
              <w:rPr>
                <w:rFonts w:eastAsia="Garamond"/>
              </w:rPr>
              <w:t>and help with investigation</w:t>
            </w:r>
          </w:p>
        </w:tc>
      </w:tr>
      <w:tr w:rsidR="002C1B64" w14:paraId="67ECE8F9" w14:textId="77777777" w:rsidTr="00B5593E">
        <w:tc>
          <w:tcPr>
            <w:cnfStyle w:val="001000000000" w:firstRow="0" w:lastRow="0" w:firstColumn="1" w:lastColumn="0" w:oddVBand="0" w:evenVBand="0" w:oddHBand="0" w:evenHBand="0" w:firstRowFirstColumn="0" w:firstRowLastColumn="0" w:lastRowFirstColumn="0" w:lastRowLastColumn="0"/>
            <w:tcW w:w="2043" w:type="dxa"/>
          </w:tcPr>
          <w:p w14:paraId="280448F1" w14:textId="40877B26" w:rsidR="002C1B64" w:rsidRDefault="002C1B64" w:rsidP="002F7336">
            <w:pPr>
              <w:rPr>
                <w:rFonts w:eastAsia="Garamond"/>
              </w:rPr>
            </w:pPr>
            <w:r>
              <w:rPr>
                <w:rFonts w:eastAsia="Garamond"/>
              </w:rPr>
              <w:t xml:space="preserve">X-Ways Forensics </w:t>
            </w:r>
          </w:p>
        </w:tc>
        <w:tc>
          <w:tcPr>
            <w:tcW w:w="1638" w:type="dxa"/>
          </w:tcPr>
          <w:p w14:paraId="476F0816" w14:textId="5935FA5C"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Approx. £2089</w:t>
            </w:r>
          </w:p>
        </w:tc>
        <w:tc>
          <w:tcPr>
            <w:tcW w:w="1527" w:type="dxa"/>
          </w:tcPr>
          <w:p w14:paraId="09961939" w14:textId="2BB4CBC9"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Windows,</w:t>
            </w:r>
          </w:p>
        </w:tc>
        <w:tc>
          <w:tcPr>
            <w:tcW w:w="1561" w:type="dxa"/>
          </w:tcPr>
          <w:p w14:paraId="5E526264" w14:textId="102524FC"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Proprietary</w:t>
            </w:r>
          </w:p>
        </w:tc>
        <w:tc>
          <w:tcPr>
            <w:tcW w:w="1336" w:type="dxa"/>
          </w:tcPr>
          <w:p w14:paraId="1995897F" w14:textId="38DD5B21"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19.x</w:t>
            </w:r>
          </w:p>
        </w:tc>
        <w:tc>
          <w:tcPr>
            <w:tcW w:w="1808" w:type="dxa"/>
          </w:tcPr>
          <w:p w14:paraId="18C88795" w14:textId="54DDE355" w:rsidR="002C1B64" w:rsidRDefault="006B3858"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Comprised</w:t>
            </w:r>
            <w:r w:rsidR="00FD572A">
              <w:rPr>
                <w:rFonts w:eastAsia="Garamond"/>
              </w:rPr>
              <w:t xml:space="preserve"> as</w:t>
            </w:r>
            <w:r>
              <w:rPr>
                <w:rFonts w:eastAsia="Garamond"/>
              </w:rPr>
              <w:t xml:space="preserve"> general forensic software that allows for disk analysing  </w:t>
            </w:r>
          </w:p>
        </w:tc>
      </w:tr>
      <w:tr w:rsidR="002C1B64" w14:paraId="2ED467CE" w14:textId="77777777" w:rsidTr="00B5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06B28987" w14:textId="30BF037B" w:rsidR="002C1B64" w:rsidRDefault="002C1B64" w:rsidP="002F7336">
            <w:pPr>
              <w:rPr>
                <w:rFonts w:eastAsia="Garamond"/>
              </w:rPr>
            </w:pPr>
            <w:r>
              <w:rPr>
                <w:rFonts w:eastAsia="Garamond"/>
              </w:rPr>
              <w:t>FTK</w:t>
            </w:r>
          </w:p>
        </w:tc>
        <w:tc>
          <w:tcPr>
            <w:tcW w:w="1638" w:type="dxa"/>
          </w:tcPr>
          <w:p w14:paraId="0A52B732" w14:textId="7F9C8E13"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Approx. £3454</w:t>
            </w:r>
          </w:p>
        </w:tc>
        <w:tc>
          <w:tcPr>
            <w:tcW w:w="1527" w:type="dxa"/>
          </w:tcPr>
          <w:p w14:paraId="224AA0A7" w14:textId="51FAB802"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Windows,</w:t>
            </w:r>
          </w:p>
        </w:tc>
        <w:tc>
          <w:tcPr>
            <w:tcW w:w="1561" w:type="dxa"/>
          </w:tcPr>
          <w:p w14:paraId="2401F5F2" w14:textId="741000EB"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Proprietary</w:t>
            </w:r>
          </w:p>
        </w:tc>
        <w:tc>
          <w:tcPr>
            <w:tcW w:w="1336" w:type="dxa"/>
          </w:tcPr>
          <w:p w14:paraId="7A44FF21" w14:textId="0B760C0E"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6.0.x</w:t>
            </w:r>
          </w:p>
        </w:tc>
        <w:tc>
          <w:tcPr>
            <w:tcW w:w="1808" w:type="dxa"/>
          </w:tcPr>
          <w:p w14:paraId="43FC9A5C" w14:textId="4151A34D" w:rsidR="002C1B64" w:rsidRPr="001C3F6D" w:rsidRDefault="00C144EB" w:rsidP="001C3F6D">
            <w:pPr>
              <w:cnfStyle w:val="000000100000" w:firstRow="0" w:lastRow="0" w:firstColumn="0" w:lastColumn="0" w:oddVBand="0" w:evenVBand="0" w:oddHBand="1" w:evenHBand="0" w:firstRowFirstColumn="0" w:firstRowLastColumn="0" w:lastRowFirstColumn="0" w:lastRowLastColumn="0"/>
              <w:rPr>
                <w:rFonts w:eastAsia="Garamond"/>
              </w:rPr>
            </w:pPr>
            <w:r w:rsidRPr="001C3F6D">
              <w:rPr>
                <w:rFonts w:eastAsia="Garamond"/>
              </w:rPr>
              <w:t xml:space="preserve">Scans hard </w:t>
            </w:r>
            <w:r w:rsidR="003679DC" w:rsidRPr="001C3F6D">
              <w:rPr>
                <w:rFonts w:eastAsia="Garamond"/>
              </w:rPr>
              <w:t>drive</w:t>
            </w:r>
            <w:r w:rsidRPr="001C3F6D">
              <w:rPr>
                <w:rFonts w:eastAsia="Garamond"/>
              </w:rPr>
              <w:t xml:space="preserve"> looking </w:t>
            </w:r>
            <w:r w:rsidR="003679DC" w:rsidRPr="001C3F6D">
              <w:rPr>
                <w:rFonts w:eastAsia="Garamond"/>
              </w:rPr>
              <w:t xml:space="preserve">for </w:t>
            </w:r>
            <w:r w:rsidRPr="001C3F6D">
              <w:rPr>
                <w:rFonts w:eastAsia="Garamond"/>
              </w:rPr>
              <w:t xml:space="preserve">certain information </w:t>
            </w:r>
            <w:r w:rsidR="003679DC" w:rsidRPr="001C3F6D">
              <w:rPr>
                <w:rFonts w:eastAsia="Garamond"/>
              </w:rPr>
              <w:t xml:space="preserve">or uncover deleted </w:t>
            </w:r>
          </w:p>
        </w:tc>
      </w:tr>
      <w:tr w:rsidR="002C1B64" w14:paraId="2DC8FC5C" w14:textId="77777777" w:rsidTr="00B5593E">
        <w:tc>
          <w:tcPr>
            <w:cnfStyle w:val="001000000000" w:firstRow="0" w:lastRow="0" w:firstColumn="1" w:lastColumn="0" w:oddVBand="0" w:evenVBand="0" w:oddHBand="0" w:evenHBand="0" w:firstRowFirstColumn="0" w:firstRowLastColumn="0" w:lastRowFirstColumn="0" w:lastRowLastColumn="0"/>
            <w:tcW w:w="2043" w:type="dxa"/>
          </w:tcPr>
          <w:p w14:paraId="259F0B8D" w14:textId="0B3B7A72" w:rsidR="002C1B64" w:rsidRDefault="002C1B64" w:rsidP="002F7336">
            <w:pPr>
              <w:rPr>
                <w:rFonts w:eastAsia="Garamond"/>
              </w:rPr>
            </w:pPr>
            <w:r>
              <w:rPr>
                <w:rFonts w:eastAsia="Garamond"/>
              </w:rPr>
              <w:t>Sleuth Kit + Autopsy</w:t>
            </w:r>
          </w:p>
        </w:tc>
        <w:tc>
          <w:tcPr>
            <w:tcW w:w="1638" w:type="dxa"/>
          </w:tcPr>
          <w:p w14:paraId="618ADF29" w14:textId="46A4F45E"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Free</w:t>
            </w:r>
          </w:p>
        </w:tc>
        <w:tc>
          <w:tcPr>
            <w:tcW w:w="1527" w:type="dxa"/>
          </w:tcPr>
          <w:p w14:paraId="27A017EA" w14:textId="6B92D940"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Windows, MacOS, Linux</w:t>
            </w:r>
          </w:p>
        </w:tc>
        <w:tc>
          <w:tcPr>
            <w:tcW w:w="1561" w:type="dxa"/>
          </w:tcPr>
          <w:p w14:paraId="43C234B0" w14:textId="788717AF"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IPL, CPL, GPL</w:t>
            </w:r>
          </w:p>
        </w:tc>
        <w:tc>
          <w:tcPr>
            <w:tcW w:w="1336" w:type="dxa"/>
          </w:tcPr>
          <w:p w14:paraId="0C6C251F" w14:textId="3B13FC78"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4.x</w:t>
            </w:r>
          </w:p>
        </w:tc>
        <w:tc>
          <w:tcPr>
            <w:tcW w:w="1808" w:type="dxa"/>
          </w:tcPr>
          <w:p w14:paraId="2BD8E04B" w14:textId="7D8EB1F7" w:rsidR="002C1B64" w:rsidRPr="001C3F6D" w:rsidRDefault="001C3F6D" w:rsidP="001C3F6D">
            <w:pPr>
              <w:cnfStyle w:val="000000000000" w:firstRow="0" w:lastRow="0" w:firstColumn="0" w:lastColumn="0" w:oddVBand="0" w:evenVBand="0" w:oddHBand="0" w:evenHBand="0" w:firstRowFirstColumn="0" w:firstRowLastColumn="0" w:lastRowFirstColumn="0" w:lastRowLastColumn="0"/>
              <w:rPr>
                <w:rFonts w:eastAsia="Garamond"/>
              </w:rPr>
            </w:pPr>
            <w:r w:rsidRPr="001C3F6D">
              <w:t>flag pertinent sections of data</w:t>
            </w:r>
          </w:p>
        </w:tc>
      </w:tr>
      <w:tr w:rsidR="002C1B64" w14:paraId="1AA41735" w14:textId="77777777" w:rsidTr="00B5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12862154" w14:textId="0DCF2C47" w:rsidR="002C1B64" w:rsidRDefault="002C1B64" w:rsidP="002F7336">
            <w:pPr>
              <w:rPr>
                <w:rFonts w:eastAsia="Garamond"/>
              </w:rPr>
            </w:pPr>
            <w:r>
              <w:rPr>
                <w:rFonts w:eastAsia="Garamond"/>
              </w:rPr>
              <w:t>iVe</w:t>
            </w:r>
          </w:p>
        </w:tc>
        <w:tc>
          <w:tcPr>
            <w:tcW w:w="1638" w:type="dxa"/>
          </w:tcPr>
          <w:p w14:paraId="3EB94711" w14:textId="508CF9E5"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Quote Per Order</w:t>
            </w:r>
          </w:p>
        </w:tc>
        <w:tc>
          <w:tcPr>
            <w:tcW w:w="1527" w:type="dxa"/>
          </w:tcPr>
          <w:p w14:paraId="64E82FD0" w14:textId="088A5DC3"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Windows</w:t>
            </w:r>
          </w:p>
        </w:tc>
        <w:tc>
          <w:tcPr>
            <w:tcW w:w="1561" w:type="dxa"/>
          </w:tcPr>
          <w:p w14:paraId="3A7F3A32" w14:textId="060B2A01"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Proprietary</w:t>
            </w:r>
          </w:p>
        </w:tc>
        <w:tc>
          <w:tcPr>
            <w:tcW w:w="1336" w:type="dxa"/>
          </w:tcPr>
          <w:p w14:paraId="3DE85EC4" w14:textId="76EB1C23"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2.6.x</w:t>
            </w:r>
          </w:p>
        </w:tc>
        <w:tc>
          <w:tcPr>
            <w:tcW w:w="1808" w:type="dxa"/>
          </w:tcPr>
          <w:p w14:paraId="16884D70" w14:textId="5C7E9E05" w:rsidR="002C1B64" w:rsidRDefault="001C3F6D"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 xml:space="preserve">Car tool to help find data </w:t>
            </w:r>
            <w:r w:rsidR="00B27B97">
              <w:rPr>
                <w:rFonts w:eastAsia="Garamond"/>
              </w:rPr>
              <w:t>about the event that happened in the vehicle</w:t>
            </w:r>
          </w:p>
        </w:tc>
      </w:tr>
      <w:tr w:rsidR="002C1B64" w14:paraId="5C2F02E7" w14:textId="77777777" w:rsidTr="00B5593E">
        <w:tc>
          <w:tcPr>
            <w:cnfStyle w:val="001000000000" w:firstRow="0" w:lastRow="0" w:firstColumn="1" w:lastColumn="0" w:oddVBand="0" w:evenVBand="0" w:oddHBand="0" w:evenHBand="0" w:firstRowFirstColumn="0" w:firstRowLastColumn="0" w:lastRowFirstColumn="0" w:lastRowLastColumn="0"/>
            <w:tcW w:w="2043" w:type="dxa"/>
          </w:tcPr>
          <w:p w14:paraId="241B0F2B" w14:textId="4F847B5C" w:rsidR="002C1B64" w:rsidRDefault="002C1B64" w:rsidP="002F7336">
            <w:pPr>
              <w:rPr>
                <w:rFonts w:eastAsia="Garamond"/>
              </w:rPr>
            </w:pPr>
            <w:r>
              <w:rPr>
                <w:rFonts w:eastAsia="Garamond"/>
              </w:rPr>
              <w:t>Oxygen Forensics</w:t>
            </w:r>
          </w:p>
        </w:tc>
        <w:tc>
          <w:tcPr>
            <w:tcW w:w="1638" w:type="dxa"/>
          </w:tcPr>
          <w:p w14:paraId="3D219FF7" w14:textId="2F36E7FE"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Approx. £6363</w:t>
            </w:r>
          </w:p>
        </w:tc>
        <w:tc>
          <w:tcPr>
            <w:tcW w:w="1527" w:type="dxa"/>
          </w:tcPr>
          <w:p w14:paraId="4E029B2D" w14:textId="5B290341"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Windows</w:t>
            </w:r>
          </w:p>
        </w:tc>
        <w:tc>
          <w:tcPr>
            <w:tcW w:w="1561" w:type="dxa"/>
          </w:tcPr>
          <w:p w14:paraId="5507DC05" w14:textId="75570C53"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Proprietary</w:t>
            </w:r>
          </w:p>
        </w:tc>
        <w:tc>
          <w:tcPr>
            <w:tcW w:w="1336" w:type="dxa"/>
          </w:tcPr>
          <w:p w14:paraId="2990A161" w14:textId="5E3634E9"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3.4.x</w:t>
            </w:r>
          </w:p>
        </w:tc>
        <w:tc>
          <w:tcPr>
            <w:tcW w:w="1808" w:type="dxa"/>
          </w:tcPr>
          <w:p w14:paraId="2C8BDFDB" w14:textId="182BFBED" w:rsidR="002C1B64" w:rsidRDefault="00B27B97"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Used for phones and tablets and could </w:t>
            </w:r>
            <w:r w:rsidR="00C37C7A">
              <w:rPr>
                <w:rFonts w:eastAsia="Garamond"/>
              </w:rPr>
              <w:t>base</w:t>
            </w:r>
            <w:r>
              <w:rPr>
                <w:rFonts w:eastAsia="Garamond"/>
              </w:rPr>
              <w:t xml:space="preserve"> applications</w:t>
            </w:r>
          </w:p>
        </w:tc>
      </w:tr>
      <w:tr w:rsidR="002C1B64" w14:paraId="49FB2406" w14:textId="77777777" w:rsidTr="00B5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128F4B63" w14:textId="433C2FFB" w:rsidR="002C1B64" w:rsidRDefault="002C1B64" w:rsidP="002F7336">
            <w:pPr>
              <w:rPr>
                <w:rFonts w:eastAsia="Garamond"/>
              </w:rPr>
            </w:pPr>
            <w:r>
              <w:rPr>
                <w:rFonts w:eastAsia="Garamond"/>
              </w:rPr>
              <w:t>MailXaminer</w:t>
            </w:r>
          </w:p>
        </w:tc>
        <w:tc>
          <w:tcPr>
            <w:tcW w:w="1638" w:type="dxa"/>
          </w:tcPr>
          <w:p w14:paraId="1E4BC4EC" w14:textId="2A969632"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Approx. £2163</w:t>
            </w:r>
          </w:p>
        </w:tc>
        <w:tc>
          <w:tcPr>
            <w:tcW w:w="1527" w:type="dxa"/>
          </w:tcPr>
          <w:p w14:paraId="5BCE4ECD" w14:textId="4F6EBBA4"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Windows</w:t>
            </w:r>
          </w:p>
        </w:tc>
        <w:tc>
          <w:tcPr>
            <w:tcW w:w="1561" w:type="dxa"/>
          </w:tcPr>
          <w:p w14:paraId="14B1E9BD" w14:textId="77F2BEDB" w:rsidR="002C1B64" w:rsidRPr="0003795F" w:rsidRDefault="002C1B64" w:rsidP="002F7336">
            <w:pPr>
              <w:cnfStyle w:val="000000100000" w:firstRow="0" w:lastRow="0" w:firstColumn="0" w:lastColumn="0" w:oddVBand="0" w:evenVBand="0" w:oddHBand="1" w:evenHBand="0" w:firstRowFirstColumn="0" w:firstRowLastColumn="0" w:lastRowFirstColumn="0" w:lastRowLastColumn="0"/>
            </w:pPr>
            <w:r w:rsidRPr="0003795F">
              <w:t>Perpetual</w:t>
            </w:r>
          </w:p>
        </w:tc>
        <w:tc>
          <w:tcPr>
            <w:tcW w:w="1336" w:type="dxa"/>
          </w:tcPr>
          <w:p w14:paraId="0860B448" w14:textId="1F9AABCC" w:rsidR="002C1B64" w:rsidRDefault="002C1B64" w:rsidP="00C010EC">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4.9.x</w:t>
            </w:r>
          </w:p>
        </w:tc>
        <w:tc>
          <w:tcPr>
            <w:tcW w:w="1808" w:type="dxa"/>
          </w:tcPr>
          <w:p w14:paraId="00F0DF9D" w14:textId="218556EE" w:rsidR="002C1B64" w:rsidRDefault="00B27B97"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 xml:space="preserve">Searches and find emails </w:t>
            </w:r>
            <w:proofErr w:type="gramStart"/>
            <w:r>
              <w:rPr>
                <w:rFonts w:eastAsia="Garamond"/>
              </w:rPr>
              <w:t>and also</w:t>
            </w:r>
            <w:proofErr w:type="gramEnd"/>
            <w:r>
              <w:rPr>
                <w:rFonts w:eastAsia="Garamond"/>
              </w:rPr>
              <w:t xml:space="preserve"> the information </w:t>
            </w:r>
            <w:r w:rsidR="00C37C7A">
              <w:rPr>
                <w:rFonts w:eastAsia="Garamond"/>
              </w:rPr>
              <w:t xml:space="preserve">about the network paths </w:t>
            </w:r>
          </w:p>
        </w:tc>
      </w:tr>
      <w:tr w:rsidR="002C1B64" w14:paraId="35A77C44" w14:textId="77777777" w:rsidTr="00B5593E">
        <w:tc>
          <w:tcPr>
            <w:cnfStyle w:val="001000000000" w:firstRow="0" w:lastRow="0" w:firstColumn="1" w:lastColumn="0" w:oddVBand="0" w:evenVBand="0" w:oddHBand="0" w:evenHBand="0" w:firstRowFirstColumn="0" w:firstRowLastColumn="0" w:lastRowFirstColumn="0" w:lastRowLastColumn="0"/>
            <w:tcW w:w="2043" w:type="dxa"/>
          </w:tcPr>
          <w:p w14:paraId="61E371E7" w14:textId="594780EB" w:rsidR="002C1B64" w:rsidRDefault="002C1B64" w:rsidP="002F7336">
            <w:pPr>
              <w:rPr>
                <w:rFonts w:eastAsia="Garamond"/>
              </w:rPr>
            </w:pPr>
            <w:r>
              <w:rPr>
                <w:rFonts w:eastAsia="Garamond"/>
              </w:rPr>
              <w:t xml:space="preserve">Volatility Framework </w:t>
            </w:r>
          </w:p>
        </w:tc>
        <w:tc>
          <w:tcPr>
            <w:tcW w:w="1638" w:type="dxa"/>
          </w:tcPr>
          <w:p w14:paraId="6D959B3C" w14:textId="7FBCF3AE"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Free</w:t>
            </w:r>
          </w:p>
        </w:tc>
        <w:tc>
          <w:tcPr>
            <w:tcW w:w="1527" w:type="dxa"/>
          </w:tcPr>
          <w:p w14:paraId="1F71315A" w14:textId="04FCC739"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Windows &amp; Linux</w:t>
            </w:r>
          </w:p>
        </w:tc>
        <w:tc>
          <w:tcPr>
            <w:tcW w:w="1561" w:type="dxa"/>
          </w:tcPr>
          <w:p w14:paraId="547F1A8B" w14:textId="0867C658"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GPL</w:t>
            </w:r>
          </w:p>
        </w:tc>
        <w:tc>
          <w:tcPr>
            <w:tcW w:w="1336" w:type="dxa"/>
          </w:tcPr>
          <w:p w14:paraId="2B2A1FF6" w14:textId="0E0DFF1B" w:rsidR="002C1B64" w:rsidRDefault="002C1B64"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2.6.x</w:t>
            </w:r>
          </w:p>
        </w:tc>
        <w:tc>
          <w:tcPr>
            <w:tcW w:w="1808" w:type="dxa"/>
          </w:tcPr>
          <w:p w14:paraId="0A18F590" w14:textId="76494CC2" w:rsidR="002C1B64" w:rsidRDefault="00C37C7A"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Checks the Ram, </w:t>
            </w:r>
            <w:r w:rsidR="00750196">
              <w:rPr>
                <w:rFonts w:eastAsia="Garamond"/>
              </w:rPr>
              <w:t>Registry</w:t>
            </w:r>
            <w:r>
              <w:rPr>
                <w:rFonts w:eastAsia="Garamond"/>
              </w:rPr>
              <w:t xml:space="preserve">, CPU </w:t>
            </w:r>
            <w:r w:rsidR="00750196">
              <w:rPr>
                <w:rFonts w:eastAsia="Garamond"/>
              </w:rPr>
              <w:t>to save information before the computer losses it on a shut down.</w:t>
            </w:r>
          </w:p>
        </w:tc>
      </w:tr>
      <w:tr w:rsidR="002C1B64" w14:paraId="211F1186" w14:textId="77777777" w:rsidTr="00B5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41938CB1" w14:textId="5D79FFE2" w:rsidR="002C1B64" w:rsidRDefault="002C1B64" w:rsidP="002F7336">
            <w:pPr>
              <w:rPr>
                <w:rFonts w:eastAsia="Garamond"/>
              </w:rPr>
            </w:pPr>
            <w:r>
              <w:rPr>
                <w:rFonts w:eastAsia="Garamond"/>
              </w:rPr>
              <w:lastRenderedPageBreak/>
              <w:t xml:space="preserve">USB Historian </w:t>
            </w:r>
          </w:p>
        </w:tc>
        <w:tc>
          <w:tcPr>
            <w:tcW w:w="1638" w:type="dxa"/>
          </w:tcPr>
          <w:p w14:paraId="54893159" w14:textId="3ED545D1"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Free</w:t>
            </w:r>
          </w:p>
        </w:tc>
        <w:tc>
          <w:tcPr>
            <w:tcW w:w="1527" w:type="dxa"/>
          </w:tcPr>
          <w:p w14:paraId="2E371560" w14:textId="6339EF64"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Windows</w:t>
            </w:r>
          </w:p>
        </w:tc>
        <w:tc>
          <w:tcPr>
            <w:tcW w:w="1561" w:type="dxa"/>
          </w:tcPr>
          <w:p w14:paraId="123BC8E3" w14:textId="7BE72A55" w:rsidR="002C1B64" w:rsidRDefault="002C1B64"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GPL</w:t>
            </w:r>
          </w:p>
        </w:tc>
        <w:tc>
          <w:tcPr>
            <w:tcW w:w="1336" w:type="dxa"/>
          </w:tcPr>
          <w:p w14:paraId="1A966B1C" w14:textId="227476BA" w:rsidR="002C1B64" w:rsidRDefault="002C1B64" w:rsidP="00AA5D7C">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1.3.x</w:t>
            </w:r>
          </w:p>
        </w:tc>
        <w:tc>
          <w:tcPr>
            <w:tcW w:w="1808" w:type="dxa"/>
          </w:tcPr>
          <w:p w14:paraId="1797BEF5" w14:textId="64515A44" w:rsidR="002C1B64" w:rsidRDefault="00750196"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Track a detailed about information about USB history</w:t>
            </w:r>
          </w:p>
        </w:tc>
      </w:tr>
      <w:tr w:rsidR="002C1B64" w14:paraId="0CDF7E57" w14:textId="77777777" w:rsidTr="00B5593E">
        <w:tc>
          <w:tcPr>
            <w:cnfStyle w:val="001000000000" w:firstRow="0" w:lastRow="0" w:firstColumn="1" w:lastColumn="0" w:oddVBand="0" w:evenVBand="0" w:oddHBand="0" w:evenHBand="0" w:firstRowFirstColumn="0" w:firstRowLastColumn="0" w:lastRowFirstColumn="0" w:lastRowLastColumn="0"/>
            <w:tcW w:w="2043" w:type="dxa"/>
          </w:tcPr>
          <w:p w14:paraId="75571A23" w14:textId="79FCBE41" w:rsidR="002C1B64" w:rsidRDefault="002C1B64" w:rsidP="00810B94">
            <w:pPr>
              <w:rPr>
                <w:rFonts w:eastAsia="Garamond"/>
              </w:rPr>
            </w:pPr>
            <w:r>
              <w:rPr>
                <w:rFonts w:eastAsia="Garamond"/>
              </w:rPr>
              <w:t>GRR Rapid Response</w:t>
            </w:r>
          </w:p>
        </w:tc>
        <w:tc>
          <w:tcPr>
            <w:tcW w:w="1638" w:type="dxa"/>
          </w:tcPr>
          <w:p w14:paraId="29929DF6" w14:textId="09CEDEB6" w:rsidR="002C1B64" w:rsidRDefault="002C1B64" w:rsidP="00810B94">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Free</w:t>
            </w:r>
          </w:p>
        </w:tc>
        <w:tc>
          <w:tcPr>
            <w:tcW w:w="1527" w:type="dxa"/>
          </w:tcPr>
          <w:p w14:paraId="78C2B9E9" w14:textId="0C2CA37F" w:rsidR="002C1B64" w:rsidRDefault="002C1B64" w:rsidP="00810B94">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Windows, MacOS, Linux</w:t>
            </w:r>
          </w:p>
        </w:tc>
        <w:tc>
          <w:tcPr>
            <w:tcW w:w="1561" w:type="dxa"/>
          </w:tcPr>
          <w:p w14:paraId="61630DCA" w14:textId="22902908" w:rsidR="002C1B64" w:rsidRDefault="002C1B64" w:rsidP="00810B94">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GPL</w:t>
            </w:r>
          </w:p>
        </w:tc>
        <w:tc>
          <w:tcPr>
            <w:tcW w:w="1336" w:type="dxa"/>
          </w:tcPr>
          <w:p w14:paraId="3014D8D3" w14:textId="4FAC4A6A" w:rsidR="002C1B64" w:rsidRDefault="002C1B64" w:rsidP="00810B94">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3.4.0.x</w:t>
            </w:r>
          </w:p>
        </w:tc>
        <w:tc>
          <w:tcPr>
            <w:tcW w:w="1808" w:type="dxa"/>
          </w:tcPr>
          <w:p w14:paraId="2ACED359" w14:textId="61482417" w:rsidR="002C1B64" w:rsidRDefault="008C4B70" w:rsidP="00810B94">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A </w:t>
            </w:r>
            <w:r w:rsidR="005B61CD">
              <w:rPr>
                <w:rFonts w:eastAsia="Garamond"/>
              </w:rPr>
              <w:t>multi-site</w:t>
            </w:r>
            <w:r>
              <w:rPr>
                <w:rFonts w:eastAsia="Garamond"/>
              </w:rPr>
              <w:t xml:space="preserve"> tool that allows uses to remote manage </w:t>
            </w:r>
            <w:r w:rsidR="005B61CD">
              <w:rPr>
                <w:rFonts w:eastAsia="Garamond"/>
              </w:rPr>
              <w:t>devices</w:t>
            </w:r>
            <w:r>
              <w:rPr>
                <w:rFonts w:eastAsia="Garamond"/>
              </w:rPr>
              <w:t xml:space="preserve"> </w:t>
            </w:r>
            <w:r w:rsidR="005B61CD">
              <w:rPr>
                <w:rFonts w:eastAsia="Garamond"/>
              </w:rPr>
              <w:t xml:space="preserve">over the internet. </w:t>
            </w:r>
          </w:p>
        </w:tc>
      </w:tr>
    </w:tbl>
    <w:p w14:paraId="4F02C99A" w14:textId="38FCF9FA" w:rsidR="0027639E" w:rsidRDefault="0027639E" w:rsidP="002F7336">
      <w:pPr>
        <w:rPr>
          <w:rFonts w:eastAsia="Garamond"/>
        </w:rPr>
      </w:pPr>
    </w:p>
    <w:p w14:paraId="5C0ECE46" w14:textId="77777777" w:rsidR="0027639E" w:rsidRDefault="0027639E" w:rsidP="002F7336">
      <w:pPr>
        <w:rPr>
          <w:rFonts w:eastAsia="Garamond"/>
        </w:rPr>
      </w:pPr>
    </w:p>
    <w:tbl>
      <w:tblPr>
        <w:tblStyle w:val="GridTable5Dark-Accent2"/>
        <w:tblW w:w="0" w:type="auto"/>
        <w:tblLook w:val="04A0" w:firstRow="1" w:lastRow="0" w:firstColumn="1" w:lastColumn="0" w:noHBand="0" w:noVBand="1"/>
      </w:tblPr>
      <w:tblGrid>
        <w:gridCol w:w="1533"/>
        <w:gridCol w:w="1905"/>
        <w:gridCol w:w="1363"/>
      </w:tblGrid>
      <w:tr w:rsidR="00DA6032" w14:paraId="20144F27" w14:textId="77777777" w:rsidTr="002B1A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3" w:type="dxa"/>
          </w:tcPr>
          <w:p w14:paraId="16CD2198" w14:textId="7DF6A33A" w:rsidR="00DA6032" w:rsidRPr="009311DC" w:rsidRDefault="00DA6032" w:rsidP="002F7336">
            <w:pPr>
              <w:rPr>
                <w:rFonts w:eastAsia="Garamond"/>
              </w:rPr>
            </w:pPr>
            <w:r>
              <w:rPr>
                <w:rFonts w:eastAsia="Garamond"/>
              </w:rPr>
              <w:t>Table 2</w:t>
            </w:r>
          </w:p>
        </w:tc>
        <w:tc>
          <w:tcPr>
            <w:tcW w:w="1905" w:type="dxa"/>
          </w:tcPr>
          <w:p w14:paraId="568E9225" w14:textId="2C54404F" w:rsidR="00DA6032" w:rsidRPr="009311DC" w:rsidRDefault="00DA6032"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Total amount found</w:t>
            </w:r>
          </w:p>
        </w:tc>
        <w:tc>
          <w:tcPr>
            <w:tcW w:w="1363" w:type="dxa"/>
          </w:tcPr>
          <w:p w14:paraId="36896BAF" w14:textId="5CF73E49" w:rsidR="00DA6032" w:rsidRPr="009311DC" w:rsidRDefault="00DA6032" w:rsidP="002F7336">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Other</w:t>
            </w:r>
          </w:p>
        </w:tc>
      </w:tr>
      <w:tr w:rsidR="00DA6032" w14:paraId="20E63C27" w14:textId="77777777" w:rsidTr="002B1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3" w:type="dxa"/>
          </w:tcPr>
          <w:p w14:paraId="6CF08DB9" w14:textId="02C428C2" w:rsidR="00DA6032" w:rsidRPr="009311DC" w:rsidRDefault="00DA6032" w:rsidP="002F7336">
            <w:pPr>
              <w:rPr>
                <w:rFonts w:eastAsia="Garamond"/>
              </w:rPr>
            </w:pPr>
            <w:r w:rsidRPr="009311DC">
              <w:rPr>
                <w:rFonts w:eastAsia="Garamond"/>
              </w:rPr>
              <w:t>Microsoft Word</w:t>
            </w:r>
          </w:p>
        </w:tc>
        <w:tc>
          <w:tcPr>
            <w:tcW w:w="1905" w:type="dxa"/>
          </w:tcPr>
          <w:p w14:paraId="679D9DA5" w14:textId="658CA25B"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w:t>
            </w:r>
          </w:p>
        </w:tc>
        <w:tc>
          <w:tcPr>
            <w:tcW w:w="1363" w:type="dxa"/>
          </w:tcPr>
          <w:p w14:paraId="24B5AE64" w14:textId="77777777"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p>
        </w:tc>
      </w:tr>
      <w:tr w:rsidR="00DA6032" w14:paraId="1F2B1ACB" w14:textId="77777777" w:rsidTr="002B1AF0">
        <w:tc>
          <w:tcPr>
            <w:cnfStyle w:val="001000000000" w:firstRow="0" w:lastRow="0" w:firstColumn="1" w:lastColumn="0" w:oddVBand="0" w:evenVBand="0" w:oddHBand="0" w:evenHBand="0" w:firstRowFirstColumn="0" w:firstRowLastColumn="0" w:lastRowFirstColumn="0" w:lastRowLastColumn="0"/>
            <w:tcW w:w="1533" w:type="dxa"/>
          </w:tcPr>
          <w:p w14:paraId="58A8D411" w14:textId="02BEDB58" w:rsidR="00DA6032" w:rsidRPr="009311DC" w:rsidRDefault="00DA6032" w:rsidP="002F7336">
            <w:pPr>
              <w:rPr>
                <w:rFonts w:eastAsia="Garamond"/>
              </w:rPr>
            </w:pPr>
            <w:r w:rsidRPr="009311DC">
              <w:rPr>
                <w:rFonts w:eastAsia="Garamond"/>
              </w:rPr>
              <w:t xml:space="preserve">Microsoft Excel </w:t>
            </w:r>
          </w:p>
        </w:tc>
        <w:tc>
          <w:tcPr>
            <w:tcW w:w="1905" w:type="dxa"/>
          </w:tcPr>
          <w:p w14:paraId="3B9E5E9D" w14:textId="03123388"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w:t>
            </w:r>
          </w:p>
        </w:tc>
        <w:tc>
          <w:tcPr>
            <w:tcW w:w="1363" w:type="dxa"/>
          </w:tcPr>
          <w:p w14:paraId="45A07A96" w14:textId="77777777"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p>
        </w:tc>
      </w:tr>
      <w:tr w:rsidR="00DA6032" w14:paraId="5DE429B8" w14:textId="77777777" w:rsidTr="002B1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3" w:type="dxa"/>
          </w:tcPr>
          <w:p w14:paraId="25211588" w14:textId="7B764195" w:rsidR="00DA6032" w:rsidRPr="009311DC" w:rsidRDefault="00DA6032" w:rsidP="002F7336">
            <w:pPr>
              <w:rPr>
                <w:rFonts w:eastAsia="Garamond"/>
              </w:rPr>
            </w:pPr>
            <w:r w:rsidRPr="009311DC">
              <w:rPr>
                <w:rFonts w:eastAsia="Garamond"/>
              </w:rPr>
              <w:t>PDF</w:t>
            </w:r>
          </w:p>
        </w:tc>
        <w:tc>
          <w:tcPr>
            <w:tcW w:w="1905" w:type="dxa"/>
          </w:tcPr>
          <w:p w14:paraId="53AF9664" w14:textId="0C6E6B2C"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w:t>
            </w:r>
          </w:p>
        </w:tc>
        <w:tc>
          <w:tcPr>
            <w:tcW w:w="1363" w:type="dxa"/>
          </w:tcPr>
          <w:p w14:paraId="12296075" w14:textId="77777777"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p>
        </w:tc>
      </w:tr>
      <w:tr w:rsidR="00DA6032" w14:paraId="2222DEB2" w14:textId="77777777" w:rsidTr="002B1AF0">
        <w:tc>
          <w:tcPr>
            <w:cnfStyle w:val="001000000000" w:firstRow="0" w:lastRow="0" w:firstColumn="1" w:lastColumn="0" w:oddVBand="0" w:evenVBand="0" w:oddHBand="0" w:evenHBand="0" w:firstRowFirstColumn="0" w:firstRowLastColumn="0" w:lastRowFirstColumn="0" w:lastRowLastColumn="0"/>
            <w:tcW w:w="1533" w:type="dxa"/>
          </w:tcPr>
          <w:p w14:paraId="233A1080" w14:textId="24A6B2C6" w:rsidR="00DA6032" w:rsidRPr="009311DC" w:rsidRDefault="00DA6032" w:rsidP="002F7336">
            <w:pPr>
              <w:rPr>
                <w:rFonts w:eastAsia="Garamond"/>
              </w:rPr>
            </w:pPr>
            <w:r w:rsidRPr="009311DC">
              <w:rPr>
                <w:rFonts w:eastAsia="Garamond"/>
              </w:rPr>
              <w:t>Image Files</w:t>
            </w:r>
          </w:p>
        </w:tc>
        <w:tc>
          <w:tcPr>
            <w:tcW w:w="1905" w:type="dxa"/>
          </w:tcPr>
          <w:p w14:paraId="15216B16" w14:textId="2DBDA69C"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21</w:t>
            </w:r>
          </w:p>
        </w:tc>
        <w:tc>
          <w:tcPr>
            <w:tcW w:w="1363" w:type="dxa"/>
          </w:tcPr>
          <w:p w14:paraId="3E15EC68" w14:textId="77777777"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p>
        </w:tc>
      </w:tr>
      <w:tr w:rsidR="00DA6032" w14:paraId="6A0EDC48" w14:textId="77777777" w:rsidTr="002B1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3" w:type="dxa"/>
          </w:tcPr>
          <w:p w14:paraId="6A2ADB60" w14:textId="649C7CA4" w:rsidR="00DA6032" w:rsidRPr="009311DC" w:rsidRDefault="00DA6032" w:rsidP="002F7336">
            <w:pPr>
              <w:rPr>
                <w:rFonts w:eastAsia="Garamond"/>
              </w:rPr>
            </w:pPr>
            <w:r w:rsidRPr="009311DC">
              <w:rPr>
                <w:rFonts w:eastAsia="Garamond"/>
              </w:rPr>
              <w:t>Video Files</w:t>
            </w:r>
          </w:p>
        </w:tc>
        <w:tc>
          <w:tcPr>
            <w:tcW w:w="1905" w:type="dxa"/>
          </w:tcPr>
          <w:p w14:paraId="092EEA4A" w14:textId="424235EC" w:rsidR="00DA6032" w:rsidRPr="009311DC" w:rsidRDefault="00DA6032" w:rsidP="009311DC">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w:t>
            </w:r>
            <w:r w:rsidR="006B02E7">
              <w:rPr>
                <w:rFonts w:eastAsia="Garamond"/>
              </w:rPr>
              <w:t>8</w:t>
            </w:r>
          </w:p>
        </w:tc>
        <w:tc>
          <w:tcPr>
            <w:tcW w:w="1363" w:type="dxa"/>
          </w:tcPr>
          <w:p w14:paraId="67DEC863" w14:textId="77777777"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p>
        </w:tc>
      </w:tr>
      <w:tr w:rsidR="00DA6032" w14:paraId="65056311" w14:textId="77777777" w:rsidTr="002B1AF0">
        <w:tc>
          <w:tcPr>
            <w:cnfStyle w:val="001000000000" w:firstRow="0" w:lastRow="0" w:firstColumn="1" w:lastColumn="0" w:oddVBand="0" w:evenVBand="0" w:oddHBand="0" w:evenHBand="0" w:firstRowFirstColumn="0" w:firstRowLastColumn="0" w:lastRowFirstColumn="0" w:lastRowLastColumn="0"/>
            <w:tcW w:w="1533" w:type="dxa"/>
          </w:tcPr>
          <w:p w14:paraId="5725B4C9" w14:textId="7F5D59E2" w:rsidR="00DA6032" w:rsidRPr="009311DC" w:rsidRDefault="00DA6032" w:rsidP="002F7336">
            <w:pPr>
              <w:rPr>
                <w:rFonts w:eastAsia="Garamond"/>
              </w:rPr>
            </w:pPr>
            <w:r w:rsidRPr="009311DC">
              <w:rPr>
                <w:rFonts w:eastAsia="Garamond"/>
              </w:rPr>
              <w:t>Audio Files</w:t>
            </w:r>
          </w:p>
        </w:tc>
        <w:tc>
          <w:tcPr>
            <w:tcW w:w="1905" w:type="dxa"/>
          </w:tcPr>
          <w:p w14:paraId="5C955BCF" w14:textId="221BA30B"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4</w:t>
            </w:r>
          </w:p>
        </w:tc>
        <w:tc>
          <w:tcPr>
            <w:tcW w:w="1363" w:type="dxa"/>
          </w:tcPr>
          <w:p w14:paraId="68EFF767" w14:textId="77777777"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p>
        </w:tc>
      </w:tr>
      <w:tr w:rsidR="00DA6032" w14:paraId="099ABB5D" w14:textId="77777777" w:rsidTr="002B1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3" w:type="dxa"/>
          </w:tcPr>
          <w:p w14:paraId="1AB676B8" w14:textId="2A9F2B0C" w:rsidR="00DA6032" w:rsidRPr="009311DC" w:rsidRDefault="00DA6032" w:rsidP="002F7336">
            <w:pPr>
              <w:rPr>
                <w:rFonts w:eastAsia="Garamond"/>
              </w:rPr>
            </w:pPr>
            <w:r>
              <w:rPr>
                <w:rFonts w:eastAsia="Garamond"/>
              </w:rPr>
              <w:t>TXT</w:t>
            </w:r>
          </w:p>
        </w:tc>
        <w:tc>
          <w:tcPr>
            <w:tcW w:w="1905" w:type="dxa"/>
          </w:tcPr>
          <w:p w14:paraId="64F527C4" w14:textId="5399B8EC"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w:t>
            </w:r>
          </w:p>
        </w:tc>
        <w:tc>
          <w:tcPr>
            <w:tcW w:w="1363" w:type="dxa"/>
          </w:tcPr>
          <w:p w14:paraId="2C036983" w14:textId="77777777"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p>
        </w:tc>
      </w:tr>
      <w:tr w:rsidR="00DA6032" w14:paraId="7032B6D2" w14:textId="77777777" w:rsidTr="002B1AF0">
        <w:tc>
          <w:tcPr>
            <w:cnfStyle w:val="001000000000" w:firstRow="0" w:lastRow="0" w:firstColumn="1" w:lastColumn="0" w:oddVBand="0" w:evenVBand="0" w:oddHBand="0" w:evenHBand="0" w:firstRowFirstColumn="0" w:firstRowLastColumn="0" w:lastRowFirstColumn="0" w:lastRowLastColumn="0"/>
            <w:tcW w:w="1533" w:type="dxa"/>
          </w:tcPr>
          <w:p w14:paraId="10128899" w14:textId="6DC5EF24" w:rsidR="00DA6032" w:rsidRPr="009311DC" w:rsidRDefault="00DA6032" w:rsidP="002F7336">
            <w:pPr>
              <w:rPr>
                <w:rFonts w:eastAsia="Garamond"/>
              </w:rPr>
            </w:pPr>
            <w:r>
              <w:rPr>
                <w:rFonts w:eastAsia="Garamond"/>
              </w:rPr>
              <w:t>HTML</w:t>
            </w:r>
          </w:p>
        </w:tc>
        <w:tc>
          <w:tcPr>
            <w:tcW w:w="1905" w:type="dxa"/>
          </w:tcPr>
          <w:p w14:paraId="320F16B2" w14:textId="4B581019"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w:t>
            </w:r>
          </w:p>
        </w:tc>
        <w:tc>
          <w:tcPr>
            <w:tcW w:w="1363" w:type="dxa"/>
          </w:tcPr>
          <w:p w14:paraId="07E67E96" w14:textId="77777777" w:rsidR="00DA6032" w:rsidRPr="009311DC"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p>
        </w:tc>
      </w:tr>
      <w:tr w:rsidR="00DA6032" w14:paraId="6CA0E858" w14:textId="77777777" w:rsidTr="002B1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3" w:type="dxa"/>
          </w:tcPr>
          <w:p w14:paraId="3AA9DA54" w14:textId="4C30435E" w:rsidR="00DA6032" w:rsidRDefault="00DA6032" w:rsidP="002F7336">
            <w:pPr>
              <w:rPr>
                <w:rFonts w:eastAsia="Garamond"/>
              </w:rPr>
            </w:pPr>
            <w:r>
              <w:rPr>
                <w:rFonts w:eastAsia="Garamond"/>
              </w:rPr>
              <w:t>IOS</w:t>
            </w:r>
          </w:p>
        </w:tc>
        <w:tc>
          <w:tcPr>
            <w:tcW w:w="1905" w:type="dxa"/>
          </w:tcPr>
          <w:p w14:paraId="21298D9A" w14:textId="72953E38"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w:t>
            </w:r>
          </w:p>
        </w:tc>
        <w:tc>
          <w:tcPr>
            <w:tcW w:w="1363" w:type="dxa"/>
          </w:tcPr>
          <w:p w14:paraId="522A128E" w14:textId="292DC1A8" w:rsidR="00DA6032" w:rsidRPr="009311DC" w:rsidRDefault="00DA6032" w:rsidP="002F7336">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 xml:space="preserve">Kali Linux </w:t>
            </w:r>
          </w:p>
        </w:tc>
      </w:tr>
      <w:tr w:rsidR="00DA6032" w14:paraId="31D7467C" w14:textId="77777777" w:rsidTr="002B1AF0">
        <w:tc>
          <w:tcPr>
            <w:cnfStyle w:val="001000000000" w:firstRow="0" w:lastRow="0" w:firstColumn="1" w:lastColumn="0" w:oddVBand="0" w:evenVBand="0" w:oddHBand="0" w:evenHBand="0" w:firstRowFirstColumn="0" w:firstRowLastColumn="0" w:lastRowFirstColumn="0" w:lastRowLastColumn="0"/>
            <w:tcW w:w="1533" w:type="dxa"/>
          </w:tcPr>
          <w:p w14:paraId="64395ACE" w14:textId="77777777" w:rsidR="00DA6032" w:rsidRDefault="00DA6032" w:rsidP="002F7336">
            <w:pPr>
              <w:rPr>
                <w:rFonts w:eastAsia="Garamond"/>
              </w:rPr>
            </w:pPr>
          </w:p>
        </w:tc>
        <w:tc>
          <w:tcPr>
            <w:tcW w:w="1905" w:type="dxa"/>
          </w:tcPr>
          <w:p w14:paraId="075D8B59" w14:textId="77777777" w:rsidR="00DA6032"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p>
        </w:tc>
        <w:tc>
          <w:tcPr>
            <w:tcW w:w="1363" w:type="dxa"/>
          </w:tcPr>
          <w:p w14:paraId="2AB78823" w14:textId="77777777" w:rsidR="00DA6032" w:rsidRDefault="00DA6032" w:rsidP="002F7336">
            <w:pPr>
              <w:cnfStyle w:val="000000000000" w:firstRow="0" w:lastRow="0" w:firstColumn="0" w:lastColumn="0" w:oddVBand="0" w:evenVBand="0" w:oddHBand="0" w:evenHBand="0" w:firstRowFirstColumn="0" w:firstRowLastColumn="0" w:lastRowFirstColumn="0" w:lastRowLastColumn="0"/>
              <w:rPr>
                <w:rFonts w:eastAsia="Garamond"/>
              </w:rPr>
            </w:pPr>
          </w:p>
        </w:tc>
      </w:tr>
    </w:tbl>
    <w:p w14:paraId="6A6E335C" w14:textId="77777777" w:rsidR="00DA6032" w:rsidRDefault="00DA6032"/>
    <w:tbl>
      <w:tblPr>
        <w:tblStyle w:val="GridTable5Dark-Accent4"/>
        <w:tblW w:w="8048" w:type="dxa"/>
        <w:tblLayout w:type="fixed"/>
        <w:tblLook w:val="04A0" w:firstRow="1" w:lastRow="0" w:firstColumn="1" w:lastColumn="0" w:noHBand="0" w:noVBand="1"/>
      </w:tblPr>
      <w:tblGrid>
        <w:gridCol w:w="1907"/>
        <w:gridCol w:w="2786"/>
        <w:gridCol w:w="1089"/>
        <w:gridCol w:w="994"/>
        <w:gridCol w:w="1272"/>
      </w:tblGrid>
      <w:tr w:rsidR="00254398" w14:paraId="5691D0AF" w14:textId="77777777" w:rsidTr="002543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20B5507A" w14:textId="6CA3D443" w:rsidR="00254398" w:rsidRPr="009311DC" w:rsidRDefault="00254398" w:rsidP="009F3E59">
            <w:pPr>
              <w:rPr>
                <w:rFonts w:eastAsia="Garamond"/>
              </w:rPr>
            </w:pPr>
            <w:r>
              <w:rPr>
                <w:rFonts w:eastAsia="Garamond"/>
              </w:rPr>
              <w:t>Table 3 - Images</w:t>
            </w:r>
          </w:p>
        </w:tc>
        <w:tc>
          <w:tcPr>
            <w:tcW w:w="2786" w:type="dxa"/>
          </w:tcPr>
          <w:p w14:paraId="66DD1C0E" w14:textId="205E4331" w:rsidR="00254398" w:rsidRPr="009311DC" w:rsidRDefault="00254398" w:rsidP="009F3E59">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Image</w:t>
            </w:r>
          </w:p>
        </w:tc>
        <w:tc>
          <w:tcPr>
            <w:tcW w:w="1089" w:type="dxa"/>
          </w:tcPr>
          <w:p w14:paraId="4B8A26B8" w14:textId="2ABFC842" w:rsidR="00254398" w:rsidRPr="009311DC" w:rsidRDefault="00254398" w:rsidP="009F3E59">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File Type</w:t>
            </w:r>
          </w:p>
        </w:tc>
        <w:tc>
          <w:tcPr>
            <w:tcW w:w="994" w:type="dxa"/>
          </w:tcPr>
          <w:p w14:paraId="0DFC2E53" w14:textId="58291A50" w:rsidR="00254398" w:rsidRPr="009311DC" w:rsidRDefault="00254398" w:rsidP="009F3E59">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Size</w:t>
            </w:r>
          </w:p>
        </w:tc>
        <w:tc>
          <w:tcPr>
            <w:tcW w:w="1272" w:type="dxa"/>
          </w:tcPr>
          <w:p w14:paraId="1E89D296" w14:textId="7D2B2323" w:rsidR="00254398" w:rsidRPr="009311DC" w:rsidRDefault="00254398" w:rsidP="009F3E59">
            <w:pPr>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Dimensions</w:t>
            </w:r>
          </w:p>
        </w:tc>
      </w:tr>
      <w:tr w:rsidR="00254398" w14:paraId="53D138B0"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32FFAD74" w14:textId="64254FE4" w:rsidR="00254398" w:rsidRPr="009311DC" w:rsidRDefault="00254398" w:rsidP="009F3E59">
            <w:pPr>
              <w:rPr>
                <w:rFonts w:eastAsia="Garamond"/>
              </w:rPr>
            </w:pPr>
            <w:r>
              <w:rPr>
                <w:rFonts w:eastAsia="Garamond"/>
              </w:rPr>
              <w:t>baggae1</w:t>
            </w:r>
          </w:p>
        </w:tc>
        <w:tc>
          <w:tcPr>
            <w:tcW w:w="2786" w:type="dxa"/>
          </w:tcPr>
          <w:p w14:paraId="15AE19DA" w14:textId="11B474FA"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52F865E6" wp14:editId="1E6A028C">
                  <wp:extent cx="1447800" cy="9634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2848" cy="973459"/>
                          </a:xfrm>
                          <a:prstGeom prst="rect">
                            <a:avLst/>
                          </a:prstGeom>
                          <a:noFill/>
                          <a:ln>
                            <a:noFill/>
                          </a:ln>
                        </pic:spPr>
                      </pic:pic>
                    </a:graphicData>
                  </a:graphic>
                </wp:inline>
              </w:drawing>
            </w:r>
          </w:p>
        </w:tc>
        <w:tc>
          <w:tcPr>
            <w:tcW w:w="1089" w:type="dxa"/>
          </w:tcPr>
          <w:p w14:paraId="53228A73" w14:textId="52F0A1A6"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.bmp</w:t>
            </w:r>
          </w:p>
        </w:tc>
        <w:tc>
          <w:tcPr>
            <w:tcW w:w="994" w:type="dxa"/>
          </w:tcPr>
          <w:p w14:paraId="6F2637D7" w14:textId="138C100B"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148KB</w:t>
            </w:r>
          </w:p>
        </w:tc>
        <w:tc>
          <w:tcPr>
            <w:tcW w:w="1272" w:type="dxa"/>
          </w:tcPr>
          <w:p w14:paraId="283919AF" w14:textId="325BBD94"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275 x 183</w:t>
            </w:r>
          </w:p>
        </w:tc>
      </w:tr>
      <w:tr w:rsidR="00254398" w14:paraId="397A6145"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1C789334" w14:textId="48113BE1" w:rsidR="00254398" w:rsidRPr="009311DC" w:rsidRDefault="00254398" w:rsidP="009F3E59">
            <w:pPr>
              <w:rPr>
                <w:rFonts w:eastAsia="Garamond"/>
              </w:rPr>
            </w:pPr>
            <w:r>
              <w:rPr>
                <w:rFonts w:eastAsia="Garamond"/>
              </w:rPr>
              <w:t>baggae1</w:t>
            </w:r>
          </w:p>
        </w:tc>
        <w:tc>
          <w:tcPr>
            <w:tcW w:w="2786" w:type="dxa"/>
          </w:tcPr>
          <w:p w14:paraId="58B3EE82" w14:textId="52654947"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12B90B8D" wp14:editId="0C08498B">
                  <wp:extent cx="1512462" cy="100647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33774" cy="1020657"/>
                          </a:xfrm>
                          <a:prstGeom prst="rect">
                            <a:avLst/>
                          </a:prstGeom>
                          <a:noFill/>
                          <a:ln>
                            <a:noFill/>
                          </a:ln>
                        </pic:spPr>
                      </pic:pic>
                    </a:graphicData>
                  </a:graphic>
                </wp:inline>
              </w:drawing>
            </w:r>
          </w:p>
        </w:tc>
        <w:tc>
          <w:tcPr>
            <w:tcW w:w="1089" w:type="dxa"/>
          </w:tcPr>
          <w:p w14:paraId="09D1C90C" w14:textId="76B25253"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.jpg</w:t>
            </w:r>
          </w:p>
        </w:tc>
        <w:tc>
          <w:tcPr>
            <w:tcW w:w="994" w:type="dxa"/>
          </w:tcPr>
          <w:p w14:paraId="501A8057" w14:textId="5522F0BF"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14.8KB</w:t>
            </w:r>
          </w:p>
        </w:tc>
        <w:tc>
          <w:tcPr>
            <w:tcW w:w="1272" w:type="dxa"/>
          </w:tcPr>
          <w:p w14:paraId="23BA5F2D" w14:textId="6E07224C"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275 x 183</w:t>
            </w:r>
          </w:p>
        </w:tc>
      </w:tr>
      <w:tr w:rsidR="00254398" w14:paraId="3C842DBE"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26F268BD" w14:textId="6E06017A" w:rsidR="00254398" w:rsidRPr="009311DC" w:rsidRDefault="00254398" w:rsidP="009F3E59">
            <w:pPr>
              <w:rPr>
                <w:rFonts w:eastAsia="Garamond"/>
              </w:rPr>
            </w:pPr>
            <w:r>
              <w:rPr>
                <w:rFonts w:eastAsia="Garamond"/>
              </w:rPr>
              <w:t>baggage2</w:t>
            </w:r>
          </w:p>
        </w:tc>
        <w:tc>
          <w:tcPr>
            <w:tcW w:w="2786" w:type="dxa"/>
          </w:tcPr>
          <w:p w14:paraId="3CA8D7E1" w14:textId="08C3A9EF"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30BEDAF9" wp14:editId="202D9BC4">
                  <wp:extent cx="1504950" cy="84559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3735" cy="867383"/>
                          </a:xfrm>
                          <a:prstGeom prst="rect">
                            <a:avLst/>
                          </a:prstGeom>
                          <a:noFill/>
                          <a:ln>
                            <a:noFill/>
                          </a:ln>
                        </pic:spPr>
                      </pic:pic>
                    </a:graphicData>
                  </a:graphic>
                </wp:inline>
              </w:drawing>
            </w:r>
          </w:p>
        </w:tc>
        <w:tc>
          <w:tcPr>
            <w:tcW w:w="1089" w:type="dxa"/>
          </w:tcPr>
          <w:p w14:paraId="346E9593" w14:textId="3479C17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116D0325" w14:textId="68E13C2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12.9KB</w:t>
            </w:r>
          </w:p>
        </w:tc>
        <w:tc>
          <w:tcPr>
            <w:tcW w:w="1272" w:type="dxa"/>
          </w:tcPr>
          <w:p w14:paraId="1E1E54A5" w14:textId="4C79CCF0"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299 x 168</w:t>
            </w:r>
          </w:p>
        </w:tc>
      </w:tr>
      <w:tr w:rsidR="00254398" w14:paraId="6CDAA932"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35DBB348" w14:textId="4601C5F1" w:rsidR="00254398" w:rsidRPr="009311DC" w:rsidRDefault="00254398" w:rsidP="009F3E59">
            <w:pPr>
              <w:rPr>
                <w:rFonts w:eastAsia="Garamond"/>
              </w:rPr>
            </w:pPr>
            <w:r>
              <w:rPr>
                <w:rFonts w:eastAsia="Garamond"/>
              </w:rPr>
              <w:t>blue</w:t>
            </w:r>
          </w:p>
        </w:tc>
        <w:tc>
          <w:tcPr>
            <w:tcW w:w="2786" w:type="dxa"/>
          </w:tcPr>
          <w:p w14:paraId="4879A227" w14:textId="40E86F46"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00137C3E" wp14:editId="76EAF04F">
                  <wp:extent cx="1511935" cy="1133951"/>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29025" cy="1146768"/>
                          </a:xfrm>
                          <a:prstGeom prst="rect">
                            <a:avLst/>
                          </a:prstGeom>
                          <a:noFill/>
                          <a:ln>
                            <a:noFill/>
                          </a:ln>
                        </pic:spPr>
                      </pic:pic>
                    </a:graphicData>
                  </a:graphic>
                </wp:inline>
              </w:drawing>
            </w:r>
          </w:p>
        </w:tc>
        <w:tc>
          <w:tcPr>
            <w:tcW w:w="1089" w:type="dxa"/>
          </w:tcPr>
          <w:p w14:paraId="7D4E9991" w14:textId="6101EB4E"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t>
            </w:r>
            <w:proofErr w:type="spellStart"/>
            <w:r>
              <w:rPr>
                <w:rFonts w:eastAsia="Garamond"/>
              </w:rPr>
              <w:t>png</w:t>
            </w:r>
            <w:proofErr w:type="spellEnd"/>
          </w:p>
        </w:tc>
        <w:tc>
          <w:tcPr>
            <w:tcW w:w="994" w:type="dxa"/>
          </w:tcPr>
          <w:p w14:paraId="4B6642FD" w14:textId="5B40F383"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34.3KB</w:t>
            </w:r>
          </w:p>
        </w:tc>
        <w:tc>
          <w:tcPr>
            <w:tcW w:w="1272" w:type="dxa"/>
          </w:tcPr>
          <w:p w14:paraId="2D24D2BB" w14:textId="559A3F7B"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500 x 375</w:t>
            </w:r>
          </w:p>
        </w:tc>
      </w:tr>
      <w:tr w:rsidR="00254398" w14:paraId="1B7BE558"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1B99E7A4" w14:textId="650DAF0C" w:rsidR="00254398" w:rsidRPr="009311DC" w:rsidRDefault="00254398" w:rsidP="009F3E59">
            <w:pPr>
              <w:rPr>
                <w:rFonts w:eastAsia="Garamond"/>
              </w:rPr>
            </w:pPr>
            <w:proofErr w:type="spellStart"/>
            <w:r>
              <w:rPr>
                <w:rFonts w:eastAsia="Garamond"/>
              </w:rPr>
              <w:lastRenderedPageBreak/>
              <w:t>fiji</w:t>
            </w:r>
            <w:proofErr w:type="spellEnd"/>
          </w:p>
        </w:tc>
        <w:tc>
          <w:tcPr>
            <w:tcW w:w="2786" w:type="dxa"/>
          </w:tcPr>
          <w:p w14:paraId="7A583772" w14:textId="17ECB443"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040839B6" wp14:editId="337F0EF3">
                  <wp:extent cx="1506325" cy="1123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30478" cy="1141972"/>
                          </a:xfrm>
                          <a:prstGeom prst="rect">
                            <a:avLst/>
                          </a:prstGeom>
                          <a:noFill/>
                          <a:ln>
                            <a:noFill/>
                          </a:ln>
                        </pic:spPr>
                      </pic:pic>
                    </a:graphicData>
                  </a:graphic>
                </wp:inline>
              </w:drawing>
            </w:r>
          </w:p>
        </w:tc>
        <w:tc>
          <w:tcPr>
            <w:tcW w:w="1089" w:type="dxa"/>
          </w:tcPr>
          <w:p w14:paraId="25540B73" w14:textId="7499D2B2"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2447F825" w14:textId="4465A0CE"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8.40 KB</w:t>
            </w:r>
          </w:p>
        </w:tc>
        <w:tc>
          <w:tcPr>
            <w:tcW w:w="1272" w:type="dxa"/>
          </w:tcPr>
          <w:p w14:paraId="78077436" w14:textId="084D46B6"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260 x 194</w:t>
            </w:r>
          </w:p>
        </w:tc>
      </w:tr>
      <w:tr w:rsidR="00254398" w14:paraId="794CD38B"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7B1A2CB8" w14:textId="20ED74D4" w:rsidR="00254398" w:rsidRPr="009311DC" w:rsidRDefault="00254398" w:rsidP="009F3E59">
            <w:pPr>
              <w:rPr>
                <w:rFonts w:eastAsia="Garamond"/>
              </w:rPr>
            </w:pPr>
            <w:proofErr w:type="spellStart"/>
            <w:r>
              <w:rPr>
                <w:rFonts w:eastAsia="Garamond"/>
              </w:rPr>
              <w:t>heathrow</w:t>
            </w:r>
            <w:proofErr w:type="spellEnd"/>
            <w:r>
              <w:rPr>
                <w:rFonts w:eastAsia="Garamond"/>
              </w:rPr>
              <w:t xml:space="preserve"> airport</w:t>
            </w:r>
          </w:p>
        </w:tc>
        <w:tc>
          <w:tcPr>
            <w:tcW w:w="2786" w:type="dxa"/>
          </w:tcPr>
          <w:p w14:paraId="3632812F" w14:textId="0D113B20"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145E5B7B" wp14:editId="47174715">
                  <wp:extent cx="1506220" cy="12049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09230" cy="1207384"/>
                          </a:xfrm>
                          <a:prstGeom prst="rect">
                            <a:avLst/>
                          </a:prstGeom>
                          <a:noFill/>
                          <a:ln>
                            <a:noFill/>
                          </a:ln>
                        </pic:spPr>
                      </pic:pic>
                    </a:graphicData>
                  </a:graphic>
                </wp:inline>
              </w:drawing>
            </w:r>
          </w:p>
        </w:tc>
        <w:tc>
          <w:tcPr>
            <w:tcW w:w="1089" w:type="dxa"/>
          </w:tcPr>
          <w:p w14:paraId="4A92C91B" w14:textId="5C1B0170"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.bmp</w:t>
            </w:r>
          </w:p>
        </w:tc>
        <w:tc>
          <w:tcPr>
            <w:tcW w:w="994" w:type="dxa"/>
          </w:tcPr>
          <w:p w14:paraId="7C39F343" w14:textId="125195E0"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113 KB</w:t>
            </w:r>
          </w:p>
        </w:tc>
        <w:tc>
          <w:tcPr>
            <w:tcW w:w="1272" w:type="dxa"/>
          </w:tcPr>
          <w:p w14:paraId="5636451A" w14:textId="12112D23"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220 x 176</w:t>
            </w:r>
          </w:p>
        </w:tc>
      </w:tr>
      <w:tr w:rsidR="00254398" w14:paraId="129FDC18"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135C7721" w14:textId="4B7E64AD" w:rsidR="00254398" w:rsidRPr="009311DC" w:rsidRDefault="00254398" w:rsidP="009F3E59">
            <w:pPr>
              <w:rPr>
                <w:rFonts w:eastAsia="Garamond"/>
              </w:rPr>
            </w:pPr>
            <w:proofErr w:type="spellStart"/>
            <w:r>
              <w:rPr>
                <w:rFonts w:eastAsia="Garamond"/>
              </w:rPr>
              <w:t>heathrow</w:t>
            </w:r>
            <w:proofErr w:type="spellEnd"/>
            <w:r>
              <w:rPr>
                <w:rFonts w:eastAsia="Garamond"/>
              </w:rPr>
              <w:t xml:space="preserve"> airport</w:t>
            </w:r>
          </w:p>
        </w:tc>
        <w:tc>
          <w:tcPr>
            <w:tcW w:w="2786" w:type="dxa"/>
          </w:tcPr>
          <w:p w14:paraId="5D52FBBD" w14:textId="689D531C"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43F2F7CF" wp14:editId="5E13615A">
                  <wp:extent cx="1504950" cy="12039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06535" cy="1205228"/>
                          </a:xfrm>
                          <a:prstGeom prst="rect">
                            <a:avLst/>
                          </a:prstGeom>
                          <a:noFill/>
                          <a:ln>
                            <a:noFill/>
                          </a:ln>
                        </pic:spPr>
                      </pic:pic>
                    </a:graphicData>
                  </a:graphic>
                </wp:inline>
              </w:drawing>
            </w:r>
          </w:p>
        </w:tc>
        <w:tc>
          <w:tcPr>
            <w:tcW w:w="1089" w:type="dxa"/>
          </w:tcPr>
          <w:p w14:paraId="539057D4" w14:textId="73374F4D"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63863582" w14:textId="23BB2FFF"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8.27 KB</w:t>
            </w:r>
          </w:p>
        </w:tc>
        <w:tc>
          <w:tcPr>
            <w:tcW w:w="1272" w:type="dxa"/>
          </w:tcPr>
          <w:p w14:paraId="2EBF9FBC" w14:textId="78AB37A3"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220 x 176</w:t>
            </w:r>
          </w:p>
        </w:tc>
      </w:tr>
      <w:tr w:rsidR="00254398" w14:paraId="6CB240F0"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19CB302E" w14:textId="6A449408" w:rsidR="00254398" w:rsidRPr="009311DC" w:rsidRDefault="00254398" w:rsidP="009F3E59">
            <w:pPr>
              <w:rPr>
                <w:rFonts w:eastAsia="Garamond"/>
              </w:rPr>
            </w:pPr>
            <w:proofErr w:type="spellStart"/>
            <w:r>
              <w:rPr>
                <w:rFonts w:eastAsia="Garamond"/>
              </w:rPr>
              <w:t>heathrow</w:t>
            </w:r>
            <w:proofErr w:type="spellEnd"/>
            <w:r>
              <w:rPr>
                <w:rFonts w:eastAsia="Garamond"/>
              </w:rPr>
              <w:t xml:space="preserve"> airport</w:t>
            </w:r>
          </w:p>
        </w:tc>
        <w:tc>
          <w:tcPr>
            <w:tcW w:w="2786" w:type="dxa"/>
          </w:tcPr>
          <w:p w14:paraId="230415AD" w14:textId="74A05045"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45344E51" wp14:editId="36626BFD">
                  <wp:extent cx="1506220" cy="608932"/>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1534488" cy="620360"/>
                          </a:xfrm>
                          <a:prstGeom prst="rect">
                            <a:avLst/>
                          </a:prstGeom>
                          <a:noFill/>
                          <a:ln>
                            <a:noFill/>
                          </a:ln>
                        </pic:spPr>
                      </pic:pic>
                    </a:graphicData>
                  </a:graphic>
                </wp:inline>
              </w:drawing>
            </w:r>
          </w:p>
        </w:tc>
        <w:tc>
          <w:tcPr>
            <w:tcW w:w="1089" w:type="dxa"/>
          </w:tcPr>
          <w:p w14:paraId="6EC053D4" w14:textId="34F952EB"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t>
            </w:r>
            <w:proofErr w:type="spellStart"/>
            <w:r>
              <w:rPr>
                <w:rFonts w:eastAsia="Garamond"/>
              </w:rPr>
              <w:t>png</w:t>
            </w:r>
            <w:proofErr w:type="spellEnd"/>
          </w:p>
        </w:tc>
        <w:tc>
          <w:tcPr>
            <w:tcW w:w="994" w:type="dxa"/>
          </w:tcPr>
          <w:p w14:paraId="635CDEE1" w14:textId="5CF6E7B2"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131 KB</w:t>
            </w:r>
          </w:p>
        </w:tc>
        <w:tc>
          <w:tcPr>
            <w:tcW w:w="1272" w:type="dxa"/>
          </w:tcPr>
          <w:p w14:paraId="7CDF491B" w14:textId="7E16032A"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796 x 322</w:t>
            </w:r>
          </w:p>
        </w:tc>
      </w:tr>
      <w:tr w:rsidR="00254398" w14:paraId="275AA46F"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0D7216E0" w14:textId="05C8774A" w:rsidR="00254398" w:rsidRDefault="00254398" w:rsidP="009F3E59">
            <w:pPr>
              <w:rPr>
                <w:rFonts w:eastAsia="Garamond"/>
              </w:rPr>
            </w:pPr>
            <w:r>
              <w:rPr>
                <w:rFonts w:eastAsia="Garamond"/>
              </w:rPr>
              <w:t>image2</w:t>
            </w:r>
          </w:p>
        </w:tc>
        <w:tc>
          <w:tcPr>
            <w:tcW w:w="2786" w:type="dxa"/>
          </w:tcPr>
          <w:p w14:paraId="6CE44133" w14:textId="3C0C41EC"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7DACACE3" wp14:editId="5EAF529F">
                  <wp:extent cx="1517650" cy="527183"/>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33594" cy="532721"/>
                          </a:xfrm>
                          <a:prstGeom prst="rect">
                            <a:avLst/>
                          </a:prstGeom>
                          <a:noFill/>
                          <a:ln>
                            <a:noFill/>
                          </a:ln>
                        </pic:spPr>
                      </pic:pic>
                    </a:graphicData>
                  </a:graphic>
                </wp:inline>
              </w:drawing>
            </w:r>
          </w:p>
        </w:tc>
        <w:tc>
          <w:tcPr>
            <w:tcW w:w="1089" w:type="dxa"/>
          </w:tcPr>
          <w:p w14:paraId="0BA639B7" w14:textId="23B61E77"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.bmp</w:t>
            </w:r>
          </w:p>
        </w:tc>
        <w:tc>
          <w:tcPr>
            <w:tcW w:w="994" w:type="dxa"/>
          </w:tcPr>
          <w:p w14:paraId="0300E273" w14:textId="783BB736"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147 KB</w:t>
            </w:r>
          </w:p>
        </w:tc>
        <w:tc>
          <w:tcPr>
            <w:tcW w:w="1272" w:type="dxa"/>
          </w:tcPr>
          <w:p w14:paraId="53FBF565" w14:textId="3573782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380 x 132</w:t>
            </w:r>
          </w:p>
        </w:tc>
      </w:tr>
      <w:tr w:rsidR="00254398" w14:paraId="4E7AE95A"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32D70A29" w14:textId="4FA7B8D3" w:rsidR="00254398" w:rsidRDefault="00254398" w:rsidP="009F3E59">
            <w:pPr>
              <w:rPr>
                <w:rFonts w:eastAsia="Garamond"/>
              </w:rPr>
            </w:pPr>
            <w:r>
              <w:rPr>
                <w:rFonts w:eastAsia="Garamond"/>
              </w:rPr>
              <w:t>image2</w:t>
            </w:r>
          </w:p>
        </w:tc>
        <w:tc>
          <w:tcPr>
            <w:tcW w:w="2786" w:type="dxa"/>
          </w:tcPr>
          <w:p w14:paraId="7EAD9724" w14:textId="4432374D"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252514B0" wp14:editId="4159412A">
                  <wp:extent cx="1553828" cy="53975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03182" cy="591631"/>
                          </a:xfrm>
                          <a:prstGeom prst="rect">
                            <a:avLst/>
                          </a:prstGeom>
                          <a:noFill/>
                          <a:ln>
                            <a:noFill/>
                          </a:ln>
                        </pic:spPr>
                      </pic:pic>
                    </a:graphicData>
                  </a:graphic>
                </wp:inline>
              </w:drawing>
            </w:r>
          </w:p>
        </w:tc>
        <w:tc>
          <w:tcPr>
            <w:tcW w:w="1089" w:type="dxa"/>
          </w:tcPr>
          <w:p w14:paraId="648C2E85" w14:textId="5F2E3EE7"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.jpg</w:t>
            </w:r>
          </w:p>
        </w:tc>
        <w:tc>
          <w:tcPr>
            <w:tcW w:w="994" w:type="dxa"/>
          </w:tcPr>
          <w:p w14:paraId="70E19AA0" w14:textId="1626D787"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12.0 KB</w:t>
            </w:r>
          </w:p>
        </w:tc>
        <w:tc>
          <w:tcPr>
            <w:tcW w:w="1272" w:type="dxa"/>
          </w:tcPr>
          <w:p w14:paraId="19F5E510" w14:textId="2CB5BEAE"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380 x 132</w:t>
            </w:r>
          </w:p>
        </w:tc>
      </w:tr>
      <w:tr w:rsidR="00254398" w14:paraId="2F8038BC"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5A6A7396" w14:textId="3987C47B" w:rsidR="00254398" w:rsidRDefault="00254398" w:rsidP="009F3E59">
            <w:pPr>
              <w:rPr>
                <w:rFonts w:eastAsia="Garamond"/>
              </w:rPr>
            </w:pPr>
            <w:r>
              <w:rPr>
                <w:rFonts w:eastAsia="Garamond"/>
              </w:rPr>
              <w:t>image3</w:t>
            </w:r>
          </w:p>
        </w:tc>
        <w:tc>
          <w:tcPr>
            <w:tcW w:w="2786" w:type="dxa"/>
          </w:tcPr>
          <w:p w14:paraId="40E11616" w14:textId="1482DC73"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451B83AD" wp14:editId="081FCB0C">
                  <wp:extent cx="1550237" cy="857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54925" cy="859842"/>
                          </a:xfrm>
                          <a:prstGeom prst="rect">
                            <a:avLst/>
                          </a:prstGeom>
                          <a:noFill/>
                          <a:ln>
                            <a:noFill/>
                          </a:ln>
                        </pic:spPr>
                      </pic:pic>
                    </a:graphicData>
                  </a:graphic>
                </wp:inline>
              </w:drawing>
            </w:r>
          </w:p>
        </w:tc>
        <w:tc>
          <w:tcPr>
            <w:tcW w:w="1089" w:type="dxa"/>
          </w:tcPr>
          <w:p w14:paraId="1619269B" w14:textId="0C2FFF5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5DEACF44" w14:textId="56B001F1"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11.6 KB</w:t>
            </w:r>
          </w:p>
        </w:tc>
        <w:tc>
          <w:tcPr>
            <w:tcW w:w="1272" w:type="dxa"/>
          </w:tcPr>
          <w:p w14:paraId="141E3E12" w14:textId="2E427752"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302 x 167</w:t>
            </w:r>
          </w:p>
        </w:tc>
      </w:tr>
      <w:tr w:rsidR="00254398" w14:paraId="55D70650"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650D5DC2" w14:textId="3CA07C2E" w:rsidR="00254398" w:rsidRDefault="00254398" w:rsidP="009F3E59">
            <w:pPr>
              <w:rPr>
                <w:rFonts w:eastAsia="Garamond"/>
              </w:rPr>
            </w:pPr>
            <w:r>
              <w:rPr>
                <w:rFonts w:eastAsia="Garamond"/>
              </w:rPr>
              <w:t>images</w:t>
            </w:r>
          </w:p>
        </w:tc>
        <w:tc>
          <w:tcPr>
            <w:tcW w:w="2786" w:type="dxa"/>
          </w:tcPr>
          <w:p w14:paraId="4CD2D708" w14:textId="1854F745"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3E70FBA4" wp14:editId="76807E89">
                  <wp:extent cx="1553210" cy="1163408"/>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67770" cy="1174314"/>
                          </a:xfrm>
                          <a:prstGeom prst="rect">
                            <a:avLst/>
                          </a:prstGeom>
                          <a:noFill/>
                          <a:ln>
                            <a:noFill/>
                          </a:ln>
                        </pic:spPr>
                      </pic:pic>
                    </a:graphicData>
                  </a:graphic>
                </wp:inline>
              </w:drawing>
            </w:r>
          </w:p>
        </w:tc>
        <w:tc>
          <w:tcPr>
            <w:tcW w:w="1089" w:type="dxa"/>
          </w:tcPr>
          <w:p w14:paraId="4F903BE6" w14:textId="28632A6F"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.jpg</w:t>
            </w:r>
          </w:p>
        </w:tc>
        <w:tc>
          <w:tcPr>
            <w:tcW w:w="994" w:type="dxa"/>
          </w:tcPr>
          <w:p w14:paraId="6B56D945" w14:textId="7FCB1A04"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11.3 KB</w:t>
            </w:r>
          </w:p>
        </w:tc>
        <w:tc>
          <w:tcPr>
            <w:tcW w:w="1272" w:type="dxa"/>
          </w:tcPr>
          <w:p w14:paraId="7DDA096C" w14:textId="1C62CF9C"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259 x 194</w:t>
            </w:r>
          </w:p>
        </w:tc>
      </w:tr>
      <w:tr w:rsidR="00254398" w14:paraId="484F925B"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351A0DBE" w14:textId="79EF8ACE" w:rsidR="00254398" w:rsidRDefault="00254398" w:rsidP="009F3E59">
            <w:pPr>
              <w:rPr>
                <w:rFonts w:eastAsia="Garamond"/>
              </w:rPr>
            </w:pPr>
            <w:r>
              <w:rPr>
                <w:rFonts w:eastAsia="Garamond"/>
              </w:rPr>
              <w:lastRenderedPageBreak/>
              <w:t>images1</w:t>
            </w:r>
          </w:p>
        </w:tc>
        <w:tc>
          <w:tcPr>
            <w:tcW w:w="2786" w:type="dxa"/>
          </w:tcPr>
          <w:p w14:paraId="438E1454" w14:textId="6F33665A"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318B9FE4" wp14:editId="62A8B9A0">
                  <wp:extent cx="1539875" cy="1024717"/>
                  <wp:effectExtent l="0" t="0" r="3175"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5383" cy="1041692"/>
                          </a:xfrm>
                          <a:prstGeom prst="rect">
                            <a:avLst/>
                          </a:prstGeom>
                          <a:noFill/>
                          <a:ln>
                            <a:noFill/>
                          </a:ln>
                        </pic:spPr>
                      </pic:pic>
                    </a:graphicData>
                  </a:graphic>
                </wp:inline>
              </w:drawing>
            </w:r>
          </w:p>
        </w:tc>
        <w:tc>
          <w:tcPr>
            <w:tcW w:w="1089" w:type="dxa"/>
          </w:tcPr>
          <w:p w14:paraId="3CAEC058" w14:textId="7F5FB3E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1715C40B" w14:textId="2070950F"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9.38 KB</w:t>
            </w:r>
          </w:p>
        </w:tc>
        <w:tc>
          <w:tcPr>
            <w:tcW w:w="1272" w:type="dxa"/>
          </w:tcPr>
          <w:p w14:paraId="4B4AAF6F" w14:textId="7E150A53" w:rsidR="00254398"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275 x 183</w:t>
            </w:r>
          </w:p>
          <w:p w14:paraId="390E85D4" w14:textId="4323B104" w:rsidR="00254398" w:rsidRPr="00FD5C28" w:rsidRDefault="00254398" w:rsidP="00FD5C28">
            <w:pPr>
              <w:cnfStyle w:val="000000100000" w:firstRow="0" w:lastRow="0" w:firstColumn="0" w:lastColumn="0" w:oddVBand="0" w:evenVBand="0" w:oddHBand="1" w:evenHBand="0" w:firstRowFirstColumn="0" w:firstRowLastColumn="0" w:lastRowFirstColumn="0" w:lastRowLastColumn="0"/>
              <w:rPr>
                <w:rFonts w:eastAsia="Garamond"/>
              </w:rPr>
            </w:pPr>
          </w:p>
        </w:tc>
      </w:tr>
      <w:tr w:rsidR="00254398" w14:paraId="19C10C18"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2FAE8DB8" w14:textId="06CEC840" w:rsidR="00254398" w:rsidRDefault="00254398" w:rsidP="009F3E59">
            <w:pPr>
              <w:rPr>
                <w:rFonts w:eastAsia="Garamond"/>
              </w:rPr>
            </w:pPr>
            <w:proofErr w:type="spellStart"/>
            <w:r>
              <w:rPr>
                <w:rFonts w:eastAsia="Garamond"/>
              </w:rPr>
              <w:t>india</w:t>
            </w:r>
            <w:proofErr w:type="spellEnd"/>
          </w:p>
        </w:tc>
        <w:tc>
          <w:tcPr>
            <w:tcW w:w="2786" w:type="dxa"/>
          </w:tcPr>
          <w:p w14:paraId="567F8B75" w14:textId="4766B62E"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5C956E8B" wp14:editId="7A60C257">
                  <wp:extent cx="1533609" cy="2108200"/>
                  <wp:effectExtent l="0" t="0" r="9525"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41965" cy="2119687"/>
                          </a:xfrm>
                          <a:prstGeom prst="rect">
                            <a:avLst/>
                          </a:prstGeom>
                          <a:noFill/>
                          <a:ln>
                            <a:noFill/>
                          </a:ln>
                        </pic:spPr>
                      </pic:pic>
                    </a:graphicData>
                  </a:graphic>
                </wp:inline>
              </w:drawing>
            </w:r>
          </w:p>
        </w:tc>
        <w:tc>
          <w:tcPr>
            <w:tcW w:w="1089" w:type="dxa"/>
          </w:tcPr>
          <w:p w14:paraId="7615E982" w14:textId="6DCFF133"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.bmp</w:t>
            </w:r>
          </w:p>
        </w:tc>
        <w:tc>
          <w:tcPr>
            <w:tcW w:w="994" w:type="dxa"/>
          </w:tcPr>
          <w:p w14:paraId="41AC108B" w14:textId="6BD8BB46"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137 KB</w:t>
            </w:r>
          </w:p>
        </w:tc>
        <w:tc>
          <w:tcPr>
            <w:tcW w:w="1272" w:type="dxa"/>
          </w:tcPr>
          <w:p w14:paraId="01038921" w14:textId="7B4B9B18"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768 x 183</w:t>
            </w:r>
          </w:p>
        </w:tc>
      </w:tr>
      <w:tr w:rsidR="00254398" w14:paraId="675DE648"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1DF9BE00" w14:textId="69C71FBB" w:rsidR="00254398" w:rsidRDefault="00254398" w:rsidP="009F3E59">
            <w:pPr>
              <w:rPr>
                <w:rFonts w:eastAsia="Garamond"/>
              </w:rPr>
            </w:pPr>
            <w:r>
              <w:rPr>
                <w:rFonts w:eastAsia="Garamond"/>
              </w:rPr>
              <w:t>London</w:t>
            </w:r>
          </w:p>
        </w:tc>
        <w:tc>
          <w:tcPr>
            <w:tcW w:w="2786" w:type="dxa"/>
          </w:tcPr>
          <w:p w14:paraId="10FAD235" w14:textId="4AF0EC8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59DC524B" wp14:editId="362C838B">
                  <wp:extent cx="1520825" cy="101204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41275" cy="1025649"/>
                          </a:xfrm>
                          <a:prstGeom prst="rect">
                            <a:avLst/>
                          </a:prstGeom>
                          <a:noFill/>
                          <a:ln>
                            <a:noFill/>
                          </a:ln>
                        </pic:spPr>
                      </pic:pic>
                    </a:graphicData>
                  </a:graphic>
                </wp:inline>
              </w:drawing>
            </w:r>
          </w:p>
        </w:tc>
        <w:tc>
          <w:tcPr>
            <w:tcW w:w="1089" w:type="dxa"/>
          </w:tcPr>
          <w:p w14:paraId="015EE452" w14:textId="158554A6"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3069BF95" w14:textId="1EA9EBBF"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16 KB</w:t>
            </w:r>
          </w:p>
        </w:tc>
        <w:tc>
          <w:tcPr>
            <w:tcW w:w="1272" w:type="dxa"/>
          </w:tcPr>
          <w:p w14:paraId="63E78DE5" w14:textId="0DF3FEF8"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275 x 183</w:t>
            </w:r>
          </w:p>
        </w:tc>
      </w:tr>
      <w:tr w:rsidR="00254398" w14:paraId="36D12DDE"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18583F1C" w14:textId="3B2F6DE7" w:rsidR="00254398" w:rsidRDefault="00254398" w:rsidP="009F3E59">
            <w:pPr>
              <w:rPr>
                <w:rFonts w:eastAsia="Garamond"/>
              </w:rPr>
            </w:pPr>
            <w:r>
              <w:rPr>
                <w:rFonts w:eastAsia="Garamond"/>
              </w:rPr>
              <w:t>London</w:t>
            </w:r>
          </w:p>
        </w:tc>
        <w:tc>
          <w:tcPr>
            <w:tcW w:w="2786" w:type="dxa"/>
          </w:tcPr>
          <w:p w14:paraId="0C79DEAE" w14:textId="470234E6"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3AB42FED" wp14:editId="16114CF7">
                  <wp:extent cx="1527761" cy="10953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79728" cy="1132634"/>
                          </a:xfrm>
                          <a:prstGeom prst="rect">
                            <a:avLst/>
                          </a:prstGeom>
                          <a:noFill/>
                          <a:ln>
                            <a:noFill/>
                          </a:ln>
                        </pic:spPr>
                      </pic:pic>
                    </a:graphicData>
                  </a:graphic>
                </wp:inline>
              </w:drawing>
            </w:r>
          </w:p>
        </w:tc>
        <w:tc>
          <w:tcPr>
            <w:tcW w:w="1089" w:type="dxa"/>
          </w:tcPr>
          <w:p w14:paraId="3A6073F5" w14:textId="6BDA5DB1"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w:t>
            </w:r>
            <w:proofErr w:type="spellStart"/>
            <w:r>
              <w:rPr>
                <w:rFonts w:eastAsia="Garamond"/>
              </w:rPr>
              <w:t>png</w:t>
            </w:r>
            <w:proofErr w:type="spellEnd"/>
          </w:p>
        </w:tc>
        <w:tc>
          <w:tcPr>
            <w:tcW w:w="994" w:type="dxa"/>
          </w:tcPr>
          <w:p w14:paraId="214D4111" w14:textId="7B36040D"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17.1 KB</w:t>
            </w:r>
          </w:p>
        </w:tc>
        <w:tc>
          <w:tcPr>
            <w:tcW w:w="1272" w:type="dxa"/>
          </w:tcPr>
          <w:p w14:paraId="2BC5F275" w14:textId="39306B65"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265 x 190</w:t>
            </w:r>
          </w:p>
        </w:tc>
      </w:tr>
      <w:tr w:rsidR="00254398" w14:paraId="2AA3DBD0"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11D9746B" w14:textId="10F5AD8F" w:rsidR="00254398" w:rsidRDefault="00254398" w:rsidP="009F3E59">
            <w:pPr>
              <w:rPr>
                <w:rFonts w:eastAsia="Garamond"/>
              </w:rPr>
            </w:pPr>
            <w:proofErr w:type="spellStart"/>
            <w:r>
              <w:rPr>
                <w:rFonts w:eastAsia="Garamond"/>
              </w:rPr>
              <w:t>mason_bar</w:t>
            </w:r>
            <w:proofErr w:type="spellEnd"/>
          </w:p>
        </w:tc>
        <w:tc>
          <w:tcPr>
            <w:tcW w:w="2786" w:type="dxa"/>
          </w:tcPr>
          <w:p w14:paraId="5E53ED62" w14:textId="65A715D4"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6AC836BB" wp14:editId="11BCEC2F">
                  <wp:extent cx="1564821" cy="8763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00823" cy="896461"/>
                          </a:xfrm>
                          <a:prstGeom prst="rect">
                            <a:avLst/>
                          </a:prstGeom>
                          <a:noFill/>
                          <a:ln>
                            <a:noFill/>
                          </a:ln>
                        </pic:spPr>
                      </pic:pic>
                    </a:graphicData>
                  </a:graphic>
                </wp:inline>
              </w:drawing>
            </w:r>
          </w:p>
        </w:tc>
        <w:tc>
          <w:tcPr>
            <w:tcW w:w="1089" w:type="dxa"/>
          </w:tcPr>
          <w:p w14:paraId="54C6B180" w14:textId="370D32E8"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659460BA" w14:textId="4054F5F3"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12.5 KB</w:t>
            </w:r>
          </w:p>
        </w:tc>
        <w:tc>
          <w:tcPr>
            <w:tcW w:w="1272" w:type="dxa"/>
          </w:tcPr>
          <w:p w14:paraId="084FA8A0" w14:textId="1BF6DFA8"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300 x 168</w:t>
            </w:r>
          </w:p>
        </w:tc>
      </w:tr>
      <w:tr w:rsidR="00254398" w14:paraId="3C481A72"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0EE2B8EB" w14:textId="4F797191" w:rsidR="00254398" w:rsidRDefault="00254398" w:rsidP="009F3E59">
            <w:pPr>
              <w:rPr>
                <w:rFonts w:eastAsia="Garamond"/>
              </w:rPr>
            </w:pPr>
            <w:r>
              <w:rPr>
                <w:rFonts w:eastAsia="Garamond"/>
              </w:rPr>
              <w:t>mason_bar2</w:t>
            </w:r>
          </w:p>
        </w:tc>
        <w:tc>
          <w:tcPr>
            <w:tcW w:w="2786" w:type="dxa"/>
          </w:tcPr>
          <w:p w14:paraId="2ADCBB6E" w14:textId="03D97641"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4B4205EC" wp14:editId="274EEC26">
                  <wp:extent cx="1568450" cy="9775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87920" cy="989654"/>
                          </a:xfrm>
                          <a:prstGeom prst="rect">
                            <a:avLst/>
                          </a:prstGeom>
                          <a:noFill/>
                          <a:ln>
                            <a:noFill/>
                          </a:ln>
                        </pic:spPr>
                      </pic:pic>
                    </a:graphicData>
                  </a:graphic>
                </wp:inline>
              </w:drawing>
            </w:r>
          </w:p>
        </w:tc>
        <w:tc>
          <w:tcPr>
            <w:tcW w:w="1089" w:type="dxa"/>
          </w:tcPr>
          <w:p w14:paraId="710F3D4E" w14:textId="426E30BF"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.jpg</w:t>
            </w:r>
          </w:p>
        </w:tc>
        <w:tc>
          <w:tcPr>
            <w:tcW w:w="994" w:type="dxa"/>
          </w:tcPr>
          <w:p w14:paraId="70AFCB13" w14:textId="53D7F3BB"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12.5 KB</w:t>
            </w:r>
          </w:p>
        </w:tc>
        <w:tc>
          <w:tcPr>
            <w:tcW w:w="1272" w:type="dxa"/>
          </w:tcPr>
          <w:p w14:paraId="230E8DEB" w14:textId="40CDDFF9"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284 x 177</w:t>
            </w:r>
          </w:p>
        </w:tc>
      </w:tr>
      <w:tr w:rsidR="00254398" w14:paraId="10FEDC90"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352B4E21" w14:textId="767D75FA" w:rsidR="00254398" w:rsidRDefault="00254398" w:rsidP="009F3E59">
            <w:pPr>
              <w:rPr>
                <w:rFonts w:eastAsia="Garamond"/>
              </w:rPr>
            </w:pPr>
            <w:r>
              <w:rPr>
                <w:rFonts w:eastAsia="Garamond"/>
              </w:rPr>
              <w:t>mason1</w:t>
            </w:r>
          </w:p>
        </w:tc>
        <w:tc>
          <w:tcPr>
            <w:tcW w:w="2786" w:type="dxa"/>
          </w:tcPr>
          <w:p w14:paraId="59611550" w14:textId="7EB0DE96"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62581049" wp14:editId="279DAD1B">
                  <wp:extent cx="1568450" cy="1043732"/>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84339" cy="1054305"/>
                          </a:xfrm>
                          <a:prstGeom prst="rect">
                            <a:avLst/>
                          </a:prstGeom>
                          <a:noFill/>
                          <a:ln>
                            <a:noFill/>
                          </a:ln>
                        </pic:spPr>
                      </pic:pic>
                    </a:graphicData>
                  </a:graphic>
                </wp:inline>
              </w:drawing>
            </w:r>
          </w:p>
        </w:tc>
        <w:tc>
          <w:tcPr>
            <w:tcW w:w="1089" w:type="dxa"/>
          </w:tcPr>
          <w:p w14:paraId="7C7B8948" w14:textId="1850DA9F"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2A4E8C96" w14:textId="1CE98AE2"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10 KB</w:t>
            </w:r>
          </w:p>
        </w:tc>
        <w:tc>
          <w:tcPr>
            <w:tcW w:w="1272" w:type="dxa"/>
          </w:tcPr>
          <w:p w14:paraId="22743308" w14:textId="1BC99B32"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275 x 183</w:t>
            </w:r>
          </w:p>
        </w:tc>
      </w:tr>
      <w:tr w:rsidR="00254398" w14:paraId="5F193E0E" w14:textId="77777777" w:rsidTr="00254398">
        <w:tc>
          <w:tcPr>
            <w:cnfStyle w:val="001000000000" w:firstRow="0" w:lastRow="0" w:firstColumn="1" w:lastColumn="0" w:oddVBand="0" w:evenVBand="0" w:oddHBand="0" w:evenHBand="0" w:firstRowFirstColumn="0" w:firstRowLastColumn="0" w:lastRowFirstColumn="0" w:lastRowLastColumn="0"/>
            <w:tcW w:w="1907" w:type="dxa"/>
          </w:tcPr>
          <w:p w14:paraId="1C604061" w14:textId="300F879F" w:rsidR="00254398" w:rsidRDefault="00254398" w:rsidP="009F3E59">
            <w:pPr>
              <w:rPr>
                <w:rFonts w:eastAsia="Garamond"/>
              </w:rPr>
            </w:pPr>
            <w:r>
              <w:rPr>
                <w:rFonts w:eastAsia="Garamond"/>
              </w:rPr>
              <w:lastRenderedPageBreak/>
              <w:t>passport</w:t>
            </w:r>
          </w:p>
        </w:tc>
        <w:tc>
          <w:tcPr>
            <w:tcW w:w="2786" w:type="dxa"/>
          </w:tcPr>
          <w:p w14:paraId="33928854" w14:textId="1962A65D"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noProof/>
              </w:rPr>
              <w:drawing>
                <wp:inline distT="0" distB="0" distL="0" distR="0" wp14:anchorId="25D7782E" wp14:editId="0620808E">
                  <wp:extent cx="1564640" cy="111760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64640" cy="1117600"/>
                          </a:xfrm>
                          <a:prstGeom prst="rect">
                            <a:avLst/>
                          </a:prstGeom>
                          <a:noFill/>
                          <a:ln>
                            <a:noFill/>
                          </a:ln>
                        </pic:spPr>
                      </pic:pic>
                    </a:graphicData>
                  </a:graphic>
                </wp:inline>
              </w:drawing>
            </w:r>
          </w:p>
        </w:tc>
        <w:tc>
          <w:tcPr>
            <w:tcW w:w="1089" w:type="dxa"/>
          </w:tcPr>
          <w:p w14:paraId="1784D61C" w14:textId="70DFB7F6"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.jpg</w:t>
            </w:r>
          </w:p>
        </w:tc>
        <w:tc>
          <w:tcPr>
            <w:tcW w:w="994" w:type="dxa"/>
          </w:tcPr>
          <w:p w14:paraId="5E16B09C" w14:textId="7D7BF0C4"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10.4 KB</w:t>
            </w:r>
          </w:p>
        </w:tc>
        <w:tc>
          <w:tcPr>
            <w:tcW w:w="1272" w:type="dxa"/>
          </w:tcPr>
          <w:p w14:paraId="2782329B" w14:textId="293A0167" w:rsidR="00254398" w:rsidRPr="009311DC" w:rsidRDefault="00254398" w:rsidP="009F3E59">
            <w:pPr>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266 x 190</w:t>
            </w:r>
          </w:p>
        </w:tc>
      </w:tr>
      <w:tr w:rsidR="00254398" w14:paraId="2A59CF8D" w14:textId="77777777" w:rsidTr="00254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6770A844" w14:textId="1D07672D" w:rsidR="00254398" w:rsidRDefault="00254398" w:rsidP="009F3E59">
            <w:pPr>
              <w:rPr>
                <w:rFonts w:eastAsia="Garamond"/>
              </w:rPr>
            </w:pPr>
            <w:r w:rsidRPr="001837BD">
              <w:rPr>
                <w:rFonts w:eastAsia="Garamond"/>
              </w:rPr>
              <w:t>pexels-photo-46710</w:t>
            </w:r>
          </w:p>
          <w:p w14:paraId="666E947F" w14:textId="0D5094FF" w:rsidR="00254398" w:rsidRPr="001837BD" w:rsidRDefault="00254398" w:rsidP="001837BD">
            <w:pPr>
              <w:jc w:val="center"/>
              <w:rPr>
                <w:rFonts w:eastAsia="Garamond"/>
              </w:rPr>
            </w:pPr>
          </w:p>
        </w:tc>
        <w:tc>
          <w:tcPr>
            <w:tcW w:w="2786" w:type="dxa"/>
          </w:tcPr>
          <w:p w14:paraId="3B43BE2E" w14:textId="7DD17865"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noProof/>
              </w:rPr>
              <w:drawing>
                <wp:inline distT="0" distB="0" distL="0" distR="0" wp14:anchorId="6804AE01" wp14:editId="16944B2F">
                  <wp:extent cx="1549400" cy="103265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03148" cy="1068479"/>
                          </a:xfrm>
                          <a:prstGeom prst="rect">
                            <a:avLst/>
                          </a:prstGeom>
                          <a:noFill/>
                          <a:ln>
                            <a:noFill/>
                          </a:ln>
                        </pic:spPr>
                      </pic:pic>
                    </a:graphicData>
                  </a:graphic>
                </wp:inline>
              </w:drawing>
            </w:r>
          </w:p>
        </w:tc>
        <w:tc>
          <w:tcPr>
            <w:tcW w:w="1089" w:type="dxa"/>
          </w:tcPr>
          <w:p w14:paraId="30E3AFB9" w14:textId="51A14D08"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.jpg</w:t>
            </w:r>
          </w:p>
        </w:tc>
        <w:tc>
          <w:tcPr>
            <w:tcW w:w="994" w:type="dxa"/>
          </w:tcPr>
          <w:p w14:paraId="29D90AD9" w14:textId="56B361A3"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19.9 KB</w:t>
            </w:r>
          </w:p>
        </w:tc>
        <w:tc>
          <w:tcPr>
            <w:tcW w:w="1272" w:type="dxa"/>
          </w:tcPr>
          <w:p w14:paraId="0681FAFB" w14:textId="28BEB901" w:rsidR="00254398" w:rsidRPr="009311DC" w:rsidRDefault="00254398" w:rsidP="009F3E59">
            <w:pPr>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525 x 350</w:t>
            </w:r>
          </w:p>
        </w:tc>
      </w:tr>
    </w:tbl>
    <w:p w14:paraId="1332A375" w14:textId="77777777" w:rsidR="00DA6032" w:rsidRDefault="00DA6032"/>
    <w:tbl>
      <w:tblPr>
        <w:tblStyle w:val="GridTable5Dark-Accent5"/>
        <w:tblW w:w="9493" w:type="dxa"/>
        <w:tblLook w:val="04A0" w:firstRow="1" w:lastRow="0" w:firstColumn="1" w:lastColumn="0" w:noHBand="0" w:noVBand="1"/>
      </w:tblPr>
      <w:tblGrid>
        <w:gridCol w:w="988"/>
        <w:gridCol w:w="2462"/>
        <w:gridCol w:w="1228"/>
        <w:gridCol w:w="1028"/>
        <w:gridCol w:w="961"/>
        <w:gridCol w:w="978"/>
        <w:gridCol w:w="1848"/>
      </w:tblGrid>
      <w:tr w:rsidR="004A7B91" w14:paraId="7021EE89" w14:textId="77777777" w:rsidTr="004A7B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18B57D2C" w14:textId="393057AE" w:rsidR="00DA6032" w:rsidRPr="009311DC" w:rsidRDefault="00DA6032" w:rsidP="009F3E59">
            <w:pPr>
              <w:pStyle w:val="NoSpacing"/>
              <w:rPr>
                <w:rFonts w:eastAsia="Garamond"/>
              </w:rPr>
            </w:pPr>
            <w:r>
              <w:rPr>
                <w:rFonts w:eastAsia="Garamond"/>
              </w:rPr>
              <w:t>Table 3 - Videos</w:t>
            </w:r>
          </w:p>
        </w:tc>
        <w:tc>
          <w:tcPr>
            <w:tcW w:w="2462" w:type="dxa"/>
          </w:tcPr>
          <w:p w14:paraId="058FC745" w14:textId="29FCF298" w:rsidR="00DA6032" w:rsidRPr="009311DC" w:rsidRDefault="00877B40" w:rsidP="009F3E59">
            <w:pPr>
              <w:pStyle w:val="NoSpacing"/>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Video Name</w:t>
            </w:r>
          </w:p>
        </w:tc>
        <w:tc>
          <w:tcPr>
            <w:tcW w:w="1228" w:type="dxa"/>
          </w:tcPr>
          <w:p w14:paraId="77DC6413" w14:textId="512543BB" w:rsidR="00DA6032" w:rsidRPr="009311DC" w:rsidRDefault="00770BB4" w:rsidP="009F3E59">
            <w:pPr>
              <w:pStyle w:val="NoSpacing"/>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Resolution</w:t>
            </w:r>
          </w:p>
        </w:tc>
        <w:tc>
          <w:tcPr>
            <w:tcW w:w="1028" w:type="dxa"/>
          </w:tcPr>
          <w:p w14:paraId="5CF82E14" w14:textId="26B6C09C" w:rsidR="00DA6032" w:rsidRPr="009311DC" w:rsidRDefault="00777193" w:rsidP="009F3E59">
            <w:pPr>
              <w:pStyle w:val="NoSpacing"/>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Ti</w:t>
            </w:r>
            <w:r w:rsidR="00770BB4">
              <w:rPr>
                <w:rFonts w:eastAsia="Garamond"/>
              </w:rPr>
              <w:t>me</w:t>
            </w:r>
          </w:p>
        </w:tc>
        <w:tc>
          <w:tcPr>
            <w:tcW w:w="961" w:type="dxa"/>
          </w:tcPr>
          <w:p w14:paraId="380C94CD" w14:textId="45C01AF9" w:rsidR="00DA6032" w:rsidRPr="009311DC" w:rsidRDefault="00770BB4" w:rsidP="009F3E59">
            <w:pPr>
              <w:pStyle w:val="NoSpacing"/>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Format</w:t>
            </w:r>
          </w:p>
        </w:tc>
        <w:tc>
          <w:tcPr>
            <w:tcW w:w="978" w:type="dxa"/>
          </w:tcPr>
          <w:p w14:paraId="55B546A7" w14:textId="23CE2C4B" w:rsidR="00DA6032" w:rsidRPr="009311DC" w:rsidRDefault="00770BB4" w:rsidP="009F3E59">
            <w:pPr>
              <w:pStyle w:val="NoSpacing"/>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Size</w:t>
            </w:r>
          </w:p>
        </w:tc>
        <w:tc>
          <w:tcPr>
            <w:tcW w:w="1848" w:type="dxa"/>
          </w:tcPr>
          <w:p w14:paraId="266447C4" w14:textId="62FB1608" w:rsidR="00DA6032" w:rsidRPr="009311DC" w:rsidRDefault="003D7D0B" w:rsidP="009F3E59">
            <w:pPr>
              <w:pStyle w:val="NoSpacing"/>
              <w:cnfStyle w:val="100000000000" w:firstRow="1" w:lastRow="0" w:firstColumn="0" w:lastColumn="0" w:oddVBand="0" w:evenVBand="0" w:oddHBand="0" w:evenHBand="0" w:firstRowFirstColumn="0" w:firstRowLastColumn="0" w:lastRowFirstColumn="0" w:lastRowLastColumn="0"/>
              <w:rPr>
                <w:rFonts w:eastAsia="Garamond"/>
              </w:rPr>
            </w:pPr>
            <w:r>
              <w:rPr>
                <w:rFonts w:eastAsia="Garamond"/>
              </w:rPr>
              <w:t>Info</w:t>
            </w:r>
          </w:p>
        </w:tc>
      </w:tr>
      <w:tr w:rsidR="004A7B91" w14:paraId="0E9AB786"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0C8F0C8" w14:textId="67F37254" w:rsidR="00877B40" w:rsidRPr="00EC2372" w:rsidRDefault="00877B40" w:rsidP="00877B40">
            <w:pPr>
              <w:pStyle w:val="NoSpacing"/>
              <w:rPr>
                <w:rFonts w:eastAsia="Garamond"/>
              </w:rPr>
            </w:pPr>
            <w:r>
              <w:rPr>
                <w:rFonts w:eastAsia="Garamond"/>
              </w:rPr>
              <w:t>1</w:t>
            </w:r>
          </w:p>
        </w:tc>
        <w:tc>
          <w:tcPr>
            <w:tcW w:w="2462" w:type="dxa"/>
          </w:tcPr>
          <w:p w14:paraId="17CA21F8" w14:textId="1381EB0A" w:rsidR="00877B40" w:rsidRPr="009311DC" w:rsidRDefault="00877B40"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EC2372">
              <w:t>London's Heathrow International Airport - LHR - YouTube (360p)</w:t>
            </w:r>
          </w:p>
        </w:tc>
        <w:tc>
          <w:tcPr>
            <w:tcW w:w="1228" w:type="dxa"/>
          </w:tcPr>
          <w:p w14:paraId="4085DD7E" w14:textId="24F36CF7" w:rsidR="00877B40" w:rsidRPr="009311DC" w:rsidRDefault="001F1618"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360</w:t>
            </w:r>
          </w:p>
        </w:tc>
        <w:tc>
          <w:tcPr>
            <w:tcW w:w="1028" w:type="dxa"/>
          </w:tcPr>
          <w:p w14:paraId="6A8EFFAA" w14:textId="18EE8F1C" w:rsidR="00877B40" w:rsidRPr="009311DC" w:rsidRDefault="004A7B91"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00:</w:t>
            </w:r>
            <w:r w:rsidR="00777193">
              <w:rPr>
                <w:rFonts w:eastAsia="Garamond"/>
              </w:rPr>
              <w:t>09:55</w:t>
            </w:r>
          </w:p>
        </w:tc>
        <w:tc>
          <w:tcPr>
            <w:tcW w:w="961" w:type="dxa"/>
          </w:tcPr>
          <w:p w14:paraId="0AF3153F" w14:textId="1CC7BD9F" w:rsidR="00877B40" w:rsidRPr="009311DC" w:rsidRDefault="00877B40"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2A82C85C" w14:textId="2F7E1B83" w:rsidR="00877B40" w:rsidRPr="009311DC" w:rsidRDefault="001F1618"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45.6</w:t>
            </w:r>
            <w:r w:rsidR="00E812F7">
              <w:rPr>
                <w:rFonts w:eastAsia="Garamond"/>
              </w:rPr>
              <w:t>MB</w:t>
            </w:r>
          </w:p>
        </w:tc>
        <w:tc>
          <w:tcPr>
            <w:tcW w:w="1848" w:type="dxa"/>
          </w:tcPr>
          <w:p w14:paraId="764D4D48" w14:textId="470BC777" w:rsidR="00877B40" w:rsidRPr="009311DC" w:rsidRDefault="00CC1AFD"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Used to gather knowledge about the layout of Heathrow airport.</w:t>
            </w:r>
          </w:p>
        </w:tc>
      </w:tr>
      <w:tr w:rsidR="004A7B91" w14:paraId="7131840A"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607F469A" w14:textId="0175FACE" w:rsidR="00877B40" w:rsidRPr="009311DC" w:rsidRDefault="00877B40" w:rsidP="00877B40">
            <w:pPr>
              <w:pStyle w:val="NoSpacing"/>
              <w:rPr>
                <w:rFonts w:eastAsia="Garamond"/>
              </w:rPr>
            </w:pPr>
            <w:r>
              <w:rPr>
                <w:rFonts w:eastAsia="Garamond"/>
              </w:rPr>
              <w:t>2</w:t>
            </w:r>
          </w:p>
        </w:tc>
        <w:tc>
          <w:tcPr>
            <w:tcW w:w="2462" w:type="dxa"/>
          </w:tcPr>
          <w:p w14:paraId="0DC46142" w14:textId="7A2292C8" w:rsidR="00877B40" w:rsidRPr="009311DC" w:rsidRDefault="00877B40"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8E3964">
              <w:rPr>
                <w:rFonts w:eastAsia="Garamond"/>
              </w:rPr>
              <w:t>temp (360p)</w:t>
            </w:r>
          </w:p>
        </w:tc>
        <w:tc>
          <w:tcPr>
            <w:tcW w:w="1228" w:type="dxa"/>
          </w:tcPr>
          <w:p w14:paraId="41D3D640" w14:textId="04684A00" w:rsidR="00877B40" w:rsidRPr="009311DC" w:rsidRDefault="001F1618"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360</w:t>
            </w:r>
          </w:p>
        </w:tc>
        <w:tc>
          <w:tcPr>
            <w:tcW w:w="1028" w:type="dxa"/>
          </w:tcPr>
          <w:p w14:paraId="76CF34B5" w14:textId="1D9016C9" w:rsidR="00877B40" w:rsidRPr="009311DC" w:rsidRDefault="004A7B91"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00:</w:t>
            </w:r>
            <w:r w:rsidR="00540264">
              <w:rPr>
                <w:rFonts w:eastAsia="Garamond"/>
              </w:rPr>
              <w:t>05:32</w:t>
            </w:r>
          </w:p>
        </w:tc>
        <w:tc>
          <w:tcPr>
            <w:tcW w:w="961" w:type="dxa"/>
          </w:tcPr>
          <w:p w14:paraId="0625ED55" w14:textId="6E258040" w:rsidR="00877B40" w:rsidRPr="009311DC" w:rsidRDefault="00877B40"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780E86CE" w14:textId="4F66636B" w:rsidR="00877B40" w:rsidRPr="009311DC" w:rsidRDefault="00777193"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19.3</w:t>
            </w:r>
            <w:r w:rsidR="00E812F7">
              <w:rPr>
                <w:rFonts w:eastAsia="Garamond"/>
              </w:rPr>
              <w:t>MB</w:t>
            </w:r>
          </w:p>
        </w:tc>
        <w:tc>
          <w:tcPr>
            <w:tcW w:w="1848" w:type="dxa"/>
          </w:tcPr>
          <w:p w14:paraId="60567E20" w14:textId="191A2D25" w:rsidR="00877B40" w:rsidRPr="009311DC" w:rsidRDefault="00244109"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Used to </w:t>
            </w:r>
            <w:r w:rsidR="00FF0879">
              <w:rPr>
                <w:rFonts w:eastAsia="Garamond"/>
              </w:rPr>
              <w:t>gather knowledge about the runway of Fiji airport.</w:t>
            </w:r>
          </w:p>
        </w:tc>
      </w:tr>
      <w:tr w:rsidR="004A7B91" w14:paraId="509F3EDE"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13A35B7D" w14:textId="26234EBC" w:rsidR="00877B40" w:rsidRPr="009311DC" w:rsidRDefault="00877B40" w:rsidP="00877B40">
            <w:pPr>
              <w:pStyle w:val="NoSpacing"/>
              <w:rPr>
                <w:rFonts w:eastAsia="Garamond"/>
              </w:rPr>
            </w:pPr>
            <w:r>
              <w:rPr>
                <w:rFonts w:eastAsia="Garamond"/>
              </w:rPr>
              <w:t>3</w:t>
            </w:r>
          </w:p>
        </w:tc>
        <w:tc>
          <w:tcPr>
            <w:tcW w:w="2462" w:type="dxa"/>
          </w:tcPr>
          <w:p w14:paraId="7CF97497" w14:textId="3EEFD75B" w:rsidR="00877B40" w:rsidRPr="009311DC" w:rsidRDefault="00172DC6"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proofErr w:type="spellStart"/>
            <w:r w:rsidRPr="00172DC6">
              <w:rPr>
                <w:rFonts w:eastAsia="Garamond"/>
              </w:rPr>
              <w:t>Vishwaroopam</w:t>
            </w:r>
            <w:proofErr w:type="spellEnd"/>
            <w:r w:rsidRPr="00172DC6">
              <w:rPr>
                <w:rFonts w:eastAsia="Garamond"/>
              </w:rPr>
              <w:t xml:space="preserve"> - Anu </w:t>
            </w:r>
            <w:proofErr w:type="spellStart"/>
            <w:r w:rsidRPr="00172DC6">
              <w:rPr>
                <w:rFonts w:eastAsia="Garamond"/>
              </w:rPr>
              <w:t>Vidhaiththa</w:t>
            </w:r>
            <w:proofErr w:type="spellEnd"/>
            <w:r w:rsidRPr="00172DC6">
              <w:rPr>
                <w:rFonts w:eastAsia="Garamond"/>
              </w:rPr>
              <w:t xml:space="preserve"> </w:t>
            </w:r>
            <w:proofErr w:type="spellStart"/>
            <w:r w:rsidRPr="00172DC6">
              <w:rPr>
                <w:rFonts w:eastAsia="Garamond"/>
              </w:rPr>
              <w:t>Boomiyile</w:t>
            </w:r>
            <w:proofErr w:type="spellEnd"/>
            <w:r w:rsidRPr="00172DC6">
              <w:rPr>
                <w:rFonts w:eastAsia="Garamond"/>
              </w:rPr>
              <w:t xml:space="preserve"> Video _ Kamal </w:t>
            </w:r>
            <w:proofErr w:type="spellStart"/>
            <w:r w:rsidRPr="00172DC6">
              <w:rPr>
                <w:rFonts w:eastAsia="Garamond"/>
              </w:rPr>
              <w:t>Haasan</w:t>
            </w:r>
            <w:proofErr w:type="spellEnd"/>
            <w:r w:rsidRPr="00172DC6">
              <w:rPr>
                <w:rFonts w:eastAsia="Garamond"/>
              </w:rPr>
              <w:t xml:space="preserve"> - YouTube (360p)</w:t>
            </w:r>
          </w:p>
        </w:tc>
        <w:tc>
          <w:tcPr>
            <w:tcW w:w="1228" w:type="dxa"/>
          </w:tcPr>
          <w:p w14:paraId="08FACF2D" w14:textId="63460647" w:rsidR="00877B40" w:rsidRPr="009311DC" w:rsidRDefault="00131CF8"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360</w:t>
            </w:r>
          </w:p>
        </w:tc>
        <w:tc>
          <w:tcPr>
            <w:tcW w:w="1028" w:type="dxa"/>
          </w:tcPr>
          <w:p w14:paraId="18EAB0D1" w14:textId="18CE4ED9" w:rsidR="00877B40" w:rsidRPr="009311DC" w:rsidRDefault="00555F82"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00:0</w:t>
            </w:r>
            <w:r w:rsidR="00155A2D">
              <w:rPr>
                <w:rFonts w:eastAsia="Garamond"/>
              </w:rPr>
              <w:t>2:21</w:t>
            </w:r>
          </w:p>
        </w:tc>
        <w:tc>
          <w:tcPr>
            <w:tcW w:w="961" w:type="dxa"/>
          </w:tcPr>
          <w:p w14:paraId="7E8DEFA1" w14:textId="2FB5FC7B" w:rsidR="00877B40" w:rsidRPr="009311DC" w:rsidRDefault="00877B40"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262EEC0D" w14:textId="7A99D827" w:rsidR="00877B40" w:rsidRPr="009311DC" w:rsidRDefault="000B0100"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9.20</w:t>
            </w:r>
            <w:r w:rsidR="00155A2D">
              <w:rPr>
                <w:rFonts w:eastAsia="Garamond"/>
              </w:rPr>
              <w:t>MB</w:t>
            </w:r>
          </w:p>
        </w:tc>
        <w:tc>
          <w:tcPr>
            <w:tcW w:w="1848" w:type="dxa"/>
          </w:tcPr>
          <w:p w14:paraId="71226C3C" w14:textId="2703821F" w:rsidR="00877B40" w:rsidRPr="009311DC" w:rsidRDefault="00E51A04" w:rsidP="00877B40">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Showing terrorist actions and plotting activities</w:t>
            </w:r>
          </w:p>
        </w:tc>
      </w:tr>
      <w:tr w:rsidR="004A7B91" w14:paraId="4CE828BF"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083BBB45" w14:textId="339047FC" w:rsidR="00877B40" w:rsidRPr="009311DC" w:rsidRDefault="00877B40" w:rsidP="00877B40">
            <w:pPr>
              <w:pStyle w:val="NoSpacing"/>
              <w:rPr>
                <w:rFonts w:eastAsia="Garamond"/>
              </w:rPr>
            </w:pPr>
            <w:r>
              <w:rPr>
                <w:rFonts w:eastAsia="Garamond"/>
              </w:rPr>
              <w:t>4</w:t>
            </w:r>
          </w:p>
        </w:tc>
        <w:tc>
          <w:tcPr>
            <w:tcW w:w="2462" w:type="dxa"/>
          </w:tcPr>
          <w:p w14:paraId="768BF9C4" w14:textId="354AA85D" w:rsidR="00877B40" w:rsidRPr="009311DC" w:rsidRDefault="00131CF8"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proofErr w:type="spellStart"/>
            <w:r w:rsidRPr="00131CF8">
              <w:rPr>
                <w:rFonts w:eastAsia="Garamond"/>
              </w:rPr>
              <w:t>Vishwaroopam</w:t>
            </w:r>
            <w:proofErr w:type="spellEnd"/>
            <w:r w:rsidRPr="00131CF8">
              <w:rPr>
                <w:rFonts w:eastAsia="Garamond"/>
              </w:rPr>
              <w:t xml:space="preserve"> - </w:t>
            </w:r>
            <w:proofErr w:type="spellStart"/>
            <w:r w:rsidRPr="00131CF8">
              <w:rPr>
                <w:rFonts w:eastAsia="Garamond"/>
              </w:rPr>
              <w:t>Thuppaki</w:t>
            </w:r>
            <w:proofErr w:type="spellEnd"/>
            <w:r w:rsidRPr="00131CF8">
              <w:rPr>
                <w:rFonts w:eastAsia="Garamond"/>
              </w:rPr>
              <w:t xml:space="preserve"> </w:t>
            </w:r>
            <w:proofErr w:type="spellStart"/>
            <w:r w:rsidRPr="00131CF8">
              <w:rPr>
                <w:rFonts w:eastAsia="Garamond"/>
              </w:rPr>
              <w:t>Engal</w:t>
            </w:r>
            <w:proofErr w:type="spellEnd"/>
            <w:r w:rsidRPr="00131CF8">
              <w:rPr>
                <w:rFonts w:eastAsia="Garamond"/>
              </w:rPr>
              <w:t xml:space="preserve"> </w:t>
            </w:r>
            <w:proofErr w:type="spellStart"/>
            <w:r w:rsidRPr="00131CF8">
              <w:rPr>
                <w:rFonts w:eastAsia="Garamond"/>
              </w:rPr>
              <w:t>Tholile</w:t>
            </w:r>
            <w:proofErr w:type="spellEnd"/>
            <w:r w:rsidRPr="00131CF8">
              <w:rPr>
                <w:rFonts w:eastAsia="Garamond"/>
              </w:rPr>
              <w:t xml:space="preserve"> Video _ Kamal </w:t>
            </w:r>
            <w:proofErr w:type="spellStart"/>
            <w:r w:rsidRPr="00131CF8">
              <w:rPr>
                <w:rFonts w:eastAsia="Garamond"/>
              </w:rPr>
              <w:t>Haasan</w:t>
            </w:r>
            <w:proofErr w:type="spellEnd"/>
            <w:r w:rsidRPr="00131CF8">
              <w:rPr>
                <w:rFonts w:eastAsia="Garamond"/>
              </w:rPr>
              <w:t xml:space="preserve"> - YouTube (360p)</w:t>
            </w:r>
          </w:p>
        </w:tc>
        <w:tc>
          <w:tcPr>
            <w:tcW w:w="1228" w:type="dxa"/>
          </w:tcPr>
          <w:p w14:paraId="72F9BAC7" w14:textId="03360BED" w:rsidR="00877B40" w:rsidRPr="009311DC" w:rsidRDefault="00131CF8"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360</w:t>
            </w:r>
          </w:p>
        </w:tc>
        <w:tc>
          <w:tcPr>
            <w:tcW w:w="1028" w:type="dxa"/>
          </w:tcPr>
          <w:p w14:paraId="717F57C1" w14:textId="732F6B47" w:rsidR="00877B40" w:rsidRPr="009311DC" w:rsidRDefault="00555F82"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00:0</w:t>
            </w:r>
            <w:r w:rsidR="00F37993">
              <w:rPr>
                <w:rFonts w:eastAsia="Garamond"/>
              </w:rPr>
              <w:t>5:55</w:t>
            </w:r>
          </w:p>
        </w:tc>
        <w:tc>
          <w:tcPr>
            <w:tcW w:w="961" w:type="dxa"/>
          </w:tcPr>
          <w:p w14:paraId="3D5683DF" w14:textId="73A3BD71" w:rsidR="00877B40" w:rsidRPr="009311DC" w:rsidRDefault="00877B40"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3B0DC61F" w14:textId="7B06A674" w:rsidR="00877B40" w:rsidRPr="009311DC" w:rsidRDefault="006B0D37"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13.8</w:t>
            </w:r>
            <w:r w:rsidR="00155A2D">
              <w:rPr>
                <w:rFonts w:eastAsia="Garamond"/>
              </w:rPr>
              <w:t>MB</w:t>
            </w:r>
          </w:p>
        </w:tc>
        <w:tc>
          <w:tcPr>
            <w:tcW w:w="1848" w:type="dxa"/>
          </w:tcPr>
          <w:p w14:paraId="1A767160" w14:textId="4CA3AC5D" w:rsidR="00877B40" w:rsidRPr="009311DC" w:rsidRDefault="00E51A04" w:rsidP="00877B4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Showing terrorist actions and plotting activities</w:t>
            </w:r>
          </w:p>
        </w:tc>
      </w:tr>
      <w:tr w:rsidR="00155A2D" w14:paraId="2A6848ED"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016FFC0F" w14:textId="41264AAD" w:rsidR="00155A2D" w:rsidRPr="009311DC" w:rsidRDefault="00155A2D" w:rsidP="00155A2D">
            <w:pPr>
              <w:pStyle w:val="NoSpacing"/>
              <w:rPr>
                <w:rFonts w:eastAsia="Garamond"/>
              </w:rPr>
            </w:pPr>
            <w:r>
              <w:rPr>
                <w:rFonts w:eastAsia="Garamond"/>
              </w:rPr>
              <w:t>5</w:t>
            </w:r>
          </w:p>
        </w:tc>
        <w:tc>
          <w:tcPr>
            <w:tcW w:w="2462" w:type="dxa"/>
          </w:tcPr>
          <w:p w14:paraId="402588AA" w14:textId="72719055" w:rsidR="00155A2D" w:rsidRPr="009311DC" w:rsidRDefault="00155A2D" w:rsidP="00155A2D">
            <w:pPr>
              <w:pStyle w:val="NoSpacing"/>
              <w:cnfStyle w:val="000000100000" w:firstRow="0" w:lastRow="0" w:firstColumn="0" w:lastColumn="0" w:oddVBand="0" w:evenVBand="0" w:oddHBand="1" w:evenHBand="0" w:firstRowFirstColumn="0" w:firstRowLastColumn="0" w:lastRowFirstColumn="0" w:lastRowLastColumn="0"/>
              <w:rPr>
                <w:rFonts w:eastAsia="Garamond"/>
              </w:rPr>
            </w:pPr>
            <w:proofErr w:type="spellStart"/>
            <w:r w:rsidRPr="00131CF8">
              <w:rPr>
                <w:rFonts w:eastAsia="Garamond"/>
              </w:rPr>
              <w:t>Vishwaroopam</w:t>
            </w:r>
            <w:proofErr w:type="spellEnd"/>
            <w:r w:rsidRPr="00131CF8">
              <w:rPr>
                <w:rFonts w:eastAsia="Garamond"/>
              </w:rPr>
              <w:t xml:space="preserve"> - </w:t>
            </w:r>
            <w:proofErr w:type="spellStart"/>
            <w:r w:rsidRPr="00131CF8">
              <w:rPr>
                <w:rFonts w:eastAsia="Garamond"/>
              </w:rPr>
              <w:t>Vishwaroopam</w:t>
            </w:r>
            <w:proofErr w:type="spellEnd"/>
            <w:r w:rsidRPr="00131CF8">
              <w:rPr>
                <w:rFonts w:eastAsia="Garamond"/>
              </w:rPr>
              <w:t xml:space="preserve"> Remix Video _ Kamal </w:t>
            </w:r>
            <w:proofErr w:type="spellStart"/>
            <w:r w:rsidRPr="00131CF8">
              <w:rPr>
                <w:rFonts w:eastAsia="Garamond"/>
              </w:rPr>
              <w:t>Haasan</w:t>
            </w:r>
            <w:proofErr w:type="spellEnd"/>
            <w:r w:rsidRPr="00131CF8">
              <w:rPr>
                <w:rFonts w:eastAsia="Garamond"/>
              </w:rPr>
              <w:t xml:space="preserve"> - YouTube (720p)</w:t>
            </w:r>
          </w:p>
        </w:tc>
        <w:tc>
          <w:tcPr>
            <w:tcW w:w="1228" w:type="dxa"/>
          </w:tcPr>
          <w:p w14:paraId="7AF8CAF4" w14:textId="79110576" w:rsidR="00155A2D" w:rsidRPr="009311DC" w:rsidRDefault="00155A2D" w:rsidP="00155A2D">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720</w:t>
            </w:r>
          </w:p>
        </w:tc>
        <w:tc>
          <w:tcPr>
            <w:tcW w:w="1028" w:type="dxa"/>
          </w:tcPr>
          <w:p w14:paraId="358EFF35" w14:textId="39641F30" w:rsidR="00155A2D" w:rsidRPr="009311DC" w:rsidRDefault="00155A2D" w:rsidP="00155A2D">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00:0</w:t>
            </w:r>
            <w:r w:rsidR="00F37993">
              <w:rPr>
                <w:rFonts w:eastAsia="Garamond"/>
              </w:rPr>
              <w:t>2:33</w:t>
            </w:r>
          </w:p>
        </w:tc>
        <w:tc>
          <w:tcPr>
            <w:tcW w:w="961" w:type="dxa"/>
          </w:tcPr>
          <w:p w14:paraId="49E164CD" w14:textId="6BA7922E" w:rsidR="00155A2D" w:rsidRPr="009311DC" w:rsidRDefault="00155A2D" w:rsidP="00155A2D">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66E4F06D" w14:textId="62B68FA4" w:rsidR="00155A2D" w:rsidRPr="009311DC" w:rsidRDefault="006B0D37" w:rsidP="00155A2D">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19.9</w:t>
            </w:r>
            <w:r w:rsidR="00155A2D" w:rsidRPr="00A34B8E">
              <w:rPr>
                <w:rFonts w:eastAsia="Garamond"/>
              </w:rPr>
              <w:t>MB</w:t>
            </w:r>
          </w:p>
        </w:tc>
        <w:tc>
          <w:tcPr>
            <w:tcW w:w="1848" w:type="dxa"/>
          </w:tcPr>
          <w:p w14:paraId="77E86B46" w14:textId="3E18421A" w:rsidR="00155A2D" w:rsidRPr="009311DC" w:rsidRDefault="00E51A04" w:rsidP="00155A2D">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Showing terrorist actions and plotting activities</w:t>
            </w:r>
          </w:p>
        </w:tc>
      </w:tr>
      <w:tr w:rsidR="008070C8" w14:paraId="06F69F98"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7DC28688" w14:textId="750BB2E9" w:rsidR="008070C8" w:rsidRPr="009311DC" w:rsidRDefault="008070C8" w:rsidP="008070C8">
            <w:pPr>
              <w:pStyle w:val="NoSpacing"/>
              <w:rPr>
                <w:rFonts w:eastAsia="Garamond"/>
              </w:rPr>
            </w:pPr>
            <w:r>
              <w:rPr>
                <w:rFonts w:eastAsia="Garamond"/>
              </w:rPr>
              <w:t>6</w:t>
            </w:r>
          </w:p>
        </w:tc>
        <w:tc>
          <w:tcPr>
            <w:tcW w:w="2462" w:type="dxa"/>
          </w:tcPr>
          <w:p w14:paraId="2AB018D4" w14:textId="20C45169"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DD6916">
              <w:rPr>
                <w:rFonts w:eastAsia="Garamond"/>
              </w:rPr>
              <w:t>9 11 WTC Attacks - Rare Video Quality near HD - YouTube (360p)</w:t>
            </w:r>
          </w:p>
        </w:tc>
        <w:tc>
          <w:tcPr>
            <w:tcW w:w="1228" w:type="dxa"/>
          </w:tcPr>
          <w:p w14:paraId="40B53596" w14:textId="638AA8D0"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360</w:t>
            </w:r>
          </w:p>
        </w:tc>
        <w:tc>
          <w:tcPr>
            <w:tcW w:w="1028" w:type="dxa"/>
          </w:tcPr>
          <w:p w14:paraId="02D59AA8" w14:textId="1BB43F29"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00:0</w:t>
            </w:r>
            <w:r w:rsidR="00F8494D">
              <w:rPr>
                <w:rFonts w:eastAsia="Garamond"/>
              </w:rPr>
              <w:t>8:18</w:t>
            </w:r>
          </w:p>
        </w:tc>
        <w:tc>
          <w:tcPr>
            <w:tcW w:w="961" w:type="dxa"/>
          </w:tcPr>
          <w:p w14:paraId="579AC65E" w14:textId="169FF1EA"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67B8EBD9" w14:textId="43189061" w:rsidR="008070C8" w:rsidRPr="009311DC" w:rsidRDefault="00981E00"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26.9</w:t>
            </w:r>
            <w:r w:rsidR="008070C8" w:rsidRPr="00A34B8E">
              <w:rPr>
                <w:rFonts w:eastAsia="Garamond"/>
              </w:rPr>
              <w:t>MB</w:t>
            </w:r>
          </w:p>
        </w:tc>
        <w:tc>
          <w:tcPr>
            <w:tcW w:w="1848" w:type="dxa"/>
          </w:tcPr>
          <w:p w14:paraId="3C3CE3A9" w14:textId="525EE8C8" w:rsidR="008070C8" w:rsidRPr="009311DC" w:rsidRDefault="00E51A04"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Real and live </w:t>
            </w:r>
            <w:r w:rsidR="00EA1D74">
              <w:rPr>
                <w:rFonts w:eastAsia="Garamond"/>
              </w:rPr>
              <w:t xml:space="preserve">footage of the 911 attacks </w:t>
            </w:r>
          </w:p>
        </w:tc>
      </w:tr>
      <w:tr w:rsidR="008070C8" w14:paraId="601706B1"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3E552B7D" w14:textId="5CDB97EB" w:rsidR="008070C8" w:rsidRPr="009311DC" w:rsidRDefault="008070C8" w:rsidP="008070C8">
            <w:pPr>
              <w:pStyle w:val="NoSpacing"/>
              <w:rPr>
                <w:rFonts w:eastAsia="Garamond"/>
              </w:rPr>
            </w:pPr>
            <w:r>
              <w:rPr>
                <w:rFonts w:eastAsia="Garamond"/>
              </w:rPr>
              <w:t>7</w:t>
            </w:r>
          </w:p>
        </w:tc>
        <w:tc>
          <w:tcPr>
            <w:tcW w:w="2462" w:type="dxa"/>
          </w:tcPr>
          <w:p w14:paraId="647226C3" w14:textId="573125E3"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8070C8">
              <w:rPr>
                <w:rFonts w:eastAsia="Garamond"/>
              </w:rPr>
              <w:t>9_11~September 11th</w:t>
            </w:r>
            <w:proofErr w:type="gramStart"/>
            <w:r w:rsidRPr="008070C8">
              <w:rPr>
                <w:rFonts w:eastAsia="Garamond"/>
              </w:rPr>
              <w:t xml:space="preserve"> 2001</w:t>
            </w:r>
            <w:proofErr w:type="gramEnd"/>
            <w:r w:rsidRPr="008070C8">
              <w:rPr>
                <w:rFonts w:eastAsia="Garamond"/>
              </w:rPr>
              <w:t xml:space="preserve">-Attack on the World __ Trade </w:t>
            </w:r>
            <w:proofErr w:type="spellStart"/>
            <w:r w:rsidRPr="008070C8">
              <w:rPr>
                <w:rFonts w:eastAsia="Garamond"/>
              </w:rPr>
              <w:t>Center</w:t>
            </w:r>
            <w:proofErr w:type="spellEnd"/>
            <w:r w:rsidRPr="008070C8">
              <w:rPr>
                <w:rFonts w:eastAsia="Garamond"/>
              </w:rPr>
              <w:t xml:space="preserve"> - YouTube (360p)</w:t>
            </w:r>
          </w:p>
        </w:tc>
        <w:tc>
          <w:tcPr>
            <w:tcW w:w="1228" w:type="dxa"/>
          </w:tcPr>
          <w:p w14:paraId="0A45E434" w14:textId="6063B4BE"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360</w:t>
            </w:r>
          </w:p>
        </w:tc>
        <w:tc>
          <w:tcPr>
            <w:tcW w:w="1028" w:type="dxa"/>
          </w:tcPr>
          <w:p w14:paraId="36505ECE" w14:textId="4D262084"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00:</w:t>
            </w:r>
            <w:r w:rsidR="00981E00">
              <w:rPr>
                <w:rFonts w:eastAsia="Garamond"/>
              </w:rPr>
              <w:t>15:09</w:t>
            </w:r>
          </w:p>
        </w:tc>
        <w:tc>
          <w:tcPr>
            <w:tcW w:w="961" w:type="dxa"/>
          </w:tcPr>
          <w:p w14:paraId="4451DC5A" w14:textId="11105396"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137F4888" w14:textId="42504DFF" w:rsidR="008070C8" w:rsidRPr="009311DC" w:rsidRDefault="0064068E"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62.3</w:t>
            </w:r>
            <w:r w:rsidR="008070C8" w:rsidRPr="00A34B8E">
              <w:rPr>
                <w:rFonts w:eastAsia="Garamond"/>
              </w:rPr>
              <w:t>MB</w:t>
            </w:r>
          </w:p>
        </w:tc>
        <w:tc>
          <w:tcPr>
            <w:tcW w:w="1848" w:type="dxa"/>
          </w:tcPr>
          <w:p w14:paraId="150E4919" w14:textId="6988B71A" w:rsidR="008070C8" w:rsidRPr="009311DC" w:rsidRDefault="00EA1D74"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Real and live footage of the 911 attacks</w:t>
            </w:r>
          </w:p>
        </w:tc>
      </w:tr>
      <w:tr w:rsidR="008070C8" w14:paraId="3FFEC1B5"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6E68A07F" w14:textId="6F5FF533" w:rsidR="008070C8" w:rsidRPr="009311DC" w:rsidRDefault="008070C8" w:rsidP="008070C8">
            <w:pPr>
              <w:pStyle w:val="NoSpacing"/>
              <w:rPr>
                <w:rFonts w:eastAsia="Garamond"/>
              </w:rPr>
            </w:pPr>
            <w:r>
              <w:rPr>
                <w:rFonts w:eastAsia="Garamond"/>
              </w:rPr>
              <w:t>8</w:t>
            </w:r>
          </w:p>
        </w:tc>
        <w:tc>
          <w:tcPr>
            <w:tcW w:w="2462" w:type="dxa"/>
          </w:tcPr>
          <w:p w14:paraId="3EE20D11" w14:textId="59B99B64" w:rsidR="008070C8" w:rsidRPr="009311DC" w:rsidRDefault="00FC6919"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FC6919">
              <w:rPr>
                <w:rFonts w:eastAsia="Garamond"/>
              </w:rPr>
              <w:t>How Brussels bombing attacks happened - YouTube (360p)</w:t>
            </w:r>
          </w:p>
        </w:tc>
        <w:tc>
          <w:tcPr>
            <w:tcW w:w="1228" w:type="dxa"/>
          </w:tcPr>
          <w:p w14:paraId="011C126E" w14:textId="0AEF18DD" w:rsidR="008070C8" w:rsidRPr="009311DC" w:rsidRDefault="00CC74D0"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360</w:t>
            </w:r>
          </w:p>
        </w:tc>
        <w:tc>
          <w:tcPr>
            <w:tcW w:w="1028" w:type="dxa"/>
          </w:tcPr>
          <w:p w14:paraId="2CFBC3DA" w14:textId="2958FB14"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177B77">
              <w:rPr>
                <w:rFonts w:eastAsia="Garamond"/>
              </w:rPr>
              <w:t>00:0</w:t>
            </w:r>
            <w:r w:rsidR="00CC74D0">
              <w:rPr>
                <w:rFonts w:eastAsia="Garamond"/>
              </w:rPr>
              <w:t>1:08</w:t>
            </w:r>
          </w:p>
        </w:tc>
        <w:tc>
          <w:tcPr>
            <w:tcW w:w="961" w:type="dxa"/>
          </w:tcPr>
          <w:p w14:paraId="51955D62" w14:textId="3A635019"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6A2C601D" w14:textId="1F2CC3CA" w:rsidR="008070C8" w:rsidRPr="009311DC" w:rsidRDefault="003A2FCE"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4.45</w:t>
            </w:r>
            <w:r w:rsidR="008070C8" w:rsidRPr="00A34B8E">
              <w:rPr>
                <w:rFonts w:eastAsia="Garamond"/>
              </w:rPr>
              <w:t>MB</w:t>
            </w:r>
          </w:p>
        </w:tc>
        <w:tc>
          <w:tcPr>
            <w:tcW w:w="1848" w:type="dxa"/>
          </w:tcPr>
          <w:p w14:paraId="43702315" w14:textId="3670E518" w:rsidR="008070C8" w:rsidRPr="009311DC" w:rsidRDefault="00EA1D74"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Real and live footage of the Brussels attack</w:t>
            </w:r>
          </w:p>
        </w:tc>
      </w:tr>
      <w:tr w:rsidR="008070C8" w14:paraId="55576B91"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2B5A17DE" w14:textId="4F4E95C5" w:rsidR="008070C8" w:rsidRDefault="008070C8" w:rsidP="008070C8">
            <w:pPr>
              <w:pStyle w:val="NoSpacing"/>
              <w:rPr>
                <w:rFonts w:eastAsia="Garamond"/>
              </w:rPr>
            </w:pPr>
            <w:r>
              <w:rPr>
                <w:rFonts w:eastAsia="Garamond"/>
              </w:rPr>
              <w:t>9</w:t>
            </w:r>
          </w:p>
        </w:tc>
        <w:tc>
          <w:tcPr>
            <w:tcW w:w="2462" w:type="dxa"/>
          </w:tcPr>
          <w:p w14:paraId="3A5274B1" w14:textId="4D31E3ED" w:rsidR="008070C8" w:rsidRPr="009311DC" w:rsidRDefault="00CC74D0"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CC74D0">
              <w:rPr>
                <w:rFonts w:eastAsia="Garamond"/>
              </w:rPr>
              <w:t>Terror attack at Istanbul airport - YouTube (360p)</w:t>
            </w:r>
          </w:p>
        </w:tc>
        <w:tc>
          <w:tcPr>
            <w:tcW w:w="1228" w:type="dxa"/>
          </w:tcPr>
          <w:p w14:paraId="08538A5D" w14:textId="02064E93" w:rsidR="008070C8" w:rsidRPr="009311DC" w:rsidRDefault="00CC74D0"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360</w:t>
            </w:r>
          </w:p>
        </w:tc>
        <w:tc>
          <w:tcPr>
            <w:tcW w:w="1028" w:type="dxa"/>
          </w:tcPr>
          <w:p w14:paraId="07EFC005" w14:textId="1482AE37"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177B77">
              <w:rPr>
                <w:rFonts w:eastAsia="Garamond"/>
              </w:rPr>
              <w:t>00:0</w:t>
            </w:r>
            <w:r w:rsidR="003A2FCE">
              <w:rPr>
                <w:rFonts w:eastAsia="Garamond"/>
              </w:rPr>
              <w:t>1:56</w:t>
            </w:r>
          </w:p>
        </w:tc>
        <w:tc>
          <w:tcPr>
            <w:tcW w:w="961" w:type="dxa"/>
          </w:tcPr>
          <w:p w14:paraId="13A63611" w14:textId="0F04A82D"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6A74F121" w14:textId="29F41C54" w:rsidR="008070C8" w:rsidRPr="009311DC" w:rsidRDefault="00E92440"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8.33</w:t>
            </w:r>
            <w:r w:rsidR="008070C8" w:rsidRPr="00A34B8E">
              <w:rPr>
                <w:rFonts w:eastAsia="Garamond"/>
              </w:rPr>
              <w:t>MB</w:t>
            </w:r>
          </w:p>
        </w:tc>
        <w:tc>
          <w:tcPr>
            <w:tcW w:w="1848" w:type="dxa"/>
          </w:tcPr>
          <w:p w14:paraId="23537FB8" w14:textId="4C0B09D0" w:rsidR="008070C8" w:rsidRPr="009311DC" w:rsidRDefault="00EA1D74"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Real and live footage of the Istanbul airport attack</w:t>
            </w:r>
          </w:p>
        </w:tc>
      </w:tr>
      <w:tr w:rsidR="008070C8" w14:paraId="480483F0"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3DD0D5AB" w14:textId="37E460BB" w:rsidR="008070C8" w:rsidRDefault="008070C8" w:rsidP="008070C8">
            <w:pPr>
              <w:pStyle w:val="NoSpacing"/>
              <w:rPr>
                <w:rFonts w:eastAsia="Garamond"/>
              </w:rPr>
            </w:pPr>
            <w:r>
              <w:rPr>
                <w:rFonts w:eastAsia="Garamond"/>
              </w:rPr>
              <w:t>10</w:t>
            </w:r>
          </w:p>
        </w:tc>
        <w:tc>
          <w:tcPr>
            <w:tcW w:w="2462" w:type="dxa"/>
          </w:tcPr>
          <w:p w14:paraId="0FA1D7E4" w14:textId="66475615" w:rsidR="008070C8" w:rsidRPr="009311DC" w:rsidRDefault="00CC74D0"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CC74D0">
              <w:rPr>
                <w:rFonts w:eastAsia="Garamond"/>
              </w:rPr>
              <w:t>The world's most wanted Islamic State terrorists - YouTube (480p)</w:t>
            </w:r>
          </w:p>
        </w:tc>
        <w:tc>
          <w:tcPr>
            <w:tcW w:w="1228" w:type="dxa"/>
          </w:tcPr>
          <w:p w14:paraId="4EE40657" w14:textId="2E6ECF77" w:rsidR="008070C8" w:rsidRPr="009311DC" w:rsidRDefault="00CC74D0"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480</w:t>
            </w:r>
          </w:p>
        </w:tc>
        <w:tc>
          <w:tcPr>
            <w:tcW w:w="1028" w:type="dxa"/>
          </w:tcPr>
          <w:p w14:paraId="1CD42082" w14:textId="130B8592" w:rsidR="008070C8" w:rsidRPr="009311DC"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177B77">
              <w:rPr>
                <w:rFonts w:eastAsia="Garamond"/>
              </w:rPr>
              <w:t>00:0</w:t>
            </w:r>
            <w:r w:rsidR="003A2FCE">
              <w:rPr>
                <w:rFonts w:eastAsia="Garamond"/>
              </w:rPr>
              <w:t>1:05</w:t>
            </w:r>
          </w:p>
        </w:tc>
        <w:tc>
          <w:tcPr>
            <w:tcW w:w="961" w:type="dxa"/>
          </w:tcPr>
          <w:p w14:paraId="10EFDA18" w14:textId="12B09630" w:rsidR="008070C8" w:rsidRDefault="008070C8"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5C8E8D67" w14:textId="195B91F8" w:rsidR="008070C8" w:rsidRPr="009311DC" w:rsidRDefault="00E92440"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3.73</w:t>
            </w:r>
            <w:r w:rsidR="008070C8" w:rsidRPr="00A34B8E">
              <w:rPr>
                <w:rFonts w:eastAsia="Garamond"/>
              </w:rPr>
              <w:t>MB</w:t>
            </w:r>
          </w:p>
        </w:tc>
        <w:tc>
          <w:tcPr>
            <w:tcW w:w="1848" w:type="dxa"/>
          </w:tcPr>
          <w:p w14:paraId="63D39B95" w14:textId="52BC1092" w:rsidR="008070C8" w:rsidRPr="009311DC" w:rsidRDefault="00EA1D74" w:rsidP="008070C8">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List of all the </w:t>
            </w:r>
            <w:r w:rsidR="005C4447">
              <w:rPr>
                <w:rFonts w:eastAsia="Garamond"/>
              </w:rPr>
              <w:t xml:space="preserve">topmost wanted </w:t>
            </w:r>
            <w:r w:rsidR="005C4447">
              <w:rPr>
                <w:rFonts w:eastAsia="Garamond"/>
              </w:rPr>
              <w:lastRenderedPageBreak/>
              <w:t>members</w:t>
            </w:r>
            <w:r>
              <w:rPr>
                <w:rFonts w:eastAsia="Garamond"/>
              </w:rPr>
              <w:t xml:space="preserve"> from </w:t>
            </w:r>
            <w:r w:rsidR="005C4447" w:rsidRPr="00CC74D0">
              <w:rPr>
                <w:rFonts w:eastAsia="Garamond"/>
              </w:rPr>
              <w:t>Islamic State</w:t>
            </w:r>
          </w:p>
        </w:tc>
      </w:tr>
      <w:tr w:rsidR="008070C8" w14:paraId="5559074B"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70465BBC" w14:textId="23DD482D" w:rsidR="008070C8" w:rsidRDefault="008070C8" w:rsidP="008070C8">
            <w:pPr>
              <w:pStyle w:val="NoSpacing"/>
              <w:rPr>
                <w:rFonts w:eastAsia="Garamond"/>
              </w:rPr>
            </w:pPr>
            <w:r>
              <w:rPr>
                <w:rFonts w:eastAsia="Garamond"/>
              </w:rPr>
              <w:lastRenderedPageBreak/>
              <w:t>11</w:t>
            </w:r>
          </w:p>
        </w:tc>
        <w:tc>
          <w:tcPr>
            <w:tcW w:w="2462" w:type="dxa"/>
          </w:tcPr>
          <w:p w14:paraId="563A3B6C" w14:textId="1B86FF8A" w:rsidR="008070C8" w:rsidRPr="009311DC" w:rsidRDefault="006E08C3"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6E08C3">
              <w:rPr>
                <w:rFonts w:eastAsia="Garamond"/>
              </w:rPr>
              <w:t xml:space="preserve">PM Modi's SPEECH ON TERRORISM_ Hindustan </w:t>
            </w:r>
            <w:proofErr w:type="spellStart"/>
            <w:r w:rsidRPr="006E08C3">
              <w:rPr>
                <w:rFonts w:eastAsia="Garamond"/>
              </w:rPr>
              <w:t>na</w:t>
            </w:r>
            <w:proofErr w:type="spellEnd"/>
            <w:r w:rsidRPr="006E08C3">
              <w:rPr>
                <w:rFonts w:eastAsia="Garamond"/>
              </w:rPr>
              <w:t xml:space="preserve"> </w:t>
            </w:r>
            <w:proofErr w:type="spellStart"/>
            <w:r w:rsidRPr="006E08C3">
              <w:rPr>
                <w:rFonts w:eastAsia="Garamond"/>
              </w:rPr>
              <w:t>aatankwaad</w:t>
            </w:r>
            <w:proofErr w:type="spellEnd"/>
            <w:r w:rsidRPr="006E08C3">
              <w:rPr>
                <w:rFonts w:eastAsia="Garamond"/>
              </w:rPr>
              <w:t xml:space="preserve"> </w:t>
            </w:r>
            <w:proofErr w:type="spellStart"/>
            <w:r w:rsidRPr="006E08C3">
              <w:rPr>
                <w:rFonts w:eastAsia="Garamond"/>
              </w:rPr>
              <w:t>ke</w:t>
            </w:r>
            <w:proofErr w:type="spellEnd"/>
            <w:r w:rsidRPr="006E08C3">
              <w:rPr>
                <w:rFonts w:eastAsia="Garamond"/>
              </w:rPr>
              <w:t xml:space="preserve"> </w:t>
            </w:r>
            <w:proofErr w:type="spellStart"/>
            <w:r w:rsidRPr="006E08C3">
              <w:rPr>
                <w:rFonts w:eastAsia="Garamond"/>
              </w:rPr>
              <w:t>saamne</w:t>
            </w:r>
            <w:proofErr w:type="spellEnd"/>
            <w:r w:rsidRPr="006E08C3">
              <w:rPr>
                <w:rFonts w:eastAsia="Garamond"/>
              </w:rPr>
              <w:t xml:space="preserve"> </w:t>
            </w:r>
            <w:proofErr w:type="spellStart"/>
            <w:r w:rsidRPr="006E08C3">
              <w:rPr>
                <w:rFonts w:eastAsia="Garamond"/>
              </w:rPr>
              <w:t>jhuka</w:t>
            </w:r>
            <w:proofErr w:type="spellEnd"/>
            <w:r w:rsidRPr="006E08C3">
              <w:rPr>
                <w:rFonts w:eastAsia="Garamond"/>
              </w:rPr>
              <w:t xml:space="preserve"> </w:t>
            </w:r>
            <w:proofErr w:type="spellStart"/>
            <w:r w:rsidRPr="006E08C3">
              <w:rPr>
                <w:rFonts w:eastAsia="Garamond"/>
              </w:rPr>
              <w:t>hai</w:t>
            </w:r>
            <w:proofErr w:type="spellEnd"/>
            <w:r w:rsidRPr="006E08C3">
              <w:rPr>
                <w:rFonts w:eastAsia="Garamond"/>
              </w:rPr>
              <w:t xml:space="preserve">, </w:t>
            </w:r>
            <w:proofErr w:type="spellStart"/>
            <w:r w:rsidRPr="006E08C3">
              <w:rPr>
                <w:rFonts w:eastAsia="Garamond"/>
              </w:rPr>
              <w:t>na</w:t>
            </w:r>
            <w:proofErr w:type="spellEnd"/>
            <w:r w:rsidRPr="006E08C3">
              <w:rPr>
                <w:rFonts w:eastAsia="Garamond"/>
              </w:rPr>
              <w:t xml:space="preserve"> </w:t>
            </w:r>
            <w:proofErr w:type="spellStart"/>
            <w:r w:rsidRPr="006E08C3">
              <w:rPr>
                <w:rFonts w:eastAsia="Garamond"/>
              </w:rPr>
              <w:t>jhukega</w:t>
            </w:r>
            <w:proofErr w:type="spellEnd"/>
            <w:r w:rsidRPr="006E08C3">
              <w:rPr>
                <w:rFonts w:eastAsia="Garamond"/>
              </w:rPr>
              <w:t xml:space="preserve"> - YouTube (480p)</w:t>
            </w:r>
          </w:p>
        </w:tc>
        <w:tc>
          <w:tcPr>
            <w:tcW w:w="1228" w:type="dxa"/>
          </w:tcPr>
          <w:p w14:paraId="13068F74" w14:textId="492E0ED4" w:rsidR="008070C8" w:rsidRPr="009311DC" w:rsidRDefault="000B7C2B"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480</w:t>
            </w:r>
          </w:p>
        </w:tc>
        <w:tc>
          <w:tcPr>
            <w:tcW w:w="1028" w:type="dxa"/>
          </w:tcPr>
          <w:p w14:paraId="7DBA1A39" w14:textId="384ED6BE" w:rsidR="008070C8" w:rsidRPr="009311DC"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177B77">
              <w:rPr>
                <w:rFonts w:eastAsia="Garamond"/>
              </w:rPr>
              <w:t>00:</w:t>
            </w:r>
            <w:r w:rsidR="00FC1FFA">
              <w:rPr>
                <w:rFonts w:eastAsia="Garamond"/>
              </w:rPr>
              <w:t>30:07</w:t>
            </w:r>
          </w:p>
        </w:tc>
        <w:tc>
          <w:tcPr>
            <w:tcW w:w="961" w:type="dxa"/>
          </w:tcPr>
          <w:p w14:paraId="678CE8AD" w14:textId="1B7E6ED4" w:rsidR="008070C8" w:rsidRDefault="008070C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23C72B50" w14:textId="7FC8A5DB" w:rsidR="008070C8" w:rsidRPr="009311DC" w:rsidRDefault="00020F4F"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114</w:t>
            </w:r>
            <w:r w:rsidR="008070C8" w:rsidRPr="00A34B8E">
              <w:rPr>
                <w:rFonts w:eastAsia="Garamond"/>
              </w:rPr>
              <w:t>MB</w:t>
            </w:r>
          </w:p>
        </w:tc>
        <w:tc>
          <w:tcPr>
            <w:tcW w:w="1848" w:type="dxa"/>
          </w:tcPr>
          <w:p w14:paraId="2AD55635" w14:textId="371BB9BF" w:rsidR="008070C8" w:rsidRPr="009311DC" w:rsidRDefault="00585ED8" w:rsidP="008070C8">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Speech about terrorism from a pre</w:t>
            </w:r>
            <w:r w:rsidR="00D35270">
              <w:rPr>
                <w:rFonts w:eastAsia="Garamond"/>
              </w:rPr>
              <w:t xml:space="preserve">sident </w:t>
            </w:r>
          </w:p>
        </w:tc>
      </w:tr>
      <w:tr w:rsidR="00D35270" w14:paraId="5FE50526"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5379B27E" w14:textId="17D8CC6C" w:rsidR="00D35270" w:rsidRDefault="00D35270" w:rsidP="00D35270">
            <w:pPr>
              <w:pStyle w:val="NoSpacing"/>
              <w:rPr>
                <w:rFonts w:eastAsia="Garamond"/>
              </w:rPr>
            </w:pPr>
            <w:r>
              <w:rPr>
                <w:rFonts w:eastAsia="Garamond"/>
              </w:rPr>
              <w:t>12</w:t>
            </w:r>
          </w:p>
        </w:tc>
        <w:tc>
          <w:tcPr>
            <w:tcW w:w="2462" w:type="dxa"/>
          </w:tcPr>
          <w:p w14:paraId="7EC17B57" w14:textId="7108D30B" w:rsidR="00D35270" w:rsidRPr="009311DC" w:rsidRDefault="00D35270" w:rsidP="00D3527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884897">
              <w:rPr>
                <w:rFonts w:eastAsia="Garamond"/>
              </w:rPr>
              <w:t>President Obama FULL SPEECH on Strategy Against ISIS - YouTube (480p)</w:t>
            </w:r>
          </w:p>
        </w:tc>
        <w:tc>
          <w:tcPr>
            <w:tcW w:w="1228" w:type="dxa"/>
          </w:tcPr>
          <w:p w14:paraId="5FA5A433" w14:textId="09941694" w:rsidR="00D35270" w:rsidRPr="009311DC" w:rsidRDefault="00D35270" w:rsidP="00D3527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480</w:t>
            </w:r>
          </w:p>
        </w:tc>
        <w:tc>
          <w:tcPr>
            <w:tcW w:w="1028" w:type="dxa"/>
          </w:tcPr>
          <w:p w14:paraId="7099326F" w14:textId="403AA064" w:rsidR="00D35270" w:rsidRPr="009311DC" w:rsidRDefault="00D35270" w:rsidP="00D3527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177B77">
              <w:rPr>
                <w:rFonts w:eastAsia="Garamond"/>
              </w:rPr>
              <w:t>00:</w:t>
            </w:r>
            <w:r>
              <w:rPr>
                <w:rFonts w:eastAsia="Garamond"/>
              </w:rPr>
              <w:t>13:09</w:t>
            </w:r>
          </w:p>
        </w:tc>
        <w:tc>
          <w:tcPr>
            <w:tcW w:w="961" w:type="dxa"/>
          </w:tcPr>
          <w:p w14:paraId="4030BA78" w14:textId="5C6E881E" w:rsidR="00D35270" w:rsidRDefault="00D35270" w:rsidP="00D3527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286E6809" w14:textId="31015052" w:rsidR="00D35270" w:rsidRPr="009311DC" w:rsidRDefault="00D35270" w:rsidP="00D3527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61</w:t>
            </w:r>
            <w:r w:rsidRPr="00A34B8E">
              <w:rPr>
                <w:rFonts w:eastAsia="Garamond"/>
              </w:rPr>
              <w:t>MB</w:t>
            </w:r>
          </w:p>
        </w:tc>
        <w:tc>
          <w:tcPr>
            <w:tcW w:w="1848" w:type="dxa"/>
          </w:tcPr>
          <w:p w14:paraId="2E99DDF6" w14:textId="539C3003" w:rsidR="00D35270" w:rsidRPr="009311DC" w:rsidRDefault="00D35270" w:rsidP="00D35270">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 xml:space="preserve">Speech about terrorism from a president </w:t>
            </w:r>
          </w:p>
        </w:tc>
      </w:tr>
      <w:tr w:rsidR="00A24CFE" w14:paraId="03033654"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70037A63" w14:textId="3E33ADAE" w:rsidR="00A24CFE" w:rsidRDefault="00A24CFE" w:rsidP="00A24CFE">
            <w:pPr>
              <w:pStyle w:val="NoSpacing"/>
              <w:rPr>
                <w:rFonts w:eastAsia="Garamond"/>
              </w:rPr>
            </w:pPr>
            <w:r>
              <w:rPr>
                <w:rFonts w:eastAsia="Garamond"/>
              </w:rPr>
              <w:t>13</w:t>
            </w:r>
          </w:p>
        </w:tc>
        <w:tc>
          <w:tcPr>
            <w:tcW w:w="2462" w:type="dxa"/>
          </w:tcPr>
          <w:p w14:paraId="507B2445" w14:textId="19FED6E4"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685DB0">
              <w:rPr>
                <w:rFonts w:eastAsia="Garamond"/>
              </w:rPr>
              <w:t>Saudi Crown Prince_ ‘Terrorism won’t distort Islam’s peaceful image’ - YouTube (480p)</w:t>
            </w:r>
          </w:p>
        </w:tc>
        <w:tc>
          <w:tcPr>
            <w:tcW w:w="1228" w:type="dxa"/>
          </w:tcPr>
          <w:p w14:paraId="1F2B5218" w14:textId="4BABDF95"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480</w:t>
            </w:r>
          </w:p>
        </w:tc>
        <w:tc>
          <w:tcPr>
            <w:tcW w:w="1028" w:type="dxa"/>
          </w:tcPr>
          <w:p w14:paraId="5BF93331" w14:textId="11416593"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177B77">
              <w:rPr>
                <w:rFonts w:eastAsia="Garamond"/>
              </w:rPr>
              <w:t>00:</w:t>
            </w:r>
            <w:r>
              <w:rPr>
                <w:rFonts w:eastAsia="Garamond"/>
              </w:rPr>
              <w:t>02:39</w:t>
            </w:r>
          </w:p>
        </w:tc>
        <w:tc>
          <w:tcPr>
            <w:tcW w:w="961" w:type="dxa"/>
          </w:tcPr>
          <w:p w14:paraId="022DBBCA" w14:textId="1768BD38" w:rsidR="00A24CFE"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2F89F7D2" w14:textId="296641A7"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11.5</w:t>
            </w:r>
            <w:r w:rsidRPr="00A34B8E">
              <w:rPr>
                <w:rFonts w:eastAsia="Garamond"/>
              </w:rPr>
              <w:t>MB</w:t>
            </w:r>
          </w:p>
        </w:tc>
        <w:tc>
          <w:tcPr>
            <w:tcW w:w="1848" w:type="dxa"/>
          </w:tcPr>
          <w:p w14:paraId="5AF4F90C" w14:textId="1AF54A75"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Speech about terrorism from a prince</w:t>
            </w:r>
          </w:p>
        </w:tc>
      </w:tr>
      <w:tr w:rsidR="00A24CFE" w14:paraId="5B66C2AC"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2D47D662" w14:textId="4FDAB053" w:rsidR="00A24CFE" w:rsidRDefault="00A24CFE" w:rsidP="00A24CFE">
            <w:pPr>
              <w:pStyle w:val="NoSpacing"/>
              <w:rPr>
                <w:rFonts w:eastAsia="Garamond"/>
              </w:rPr>
            </w:pPr>
            <w:r>
              <w:rPr>
                <w:rFonts w:eastAsia="Garamond"/>
              </w:rPr>
              <w:t>14</w:t>
            </w:r>
          </w:p>
        </w:tc>
        <w:tc>
          <w:tcPr>
            <w:tcW w:w="2462" w:type="dxa"/>
          </w:tcPr>
          <w:p w14:paraId="37F84B57" w14:textId="07B2E8C3"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DD40CF">
              <w:rPr>
                <w:rFonts w:eastAsia="Garamond"/>
              </w:rPr>
              <w:t>ANJANA</w:t>
            </w:r>
          </w:p>
        </w:tc>
        <w:tc>
          <w:tcPr>
            <w:tcW w:w="1228" w:type="dxa"/>
          </w:tcPr>
          <w:p w14:paraId="4B6F1C00" w14:textId="3C3ABA2B"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1080</w:t>
            </w:r>
          </w:p>
        </w:tc>
        <w:tc>
          <w:tcPr>
            <w:tcW w:w="1028" w:type="dxa"/>
          </w:tcPr>
          <w:p w14:paraId="00920C36" w14:textId="7C8FB1D3"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177B77">
              <w:rPr>
                <w:rFonts w:eastAsia="Garamond"/>
              </w:rPr>
              <w:t>00:0</w:t>
            </w:r>
            <w:r>
              <w:rPr>
                <w:rFonts w:eastAsia="Garamond"/>
              </w:rPr>
              <w:t>0:46</w:t>
            </w:r>
          </w:p>
        </w:tc>
        <w:tc>
          <w:tcPr>
            <w:tcW w:w="961" w:type="dxa"/>
          </w:tcPr>
          <w:p w14:paraId="7DEB2FC8" w14:textId="282FCA69" w:rsidR="00A24CFE"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42950664" w14:textId="4EB3E37C"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111</w:t>
            </w:r>
            <w:r w:rsidRPr="00A34B8E">
              <w:rPr>
                <w:rFonts w:eastAsia="Garamond"/>
              </w:rPr>
              <w:t>MB</w:t>
            </w:r>
          </w:p>
        </w:tc>
        <w:tc>
          <w:tcPr>
            <w:tcW w:w="1848" w:type="dxa"/>
          </w:tcPr>
          <w:p w14:paraId="6A22FD92" w14:textId="77777777"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p>
        </w:tc>
      </w:tr>
      <w:tr w:rsidR="00A24CFE" w14:paraId="593B9BD6"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10472B43" w14:textId="2C69451A" w:rsidR="00A24CFE" w:rsidRDefault="00A24CFE" w:rsidP="00A24CFE">
            <w:pPr>
              <w:pStyle w:val="NoSpacing"/>
              <w:rPr>
                <w:rFonts w:eastAsia="Garamond"/>
              </w:rPr>
            </w:pPr>
            <w:r>
              <w:rPr>
                <w:rFonts w:eastAsia="Garamond"/>
              </w:rPr>
              <w:t>15</w:t>
            </w:r>
          </w:p>
        </w:tc>
        <w:tc>
          <w:tcPr>
            <w:tcW w:w="2462" w:type="dxa"/>
          </w:tcPr>
          <w:p w14:paraId="15535699" w14:textId="59AA4BCF"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DD40CF">
              <w:rPr>
                <w:rFonts w:eastAsia="Garamond"/>
              </w:rPr>
              <w:t>BAARISHON KI</w:t>
            </w:r>
          </w:p>
        </w:tc>
        <w:tc>
          <w:tcPr>
            <w:tcW w:w="1228" w:type="dxa"/>
          </w:tcPr>
          <w:p w14:paraId="392DFA55" w14:textId="32972AC6"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1080</w:t>
            </w:r>
          </w:p>
        </w:tc>
        <w:tc>
          <w:tcPr>
            <w:tcW w:w="1028" w:type="dxa"/>
          </w:tcPr>
          <w:p w14:paraId="33E9650C" w14:textId="79F47922"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177B77">
              <w:rPr>
                <w:rFonts w:eastAsia="Garamond"/>
              </w:rPr>
              <w:t>00:0</w:t>
            </w:r>
            <w:r>
              <w:rPr>
                <w:rFonts w:eastAsia="Garamond"/>
              </w:rPr>
              <w:t>2:43</w:t>
            </w:r>
          </w:p>
        </w:tc>
        <w:tc>
          <w:tcPr>
            <w:tcW w:w="961" w:type="dxa"/>
          </w:tcPr>
          <w:p w14:paraId="1BD652DB" w14:textId="4C74F968" w:rsidR="00A24CFE"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083558B4" w14:textId="4DA876D5"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443</w:t>
            </w:r>
            <w:r w:rsidRPr="00A34B8E">
              <w:rPr>
                <w:rFonts w:eastAsia="Garamond"/>
              </w:rPr>
              <w:t>MB</w:t>
            </w:r>
          </w:p>
        </w:tc>
        <w:tc>
          <w:tcPr>
            <w:tcW w:w="1848" w:type="dxa"/>
          </w:tcPr>
          <w:p w14:paraId="0198AD43" w14:textId="77777777"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p>
        </w:tc>
      </w:tr>
      <w:tr w:rsidR="00A24CFE" w14:paraId="5DB1C5BB"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5ED638EF" w14:textId="7951098A" w:rsidR="00A24CFE" w:rsidRDefault="00A24CFE" w:rsidP="00A24CFE">
            <w:pPr>
              <w:pStyle w:val="NoSpacing"/>
              <w:rPr>
                <w:rFonts w:eastAsia="Garamond"/>
              </w:rPr>
            </w:pPr>
            <w:r>
              <w:rPr>
                <w:rFonts w:eastAsia="Garamond"/>
              </w:rPr>
              <w:t>16</w:t>
            </w:r>
          </w:p>
        </w:tc>
        <w:tc>
          <w:tcPr>
            <w:tcW w:w="2462" w:type="dxa"/>
          </w:tcPr>
          <w:p w14:paraId="5B53061C" w14:textId="2812D769"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3E37D2">
              <w:rPr>
                <w:rFonts w:eastAsia="Garamond"/>
              </w:rPr>
              <w:t>CHALNE LAGE</w:t>
            </w:r>
          </w:p>
        </w:tc>
        <w:tc>
          <w:tcPr>
            <w:tcW w:w="1228" w:type="dxa"/>
          </w:tcPr>
          <w:p w14:paraId="1B1E3F7C" w14:textId="6C50C226"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1080</w:t>
            </w:r>
          </w:p>
        </w:tc>
        <w:tc>
          <w:tcPr>
            <w:tcW w:w="1028" w:type="dxa"/>
          </w:tcPr>
          <w:p w14:paraId="72762D51" w14:textId="21ACF226"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177B77">
              <w:rPr>
                <w:rFonts w:eastAsia="Garamond"/>
              </w:rPr>
              <w:t>00:0</w:t>
            </w:r>
            <w:r>
              <w:rPr>
                <w:rFonts w:eastAsia="Garamond"/>
              </w:rPr>
              <w:t>3:31</w:t>
            </w:r>
          </w:p>
        </w:tc>
        <w:tc>
          <w:tcPr>
            <w:tcW w:w="961" w:type="dxa"/>
          </w:tcPr>
          <w:p w14:paraId="3AB58240" w14:textId="3E90EDC3" w:rsidR="00A24CFE"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6052949C" w14:textId="4A1509AA"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336</w:t>
            </w:r>
            <w:r w:rsidRPr="00A34B8E">
              <w:rPr>
                <w:rFonts w:eastAsia="Garamond"/>
              </w:rPr>
              <w:t>MB</w:t>
            </w:r>
          </w:p>
        </w:tc>
        <w:tc>
          <w:tcPr>
            <w:tcW w:w="1848" w:type="dxa"/>
          </w:tcPr>
          <w:p w14:paraId="5B1C09D3" w14:textId="77777777"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p>
        </w:tc>
      </w:tr>
      <w:tr w:rsidR="00A24CFE" w14:paraId="6D6DFE93" w14:textId="77777777" w:rsidTr="004A7B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07FB8E39" w14:textId="413B3E51" w:rsidR="00A24CFE" w:rsidRDefault="00A24CFE" w:rsidP="00A24CFE">
            <w:pPr>
              <w:pStyle w:val="NoSpacing"/>
              <w:rPr>
                <w:rFonts w:eastAsia="Garamond"/>
              </w:rPr>
            </w:pPr>
            <w:r>
              <w:rPr>
                <w:rFonts w:eastAsia="Garamond"/>
              </w:rPr>
              <w:t>17</w:t>
            </w:r>
          </w:p>
        </w:tc>
        <w:tc>
          <w:tcPr>
            <w:tcW w:w="2462" w:type="dxa"/>
          </w:tcPr>
          <w:p w14:paraId="588BDAC6" w14:textId="7F621B9A"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3E37D2">
              <w:rPr>
                <w:rFonts w:eastAsia="Garamond"/>
              </w:rPr>
              <w:t>PYAAR YEH JAADU</w:t>
            </w:r>
          </w:p>
        </w:tc>
        <w:tc>
          <w:tcPr>
            <w:tcW w:w="1228" w:type="dxa"/>
          </w:tcPr>
          <w:p w14:paraId="0854D55E" w14:textId="71350BEF"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1080</w:t>
            </w:r>
          </w:p>
        </w:tc>
        <w:tc>
          <w:tcPr>
            <w:tcW w:w="1028" w:type="dxa"/>
          </w:tcPr>
          <w:p w14:paraId="398A3F28" w14:textId="0E1D2C70"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sidRPr="00177B77">
              <w:rPr>
                <w:rFonts w:eastAsia="Garamond"/>
              </w:rPr>
              <w:t>00:0</w:t>
            </w:r>
            <w:r>
              <w:rPr>
                <w:rFonts w:eastAsia="Garamond"/>
              </w:rPr>
              <w:t>4:12</w:t>
            </w:r>
          </w:p>
        </w:tc>
        <w:tc>
          <w:tcPr>
            <w:tcW w:w="961" w:type="dxa"/>
          </w:tcPr>
          <w:p w14:paraId="07A5AA5E" w14:textId="58FE29A8" w:rsidR="00A24CFE"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.mp4</w:t>
            </w:r>
          </w:p>
        </w:tc>
        <w:tc>
          <w:tcPr>
            <w:tcW w:w="978" w:type="dxa"/>
          </w:tcPr>
          <w:p w14:paraId="79857A8A" w14:textId="4077452E"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r>
              <w:rPr>
                <w:rFonts w:eastAsia="Garamond"/>
              </w:rPr>
              <w:t>558</w:t>
            </w:r>
            <w:r w:rsidRPr="00A34B8E">
              <w:rPr>
                <w:rFonts w:eastAsia="Garamond"/>
              </w:rPr>
              <w:t>MB</w:t>
            </w:r>
          </w:p>
        </w:tc>
        <w:tc>
          <w:tcPr>
            <w:tcW w:w="1848" w:type="dxa"/>
          </w:tcPr>
          <w:p w14:paraId="10BAE849" w14:textId="77777777" w:rsidR="00A24CFE" w:rsidRPr="009311DC" w:rsidRDefault="00A24CFE" w:rsidP="00A24CFE">
            <w:pPr>
              <w:pStyle w:val="NoSpacing"/>
              <w:cnfStyle w:val="000000100000" w:firstRow="0" w:lastRow="0" w:firstColumn="0" w:lastColumn="0" w:oddVBand="0" w:evenVBand="0" w:oddHBand="1" w:evenHBand="0" w:firstRowFirstColumn="0" w:firstRowLastColumn="0" w:lastRowFirstColumn="0" w:lastRowLastColumn="0"/>
              <w:rPr>
                <w:rFonts w:eastAsia="Garamond"/>
              </w:rPr>
            </w:pPr>
          </w:p>
        </w:tc>
      </w:tr>
      <w:tr w:rsidR="00A24CFE" w14:paraId="06AB8CD6" w14:textId="77777777" w:rsidTr="004A7B91">
        <w:tc>
          <w:tcPr>
            <w:cnfStyle w:val="001000000000" w:firstRow="0" w:lastRow="0" w:firstColumn="1" w:lastColumn="0" w:oddVBand="0" w:evenVBand="0" w:oddHBand="0" w:evenHBand="0" w:firstRowFirstColumn="0" w:firstRowLastColumn="0" w:lastRowFirstColumn="0" w:lastRowLastColumn="0"/>
            <w:tcW w:w="988" w:type="dxa"/>
          </w:tcPr>
          <w:p w14:paraId="7CE35913" w14:textId="792D55C9" w:rsidR="00A24CFE" w:rsidRDefault="00A24CFE" w:rsidP="00A24CFE">
            <w:pPr>
              <w:pStyle w:val="NoSpacing"/>
              <w:rPr>
                <w:rFonts w:eastAsia="Garamond"/>
              </w:rPr>
            </w:pPr>
            <w:r>
              <w:rPr>
                <w:rFonts w:eastAsia="Garamond"/>
              </w:rPr>
              <w:t>18</w:t>
            </w:r>
          </w:p>
        </w:tc>
        <w:tc>
          <w:tcPr>
            <w:tcW w:w="2462" w:type="dxa"/>
          </w:tcPr>
          <w:p w14:paraId="38DD1754" w14:textId="2A695758"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sidRPr="00010335">
              <w:rPr>
                <w:rFonts w:eastAsia="Garamond"/>
              </w:rPr>
              <w:t>UNNAI PIRINDHU</w:t>
            </w:r>
          </w:p>
        </w:tc>
        <w:tc>
          <w:tcPr>
            <w:tcW w:w="1228" w:type="dxa"/>
          </w:tcPr>
          <w:p w14:paraId="14D4BAE0" w14:textId="1B17D1D4"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1080</w:t>
            </w:r>
          </w:p>
        </w:tc>
        <w:tc>
          <w:tcPr>
            <w:tcW w:w="1028" w:type="dxa"/>
          </w:tcPr>
          <w:p w14:paraId="4011D02F" w14:textId="623A8221" w:rsidR="00A24CFE" w:rsidRPr="00177B77"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00:04:25</w:t>
            </w:r>
          </w:p>
        </w:tc>
        <w:tc>
          <w:tcPr>
            <w:tcW w:w="961" w:type="dxa"/>
          </w:tcPr>
          <w:p w14:paraId="066C6662" w14:textId="263201B0" w:rsidR="00A24CFE"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.mp4</w:t>
            </w:r>
          </w:p>
        </w:tc>
        <w:tc>
          <w:tcPr>
            <w:tcW w:w="978" w:type="dxa"/>
          </w:tcPr>
          <w:p w14:paraId="07A05FC6" w14:textId="3076654B" w:rsidR="00A24CFE" w:rsidRPr="00A34B8E"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r>
              <w:rPr>
                <w:rFonts w:eastAsia="Garamond"/>
              </w:rPr>
              <w:t>511MB</w:t>
            </w:r>
          </w:p>
        </w:tc>
        <w:tc>
          <w:tcPr>
            <w:tcW w:w="1848" w:type="dxa"/>
          </w:tcPr>
          <w:p w14:paraId="2E86DBD0" w14:textId="77777777" w:rsidR="00A24CFE" w:rsidRPr="009311DC" w:rsidRDefault="00A24CFE" w:rsidP="00A24CFE">
            <w:pPr>
              <w:pStyle w:val="NoSpacing"/>
              <w:cnfStyle w:val="000000000000" w:firstRow="0" w:lastRow="0" w:firstColumn="0" w:lastColumn="0" w:oddVBand="0" w:evenVBand="0" w:oddHBand="0" w:evenHBand="0" w:firstRowFirstColumn="0" w:firstRowLastColumn="0" w:lastRowFirstColumn="0" w:lastRowLastColumn="0"/>
              <w:rPr>
                <w:rFonts w:eastAsia="Garamond"/>
              </w:rPr>
            </w:pPr>
          </w:p>
        </w:tc>
      </w:tr>
    </w:tbl>
    <w:p w14:paraId="18756E5D" w14:textId="6F2FA66C" w:rsidR="00BE014A" w:rsidRDefault="00BE014A" w:rsidP="00BE014A"/>
    <w:p w14:paraId="12107F8A" w14:textId="77777777" w:rsidR="00BE014A" w:rsidRDefault="00BE014A">
      <w:pPr>
        <w:spacing w:after="160" w:line="259" w:lineRule="auto"/>
      </w:pPr>
      <w:r>
        <w:br w:type="page"/>
      </w:r>
    </w:p>
    <w:p w14:paraId="4F3F5C0F" w14:textId="5AC86914" w:rsidR="00BE014A" w:rsidRPr="00BE014A" w:rsidRDefault="00BC3550" w:rsidP="00BE014A">
      <w:pPr>
        <w:spacing w:after="240" w:line="360" w:lineRule="atLeast"/>
        <w:rPr>
          <w:color w:val="000000"/>
          <w:sz w:val="36"/>
          <w:szCs w:val="36"/>
        </w:rPr>
      </w:pPr>
      <w:r>
        <w:rPr>
          <w:color w:val="000000"/>
          <w:sz w:val="36"/>
          <w:szCs w:val="36"/>
        </w:rPr>
        <w:lastRenderedPageBreak/>
        <w:t>References</w:t>
      </w:r>
    </w:p>
    <w:p w14:paraId="4CBB8EE1" w14:textId="77777777" w:rsidR="00BE014A" w:rsidRPr="00BE014A" w:rsidRDefault="00BE014A" w:rsidP="00BE014A">
      <w:pPr>
        <w:rPr>
          <w:color w:val="000000"/>
          <w:sz w:val="24"/>
          <w:szCs w:val="24"/>
        </w:rPr>
      </w:pPr>
      <w:r w:rsidRPr="00BE014A">
        <w:rPr>
          <w:color w:val="000000"/>
          <w:sz w:val="24"/>
          <w:szCs w:val="24"/>
        </w:rPr>
        <w:t>[1]</w:t>
      </w:r>
    </w:p>
    <w:p w14:paraId="52652900" w14:textId="77777777" w:rsidR="00BE014A" w:rsidRPr="00BE014A" w:rsidRDefault="00BE014A" w:rsidP="00BE014A">
      <w:pPr>
        <w:rPr>
          <w:color w:val="000000"/>
          <w:sz w:val="24"/>
          <w:szCs w:val="24"/>
        </w:rPr>
      </w:pPr>
      <w:r w:rsidRPr="00BE014A">
        <w:rPr>
          <w:color w:val="000000"/>
          <w:sz w:val="24"/>
          <w:szCs w:val="24"/>
        </w:rPr>
        <w:t>I. Shakeel, “7 Best Computer Forensics Tools [Updated 2019],” </w:t>
      </w:r>
      <w:r w:rsidRPr="00BE014A">
        <w:rPr>
          <w:i/>
          <w:iCs/>
          <w:color w:val="000000"/>
          <w:sz w:val="24"/>
          <w:szCs w:val="24"/>
        </w:rPr>
        <w:t>Infosec Resources</w:t>
      </w:r>
      <w:r w:rsidRPr="00BE014A">
        <w:rPr>
          <w:color w:val="000000"/>
          <w:sz w:val="24"/>
          <w:szCs w:val="24"/>
        </w:rPr>
        <w:t>, 18-Feb-2019. [Online]. Available: https://resources.infosecinstitute.com/7-best-computer-forensics-tools/. [Accessed: 05-Feb-2020].</w:t>
      </w:r>
    </w:p>
    <w:p w14:paraId="0DE2C7FC" w14:textId="77777777" w:rsidR="00BE014A" w:rsidRPr="00BE014A" w:rsidRDefault="00BE014A" w:rsidP="00BE014A">
      <w:pPr>
        <w:rPr>
          <w:color w:val="000000"/>
          <w:sz w:val="24"/>
          <w:szCs w:val="24"/>
        </w:rPr>
      </w:pPr>
      <w:r w:rsidRPr="00BE014A">
        <w:rPr>
          <w:color w:val="000000"/>
          <w:sz w:val="24"/>
          <w:szCs w:val="24"/>
        </w:rPr>
        <w:t>[2]</w:t>
      </w:r>
    </w:p>
    <w:p w14:paraId="501EC000" w14:textId="77777777" w:rsidR="00BE014A" w:rsidRPr="00BE014A" w:rsidRDefault="00BE014A" w:rsidP="00BE014A">
      <w:pPr>
        <w:rPr>
          <w:color w:val="000000"/>
          <w:sz w:val="24"/>
          <w:szCs w:val="24"/>
        </w:rPr>
      </w:pPr>
      <w:r w:rsidRPr="00BE014A">
        <w:rPr>
          <w:color w:val="000000"/>
          <w:sz w:val="24"/>
          <w:szCs w:val="24"/>
        </w:rPr>
        <w:t>M. Rouse, “Computer Forensics (cyber forensics),” </w:t>
      </w:r>
      <w:proofErr w:type="spellStart"/>
      <w:r w:rsidRPr="00BE014A">
        <w:rPr>
          <w:i/>
          <w:iCs/>
          <w:color w:val="000000"/>
          <w:sz w:val="24"/>
          <w:szCs w:val="24"/>
        </w:rPr>
        <w:t>SearchSecurity</w:t>
      </w:r>
      <w:proofErr w:type="spellEnd"/>
      <w:r w:rsidRPr="00BE014A">
        <w:rPr>
          <w:color w:val="000000"/>
          <w:sz w:val="24"/>
          <w:szCs w:val="24"/>
        </w:rPr>
        <w:t>, May-2013. [Online]. Available: https://searchsecurity.techtarget.com/definition/computer-forensics. [Accessed: 15-Mar-2020].</w:t>
      </w:r>
    </w:p>
    <w:p w14:paraId="46B89558" w14:textId="77777777" w:rsidR="00BE014A" w:rsidRPr="00BE014A" w:rsidRDefault="00BE014A" w:rsidP="00BE014A">
      <w:pPr>
        <w:rPr>
          <w:color w:val="000000"/>
          <w:sz w:val="24"/>
          <w:szCs w:val="24"/>
        </w:rPr>
      </w:pPr>
      <w:r w:rsidRPr="00BE014A">
        <w:rPr>
          <w:color w:val="000000"/>
          <w:sz w:val="24"/>
          <w:szCs w:val="24"/>
        </w:rPr>
        <w:t>[3]</w:t>
      </w:r>
    </w:p>
    <w:p w14:paraId="3246268A" w14:textId="77777777" w:rsidR="00BE014A" w:rsidRPr="00BE014A" w:rsidRDefault="00BE014A" w:rsidP="00BE014A">
      <w:pPr>
        <w:rPr>
          <w:color w:val="000000"/>
          <w:sz w:val="24"/>
          <w:szCs w:val="24"/>
        </w:rPr>
      </w:pPr>
      <w:r w:rsidRPr="00BE014A">
        <w:rPr>
          <w:color w:val="000000"/>
          <w:sz w:val="24"/>
          <w:szCs w:val="24"/>
        </w:rPr>
        <w:t>M. D, “Top 5 Skills for a Career in Digital Forensics,” </w:t>
      </w:r>
      <w:proofErr w:type="spellStart"/>
      <w:r w:rsidRPr="00BE014A">
        <w:rPr>
          <w:i/>
          <w:iCs/>
          <w:color w:val="000000"/>
          <w:sz w:val="24"/>
          <w:szCs w:val="24"/>
        </w:rPr>
        <w:t>eLearnSecurity</w:t>
      </w:r>
      <w:proofErr w:type="spellEnd"/>
      <w:r w:rsidRPr="00BE014A">
        <w:rPr>
          <w:i/>
          <w:iCs/>
          <w:color w:val="000000"/>
          <w:sz w:val="24"/>
          <w:szCs w:val="24"/>
        </w:rPr>
        <w:t xml:space="preserve"> Blog</w:t>
      </w:r>
      <w:r w:rsidRPr="00BE014A">
        <w:rPr>
          <w:color w:val="000000"/>
          <w:sz w:val="24"/>
          <w:szCs w:val="24"/>
        </w:rPr>
        <w:t>, 2018. [Online]. Available: https://blog.elearnsecurity.com/top-5-skills-for-a-career-in-digital-forensics.html. [Accessed: 15-Mar-2020].</w:t>
      </w:r>
    </w:p>
    <w:p w14:paraId="4841403E" w14:textId="77777777" w:rsidR="00BE014A" w:rsidRPr="00BE014A" w:rsidRDefault="00BE014A" w:rsidP="00BE014A">
      <w:pPr>
        <w:rPr>
          <w:color w:val="000000"/>
          <w:sz w:val="24"/>
          <w:szCs w:val="24"/>
        </w:rPr>
      </w:pPr>
      <w:r w:rsidRPr="00BE014A">
        <w:rPr>
          <w:color w:val="000000"/>
          <w:sz w:val="24"/>
          <w:szCs w:val="24"/>
        </w:rPr>
        <w:t>[4]</w:t>
      </w:r>
    </w:p>
    <w:p w14:paraId="0A4A68A3" w14:textId="77777777" w:rsidR="00BE014A" w:rsidRPr="00BE014A" w:rsidRDefault="00BE014A" w:rsidP="00BE014A">
      <w:pPr>
        <w:rPr>
          <w:color w:val="000000"/>
          <w:sz w:val="24"/>
          <w:szCs w:val="24"/>
        </w:rPr>
      </w:pPr>
      <w:r w:rsidRPr="00BE014A">
        <w:rPr>
          <w:color w:val="000000"/>
          <w:sz w:val="24"/>
          <w:szCs w:val="24"/>
        </w:rPr>
        <w:t xml:space="preserve">S. Krakoff, “Top Skills Required </w:t>
      </w:r>
      <w:proofErr w:type="gramStart"/>
      <w:r w:rsidRPr="00BE014A">
        <w:rPr>
          <w:color w:val="000000"/>
          <w:sz w:val="24"/>
          <w:szCs w:val="24"/>
        </w:rPr>
        <w:t>For</w:t>
      </w:r>
      <w:proofErr w:type="gramEnd"/>
      <w:r w:rsidRPr="00BE014A">
        <w:rPr>
          <w:color w:val="000000"/>
          <w:sz w:val="24"/>
          <w:szCs w:val="24"/>
        </w:rPr>
        <w:t xml:space="preserve"> Computer Forensics Careers,” </w:t>
      </w:r>
      <w:r w:rsidRPr="00BE014A">
        <w:rPr>
          <w:i/>
          <w:iCs/>
          <w:color w:val="000000"/>
          <w:sz w:val="24"/>
          <w:szCs w:val="24"/>
        </w:rPr>
        <w:t>Champlain.edu</w:t>
      </w:r>
      <w:r w:rsidRPr="00BE014A">
        <w:rPr>
          <w:color w:val="000000"/>
          <w:sz w:val="24"/>
          <w:szCs w:val="24"/>
        </w:rPr>
        <w:t>, 2020. [Online]. Available: https://online.champlain.edu/blog/top-skills-required-for-computer-forensics-careers. [Accessed: 15-Mar-2020].</w:t>
      </w:r>
    </w:p>
    <w:p w14:paraId="639CEE15" w14:textId="77777777" w:rsidR="00BE014A" w:rsidRPr="00BE014A" w:rsidRDefault="00BE014A" w:rsidP="00BE014A">
      <w:pPr>
        <w:rPr>
          <w:color w:val="000000"/>
          <w:sz w:val="24"/>
          <w:szCs w:val="24"/>
        </w:rPr>
      </w:pPr>
      <w:r w:rsidRPr="00BE014A">
        <w:rPr>
          <w:color w:val="000000"/>
          <w:sz w:val="24"/>
          <w:szCs w:val="24"/>
        </w:rPr>
        <w:t>[5]</w:t>
      </w:r>
    </w:p>
    <w:p w14:paraId="166696AA" w14:textId="77777777" w:rsidR="00BE014A" w:rsidRPr="00BE014A" w:rsidRDefault="00BE014A" w:rsidP="00BE014A">
      <w:pPr>
        <w:rPr>
          <w:color w:val="000000"/>
          <w:sz w:val="24"/>
          <w:szCs w:val="24"/>
        </w:rPr>
      </w:pPr>
      <w:r w:rsidRPr="00BE014A">
        <w:rPr>
          <w:color w:val="000000"/>
          <w:sz w:val="24"/>
          <w:szCs w:val="24"/>
        </w:rPr>
        <w:t>EC-Council, “6 Skills Required for a Career in Digital Forensics | EC-Council Official Blog,” </w:t>
      </w:r>
      <w:r w:rsidRPr="00BE014A">
        <w:rPr>
          <w:i/>
          <w:iCs/>
          <w:color w:val="000000"/>
          <w:sz w:val="24"/>
          <w:szCs w:val="24"/>
        </w:rPr>
        <w:t>EC-Council Official Blog</w:t>
      </w:r>
      <w:r w:rsidRPr="00BE014A">
        <w:rPr>
          <w:color w:val="000000"/>
          <w:sz w:val="24"/>
          <w:szCs w:val="24"/>
        </w:rPr>
        <w:t>, 07-Mar-2019. [Online]. Available: https://blog.eccouncil.org/6-skills-required-for-a-career-in-digital-forensics/. [Accessed: 15-Mar-2020].</w:t>
      </w:r>
    </w:p>
    <w:p w14:paraId="78AEB4F9" w14:textId="77777777" w:rsidR="00BE014A" w:rsidRPr="00BE014A" w:rsidRDefault="00BE014A" w:rsidP="00BE014A">
      <w:pPr>
        <w:rPr>
          <w:color w:val="000000"/>
          <w:sz w:val="24"/>
          <w:szCs w:val="24"/>
        </w:rPr>
      </w:pPr>
      <w:r w:rsidRPr="00BE014A">
        <w:rPr>
          <w:color w:val="000000"/>
          <w:sz w:val="24"/>
          <w:szCs w:val="24"/>
        </w:rPr>
        <w:t>[6]</w:t>
      </w:r>
    </w:p>
    <w:p w14:paraId="61619DA8" w14:textId="77777777" w:rsidR="00BE014A" w:rsidRPr="00BE014A" w:rsidRDefault="00BE014A" w:rsidP="00BE014A">
      <w:pPr>
        <w:rPr>
          <w:color w:val="000000"/>
          <w:sz w:val="24"/>
          <w:szCs w:val="24"/>
        </w:rPr>
      </w:pPr>
      <w:r w:rsidRPr="00BE014A">
        <w:rPr>
          <w:color w:val="000000"/>
          <w:sz w:val="24"/>
          <w:szCs w:val="24"/>
        </w:rPr>
        <w:t>C. Campbell, “UWTSD Moodle 2019/20: L5 - Computer Forensics (ACCB5000) (Lec1),” </w:t>
      </w:r>
      <w:r w:rsidRPr="00BE014A">
        <w:rPr>
          <w:i/>
          <w:iCs/>
          <w:color w:val="000000"/>
          <w:sz w:val="24"/>
          <w:szCs w:val="24"/>
        </w:rPr>
        <w:t>moodle.uwtsd.ac.uk</w:t>
      </w:r>
      <w:r w:rsidRPr="00BE014A">
        <w:rPr>
          <w:color w:val="000000"/>
          <w:sz w:val="24"/>
          <w:szCs w:val="24"/>
        </w:rPr>
        <w:t>, 01-Aug-2019. [Online]. Available: https://moodle.uwtsd.ac.uk/mod/folder/view.php?id=138690. [Accessed: 15-Mar-2020].</w:t>
      </w:r>
    </w:p>
    <w:p w14:paraId="78EA10C4" w14:textId="77777777" w:rsidR="00BE014A" w:rsidRPr="00BE014A" w:rsidRDefault="00BE014A" w:rsidP="00BE014A">
      <w:pPr>
        <w:rPr>
          <w:color w:val="000000"/>
          <w:sz w:val="24"/>
          <w:szCs w:val="24"/>
        </w:rPr>
      </w:pPr>
      <w:r w:rsidRPr="00BE014A">
        <w:rPr>
          <w:color w:val="000000"/>
          <w:sz w:val="24"/>
          <w:szCs w:val="24"/>
        </w:rPr>
        <w:t>[7]</w:t>
      </w:r>
    </w:p>
    <w:p w14:paraId="46922E22" w14:textId="77777777" w:rsidR="00BE014A" w:rsidRPr="00BE014A" w:rsidRDefault="00BE014A" w:rsidP="00BE014A">
      <w:pPr>
        <w:rPr>
          <w:color w:val="000000"/>
          <w:sz w:val="24"/>
          <w:szCs w:val="24"/>
        </w:rPr>
      </w:pPr>
      <w:r w:rsidRPr="00BE014A">
        <w:rPr>
          <w:color w:val="000000"/>
          <w:sz w:val="24"/>
          <w:szCs w:val="24"/>
        </w:rPr>
        <w:t xml:space="preserve">Protection Group International Ltd, “What is the difference between </w:t>
      </w:r>
      <w:proofErr w:type="spellStart"/>
      <w:r w:rsidRPr="00BE014A">
        <w:rPr>
          <w:color w:val="000000"/>
          <w:sz w:val="24"/>
          <w:szCs w:val="24"/>
        </w:rPr>
        <w:t>cyber crime</w:t>
      </w:r>
      <w:proofErr w:type="spellEnd"/>
      <w:r w:rsidRPr="00BE014A">
        <w:rPr>
          <w:color w:val="000000"/>
          <w:sz w:val="24"/>
          <w:szCs w:val="24"/>
        </w:rPr>
        <w:t xml:space="preserve"> and traditional </w:t>
      </w:r>
      <w:proofErr w:type="gramStart"/>
      <w:r w:rsidRPr="00BE014A">
        <w:rPr>
          <w:color w:val="000000"/>
          <w:sz w:val="24"/>
          <w:szCs w:val="24"/>
        </w:rPr>
        <w:t>crime?,</w:t>
      </w:r>
      <w:proofErr w:type="gramEnd"/>
      <w:r w:rsidRPr="00BE014A">
        <w:rPr>
          <w:color w:val="000000"/>
          <w:sz w:val="24"/>
          <w:szCs w:val="24"/>
        </w:rPr>
        <w:t>” </w:t>
      </w:r>
      <w:r w:rsidRPr="00BE014A">
        <w:rPr>
          <w:i/>
          <w:iCs/>
          <w:color w:val="000000"/>
          <w:sz w:val="24"/>
          <w:szCs w:val="24"/>
        </w:rPr>
        <w:t>Protection Group International Ltd</w:t>
      </w:r>
      <w:r w:rsidRPr="00BE014A">
        <w:rPr>
          <w:color w:val="000000"/>
          <w:sz w:val="24"/>
          <w:szCs w:val="24"/>
        </w:rPr>
        <w:t>, 01-Dec-2018. [Online]. Available: https://www.pgitl.com/explore/article/what-is-the-difference-between-cyber-crime-and-traditional-crime. [Accessed: 15-Mar-2020].</w:t>
      </w:r>
    </w:p>
    <w:p w14:paraId="71009CCC" w14:textId="77777777" w:rsidR="00BE014A" w:rsidRPr="00BE014A" w:rsidRDefault="00BE014A" w:rsidP="00BE014A">
      <w:pPr>
        <w:rPr>
          <w:color w:val="000000"/>
          <w:sz w:val="24"/>
          <w:szCs w:val="24"/>
        </w:rPr>
      </w:pPr>
      <w:r w:rsidRPr="00BE014A">
        <w:rPr>
          <w:color w:val="000000"/>
          <w:sz w:val="24"/>
          <w:szCs w:val="24"/>
        </w:rPr>
        <w:t>[8]</w:t>
      </w:r>
    </w:p>
    <w:p w14:paraId="3F8C4521" w14:textId="77777777" w:rsidR="00BE014A" w:rsidRPr="00BE014A" w:rsidRDefault="00BE014A" w:rsidP="00BE014A">
      <w:pPr>
        <w:rPr>
          <w:color w:val="000000"/>
          <w:sz w:val="24"/>
          <w:szCs w:val="24"/>
        </w:rPr>
      </w:pPr>
      <w:r w:rsidRPr="00BE014A">
        <w:rPr>
          <w:color w:val="000000"/>
          <w:sz w:val="24"/>
          <w:szCs w:val="24"/>
        </w:rPr>
        <w:t>C. Hodgson, “Uses of Computer Forensics,” </w:t>
      </w:r>
      <w:r w:rsidRPr="00BE014A">
        <w:rPr>
          <w:i/>
          <w:iCs/>
          <w:color w:val="000000"/>
          <w:sz w:val="24"/>
          <w:szCs w:val="24"/>
        </w:rPr>
        <w:t>Private Investigators UK</w:t>
      </w:r>
      <w:r w:rsidRPr="00BE014A">
        <w:rPr>
          <w:color w:val="000000"/>
          <w:sz w:val="24"/>
          <w:szCs w:val="24"/>
        </w:rPr>
        <w:t>, 07-Aug-2014. [Online]. Available: https://www.private-investigators-uk.com/detectives/digital-forensics/pc/uses-computer-forensics/. [Accessed: 15-Mar-2020].</w:t>
      </w:r>
    </w:p>
    <w:p w14:paraId="0344E91F" w14:textId="77777777" w:rsidR="00BE014A" w:rsidRPr="00BE014A" w:rsidRDefault="00BE014A" w:rsidP="00BE014A">
      <w:pPr>
        <w:rPr>
          <w:color w:val="000000"/>
          <w:sz w:val="24"/>
          <w:szCs w:val="24"/>
        </w:rPr>
      </w:pPr>
      <w:r w:rsidRPr="00BE014A">
        <w:rPr>
          <w:color w:val="000000"/>
          <w:sz w:val="24"/>
          <w:szCs w:val="24"/>
        </w:rPr>
        <w:t>[9]</w:t>
      </w:r>
    </w:p>
    <w:p w14:paraId="05AFED7B" w14:textId="77777777" w:rsidR="00BE014A" w:rsidRPr="00BE014A" w:rsidRDefault="00BE014A" w:rsidP="00BE014A">
      <w:pPr>
        <w:rPr>
          <w:color w:val="000000"/>
          <w:sz w:val="24"/>
          <w:szCs w:val="24"/>
        </w:rPr>
      </w:pPr>
      <w:r w:rsidRPr="00BE014A">
        <w:rPr>
          <w:color w:val="000000"/>
          <w:sz w:val="24"/>
          <w:szCs w:val="24"/>
        </w:rPr>
        <w:t>“5 Steps for Conducting Computer Forensics Investigations,” </w:t>
      </w:r>
      <w:r w:rsidRPr="00BE014A">
        <w:rPr>
          <w:i/>
          <w:iCs/>
          <w:color w:val="000000"/>
          <w:sz w:val="24"/>
          <w:szCs w:val="24"/>
        </w:rPr>
        <w:t>Norwich University Online</w:t>
      </w:r>
      <w:r w:rsidRPr="00BE014A">
        <w:rPr>
          <w:color w:val="000000"/>
          <w:sz w:val="24"/>
          <w:szCs w:val="24"/>
        </w:rPr>
        <w:t>, 2017. [Online]. Available: https://online.norwich.edu/academic-programs/resources/5-steps-for-conducting-computer-forensics-investigations. [Accessed: 15-Mar-2020].</w:t>
      </w:r>
    </w:p>
    <w:p w14:paraId="49364966" w14:textId="77777777" w:rsidR="00BE014A" w:rsidRPr="00BE014A" w:rsidRDefault="00BE014A" w:rsidP="00BE014A">
      <w:pPr>
        <w:rPr>
          <w:color w:val="000000"/>
          <w:sz w:val="24"/>
          <w:szCs w:val="24"/>
        </w:rPr>
      </w:pPr>
      <w:r w:rsidRPr="00BE014A">
        <w:rPr>
          <w:color w:val="000000"/>
          <w:sz w:val="24"/>
          <w:szCs w:val="24"/>
        </w:rPr>
        <w:t>[10]</w:t>
      </w:r>
    </w:p>
    <w:p w14:paraId="42AAA3FD" w14:textId="77777777" w:rsidR="00BE014A" w:rsidRPr="00BE014A" w:rsidRDefault="00BE014A" w:rsidP="00BE014A">
      <w:pPr>
        <w:rPr>
          <w:color w:val="000000"/>
          <w:sz w:val="24"/>
          <w:szCs w:val="24"/>
        </w:rPr>
      </w:pPr>
      <w:r w:rsidRPr="00BE014A">
        <w:rPr>
          <w:color w:val="000000"/>
          <w:sz w:val="24"/>
          <w:szCs w:val="24"/>
        </w:rPr>
        <w:t>“Digital Forensics Process,” </w:t>
      </w:r>
      <w:r w:rsidRPr="00BE014A">
        <w:rPr>
          <w:i/>
          <w:iCs/>
          <w:color w:val="000000"/>
          <w:sz w:val="24"/>
          <w:szCs w:val="24"/>
        </w:rPr>
        <w:t>Jhigh.co.uk</w:t>
      </w:r>
      <w:r w:rsidRPr="00BE014A">
        <w:rPr>
          <w:color w:val="000000"/>
          <w:sz w:val="24"/>
          <w:szCs w:val="24"/>
        </w:rPr>
        <w:t>, 2020. [Online]. Available: http://cybersecurity.jhigh.co.uk/digitalForensics/phasesOfInvestigation.html. [Accessed: 15-Mar-2020].</w:t>
      </w:r>
    </w:p>
    <w:p w14:paraId="2761F894" w14:textId="77777777" w:rsidR="00BE014A" w:rsidRPr="00BE014A" w:rsidRDefault="00BE014A" w:rsidP="00BE014A">
      <w:pPr>
        <w:rPr>
          <w:color w:val="000000"/>
          <w:sz w:val="24"/>
          <w:szCs w:val="24"/>
        </w:rPr>
      </w:pPr>
      <w:r w:rsidRPr="00BE014A">
        <w:rPr>
          <w:color w:val="000000"/>
          <w:sz w:val="24"/>
          <w:szCs w:val="24"/>
        </w:rPr>
        <w:t>[11]</w:t>
      </w:r>
    </w:p>
    <w:p w14:paraId="748A0D2B" w14:textId="77777777" w:rsidR="00BE014A" w:rsidRPr="00BE014A" w:rsidRDefault="00BE014A" w:rsidP="00BE014A">
      <w:pPr>
        <w:rPr>
          <w:color w:val="000000"/>
          <w:sz w:val="24"/>
          <w:szCs w:val="24"/>
        </w:rPr>
      </w:pPr>
      <w:r w:rsidRPr="00BE014A">
        <w:rPr>
          <w:color w:val="000000"/>
          <w:sz w:val="24"/>
          <w:szCs w:val="24"/>
        </w:rPr>
        <w:lastRenderedPageBreak/>
        <w:t xml:space="preserve">D. </w:t>
      </w:r>
      <w:proofErr w:type="spellStart"/>
      <w:r w:rsidRPr="00BE014A">
        <w:rPr>
          <w:color w:val="000000"/>
          <w:sz w:val="24"/>
          <w:szCs w:val="24"/>
        </w:rPr>
        <w:t>Lomer</w:t>
      </w:r>
      <w:proofErr w:type="spellEnd"/>
      <w:r w:rsidRPr="00BE014A">
        <w:rPr>
          <w:color w:val="000000"/>
          <w:sz w:val="24"/>
          <w:szCs w:val="24"/>
        </w:rPr>
        <w:t>, “15 Types of Evidence and How to Use Them in an Investigation,” </w:t>
      </w:r>
      <w:proofErr w:type="spellStart"/>
      <w:r w:rsidRPr="00BE014A">
        <w:rPr>
          <w:i/>
          <w:iCs/>
          <w:color w:val="000000"/>
          <w:sz w:val="24"/>
          <w:szCs w:val="24"/>
        </w:rPr>
        <w:t>i</w:t>
      </w:r>
      <w:proofErr w:type="spellEnd"/>
      <w:r w:rsidRPr="00BE014A">
        <w:rPr>
          <w:i/>
          <w:iCs/>
          <w:color w:val="000000"/>
          <w:sz w:val="24"/>
          <w:szCs w:val="24"/>
        </w:rPr>
        <w:t>-Sight</w:t>
      </w:r>
      <w:r w:rsidRPr="00BE014A">
        <w:rPr>
          <w:color w:val="000000"/>
          <w:sz w:val="24"/>
          <w:szCs w:val="24"/>
        </w:rPr>
        <w:t>, 06-May-2016. [Online]. Available: https://i-sight.com/resources/15-types-of-evidence-and-how-to-use-them-in-investigation/. [Accessed: 15-Mar-2020].</w:t>
      </w:r>
    </w:p>
    <w:p w14:paraId="6F282ECB" w14:textId="77777777" w:rsidR="00BE014A" w:rsidRPr="00BE014A" w:rsidRDefault="00BE014A" w:rsidP="00BE014A">
      <w:pPr>
        <w:rPr>
          <w:color w:val="000000"/>
          <w:sz w:val="24"/>
          <w:szCs w:val="24"/>
        </w:rPr>
      </w:pPr>
      <w:r w:rsidRPr="00BE014A">
        <w:rPr>
          <w:color w:val="000000"/>
          <w:sz w:val="24"/>
          <w:szCs w:val="24"/>
        </w:rPr>
        <w:t>[12]</w:t>
      </w:r>
    </w:p>
    <w:p w14:paraId="73980B78" w14:textId="77777777" w:rsidR="00BE014A" w:rsidRPr="00BE014A" w:rsidRDefault="00BE014A" w:rsidP="00BE014A">
      <w:pPr>
        <w:rPr>
          <w:color w:val="000000"/>
          <w:sz w:val="24"/>
          <w:szCs w:val="24"/>
        </w:rPr>
      </w:pPr>
      <w:r w:rsidRPr="00BE014A">
        <w:rPr>
          <w:color w:val="000000"/>
          <w:sz w:val="24"/>
          <w:szCs w:val="24"/>
        </w:rPr>
        <w:t>Thomson Reuters, “Real and Demonstrative Evidence,” </w:t>
      </w:r>
      <w:proofErr w:type="spellStart"/>
      <w:r w:rsidRPr="00BE014A">
        <w:rPr>
          <w:i/>
          <w:iCs/>
          <w:color w:val="000000"/>
          <w:sz w:val="24"/>
          <w:szCs w:val="24"/>
        </w:rPr>
        <w:t>Findlaw</w:t>
      </w:r>
      <w:proofErr w:type="spellEnd"/>
      <w:r w:rsidRPr="00BE014A">
        <w:rPr>
          <w:color w:val="000000"/>
          <w:sz w:val="24"/>
          <w:szCs w:val="24"/>
        </w:rPr>
        <w:t>, 15-Feb-2019. [Online]. Available: https://criminal.findlaw.com/criminal-procedure/real-and-demonstrative-evidence.html. [Accessed: 15-Mar-2020].</w:t>
      </w:r>
    </w:p>
    <w:p w14:paraId="2AFCDFD3" w14:textId="77777777" w:rsidR="00BE014A" w:rsidRPr="00BE014A" w:rsidRDefault="00BE014A" w:rsidP="00BE014A">
      <w:pPr>
        <w:rPr>
          <w:color w:val="000000"/>
          <w:sz w:val="24"/>
          <w:szCs w:val="24"/>
        </w:rPr>
      </w:pPr>
      <w:r w:rsidRPr="00BE014A">
        <w:rPr>
          <w:color w:val="000000"/>
          <w:sz w:val="24"/>
          <w:szCs w:val="24"/>
        </w:rPr>
        <w:t>[13]</w:t>
      </w:r>
    </w:p>
    <w:p w14:paraId="4223646A" w14:textId="77777777" w:rsidR="00BE014A" w:rsidRPr="00BE014A" w:rsidRDefault="00BE014A" w:rsidP="00BE014A">
      <w:pPr>
        <w:rPr>
          <w:color w:val="000000"/>
          <w:sz w:val="24"/>
          <w:szCs w:val="24"/>
        </w:rPr>
      </w:pPr>
      <w:r w:rsidRPr="00BE014A">
        <w:rPr>
          <w:color w:val="000000"/>
          <w:sz w:val="24"/>
          <w:szCs w:val="24"/>
        </w:rPr>
        <w:t xml:space="preserve">R. </w:t>
      </w:r>
      <w:proofErr w:type="spellStart"/>
      <w:r w:rsidRPr="00BE014A">
        <w:rPr>
          <w:color w:val="000000"/>
          <w:sz w:val="24"/>
          <w:szCs w:val="24"/>
        </w:rPr>
        <w:t>Leintz</w:t>
      </w:r>
      <w:proofErr w:type="spellEnd"/>
      <w:r w:rsidRPr="00BE014A">
        <w:rPr>
          <w:color w:val="000000"/>
          <w:sz w:val="24"/>
          <w:szCs w:val="24"/>
        </w:rPr>
        <w:t>, “Forensic Evidence: Types, Definition &amp; Cases - Video &amp; Lesson Transcript | Study.com,” </w:t>
      </w:r>
      <w:r w:rsidRPr="00BE014A">
        <w:rPr>
          <w:i/>
          <w:iCs/>
          <w:color w:val="000000"/>
          <w:sz w:val="24"/>
          <w:szCs w:val="24"/>
        </w:rPr>
        <w:t>Study.com</w:t>
      </w:r>
      <w:r w:rsidRPr="00BE014A">
        <w:rPr>
          <w:color w:val="000000"/>
          <w:sz w:val="24"/>
          <w:szCs w:val="24"/>
        </w:rPr>
        <w:t>, 2020. [Online]. Available: https://study.com/academy/lesson/forensic-evidence-types-definition-cases.html. [Accessed: 15-Mar-2020].</w:t>
      </w:r>
    </w:p>
    <w:p w14:paraId="62D00A47" w14:textId="77777777" w:rsidR="00BE014A" w:rsidRPr="00BE014A" w:rsidRDefault="00BE014A" w:rsidP="00BE014A">
      <w:pPr>
        <w:rPr>
          <w:color w:val="000000"/>
          <w:sz w:val="24"/>
          <w:szCs w:val="24"/>
        </w:rPr>
      </w:pPr>
      <w:r w:rsidRPr="00BE014A">
        <w:rPr>
          <w:color w:val="000000"/>
          <w:sz w:val="24"/>
          <w:szCs w:val="24"/>
        </w:rPr>
        <w:t>[14]</w:t>
      </w:r>
    </w:p>
    <w:p w14:paraId="6227227A" w14:textId="77777777" w:rsidR="00BE014A" w:rsidRPr="00BE014A" w:rsidRDefault="00BE014A" w:rsidP="00BE014A">
      <w:pPr>
        <w:rPr>
          <w:color w:val="000000"/>
          <w:sz w:val="24"/>
          <w:szCs w:val="24"/>
        </w:rPr>
      </w:pPr>
      <w:r w:rsidRPr="00BE014A">
        <w:rPr>
          <w:color w:val="000000"/>
          <w:sz w:val="24"/>
          <w:szCs w:val="24"/>
        </w:rPr>
        <w:t>Infosec Resources, “Chain of Custody in Computer Forensics,” </w:t>
      </w:r>
      <w:r w:rsidRPr="00BE014A">
        <w:rPr>
          <w:i/>
          <w:iCs/>
          <w:color w:val="000000"/>
          <w:sz w:val="24"/>
          <w:szCs w:val="24"/>
        </w:rPr>
        <w:t>Infosec Resources</w:t>
      </w:r>
      <w:r w:rsidRPr="00BE014A">
        <w:rPr>
          <w:color w:val="000000"/>
          <w:sz w:val="24"/>
          <w:szCs w:val="24"/>
        </w:rPr>
        <w:t>, 2019. [Online]. Available: https://resources.infosecinstitute.com/category/computerforensics/introduction/areas-of-study/legal-and-ethical-principles/chain-of-custody-in-computer-forensics/. [Accessed: 15-Mar-2020].</w:t>
      </w:r>
    </w:p>
    <w:p w14:paraId="1262969D" w14:textId="77777777" w:rsidR="00BE014A" w:rsidRPr="00BE014A" w:rsidRDefault="00BE014A" w:rsidP="00BE014A">
      <w:pPr>
        <w:rPr>
          <w:color w:val="000000"/>
          <w:sz w:val="24"/>
          <w:szCs w:val="24"/>
        </w:rPr>
      </w:pPr>
      <w:r w:rsidRPr="00BE014A">
        <w:rPr>
          <w:color w:val="000000"/>
          <w:sz w:val="24"/>
          <w:szCs w:val="24"/>
        </w:rPr>
        <w:t>[15]</w:t>
      </w:r>
    </w:p>
    <w:p w14:paraId="6B38B4E9" w14:textId="77777777" w:rsidR="00BE014A" w:rsidRPr="00BE014A" w:rsidRDefault="00BE014A" w:rsidP="00BE014A">
      <w:pPr>
        <w:rPr>
          <w:color w:val="000000"/>
          <w:sz w:val="24"/>
          <w:szCs w:val="24"/>
        </w:rPr>
      </w:pPr>
      <w:r w:rsidRPr="00BE014A">
        <w:rPr>
          <w:color w:val="000000"/>
          <w:sz w:val="24"/>
          <w:szCs w:val="24"/>
        </w:rPr>
        <w:t xml:space="preserve">UK Government, “Safe computer use | </w:t>
      </w:r>
      <w:proofErr w:type="spellStart"/>
      <w:r w:rsidRPr="00BE014A">
        <w:rPr>
          <w:color w:val="000000"/>
          <w:sz w:val="24"/>
          <w:szCs w:val="24"/>
        </w:rPr>
        <w:t>nidirect</w:t>
      </w:r>
      <w:proofErr w:type="spellEnd"/>
      <w:r w:rsidRPr="00BE014A">
        <w:rPr>
          <w:color w:val="000000"/>
          <w:sz w:val="24"/>
          <w:szCs w:val="24"/>
        </w:rPr>
        <w:t>,” </w:t>
      </w:r>
      <w:proofErr w:type="spellStart"/>
      <w:r w:rsidRPr="00BE014A">
        <w:rPr>
          <w:i/>
          <w:iCs/>
          <w:color w:val="000000"/>
          <w:sz w:val="24"/>
          <w:szCs w:val="24"/>
        </w:rPr>
        <w:t>nidirect</w:t>
      </w:r>
      <w:proofErr w:type="spellEnd"/>
      <w:r w:rsidRPr="00BE014A">
        <w:rPr>
          <w:color w:val="000000"/>
          <w:sz w:val="24"/>
          <w:szCs w:val="24"/>
        </w:rPr>
        <w:t>, 26-Oct-2015. [Online]. Available: https://www.nidirect.gov.uk/articles/safe-computer-use. [Accessed: 15-Mar-2020].</w:t>
      </w:r>
    </w:p>
    <w:p w14:paraId="79815177" w14:textId="77777777" w:rsidR="00BE014A" w:rsidRPr="00BE014A" w:rsidRDefault="00BE014A" w:rsidP="00BE014A">
      <w:pPr>
        <w:rPr>
          <w:color w:val="000000"/>
          <w:sz w:val="24"/>
          <w:szCs w:val="24"/>
        </w:rPr>
      </w:pPr>
      <w:r w:rsidRPr="00BE014A">
        <w:rPr>
          <w:color w:val="000000"/>
          <w:sz w:val="24"/>
          <w:szCs w:val="24"/>
        </w:rPr>
        <w:t>[16]</w:t>
      </w:r>
    </w:p>
    <w:p w14:paraId="711F4820" w14:textId="77777777" w:rsidR="00BE014A" w:rsidRPr="00BE014A" w:rsidRDefault="00BE014A" w:rsidP="00BE014A">
      <w:pPr>
        <w:rPr>
          <w:color w:val="000000"/>
          <w:sz w:val="24"/>
          <w:szCs w:val="24"/>
        </w:rPr>
      </w:pPr>
      <w:r w:rsidRPr="00BE014A">
        <w:rPr>
          <w:color w:val="000000"/>
          <w:sz w:val="24"/>
          <w:szCs w:val="24"/>
        </w:rPr>
        <w:t>“Cybercrime - prosecution guidance | The Crown Prosecution Service,” </w:t>
      </w:r>
      <w:r w:rsidRPr="00BE014A">
        <w:rPr>
          <w:i/>
          <w:iCs/>
          <w:color w:val="000000"/>
          <w:sz w:val="24"/>
          <w:szCs w:val="24"/>
        </w:rPr>
        <w:t>Cps.gov.uk</w:t>
      </w:r>
      <w:r w:rsidRPr="00BE014A">
        <w:rPr>
          <w:color w:val="000000"/>
          <w:sz w:val="24"/>
          <w:szCs w:val="24"/>
        </w:rPr>
        <w:t>, 07-Feb-2020. [Online]. Available: https://www.cps.gov.uk/legal-guidance/cybercrime-prosecution-guidance. [Accessed: 15-Mar-2020].</w:t>
      </w:r>
    </w:p>
    <w:p w14:paraId="581EE43E" w14:textId="77777777" w:rsidR="00BE014A" w:rsidRPr="00BE014A" w:rsidRDefault="00BE014A" w:rsidP="00BE014A">
      <w:pPr>
        <w:rPr>
          <w:color w:val="000000"/>
          <w:sz w:val="24"/>
          <w:szCs w:val="24"/>
        </w:rPr>
      </w:pPr>
      <w:r w:rsidRPr="00BE014A">
        <w:rPr>
          <w:color w:val="000000"/>
          <w:sz w:val="24"/>
          <w:szCs w:val="24"/>
        </w:rPr>
        <w:t>[17]</w:t>
      </w:r>
    </w:p>
    <w:p w14:paraId="3426F8AA" w14:textId="77777777" w:rsidR="00BE014A" w:rsidRPr="00BE014A" w:rsidRDefault="00BE014A" w:rsidP="00BE014A">
      <w:pPr>
        <w:rPr>
          <w:color w:val="000000"/>
          <w:sz w:val="24"/>
          <w:szCs w:val="24"/>
        </w:rPr>
      </w:pPr>
      <w:r w:rsidRPr="00BE014A">
        <w:rPr>
          <w:color w:val="000000"/>
          <w:sz w:val="24"/>
          <w:szCs w:val="24"/>
        </w:rPr>
        <w:t xml:space="preserve">D. </w:t>
      </w:r>
      <w:proofErr w:type="spellStart"/>
      <w:r w:rsidRPr="00BE014A">
        <w:rPr>
          <w:color w:val="000000"/>
          <w:sz w:val="24"/>
          <w:szCs w:val="24"/>
        </w:rPr>
        <w:t>Emm</w:t>
      </w:r>
      <w:proofErr w:type="spellEnd"/>
      <w:r w:rsidRPr="00BE014A">
        <w:rPr>
          <w:color w:val="000000"/>
          <w:sz w:val="24"/>
          <w:szCs w:val="24"/>
        </w:rPr>
        <w:t>, “Cybercrime and the law: a review of UK computer crime legislation,” </w:t>
      </w:r>
      <w:r w:rsidRPr="00BE014A">
        <w:rPr>
          <w:i/>
          <w:iCs/>
          <w:color w:val="000000"/>
          <w:sz w:val="24"/>
          <w:szCs w:val="24"/>
        </w:rPr>
        <w:t>Securelist.com</w:t>
      </w:r>
      <w:r w:rsidRPr="00BE014A">
        <w:rPr>
          <w:color w:val="000000"/>
          <w:sz w:val="24"/>
          <w:szCs w:val="24"/>
        </w:rPr>
        <w:t>, 29-May-2009. [Online]. Available: https://securelist.com/cybercrime-and-the-law-a-review-of-uk-computer-crime-legislation/36253/. [Accessed: 15-Mar-2020].</w:t>
      </w:r>
    </w:p>
    <w:p w14:paraId="561E58F0" w14:textId="77777777" w:rsidR="00BE014A" w:rsidRPr="00BE014A" w:rsidRDefault="00BE014A" w:rsidP="00BE014A">
      <w:pPr>
        <w:rPr>
          <w:color w:val="000000"/>
          <w:sz w:val="24"/>
          <w:szCs w:val="24"/>
        </w:rPr>
      </w:pPr>
      <w:r w:rsidRPr="00BE014A">
        <w:rPr>
          <w:color w:val="000000"/>
          <w:sz w:val="24"/>
          <w:szCs w:val="24"/>
        </w:rPr>
        <w:t>[18]</w:t>
      </w:r>
    </w:p>
    <w:p w14:paraId="6546DE74" w14:textId="77777777" w:rsidR="00BE014A" w:rsidRPr="00BE014A" w:rsidRDefault="00BE014A" w:rsidP="00BE014A">
      <w:pPr>
        <w:rPr>
          <w:color w:val="000000"/>
          <w:sz w:val="24"/>
          <w:szCs w:val="24"/>
        </w:rPr>
      </w:pPr>
      <w:r w:rsidRPr="00BE014A">
        <w:rPr>
          <w:color w:val="000000"/>
          <w:sz w:val="24"/>
          <w:szCs w:val="24"/>
        </w:rPr>
        <w:t xml:space="preserve">H. Graceful, “UK Cyber Crime Law | </w:t>
      </w:r>
      <w:proofErr w:type="spellStart"/>
      <w:r w:rsidRPr="00BE014A">
        <w:rPr>
          <w:color w:val="000000"/>
          <w:sz w:val="24"/>
          <w:szCs w:val="24"/>
        </w:rPr>
        <w:t>GracefulSecurity</w:t>
      </w:r>
      <w:proofErr w:type="spellEnd"/>
      <w:r w:rsidRPr="00BE014A">
        <w:rPr>
          <w:color w:val="000000"/>
          <w:sz w:val="24"/>
          <w:szCs w:val="24"/>
        </w:rPr>
        <w:t>,” </w:t>
      </w:r>
      <w:r w:rsidRPr="00BE014A">
        <w:rPr>
          <w:i/>
          <w:iCs/>
          <w:color w:val="000000"/>
          <w:sz w:val="24"/>
          <w:szCs w:val="24"/>
        </w:rPr>
        <w:t>Gracefulsecurity.com</w:t>
      </w:r>
      <w:r w:rsidRPr="00BE014A">
        <w:rPr>
          <w:color w:val="000000"/>
          <w:sz w:val="24"/>
          <w:szCs w:val="24"/>
        </w:rPr>
        <w:t>, 15-Jun-2016. [Online]. Available: https://gracefulsecurity.com/uk-cyber-crime-law/. [Accessed: 15-Mar-2020].</w:t>
      </w:r>
    </w:p>
    <w:p w14:paraId="6AD0FE3A" w14:textId="77777777" w:rsidR="00BE014A" w:rsidRPr="00BE014A" w:rsidRDefault="00BE014A" w:rsidP="00BE014A">
      <w:pPr>
        <w:rPr>
          <w:color w:val="000000"/>
          <w:sz w:val="24"/>
          <w:szCs w:val="24"/>
        </w:rPr>
      </w:pPr>
      <w:r w:rsidRPr="00BE014A">
        <w:rPr>
          <w:color w:val="000000"/>
          <w:sz w:val="24"/>
          <w:szCs w:val="24"/>
        </w:rPr>
        <w:t>[19]</w:t>
      </w:r>
    </w:p>
    <w:p w14:paraId="6EB5DB19" w14:textId="77777777" w:rsidR="00BE014A" w:rsidRPr="00BE014A" w:rsidRDefault="00BE014A" w:rsidP="00BE014A">
      <w:pPr>
        <w:rPr>
          <w:color w:val="000000"/>
          <w:sz w:val="24"/>
          <w:szCs w:val="24"/>
        </w:rPr>
      </w:pPr>
      <w:r w:rsidRPr="00BE014A">
        <w:rPr>
          <w:color w:val="000000"/>
          <w:sz w:val="24"/>
          <w:szCs w:val="24"/>
        </w:rPr>
        <w:t>“Cyber / online crime | The Crown Prosecution Service,” </w:t>
      </w:r>
      <w:r w:rsidRPr="00BE014A">
        <w:rPr>
          <w:i/>
          <w:iCs/>
          <w:color w:val="000000"/>
          <w:sz w:val="24"/>
          <w:szCs w:val="24"/>
        </w:rPr>
        <w:t>Cps.gov.uk</w:t>
      </w:r>
      <w:r w:rsidRPr="00BE014A">
        <w:rPr>
          <w:color w:val="000000"/>
          <w:sz w:val="24"/>
          <w:szCs w:val="24"/>
        </w:rPr>
        <w:t>, 07-Feb-2020. [Online]. Available: https://www.cps.gov.uk/cyber-online-crime. [Accessed: 15-Mar-2020].</w:t>
      </w:r>
    </w:p>
    <w:p w14:paraId="51A33ACD" w14:textId="77777777" w:rsidR="00BE014A" w:rsidRPr="00BE014A" w:rsidRDefault="00BE014A" w:rsidP="00BE014A">
      <w:pPr>
        <w:rPr>
          <w:color w:val="000000"/>
          <w:sz w:val="24"/>
          <w:szCs w:val="24"/>
        </w:rPr>
      </w:pPr>
      <w:r w:rsidRPr="00BE014A">
        <w:rPr>
          <w:color w:val="000000"/>
          <w:sz w:val="24"/>
          <w:szCs w:val="24"/>
        </w:rPr>
        <w:t>[20]</w:t>
      </w:r>
    </w:p>
    <w:p w14:paraId="7E13B9E3" w14:textId="77777777" w:rsidR="00BE014A" w:rsidRPr="00BE014A" w:rsidRDefault="00BE014A" w:rsidP="00BE014A">
      <w:pPr>
        <w:rPr>
          <w:color w:val="000000"/>
          <w:sz w:val="24"/>
          <w:szCs w:val="24"/>
        </w:rPr>
      </w:pPr>
      <w:r w:rsidRPr="00BE014A">
        <w:rPr>
          <w:color w:val="000000"/>
          <w:sz w:val="24"/>
          <w:szCs w:val="24"/>
        </w:rPr>
        <w:t>Forensic Science Regulator, “Forensic Science providers: Codes of Practice and Conduct,” </w:t>
      </w:r>
      <w:r w:rsidRPr="00BE014A">
        <w:rPr>
          <w:i/>
          <w:iCs/>
          <w:color w:val="000000"/>
          <w:sz w:val="24"/>
          <w:szCs w:val="24"/>
        </w:rPr>
        <w:t>GOV.UK</w:t>
      </w:r>
      <w:r w:rsidRPr="00BE014A">
        <w:rPr>
          <w:color w:val="000000"/>
          <w:sz w:val="24"/>
          <w:szCs w:val="24"/>
        </w:rPr>
        <w:t>, 05-Sep-2014. [Online]. Available: https://www.gov.uk/government/collections/forensic-science-providers-codes-of-practice-and-conduct. [Accessed: 15-Mar-2020].</w:t>
      </w:r>
    </w:p>
    <w:p w14:paraId="55CF3D7D" w14:textId="77777777" w:rsidR="00BE014A" w:rsidRPr="00BE014A" w:rsidRDefault="00BE014A" w:rsidP="00BE014A">
      <w:pPr>
        <w:rPr>
          <w:color w:val="000000"/>
          <w:sz w:val="24"/>
          <w:szCs w:val="24"/>
        </w:rPr>
      </w:pPr>
      <w:r w:rsidRPr="00BE014A">
        <w:rPr>
          <w:color w:val="000000"/>
          <w:sz w:val="24"/>
          <w:szCs w:val="24"/>
        </w:rPr>
        <w:t>[21]</w:t>
      </w:r>
    </w:p>
    <w:p w14:paraId="0A76C05A" w14:textId="77777777" w:rsidR="00BE014A" w:rsidRPr="00BE014A" w:rsidRDefault="00BE014A" w:rsidP="00BE014A">
      <w:pPr>
        <w:rPr>
          <w:color w:val="000000"/>
          <w:sz w:val="24"/>
          <w:szCs w:val="24"/>
        </w:rPr>
      </w:pPr>
      <w:r w:rsidRPr="00BE014A">
        <w:rPr>
          <w:color w:val="000000"/>
          <w:sz w:val="24"/>
          <w:szCs w:val="24"/>
        </w:rPr>
        <w:t>“Codes of Practice and Conduct for Forensic Science Providers and Practitioners in the Criminal Justice System Issue 4,” 2017.</w:t>
      </w:r>
    </w:p>
    <w:p w14:paraId="08BDEB4E" w14:textId="77777777" w:rsidR="00BE014A" w:rsidRPr="00BE014A" w:rsidRDefault="00BE014A" w:rsidP="00BE014A">
      <w:pPr>
        <w:rPr>
          <w:color w:val="000000"/>
          <w:sz w:val="24"/>
          <w:szCs w:val="24"/>
        </w:rPr>
      </w:pPr>
      <w:r w:rsidRPr="00BE014A">
        <w:rPr>
          <w:color w:val="000000"/>
          <w:sz w:val="24"/>
          <w:szCs w:val="24"/>
        </w:rPr>
        <w:t>[22]</w:t>
      </w:r>
    </w:p>
    <w:p w14:paraId="78F8C20F" w14:textId="77777777" w:rsidR="00BE014A" w:rsidRPr="00BE014A" w:rsidRDefault="00BE014A" w:rsidP="00BE014A">
      <w:pPr>
        <w:rPr>
          <w:color w:val="000000"/>
          <w:sz w:val="24"/>
          <w:szCs w:val="24"/>
        </w:rPr>
      </w:pPr>
      <w:r w:rsidRPr="00BE014A">
        <w:rPr>
          <w:color w:val="000000"/>
          <w:sz w:val="24"/>
          <w:szCs w:val="24"/>
        </w:rPr>
        <w:lastRenderedPageBreak/>
        <w:t xml:space="preserve">A. </w:t>
      </w:r>
      <w:proofErr w:type="spellStart"/>
      <w:r w:rsidRPr="00BE014A">
        <w:rPr>
          <w:color w:val="000000"/>
          <w:sz w:val="24"/>
          <w:szCs w:val="24"/>
        </w:rPr>
        <w:t>Tabona</w:t>
      </w:r>
      <w:proofErr w:type="spellEnd"/>
      <w:r w:rsidRPr="00BE014A">
        <w:rPr>
          <w:color w:val="000000"/>
          <w:sz w:val="24"/>
          <w:szCs w:val="24"/>
        </w:rPr>
        <w:t xml:space="preserve">, “Top 20 Free Digital Forensic Investigation Tools for </w:t>
      </w:r>
      <w:proofErr w:type="spellStart"/>
      <w:r w:rsidRPr="00BE014A">
        <w:rPr>
          <w:color w:val="000000"/>
          <w:sz w:val="24"/>
          <w:szCs w:val="24"/>
        </w:rPr>
        <w:t>SysAdmins</w:t>
      </w:r>
      <w:proofErr w:type="spellEnd"/>
      <w:r w:rsidRPr="00BE014A">
        <w:rPr>
          <w:color w:val="000000"/>
          <w:sz w:val="24"/>
          <w:szCs w:val="24"/>
        </w:rPr>
        <w:t xml:space="preserve"> - 2019 update,” </w:t>
      </w:r>
      <w:r w:rsidRPr="00BE014A">
        <w:rPr>
          <w:i/>
          <w:iCs/>
          <w:color w:val="000000"/>
          <w:sz w:val="24"/>
          <w:szCs w:val="24"/>
        </w:rPr>
        <w:t>GFI Blog</w:t>
      </w:r>
      <w:r w:rsidRPr="00BE014A">
        <w:rPr>
          <w:color w:val="000000"/>
          <w:sz w:val="24"/>
          <w:szCs w:val="24"/>
        </w:rPr>
        <w:t>, 11-Sep-2019. [Online]. Available: https://techtalk.gfi.com/top-20-free-digital-forensic-investigation-tools-for-sysadmins/. [Accessed: 19-Mar-2020].</w:t>
      </w:r>
    </w:p>
    <w:p w14:paraId="7A39B886" w14:textId="77777777" w:rsidR="00BE014A" w:rsidRPr="00BE014A" w:rsidRDefault="00BE014A" w:rsidP="00BE014A">
      <w:pPr>
        <w:rPr>
          <w:color w:val="000000"/>
          <w:sz w:val="24"/>
          <w:szCs w:val="24"/>
        </w:rPr>
      </w:pPr>
      <w:r w:rsidRPr="00BE014A">
        <w:rPr>
          <w:color w:val="000000"/>
          <w:sz w:val="24"/>
          <w:szCs w:val="24"/>
        </w:rPr>
        <w:t>[23]</w:t>
      </w:r>
    </w:p>
    <w:p w14:paraId="1368EF48" w14:textId="77777777" w:rsidR="00BE014A" w:rsidRPr="00BE014A" w:rsidRDefault="00BE014A" w:rsidP="00BE014A">
      <w:pPr>
        <w:rPr>
          <w:color w:val="000000"/>
          <w:sz w:val="24"/>
          <w:szCs w:val="24"/>
        </w:rPr>
      </w:pPr>
      <w:r w:rsidRPr="00BE014A">
        <w:rPr>
          <w:color w:val="000000"/>
          <w:sz w:val="24"/>
          <w:szCs w:val="24"/>
        </w:rPr>
        <w:t>“CAINE Live USB/DVD - Computer Forensics Digital Forensics,” </w:t>
      </w:r>
      <w:r w:rsidRPr="00BE014A">
        <w:rPr>
          <w:i/>
          <w:iCs/>
          <w:color w:val="000000"/>
          <w:sz w:val="24"/>
          <w:szCs w:val="24"/>
        </w:rPr>
        <w:t>Caine-live.net</w:t>
      </w:r>
      <w:r w:rsidRPr="00BE014A">
        <w:rPr>
          <w:color w:val="000000"/>
          <w:sz w:val="24"/>
          <w:szCs w:val="24"/>
        </w:rPr>
        <w:t>, 2020. [Online]. Available: https://www.caine-live.net/. [Accessed: 19-Mar-2020].</w:t>
      </w:r>
    </w:p>
    <w:p w14:paraId="3BB067B6" w14:textId="77777777" w:rsidR="00BE014A" w:rsidRPr="00BE014A" w:rsidRDefault="00BE014A" w:rsidP="00BE014A">
      <w:pPr>
        <w:rPr>
          <w:color w:val="000000"/>
          <w:sz w:val="24"/>
          <w:szCs w:val="24"/>
        </w:rPr>
      </w:pPr>
      <w:r w:rsidRPr="00BE014A">
        <w:rPr>
          <w:color w:val="000000"/>
          <w:sz w:val="24"/>
          <w:szCs w:val="24"/>
        </w:rPr>
        <w:t>[24]</w:t>
      </w:r>
    </w:p>
    <w:p w14:paraId="798780B0" w14:textId="77777777" w:rsidR="00BE014A" w:rsidRPr="00BE014A" w:rsidRDefault="00BE014A" w:rsidP="00BE014A">
      <w:pPr>
        <w:rPr>
          <w:color w:val="000000"/>
          <w:sz w:val="24"/>
          <w:szCs w:val="24"/>
        </w:rPr>
      </w:pPr>
      <w:r w:rsidRPr="00BE014A">
        <w:rPr>
          <w:color w:val="000000"/>
          <w:sz w:val="24"/>
          <w:szCs w:val="24"/>
        </w:rPr>
        <w:t>“Forensic Toolkit (FTK)®,” </w:t>
      </w:r>
      <w:proofErr w:type="spellStart"/>
      <w:r w:rsidRPr="00BE014A">
        <w:rPr>
          <w:i/>
          <w:iCs/>
          <w:color w:val="000000"/>
          <w:sz w:val="24"/>
          <w:szCs w:val="24"/>
        </w:rPr>
        <w:t>AccessData</w:t>
      </w:r>
      <w:proofErr w:type="spellEnd"/>
      <w:r w:rsidRPr="00BE014A">
        <w:rPr>
          <w:color w:val="000000"/>
          <w:sz w:val="24"/>
          <w:szCs w:val="24"/>
        </w:rPr>
        <w:t>, 2020. [Online]. Available: https://accessdata.com/products-services/forensic-toolkit-ftk. [Accessed: 19-Mar-2020].</w:t>
      </w:r>
    </w:p>
    <w:p w14:paraId="5E60DC64" w14:textId="77777777" w:rsidR="00BE014A" w:rsidRPr="00BE014A" w:rsidRDefault="00BE014A" w:rsidP="00BE014A">
      <w:pPr>
        <w:rPr>
          <w:color w:val="000000"/>
          <w:sz w:val="24"/>
          <w:szCs w:val="24"/>
        </w:rPr>
      </w:pPr>
      <w:r w:rsidRPr="00BE014A">
        <w:rPr>
          <w:color w:val="000000"/>
          <w:sz w:val="24"/>
          <w:szCs w:val="24"/>
        </w:rPr>
        <w:t>[25]</w:t>
      </w:r>
    </w:p>
    <w:p w14:paraId="44F3DD4B" w14:textId="77777777" w:rsidR="00BE014A" w:rsidRPr="00BE014A" w:rsidRDefault="00BE014A" w:rsidP="00BE014A">
      <w:pPr>
        <w:rPr>
          <w:color w:val="000000"/>
          <w:sz w:val="24"/>
          <w:szCs w:val="24"/>
        </w:rPr>
      </w:pPr>
      <w:r w:rsidRPr="00BE014A">
        <w:rPr>
          <w:color w:val="000000"/>
          <w:sz w:val="24"/>
          <w:szCs w:val="24"/>
        </w:rPr>
        <w:t>“The Volatility Foundation - Open Source Memory Forensics,” </w:t>
      </w:r>
      <w:proofErr w:type="spellStart"/>
      <w:r w:rsidRPr="00BE014A">
        <w:rPr>
          <w:i/>
          <w:iCs/>
          <w:color w:val="000000"/>
          <w:sz w:val="24"/>
          <w:szCs w:val="24"/>
        </w:rPr>
        <w:t>volatilityfoundation</w:t>
      </w:r>
      <w:proofErr w:type="spellEnd"/>
      <w:r w:rsidRPr="00BE014A">
        <w:rPr>
          <w:color w:val="000000"/>
          <w:sz w:val="24"/>
          <w:szCs w:val="24"/>
        </w:rPr>
        <w:t>, 2014. [Online]. Available: https://www.volatilityfoundation.org/. [Accessed: 19-Mar-2020].</w:t>
      </w:r>
    </w:p>
    <w:p w14:paraId="5A7D4E7A" w14:textId="77777777" w:rsidR="00BE014A" w:rsidRPr="00BE014A" w:rsidRDefault="00BE014A" w:rsidP="00BE014A">
      <w:pPr>
        <w:rPr>
          <w:color w:val="000000"/>
          <w:sz w:val="24"/>
          <w:szCs w:val="24"/>
        </w:rPr>
      </w:pPr>
      <w:r w:rsidRPr="00BE014A">
        <w:rPr>
          <w:color w:val="000000"/>
          <w:sz w:val="24"/>
          <w:szCs w:val="24"/>
        </w:rPr>
        <w:t>[26]</w:t>
      </w:r>
    </w:p>
    <w:p w14:paraId="14387C0F" w14:textId="77777777" w:rsidR="00BE014A" w:rsidRPr="00BE014A" w:rsidRDefault="00BE014A" w:rsidP="00BE014A">
      <w:pPr>
        <w:rPr>
          <w:color w:val="000000"/>
          <w:sz w:val="24"/>
          <w:szCs w:val="24"/>
        </w:rPr>
      </w:pPr>
      <w:r w:rsidRPr="00BE014A">
        <w:rPr>
          <w:color w:val="000000"/>
          <w:sz w:val="24"/>
          <w:szCs w:val="24"/>
        </w:rPr>
        <w:t xml:space="preserve">Igor </w:t>
      </w:r>
      <w:proofErr w:type="spellStart"/>
      <w:r w:rsidRPr="00BE014A">
        <w:rPr>
          <w:color w:val="000000"/>
          <w:sz w:val="24"/>
          <w:szCs w:val="24"/>
        </w:rPr>
        <w:t>Mikhaylov</w:t>
      </w:r>
      <w:proofErr w:type="spellEnd"/>
      <w:r w:rsidRPr="00BE014A">
        <w:rPr>
          <w:color w:val="000000"/>
          <w:sz w:val="24"/>
          <w:szCs w:val="24"/>
        </w:rPr>
        <w:t xml:space="preserve">, “See Results from the 2016 Volatility Plugin </w:t>
      </w:r>
      <w:proofErr w:type="gramStart"/>
      <w:r w:rsidRPr="00BE014A">
        <w:rPr>
          <w:color w:val="000000"/>
          <w:sz w:val="24"/>
          <w:szCs w:val="24"/>
        </w:rPr>
        <w:t>Contest!,</w:t>
      </w:r>
      <w:proofErr w:type="gramEnd"/>
      <w:r w:rsidRPr="00BE014A">
        <w:rPr>
          <w:color w:val="000000"/>
          <w:sz w:val="24"/>
          <w:szCs w:val="24"/>
        </w:rPr>
        <w:t>” </w:t>
      </w:r>
      <w:r w:rsidRPr="00BE014A">
        <w:rPr>
          <w:i/>
          <w:iCs/>
          <w:color w:val="000000"/>
          <w:sz w:val="24"/>
          <w:szCs w:val="24"/>
        </w:rPr>
        <w:t>Digitalforensics.com</w:t>
      </w:r>
      <w:r w:rsidRPr="00BE014A">
        <w:rPr>
          <w:color w:val="000000"/>
          <w:sz w:val="24"/>
          <w:szCs w:val="24"/>
        </w:rPr>
        <w:t>, 07-Dec-2016. [Online]. Available: https://www.digitalforensics.com/blog/see-results-from-the-2016-volatility-plugin-contest/. [Accessed: 19-Mar-2020].</w:t>
      </w:r>
    </w:p>
    <w:p w14:paraId="55FC07D7" w14:textId="77777777" w:rsidR="00BE014A" w:rsidRPr="00BE014A" w:rsidRDefault="00BE014A" w:rsidP="00BE014A">
      <w:pPr>
        <w:rPr>
          <w:color w:val="000000"/>
          <w:sz w:val="24"/>
          <w:szCs w:val="24"/>
        </w:rPr>
      </w:pPr>
      <w:r w:rsidRPr="00BE014A">
        <w:rPr>
          <w:color w:val="000000"/>
          <w:sz w:val="24"/>
          <w:szCs w:val="24"/>
        </w:rPr>
        <w:t>[27]</w:t>
      </w:r>
    </w:p>
    <w:p w14:paraId="40C5AC61" w14:textId="77777777" w:rsidR="00BE014A" w:rsidRPr="00BE014A" w:rsidRDefault="00BE014A" w:rsidP="00BE014A">
      <w:pPr>
        <w:rPr>
          <w:color w:val="000000"/>
          <w:sz w:val="24"/>
          <w:szCs w:val="24"/>
        </w:rPr>
      </w:pPr>
      <w:r w:rsidRPr="00BE014A">
        <w:rPr>
          <w:color w:val="000000"/>
          <w:sz w:val="24"/>
          <w:szCs w:val="24"/>
        </w:rPr>
        <w:t xml:space="preserve">“GRR Rapid Response: remote live forensics for incident response - </w:t>
      </w:r>
      <w:proofErr w:type="spellStart"/>
      <w:r w:rsidRPr="00BE014A">
        <w:rPr>
          <w:color w:val="000000"/>
          <w:sz w:val="24"/>
          <w:szCs w:val="24"/>
        </w:rPr>
        <w:t>LinuxLinks</w:t>
      </w:r>
      <w:proofErr w:type="spellEnd"/>
      <w:r w:rsidRPr="00BE014A">
        <w:rPr>
          <w:color w:val="000000"/>
          <w:sz w:val="24"/>
          <w:szCs w:val="24"/>
        </w:rPr>
        <w:t>,” </w:t>
      </w:r>
      <w:proofErr w:type="spellStart"/>
      <w:r w:rsidRPr="00BE014A">
        <w:rPr>
          <w:i/>
          <w:iCs/>
          <w:color w:val="000000"/>
          <w:sz w:val="24"/>
          <w:szCs w:val="24"/>
        </w:rPr>
        <w:t>LinuxLinks</w:t>
      </w:r>
      <w:proofErr w:type="spellEnd"/>
      <w:r w:rsidRPr="00BE014A">
        <w:rPr>
          <w:color w:val="000000"/>
          <w:sz w:val="24"/>
          <w:szCs w:val="24"/>
        </w:rPr>
        <w:t>, 2019. [Online]. Available: https://www.linuxlinks.com/grr-rapid-response-remote-live-forensics-incident-response/. [Accessed: 19-Mar-2020].</w:t>
      </w:r>
    </w:p>
    <w:p w14:paraId="7A72E6F1" w14:textId="77777777" w:rsidR="00BE014A" w:rsidRPr="00BE014A" w:rsidRDefault="00BE014A" w:rsidP="00BE014A">
      <w:pPr>
        <w:rPr>
          <w:color w:val="000000"/>
          <w:sz w:val="24"/>
          <w:szCs w:val="24"/>
        </w:rPr>
      </w:pPr>
      <w:r w:rsidRPr="00BE014A">
        <w:rPr>
          <w:color w:val="000000"/>
          <w:sz w:val="24"/>
          <w:szCs w:val="24"/>
        </w:rPr>
        <w:t>[28]</w:t>
      </w:r>
    </w:p>
    <w:p w14:paraId="2512A65C" w14:textId="77777777" w:rsidR="00BE014A" w:rsidRPr="00BE014A" w:rsidRDefault="00BE014A" w:rsidP="00BE014A">
      <w:pPr>
        <w:rPr>
          <w:color w:val="000000"/>
          <w:sz w:val="24"/>
          <w:szCs w:val="24"/>
        </w:rPr>
      </w:pPr>
      <w:r w:rsidRPr="00BE014A">
        <w:rPr>
          <w:color w:val="000000"/>
          <w:sz w:val="24"/>
          <w:szCs w:val="24"/>
        </w:rPr>
        <w:t>Parrot Security, “Parrot Security,” </w:t>
      </w:r>
      <w:r w:rsidRPr="00BE014A">
        <w:rPr>
          <w:i/>
          <w:iCs/>
          <w:color w:val="000000"/>
          <w:sz w:val="24"/>
          <w:szCs w:val="24"/>
        </w:rPr>
        <w:t>Parrotlinux.org</w:t>
      </w:r>
      <w:r w:rsidRPr="00BE014A">
        <w:rPr>
          <w:color w:val="000000"/>
          <w:sz w:val="24"/>
          <w:szCs w:val="24"/>
        </w:rPr>
        <w:t>, 2013. [Online]. Available: https://parrotlinux.org/. [Accessed: 19-Mar-2020].</w:t>
      </w:r>
    </w:p>
    <w:p w14:paraId="5784E62C" w14:textId="77777777" w:rsidR="00BE014A" w:rsidRPr="00BE014A" w:rsidRDefault="00BE014A" w:rsidP="00BE014A">
      <w:pPr>
        <w:rPr>
          <w:color w:val="000000"/>
          <w:sz w:val="24"/>
          <w:szCs w:val="24"/>
        </w:rPr>
      </w:pPr>
      <w:r w:rsidRPr="00BE014A">
        <w:rPr>
          <w:color w:val="000000"/>
          <w:sz w:val="24"/>
          <w:szCs w:val="24"/>
        </w:rPr>
        <w:t>[29]</w:t>
      </w:r>
    </w:p>
    <w:p w14:paraId="207EFC27" w14:textId="77777777" w:rsidR="00BE014A" w:rsidRPr="00BE014A" w:rsidRDefault="00BE014A" w:rsidP="00BE014A">
      <w:pPr>
        <w:rPr>
          <w:color w:val="000000"/>
          <w:sz w:val="24"/>
          <w:szCs w:val="24"/>
        </w:rPr>
      </w:pPr>
      <w:r w:rsidRPr="00BE014A">
        <w:rPr>
          <w:color w:val="000000"/>
          <w:sz w:val="24"/>
          <w:szCs w:val="24"/>
        </w:rPr>
        <w:t>“Popular Computer Forensics Top 21 Tools [Updated for 2019],” </w:t>
      </w:r>
      <w:r w:rsidRPr="00BE014A">
        <w:rPr>
          <w:i/>
          <w:iCs/>
          <w:color w:val="000000"/>
          <w:sz w:val="24"/>
          <w:szCs w:val="24"/>
        </w:rPr>
        <w:t>Infosec Resources</w:t>
      </w:r>
      <w:r w:rsidRPr="00BE014A">
        <w:rPr>
          <w:color w:val="000000"/>
          <w:sz w:val="24"/>
          <w:szCs w:val="24"/>
        </w:rPr>
        <w:t>, 17-Feb-2019. [Online]. Available: https://resources.infosecinstitute.com/computer-forensics-tools/. [Accessed: 19-Mar-2020].</w:t>
      </w:r>
    </w:p>
    <w:p w14:paraId="429C39A9" w14:textId="77777777" w:rsidR="00BE014A" w:rsidRPr="00BE014A" w:rsidRDefault="00BE014A" w:rsidP="00BE014A">
      <w:pPr>
        <w:rPr>
          <w:color w:val="000000"/>
          <w:sz w:val="24"/>
          <w:szCs w:val="24"/>
        </w:rPr>
      </w:pPr>
      <w:r w:rsidRPr="00BE014A">
        <w:rPr>
          <w:color w:val="000000"/>
          <w:sz w:val="24"/>
          <w:szCs w:val="24"/>
        </w:rPr>
        <w:t>[30]</w:t>
      </w:r>
    </w:p>
    <w:p w14:paraId="7E5CEBE5" w14:textId="77777777" w:rsidR="00BE014A" w:rsidRPr="00BE014A" w:rsidRDefault="00BE014A" w:rsidP="00BE014A">
      <w:pPr>
        <w:rPr>
          <w:color w:val="000000"/>
          <w:sz w:val="24"/>
          <w:szCs w:val="24"/>
        </w:rPr>
      </w:pPr>
      <w:r w:rsidRPr="00BE014A">
        <w:rPr>
          <w:color w:val="000000"/>
          <w:sz w:val="24"/>
          <w:szCs w:val="24"/>
        </w:rPr>
        <w:t>“Oxygen Forensics - Mobile forensic solutions: software and hardware,” </w:t>
      </w:r>
      <w:r w:rsidRPr="00BE014A">
        <w:rPr>
          <w:i/>
          <w:iCs/>
          <w:color w:val="000000"/>
          <w:sz w:val="24"/>
          <w:szCs w:val="24"/>
        </w:rPr>
        <w:t>Oxygen-forensic.com</w:t>
      </w:r>
      <w:r w:rsidRPr="00BE014A">
        <w:rPr>
          <w:color w:val="000000"/>
          <w:sz w:val="24"/>
          <w:szCs w:val="24"/>
        </w:rPr>
        <w:t>, 2020. [Online]. Available: https://www.oxygen-forensic.com/en/products/oxygen-forensic-detective. [Accessed: 19-Mar-2020].</w:t>
      </w:r>
    </w:p>
    <w:p w14:paraId="4DD2B8C9" w14:textId="77777777" w:rsidR="00BE014A" w:rsidRPr="00BE014A" w:rsidRDefault="00BE014A" w:rsidP="00BE014A">
      <w:pPr>
        <w:rPr>
          <w:color w:val="000000"/>
          <w:sz w:val="24"/>
          <w:szCs w:val="24"/>
        </w:rPr>
      </w:pPr>
      <w:r w:rsidRPr="00BE014A">
        <w:rPr>
          <w:color w:val="000000"/>
          <w:sz w:val="24"/>
          <w:szCs w:val="24"/>
        </w:rPr>
        <w:t>[31]</w:t>
      </w:r>
    </w:p>
    <w:p w14:paraId="2807D5F5" w14:textId="77777777" w:rsidR="00BE014A" w:rsidRPr="00BE014A" w:rsidRDefault="00BE014A" w:rsidP="00BE014A">
      <w:pPr>
        <w:rPr>
          <w:color w:val="000000"/>
          <w:sz w:val="24"/>
          <w:szCs w:val="24"/>
        </w:rPr>
      </w:pPr>
      <w:r w:rsidRPr="00BE014A">
        <w:rPr>
          <w:color w:val="000000"/>
          <w:sz w:val="24"/>
          <w:szCs w:val="24"/>
        </w:rPr>
        <w:t>X-Ways Software Technology AG, “X-Ways Forensics: Integrated Computer Forensics Software,” </w:t>
      </w:r>
      <w:r w:rsidRPr="00BE014A">
        <w:rPr>
          <w:i/>
          <w:iCs/>
          <w:color w:val="000000"/>
          <w:sz w:val="24"/>
          <w:szCs w:val="24"/>
        </w:rPr>
        <w:t>X-ways.net</w:t>
      </w:r>
      <w:r w:rsidRPr="00BE014A">
        <w:rPr>
          <w:color w:val="000000"/>
          <w:sz w:val="24"/>
          <w:szCs w:val="24"/>
        </w:rPr>
        <w:t>, 2012. [Online]. Available: http://www.x-ways.net/forensics/. [Accessed: 19-Mar-2020].</w:t>
      </w:r>
    </w:p>
    <w:p w14:paraId="4FA7D0CD" w14:textId="77777777" w:rsidR="00BE014A" w:rsidRPr="00BE014A" w:rsidRDefault="00BE014A" w:rsidP="00BE014A">
      <w:pPr>
        <w:rPr>
          <w:color w:val="000000"/>
          <w:sz w:val="24"/>
          <w:szCs w:val="24"/>
        </w:rPr>
      </w:pPr>
      <w:r w:rsidRPr="00BE014A">
        <w:rPr>
          <w:color w:val="000000"/>
          <w:sz w:val="24"/>
          <w:szCs w:val="24"/>
        </w:rPr>
        <w:t>[32]</w:t>
      </w:r>
    </w:p>
    <w:p w14:paraId="7402162C" w14:textId="77777777" w:rsidR="00BE014A" w:rsidRPr="00BE014A" w:rsidRDefault="00BE014A" w:rsidP="00BE014A">
      <w:pPr>
        <w:rPr>
          <w:color w:val="000000"/>
          <w:sz w:val="24"/>
          <w:szCs w:val="24"/>
        </w:rPr>
      </w:pPr>
      <w:r w:rsidRPr="00BE014A">
        <w:rPr>
          <w:color w:val="000000"/>
          <w:sz w:val="24"/>
          <w:szCs w:val="24"/>
        </w:rPr>
        <w:t>X-Ways Software Technology AG, “Computer Forensics Software,” </w:t>
      </w:r>
      <w:r w:rsidRPr="00BE014A">
        <w:rPr>
          <w:i/>
          <w:iCs/>
          <w:color w:val="000000"/>
          <w:sz w:val="24"/>
          <w:szCs w:val="24"/>
        </w:rPr>
        <w:t>X-ways.net</w:t>
      </w:r>
      <w:r w:rsidRPr="00BE014A">
        <w:rPr>
          <w:color w:val="000000"/>
          <w:sz w:val="24"/>
          <w:szCs w:val="24"/>
        </w:rPr>
        <w:t>, 2020. [Online]. Available: https://www.x-ways.net/winhex/forensics.html. [Accessed: 19-Mar-2020].</w:t>
      </w:r>
    </w:p>
    <w:p w14:paraId="0F197DB0" w14:textId="77777777" w:rsidR="00BE014A" w:rsidRPr="00BE014A" w:rsidRDefault="00BE014A" w:rsidP="00BE014A">
      <w:pPr>
        <w:rPr>
          <w:color w:val="000000"/>
          <w:sz w:val="24"/>
          <w:szCs w:val="24"/>
        </w:rPr>
      </w:pPr>
      <w:r w:rsidRPr="00BE014A">
        <w:rPr>
          <w:color w:val="000000"/>
          <w:sz w:val="24"/>
          <w:szCs w:val="24"/>
        </w:rPr>
        <w:t>[33]</w:t>
      </w:r>
    </w:p>
    <w:p w14:paraId="5FF78B66" w14:textId="77777777" w:rsidR="00BE014A" w:rsidRPr="00BE014A" w:rsidRDefault="00BE014A" w:rsidP="00BE014A">
      <w:pPr>
        <w:rPr>
          <w:color w:val="000000"/>
          <w:sz w:val="24"/>
          <w:szCs w:val="24"/>
        </w:rPr>
      </w:pPr>
      <w:r w:rsidRPr="00BE014A">
        <w:rPr>
          <w:color w:val="000000"/>
          <w:sz w:val="24"/>
          <w:szCs w:val="24"/>
        </w:rPr>
        <w:t>“15 BEST Digital Forensic Tools in 2020 [Free/Paid],” </w:t>
      </w:r>
      <w:r w:rsidRPr="00BE014A">
        <w:rPr>
          <w:i/>
          <w:iCs/>
          <w:color w:val="000000"/>
          <w:sz w:val="24"/>
          <w:szCs w:val="24"/>
        </w:rPr>
        <w:t>Guru99.com</w:t>
      </w:r>
      <w:r w:rsidRPr="00BE014A">
        <w:rPr>
          <w:color w:val="000000"/>
          <w:sz w:val="24"/>
          <w:szCs w:val="24"/>
        </w:rPr>
        <w:t>, 23-Feb-2020. [Online]. Available: https://www.guru99.com/computer-forensics-tools.html. [Accessed: 19-Mar-2020].</w:t>
      </w:r>
    </w:p>
    <w:p w14:paraId="36ABA651" w14:textId="77777777" w:rsidR="00BE014A" w:rsidRPr="00BE014A" w:rsidRDefault="00BE014A" w:rsidP="00BE014A">
      <w:pPr>
        <w:rPr>
          <w:color w:val="000000"/>
          <w:sz w:val="24"/>
          <w:szCs w:val="24"/>
        </w:rPr>
      </w:pPr>
      <w:r w:rsidRPr="00BE014A">
        <w:rPr>
          <w:color w:val="000000"/>
          <w:sz w:val="24"/>
          <w:szCs w:val="24"/>
        </w:rPr>
        <w:t>[34]</w:t>
      </w:r>
    </w:p>
    <w:p w14:paraId="7218383B" w14:textId="77777777" w:rsidR="00BE014A" w:rsidRPr="00BE014A" w:rsidRDefault="00BE014A" w:rsidP="00BE014A">
      <w:pPr>
        <w:rPr>
          <w:color w:val="000000"/>
          <w:sz w:val="24"/>
          <w:szCs w:val="24"/>
        </w:rPr>
      </w:pPr>
      <w:r w:rsidRPr="00BE014A">
        <w:rPr>
          <w:color w:val="000000"/>
          <w:sz w:val="24"/>
          <w:szCs w:val="24"/>
        </w:rPr>
        <w:t>“Autopsy,” </w:t>
      </w:r>
      <w:r w:rsidRPr="00BE014A">
        <w:rPr>
          <w:i/>
          <w:iCs/>
          <w:color w:val="000000"/>
          <w:sz w:val="24"/>
          <w:szCs w:val="24"/>
        </w:rPr>
        <w:t>Sleuthkit.org</w:t>
      </w:r>
      <w:r w:rsidRPr="00BE014A">
        <w:rPr>
          <w:color w:val="000000"/>
          <w:sz w:val="24"/>
          <w:szCs w:val="24"/>
        </w:rPr>
        <w:t>, 2020. [Online]. Available: https://www.sleuthkit.org/autopsy/. [Accessed: 19-Mar-2020].</w:t>
      </w:r>
    </w:p>
    <w:p w14:paraId="2632223A" w14:textId="77777777" w:rsidR="00BE014A" w:rsidRPr="00BE014A" w:rsidRDefault="00BE014A" w:rsidP="00BE014A">
      <w:pPr>
        <w:rPr>
          <w:color w:val="000000"/>
          <w:sz w:val="24"/>
          <w:szCs w:val="24"/>
        </w:rPr>
      </w:pPr>
      <w:r w:rsidRPr="00BE014A">
        <w:rPr>
          <w:color w:val="000000"/>
          <w:sz w:val="24"/>
          <w:szCs w:val="24"/>
        </w:rPr>
        <w:t>[35]</w:t>
      </w:r>
    </w:p>
    <w:p w14:paraId="6C57C909" w14:textId="77777777" w:rsidR="00BE014A" w:rsidRPr="00BE014A" w:rsidRDefault="00BE014A" w:rsidP="00BE014A">
      <w:pPr>
        <w:rPr>
          <w:color w:val="000000"/>
          <w:sz w:val="24"/>
          <w:szCs w:val="24"/>
        </w:rPr>
      </w:pPr>
      <w:r w:rsidRPr="00BE014A">
        <w:rPr>
          <w:color w:val="000000"/>
          <w:sz w:val="24"/>
          <w:szCs w:val="24"/>
        </w:rPr>
        <w:lastRenderedPageBreak/>
        <w:t>“The Sleuth Kit: File and Volume System Analysis,” </w:t>
      </w:r>
      <w:r w:rsidRPr="00BE014A">
        <w:rPr>
          <w:i/>
          <w:iCs/>
          <w:color w:val="000000"/>
          <w:sz w:val="24"/>
          <w:szCs w:val="24"/>
        </w:rPr>
        <w:t>Sleuthkit.org</w:t>
      </w:r>
      <w:r w:rsidRPr="00BE014A">
        <w:rPr>
          <w:color w:val="000000"/>
          <w:sz w:val="24"/>
          <w:szCs w:val="24"/>
        </w:rPr>
        <w:t>, 2020. [Online]. Available: https://www.sleuthkit.org/sleuthkit/desc.php. [Accessed: 19-Mar-2020].</w:t>
      </w:r>
    </w:p>
    <w:p w14:paraId="7EC8406C" w14:textId="77777777" w:rsidR="00BE014A" w:rsidRPr="00BE014A" w:rsidRDefault="00BE014A" w:rsidP="00BE014A">
      <w:pPr>
        <w:rPr>
          <w:color w:val="000000"/>
          <w:sz w:val="24"/>
          <w:szCs w:val="24"/>
        </w:rPr>
      </w:pPr>
      <w:r w:rsidRPr="00BE014A">
        <w:rPr>
          <w:color w:val="000000"/>
          <w:sz w:val="24"/>
          <w:szCs w:val="24"/>
        </w:rPr>
        <w:t>[36]</w:t>
      </w:r>
    </w:p>
    <w:p w14:paraId="635C6DA3" w14:textId="77777777" w:rsidR="00BE014A" w:rsidRPr="00BE014A" w:rsidRDefault="00BE014A" w:rsidP="00BE014A">
      <w:pPr>
        <w:rPr>
          <w:color w:val="000000"/>
          <w:sz w:val="24"/>
          <w:szCs w:val="24"/>
        </w:rPr>
      </w:pPr>
      <w:r w:rsidRPr="00BE014A">
        <w:rPr>
          <w:color w:val="000000"/>
          <w:sz w:val="24"/>
          <w:szCs w:val="24"/>
        </w:rPr>
        <w:t>“What’s Included? – Berla.co,” </w:t>
      </w:r>
      <w:r w:rsidRPr="00BE014A">
        <w:rPr>
          <w:i/>
          <w:iCs/>
          <w:color w:val="000000"/>
          <w:sz w:val="24"/>
          <w:szCs w:val="24"/>
        </w:rPr>
        <w:t>Berla.co</w:t>
      </w:r>
      <w:r w:rsidRPr="00BE014A">
        <w:rPr>
          <w:color w:val="000000"/>
          <w:sz w:val="24"/>
          <w:szCs w:val="24"/>
        </w:rPr>
        <w:t>, 2020. [Online]. Available: https://berla.co/whats-included/. [Accessed: 20-Mar-2020].</w:t>
      </w:r>
    </w:p>
    <w:p w14:paraId="6BE6F089" w14:textId="77777777" w:rsidR="00BE014A" w:rsidRPr="00BE014A" w:rsidRDefault="00BE014A" w:rsidP="00BE014A">
      <w:pPr>
        <w:rPr>
          <w:color w:val="000000"/>
          <w:sz w:val="24"/>
          <w:szCs w:val="24"/>
        </w:rPr>
      </w:pPr>
      <w:r w:rsidRPr="00BE014A">
        <w:rPr>
          <w:color w:val="000000"/>
          <w:sz w:val="24"/>
          <w:szCs w:val="24"/>
        </w:rPr>
        <w:t>[37]</w:t>
      </w:r>
    </w:p>
    <w:p w14:paraId="15A6AE4F" w14:textId="77777777" w:rsidR="00BE014A" w:rsidRPr="00BE014A" w:rsidRDefault="00BE014A" w:rsidP="00BE014A">
      <w:pPr>
        <w:rPr>
          <w:color w:val="000000"/>
          <w:sz w:val="24"/>
          <w:szCs w:val="24"/>
        </w:rPr>
      </w:pPr>
      <w:r w:rsidRPr="00BE014A">
        <w:rPr>
          <w:color w:val="000000"/>
          <w:sz w:val="24"/>
          <w:szCs w:val="24"/>
        </w:rPr>
        <w:t>MailXaminer, “MailXaminer,” </w:t>
      </w:r>
      <w:r w:rsidRPr="00BE014A">
        <w:rPr>
          <w:i/>
          <w:iCs/>
          <w:color w:val="000000"/>
          <w:sz w:val="24"/>
          <w:szCs w:val="24"/>
        </w:rPr>
        <w:t>Mailxaminer.com</w:t>
      </w:r>
      <w:r w:rsidRPr="00BE014A">
        <w:rPr>
          <w:color w:val="000000"/>
          <w:sz w:val="24"/>
          <w:szCs w:val="24"/>
        </w:rPr>
        <w:t>, 2020. [Online]. Available: https://www.mailxaminer.com/. [Accessed: 20-Mar-2020].</w:t>
      </w:r>
    </w:p>
    <w:p w14:paraId="3679CDF6" w14:textId="77777777" w:rsidR="00BE014A" w:rsidRPr="00BE014A" w:rsidRDefault="00BE014A" w:rsidP="00BE014A">
      <w:pPr>
        <w:rPr>
          <w:color w:val="000000"/>
          <w:sz w:val="24"/>
          <w:szCs w:val="24"/>
        </w:rPr>
      </w:pPr>
      <w:r w:rsidRPr="00BE014A">
        <w:rPr>
          <w:color w:val="000000"/>
          <w:sz w:val="24"/>
          <w:szCs w:val="24"/>
        </w:rPr>
        <w:t>[38]</w:t>
      </w:r>
    </w:p>
    <w:p w14:paraId="79DF3838" w14:textId="77777777" w:rsidR="00BE014A" w:rsidRPr="00BE014A" w:rsidRDefault="00BE014A" w:rsidP="00BE014A">
      <w:pPr>
        <w:rPr>
          <w:color w:val="000000"/>
          <w:sz w:val="24"/>
          <w:szCs w:val="24"/>
        </w:rPr>
      </w:pPr>
      <w:r w:rsidRPr="00BE014A">
        <w:rPr>
          <w:color w:val="000000"/>
          <w:sz w:val="24"/>
          <w:szCs w:val="24"/>
        </w:rPr>
        <w:t xml:space="preserve">“Computer Forensics Tools &amp; Techniques </w:t>
      </w:r>
      <w:proofErr w:type="spellStart"/>
      <w:r w:rsidRPr="00BE014A">
        <w:rPr>
          <w:color w:val="000000"/>
          <w:sz w:val="24"/>
          <w:szCs w:val="24"/>
        </w:rPr>
        <w:t>Catalog</w:t>
      </w:r>
      <w:proofErr w:type="spellEnd"/>
      <w:r w:rsidRPr="00BE014A">
        <w:rPr>
          <w:color w:val="000000"/>
          <w:sz w:val="24"/>
          <w:szCs w:val="24"/>
        </w:rPr>
        <w:t xml:space="preserve"> - Tool Search,” </w:t>
      </w:r>
      <w:r w:rsidRPr="00BE014A">
        <w:rPr>
          <w:i/>
          <w:iCs/>
          <w:color w:val="000000"/>
          <w:sz w:val="24"/>
          <w:szCs w:val="24"/>
        </w:rPr>
        <w:t>Nist.gov</w:t>
      </w:r>
      <w:r w:rsidRPr="00BE014A">
        <w:rPr>
          <w:color w:val="000000"/>
          <w:sz w:val="24"/>
          <w:szCs w:val="24"/>
        </w:rPr>
        <w:t>, 2018. [Online]. Available: https://toolcatalog.nist.gov/search/index.php?all_tools=all&amp;ff_id=31&amp;1%5B%5D=any&amp;4%5B%5D=any&amp;5%5B%5D=any&amp;6%5B%5D=any. [Accessed: 20-Mar-2020].</w:t>
      </w:r>
    </w:p>
    <w:p w14:paraId="037CC518" w14:textId="77777777" w:rsidR="00BE014A" w:rsidRPr="00BE014A" w:rsidRDefault="00BE014A" w:rsidP="00BE014A">
      <w:pPr>
        <w:rPr>
          <w:color w:val="000000"/>
          <w:sz w:val="24"/>
          <w:szCs w:val="24"/>
        </w:rPr>
      </w:pPr>
      <w:r w:rsidRPr="00BE014A">
        <w:rPr>
          <w:color w:val="000000"/>
          <w:sz w:val="24"/>
          <w:szCs w:val="24"/>
        </w:rPr>
        <w:t>[39]</w:t>
      </w:r>
    </w:p>
    <w:p w14:paraId="64A1C9DC" w14:textId="77777777" w:rsidR="00BE014A" w:rsidRPr="00BE014A" w:rsidRDefault="00BE014A" w:rsidP="00BE014A">
      <w:pPr>
        <w:rPr>
          <w:color w:val="000000"/>
          <w:sz w:val="24"/>
          <w:szCs w:val="24"/>
        </w:rPr>
      </w:pPr>
      <w:r w:rsidRPr="00BE014A">
        <w:rPr>
          <w:color w:val="000000"/>
          <w:sz w:val="24"/>
          <w:szCs w:val="24"/>
        </w:rPr>
        <w:t xml:space="preserve">A. K. Shrivastava, N. </w:t>
      </w:r>
      <w:proofErr w:type="spellStart"/>
      <w:r w:rsidRPr="00BE014A">
        <w:rPr>
          <w:color w:val="000000"/>
          <w:sz w:val="24"/>
          <w:szCs w:val="24"/>
        </w:rPr>
        <w:t>Payal</w:t>
      </w:r>
      <w:proofErr w:type="spellEnd"/>
      <w:r w:rsidRPr="00BE014A">
        <w:rPr>
          <w:color w:val="000000"/>
          <w:sz w:val="24"/>
          <w:szCs w:val="24"/>
        </w:rPr>
        <w:t>, A. Rastogi, and A. Tiwari, “Digital Forensic Investigation Development Model,” </w:t>
      </w:r>
      <w:r w:rsidRPr="00BE014A">
        <w:rPr>
          <w:i/>
          <w:iCs/>
          <w:color w:val="000000"/>
          <w:sz w:val="24"/>
          <w:szCs w:val="24"/>
        </w:rPr>
        <w:t>2013 5th International Conference on Computational Intelligence and Communication Networks</w:t>
      </w:r>
      <w:r w:rsidRPr="00BE014A">
        <w:rPr>
          <w:color w:val="000000"/>
          <w:sz w:val="24"/>
          <w:szCs w:val="24"/>
        </w:rPr>
        <w:t>, Sep. 2013.</w:t>
      </w:r>
    </w:p>
    <w:p w14:paraId="2DC9FA34" w14:textId="77777777" w:rsidR="00BE014A" w:rsidRPr="00BE014A" w:rsidRDefault="00BE014A" w:rsidP="00BE014A">
      <w:pPr>
        <w:rPr>
          <w:color w:val="000000"/>
          <w:sz w:val="24"/>
          <w:szCs w:val="24"/>
        </w:rPr>
      </w:pPr>
      <w:r w:rsidRPr="00BE014A">
        <w:rPr>
          <w:color w:val="000000"/>
          <w:sz w:val="24"/>
          <w:szCs w:val="24"/>
        </w:rPr>
        <w:t>[40]</w:t>
      </w:r>
    </w:p>
    <w:p w14:paraId="38906B57" w14:textId="77777777" w:rsidR="00BE014A" w:rsidRPr="00BE014A" w:rsidRDefault="00BE014A" w:rsidP="00BE014A">
      <w:pPr>
        <w:rPr>
          <w:color w:val="000000"/>
          <w:sz w:val="24"/>
          <w:szCs w:val="24"/>
        </w:rPr>
      </w:pPr>
      <w:r w:rsidRPr="00BE014A">
        <w:rPr>
          <w:color w:val="000000"/>
          <w:sz w:val="24"/>
          <w:szCs w:val="24"/>
        </w:rPr>
        <w:t>J. Zeng, S. Shi, Y. Li, and Q. Lu, “Practical inspection workflow for digital image forensic authentication,” </w:t>
      </w:r>
      <w:r w:rsidRPr="00BE014A">
        <w:rPr>
          <w:i/>
          <w:iCs/>
          <w:color w:val="000000"/>
          <w:sz w:val="24"/>
          <w:szCs w:val="24"/>
        </w:rPr>
        <w:t>2016 4th International Symposium on Digital Forensic and Security (ISDFS)</w:t>
      </w:r>
      <w:r w:rsidRPr="00BE014A">
        <w:rPr>
          <w:color w:val="000000"/>
          <w:sz w:val="24"/>
          <w:szCs w:val="24"/>
        </w:rPr>
        <w:t>, Apr. 2016.</w:t>
      </w:r>
    </w:p>
    <w:p w14:paraId="1772C944" w14:textId="77777777" w:rsidR="00BE014A" w:rsidRPr="00BE014A" w:rsidRDefault="00BE014A" w:rsidP="00BE014A">
      <w:pPr>
        <w:rPr>
          <w:color w:val="000000"/>
          <w:sz w:val="24"/>
          <w:szCs w:val="24"/>
        </w:rPr>
      </w:pPr>
      <w:r w:rsidRPr="00BE014A">
        <w:rPr>
          <w:color w:val="000000"/>
          <w:sz w:val="24"/>
          <w:szCs w:val="24"/>
        </w:rPr>
        <w:t>[41]</w:t>
      </w:r>
    </w:p>
    <w:p w14:paraId="299FF552" w14:textId="77777777" w:rsidR="00BE014A" w:rsidRPr="00BE014A" w:rsidRDefault="00BE014A" w:rsidP="00BE014A">
      <w:pPr>
        <w:rPr>
          <w:color w:val="000000"/>
          <w:sz w:val="24"/>
          <w:szCs w:val="24"/>
        </w:rPr>
      </w:pPr>
      <w:r w:rsidRPr="00BE014A">
        <w:rPr>
          <w:color w:val="000000"/>
          <w:sz w:val="24"/>
          <w:szCs w:val="24"/>
        </w:rPr>
        <w:t xml:space="preserve">F. R. Van </w:t>
      </w:r>
      <w:proofErr w:type="spellStart"/>
      <w:r w:rsidRPr="00BE014A">
        <w:rPr>
          <w:color w:val="000000"/>
          <w:sz w:val="24"/>
          <w:szCs w:val="24"/>
        </w:rPr>
        <w:t>Staden</w:t>
      </w:r>
      <w:proofErr w:type="spellEnd"/>
      <w:r w:rsidRPr="00BE014A">
        <w:rPr>
          <w:color w:val="000000"/>
          <w:sz w:val="24"/>
          <w:szCs w:val="24"/>
        </w:rPr>
        <w:t xml:space="preserve"> and H. S. Venter, “Adding digital forensic readiness to the email trace header,” </w:t>
      </w:r>
      <w:r w:rsidRPr="00BE014A">
        <w:rPr>
          <w:i/>
          <w:iCs/>
          <w:color w:val="000000"/>
          <w:sz w:val="24"/>
          <w:szCs w:val="24"/>
        </w:rPr>
        <w:t>2010 Information Security for South Africa</w:t>
      </w:r>
      <w:r w:rsidRPr="00BE014A">
        <w:rPr>
          <w:color w:val="000000"/>
          <w:sz w:val="24"/>
          <w:szCs w:val="24"/>
        </w:rPr>
        <w:t>, Aug. 2010.</w:t>
      </w:r>
    </w:p>
    <w:p w14:paraId="7893066E" w14:textId="77777777" w:rsidR="00BE014A" w:rsidRPr="00BE014A" w:rsidRDefault="00BE014A" w:rsidP="00BE014A">
      <w:pPr>
        <w:rPr>
          <w:color w:val="000000"/>
          <w:sz w:val="24"/>
          <w:szCs w:val="24"/>
        </w:rPr>
      </w:pPr>
      <w:r w:rsidRPr="00BE014A">
        <w:rPr>
          <w:color w:val="000000"/>
          <w:sz w:val="24"/>
          <w:szCs w:val="24"/>
        </w:rPr>
        <w:t>[42]</w:t>
      </w:r>
    </w:p>
    <w:p w14:paraId="3B6A9A47" w14:textId="77777777" w:rsidR="00BE014A" w:rsidRPr="00BE014A" w:rsidRDefault="00BE014A" w:rsidP="00BE014A">
      <w:pPr>
        <w:rPr>
          <w:color w:val="000000"/>
          <w:sz w:val="24"/>
          <w:szCs w:val="24"/>
        </w:rPr>
      </w:pPr>
      <w:r w:rsidRPr="00BE014A">
        <w:rPr>
          <w:color w:val="000000"/>
          <w:sz w:val="24"/>
          <w:szCs w:val="24"/>
        </w:rPr>
        <w:t>Amped Software, “The Complete Workflow of Forensic Image and Video Analysis,” </w:t>
      </w:r>
      <w:r w:rsidRPr="00BE014A">
        <w:rPr>
          <w:i/>
          <w:iCs/>
          <w:color w:val="000000"/>
          <w:sz w:val="24"/>
          <w:szCs w:val="24"/>
        </w:rPr>
        <w:t>Forensic Focus - Articles</w:t>
      </w:r>
      <w:r w:rsidRPr="00BE014A">
        <w:rPr>
          <w:color w:val="000000"/>
          <w:sz w:val="24"/>
          <w:szCs w:val="24"/>
        </w:rPr>
        <w:t>, 28-Jul-2014. [Online]. Available: https://articles.forensicfocus.com/2014/07/28/the-complete-workflow-of-forensic-image-and-video-analysis/. [Accessed: 21-Mar-2020].</w:t>
      </w:r>
    </w:p>
    <w:p w14:paraId="03AD7A6D" w14:textId="77777777" w:rsidR="00BE014A" w:rsidRPr="00BE014A" w:rsidRDefault="00BE014A" w:rsidP="00BE014A">
      <w:pPr>
        <w:rPr>
          <w:color w:val="000000"/>
          <w:sz w:val="24"/>
          <w:szCs w:val="24"/>
        </w:rPr>
      </w:pPr>
      <w:r w:rsidRPr="00BE014A">
        <w:rPr>
          <w:color w:val="000000"/>
          <w:sz w:val="24"/>
          <w:szCs w:val="24"/>
        </w:rPr>
        <w:t>[43]</w:t>
      </w:r>
    </w:p>
    <w:p w14:paraId="313E58E7" w14:textId="77777777" w:rsidR="00BE014A" w:rsidRPr="00BE014A" w:rsidRDefault="00BE014A" w:rsidP="00BE014A">
      <w:pPr>
        <w:rPr>
          <w:color w:val="000000"/>
          <w:sz w:val="24"/>
          <w:szCs w:val="24"/>
        </w:rPr>
      </w:pPr>
      <w:proofErr w:type="spellStart"/>
      <w:r w:rsidRPr="00BE014A">
        <w:rPr>
          <w:color w:val="000000"/>
          <w:sz w:val="24"/>
          <w:szCs w:val="24"/>
        </w:rPr>
        <w:t>belkasoft</w:t>
      </w:r>
      <w:proofErr w:type="spellEnd"/>
      <w:r w:rsidRPr="00BE014A">
        <w:rPr>
          <w:color w:val="000000"/>
          <w:sz w:val="24"/>
          <w:szCs w:val="24"/>
        </w:rPr>
        <w:t>, “Retrieving Digital Evidence: Methods, Techniques and Issues,” </w:t>
      </w:r>
      <w:r w:rsidRPr="00BE014A">
        <w:rPr>
          <w:i/>
          <w:iCs/>
          <w:color w:val="000000"/>
          <w:sz w:val="24"/>
          <w:szCs w:val="24"/>
        </w:rPr>
        <w:t>Forensic Focus - Articles</w:t>
      </w:r>
      <w:r w:rsidRPr="00BE014A">
        <w:rPr>
          <w:color w:val="000000"/>
          <w:sz w:val="24"/>
          <w:szCs w:val="24"/>
        </w:rPr>
        <w:t>, 11-Jul-2012. [Online]. Available: https://articles.forensicfocus.com/2012/07/11/retrieving-digital-evidence-methods-techniques-and-issues/. [Accessed: 21-Mar-2020].</w:t>
      </w:r>
    </w:p>
    <w:p w14:paraId="3FE55D53" w14:textId="77777777" w:rsidR="00BE014A" w:rsidRPr="00BE014A" w:rsidRDefault="00BE014A" w:rsidP="00BE014A">
      <w:pPr>
        <w:rPr>
          <w:color w:val="000000"/>
          <w:sz w:val="24"/>
          <w:szCs w:val="24"/>
        </w:rPr>
      </w:pPr>
      <w:r w:rsidRPr="00BE014A">
        <w:rPr>
          <w:color w:val="000000"/>
          <w:sz w:val="24"/>
          <w:szCs w:val="24"/>
        </w:rPr>
        <w:t>[44]</w:t>
      </w:r>
    </w:p>
    <w:p w14:paraId="5D3A16F6" w14:textId="77777777" w:rsidR="00BE014A" w:rsidRPr="00BE014A" w:rsidRDefault="00BE014A" w:rsidP="00BE014A">
      <w:pPr>
        <w:rPr>
          <w:color w:val="000000"/>
          <w:sz w:val="24"/>
          <w:szCs w:val="24"/>
        </w:rPr>
      </w:pPr>
      <w:r w:rsidRPr="00BE014A">
        <w:rPr>
          <w:color w:val="000000"/>
          <w:sz w:val="24"/>
          <w:szCs w:val="24"/>
        </w:rPr>
        <w:t xml:space="preserve">M. H. </w:t>
      </w:r>
      <w:proofErr w:type="spellStart"/>
      <w:r w:rsidRPr="00BE014A">
        <w:rPr>
          <w:color w:val="000000"/>
          <w:sz w:val="24"/>
          <w:szCs w:val="24"/>
        </w:rPr>
        <w:t>Sonnekus</w:t>
      </w:r>
      <w:proofErr w:type="spellEnd"/>
      <w:r w:rsidRPr="00BE014A">
        <w:rPr>
          <w:color w:val="000000"/>
          <w:sz w:val="24"/>
          <w:szCs w:val="24"/>
        </w:rPr>
        <w:t>, “A comparison of open source and proprietary digital forensic software,” </w:t>
      </w:r>
      <w:r w:rsidRPr="00BE014A">
        <w:rPr>
          <w:i/>
          <w:iCs/>
          <w:color w:val="000000"/>
          <w:sz w:val="24"/>
          <w:szCs w:val="24"/>
        </w:rPr>
        <w:t>Core.ac.uk</w:t>
      </w:r>
      <w:r w:rsidRPr="00BE014A">
        <w:rPr>
          <w:color w:val="000000"/>
          <w:sz w:val="24"/>
          <w:szCs w:val="24"/>
        </w:rPr>
        <w:t>, 2015. [Online]. Available: https://core.ac.uk/reader/145046345. [Accessed: 22-Mar-2020].</w:t>
      </w:r>
    </w:p>
    <w:p w14:paraId="188FC518" w14:textId="77777777" w:rsidR="00BE014A" w:rsidRPr="00BE014A" w:rsidRDefault="00BE014A" w:rsidP="00BE014A">
      <w:pPr>
        <w:rPr>
          <w:color w:val="000000"/>
          <w:sz w:val="24"/>
          <w:szCs w:val="24"/>
        </w:rPr>
      </w:pPr>
      <w:r w:rsidRPr="00BE014A">
        <w:rPr>
          <w:color w:val="000000"/>
          <w:sz w:val="24"/>
          <w:szCs w:val="24"/>
        </w:rPr>
        <w:t>[45]</w:t>
      </w:r>
    </w:p>
    <w:p w14:paraId="5E88E882" w14:textId="77777777" w:rsidR="00BE014A" w:rsidRPr="00BE014A" w:rsidRDefault="00BE014A" w:rsidP="00BE014A">
      <w:pPr>
        <w:rPr>
          <w:color w:val="000000"/>
          <w:sz w:val="24"/>
          <w:szCs w:val="24"/>
        </w:rPr>
      </w:pPr>
      <w:r w:rsidRPr="00BE014A">
        <w:rPr>
          <w:color w:val="000000"/>
          <w:sz w:val="24"/>
          <w:szCs w:val="24"/>
        </w:rPr>
        <w:t>“Course: L5 - Computer Forensics (ACCB5000),” </w:t>
      </w:r>
      <w:r w:rsidRPr="00BE014A">
        <w:rPr>
          <w:i/>
          <w:iCs/>
          <w:color w:val="000000"/>
          <w:sz w:val="24"/>
          <w:szCs w:val="24"/>
        </w:rPr>
        <w:t>Uwtsd.ac.uk</w:t>
      </w:r>
      <w:r w:rsidRPr="00BE014A">
        <w:rPr>
          <w:color w:val="000000"/>
          <w:sz w:val="24"/>
          <w:szCs w:val="24"/>
        </w:rPr>
        <w:t>, 2018. [Online]. Available: https://moodle.uwtsd.ac.uk/course/view.php?id=4719. [Accessed: 26-Mar-2020].</w:t>
      </w:r>
    </w:p>
    <w:p w14:paraId="454CA54F" w14:textId="77777777" w:rsidR="00BE014A" w:rsidRPr="00BE014A" w:rsidRDefault="00BE014A" w:rsidP="00BE014A">
      <w:pPr>
        <w:spacing w:before="100" w:beforeAutospacing="1" w:after="100" w:afterAutospacing="1"/>
        <w:rPr>
          <w:color w:val="000000"/>
          <w:sz w:val="24"/>
          <w:szCs w:val="24"/>
        </w:rPr>
      </w:pPr>
      <w:r w:rsidRPr="00BE014A">
        <w:rPr>
          <w:color w:val="000000"/>
          <w:sz w:val="24"/>
          <w:szCs w:val="24"/>
        </w:rPr>
        <w:t>‌</w:t>
      </w:r>
    </w:p>
    <w:p w14:paraId="53333972" w14:textId="77777777" w:rsidR="00BE014A" w:rsidRDefault="00BE014A" w:rsidP="00BE014A"/>
    <w:sectPr w:rsidR="00BE014A">
      <w:headerReference w:type="even" r:id="rId54"/>
      <w:headerReference w:type="default" r:id="rId55"/>
      <w:footerReference w:type="even" r:id="rId56"/>
      <w:footerReference w:type="default" r:id="rId57"/>
      <w:headerReference w:type="first" r:id="rId5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397B5" w14:textId="77777777" w:rsidR="001255F7" w:rsidRDefault="001255F7" w:rsidP="00A52463">
      <w:r>
        <w:separator/>
      </w:r>
    </w:p>
  </w:endnote>
  <w:endnote w:type="continuationSeparator" w:id="0">
    <w:p w14:paraId="7FF840A3" w14:textId="77777777" w:rsidR="001255F7" w:rsidRDefault="001255F7" w:rsidP="00A52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57A89" w14:textId="49D9C5D2" w:rsidR="001255F7" w:rsidRPr="00422E54" w:rsidRDefault="001255F7" w:rsidP="00422E54">
    <w:pPr>
      <w:pStyle w:val="Footer"/>
      <w:pBdr>
        <w:top w:val="single" w:sz="4" w:space="1" w:color="D9D9D9" w:themeColor="background1" w:themeShade="D9"/>
      </w:pBdr>
      <w:rPr>
        <w:b/>
        <w:bCs/>
        <w:sz w:val="18"/>
        <w:szCs w:val="18"/>
      </w:rPr>
    </w:pPr>
    <w:r>
      <w:pgNum/>
    </w:r>
    <w:sdt>
      <w:sdtPr>
        <w:rPr>
          <w:sz w:val="18"/>
          <w:szCs w:val="18"/>
        </w:rPr>
        <w:id w:val="905639443"/>
        <w:docPartObj>
          <w:docPartGallery w:val="Page Numbers (Bottom of Page)"/>
          <w:docPartUnique/>
        </w:docPartObj>
      </w:sdtPr>
      <w:sdtEndPr>
        <w:rPr>
          <w:color w:val="7F7F7F" w:themeColor="background1" w:themeShade="7F"/>
          <w:spacing w:val="60"/>
        </w:rPr>
      </w:sdtEndPr>
      <w:sdtContent>
        <w:r>
          <w:rPr>
            <w:noProof/>
            <w:color w:val="7F7F7F" w:themeColor="background1" w:themeShade="7F"/>
            <w:spacing w:val="60"/>
            <w:sz w:val="18"/>
            <w:szCs w:val="18"/>
          </w:rPr>
          <w:drawing>
            <wp:anchor distT="0" distB="0" distL="114300" distR="114300" simplePos="0" relativeHeight="251658752" behindDoc="1" locked="0" layoutInCell="1" allowOverlap="1" wp14:anchorId="2F51376E" wp14:editId="59C83BAB">
              <wp:simplePos x="0" y="0"/>
              <wp:positionH relativeFrom="margin">
                <wp:posOffset>4819015</wp:posOffset>
              </wp:positionH>
              <wp:positionV relativeFrom="paragraph">
                <wp:posOffset>31115</wp:posOffset>
              </wp:positionV>
              <wp:extent cx="1322705" cy="438150"/>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43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131E">
          <w:rPr>
            <w:b/>
            <w:bCs/>
            <w:sz w:val="18"/>
            <w:szCs w:val="18"/>
          </w:rPr>
          <w:t xml:space="preserve"> | </w:t>
        </w:r>
        <w:r w:rsidRPr="009A131E">
          <w:rPr>
            <w:color w:val="7F7F7F" w:themeColor="background1" w:themeShade="7F"/>
            <w:spacing w:val="60"/>
            <w:sz w:val="18"/>
            <w:szCs w:val="18"/>
          </w:rPr>
          <w:t>Page</w:t>
        </w:r>
        <w:r>
          <w:rPr>
            <w:color w:val="7F7F7F" w:themeColor="background1" w:themeShade="7F"/>
            <w:spacing w:val="60"/>
            <w:sz w:val="18"/>
            <w:szCs w:val="18"/>
          </w:rPr>
          <w:tab/>
        </w:r>
        <w:r>
          <w:rPr>
            <w:color w:val="7F7F7F" w:themeColor="background1" w:themeShade="7F"/>
            <w:spacing w:val="60"/>
            <w:sz w:val="18"/>
            <w:szCs w:val="18"/>
          </w:rPr>
          <w:tab/>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B66A1" w14:textId="77777777" w:rsidR="001255F7" w:rsidRDefault="001255F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D1F8E" w14:textId="77777777" w:rsidR="001255F7" w:rsidRDefault="001255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B9E20" w14:textId="77777777" w:rsidR="001255F7" w:rsidRDefault="001255F7" w:rsidP="00A52463">
      <w:r>
        <w:separator/>
      </w:r>
    </w:p>
  </w:footnote>
  <w:footnote w:type="continuationSeparator" w:id="0">
    <w:p w14:paraId="543A1ADE" w14:textId="77777777" w:rsidR="001255F7" w:rsidRDefault="001255F7" w:rsidP="00A52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8D2B5" w14:textId="77777777" w:rsidR="001255F7" w:rsidRPr="007219F0" w:rsidRDefault="001255F7" w:rsidP="00A52463">
    <w:pPr>
      <w:rPr>
        <w:sz w:val="18"/>
        <w:szCs w:val="18"/>
      </w:rPr>
    </w:pPr>
    <w:r w:rsidRPr="0099707D">
      <w:rPr>
        <w:sz w:val="18"/>
        <w:szCs w:val="18"/>
      </w:rPr>
      <w:t>Computer Forensics</w:t>
    </w:r>
    <w:r w:rsidRPr="007219F0">
      <w:rPr>
        <w:sz w:val="18"/>
        <w:szCs w:val="18"/>
      </w:rPr>
      <w:tab/>
    </w:r>
    <w:r w:rsidRPr="007219F0">
      <w:rPr>
        <w:sz w:val="18"/>
        <w:szCs w:val="18"/>
      </w:rPr>
      <w:tab/>
    </w:r>
    <w:r w:rsidRPr="007219F0">
      <w:rPr>
        <w:sz w:val="18"/>
        <w:szCs w:val="18"/>
      </w:rPr>
      <w:tab/>
    </w:r>
    <w:r w:rsidRPr="007219F0">
      <w:rPr>
        <w:sz w:val="18"/>
        <w:szCs w:val="18"/>
      </w:rPr>
      <w:tab/>
    </w:r>
    <w:r w:rsidRPr="007219F0">
      <w:rPr>
        <w:sz w:val="18"/>
        <w:szCs w:val="18"/>
      </w:rPr>
      <w:tab/>
    </w:r>
    <w:r w:rsidRPr="007219F0">
      <w:rPr>
        <w:sz w:val="18"/>
        <w:szCs w:val="18"/>
      </w:rPr>
      <w:tab/>
    </w:r>
    <w:r w:rsidRPr="007219F0">
      <w:rPr>
        <w:sz w:val="18"/>
        <w:szCs w:val="18"/>
      </w:rPr>
      <w:tab/>
    </w:r>
    <w:r w:rsidRPr="007219F0">
      <w:rPr>
        <w:sz w:val="18"/>
        <w:szCs w:val="18"/>
      </w:rPr>
      <w:tab/>
      <w:t xml:space="preserve"> James Dunhill</w:t>
    </w:r>
  </w:p>
  <w:p w14:paraId="19C82147" w14:textId="77777777" w:rsidR="001255F7" w:rsidRPr="007219F0" w:rsidRDefault="001255F7" w:rsidP="00A52463">
    <w:pPr>
      <w:pStyle w:val="Header"/>
      <w:rPr>
        <w:sz w:val="18"/>
        <w:szCs w:val="18"/>
      </w:rPr>
    </w:pPr>
    <w:r w:rsidRPr="0099707D">
      <w:rPr>
        <w:sz w:val="18"/>
        <w:szCs w:val="18"/>
      </w:rPr>
      <w:t>Dr Carlene Campbell</w:t>
    </w:r>
  </w:p>
  <w:p w14:paraId="7F27ED40" w14:textId="5F9203EE" w:rsidR="001255F7" w:rsidRDefault="001255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8CBFD" w14:textId="77777777" w:rsidR="001255F7" w:rsidRDefault="001255F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67676" w14:textId="77777777" w:rsidR="001255F7" w:rsidRDefault="001255F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2D701" w14:textId="77777777" w:rsidR="001255F7" w:rsidRDefault="001255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F4B78"/>
    <w:multiLevelType w:val="hybridMultilevel"/>
    <w:tmpl w:val="DCFE8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812D5"/>
    <w:multiLevelType w:val="hybridMultilevel"/>
    <w:tmpl w:val="4506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82B29"/>
    <w:multiLevelType w:val="multilevel"/>
    <w:tmpl w:val="07D4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13330F"/>
    <w:multiLevelType w:val="multilevel"/>
    <w:tmpl w:val="0034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00B36EF"/>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D62C5D"/>
    <w:multiLevelType w:val="hybridMultilevel"/>
    <w:tmpl w:val="47D87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C7C3A"/>
    <w:multiLevelType w:val="multilevel"/>
    <w:tmpl w:val="2FEE0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D37B3"/>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204E80"/>
    <w:multiLevelType w:val="hybridMultilevel"/>
    <w:tmpl w:val="AA82D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4E1CF2"/>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587A50"/>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6C6E20"/>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2A72B9"/>
    <w:multiLevelType w:val="multilevel"/>
    <w:tmpl w:val="C52C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F1501B"/>
    <w:multiLevelType w:val="multilevel"/>
    <w:tmpl w:val="07D4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2E5BC7"/>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7B3A9D"/>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8" w15:restartNumberingAfterBreak="0">
    <w:nsid w:val="3A8538D1"/>
    <w:multiLevelType w:val="hybridMultilevel"/>
    <w:tmpl w:val="D6840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1C6040"/>
    <w:multiLevelType w:val="multilevel"/>
    <w:tmpl w:val="6F2A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6B796A"/>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663029"/>
    <w:multiLevelType w:val="hybridMultilevel"/>
    <w:tmpl w:val="C584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47061"/>
    <w:multiLevelType w:val="multilevel"/>
    <w:tmpl w:val="07D4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9B7F7E"/>
    <w:multiLevelType w:val="multilevel"/>
    <w:tmpl w:val="C84A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B56353"/>
    <w:multiLevelType w:val="hybridMultilevel"/>
    <w:tmpl w:val="F90032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5572439C"/>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982072E"/>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966D31"/>
    <w:multiLevelType w:val="hybridMultilevel"/>
    <w:tmpl w:val="66EE35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62133963"/>
    <w:multiLevelType w:val="hybridMultilevel"/>
    <w:tmpl w:val="7B04AB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27F6A30"/>
    <w:multiLevelType w:val="hybridMultilevel"/>
    <w:tmpl w:val="ED04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3A7AF1"/>
    <w:multiLevelType w:val="multilevel"/>
    <w:tmpl w:val="94F62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92076C"/>
    <w:multiLevelType w:val="hybridMultilevel"/>
    <w:tmpl w:val="C8B0A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DE1A87"/>
    <w:multiLevelType w:val="multilevel"/>
    <w:tmpl w:val="07D4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1371D27"/>
    <w:multiLevelType w:val="hybridMultilevel"/>
    <w:tmpl w:val="1C86B2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4"/>
  </w:num>
  <w:num w:numId="2">
    <w:abstractNumId w:val="30"/>
  </w:num>
  <w:num w:numId="3">
    <w:abstractNumId w:val="17"/>
  </w:num>
  <w:num w:numId="4">
    <w:abstractNumId w:val="25"/>
  </w:num>
  <w:num w:numId="5">
    <w:abstractNumId w:val="4"/>
  </w:num>
  <w:num w:numId="6">
    <w:abstractNumId w:val="21"/>
  </w:num>
  <w:num w:numId="7">
    <w:abstractNumId w:val="9"/>
  </w:num>
  <w:num w:numId="8">
    <w:abstractNumId w:val="1"/>
  </w:num>
  <w:num w:numId="9">
    <w:abstractNumId w:val="0"/>
  </w:num>
  <w:num w:numId="10">
    <w:abstractNumId w:val="6"/>
  </w:num>
  <w:num w:numId="11">
    <w:abstractNumId w:val="18"/>
  </w:num>
  <w:num w:numId="12">
    <w:abstractNumId w:val="13"/>
  </w:num>
  <w:num w:numId="13">
    <w:abstractNumId w:val="28"/>
  </w:num>
  <w:num w:numId="14">
    <w:abstractNumId w:val="22"/>
  </w:num>
  <w:num w:numId="15">
    <w:abstractNumId w:val="33"/>
  </w:num>
  <w:num w:numId="16">
    <w:abstractNumId w:val="14"/>
  </w:num>
  <w:num w:numId="17">
    <w:abstractNumId w:val="23"/>
  </w:num>
  <w:num w:numId="18">
    <w:abstractNumId w:val="2"/>
  </w:num>
  <w:num w:numId="19">
    <w:abstractNumId w:val="7"/>
  </w:num>
  <w:num w:numId="20">
    <w:abstractNumId w:val="10"/>
  </w:num>
  <w:num w:numId="21">
    <w:abstractNumId w:val="26"/>
  </w:num>
  <w:num w:numId="22">
    <w:abstractNumId w:val="5"/>
  </w:num>
  <w:num w:numId="23">
    <w:abstractNumId w:val="31"/>
  </w:num>
  <w:num w:numId="24">
    <w:abstractNumId w:val="12"/>
  </w:num>
  <w:num w:numId="25">
    <w:abstractNumId w:val="11"/>
  </w:num>
  <w:num w:numId="26">
    <w:abstractNumId w:val="19"/>
  </w:num>
  <w:num w:numId="27">
    <w:abstractNumId w:val="16"/>
  </w:num>
  <w:num w:numId="28">
    <w:abstractNumId w:val="15"/>
  </w:num>
  <w:num w:numId="29">
    <w:abstractNumId w:val="3"/>
  </w:num>
  <w:num w:numId="30">
    <w:abstractNumId w:val="8"/>
  </w:num>
  <w:num w:numId="31">
    <w:abstractNumId w:val="20"/>
  </w:num>
  <w:num w:numId="32">
    <w:abstractNumId w:val="27"/>
  </w:num>
  <w:num w:numId="33">
    <w:abstractNumId w:val="32"/>
  </w:num>
  <w:num w:numId="34">
    <w:abstractNumId w:val="29"/>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840"/>
    <w:rsid w:val="00010335"/>
    <w:rsid w:val="00016220"/>
    <w:rsid w:val="00020F4F"/>
    <w:rsid w:val="00032E99"/>
    <w:rsid w:val="0003795F"/>
    <w:rsid w:val="00046D5A"/>
    <w:rsid w:val="00061035"/>
    <w:rsid w:val="0006377B"/>
    <w:rsid w:val="00066A46"/>
    <w:rsid w:val="00077F0E"/>
    <w:rsid w:val="00081A52"/>
    <w:rsid w:val="00083E9E"/>
    <w:rsid w:val="000932E8"/>
    <w:rsid w:val="000A0DB2"/>
    <w:rsid w:val="000A1E4A"/>
    <w:rsid w:val="000B0100"/>
    <w:rsid w:val="000B2D79"/>
    <w:rsid w:val="000B4D24"/>
    <w:rsid w:val="000B7C2B"/>
    <w:rsid w:val="001113DC"/>
    <w:rsid w:val="001138E6"/>
    <w:rsid w:val="001166C1"/>
    <w:rsid w:val="001166E4"/>
    <w:rsid w:val="001255F7"/>
    <w:rsid w:val="00131CF8"/>
    <w:rsid w:val="00155A2D"/>
    <w:rsid w:val="001565DB"/>
    <w:rsid w:val="001569AB"/>
    <w:rsid w:val="0016545D"/>
    <w:rsid w:val="001672CC"/>
    <w:rsid w:val="00172DC6"/>
    <w:rsid w:val="001737C2"/>
    <w:rsid w:val="001837BD"/>
    <w:rsid w:val="001A3631"/>
    <w:rsid w:val="001A4F7B"/>
    <w:rsid w:val="001B56E3"/>
    <w:rsid w:val="001C1C2D"/>
    <w:rsid w:val="001C3F6D"/>
    <w:rsid w:val="001D04C1"/>
    <w:rsid w:val="001F1618"/>
    <w:rsid w:val="001F6C88"/>
    <w:rsid w:val="002007DC"/>
    <w:rsid w:val="00213931"/>
    <w:rsid w:val="00213D3C"/>
    <w:rsid w:val="00215D8B"/>
    <w:rsid w:val="002367FF"/>
    <w:rsid w:val="00244109"/>
    <w:rsid w:val="00254398"/>
    <w:rsid w:val="00271EFC"/>
    <w:rsid w:val="0027639E"/>
    <w:rsid w:val="00277193"/>
    <w:rsid w:val="002A3B03"/>
    <w:rsid w:val="002B1AF0"/>
    <w:rsid w:val="002C1B64"/>
    <w:rsid w:val="002C48B9"/>
    <w:rsid w:val="002D1EB0"/>
    <w:rsid w:val="002D72E5"/>
    <w:rsid w:val="002F7336"/>
    <w:rsid w:val="00320A60"/>
    <w:rsid w:val="003272D6"/>
    <w:rsid w:val="003679DC"/>
    <w:rsid w:val="003736AA"/>
    <w:rsid w:val="003A2FCE"/>
    <w:rsid w:val="003A2FF3"/>
    <w:rsid w:val="003D6F5C"/>
    <w:rsid w:val="003D7D0B"/>
    <w:rsid w:val="003E06AD"/>
    <w:rsid w:val="003E0CE0"/>
    <w:rsid w:val="003E37D2"/>
    <w:rsid w:val="003E6B9B"/>
    <w:rsid w:val="0042167A"/>
    <w:rsid w:val="00422E54"/>
    <w:rsid w:val="00452FD0"/>
    <w:rsid w:val="00463BC4"/>
    <w:rsid w:val="00476264"/>
    <w:rsid w:val="00484343"/>
    <w:rsid w:val="004A6CCD"/>
    <w:rsid w:val="004A7B91"/>
    <w:rsid w:val="004C52D9"/>
    <w:rsid w:val="004D259C"/>
    <w:rsid w:val="004E6BC3"/>
    <w:rsid w:val="00502A96"/>
    <w:rsid w:val="00505D4D"/>
    <w:rsid w:val="00510AC5"/>
    <w:rsid w:val="00540264"/>
    <w:rsid w:val="00541BD7"/>
    <w:rsid w:val="00550908"/>
    <w:rsid w:val="00555F82"/>
    <w:rsid w:val="00571D16"/>
    <w:rsid w:val="0057547A"/>
    <w:rsid w:val="00585ED8"/>
    <w:rsid w:val="005B61CD"/>
    <w:rsid w:val="005C143C"/>
    <w:rsid w:val="005C4447"/>
    <w:rsid w:val="005E5751"/>
    <w:rsid w:val="005E66A9"/>
    <w:rsid w:val="0060252D"/>
    <w:rsid w:val="00614540"/>
    <w:rsid w:val="00625FF7"/>
    <w:rsid w:val="0064068E"/>
    <w:rsid w:val="00652257"/>
    <w:rsid w:val="006558D7"/>
    <w:rsid w:val="0066345F"/>
    <w:rsid w:val="006855F2"/>
    <w:rsid w:val="00685DB0"/>
    <w:rsid w:val="006B02E7"/>
    <w:rsid w:val="006B0D37"/>
    <w:rsid w:val="006B3858"/>
    <w:rsid w:val="006B3FEB"/>
    <w:rsid w:val="006B5935"/>
    <w:rsid w:val="006C5E78"/>
    <w:rsid w:val="006E08C3"/>
    <w:rsid w:val="006E430F"/>
    <w:rsid w:val="006E5B7A"/>
    <w:rsid w:val="00714CCB"/>
    <w:rsid w:val="00735708"/>
    <w:rsid w:val="00750196"/>
    <w:rsid w:val="00770BB4"/>
    <w:rsid w:val="00777193"/>
    <w:rsid w:val="007C25DA"/>
    <w:rsid w:val="007C4D4D"/>
    <w:rsid w:val="007C6553"/>
    <w:rsid w:val="007E3905"/>
    <w:rsid w:val="007E528B"/>
    <w:rsid w:val="007F469B"/>
    <w:rsid w:val="00801230"/>
    <w:rsid w:val="0080369C"/>
    <w:rsid w:val="008070C8"/>
    <w:rsid w:val="00810B94"/>
    <w:rsid w:val="00820500"/>
    <w:rsid w:val="00834B18"/>
    <w:rsid w:val="00834F9B"/>
    <w:rsid w:val="00877B40"/>
    <w:rsid w:val="00884897"/>
    <w:rsid w:val="008A27F0"/>
    <w:rsid w:val="008C4B70"/>
    <w:rsid w:val="008E3964"/>
    <w:rsid w:val="008F41AB"/>
    <w:rsid w:val="00921D15"/>
    <w:rsid w:val="009311DC"/>
    <w:rsid w:val="009312DE"/>
    <w:rsid w:val="00943E4A"/>
    <w:rsid w:val="00961429"/>
    <w:rsid w:val="0096349F"/>
    <w:rsid w:val="009767B7"/>
    <w:rsid w:val="0097744A"/>
    <w:rsid w:val="00981E00"/>
    <w:rsid w:val="009820D5"/>
    <w:rsid w:val="00997497"/>
    <w:rsid w:val="009B4019"/>
    <w:rsid w:val="009B6663"/>
    <w:rsid w:val="009D723D"/>
    <w:rsid w:val="009E3840"/>
    <w:rsid w:val="009F18A7"/>
    <w:rsid w:val="009F3E59"/>
    <w:rsid w:val="00A24CFE"/>
    <w:rsid w:val="00A406B4"/>
    <w:rsid w:val="00A4647E"/>
    <w:rsid w:val="00A52463"/>
    <w:rsid w:val="00A82D89"/>
    <w:rsid w:val="00AA2D67"/>
    <w:rsid w:val="00AA5D7C"/>
    <w:rsid w:val="00AB176B"/>
    <w:rsid w:val="00AC0F72"/>
    <w:rsid w:val="00AC20A0"/>
    <w:rsid w:val="00AD10A3"/>
    <w:rsid w:val="00AE183A"/>
    <w:rsid w:val="00AF1119"/>
    <w:rsid w:val="00AF145E"/>
    <w:rsid w:val="00B02FCD"/>
    <w:rsid w:val="00B04A44"/>
    <w:rsid w:val="00B169A5"/>
    <w:rsid w:val="00B27B97"/>
    <w:rsid w:val="00B30FFC"/>
    <w:rsid w:val="00B40AC7"/>
    <w:rsid w:val="00B40F94"/>
    <w:rsid w:val="00B44EF7"/>
    <w:rsid w:val="00B5542E"/>
    <w:rsid w:val="00B5593E"/>
    <w:rsid w:val="00B63439"/>
    <w:rsid w:val="00B90CCF"/>
    <w:rsid w:val="00BB52C1"/>
    <w:rsid w:val="00BC136E"/>
    <w:rsid w:val="00BC3550"/>
    <w:rsid w:val="00BE014A"/>
    <w:rsid w:val="00BE13D5"/>
    <w:rsid w:val="00BE3D14"/>
    <w:rsid w:val="00BF7D49"/>
    <w:rsid w:val="00C010EC"/>
    <w:rsid w:val="00C03F74"/>
    <w:rsid w:val="00C144EB"/>
    <w:rsid w:val="00C37C7A"/>
    <w:rsid w:val="00C431F3"/>
    <w:rsid w:val="00C57410"/>
    <w:rsid w:val="00C701FF"/>
    <w:rsid w:val="00C72339"/>
    <w:rsid w:val="00C97724"/>
    <w:rsid w:val="00CC1AFD"/>
    <w:rsid w:val="00CC1D50"/>
    <w:rsid w:val="00CC24B6"/>
    <w:rsid w:val="00CC5E21"/>
    <w:rsid w:val="00CC74D0"/>
    <w:rsid w:val="00CE1F88"/>
    <w:rsid w:val="00D04A70"/>
    <w:rsid w:val="00D35270"/>
    <w:rsid w:val="00D80757"/>
    <w:rsid w:val="00D809F0"/>
    <w:rsid w:val="00D83499"/>
    <w:rsid w:val="00DA2845"/>
    <w:rsid w:val="00DA6032"/>
    <w:rsid w:val="00DB4D44"/>
    <w:rsid w:val="00DC1294"/>
    <w:rsid w:val="00DD40CF"/>
    <w:rsid w:val="00DD4986"/>
    <w:rsid w:val="00DD6916"/>
    <w:rsid w:val="00DE53A2"/>
    <w:rsid w:val="00E139F2"/>
    <w:rsid w:val="00E15D99"/>
    <w:rsid w:val="00E51A04"/>
    <w:rsid w:val="00E812F7"/>
    <w:rsid w:val="00E92440"/>
    <w:rsid w:val="00EA1D74"/>
    <w:rsid w:val="00EC2372"/>
    <w:rsid w:val="00EF5BAB"/>
    <w:rsid w:val="00F04291"/>
    <w:rsid w:val="00F21CAC"/>
    <w:rsid w:val="00F22117"/>
    <w:rsid w:val="00F32140"/>
    <w:rsid w:val="00F37993"/>
    <w:rsid w:val="00F417D2"/>
    <w:rsid w:val="00F529A2"/>
    <w:rsid w:val="00F541DD"/>
    <w:rsid w:val="00F55F8B"/>
    <w:rsid w:val="00F7160A"/>
    <w:rsid w:val="00F73070"/>
    <w:rsid w:val="00F80109"/>
    <w:rsid w:val="00F8494D"/>
    <w:rsid w:val="00F93396"/>
    <w:rsid w:val="00F93534"/>
    <w:rsid w:val="00FB2B00"/>
    <w:rsid w:val="00FB697C"/>
    <w:rsid w:val="00FC1FFA"/>
    <w:rsid w:val="00FC5F04"/>
    <w:rsid w:val="00FC6919"/>
    <w:rsid w:val="00FD572A"/>
    <w:rsid w:val="00FD5C28"/>
    <w:rsid w:val="00FF0879"/>
    <w:rsid w:val="00FF79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4BA85F"/>
  <w15:chartTrackingRefBased/>
  <w15:docId w15:val="{26D78695-D5E3-4DFD-97A1-6B13E0F02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2D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312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12D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12D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312D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2DE"/>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9312D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9312DE"/>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9312DE"/>
    <w:rPr>
      <w:rFonts w:asciiTheme="majorHAnsi" w:eastAsiaTheme="majorEastAsia" w:hAnsiTheme="majorHAnsi" w:cstheme="majorBidi"/>
      <w:i/>
      <w:iCs/>
      <w:color w:val="2F5496" w:themeColor="accent1" w:themeShade="BF"/>
      <w:sz w:val="20"/>
      <w:szCs w:val="20"/>
      <w:lang w:eastAsia="en-GB"/>
    </w:rPr>
  </w:style>
  <w:style w:type="paragraph" w:styleId="Header">
    <w:name w:val="header"/>
    <w:basedOn w:val="Normal"/>
    <w:link w:val="HeaderChar"/>
    <w:uiPriority w:val="99"/>
    <w:unhideWhenUsed/>
    <w:rsid w:val="009312DE"/>
    <w:pPr>
      <w:tabs>
        <w:tab w:val="center" w:pos="4513"/>
        <w:tab w:val="right" w:pos="9026"/>
      </w:tabs>
    </w:pPr>
  </w:style>
  <w:style w:type="character" w:customStyle="1" w:styleId="HeaderChar">
    <w:name w:val="Header Char"/>
    <w:basedOn w:val="DefaultParagraphFont"/>
    <w:link w:val="Header"/>
    <w:uiPriority w:val="99"/>
    <w:rsid w:val="009312D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312DE"/>
    <w:pPr>
      <w:tabs>
        <w:tab w:val="center" w:pos="4513"/>
        <w:tab w:val="right" w:pos="9026"/>
      </w:tabs>
    </w:pPr>
  </w:style>
  <w:style w:type="character" w:customStyle="1" w:styleId="FooterChar">
    <w:name w:val="Footer Char"/>
    <w:basedOn w:val="DefaultParagraphFont"/>
    <w:link w:val="Footer"/>
    <w:uiPriority w:val="99"/>
    <w:rsid w:val="009312DE"/>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9312DE"/>
    <w:pPr>
      <w:spacing w:line="259" w:lineRule="auto"/>
      <w:outlineLvl w:val="9"/>
    </w:pPr>
    <w:rPr>
      <w:lang w:val="en-US" w:eastAsia="en-US"/>
    </w:rPr>
  </w:style>
  <w:style w:type="paragraph" w:styleId="ListParagraph">
    <w:name w:val="List Paragraph"/>
    <w:aliases w:val="omar footnote,List Paragraph1,Numbered Indented Text,Colorful List - Accent 11,Text bullets 1"/>
    <w:basedOn w:val="Normal"/>
    <w:link w:val="ListParagraphChar"/>
    <w:uiPriority w:val="34"/>
    <w:qFormat/>
    <w:rsid w:val="009312DE"/>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312DE"/>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312DE"/>
    <w:pPr>
      <w:spacing w:after="100"/>
    </w:pPr>
  </w:style>
  <w:style w:type="character" w:styleId="Hyperlink">
    <w:name w:val="Hyperlink"/>
    <w:basedOn w:val="DefaultParagraphFont"/>
    <w:uiPriority w:val="99"/>
    <w:unhideWhenUsed/>
    <w:rsid w:val="009312DE"/>
    <w:rPr>
      <w:color w:val="0563C1" w:themeColor="hyperlink"/>
      <w:u w:val="single"/>
    </w:rPr>
  </w:style>
  <w:style w:type="paragraph" w:customStyle="1" w:styleId="fixed">
    <w:name w:val="fixed"/>
    <w:qFormat/>
    <w:rsid w:val="009312DE"/>
    <w:pPr>
      <w:tabs>
        <w:tab w:val="left" w:pos="720"/>
        <w:tab w:val="left" w:pos="1440"/>
        <w:tab w:val="left" w:pos="2160"/>
        <w:tab w:val="left" w:pos="2880"/>
      </w:tabs>
      <w:spacing w:after="0" w:line="240" w:lineRule="auto"/>
      <w:ind w:left="3600" w:hanging="3600"/>
      <w:textAlignment w:val="baseline"/>
    </w:pPr>
    <w:rPr>
      <w:rFonts w:ascii="Times New Roman" w:eastAsia="Times New Roman" w:hAnsi="Times New Roman" w:cs="Times New Roman"/>
      <w:b/>
      <w:color w:val="00000A"/>
      <w:sz w:val="24"/>
      <w:szCs w:val="20"/>
      <w:lang w:eastAsia="en-GB"/>
    </w:rPr>
  </w:style>
  <w:style w:type="paragraph" w:customStyle="1" w:styleId="SMUNORMALARIAL">
    <w:name w:val="SMU NORMAL ARIAL"/>
    <w:basedOn w:val="Normal"/>
    <w:qFormat/>
    <w:rsid w:val="009312DE"/>
    <w:rPr>
      <w:rFonts w:ascii="Arial" w:hAnsi="Arial"/>
      <w:color w:val="00000A"/>
      <w:sz w:val="22"/>
      <w:szCs w:val="24"/>
    </w:rPr>
  </w:style>
  <w:style w:type="table" w:styleId="TableGrid">
    <w:name w:val="Table Grid"/>
    <w:basedOn w:val="TableNormal"/>
    <w:uiPriority w:val="39"/>
    <w:rsid w:val="00931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9312D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9312D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9312D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9312D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2">
    <w:name w:val="toc 2"/>
    <w:basedOn w:val="Normal"/>
    <w:next w:val="Normal"/>
    <w:autoRedefine/>
    <w:uiPriority w:val="39"/>
    <w:unhideWhenUsed/>
    <w:rsid w:val="009312DE"/>
    <w:pPr>
      <w:spacing w:after="100"/>
      <w:ind w:left="200"/>
    </w:pPr>
  </w:style>
  <w:style w:type="paragraph" w:styleId="TOC3">
    <w:name w:val="toc 3"/>
    <w:basedOn w:val="Normal"/>
    <w:next w:val="Normal"/>
    <w:autoRedefine/>
    <w:uiPriority w:val="39"/>
    <w:unhideWhenUsed/>
    <w:rsid w:val="009312DE"/>
    <w:pPr>
      <w:spacing w:after="100"/>
      <w:ind w:left="400"/>
    </w:pPr>
  </w:style>
  <w:style w:type="character" w:styleId="UnresolvedMention">
    <w:name w:val="Unresolved Mention"/>
    <w:basedOn w:val="DefaultParagraphFont"/>
    <w:uiPriority w:val="99"/>
    <w:semiHidden/>
    <w:unhideWhenUsed/>
    <w:rsid w:val="009312DE"/>
    <w:rPr>
      <w:color w:val="605E5C"/>
      <w:shd w:val="clear" w:color="auto" w:fill="E1DFDD"/>
    </w:rPr>
  </w:style>
  <w:style w:type="paragraph" w:styleId="NoSpacing">
    <w:name w:val="No Spacing"/>
    <w:link w:val="NoSpacingChar"/>
    <w:uiPriority w:val="1"/>
    <w:qFormat/>
    <w:rsid w:val="009312DE"/>
    <w:pPr>
      <w:spacing w:after="0" w:line="240" w:lineRule="auto"/>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312DE"/>
    <w:pPr>
      <w:spacing w:before="100" w:beforeAutospacing="1" w:after="100" w:afterAutospacing="1"/>
    </w:pPr>
    <w:rPr>
      <w:sz w:val="24"/>
      <w:szCs w:val="24"/>
    </w:rPr>
  </w:style>
  <w:style w:type="character" w:styleId="Strong">
    <w:name w:val="Strong"/>
    <w:basedOn w:val="DefaultParagraphFont"/>
    <w:uiPriority w:val="22"/>
    <w:qFormat/>
    <w:rsid w:val="009312DE"/>
    <w:rPr>
      <w:b/>
      <w:bCs/>
    </w:rPr>
  </w:style>
  <w:style w:type="paragraph" w:styleId="Caption">
    <w:name w:val="caption"/>
    <w:basedOn w:val="Normal"/>
    <w:next w:val="Normal"/>
    <w:uiPriority w:val="35"/>
    <w:unhideWhenUsed/>
    <w:qFormat/>
    <w:rsid w:val="002C48B9"/>
    <w:pPr>
      <w:spacing w:after="200"/>
    </w:pPr>
    <w:rPr>
      <w:i/>
      <w:iCs/>
      <w:color w:val="44546A" w:themeColor="text2"/>
      <w:sz w:val="18"/>
      <w:szCs w:val="18"/>
    </w:rPr>
  </w:style>
  <w:style w:type="paragraph" w:styleId="TableofFigures">
    <w:name w:val="table of figures"/>
    <w:basedOn w:val="Normal"/>
    <w:next w:val="Normal"/>
    <w:uiPriority w:val="99"/>
    <w:unhideWhenUsed/>
    <w:rsid w:val="00476264"/>
  </w:style>
  <w:style w:type="table" w:styleId="GridTable5Dark-Accent1">
    <w:name w:val="Grid Table 5 Dark Accent 1"/>
    <w:basedOn w:val="TableNormal"/>
    <w:uiPriority w:val="50"/>
    <w:rsid w:val="000379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2B1A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2543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2543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1">
    <w:name w:val="Grid Table 4 Accent 1"/>
    <w:basedOn w:val="TableNormal"/>
    <w:uiPriority w:val="49"/>
    <w:rsid w:val="000637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NoSpacingChar">
    <w:name w:val="No Spacing Char"/>
    <w:basedOn w:val="DefaultParagraphFont"/>
    <w:link w:val="NoSpacing"/>
    <w:uiPriority w:val="1"/>
    <w:rsid w:val="0021393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377086">
      <w:bodyDiv w:val="1"/>
      <w:marLeft w:val="0"/>
      <w:marRight w:val="0"/>
      <w:marTop w:val="0"/>
      <w:marBottom w:val="0"/>
      <w:divBdr>
        <w:top w:val="none" w:sz="0" w:space="0" w:color="auto"/>
        <w:left w:val="none" w:sz="0" w:space="0" w:color="auto"/>
        <w:bottom w:val="none" w:sz="0" w:space="0" w:color="auto"/>
        <w:right w:val="none" w:sz="0" w:space="0" w:color="auto"/>
      </w:divBdr>
    </w:div>
    <w:div w:id="315501765">
      <w:bodyDiv w:val="1"/>
      <w:marLeft w:val="0"/>
      <w:marRight w:val="0"/>
      <w:marTop w:val="0"/>
      <w:marBottom w:val="0"/>
      <w:divBdr>
        <w:top w:val="none" w:sz="0" w:space="0" w:color="auto"/>
        <w:left w:val="none" w:sz="0" w:space="0" w:color="auto"/>
        <w:bottom w:val="none" w:sz="0" w:space="0" w:color="auto"/>
        <w:right w:val="none" w:sz="0" w:space="0" w:color="auto"/>
      </w:divBdr>
      <w:divsChild>
        <w:div w:id="1454210869">
          <w:marLeft w:val="0"/>
          <w:marRight w:val="0"/>
          <w:marTop w:val="0"/>
          <w:marBottom w:val="0"/>
          <w:divBdr>
            <w:top w:val="none" w:sz="0" w:space="0" w:color="auto"/>
            <w:left w:val="none" w:sz="0" w:space="0" w:color="auto"/>
            <w:bottom w:val="none" w:sz="0" w:space="0" w:color="auto"/>
            <w:right w:val="none" w:sz="0" w:space="0" w:color="auto"/>
          </w:divBdr>
        </w:div>
        <w:div w:id="1183085728">
          <w:marLeft w:val="0"/>
          <w:marRight w:val="0"/>
          <w:marTop w:val="0"/>
          <w:marBottom w:val="0"/>
          <w:divBdr>
            <w:top w:val="none" w:sz="0" w:space="0" w:color="auto"/>
            <w:left w:val="none" w:sz="0" w:space="0" w:color="auto"/>
            <w:bottom w:val="none" w:sz="0" w:space="0" w:color="auto"/>
            <w:right w:val="none" w:sz="0" w:space="0" w:color="auto"/>
          </w:divBdr>
        </w:div>
        <w:div w:id="972758077">
          <w:marLeft w:val="0"/>
          <w:marRight w:val="0"/>
          <w:marTop w:val="0"/>
          <w:marBottom w:val="0"/>
          <w:divBdr>
            <w:top w:val="none" w:sz="0" w:space="0" w:color="auto"/>
            <w:left w:val="none" w:sz="0" w:space="0" w:color="auto"/>
            <w:bottom w:val="none" w:sz="0" w:space="0" w:color="auto"/>
            <w:right w:val="none" w:sz="0" w:space="0" w:color="auto"/>
          </w:divBdr>
        </w:div>
        <w:div w:id="1521118071">
          <w:marLeft w:val="0"/>
          <w:marRight w:val="0"/>
          <w:marTop w:val="0"/>
          <w:marBottom w:val="0"/>
          <w:divBdr>
            <w:top w:val="none" w:sz="0" w:space="0" w:color="auto"/>
            <w:left w:val="none" w:sz="0" w:space="0" w:color="auto"/>
            <w:bottom w:val="none" w:sz="0" w:space="0" w:color="auto"/>
            <w:right w:val="none" w:sz="0" w:space="0" w:color="auto"/>
          </w:divBdr>
        </w:div>
        <w:div w:id="1590580870">
          <w:marLeft w:val="0"/>
          <w:marRight w:val="0"/>
          <w:marTop w:val="0"/>
          <w:marBottom w:val="0"/>
          <w:divBdr>
            <w:top w:val="none" w:sz="0" w:space="0" w:color="auto"/>
            <w:left w:val="none" w:sz="0" w:space="0" w:color="auto"/>
            <w:bottom w:val="none" w:sz="0" w:space="0" w:color="auto"/>
            <w:right w:val="none" w:sz="0" w:space="0" w:color="auto"/>
          </w:divBdr>
        </w:div>
        <w:div w:id="1792240522">
          <w:marLeft w:val="0"/>
          <w:marRight w:val="0"/>
          <w:marTop w:val="0"/>
          <w:marBottom w:val="0"/>
          <w:divBdr>
            <w:top w:val="none" w:sz="0" w:space="0" w:color="auto"/>
            <w:left w:val="none" w:sz="0" w:space="0" w:color="auto"/>
            <w:bottom w:val="none" w:sz="0" w:space="0" w:color="auto"/>
            <w:right w:val="none" w:sz="0" w:space="0" w:color="auto"/>
          </w:divBdr>
        </w:div>
        <w:div w:id="819729313">
          <w:marLeft w:val="0"/>
          <w:marRight w:val="0"/>
          <w:marTop w:val="0"/>
          <w:marBottom w:val="0"/>
          <w:divBdr>
            <w:top w:val="none" w:sz="0" w:space="0" w:color="auto"/>
            <w:left w:val="none" w:sz="0" w:space="0" w:color="auto"/>
            <w:bottom w:val="none" w:sz="0" w:space="0" w:color="auto"/>
            <w:right w:val="none" w:sz="0" w:space="0" w:color="auto"/>
          </w:divBdr>
        </w:div>
        <w:div w:id="372384188">
          <w:marLeft w:val="0"/>
          <w:marRight w:val="0"/>
          <w:marTop w:val="0"/>
          <w:marBottom w:val="0"/>
          <w:divBdr>
            <w:top w:val="none" w:sz="0" w:space="0" w:color="auto"/>
            <w:left w:val="none" w:sz="0" w:space="0" w:color="auto"/>
            <w:bottom w:val="none" w:sz="0" w:space="0" w:color="auto"/>
            <w:right w:val="none" w:sz="0" w:space="0" w:color="auto"/>
          </w:divBdr>
        </w:div>
        <w:div w:id="927731833">
          <w:marLeft w:val="0"/>
          <w:marRight w:val="0"/>
          <w:marTop w:val="0"/>
          <w:marBottom w:val="0"/>
          <w:divBdr>
            <w:top w:val="none" w:sz="0" w:space="0" w:color="auto"/>
            <w:left w:val="none" w:sz="0" w:space="0" w:color="auto"/>
            <w:bottom w:val="none" w:sz="0" w:space="0" w:color="auto"/>
            <w:right w:val="none" w:sz="0" w:space="0" w:color="auto"/>
          </w:divBdr>
        </w:div>
        <w:div w:id="1890649125">
          <w:marLeft w:val="0"/>
          <w:marRight w:val="0"/>
          <w:marTop w:val="0"/>
          <w:marBottom w:val="0"/>
          <w:divBdr>
            <w:top w:val="none" w:sz="0" w:space="0" w:color="auto"/>
            <w:left w:val="none" w:sz="0" w:space="0" w:color="auto"/>
            <w:bottom w:val="none" w:sz="0" w:space="0" w:color="auto"/>
            <w:right w:val="none" w:sz="0" w:space="0" w:color="auto"/>
          </w:divBdr>
        </w:div>
        <w:div w:id="407578399">
          <w:marLeft w:val="0"/>
          <w:marRight w:val="0"/>
          <w:marTop w:val="0"/>
          <w:marBottom w:val="0"/>
          <w:divBdr>
            <w:top w:val="none" w:sz="0" w:space="0" w:color="auto"/>
            <w:left w:val="none" w:sz="0" w:space="0" w:color="auto"/>
            <w:bottom w:val="none" w:sz="0" w:space="0" w:color="auto"/>
            <w:right w:val="none" w:sz="0" w:space="0" w:color="auto"/>
          </w:divBdr>
        </w:div>
        <w:div w:id="1685397516">
          <w:marLeft w:val="0"/>
          <w:marRight w:val="0"/>
          <w:marTop w:val="0"/>
          <w:marBottom w:val="0"/>
          <w:divBdr>
            <w:top w:val="none" w:sz="0" w:space="0" w:color="auto"/>
            <w:left w:val="none" w:sz="0" w:space="0" w:color="auto"/>
            <w:bottom w:val="none" w:sz="0" w:space="0" w:color="auto"/>
            <w:right w:val="none" w:sz="0" w:space="0" w:color="auto"/>
          </w:divBdr>
        </w:div>
        <w:div w:id="229119430">
          <w:marLeft w:val="0"/>
          <w:marRight w:val="0"/>
          <w:marTop w:val="0"/>
          <w:marBottom w:val="0"/>
          <w:divBdr>
            <w:top w:val="none" w:sz="0" w:space="0" w:color="auto"/>
            <w:left w:val="none" w:sz="0" w:space="0" w:color="auto"/>
            <w:bottom w:val="none" w:sz="0" w:space="0" w:color="auto"/>
            <w:right w:val="none" w:sz="0" w:space="0" w:color="auto"/>
          </w:divBdr>
        </w:div>
        <w:div w:id="1625692007">
          <w:marLeft w:val="0"/>
          <w:marRight w:val="0"/>
          <w:marTop w:val="0"/>
          <w:marBottom w:val="0"/>
          <w:divBdr>
            <w:top w:val="none" w:sz="0" w:space="0" w:color="auto"/>
            <w:left w:val="none" w:sz="0" w:space="0" w:color="auto"/>
            <w:bottom w:val="none" w:sz="0" w:space="0" w:color="auto"/>
            <w:right w:val="none" w:sz="0" w:space="0" w:color="auto"/>
          </w:divBdr>
        </w:div>
        <w:div w:id="1661691619">
          <w:marLeft w:val="0"/>
          <w:marRight w:val="0"/>
          <w:marTop w:val="0"/>
          <w:marBottom w:val="0"/>
          <w:divBdr>
            <w:top w:val="none" w:sz="0" w:space="0" w:color="auto"/>
            <w:left w:val="none" w:sz="0" w:space="0" w:color="auto"/>
            <w:bottom w:val="none" w:sz="0" w:space="0" w:color="auto"/>
            <w:right w:val="none" w:sz="0" w:space="0" w:color="auto"/>
          </w:divBdr>
        </w:div>
        <w:div w:id="666205289">
          <w:marLeft w:val="0"/>
          <w:marRight w:val="0"/>
          <w:marTop w:val="0"/>
          <w:marBottom w:val="0"/>
          <w:divBdr>
            <w:top w:val="none" w:sz="0" w:space="0" w:color="auto"/>
            <w:left w:val="none" w:sz="0" w:space="0" w:color="auto"/>
            <w:bottom w:val="none" w:sz="0" w:space="0" w:color="auto"/>
            <w:right w:val="none" w:sz="0" w:space="0" w:color="auto"/>
          </w:divBdr>
        </w:div>
        <w:div w:id="1922136008">
          <w:marLeft w:val="0"/>
          <w:marRight w:val="0"/>
          <w:marTop w:val="0"/>
          <w:marBottom w:val="0"/>
          <w:divBdr>
            <w:top w:val="none" w:sz="0" w:space="0" w:color="auto"/>
            <w:left w:val="none" w:sz="0" w:space="0" w:color="auto"/>
            <w:bottom w:val="none" w:sz="0" w:space="0" w:color="auto"/>
            <w:right w:val="none" w:sz="0" w:space="0" w:color="auto"/>
          </w:divBdr>
        </w:div>
        <w:div w:id="1513228080">
          <w:marLeft w:val="0"/>
          <w:marRight w:val="0"/>
          <w:marTop w:val="0"/>
          <w:marBottom w:val="0"/>
          <w:divBdr>
            <w:top w:val="none" w:sz="0" w:space="0" w:color="auto"/>
            <w:left w:val="none" w:sz="0" w:space="0" w:color="auto"/>
            <w:bottom w:val="none" w:sz="0" w:space="0" w:color="auto"/>
            <w:right w:val="none" w:sz="0" w:space="0" w:color="auto"/>
          </w:divBdr>
        </w:div>
        <w:div w:id="1315066662">
          <w:marLeft w:val="0"/>
          <w:marRight w:val="0"/>
          <w:marTop w:val="0"/>
          <w:marBottom w:val="0"/>
          <w:divBdr>
            <w:top w:val="none" w:sz="0" w:space="0" w:color="auto"/>
            <w:left w:val="none" w:sz="0" w:space="0" w:color="auto"/>
            <w:bottom w:val="none" w:sz="0" w:space="0" w:color="auto"/>
            <w:right w:val="none" w:sz="0" w:space="0" w:color="auto"/>
          </w:divBdr>
        </w:div>
        <w:div w:id="1789931559">
          <w:marLeft w:val="0"/>
          <w:marRight w:val="0"/>
          <w:marTop w:val="0"/>
          <w:marBottom w:val="0"/>
          <w:divBdr>
            <w:top w:val="none" w:sz="0" w:space="0" w:color="auto"/>
            <w:left w:val="none" w:sz="0" w:space="0" w:color="auto"/>
            <w:bottom w:val="none" w:sz="0" w:space="0" w:color="auto"/>
            <w:right w:val="none" w:sz="0" w:space="0" w:color="auto"/>
          </w:divBdr>
        </w:div>
        <w:div w:id="1726950914">
          <w:marLeft w:val="0"/>
          <w:marRight w:val="0"/>
          <w:marTop w:val="0"/>
          <w:marBottom w:val="0"/>
          <w:divBdr>
            <w:top w:val="none" w:sz="0" w:space="0" w:color="auto"/>
            <w:left w:val="none" w:sz="0" w:space="0" w:color="auto"/>
            <w:bottom w:val="none" w:sz="0" w:space="0" w:color="auto"/>
            <w:right w:val="none" w:sz="0" w:space="0" w:color="auto"/>
          </w:divBdr>
        </w:div>
        <w:div w:id="159077428">
          <w:marLeft w:val="0"/>
          <w:marRight w:val="0"/>
          <w:marTop w:val="0"/>
          <w:marBottom w:val="0"/>
          <w:divBdr>
            <w:top w:val="none" w:sz="0" w:space="0" w:color="auto"/>
            <w:left w:val="none" w:sz="0" w:space="0" w:color="auto"/>
            <w:bottom w:val="none" w:sz="0" w:space="0" w:color="auto"/>
            <w:right w:val="none" w:sz="0" w:space="0" w:color="auto"/>
          </w:divBdr>
        </w:div>
        <w:div w:id="1786003523">
          <w:marLeft w:val="0"/>
          <w:marRight w:val="0"/>
          <w:marTop w:val="0"/>
          <w:marBottom w:val="0"/>
          <w:divBdr>
            <w:top w:val="none" w:sz="0" w:space="0" w:color="auto"/>
            <w:left w:val="none" w:sz="0" w:space="0" w:color="auto"/>
            <w:bottom w:val="none" w:sz="0" w:space="0" w:color="auto"/>
            <w:right w:val="none" w:sz="0" w:space="0" w:color="auto"/>
          </w:divBdr>
        </w:div>
        <w:div w:id="1511136271">
          <w:marLeft w:val="0"/>
          <w:marRight w:val="0"/>
          <w:marTop w:val="0"/>
          <w:marBottom w:val="0"/>
          <w:divBdr>
            <w:top w:val="none" w:sz="0" w:space="0" w:color="auto"/>
            <w:left w:val="none" w:sz="0" w:space="0" w:color="auto"/>
            <w:bottom w:val="none" w:sz="0" w:space="0" w:color="auto"/>
            <w:right w:val="none" w:sz="0" w:space="0" w:color="auto"/>
          </w:divBdr>
        </w:div>
        <w:div w:id="200092218">
          <w:marLeft w:val="0"/>
          <w:marRight w:val="0"/>
          <w:marTop w:val="0"/>
          <w:marBottom w:val="0"/>
          <w:divBdr>
            <w:top w:val="none" w:sz="0" w:space="0" w:color="auto"/>
            <w:left w:val="none" w:sz="0" w:space="0" w:color="auto"/>
            <w:bottom w:val="none" w:sz="0" w:space="0" w:color="auto"/>
            <w:right w:val="none" w:sz="0" w:space="0" w:color="auto"/>
          </w:divBdr>
        </w:div>
        <w:div w:id="421537151">
          <w:marLeft w:val="0"/>
          <w:marRight w:val="0"/>
          <w:marTop w:val="0"/>
          <w:marBottom w:val="0"/>
          <w:divBdr>
            <w:top w:val="none" w:sz="0" w:space="0" w:color="auto"/>
            <w:left w:val="none" w:sz="0" w:space="0" w:color="auto"/>
            <w:bottom w:val="none" w:sz="0" w:space="0" w:color="auto"/>
            <w:right w:val="none" w:sz="0" w:space="0" w:color="auto"/>
          </w:divBdr>
        </w:div>
        <w:div w:id="324209402">
          <w:marLeft w:val="0"/>
          <w:marRight w:val="0"/>
          <w:marTop w:val="0"/>
          <w:marBottom w:val="0"/>
          <w:divBdr>
            <w:top w:val="none" w:sz="0" w:space="0" w:color="auto"/>
            <w:left w:val="none" w:sz="0" w:space="0" w:color="auto"/>
            <w:bottom w:val="none" w:sz="0" w:space="0" w:color="auto"/>
            <w:right w:val="none" w:sz="0" w:space="0" w:color="auto"/>
          </w:divBdr>
        </w:div>
        <w:div w:id="914163452">
          <w:marLeft w:val="0"/>
          <w:marRight w:val="0"/>
          <w:marTop w:val="0"/>
          <w:marBottom w:val="0"/>
          <w:divBdr>
            <w:top w:val="none" w:sz="0" w:space="0" w:color="auto"/>
            <w:left w:val="none" w:sz="0" w:space="0" w:color="auto"/>
            <w:bottom w:val="none" w:sz="0" w:space="0" w:color="auto"/>
            <w:right w:val="none" w:sz="0" w:space="0" w:color="auto"/>
          </w:divBdr>
        </w:div>
        <w:div w:id="1868176137">
          <w:marLeft w:val="0"/>
          <w:marRight w:val="0"/>
          <w:marTop w:val="0"/>
          <w:marBottom w:val="0"/>
          <w:divBdr>
            <w:top w:val="none" w:sz="0" w:space="0" w:color="auto"/>
            <w:left w:val="none" w:sz="0" w:space="0" w:color="auto"/>
            <w:bottom w:val="none" w:sz="0" w:space="0" w:color="auto"/>
            <w:right w:val="none" w:sz="0" w:space="0" w:color="auto"/>
          </w:divBdr>
        </w:div>
        <w:div w:id="866992450">
          <w:marLeft w:val="0"/>
          <w:marRight w:val="0"/>
          <w:marTop w:val="0"/>
          <w:marBottom w:val="0"/>
          <w:divBdr>
            <w:top w:val="none" w:sz="0" w:space="0" w:color="auto"/>
            <w:left w:val="none" w:sz="0" w:space="0" w:color="auto"/>
            <w:bottom w:val="none" w:sz="0" w:space="0" w:color="auto"/>
            <w:right w:val="none" w:sz="0" w:space="0" w:color="auto"/>
          </w:divBdr>
        </w:div>
        <w:div w:id="604308930">
          <w:marLeft w:val="0"/>
          <w:marRight w:val="0"/>
          <w:marTop w:val="0"/>
          <w:marBottom w:val="0"/>
          <w:divBdr>
            <w:top w:val="none" w:sz="0" w:space="0" w:color="auto"/>
            <w:left w:val="none" w:sz="0" w:space="0" w:color="auto"/>
            <w:bottom w:val="none" w:sz="0" w:space="0" w:color="auto"/>
            <w:right w:val="none" w:sz="0" w:space="0" w:color="auto"/>
          </w:divBdr>
        </w:div>
        <w:div w:id="1605726044">
          <w:marLeft w:val="0"/>
          <w:marRight w:val="0"/>
          <w:marTop w:val="0"/>
          <w:marBottom w:val="0"/>
          <w:divBdr>
            <w:top w:val="none" w:sz="0" w:space="0" w:color="auto"/>
            <w:left w:val="none" w:sz="0" w:space="0" w:color="auto"/>
            <w:bottom w:val="none" w:sz="0" w:space="0" w:color="auto"/>
            <w:right w:val="none" w:sz="0" w:space="0" w:color="auto"/>
          </w:divBdr>
        </w:div>
        <w:div w:id="1082794068">
          <w:marLeft w:val="0"/>
          <w:marRight w:val="0"/>
          <w:marTop w:val="0"/>
          <w:marBottom w:val="0"/>
          <w:divBdr>
            <w:top w:val="none" w:sz="0" w:space="0" w:color="auto"/>
            <w:left w:val="none" w:sz="0" w:space="0" w:color="auto"/>
            <w:bottom w:val="none" w:sz="0" w:space="0" w:color="auto"/>
            <w:right w:val="none" w:sz="0" w:space="0" w:color="auto"/>
          </w:divBdr>
        </w:div>
        <w:div w:id="1392073962">
          <w:marLeft w:val="0"/>
          <w:marRight w:val="0"/>
          <w:marTop w:val="0"/>
          <w:marBottom w:val="0"/>
          <w:divBdr>
            <w:top w:val="none" w:sz="0" w:space="0" w:color="auto"/>
            <w:left w:val="none" w:sz="0" w:space="0" w:color="auto"/>
            <w:bottom w:val="none" w:sz="0" w:space="0" w:color="auto"/>
            <w:right w:val="none" w:sz="0" w:space="0" w:color="auto"/>
          </w:divBdr>
        </w:div>
        <w:div w:id="472253908">
          <w:marLeft w:val="0"/>
          <w:marRight w:val="0"/>
          <w:marTop w:val="0"/>
          <w:marBottom w:val="0"/>
          <w:divBdr>
            <w:top w:val="none" w:sz="0" w:space="0" w:color="auto"/>
            <w:left w:val="none" w:sz="0" w:space="0" w:color="auto"/>
            <w:bottom w:val="none" w:sz="0" w:space="0" w:color="auto"/>
            <w:right w:val="none" w:sz="0" w:space="0" w:color="auto"/>
          </w:divBdr>
        </w:div>
        <w:div w:id="364446017">
          <w:marLeft w:val="0"/>
          <w:marRight w:val="0"/>
          <w:marTop w:val="0"/>
          <w:marBottom w:val="0"/>
          <w:divBdr>
            <w:top w:val="none" w:sz="0" w:space="0" w:color="auto"/>
            <w:left w:val="none" w:sz="0" w:space="0" w:color="auto"/>
            <w:bottom w:val="none" w:sz="0" w:space="0" w:color="auto"/>
            <w:right w:val="none" w:sz="0" w:space="0" w:color="auto"/>
          </w:divBdr>
        </w:div>
        <w:div w:id="363215348">
          <w:marLeft w:val="0"/>
          <w:marRight w:val="0"/>
          <w:marTop w:val="0"/>
          <w:marBottom w:val="0"/>
          <w:divBdr>
            <w:top w:val="none" w:sz="0" w:space="0" w:color="auto"/>
            <w:left w:val="none" w:sz="0" w:space="0" w:color="auto"/>
            <w:bottom w:val="none" w:sz="0" w:space="0" w:color="auto"/>
            <w:right w:val="none" w:sz="0" w:space="0" w:color="auto"/>
          </w:divBdr>
        </w:div>
        <w:div w:id="1888487599">
          <w:marLeft w:val="0"/>
          <w:marRight w:val="0"/>
          <w:marTop w:val="0"/>
          <w:marBottom w:val="0"/>
          <w:divBdr>
            <w:top w:val="none" w:sz="0" w:space="0" w:color="auto"/>
            <w:left w:val="none" w:sz="0" w:space="0" w:color="auto"/>
            <w:bottom w:val="none" w:sz="0" w:space="0" w:color="auto"/>
            <w:right w:val="none" w:sz="0" w:space="0" w:color="auto"/>
          </w:divBdr>
        </w:div>
        <w:div w:id="999164300">
          <w:marLeft w:val="0"/>
          <w:marRight w:val="0"/>
          <w:marTop w:val="0"/>
          <w:marBottom w:val="0"/>
          <w:divBdr>
            <w:top w:val="none" w:sz="0" w:space="0" w:color="auto"/>
            <w:left w:val="none" w:sz="0" w:space="0" w:color="auto"/>
            <w:bottom w:val="none" w:sz="0" w:space="0" w:color="auto"/>
            <w:right w:val="none" w:sz="0" w:space="0" w:color="auto"/>
          </w:divBdr>
        </w:div>
        <w:div w:id="1216358161">
          <w:marLeft w:val="0"/>
          <w:marRight w:val="0"/>
          <w:marTop w:val="0"/>
          <w:marBottom w:val="0"/>
          <w:divBdr>
            <w:top w:val="none" w:sz="0" w:space="0" w:color="auto"/>
            <w:left w:val="none" w:sz="0" w:space="0" w:color="auto"/>
            <w:bottom w:val="none" w:sz="0" w:space="0" w:color="auto"/>
            <w:right w:val="none" w:sz="0" w:space="0" w:color="auto"/>
          </w:divBdr>
        </w:div>
        <w:div w:id="1425225854">
          <w:marLeft w:val="0"/>
          <w:marRight w:val="0"/>
          <w:marTop w:val="0"/>
          <w:marBottom w:val="0"/>
          <w:divBdr>
            <w:top w:val="none" w:sz="0" w:space="0" w:color="auto"/>
            <w:left w:val="none" w:sz="0" w:space="0" w:color="auto"/>
            <w:bottom w:val="none" w:sz="0" w:space="0" w:color="auto"/>
            <w:right w:val="none" w:sz="0" w:space="0" w:color="auto"/>
          </w:divBdr>
        </w:div>
        <w:div w:id="1083382600">
          <w:marLeft w:val="0"/>
          <w:marRight w:val="0"/>
          <w:marTop w:val="0"/>
          <w:marBottom w:val="0"/>
          <w:divBdr>
            <w:top w:val="none" w:sz="0" w:space="0" w:color="auto"/>
            <w:left w:val="none" w:sz="0" w:space="0" w:color="auto"/>
            <w:bottom w:val="none" w:sz="0" w:space="0" w:color="auto"/>
            <w:right w:val="none" w:sz="0" w:space="0" w:color="auto"/>
          </w:divBdr>
        </w:div>
        <w:div w:id="467817408">
          <w:marLeft w:val="0"/>
          <w:marRight w:val="0"/>
          <w:marTop w:val="0"/>
          <w:marBottom w:val="0"/>
          <w:divBdr>
            <w:top w:val="none" w:sz="0" w:space="0" w:color="auto"/>
            <w:left w:val="none" w:sz="0" w:space="0" w:color="auto"/>
            <w:bottom w:val="none" w:sz="0" w:space="0" w:color="auto"/>
            <w:right w:val="none" w:sz="0" w:space="0" w:color="auto"/>
          </w:divBdr>
        </w:div>
        <w:div w:id="365061807">
          <w:marLeft w:val="0"/>
          <w:marRight w:val="0"/>
          <w:marTop w:val="0"/>
          <w:marBottom w:val="0"/>
          <w:divBdr>
            <w:top w:val="none" w:sz="0" w:space="0" w:color="auto"/>
            <w:left w:val="none" w:sz="0" w:space="0" w:color="auto"/>
            <w:bottom w:val="none" w:sz="0" w:space="0" w:color="auto"/>
            <w:right w:val="none" w:sz="0" w:space="0" w:color="auto"/>
          </w:divBdr>
        </w:div>
        <w:div w:id="18628545">
          <w:marLeft w:val="0"/>
          <w:marRight w:val="0"/>
          <w:marTop w:val="0"/>
          <w:marBottom w:val="0"/>
          <w:divBdr>
            <w:top w:val="none" w:sz="0" w:space="0" w:color="auto"/>
            <w:left w:val="none" w:sz="0" w:space="0" w:color="auto"/>
            <w:bottom w:val="none" w:sz="0" w:space="0" w:color="auto"/>
            <w:right w:val="none" w:sz="0" w:space="0" w:color="auto"/>
          </w:divBdr>
        </w:div>
        <w:div w:id="1766075859">
          <w:marLeft w:val="0"/>
          <w:marRight w:val="0"/>
          <w:marTop w:val="0"/>
          <w:marBottom w:val="0"/>
          <w:divBdr>
            <w:top w:val="none" w:sz="0" w:space="0" w:color="auto"/>
            <w:left w:val="none" w:sz="0" w:space="0" w:color="auto"/>
            <w:bottom w:val="none" w:sz="0" w:space="0" w:color="auto"/>
            <w:right w:val="none" w:sz="0" w:space="0" w:color="auto"/>
          </w:divBdr>
        </w:div>
        <w:div w:id="81488681">
          <w:marLeft w:val="0"/>
          <w:marRight w:val="0"/>
          <w:marTop w:val="0"/>
          <w:marBottom w:val="0"/>
          <w:divBdr>
            <w:top w:val="none" w:sz="0" w:space="0" w:color="auto"/>
            <w:left w:val="none" w:sz="0" w:space="0" w:color="auto"/>
            <w:bottom w:val="none" w:sz="0" w:space="0" w:color="auto"/>
            <w:right w:val="none" w:sz="0" w:space="0" w:color="auto"/>
          </w:divBdr>
        </w:div>
        <w:div w:id="948119990">
          <w:marLeft w:val="0"/>
          <w:marRight w:val="0"/>
          <w:marTop w:val="0"/>
          <w:marBottom w:val="0"/>
          <w:divBdr>
            <w:top w:val="none" w:sz="0" w:space="0" w:color="auto"/>
            <w:left w:val="none" w:sz="0" w:space="0" w:color="auto"/>
            <w:bottom w:val="none" w:sz="0" w:space="0" w:color="auto"/>
            <w:right w:val="none" w:sz="0" w:space="0" w:color="auto"/>
          </w:divBdr>
        </w:div>
        <w:div w:id="952708295">
          <w:marLeft w:val="0"/>
          <w:marRight w:val="0"/>
          <w:marTop w:val="0"/>
          <w:marBottom w:val="0"/>
          <w:divBdr>
            <w:top w:val="none" w:sz="0" w:space="0" w:color="auto"/>
            <w:left w:val="none" w:sz="0" w:space="0" w:color="auto"/>
            <w:bottom w:val="none" w:sz="0" w:space="0" w:color="auto"/>
            <w:right w:val="none" w:sz="0" w:space="0" w:color="auto"/>
          </w:divBdr>
        </w:div>
        <w:div w:id="1636182404">
          <w:marLeft w:val="0"/>
          <w:marRight w:val="0"/>
          <w:marTop w:val="0"/>
          <w:marBottom w:val="0"/>
          <w:divBdr>
            <w:top w:val="none" w:sz="0" w:space="0" w:color="auto"/>
            <w:left w:val="none" w:sz="0" w:space="0" w:color="auto"/>
            <w:bottom w:val="none" w:sz="0" w:space="0" w:color="auto"/>
            <w:right w:val="none" w:sz="0" w:space="0" w:color="auto"/>
          </w:divBdr>
        </w:div>
        <w:div w:id="1333948932">
          <w:marLeft w:val="0"/>
          <w:marRight w:val="0"/>
          <w:marTop w:val="0"/>
          <w:marBottom w:val="0"/>
          <w:divBdr>
            <w:top w:val="none" w:sz="0" w:space="0" w:color="auto"/>
            <w:left w:val="none" w:sz="0" w:space="0" w:color="auto"/>
            <w:bottom w:val="none" w:sz="0" w:space="0" w:color="auto"/>
            <w:right w:val="none" w:sz="0" w:space="0" w:color="auto"/>
          </w:divBdr>
        </w:div>
        <w:div w:id="1006010285">
          <w:marLeft w:val="0"/>
          <w:marRight w:val="0"/>
          <w:marTop w:val="0"/>
          <w:marBottom w:val="0"/>
          <w:divBdr>
            <w:top w:val="none" w:sz="0" w:space="0" w:color="auto"/>
            <w:left w:val="none" w:sz="0" w:space="0" w:color="auto"/>
            <w:bottom w:val="none" w:sz="0" w:space="0" w:color="auto"/>
            <w:right w:val="none" w:sz="0" w:space="0" w:color="auto"/>
          </w:divBdr>
        </w:div>
        <w:div w:id="826432310">
          <w:marLeft w:val="0"/>
          <w:marRight w:val="0"/>
          <w:marTop w:val="0"/>
          <w:marBottom w:val="0"/>
          <w:divBdr>
            <w:top w:val="none" w:sz="0" w:space="0" w:color="auto"/>
            <w:left w:val="none" w:sz="0" w:space="0" w:color="auto"/>
            <w:bottom w:val="none" w:sz="0" w:space="0" w:color="auto"/>
            <w:right w:val="none" w:sz="0" w:space="0" w:color="auto"/>
          </w:divBdr>
        </w:div>
        <w:div w:id="1188526144">
          <w:marLeft w:val="0"/>
          <w:marRight w:val="0"/>
          <w:marTop w:val="0"/>
          <w:marBottom w:val="0"/>
          <w:divBdr>
            <w:top w:val="none" w:sz="0" w:space="0" w:color="auto"/>
            <w:left w:val="none" w:sz="0" w:space="0" w:color="auto"/>
            <w:bottom w:val="none" w:sz="0" w:space="0" w:color="auto"/>
            <w:right w:val="none" w:sz="0" w:space="0" w:color="auto"/>
          </w:divBdr>
        </w:div>
        <w:div w:id="1594894815">
          <w:marLeft w:val="0"/>
          <w:marRight w:val="0"/>
          <w:marTop w:val="0"/>
          <w:marBottom w:val="0"/>
          <w:divBdr>
            <w:top w:val="none" w:sz="0" w:space="0" w:color="auto"/>
            <w:left w:val="none" w:sz="0" w:space="0" w:color="auto"/>
            <w:bottom w:val="none" w:sz="0" w:space="0" w:color="auto"/>
            <w:right w:val="none" w:sz="0" w:space="0" w:color="auto"/>
          </w:divBdr>
        </w:div>
        <w:div w:id="1546983626">
          <w:marLeft w:val="0"/>
          <w:marRight w:val="0"/>
          <w:marTop w:val="0"/>
          <w:marBottom w:val="0"/>
          <w:divBdr>
            <w:top w:val="none" w:sz="0" w:space="0" w:color="auto"/>
            <w:left w:val="none" w:sz="0" w:space="0" w:color="auto"/>
            <w:bottom w:val="none" w:sz="0" w:space="0" w:color="auto"/>
            <w:right w:val="none" w:sz="0" w:space="0" w:color="auto"/>
          </w:divBdr>
        </w:div>
        <w:div w:id="2066029228">
          <w:marLeft w:val="0"/>
          <w:marRight w:val="0"/>
          <w:marTop w:val="0"/>
          <w:marBottom w:val="0"/>
          <w:divBdr>
            <w:top w:val="none" w:sz="0" w:space="0" w:color="auto"/>
            <w:left w:val="none" w:sz="0" w:space="0" w:color="auto"/>
            <w:bottom w:val="none" w:sz="0" w:space="0" w:color="auto"/>
            <w:right w:val="none" w:sz="0" w:space="0" w:color="auto"/>
          </w:divBdr>
        </w:div>
        <w:div w:id="1329558976">
          <w:marLeft w:val="0"/>
          <w:marRight w:val="0"/>
          <w:marTop w:val="0"/>
          <w:marBottom w:val="0"/>
          <w:divBdr>
            <w:top w:val="none" w:sz="0" w:space="0" w:color="auto"/>
            <w:left w:val="none" w:sz="0" w:space="0" w:color="auto"/>
            <w:bottom w:val="none" w:sz="0" w:space="0" w:color="auto"/>
            <w:right w:val="none" w:sz="0" w:space="0" w:color="auto"/>
          </w:divBdr>
        </w:div>
        <w:div w:id="1512811">
          <w:marLeft w:val="0"/>
          <w:marRight w:val="0"/>
          <w:marTop w:val="0"/>
          <w:marBottom w:val="0"/>
          <w:divBdr>
            <w:top w:val="none" w:sz="0" w:space="0" w:color="auto"/>
            <w:left w:val="none" w:sz="0" w:space="0" w:color="auto"/>
            <w:bottom w:val="none" w:sz="0" w:space="0" w:color="auto"/>
            <w:right w:val="none" w:sz="0" w:space="0" w:color="auto"/>
          </w:divBdr>
        </w:div>
        <w:div w:id="1243178713">
          <w:marLeft w:val="0"/>
          <w:marRight w:val="0"/>
          <w:marTop w:val="0"/>
          <w:marBottom w:val="0"/>
          <w:divBdr>
            <w:top w:val="none" w:sz="0" w:space="0" w:color="auto"/>
            <w:left w:val="none" w:sz="0" w:space="0" w:color="auto"/>
            <w:bottom w:val="none" w:sz="0" w:space="0" w:color="auto"/>
            <w:right w:val="none" w:sz="0" w:space="0" w:color="auto"/>
          </w:divBdr>
        </w:div>
        <w:div w:id="882791313">
          <w:marLeft w:val="0"/>
          <w:marRight w:val="0"/>
          <w:marTop w:val="0"/>
          <w:marBottom w:val="0"/>
          <w:divBdr>
            <w:top w:val="none" w:sz="0" w:space="0" w:color="auto"/>
            <w:left w:val="none" w:sz="0" w:space="0" w:color="auto"/>
            <w:bottom w:val="none" w:sz="0" w:space="0" w:color="auto"/>
            <w:right w:val="none" w:sz="0" w:space="0" w:color="auto"/>
          </w:divBdr>
        </w:div>
        <w:div w:id="1923292030">
          <w:marLeft w:val="0"/>
          <w:marRight w:val="0"/>
          <w:marTop w:val="0"/>
          <w:marBottom w:val="0"/>
          <w:divBdr>
            <w:top w:val="none" w:sz="0" w:space="0" w:color="auto"/>
            <w:left w:val="none" w:sz="0" w:space="0" w:color="auto"/>
            <w:bottom w:val="none" w:sz="0" w:space="0" w:color="auto"/>
            <w:right w:val="none" w:sz="0" w:space="0" w:color="auto"/>
          </w:divBdr>
        </w:div>
        <w:div w:id="792016670">
          <w:marLeft w:val="0"/>
          <w:marRight w:val="0"/>
          <w:marTop w:val="0"/>
          <w:marBottom w:val="0"/>
          <w:divBdr>
            <w:top w:val="none" w:sz="0" w:space="0" w:color="auto"/>
            <w:left w:val="none" w:sz="0" w:space="0" w:color="auto"/>
            <w:bottom w:val="none" w:sz="0" w:space="0" w:color="auto"/>
            <w:right w:val="none" w:sz="0" w:space="0" w:color="auto"/>
          </w:divBdr>
        </w:div>
        <w:div w:id="469396128">
          <w:marLeft w:val="0"/>
          <w:marRight w:val="0"/>
          <w:marTop w:val="0"/>
          <w:marBottom w:val="0"/>
          <w:divBdr>
            <w:top w:val="none" w:sz="0" w:space="0" w:color="auto"/>
            <w:left w:val="none" w:sz="0" w:space="0" w:color="auto"/>
            <w:bottom w:val="none" w:sz="0" w:space="0" w:color="auto"/>
            <w:right w:val="none" w:sz="0" w:space="0" w:color="auto"/>
          </w:divBdr>
        </w:div>
        <w:div w:id="297760670">
          <w:marLeft w:val="0"/>
          <w:marRight w:val="0"/>
          <w:marTop w:val="0"/>
          <w:marBottom w:val="0"/>
          <w:divBdr>
            <w:top w:val="none" w:sz="0" w:space="0" w:color="auto"/>
            <w:left w:val="none" w:sz="0" w:space="0" w:color="auto"/>
            <w:bottom w:val="none" w:sz="0" w:space="0" w:color="auto"/>
            <w:right w:val="none" w:sz="0" w:space="0" w:color="auto"/>
          </w:divBdr>
        </w:div>
        <w:div w:id="391467134">
          <w:marLeft w:val="0"/>
          <w:marRight w:val="0"/>
          <w:marTop w:val="0"/>
          <w:marBottom w:val="0"/>
          <w:divBdr>
            <w:top w:val="none" w:sz="0" w:space="0" w:color="auto"/>
            <w:left w:val="none" w:sz="0" w:space="0" w:color="auto"/>
            <w:bottom w:val="none" w:sz="0" w:space="0" w:color="auto"/>
            <w:right w:val="none" w:sz="0" w:space="0" w:color="auto"/>
          </w:divBdr>
        </w:div>
        <w:div w:id="354771111">
          <w:marLeft w:val="0"/>
          <w:marRight w:val="0"/>
          <w:marTop w:val="0"/>
          <w:marBottom w:val="0"/>
          <w:divBdr>
            <w:top w:val="none" w:sz="0" w:space="0" w:color="auto"/>
            <w:left w:val="none" w:sz="0" w:space="0" w:color="auto"/>
            <w:bottom w:val="none" w:sz="0" w:space="0" w:color="auto"/>
            <w:right w:val="none" w:sz="0" w:space="0" w:color="auto"/>
          </w:divBdr>
        </w:div>
        <w:div w:id="341444461">
          <w:marLeft w:val="0"/>
          <w:marRight w:val="0"/>
          <w:marTop w:val="0"/>
          <w:marBottom w:val="0"/>
          <w:divBdr>
            <w:top w:val="none" w:sz="0" w:space="0" w:color="auto"/>
            <w:left w:val="none" w:sz="0" w:space="0" w:color="auto"/>
            <w:bottom w:val="none" w:sz="0" w:space="0" w:color="auto"/>
            <w:right w:val="none" w:sz="0" w:space="0" w:color="auto"/>
          </w:divBdr>
        </w:div>
        <w:div w:id="1929652338">
          <w:marLeft w:val="0"/>
          <w:marRight w:val="0"/>
          <w:marTop w:val="0"/>
          <w:marBottom w:val="0"/>
          <w:divBdr>
            <w:top w:val="none" w:sz="0" w:space="0" w:color="auto"/>
            <w:left w:val="none" w:sz="0" w:space="0" w:color="auto"/>
            <w:bottom w:val="none" w:sz="0" w:space="0" w:color="auto"/>
            <w:right w:val="none" w:sz="0" w:space="0" w:color="auto"/>
          </w:divBdr>
        </w:div>
        <w:div w:id="892933154">
          <w:marLeft w:val="0"/>
          <w:marRight w:val="0"/>
          <w:marTop w:val="0"/>
          <w:marBottom w:val="0"/>
          <w:divBdr>
            <w:top w:val="none" w:sz="0" w:space="0" w:color="auto"/>
            <w:left w:val="none" w:sz="0" w:space="0" w:color="auto"/>
            <w:bottom w:val="none" w:sz="0" w:space="0" w:color="auto"/>
            <w:right w:val="none" w:sz="0" w:space="0" w:color="auto"/>
          </w:divBdr>
        </w:div>
        <w:div w:id="1776362811">
          <w:marLeft w:val="0"/>
          <w:marRight w:val="0"/>
          <w:marTop w:val="0"/>
          <w:marBottom w:val="0"/>
          <w:divBdr>
            <w:top w:val="none" w:sz="0" w:space="0" w:color="auto"/>
            <w:left w:val="none" w:sz="0" w:space="0" w:color="auto"/>
            <w:bottom w:val="none" w:sz="0" w:space="0" w:color="auto"/>
            <w:right w:val="none" w:sz="0" w:space="0" w:color="auto"/>
          </w:divBdr>
        </w:div>
        <w:div w:id="1806853288">
          <w:marLeft w:val="0"/>
          <w:marRight w:val="0"/>
          <w:marTop w:val="0"/>
          <w:marBottom w:val="0"/>
          <w:divBdr>
            <w:top w:val="none" w:sz="0" w:space="0" w:color="auto"/>
            <w:left w:val="none" w:sz="0" w:space="0" w:color="auto"/>
            <w:bottom w:val="none" w:sz="0" w:space="0" w:color="auto"/>
            <w:right w:val="none" w:sz="0" w:space="0" w:color="auto"/>
          </w:divBdr>
        </w:div>
        <w:div w:id="975600818">
          <w:marLeft w:val="0"/>
          <w:marRight w:val="0"/>
          <w:marTop w:val="0"/>
          <w:marBottom w:val="0"/>
          <w:divBdr>
            <w:top w:val="none" w:sz="0" w:space="0" w:color="auto"/>
            <w:left w:val="none" w:sz="0" w:space="0" w:color="auto"/>
            <w:bottom w:val="none" w:sz="0" w:space="0" w:color="auto"/>
            <w:right w:val="none" w:sz="0" w:space="0" w:color="auto"/>
          </w:divBdr>
        </w:div>
        <w:div w:id="1909224431">
          <w:marLeft w:val="0"/>
          <w:marRight w:val="0"/>
          <w:marTop w:val="0"/>
          <w:marBottom w:val="0"/>
          <w:divBdr>
            <w:top w:val="none" w:sz="0" w:space="0" w:color="auto"/>
            <w:left w:val="none" w:sz="0" w:space="0" w:color="auto"/>
            <w:bottom w:val="none" w:sz="0" w:space="0" w:color="auto"/>
            <w:right w:val="none" w:sz="0" w:space="0" w:color="auto"/>
          </w:divBdr>
        </w:div>
        <w:div w:id="1094133216">
          <w:marLeft w:val="0"/>
          <w:marRight w:val="0"/>
          <w:marTop w:val="0"/>
          <w:marBottom w:val="0"/>
          <w:divBdr>
            <w:top w:val="none" w:sz="0" w:space="0" w:color="auto"/>
            <w:left w:val="none" w:sz="0" w:space="0" w:color="auto"/>
            <w:bottom w:val="none" w:sz="0" w:space="0" w:color="auto"/>
            <w:right w:val="none" w:sz="0" w:space="0" w:color="auto"/>
          </w:divBdr>
        </w:div>
        <w:div w:id="224538014">
          <w:marLeft w:val="0"/>
          <w:marRight w:val="0"/>
          <w:marTop w:val="0"/>
          <w:marBottom w:val="0"/>
          <w:divBdr>
            <w:top w:val="none" w:sz="0" w:space="0" w:color="auto"/>
            <w:left w:val="none" w:sz="0" w:space="0" w:color="auto"/>
            <w:bottom w:val="none" w:sz="0" w:space="0" w:color="auto"/>
            <w:right w:val="none" w:sz="0" w:space="0" w:color="auto"/>
          </w:divBdr>
        </w:div>
        <w:div w:id="408357110">
          <w:marLeft w:val="0"/>
          <w:marRight w:val="0"/>
          <w:marTop w:val="0"/>
          <w:marBottom w:val="0"/>
          <w:divBdr>
            <w:top w:val="none" w:sz="0" w:space="0" w:color="auto"/>
            <w:left w:val="none" w:sz="0" w:space="0" w:color="auto"/>
            <w:bottom w:val="none" w:sz="0" w:space="0" w:color="auto"/>
            <w:right w:val="none" w:sz="0" w:space="0" w:color="auto"/>
          </w:divBdr>
        </w:div>
        <w:div w:id="1466774298">
          <w:marLeft w:val="0"/>
          <w:marRight w:val="0"/>
          <w:marTop w:val="0"/>
          <w:marBottom w:val="0"/>
          <w:divBdr>
            <w:top w:val="none" w:sz="0" w:space="0" w:color="auto"/>
            <w:left w:val="none" w:sz="0" w:space="0" w:color="auto"/>
            <w:bottom w:val="none" w:sz="0" w:space="0" w:color="auto"/>
            <w:right w:val="none" w:sz="0" w:space="0" w:color="auto"/>
          </w:divBdr>
        </w:div>
        <w:div w:id="96214451">
          <w:marLeft w:val="0"/>
          <w:marRight w:val="0"/>
          <w:marTop w:val="0"/>
          <w:marBottom w:val="0"/>
          <w:divBdr>
            <w:top w:val="none" w:sz="0" w:space="0" w:color="auto"/>
            <w:left w:val="none" w:sz="0" w:space="0" w:color="auto"/>
            <w:bottom w:val="none" w:sz="0" w:space="0" w:color="auto"/>
            <w:right w:val="none" w:sz="0" w:space="0" w:color="auto"/>
          </w:divBdr>
        </w:div>
        <w:div w:id="1625119849">
          <w:marLeft w:val="0"/>
          <w:marRight w:val="0"/>
          <w:marTop w:val="0"/>
          <w:marBottom w:val="0"/>
          <w:divBdr>
            <w:top w:val="none" w:sz="0" w:space="0" w:color="auto"/>
            <w:left w:val="none" w:sz="0" w:space="0" w:color="auto"/>
            <w:bottom w:val="none" w:sz="0" w:space="0" w:color="auto"/>
            <w:right w:val="none" w:sz="0" w:space="0" w:color="auto"/>
          </w:divBdr>
        </w:div>
        <w:div w:id="1581325952">
          <w:marLeft w:val="0"/>
          <w:marRight w:val="0"/>
          <w:marTop w:val="0"/>
          <w:marBottom w:val="0"/>
          <w:divBdr>
            <w:top w:val="none" w:sz="0" w:space="0" w:color="auto"/>
            <w:left w:val="none" w:sz="0" w:space="0" w:color="auto"/>
            <w:bottom w:val="none" w:sz="0" w:space="0" w:color="auto"/>
            <w:right w:val="none" w:sz="0" w:space="0" w:color="auto"/>
          </w:divBdr>
        </w:div>
        <w:div w:id="370426961">
          <w:marLeft w:val="0"/>
          <w:marRight w:val="0"/>
          <w:marTop w:val="0"/>
          <w:marBottom w:val="0"/>
          <w:divBdr>
            <w:top w:val="none" w:sz="0" w:space="0" w:color="auto"/>
            <w:left w:val="none" w:sz="0" w:space="0" w:color="auto"/>
            <w:bottom w:val="none" w:sz="0" w:space="0" w:color="auto"/>
            <w:right w:val="none" w:sz="0" w:space="0" w:color="auto"/>
          </w:divBdr>
        </w:div>
        <w:div w:id="1742753828">
          <w:marLeft w:val="0"/>
          <w:marRight w:val="0"/>
          <w:marTop w:val="0"/>
          <w:marBottom w:val="0"/>
          <w:divBdr>
            <w:top w:val="none" w:sz="0" w:space="0" w:color="auto"/>
            <w:left w:val="none" w:sz="0" w:space="0" w:color="auto"/>
            <w:bottom w:val="none" w:sz="0" w:space="0" w:color="auto"/>
            <w:right w:val="none" w:sz="0" w:space="0" w:color="auto"/>
          </w:divBdr>
        </w:div>
        <w:div w:id="294721709">
          <w:marLeft w:val="0"/>
          <w:marRight w:val="0"/>
          <w:marTop w:val="0"/>
          <w:marBottom w:val="0"/>
          <w:divBdr>
            <w:top w:val="none" w:sz="0" w:space="0" w:color="auto"/>
            <w:left w:val="none" w:sz="0" w:space="0" w:color="auto"/>
            <w:bottom w:val="none" w:sz="0" w:space="0" w:color="auto"/>
            <w:right w:val="none" w:sz="0" w:space="0" w:color="auto"/>
          </w:divBdr>
        </w:div>
        <w:div w:id="965236999">
          <w:marLeft w:val="0"/>
          <w:marRight w:val="0"/>
          <w:marTop w:val="0"/>
          <w:marBottom w:val="0"/>
          <w:divBdr>
            <w:top w:val="none" w:sz="0" w:space="0" w:color="auto"/>
            <w:left w:val="none" w:sz="0" w:space="0" w:color="auto"/>
            <w:bottom w:val="none" w:sz="0" w:space="0" w:color="auto"/>
            <w:right w:val="none" w:sz="0" w:space="0" w:color="auto"/>
          </w:divBdr>
        </w:div>
        <w:div w:id="155153869">
          <w:marLeft w:val="0"/>
          <w:marRight w:val="0"/>
          <w:marTop w:val="0"/>
          <w:marBottom w:val="0"/>
          <w:divBdr>
            <w:top w:val="none" w:sz="0" w:space="0" w:color="auto"/>
            <w:left w:val="none" w:sz="0" w:space="0" w:color="auto"/>
            <w:bottom w:val="none" w:sz="0" w:space="0" w:color="auto"/>
            <w:right w:val="none" w:sz="0" w:space="0" w:color="auto"/>
          </w:divBdr>
        </w:div>
        <w:div w:id="1630739511">
          <w:marLeft w:val="0"/>
          <w:marRight w:val="0"/>
          <w:marTop w:val="0"/>
          <w:marBottom w:val="0"/>
          <w:divBdr>
            <w:top w:val="none" w:sz="0" w:space="0" w:color="auto"/>
            <w:left w:val="none" w:sz="0" w:space="0" w:color="auto"/>
            <w:bottom w:val="none" w:sz="0" w:space="0" w:color="auto"/>
            <w:right w:val="none" w:sz="0" w:space="0" w:color="auto"/>
          </w:divBdr>
        </w:div>
        <w:div w:id="58866310">
          <w:marLeft w:val="0"/>
          <w:marRight w:val="0"/>
          <w:marTop w:val="0"/>
          <w:marBottom w:val="0"/>
          <w:divBdr>
            <w:top w:val="none" w:sz="0" w:space="0" w:color="auto"/>
            <w:left w:val="none" w:sz="0" w:space="0" w:color="auto"/>
            <w:bottom w:val="none" w:sz="0" w:space="0" w:color="auto"/>
            <w:right w:val="none" w:sz="0" w:space="0" w:color="auto"/>
          </w:divBdr>
        </w:div>
        <w:div w:id="1282960721">
          <w:marLeft w:val="0"/>
          <w:marRight w:val="0"/>
          <w:marTop w:val="0"/>
          <w:marBottom w:val="0"/>
          <w:divBdr>
            <w:top w:val="none" w:sz="0" w:space="0" w:color="auto"/>
            <w:left w:val="none" w:sz="0" w:space="0" w:color="auto"/>
            <w:bottom w:val="none" w:sz="0" w:space="0" w:color="auto"/>
            <w:right w:val="none" w:sz="0" w:space="0" w:color="auto"/>
          </w:divBdr>
        </w:div>
        <w:div w:id="1523588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jpeg"/><Relationship Id="rId21" Type="http://schemas.openxmlformats.org/officeDocument/2006/relationships/image" Target="media/image9.pn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sv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hyperlink" Target="https://uowtsd-my.sharepoint.com/personal/1800349_student_uwtsd_ac_uk/Documents/Computer%20Forensics.docx" TargetMode="External"/><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header" Target="header4.xml"/><Relationship Id="rId5" Type="http://schemas.openxmlformats.org/officeDocument/2006/relationships/numbering" Target="numbering.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38.jpeg"/><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jpeg"/><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8.jpe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2" ma:contentTypeDescription="Create a new document." ma:contentTypeScope="" ma:versionID="21205eb5ed6d98971990fdcdfb551b73">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e633d8a4d324ba213056eca5dc21949f"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3AEC0-DA6A-4336-B4AC-E270682C76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4307C1-B3B4-4356-8AB0-E3F9396AB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904D4-C676-447D-8C15-FAEF8270891A}">
  <ds:schemaRefs>
    <ds:schemaRef ds:uri="http://schemas.microsoft.com/sharepoint/v3/contenttype/forms"/>
  </ds:schemaRefs>
</ds:datastoreItem>
</file>

<file path=customXml/itemProps4.xml><?xml version="1.0" encoding="utf-8"?>
<ds:datastoreItem xmlns:ds="http://schemas.openxmlformats.org/officeDocument/2006/customXml" ds:itemID="{7FA03978-E8DA-4B0A-B8E3-199BA82F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3299</TotalTime>
  <Pages>20</Pages>
  <Words>5772</Words>
  <Characters>32904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Dunhill</dc:creator>
  <cp:keywords/>
  <dc:description/>
  <cp:lastModifiedBy>James Dunhill</cp:lastModifiedBy>
  <cp:revision>193</cp:revision>
  <dcterms:created xsi:type="dcterms:W3CDTF">2020-03-21T14:39:00Z</dcterms:created>
  <dcterms:modified xsi:type="dcterms:W3CDTF">2020-03-26T19:32:00Z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